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الکلمات الحکمیة فی قنادیل العارفین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78967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87896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78971_1051229030">
            <w:r>
              <w:rPr>
                <w:webHidden/>
                <w:rStyle w:val="IndexLink"/>
                <w:rtl w:val="true"/>
              </w:rPr>
              <w:t>المقدمة</w:t>
            </w:r>
            <w:r>
              <w:rPr>
                <w:rStyle w:val="IndexLink"/>
                <w:rtl w:val="true"/>
              </w:rPr>
              <w:t>:</w:t>
              <w:tab/>
            </w:r>
            <w:r>
              <w:rPr>
                <w:rStyle w:val="IndexLink"/>
              </w:rPr>
              <w:t>8</w:t>
            </w:r>
          </w:hyperlink>
        </w:p>
        <w:p>
          <w:pPr>
            <w:pStyle w:val="Contents2"/>
            <w:tabs>
              <w:tab w:val="clear" w:pos="8743"/>
              <w:tab w:val="right" w:pos="9026" w:leader="dot"/>
            </w:tabs>
            <w:rPr/>
          </w:pPr>
          <w:hyperlink w:anchor="__RefHeading___Toc8878973_1051229030">
            <w:r>
              <w:rPr>
                <w:webHidden/>
                <w:rStyle w:val="IndexLink"/>
                <w:rtl w:val="true"/>
              </w:rPr>
              <w:t>معنى من عرف نفسه فقد عرف ربه</w:t>
            </w:r>
            <w:r>
              <w:rPr>
                <w:rStyle w:val="IndexLink"/>
                <w:rtl w:val="true"/>
              </w:rPr>
              <w:t>:</w:t>
              <w:tab/>
            </w:r>
            <w:r>
              <w:rPr>
                <w:rStyle w:val="IndexLink"/>
              </w:rPr>
              <w:t>12</w:t>
            </w:r>
          </w:hyperlink>
        </w:p>
        <w:p>
          <w:pPr>
            <w:pStyle w:val="Contents2"/>
            <w:tabs>
              <w:tab w:val="clear" w:pos="8743"/>
              <w:tab w:val="right" w:pos="9026" w:leader="dot"/>
            </w:tabs>
            <w:rPr/>
          </w:pPr>
          <w:hyperlink w:anchor="__RefHeading___Toc8878975_1051229030">
            <w:r>
              <w:rPr>
                <w:webHidden/>
                <w:rStyle w:val="IndexLink"/>
                <w:rtl w:val="true"/>
              </w:rPr>
              <w:t>معنى الزهد القلبي</w:t>
            </w:r>
            <w:r>
              <w:rPr>
                <w:rStyle w:val="IndexLink"/>
                <w:rtl w:val="true"/>
              </w:rPr>
              <w:t>:</w:t>
              <w:tab/>
            </w:r>
            <w:r>
              <w:rPr>
                <w:rStyle w:val="IndexLink"/>
              </w:rPr>
              <w:t>13</w:t>
            </w:r>
          </w:hyperlink>
        </w:p>
        <w:p>
          <w:pPr>
            <w:pStyle w:val="Contents2"/>
            <w:tabs>
              <w:tab w:val="clear" w:pos="8743"/>
              <w:tab w:val="right" w:pos="9026" w:leader="dot"/>
            </w:tabs>
            <w:rPr/>
          </w:pPr>
          <w:hyperlink w:anchor="__RefHeading___Toc8878977_1051229030">
            <w:r>
              <w:rPr>
                <w:webHidden/>
                <w:rStyle w:val="IndexLink"/>
                <w:rtl w:val="true"/>
              </w:rPr>
              <w:t>من معاني الأستاذ والمرشد</w:t>
            </w:r>
            <w:r>
              <w:rPr>
                <w:rStyle w:val="IndexLink"/>
                <w:rtl w:val="true"/>
              </w:rPr>
              <w:t>:</w:t>
              <w:tab/>
            </w:r>
            <w:r>
              <w:rPr>
                <w:rStyle w:val="IndexLink"/>
              </w:rPr>
              <w:t>14</w:t>
            </w:r>
          </w:hyperlink>
        </w:p>
        <w:p>
          <w:pPr>
            <w:pStyle w:val="Contents2"/>
            <w:tabs>
              <w:tab w:val="clear" w:pos="8743"/>
              <w:tab w:val="right" w:pos="9026" w:leader="dot"/>
            </w:tabs>
            <w:rPr/>
          </w:pPr>
          <w:hyperlink w:anchor="__RefHeading___Toc8878979_1051229030">
            <w:r>
              <w:rPr>
                <w:webHidden/>
                <w:rStyle w:val="IndexLink"/>
                <w:rtl w:val="true"/>
              </w:rPr>
              <w:t>أهمية العمل لتحصيل المراتب المعنوية</w:t>
            </w:r>
            <w:r>
              <w:rPr>
                <w:rStyle w:val="IndexLink"/>
                <w:rtl w:val="true"/>
              </w:rPr>
              <w:t>:</w:t>
              <w:tab/>
            </w:r>
            <w:r>
              <w:rPr>
                <w:rStyle w:val="IndexLink"/>
              </w:rPr>
              <w:t>14</w:t>
            </w:r>
          </w:hyperlink>
        </w:p>
        <w:p>
          <w:pPr>
            <w:pStyle w:val="Contents2"/>
            <w:tabs>
              <w:tab w:val="clear" w:pos="8743"/>
              <w:tab w:val="right" w:pos="9026" w:leader="dot"/>
            </w:tabs>
            <w:rPr/>
          </w:pPr>
          <w:hyperlink w:anchor="__RefHeading___Toc8878981_1051229030">
            <w:r>
              <w:rPr>
                <w:webHidden/>
                <w:rStyle w:val="IndexLink"/>
                <w:rtl w:val="true"/>
              </w:rPr>
              <w:t>الشكوى من فقدان الموجه وعلاجها</w:t>
            </w:r>
            <w:r>
              <w:rPr>
                <w:rStyle w:val="IndexLink"/>
                <w:rtl w:val="true"/>
              </w:rPr>
              <w:t>:</w:t>
              <w:tab/>
            </w:r>
            <w:r>
              <w:rPr>
                <w:rStyle w:val="IndexLink"/>
              </w:rPr>
              <w:t>15</w:t>
            </w:r>
          </w:hyperlink>
        </w:p>
        <w:p>
          <w:pPr>
            <w:pStyle w:val="Contents2"/>
            <w:tabs>
              <w:tab w:val="clear" w:pos="8743"/>
              <w:tab w:val="right" w:pos="9026" w:leader="dot"/>
            </w:tabs>
            <w:rPr/>
          </w:pPr>
          <w:hyperlink w:anchor="__RefHeading___Toc8878983_1051229030">
            <w:r>
              <w:rPr>
                <w:webHidden/>
                <w:rStyle w:val="IndexLink"/>
                <w:rtl w:val="true"/>
              </w:rPr>
              <w:t>عدم تحميل النفس ما يكسرها</w:t>
            </w:r>
            <w:r>
              <w:rPr>
                <w:rStyle w:val="IndexLink"/>
                <w:rtl w:val="true"/>
              </w:rPr>
              <w:t>:</w:t>
              <w:tab/>
            </w:r>
            <w:r>
              <w:rPr>
                <w:rStyle w:val="IndexLink"/>
              </w:rPr>
              <w:t>17</w:t>
            </w:r>
          </w:hyperlink>
        </w:p>
        <w:p>
          <w:pPr>
            <w:pStyle w:val="Contents2"/>
            <w:tabs>
              <w:tab w:val="clear" w:pos="8743"/>
              <w:tab w:val="right" w:pos="9026" w:leader="dot"/>
            </w:tabs>
            <w:rPr/>
          </w:pPr>
          <w:hyperlink w:anchor="__RefHeading___Toc8878985_1051229030">
            <w:r>
              <w:rPr>
                <w:webHidden/>
                <w:rStyle w:val="IndexLink"/>
                <w:rtl w:val="true"/>
              </w:rPr>
              <w:t>الرياضات المطلوبة</w:t>
            </w:r>
            <w:r>
              <w:rPr>
                <w:rStyle w:val="IndexLink"/>
                <w:rtl w:val="true"/>
              </w:rPr>
              <w:t>:</w:t>
              <w:tab/>
            </w:r>
            <w:r>
              <w:rPr>
                <w:rStyle w:val="IndexLink"/>
              </w:rPr>
              <w:t>18</w:t>
            </w:r>
          </w:hyperlink>
        </w:p>
        <w:p>
          <w:pPr>
            <w:pStyle w:val="Contents2"/>
            <w:tabs>
              <w:tab w:val="clear" w:pos="8743"/>
              <w:tab w:val="right" w:pos="9026" w:leader="dot"/>
            </w:tabs>
            <w:rPr/>
          </w:pPr>
          <w:hyperlink w:anchor="__RefHeading___Toc8878987_1051229030">
            <w:r>
              <w:rPr>
                <w:webHidden/>
                <w:rStyle w:val="IndexLink"/>
                <w:rtl w:val="true"/>
              </w:rPr>
              <w:t>برنامج عبادي</w:t>
            </w:r>
            <w:r>
              <w:rPr>
                <w:rStyle w:val="IndexLink"/>
                <w:rtl w:val="true"/>
              </w:rPr>
              <w:t>:</w:t>
              <w:tab/>
            </w:r>
            <w:r>
              <w:rPr>
                <w:rStyle w:val="IndexLink"/>
              </w:rPr>
              <w:t>19</w:t>
            </w:r>
          </w:hyperlink>
        </w:p>
        <w:p>
          <w:pPr>
            <w:pStyle w:val="Contents2"/>
            <w:tabs>
              <w:tab w:val="clear" w:pos="8743"/>
              <w:tab w:val="right" w:pos="9026" w:leader="dot"/>
            </w:tabs>
            <w:rPr/>
          </w:pPr>
          <w:hyperlink w:anchor="__RefHeading___Toc8878989_1051229030">
            <w:r>
              <w:rPr>
                <w:webHidden/>
                <w:rStyle w:val="IndexLink"/>
                <w:rtl w:val="true"/>
              </w:rPr>
              <w:t>خطوات لدفع السأم</w:t>
            </w:r>
            <w:r>
              <w:rPr>
                <w:rStyle w:val="IndexLink"/>
                <w:rtl w:val="true"/>
              </w:rPr>
              <w:t>:</w:t>
              <w:tab/>
            </w:r>
            <w:r>
              <w:rPr>
                <w:rStyle w:val="IndexLink"/>
              </w:rPr>
              <w:t>21</w:t>
            </w:r>
          </w:hyperlink>
        </w:p>
        <w:p>
          <w:pPr>
            <w:pStyle w:val="Contents2"/>
            <w:tabs>
              <w:tab w:val="clear" w:pos="8743"/>
              <w:tab w:val="right" w:pos="9026" w:leader="dot"/>
            </w:tabs>
            <w:rPr/>
          </w:pPr>
          <w:hyperlink w:anchor="__RefHeading___Toc8878991_1051229030">
            <w:r>
              <w:rPr>
                <w:webHidden/>
                <w:rStyle w:val="IndexLink"/>
                <w:rtl w:val="true"/>
              </w:rPr>
              <w:t>سبيل التربية</w:t>
            </w:r>
            <w:r>
              <w:rPr>
                <w:rStyle w:val="IndexLink"/>
                <w:rtl w:val="true"/>
              </w:rPr>
              <w:t>:</w:t>
              <w:tab/>
            </w:r>
            <w:r>
              <w:rPr>
                <w:rStyle w:val="IndexLink"/>
              </w:rPr>
              <w:t>22</w:t>
            </w:r>
          </w:hyperlink>
        </w:p>
        <w:p>
          <w:pPr>
            <w:pStyle w:val="Contents2"/>
            <w:tabs>
              <w:tab w:val="clear" w:pos="8743"/>
              <w:tab w:val="right" w:pos="9026" w:leader="dot"/>
            </w:tabs>
            <w:rPr/>
          </w:pPr>
          <w:hyperlink w:anchor="__RefHeading___Toc8878993_1051229030">
            <w:r>
              <w:rPr>
                <w:webHidden/>
                <w:rStyle w:val="IndexLink"/>
                <w:rtl w:val="true"/>
              </w:rPr>
              <w:t>الحذر من العجب</w:t>
            </w:r>
            <w:r>
              <w:rPr>
                <w:rStyle w:val="IndexLink"/>
                <w:rtl w:val="true"/>
              </w:rPr>
              <w:t>:</w:t>
              <w:tab/>
            </w:r>
            <w:r>
              <w:rPr>
                <w:rStyle w:val="IndexLink"/>
              </w:rPr>
              <w:t>22</w:t>
            </w:r>
          </w:hyperlink>
        </w:p>
        <w:p>
          <w:pPr>
            <w:pStyle w:val="Contents2"/>
            <w:tabs>
              <w:tab w:val="clear" w:pos="8743"/>
              <w:tab w:val="right" w:pos="9026" w:leader="dot"/>
            </w:tabs>
            <w:rPr/>
          </w:pPr>
          <w:hyperlink w:anchor="__RefHeading___Toc8878995_1051229030">
            <w:r>
              <w:rPr>
                <w:webHidden/>
                <w:rStyle w:val="IndexLink"/>
                <w:rtl w:val="true"/>
              </w:rPr>
              <w:t>الهداية الحقيقية</w:t>
            </w:r>
            <w:r>
              <w:rPr>
                <w:rStyle w:val="IndexLink"/>
                <w:rtl w:val="true"/>
              </w:rPr>
              <w:t>:</w:t>
              <w:tab/>
            </w:r>
            <w:r>
              <w:rPr>
                <w:rStyle w:val="IndexLink"/>
              </w:rPr>
              <w:t>23</w:t>
            </w:r>
          </w:hyperlink>
        </w:p>
        <w:p>
          <w:pPr>
            <w:pStyle w:val="Contents2"/>
            <w:tabs>
              <w:tab w:val="clear" w:pos="8743"/>
              <w:tab w:val="right" w:pos="9026" w:leader="dot"/>
            </w:tabs>
            <w:rPr/>
          </w:pPr>
          <w:hyperlink w:anchor="__RefHeading___Toc8878997_1051229030">
            <w:r>
              <w:rPr>
                <w:webHidden/>
                <w:rStyle w:val="IndexLink"/>
                <w:rtl w:val="true"/>
              </w:rPr>
              <w:t>التقية</w:t>
            </w:r>
            <w:r>
              <w:rPr>
                <w:rStyle w:val="IndexLink"/>
                <w:rtl w:val="true"/>
              </w:rPr>
              <w:t>:</w:t>
              <w:tab/>
            </w:r>
            <w:r>
              <w:rPr>
                <w:rStyle w:val="IndexLink"/>
              </w:rPr>
              <w:t>24</w:t>
            </w:r>
          </w:hyperlink>
        </w:p>
        <w:p>
          <w:pPr>
            <w:pStyle w:val="Contents2"/>
            <w:tabs>
              <w:tab w:val="clear" w:pos="8743"/>
              <w:tab w:val="right" w:pos="9026" w:leader="dot"/>
            </w:tabs>
            <w:rPr/>
          </w:pPr>
          <w:hyperlink w:anchor="__RefHeading___Toc8878999_1051229030">
            <w:r>
              <w:rPr>
                <w:webHidden/>
                <w:rStyle w:val="IndexLink"/>
                <w:rtl w:val="true"/>
              </w:rPr>
              <w:t>الاقتصاد في الإنفاق</w:t>
            </w:r>
            <w:r>
              <w:rPr>
                <w:rStyle w:val="IndexLink"/>
                <w:rtl w:val="true"/>
              </w:rPr>
              <w:t>:</w:t>
              <w:tab/>
            </w:r>
            <w:r>
              <w:rPr>
                <w:rStyle w:val="IndexLink"/>
              </w:rPr>
              <w:t>26</w:t>
            </w:r>
          </w:hyperlink>
        </w:p>
        <w:p>
          <w:pPr>
            <w:pStyle w:val="Contents2"/>
            <w:tabs>
              <w:tab w:val="clear" w:pos="8743"/>
              <w:tab w:val="right" w:pos="9026" w:leader="dot"/>
            </w:tabs>
            <w:rPr/>
          </w:pPr>
          <w:hyperlink w:anchor="__RefHeading___Toc8879001_1051229030">
            <w:r>
              <w:rPr>
                <w:webHidden/>
                <w:rStyle w:val="IndexLink"/>
                <w:rtl w:val="true"/>
              </w:rPr>
              <w:t>معنى القلب السليم</w:t>
            </w:r>
            <w:r>
              <w:rPr>
                <w:rStyle w:val="IndexLink"/>
                <w:rtl w:val="true"/>
              </w:rPr>
              <w:t>:</w:t>
              <w:tab/>
            </w:r>
            <w:r>
              <w:rPr>
                <w:rStyle w:val="IndexLink"/>
              </w:rPr>
              <w:t>27</w:t>
            </w:r>
          </w:hyperlink>
        </w:p>
        <w:p>
          <w:pPr>
            <w:pStyle w:val="Contents2"/>
            <w:tabs>
              <w:tab w:val="clear" w:pos="8743"/>
              <w:tab w:val="right" w:pos="9026" w:leader="dot"/>
            </w:tabs>
            <w:rPr/>
          </w:pPr>
          <w:hyperlink w:anchor="__RefHeading___Toc8879003_1051229030">
            <w:r>
              <w:rPr>
                <w:webHidden/>
                <w:rStyle w:val="IndexLink"/>
                <w:rtl w:val="true"/>
              </w:rPr>
              <w:t>حديث مهم</w:t>
            </w:r>
            <w:r>
              <w:rPr>
                <w:rStyle w:val="IndexLink"/>
                <w:rtl w:val="true"/>
              </w:rPr>
              <w:t>:</w:t>
              <w:tab/>
            </w:r>
            <w:r>
              <w:rPr>
                <w:rStyle w:val="IndexLink"/>
              </w:rPr>
              <w:t>28</w:t>
            </w:r>
          </w:hyperlink>
        </w:p>
        <w:p>
          <w:pPr>
            <w:pStyle w:val="Contents2"/>
            <w:tabs>
              <w:tab w:val="clear" w:pos="8743"/>
              <w:tab w:val="right" w:pos="9026" w:leader="dot"/>
            </w:tabs>
            <w:rPr/>
          </w:pPr>
          <w:hyperlink w:anchor="__RefHeading___Toc8879005_1051229030">
            <w:r>
              <w:rPr>
                <w:webHidden/>
                <w:rStyle w:val="IndexLink"/>
                <w:rtl w:val="true"/>
              </w:rPr>
              <w:t>الجهاد الأصغر وأهمية الجهاد الأكبر</w:t>
            </w:r>
            <w:r>
              <w:rPr>
                <w:rStyle w:val="IndexLink"/>
                <w:rtl w:val="true"/>
              </w:rPr>
              <w:t>:</w:t>
              <w:tab/>
            </w:r>
            <w:r>
              <w:rPr>
                <w:rStyle w:val="IndexLink"/>
              </w:rPr>
              <w:t>29</w:t>
            </w:r>
          </w:hyperlink>
        </w:p>
        <w:p>
          <w:pPr>
            <w:pStyle w:val="Contents2"/>
            <w:tabs>
              <w:tab w:val="clear" w:pos="8743"/>
              <w:tab w:val="right" w:pos="9026" w:leader="dot"/>
            </w:tabs>
            <w:rPr/>
          </w:pPr>
          <w:hyperlink w:anchor="__RefHeading___Toc8879007_1051229030">
            <w:r>
              <w:rPr>
                <w:webHidden/>
                <w:rStyle w:val="IndexLink"/>
                <w:rtl w:val="true"/>
              </w:rPr>
              <w:t>الطهارة</w:t>
            </w:r>
            <w:r>
              <w:rPr>
                <w:rStyle w:val="IndexLink"/>
                <w:rtl w:val="true"/>
              </w:rPr>
              <w:t>:</w:t>
              <w:tab/>
            </w:r>
            <w:r>
              <w:rPr>
                <w:rStyle w:val="IndexLink"/>
              </w:rPr>
              <w:t>30</w:t>
            </w:r>
          </w:hyperlink>
        </w:p>
        <w:p>
          <w:pPr>
            <w:pStyle w:val="Contents2"/>
            <w:tabs>
              <w:tab w:val="clear" w:pos="8743"/>
              <w:tab w:val="right" w:pos="9026" w:leader="dot"/>
            </w:tabs>
            <w:rPr/>
          </w:pPr>
          <w:hyperlink w:anchor="__RefHeading___Toc8879009_1051229030">
            <w:r>
              <w:rPr>
                <w:webHidden/>
                <w:rStyle w:val="IndexLink"/>
                <w:rtl w:val="true"/>
              </w:rPr>
              <w:t>متابعة التلفاز</w:t>
            </w:r>
            <w:r>
              <w:rPr>
                <w:rStyle w:val="IndexLink"/>
                <w:rtl w:val="true"/>
              </w:rPr>
              <w:t>:</w:t>
              <w:tab/>
            </w:r>
            <w:r>
              <w:rPr>
                <w:rStyle w:val="IndexLink"/>
              </w:rPr>
              <w:t>31</w:t>
            </w:r>
          </w:hyperlink>
        </w:p>
        <w:p>
          <w:pPr>
            <w:pStyle w:val="Contents2"/>
            <w:tabs>
              <w:tab w:val="clear" w:pos="8743"/>
              <w:tab w:val="right" w:pos="9026" w:leader="dot"/>
            </w:tabs>
            <w:rPr/>
          </w:pPr>
          <w:hyperlink w:anchor="__RefHeading___Toc8879011_1051229030">
            <w:r>
              <w:rPr>
                <w:webHidden/>
                <w:rStyle w:val="IndexLink"/>
                <w:rtl w:val="true"/>
              </w:rPr>
              <w:t>فرصة الوجود في الدنيا</w:t>
            </w:r>
            <w:r>
              <w:rPr>
                <w:rStyle w:val="IndexLink"/>
                <w:rtl w:val="true"/>
              </w:rPr>
              <w:t>:</w:t>
              <w:tab/>
            </w:r>
            <w:r>
              <w:rPr>
                <w:rStyle w:val="IndexLink"/>
              </w:rPr>
              <w:t>32</w:t>
            </w:r>
          </w:hyperlink>
        </w:p>
        <w:p>
          <w:pPr>
            <w:pStyle w:val="Contents2"/>
            <w:tabs>
              <w:tab w:val="clear" w:pos="8743"/>
              <w:tab w:val="right" w:pos="9026" w:leader="dot"/>
            </w:tabs>
            <w:rPr/>
          </w:pPr>
          <w:hyperlink w:anchor="__RefHeading___Toc8879013_1051229030">
            <w:r>
              <w:rPr>
                <w:webHidden/>
                <w:rStyle w:val="IndexLink"/>
                <w:rtl w:val="true"/>
              </w:rPr>
              <w:t>ثقل الحقائق الملكوتية</w:t>
            </w:r>
            <w:r>
              <w:rPr>
                <w:rStyle w:val="IndexLink"/>
                <w:rtl w:val="true"/>
              </w:rPr>
              <w:t>:</w:t>
              <w:tab/>
            </w:r>
            <w:r>
              <w:rPr>
                <w:rStyle w:val="IndexLink"/>
              </w:rPr>
              <w:t>32</w:t>
            </w:r>
          </w:hyperlink>
        </w:p>
        <w:p>
          <w:pPr>
            <w:pStyle w:val="Contents2"/>
            <w:tabs>
              <w:tab w:val="clear" w:pos="8743"/>
              <w:tab w:val="right" w:pos="9026" w:leader="dot"/>
            </w:tabs>
            <w:rPr/>
          </w:pPr>
          <w:hyperlink w:anchor="__RefHeading___Toc8879015_1051229030">
            <w:r>
              <w:rPr>
                <w:webHidden/>
                <w:rStyle w:val="IndexLink"/>
                <w:rtl w:val="true"/>
              </w:rPr>
              <w:t>لماذا تُكتم الأسرار؟</w:t>
            </w:r>
            <w:r>
              <w:rPr>
                <w:rStyle w:val="IndexLink"/>
                <w:rtl w:val="true"/>
              </w:rPr>
              <w:tab/>
            </w:r>
            <w:r>
              <w:rPr>
                <w:rStyle w:val="IndexLink"/>
              </w:rPr>
              <w:t>33</w:t>
            </w:r>
          </w:hyperlink>
        </w:p>
        <w:p>
          <w:pPr>
            <w:pStyle w:val="Contents2"/>
            <w:tabs>
              <w:tab w:val="clear" w:pos="8743"/>
              <w:tab w:val="right" w:pos="9026" w:leader="dot"/>
            </w:tabs>
            <w:rPr/>
          </w:pPr>
          <w:hyperlink w:anchor="__RefHeading___Toc8879017_1051229030">
            <w:r>
              <w:rPr>
                <w:webHidden/>
                <w:rStyle w:val="IndexLink"/>
                <w:rtl w:val="true"/>
              </w:rPr>
              <w:t>لا نستعجل قطف الثمار</w:t>
            </w:r>
            <w:r>
              <w:rPr>
                <w:rStyle w:val="IndexLink"/>
                <w:rtl w:val="true"/>
              </w:rPr>
              <w:t>:</w:t>
              <w:tab/>
            </w:r>
            <w:r>
              <w:rPr>
                <w:rStyle w:val="IndexLink"/>
              </w:rPr>
              <w:t>34</w:t>
            </w:r>
          </w:hyperlink>
        </w:p>
        <w:p>
          <w:pPr>
            <w:pStyle w:val="Contents2"/>
            <w:tabs>
              <w:tab w:val="clear" w:pos="8743"/>
              <w:tab w:val="right" w:pos="9026" w:leader="dot"/>
            </w:tabs>
            <w:rPr/>
          </w:pPr>
          <w:hyperlink w:anchor="__RefHeading___Toc8879019_1051229030">
            <w:r>
              <w:rPr>
                <w:webHidden/>
                <w:rStyle w:val="IndexLink"/>
                <w:rtl w:val="true"/>
              </w:rPr>
              <w:t>تقديس القيادات الدينية</w:t>
            </w:r>
            <w:r>
              <w:rPr>
                <w:rStyle w:val="IndexLink"/>
                <w:rtl w:val="true"/>
              </w:rPr>
              <w:t>:</w:t>
              <w:tab/>
            </w:r>
            <w:r>
              <w:rPr>
                <w:rStyle w:val="IndexLink"/>
              </w:rPr>
              <w:t>35</w:t>
            </w:r>
          </w:hyperlink>
        </w:p>
        <w:p>
          <w:pPr>
            <w:pStyle w:val="Contents2"/>
            <w:tabs>
              <w:tab w:val="clear" w:pos="8743"/>
              <w:tab w:val="right" w:pos="9026" w:leader="dot"/>
            </w:tabs>
            <w:rPr/>
          </w:pPr>
          <w:hyperlink w:anchor="__RefHeading___Toc8879021_1051229030">
            <w:r>
              <w:rPr>
                <w:webHidden/>
                <w:rStyle w:val="IndexLink"/>
                <w:rtl w:val="true"/>
              </w:rPr>
              <w:t>النفس والهوى</w:t>
            </w:r>
            <w:r>
              <w:rPr>
                <w:rStyle w:val="IndexLink"/>
                <w:rtl w:val="true"/>
              </w:rPr>
              <w:t>:</w:t>
              <w:tab/>
            </w:r>
            <w:r>
              <w:rPr>
                <w:rStyle w:val="IndexLink"/>
              </w:rPr>
              <w:t>36</w:t>
            </w:r>
          </w:hyperlink>
        </w:p>
        <w:p>
          <w:pPr>
            <w:pStyle w:val="Contents2"/>
            <w:tabs>
              <w:tab w:val="clear" w:pos="8743"/>
              <w:tab w:val="right" w:pos="9026" w:leader="dot"/>
            </w:tabs>
            <w:rPr/>
          </w:pPr>
          <w:hyperlink w:anchor="__RefHeading___Toc8879023_1051229030">
            <w:r>
              <w:rPr>
                <w:webHidden/>
                <w:rStyle w:val="IndexLink"/>
                <w:rtl w:val="true"/>
              </w:rPr>
              <w:t>الداء المهلك</w:t>
            </w:r>
            <w:r>
              <w:rPr>
                <w:rStyle w:val="IndexLink"/>
                <w:rtl w:val="true"/>
              </w:rPr>
              <w:t>:</w:t>
              <w:tab/>
            </w:r>
            <w:r>
              <w:rPr>
                <w:rStyle w:val="IndexLink"/>
              </w:rPr>
              <w:t>37</w:t>
            </w:r>
          </w:hyperlink>
        </w:p>
        <w:p>
          <w:pPr>
            <w:pStyle w:val="Contents2"/>
            <w:tabs>
              <w:tab w:val="clear" w:pos="8743"/>
              <w:tab w:val="right" w:pos="9026" w:leader="dot"/>
            </w:tabs>
            <w:rPr/>
          </w:pPr>
          <w:hyperlink w:anchor="__RefHeading___Toc8879025_1051229030">
            <w:r>
              <w:rPr>
                <w:webHidden/>
                <w:rStyle w:val="IndexLink"/>
                <w:rtl w:val="true"/>
              </w:rPr>
              <w:t>شرط التألق الروحي</w:t>
            </w:r>
            <w:r>
              <w:rPr>
                <w:rStyle w:val="IndexLink"/>
                <w:rtl w:val="true"/>
              </w:rPr>
              <w:t>:</w:t>
              <w:tab/>
            </w:r>
            <w:r>
              <w:rPr>
                <w:rStyle w:val="IndexLink"/>
              </w:rPr>
              <w:t>38</w:t>
            </w:r>
          </w:hyperlink>
        </w:p>
        <w:p>
          <w:pPr>
            <w:pStyle w:val="Contents2"/>
            <w:tabs>
              <w:tab w:val="clear" w:pos="8743"/>
              <w:tab w:val="right" w:pos="9026" w:leader="dot"/>
            </w:tabs>
            <w:rPr/>
          </w:pPr>
          <w:hyperlink w:anchor="__RefHeading___Toc8879027_1051229030">
            <w:r>
              <w:rPr>
                <w:webHidden/>
                <w:rStyle w:val="IndexLink"/>
                <w:rtl w:val="true"/>
              </w:rPr>
              <w:t>تحذير السالك من طلب الدنيا</w:t>
            </w:r>
            <w:r>
              <w:rPr>
                <w:rStyle w:val="IndexLink"/>
                <w:rtl w:val="true"/>
              </w:rPr>
              <w:t>:</w:t>
              <w:tab/>
            </w:r>
            <w:r>
              <w:rPr>
                <w:rStyle w:val="IndexLink"/>
              </w:rPr>
              <w:t>39</w:t>
            </w:r>
          </w:hyperlink>
        </w:p>
        <w:p>
          <w:pPr>
            <w:pStyle w:val="Contents2"/>
            <w:tabs>
              <w:tab w:val="clear" w:pos="8743"/>
              <w:tab w:val="right" w:pos="9026" w:leader="dot"/>
            </w:tabs>
            <w:rPr/>
          </w:pPr>
          <w:hyperlink w:anchor="__RefHeading___Toc8879029_1051229030">
            <w:r>
              <w:rPr>
                <w:webHidden/>
                <w:rStyle w:val="IndexLink"/>
                <w:rtl w:val="true"/>
              </w:rPr>
              <w:t>الأهداف المهمة للسالك</w:t>
            </w:r>
            <w:r>
              <w:rPr>
                <w:rStyle w:val="IndexLink"/>
                <w:rtl w:val="true"/>
              </w:rPr>
              <w:t>:</w:t>
              <w:tab/>
            </w:r>
            <w:r>
              <w:rPr>
                <w:rStyle w:val="IndexLink"/>
              </w:rPr>
              <w:t>40</w:t>
            </w:r>
          </w:hyperlink>
        </w:p>
        <w:p>
          <w:pPr>
            <w:pStyle w:val="Contents2"/>
            <w:tabs>
              <w:tab w:val="clear" w:pos="8743"/>
              <w:tab w:val="right" w:pos="9026" w:leader="dot"/>
            </w:tabs>
            <w:rPr/>
          </w:pPr>
          <w:hyperlink w:anchor="__RefHeading___Toc8879031_1051229030">
            <w:r>
              <w:rPr>
                <w:webHidden/>
                <w:rStyle w:val="IndexLink"/>
                <w:rtl w:val="true"/>
              </w:rPr>
              <w:t>العجب من مؤلفي كتب العرفان</w:t>
            </w:r>
            <w:r>
              <w:rPr>
                <w:rStyle w:val="IndexLink"/>
                <w:rtl w:val="true"/>
              </w:rPr>
              <w:t>:</w:t>
              <w:tab/>
            </w:r>
            <w:r>
              <w:rPr>
                <w:rStyle w:val="IndexLink"/>
              </w:rPr>
              <w:t>41</w:t>
            </w:r>
          </w:hyperlink>
        </w:p>
        <w:p>
          <w:pPr>
            <w:pStyle w:val="Contents2"/>
            <w:tabs>
              <w:tab w:val="clear" w:pos="8743"/>
              <w:tab w:val="right" w:pos="9026" w:leader="dot"/>
            </w:tabs>
            <w:rPr/>
          </w:pPr>
          <w:hyperlink w:anchor="__RefHeading___Toc8879033_1051229030">
            <w:r>
              <w:rPr>
                <w:webHidden/>
                <w:rStyle w:val="IndexLink"/>
                <w:rtl w:val="true"/>
              </w:rPr>
              <w:t>مطالعة كتب الزهد</w:t>
            </w:r>
            <w:r>
              <w:rPr>
                <w:rStyle w:val="IndexLink"/>
                <w:rtl w:val="true"/>
              </w:rPr>
              <w:t>:</w:t>
              <w:tab/>
            </w:r>
            <w:r>
              <w:rPr>
                <w:rStyle w:val="IndexLink"/>
              </w:rPr>
              <w:t>42</w:t>
            </w:r>
          </w:hyperlink>
        </w:p>
        <w:p>
          <w:pPr>
            <w:pStyle w:val="Contents2"/>
            <w:tabs>
              <w:tab w:val="clear" w:pos="8743"/>
              <w:tab w:val="right" w:pos="9026" w:leader="dot"/>
            </w:tabs>
            <w:rPr/>
          </w:pPr>
          <w:hyperlink w:anchor="__RefHeading___Toc8879035_1051229030">
            <w:r>
              <w:rPr>
                <w:webHidden/>
                <w:rStyle w:val="IndexLink"/>
                <w:rtl w:val="true"/>
              </w:rPr>
              <w:t>العمل لغير الله تعالى</w:t>
            </w:r>
            <w:r>
              <w:rPr>
                <w:rStyle w:val="IndexLink"/>
                <w:rtl w:val="true"/>
              </w:rPr>
              <w:t>:</w:t>
              <w:tab/>
            </w:r>
            <w:r>
              <w:rPr>
                <w:rStyle w:val="IndexLink"/>
              </w:rPr>
              <w:t>43</w:t>
            </w:r>
          </w:hyperlink>
        </w:p>
        <w:p>
          <w:pPr>
            <w:pStyle w:val="Contents2"/>
            <w:tabs>
              <w:tab w:val="clear" w:pos="8743"/>
              <w:tab w:val="right" w:pos="9026" w:leader="dot"/>
            </w:tabs>
            <w:rPr/>
          </w:pPr>
          <w:hyperlink w:anchor="__RefHeading___Toc8879037_1051229030">
            <w:r>
              <w:rPr>
                <w:webHidden/>
                <w:rStyle w:val="IndexLink"/>
                <w:rtl w:val="true"/>
              </w:rPr>
              <w:t>الالتفات إلى الأعمال الحقيقية</w:t>
            </w:r>
            <w:r>
              <w:rPr>
                <w:rStyle w:val="IndexLink"/>
                <w:rtl w:val="true"/>
              </w:rPr>
              <w:t>:</w:t>
              <w:tab/>
            </w:r>
            <w:r>
              <w:rPr>
                <w:rStyle w:val="IndexLink"/>
              </w:rPr>
              <w:t>44</w:t>
            </w:r>
          </w:hyperlink>
        </w:p>
        <w:p>
          <w:pPr>
            <w:pStyle w:val="Contents2"/>
            <w:tabs>
              <w:tab w:val="clear" w:pos="8743"/>
              <w:tab w:val="right" w:pos="9026" w:leader="dot"/>
            </w:tabs>
            <w:rPr/>
          </w:pPr>
          <w:hyperlink w:anchor="__RefHeading___Toc8879039_1051229030">
            <w:r>
              <w:rPr>
                <w:webHidden/>
                <w:rStyle w:val="IndexLink"/>
                <w:rtl w:val="true"/>
              </w:rPr>
              <w:t>الاطمئنان</w:t>
            </w:r>
            <w:r>
              <w:rPr>
                <w:rStyle w:val="IndexLink"/>
                <w:rtl w:val="true"/>
              </w:rPr>
              <w:t>:</w:t>
              <w:tab/>
            </w:r>
            <w:r>
              <w:rPr>
                <w:rStyle w:val="IndexLink"/>
              </w:rPr>
              <w:t>45</w:t>
            </w:r>
          </w:hyperlink>
        </w:p>
        <w:p>
          <w:pPr>
            <w:pStyle w:val="Contents2"/>
            <w:tabs>
              <w:tab w:val="clear" w:pos="8743"/>
              <w:tab w:val="right" w:pos="9026" w:leader="dot"/>
            </w:tabs>
            <w:rPr/>
          </w:pPr>
          <w:hyperlink w:anchor="__RefHeading___Toc8879041_1051229030">
            <w:r>
              <w:rPr>
                <w:webHidden/>
                <w:rStyle w:val="IndexLink"/>
                <w:rtl w:val="true"/>
              </w:rPr>
              <w:t>الحذر من مبالغة الإنسان بالاطمئنان</w:t>
            </w:r>
            <w:r>
              <w:rPr>
                <w:rStyle w:val="IndexLink"/>
                <w:rtl w:val="true"/>
              </w:rPr>
              <w:t>:</w:t>
              <w:tab/>
            </w:r>
            <w:r>
              <w:rPr>
                <w:rStyle w:val="IndexLink"/>
              </w:rPr>
              <w:t>46</w:t>
            </w:r>
          </w:hyperlink>
        </w:p>
        <w:p>
          <w:pPr>
            <w:pStyle w:val="Contents2"/>
            <w:tabs>
              <w:tab w:val="clear" w:pos="8743"/>
              <w:tab w:val="right" w:pos="9026" w:leader="dot"/>
            </w:tabs>
            <w:rPr/>
          </w:pPr>
          <w:hyperlink w:anchor="__RefHeading___Toc8879043_1051229030">
            <w:r>
              <w:rPr>
                <w:webHidden/>
                <w:rStyle w:val="IndexLink"/>
                <w:rtl w:val="true"/>
              </w:rPr>
              <w:t>ليس لك من الأمر شيء</w:t>
            </w:r>
            <w:r>
              <w:rPr>
                <w:rStyle w:val="IndexLink"/>
                <w:rtl w:val="true"/>
              </w:rPr>
              <w:t>:</w:t>
              <w:tab/>
            </w:r>
            <w:r>
              <w:rPr>
                <w:rStyle w:val="IndexLink"/>
              </w:rPr>
              <w:t>48</w:t>
            </w:r>
          </w:hyperlink>
        </w:p>
        <w:p>
          <w:pPr>
            <w:pStyle w:val="Contents2"/>
            <w:tabs>
              <w:tab w:val="clear" w:pos="8743"/>
              <w:tab w:val="right" w:pos="9026" w:leader="dot"/>
            </w:tabs>
            <w:rPr/>
          </w:pPr>
          <w:hyperlink w:anchor="__RefHeading___Toc8879045_1051229030">
            <w:r>
              <w:rPr>
                <w:webHidden/>
                <w:rStyle w:val="IndexLink"/>
                <w:rtl w:val="true"/>
              </w:rPr>
              <w:t>التسليم في طريق المجاهدة</w:t>
            </w:r>
            <w:r>
              <w:rPr>
                <w:rStyle w:val="IndexLink"/>
                <w:rtl w:val="true"/>
              </w:rPr>
              <w:t>:</w:t>
              <w:tab/>
            </w:r>
            <w:r>
              <w:rPr>
                <w:rStyle w:val="IndexLink"/>
              </w:rPr>
              <w:t>48</w:t>
            </w:r>
          </w:hyperlink>
        </w:p>
        <w:p>
          <w:pPr>
            <w:pStyle w:val="Contents2"/>
            <w:tabs>
              <w:tab w:val="clear" w:pos="8743"/>
              <w:tab w:val="right" w:pos="9026" w:leader="dot"/>
            </w:tabs>
            <w:rPr/>
          </w:pPr>
          <w:hyperlink w:anchor="__RefHeading___Toc8879047_1051229030">
            <w:r>
              <w:rPr>
                <w:webHidden/>
                <w:rStyle w:val="IndexLink"/>
                <w:rtl w:val="true"/>
              </w:rPr>
              <w:t>من آداب النصيحة</w:t>
            </w:r>
            <w:r>
              <w:rPr>
                <w:rStyle w:val="IndexLink"/>
                <w:rtl w:val="true"/>
              </w:rPr>
              <w:t>:</w:t>
              <w:tab/>
            </w:r>
            <w:r>
              <w:rPr>
                <w:rStyle w:val="IndexLink"/>
              </w:rPr>
              <w:t>49</w:t>
            </w:r>
          </w:hyperlink>
        </w:p>
        <w:p>
          <w:pPr>
            <w:pStyle w:val="Contents2"/>
            <w:tabs>
              <w:tab w:val="clear" w:pos="8743"/>
              <w:tab w:val="right" w:pos="9026" w:leader="dot"/>
            </w:tabs>
            <w:rPr/>
          </w:pPr>
          <w:hyperlink w:anchor="__RefHeading___Toc8879049_1051229030">
            <w:r>
              <w:rPr>
                <w:webHidden/>
                <w:rStyle w:val="IndexLink"/>
                <w:rtl w:val="true"/>
              </w:rPr>
              <w:t>عندما يكون الجهاد الأصغر عائقاً</w:t>
            </w:r>
            <w:r>
              <w:rPr>
                <w:rStyle w:val="IndexLink"/>
                <w:rtl w:val="true"/>
              </w:rPr>
              <w:t>:</w:t>
              <w:tab/>
            </w:r>
            <w:r>
              <w:rPr>
                <w:rStyle w:val="IndexLink"/>
              </w:rPr>
              <w:t>50</w:t>
            </w:r>
          </w:hyperlink>
        </w:p>
        <w:p>
          <w:pPr>
            <w:pStyle w:val="Contents2"/>
            <w:tabs>
              <w:tab w:val="clear" w:pos="8743"/>
              <w:tab w:val="right" w:pos="9026" w:leader="dot"/>
            </w:tabs>
            <w:rPr/>
          </w:pPr>
          <w:hyperlink w:anchor="__RefHeading___Toc8879051_1051229030">
            <w:r>
              <w:rPr>
                <w:webHidden/>
                <w:rStyle w:val="IndexLink"/>
                <w:rtl w:val="true"/>
              </w:rPr>
              <w:t>رسالة الله تعالى إليك</w:t>
            </w:r>
            <w:r>
              <w:rPr>
                <w:rStyle w:val="IndexLink"/>
                <w:rtl w:val="true"/>
              </w:rPr>
              <w:t>:</w:t>
              <w:tab/>
            </w:r>
            <w:r>
              <w:rPr>
                <w:rStyle w:val="IndexLink"/>
              </w:rPr>
              <w:t>51</w:t>
            </w:r>
          </w:hyperlink>
        </w:p>
        <w:p>
          <w:pPr>
            <w:pStyle w:val="Contents2"/>
            <w:tabs>
              <w:tab w:val="clear" w:pos="8743"/>
              <w:tab w:val="right" w:pos="9026" w:leader="dot"/>
            </w:tabs>
            <w:rPr/>
          </w:pPr>
          <w:hyperlink w:anchor="__RefHeading___Toc8879053_1051229030">
            <w:r>
              <w:rPr>
                <w:webHidden/>
                <w:rStyle w:val="IndexLink"/>
                <w:rtl w:val="true"/>
              </w:rPr>
              <w:t>سؤر المؤمن</w:t>
            </w:r>
            <w:r>
              <w:rPr>
                <w:rStyle w:val="IndexLink"/>
                <w:rtl w:val="true"/>
              </w:rPr>
              <w:t>:</w:t>
              <w:tab/>
            </w:r>
            <w:r>
              <w:rPr>
                <w:rStyle w:val="IndexLink"/>
              </w:rPr>
              <w:t>51</w:t>
            </w:r>
          </w:hyperlink>
        </w:p>
        <w:p>
          <w:pPr>
            <w:pStyle w:val="Contents2"/>
            <w:tabs>
              <w:tab w:val="clear" w:pos="8743"/>
              <w:tab w:val="right" w:pos="9026" w:leader="dot"/>
            </w:tabs>
            <w:rPr/>
          </w:pPr>
          <w:hyperlink w:anchor="__RefHeading___Toc8879055_1051229030">
            <w:r>
              <w:rPr>
                <w:webHidden/>
                <w:rStyle w:val="IndexLink"/>
                <w:rtl w:val="true"/>
              </w:rPr>
              <w:t>معرفة الإنسان المعنوية</w:t>
            </w:r>
            <w:r>
              <w:rPr>
                <w:rStyle w:val="IndexLink"/>
                <w:rtl w:val="true"/>
              </w:rPr>
              <w:t>:</w:t>
              <w:tab/>
            </w:r>
            <w:r>
              <w:rPr>
                <w:rStyle w:val="IndexLink"/>
              </w:rPr>
              <w:t>52</w:t>
            </w:r>
          </w:hyperlink>
        </w:p>
        <w:p>
          <w:pPr>
            <w:pStyle w:val="Contents2"/>
            <w:tabs>
              <w:tab w:val="clear" w:pos="8743"/>
              <w:tab w:val="right" w:pos="9026" w:leader="dot"/>
            </w:tabs>
            <w:rPr/>
          </w:pPr>
          <w:hyperlink w:anchor="__RefHeading___Toc8879057_1051229030">
            <w:r>
              <w:rPr>
                <w:webHidden/>
                <w:rStyle w:val="IndexLink"/>
                <w:rtl w:val="true"/>
              </w:rPr>
              <w:t>العيش مع القرآن</w:t>
            </w:r>
            <w:r>
              <w:rPr>
                <w:rStyle w:val="IndexLink"/>
                <w:rtl w:val="true"/>
              </w:rPr>
              <w:t>:</w:t>
              <w:tab/>
            </w:r>
            <w:r>
              <w:rPr>
                <w:rStyle w:val="IndexLink"/>
              </w:rPr>
              <w:t>53</w:t>
            </w:r>
          </w:hyperlink>
        </w:p>
        <w:p>
          <w:pPr>
            <w:pStyle w:val="Contents2"/>
            <w:tabs>
              <w:tab w:val="clear" w:pos="8743"/>
              <w:tab w:val="right" w:pos="9026" w:leader="dot"/>
            </w:tabs>
            <w:rPr/>
          </w:pPr>
          <w:hyperlink w:anchor="__RefHeading___Toc8879059_1051229030">
            <w:r>
              <w:rPr>
                <w:webHidden/>
                <w:rStyle w:val="IndexLink"/>
                <w:rtl w:val="true"/>
              </w:rPr>
              <w:t>حديث قدسي</w:t>
            </w:r>
            <w:r>
              <w:rPr>
                <w:rStyle w:val="IndexLink"/>
                <w:rtl w:val="true"/>
              </w:rPr>
              <w:t>:</w:t>
              <w:tab/>
            </w:r>
            <w:r>
              <w:rPr>
                <w:rStyle w:val="IndexLink"/>
              </w:rPr>
              <w:t>53</w:t>
            </w:r>
          </w:hyperlink>
        </w:p>
        <w:p>
          <w:pPr>
            <w:pStyle w:val="Contents2"/>
            <w:tabs>
              <w:tab w:val="clear" w:pos="8743"/>
              <w:tab w:val="right" w:pos="9026" w:leader="dot"/>
            </w:tabs>
            <w:rPr/>
          </w:pPr>
          <w:hyperlink w:anchor="__RefHeading___Toc8879061_1051229030">
            <w:r>
              <w:rPr>
                <w:webHidden/>
                <w:rStyle w:val="IndexLink"/>
                <w:rtl w:val="true"/>
              </w:rPr>
              <w:t>على الإنسان أن ينظر الى ذنوبه</w:t>
            </w:r>
            <w:r>
              <w:rPr>
                <w:rStyle w:val="IndexLink"/>
                <w:rtl w:val="true"/>
              </w:rPr>
              <w:t>:</w:t>
              <w:tab/>
            </w:r>
            <w:r>
              <w:rPr>
                <w:rStyle w:val="IndexLink"/>
              </w:rPr>
              <w:t>54</w:t>
            </w:r>
          </w:hyperlink>
        </w:p>
        <w:p>
          <w:pPr>
            <w:pStyle w:val="Contents2"/>
            <w:tabs>
              <w:tab w:val="clear" w:pos="8743"/>
              <w:tab w:val="right" w:pos="9026" w:leader="dot"/>
            </w:tabs>
            <w:rPr/>
          </w:pPr>
          <w:hyperlink w:anchor="__RefHeading___Toc8879063_1051229030">
            <w:r>
              <w:rPr>
                <w:webHidden/>
                <w:rStyle w:val="IndexLink"/>
                <w:rtl w:val="true"/>
              </w:rPr>
              <w:t>نظرك لنفسك</w:t>
            </w:r>
            <w:r>
              <w:rPr>
                <w:rStyle w:val="IndexLink"/>
                <w:rtl w:val="true"/>
              </w:rPr>
              <w:t>:</w:t>
              <w:tab/>
            </w:r>
            <w:r>
              <w:rPr>
                <w:rStyle w:val="IndexLink"/>
              </w:rPr>
              <w:t>55</w:t>
            </w:r>
          </w:hyperlink>
        </w:p>
        <w:p>
          <w:pPr>
            <w:pStyle w:val="Contents2"/>
            <w:tabs>
              <w:tab w:val="clear" w:pos="8743"/>
              <w:tab w:val="right" w:pos="9026" w:leader="dot"/>
            </w:tabs>
            <w:rPr/>
          </w:pPr>
          <w:hyperlink w:anchor="__RefHeading___Toc8879065_1051229030">
            <w:r>
              <w:rPr>
                <w:webHidden/>
                <w:rStyle w:val="IndexLink"/>
                <w:rtl w:val="true"/>
              </w:rPr>
              <w:t>الخلط بين التكاليف الظاهرية والأخلاقية الخاصية</w:t>
            </w:r>
            <w:r>
              <w:rPr>
                <w:rStyle w:val="IndexLink"/>
                <w:rtl w:val="true"/>
              </w:rPr>
              <w:t>:</w:t>
              <w:tab/>
            </w:r>
            <w:r>
              <w:rPr>
                <w:rStyle w:val="IndexLink"/>
              </w:rPr>
              <w:t>56</w:t>
            </w:r>
          </w:hyperlink>
        </w:p>
        <w:p>
          <w:pPr>
            <w:pStyle w:val="Contents2"/>
            <w:tabs>
              <w:tab w:val="clear" w:pos="8743"/>
              <w:tab w:val="right" w:pos="9026" w:leader="dot"/>
            </w:tabs>
            <w:rPr/>
          </w:pPr>
          <w:hyperlink w:anchor="__RefHeading___Toc8879067_1051229030">
            <w:r>
              <w:rPr>
                <w:webHidden/>
                <w:rStyle w:val="IndexLink"/>
                <w:rtl w:val="true"/>
              </w:rPr>
              <w:t>لا ينشغل العبد بحديث المقامات</w:t>
            </w:r>
            <w:r>
              <w:rPr>
                <w:rStyle w:val="IndexLink"/>
                <w:rtl w:val="true"/>
              </w:rPr>
              <w:t>:</w:t>
              <w:tab/>
            </w:r>
            <w:r>
              <w:rPr>
                <w:rStyle w:val="IndexLink"/>
              </w:rPr>
              <w:t>58</w:t>
            </w:r>
          </w:hyperlink>
        </w:p>
        <w:p>
          <w:pPr>
            <w:pStyle w:val="Contents2"/>
            <w:tabs>
              <w:tab w:val="clear" w:pos="8743"/>
              <w:tab w:val="right" w:pos="9026" w:leader="dot"/>
            </w:tabs>
            <w:rPr/>
          </w:pPr>
          <w:hyperlink w:anchor="__RefHeading___Toc8879069_1051229030">
            <w:r>
              <w:rPr>
                <w:webHidden/>
                <w:rStyle w:val="IndexLink"/>
                <w:rtl w:val="true"/>
              </w:rPr>
              <w:t>معنى ورضوان من الله اكبر</w:t>
            </w:r>
            <w:r>
              <w:rPr>
                <w:rStyle w:val="IndexLink"/>
                <w:rtl w:val="true"/>
              </w:rPr>
              <w:t>:</w:t>
              <w:tab/>
            </w:r>
            <w:r>
              <w:rPr>
                <w:rStyle w:val="IndexLink"/>
              </w:rPr>
              <w:t>58</w:t>
            </w:r>
          </w:hyperlink>
        </w:p>
        <w:p>
          <w:pPr>
            <w:pStyle w:val="Contents2"/>
            <w:tabs>
              <w:tab w:val="clear" w:pos="8743"/>
              <w:tab w:val="right" w:pos="9026" w:leader="dot"/>
            </w:tabs>
            <w:rPr/>
          </w:pPr>
          <w:hyperlink w:anchor="__RefHeading___Toc8879071_1051229030">
            <w:r>
              <w:rPr>
                <w:webHidden/>
                <w:rStyle w:val="IndexLink"/>
                <w:rtl w:val="true"/>
              </w:rPr>
              <w:t>الجهاد الأكبر طريق الإنسان الكامل</w:t>
            </w:r>
            <w:r>
              <w:rPr>
                <w:rStyle w:val="IndexLink"/>
                <w:rtl w:val="true"/>
              </w:rPr>
              <w:t>:</w:t>
              <w:tab/>
            </w:r>
            <w:r>
              <w:rPr>
                <w:rStyle w:val="IndexLink"/>
              </w:rPr>
              <w:t>59</w:t>
            </w:r>
          </w:hyperlink>
        </w:p>
        <w:p>
          <w:pPr>
            <w:pStyle w:val="Contents2"/>
            <w:tabs>
              <w:tab w:val="clear" w:pos="8743"/>
              <w:tab w:val="right" w:pos="9026" w:leader="dot"/>
            </w:tabs>
            <w:rPr/>
          </w:pPr>
          <w:hyperlink w:anchor="__RefHeading___Toc8879073_1051229030">
            <w:r>
              <w:rPr>
                <w:webHidden/>
                <w:rStyle w:val="IndexLink"/>
                <w:rtl w:val="true"/>
              </w:rPr>
              <w:t>تعلموا العلم الذي يورث الخشية</w:t>
            </w:r>
            <w:r>
              <w:rPr>
                <w:rStyle w:val="IndexLink"/>
                <w:rtl w:val="true"/>
              </w:rPr>
              <w:t>:</w:t>
              <w:tab/>
            </w:r>
            <w:r>
              <w:rPr>
                <w:rStyle w:val="IndexLink"/>
              </w:rPr>
              <w:t>60</w:t>
            </w:r>
          </w:hyperlink>
        </w:p>
        <w:p>
          <w:pPr>
            <w:pStyle w:val="Contents2"/>
            <w:tabs>
              <w:tab w:val="clear" w:pos="8743"/>
              <w:tab w:val="right" w:pos="9026" w:leader="dot"/>
            </w:tabs>
            <w:rPr/>
          </w:pPr>
          <w:hyperlink w:anchor="__RefHeading___Toc8879075_1051229030">
            <w:r>
              <w:rPr>
                <w:webHidden/>
                <w:rStyle w:val="IndexLink"/>
                <w:rtl w:val="true"/>
              </w:rPr>
              <w:t>الالتفات الى صلاح النفس من وقت مبكر</w:t>
            </w:r>
            <w:r>
              <w:rPr>
                <w:rStyle w:val="IndexLink"/>
                <w:rtl w:val="true"/>
              </w:rPr>
              <w:t>:</w:t>
              <w:tab/>
            </w:r>
            <w:r>
              <w:rPr>
                <w:rStyle w:val="IndexLink"/>
              </w:rPr>
              <w:t>61</w:t>
            </w:r>
          </w:hyperlink>
        </w:p>
        <w:p>
          <w:pPr>
            <w:pStyle w:val="Contents2"/>
            <w:tabs>
              <w:tab w:val="clear" w:pos="8743"/>
              <w:tab w:val="right" w:pos="9026" w:leader="dot"/>
            </w:tabs>
            <w:rPr/>
          </w:pPr>
          <w:hyperlink w:anchor="__RefHeading___Toc8879077_1051229030">
            <w:r>
              <w:rPr>
                <w:webHidden/>
                <w:rStyle w:val="IndexLink"/>
                <w:rtl w:val="true"/>
              </w:rPr>
              <w:t>أساتذتي في الظاهر والباطن</w:t>
            </w:r>
            <w:r>
              <w:rPr>
                <w:rStyle w:val="IndexLink"/>
                <w:rtl w:val="true"/>
              </w:rPr>
              <w:t>:</w:t>
              <w:tab/>
            </w:r>
            <w:r>
              <w:rPr>
                <w:rStyle w:val="IndexLink"/>
              </w:rPr>
              <w:t>62</w:t>
            </w:r>
          </w:hyperlink>
        </w:p>
        <w:p>
          <w:pPr>
            <w:pStyle w:val="Contents2"/>
            <w:tabs>
              <w:tab w:val="clear" w:pos="8743"/>
              <w:tab w:val="right" w:pos="9026" w:leader="dot"/>
            </w:tabs>
            <w:rPr/>
          </w:pPr>
          <w:hyperlink w:anchor="__RefHeading___Toc8879079_1051229030">
            <w:r>
              <w:rPr>
                <w:webHidden/>
                <w:rStyle w:val="IndexLink"/>
                <w:rtl w:val="true"/>
              </w:rPr>
              <w:t>العلماء على خطر إلا العاملون</w:t>
            </w:r>
            <w:r>
              <w:rPr>
                <w:rStyle w:val="IndexLink"/>
                <w:rtl w:val="true"/>
              </w:rPr>
              <w:t>:</w:t>
              <w:tab/>
            </w:r>
            <w:r>
              <w:rPr>
                <w:rStyle w:val="IndexLink"/>
              </w:rPr>
              <w:t>63</w:t>
            </w:r>
          </w:hyperlink>
        </w:p>
        <w:p>
          <w:pPr>
            <w:pStyle w:val="Contents2"/>
            <w:tabs>
              <w:tab w:val="clear" w:pos="8743"/>
              <w:tab w:val="right" w:pos="9026" w:leader="dot"/>
            </w:tabs>
            <w:rPr/>
          </w:pPr>
          <w:hyperlink w:anchor="__RefHeading___Toc8879081_1051229030">
            <w:r>
              <w:rPr>
                <w:webHidden/>
                <w:rStyle w:val="IndexLink"/>
                <w:rtl w:val="true"/>
              </w:rPr>
              <w:t>كل حسب تكليفه</w:t>
            </w:r>
            <w:r>
              <w:rPr>
                <w:rStyle w:val="IndexLink"/>
                <w:rtl w:val="true"/>
              </w:rPr>
              <w:t>:</w:t>
              <w:tab/>
            </w:r>
            <w:r>
              <w:rPr>
                <w:rStyle w:val="IndexLink"/>
              </w:rPr>
              <w:t>64</w:t>
            </w:r>
          </w:hyperlink>
        </w:p>
        <w:p>
          <w:pPr>
            <w:pStyle w:val="Contents2"/>
            <w:tabs>
              <w:tab w:val="clear" w:pos="8743"/>
              <w:tab w:val="right" w:pos="9026" w:leader="dot"/>
            </w:tabs>
            <w:rPr/>
          </w:pPr>
          <w:hyperlink w:anchor="__RefHeading___Toc8879083_1051229030">
            <w:r>
              <w:rPr>
                <w:webHidden/>
                <w:rStyle w:val="IndexLink"/>
                <w:rtl w:val="true"/>
              </w:rPr>
              <w:t>الحديث بنعم الله تعالى</w:t>
            </w:r>
            <w:r>
              <w:rPr>
                <w:rStyle w:val="IndexLink"/>
                <w:rtl w:val="true"/>
              </w:rPr>
              <w:t>:</w:t>
              <w:tab/>
            </w:r>
            <w:r>
              <w:rPr>
                <w:rStyle w:val="IndexLink"/>
              </w:rPr>
              <w:t>65</w:t>
            </w:r>
          </w:hyperlink>
        </w:p>
        <w:p>
          <w:pPr>
            <w:pStyle w:val="Contents2"/>
            <w:tabs>
              <w:tab w:val="clear" w:pos="8743"/>
              <w:tab w:val="right" w:pos="9026" w:leader="dot"/>
            </w:tabs>
            <w:rPr/>
          </w:pPr>
          <w:hyperlink w:anchor="__RefHeading___Toc8879085_1051229030">
            <w:r>
              <w:rPr>
                <w:webHidden/>
                <w:rStyle w:val="IndexLink"/>
                <w:rtl w:val="true"/>
              </w:rPr>
              <w:t>العزة لله</w:t>
            </w:r>
            <w:r>
              <w:rPr>
                <w:rStyle w:val="IndexLink"/>
                <w:rtl w:val="true"/>
              </w:rPr>
              <w:t>:</w:t>
              <w:tab/>
            </w:r>
            <w:r>
              <w:rPr>
                <w:rStyle w:val="IndexLink"/>
              </w:rPr>
              <w:t>67</w:t>
            </w:r>
          </w:hyperlink>
        </w:p>
        <w:p>
          <w:pPr>
            <w:pStyle w:val="Contents2"/>
            <w:tabs>
              <w:tab w:val="clear" w:pos="8743"/>
              <w:tab w:val="right" w:pos="9026" w:leader="dot"/>
            </w:tabs>
            <w:rPr/>
          </w:pPr>
          <w:hyperlink w:anchor="__RefHeading___Toc8879087_1051229030">
            <w:r>
              <w:rPr>
                <w:webHidden/>
                <w:rStyle w:val="IndexLink"/>
                <w:rtl w:val="true"/>
              </w:rPr>
              <w:t>على السالك أن يعتصم بالله تعالى</w:t>
            </w:r>
            <w:r>
              <w:rPr>
                <w:rStyle w:val="IndexLink"/>
                <w:rtl w:val="true"/>
              </w:rPr>
              <w:t>:</w:t>
              <w:tab/>
            </w:r>
            <w:r>
              <w:rPr>
                <w:rStyle w:val="IndexLink"/>
              </w:rPr>
              <w:t>68</w:t>
            </w:r>
          </w:hyperlink>
        </w:p>
        <w:p>
          <w:pPr>
            <w:pStyle w:val="Contents2"/>
            <w:tabs>
              <w:tab w:val="clear" w:pos="8743"/>
              <w:tab w:val="right" w:pos="9026" w:leader="dot"/>
            </w:tabs>
            <w:rPr/>
          </w:pPr>
          <w:hyperlink w:anchor="__RefHeading___Toc8879089_1051229030">
            <w:r>
              <w:rPr>
                <w:webHidden/>
                <w:rStyle w:val="IndexLink"/>
                <w:rtl w:val="true"/>
              </w:rPr>
              <w:t>مرتبة الذكر المستمر</w:t>
            </w:r>
            <w:r>
              <w:rPr>
                <w:rStyle w:val="IndexLink"/>
                <w:rtl w:val="true"/>
              </w:rPr>
              <w:t>:</w:t>
              <w:tab/>
            </w:r>
            <w:r>
              <w:rPr>
                <w:rStyle w:val="IndexLink"/>
              </w:rPr>
              <w:t>68</w:t>
            </w:r>
          </w:hyperlink>
        </w:p>
        <w:p>
          <w:pPr>
            <w:pStyle w:val="Contents2"/>
            <w:tabs>
              <w:tab w:val="clear" w:pos="8743"/>
              <w:tab w:val="right" w:pos="9026" w:leader="dot"/>
            </w:tabs>
            <w:rPr/>
          </w:pPr>
          <w:hyperlink w:anchor="__RefHeading___Toc8879091_1051229030">
            <w:r>
              <w:rPr>
                <w:webHidden/>
                <w:rStyle w:val="IndexLink"/>
                <w:rtl w:val="true"/>
              </w:rPr>
              <w:t>التقية من النفس</w:t>
            </w:r>
            <w:r>
              <w:rPr>
                <w:rStyle w:val="IndexLink"/>
                <w:rtl w:val="true"/>
              </w:rPr>
              <w:t>:</w:t>
              <w:tab/>
            </w:r>
            <w:r>
              <w:rPr>
                <w:rStyle w:val="IndexLink"/>
              </w:rPr>
              <w:t>69</w:t>
            </w:r>
          </w:hyperlink>
        </w:p>
        <w:p>
          <w:pPr>
            <w:pStyle w:val="Contents2"/>
            <w:tabs>
              <w:tab w:val="clear" w:pos="8743"/>
              <w:tab w:val="right" w:pos="9026" w:leader="dot"/>
            </w:tabs>
            <w:rPr/>
          </w:pPr>
          <w:hyperlink w:anchor="__RefHeading___Toc8879093_1051229030">
            <w:r>
              <w:rPr>
                <w:webHidden/>
                <w:rStyle w:val="IndexLink"/>
                <w:rtl w:val="true"/>
              </w:rPr>
              <w:t>قصة قصيرة</w:t>
            </w:r>
            <w:r>
              <w:rPr>
                <w:rStyle w:val="IndexLink"/>
                <w:rtl w:val="true"/>
              </w:rPr>
              <w:t>:</w:t>
              <w:tab/>
            </w:r>
            <w:r>
              <w:rPr>
                <w:rStyle w:val="IndexLink"/>
              </w:rPr>
              <w:t>70</w:t>
            </w:r>
          </w:hyperlink>
        </w:p>
        <w:p>
          <w:pPr>
            <w:pStyle w:val="Contents2"/>
            <w:tabs>
              <w:tab w:val="clear" w:pos="8743"/>
              <w:tab w:val="right" w:pos="9026" w:leader="dot"/>
            </w:tabs>
            <w:rPr/>
          </w:pPr>
          <w:hyperlink w:anchor="__RefHeading___Toc8879095_1051229030">
            <w:r>
              <w:rPr>
                <w:webHidden/>
                <w:rStyle w:val="IndexLink"/>
                <w:rtl w:val="true"/>
              </w:rPr>
              <w:t>طريق الوصال</w:t>
            </w:r>
            <w:r>
              <w:rPr>
                <w:rStyle w:val="IndexLink"/>
                <w:rtl w:val="true"/>
              </w:rPr>
              <w:t>:</w:t>
              <w:tab/>
            </w:r>
            <w:r>
              <w:rPr>
                <w:rStyle w:val="IndexLink"/>
              </w:rPr>
              <w:t>70</w:t>
            </w:r>
          </w:hyperlink>
        </w:p>
        <w:p>
          <w:pPr>
            <w:pStyle w:val="Contents2"/>
            <w:tabs>
              <w:tab w:val="clear" w:pos="8743"/>
              <w:tab w:val="right" w:pos="9026" w:leader="dot"/>
            </w:tabs>
            <w:rPr/>
          </w:pPr>
          <w:hyperlink w:anchor="__RefHeading___Toc8879097_1051229030">
            <w:r>
              <w:rPr>
                <w:webHidden/>
                <w:rStyle w:val="IndexLink"/>
                <w:rtl w:val="true"/>
              </w:rPr>
              <w:t>باطن القرآن لأهله</w:t>
            </w:r>
            <w:r>
              <w:rPr>
                <w:rStyle w:val="IndexLink"/>
                <w:rtl w:val="true"/>
              </w:rPr>
              <w:t>:</w:t>
              <w:tab/>
            </w:r>
            <w:r>
              <w:rPr>
                <w:rStyle w:val="IndexLink"/>
              </w:rPr>
              <w:t>71</w:t>
            </w:r>
          </w:hyperlink>
        </w:p>
        <w:p>
          <w:pPr>
            <w:pStyle w:val="Contents2"/>
            <w:tabs>
              <w:tab w:val="clear" w:pos="8743"/>
              <w:tab w:val="right" w:pos="9026" w:leader="dot"/>
            </w:tabs>
            <w:rPr/>
          </w:pPr>
          <w:hyperlink w:anchor="__RefHeading___Toc8879099_1051229030">
            <w:r>
              <w:rPr>
                <w:webHidden/>
                <w:rStyle w:val="IndexLink"/>
                <w:rtl w:val="true"/>
              </w:rPr>
              <w:t>فَاسْأَلُواْ أَهْلَ الذِّكْر</w:t>
            </w:r>
            <w:r>
              <w:rPr>
                <w:rStyle w:val="IndexLink"/>
                <w:rtl w:val="true"/>
              </w:rPr>
              <w:t>:</w:t>
              <w:tab/>
            </w:r>
            <w:r>
              <w:rPr>
                <w:rStyle w:val="IndexLink"/>
              </w:rPr>
              <w:t>72</w:t>
            </w:r>
          </w:hyperlink>
        </w:p>
        <w:p>
          <w:pPr>
            <w:pStyle w:val="Contents2"/>
            <w:tabs>
              <w:tab w:val="clear" w:pos="8743"/>
              <w:tab w:val="right" w:pos="9026" w:leader="dot"/>
            </w:tabs>
            <w:rPr/>
          </w:pPr>
          <w:hyperlink w:anchor="__RefHeading___Toc8879101_1051229030">
            <w:r>
              <w:rPr>
                <w:webHidden/>
                <w:rStyle w:val="IndexLink"/>
                <w:rtl w:val="true"/>
              </w:rPr>
              <w:t>البكاء من خشية الله تعالى</w:t>
            </w:r>
            <w:r>
              <w:rPr>
                <w:rStyle w:val="IndexLink"/>
                <w:rtl w:val="true"/>
              </w:rPr>
              <w:t>:</w:t>
              <w:tab/>
            </w:r>
            <w:r>
              <w:rPr>
                <w:rStyle w:val="IndexLink"/>
              </w:rPr>
              <w:t>72</w:t>
            </w:r>
          </w:hyperlink>
        </w:p>
        <w:p>
          <w:pPr>
            <w:pStyle w:val="Contents2"/>
            <w:tabs>
              <w:tab w:val="clear" w:pos="8743"/>
              <w:tab w:val="right" w:pos="9026" w:leader="dot"/>
            </w:tabs>
            <w:rPr/>
          </w:pPr>
          <w:hyperlink w:anchor="__RefHeading___Toc8879103_1051229030">
            <w:r>
              <w:rPr>
                <w:webHidden/>
                <w:rStyle w:val="IndexLink"/>
                <w:rtl w:val="true"/>
              </w:rPr>
              <w:t>الالتزام بالأعمال القلبية</w:t>
            </w:r>
            <w:r>
              <w:rPr>
                <w:rStyle w:val="IndexLink"/>
                <w:rtl w:val="true"/>
              </w:rPr>
              <w:t>:</w:t>
              <w:tab/>
            </w:r>
            <w:r>
              <w:rPr>
                <w:rStyle w:val="IndexLink"/>
              </w:rPr>
              <w:t>74</w:t>
            </w:r>
          </w:hyperlink>
        </w:p>
        <w:p>
          <w:pPr>
            <w:pStyle w:val="Contents2"/>
            <w:tabs>
              <w:tab w:val="clear" w:pos="8743"/>
              <w:tab w:val="right" w:pos="9026" w:leader="dot"/>
            </w:tabs>
            <w:rPr/>
          </w:pPr>
          <w:hyperlink w:anchor="__RefHeading___Toc8879105_1051229030">
            <w:r>
              <w:rPr>
                <w:webHidden/>
                <w:rStyle w:val="IndexLink"/>
                <w:rtl w:val="true"/>
              </w:rPr>
              <w:t>وهبت كل شيء لله تعالى</w:t>
            </w:r>
            <w:r>
              <w:rPr>
                <w:rStyle w:val="IndexLink"/>
                <w:rtl w:val="true"/>
              </w:rPr>
              <w:t>:</w:t>
              <w:tab/>
            </w:r>
            <w:r>
              <w:rPr>
                <w:rStyle w:val="IndexLink"/>
              </w:rPr>
              <w:t>75</w:t>
            </w:r>
          </w:hyperlink>
        </w:p>
        <w:p>
          <w:pPr>
            <w:pStyle w:val="Contents2"/>
            <w:tabs>
              <w:tab w:val="clear" w:pos="8743"/>
              <w:tab w:val="right" w:pos="9026" w:leader="dot"/>
            </w:tabs>
            <w:rPr/>
          </w:pPr>
          <w:hyperlink w:anchor="__RefHeading___Toc8879107_1051229030">
            <w:r>
              <w:rPr>
                <w:webHidden/>
                <w:rStyle w:val="IndexLink"/>
                <w:rtl w:val="true"/>
              </w:rPr>
              <w:t>قصتي مع الكهف</w:t>
            </w:r>
            <w:r>
              <w:rPr>
                <w:rStyle w:val="IndexLink"/>
                <w:rtl w:val="true"/>
              </w:rPr>
              <w:t>:</w:t>
              <w:tab/>
            </w:r>
            <w:r>
              <w:rPr>
                <w:rStyle w:val="IndexLink"/>
              </w:rPr>
              <w:t>77</w:t>
            </w:r>
          </w:hyperlink>
        </w:p>
        <w:p>
          <w:pPr>
            <w:pStyle w:val="Contents2"/>
            <w:tabs>
              <w:tab w:val="clear" w:pos="8743"/>
              <w:tab w:val="right" w:pos="9026" w:leader="dot"/>
            </w:tabs>
            <w:rPr/>
          </w:pPr>
          <w:hyperlink w:anchor="__RefHeading___Toc8879109_1051229030">
            <w:r>
              <w:rPr>
                <w:webHidden/>
                <w:rStyle w:val="IndexLink"/>
                <w:rtl w:val="true"/>
              </w:rPr>
              <w:t>صحة سند دعاء السمات</w:t>
            </w:r>
            <w:r>
              <w:rPr>
                <w:rStyle w:val="IndexLink"/>
                <w:rtl w:val="true"/>
              </w:rPr>
              <w:t>:</w:t>
              <w:tab/>
            </w:r>
            <w:r>
              <w:rPr>
                <w:rStyle w:val="IndexLink"/>
              </w:rPr>
              <w:t>78</w:t>
            </w:r>
          </w:hyperlink>
        </w:p>
        <w:p>
          <w:pPr>
            <w:pStyle w:val="Contents2"/>
            <w:tabs>
              <w:tab w:val="clear" w:pos="8743"/>
              <w:tab w:val="right" w:pos="9026" w:leader="dot"/>
            </w:tabs>
            <w:rPr/>
          </w:pPr>
          <w:hyperlink w:anchor="__RefHeading___Toc8879111_1051229030">
            <w:r>
              <w:rPr>
                <w:webHidden/>
                <w:rStyle w:val="IndexLink"/>
                <w:rtl w:val="true"/>
              </w:rPr>
              <w:t>مع الكتب الأخلاقية</w:t>
            </w:r>
            <w:r>
              <w:rPr>
                <w:rStyle w:val="IndexLink"/>
                <w:rtl w:val="true"/>
              </w:rPr>
              <w:t>:</w:t>
              <w:tab/>
            </w:r>
            <w:r>
              <w:rPr>
                <w:rStyle w:val="IndexLink"/>
              </w:rPr>
              <w:t>79</w:t>
            </w:r>
          </w:hyperlink>
        </w:p>
        <w:p>
          <w:pPr>
            <w:pStyle w:val="Contents2"/>
            <w:tabs>
              <w:tab w:val="clear" w:pos="8743"/>
              <w:tab w:val="right" w:pos="9026" w:leader="dot"/>
            </w:tabs>
            <w:rPr/>
          </w:pPr>
          <w:hyperlink w:anchor="__RefHeading___Toc8879113_1051229030">
            <w:r>
              <w:rPr>
                <w:webHidden/>
                <w:rStyle w:val="IndexLink"/>
                <w:rtl w:val="true"/>
              </w:rPr>
              <w:t>التركيز على الذنوب</w:t>
            </w:r>
            <w:r>
              <w:rPr>
                <w:rStyle w:val="IndexLink"/>
                <w:rtl w:val="true"/>
              </w:rPr>
              <w:t>:</w:t>
              <w:tab/>
            </w:r>
            <w:r>
              <w:rPr>
                <w:rStyle w:val="IndexLink"/>
              </w:rPr>
              <w:t>82</w:t>
            </w:r>
          </w:hyperlink>
        </w:p>
        <w:p>
          <w:pPr>
            <w:pStyle w:val="Contents2"/>
            <w:tabs>
              <w:tab w:val="clear" w:pos="8743"/>
              <w:tab w:val="right" w:pos="9026" w:leader="dot"/>
            </w:tabs>
            <w:rPr/>
          </w:pPr>
          <w:hyperlink w:anchor="__RefHeading___Toc8879115_1051229030">
            <w:r>
              <w:rPr>
                <w:webHidden/>
                <w:rStyle w:val="IndexLink"/>
                <w:rtl w:val="true"/>
              </w:rPr>
              <w:t>أسباب البلاء</w:t>
            </w:r>
            <w:r>
              <w:rPr>
                <w:rStyle w:val="IndexLink"/>
                <w:rtl w:val="true"/>
              </w:rPr>
              <w:t>:</w:t>
              <w:tab/>
            </w:r>
            <w:r>
              <w:rPr>
                <w:rStyle w:val="IndexLink"/>
              </w:rPr>
              <w:t>82</w:t>
            </w:r>
          </w:hyperlink>
        </w:p>
        <w:p>
          <w:pPr>
            <w:pStyle w:val="Contents2"/>
            <w:tabs>
              <w:tab w:val="clear" w:pos="8743"/>
              <w:tab w:val="right" w:pos="9026" w:leader="dot"/>
            </w:tabs>
            <w:rPr/>
          </w:pPr>
          <w:hyperlink w:anchor="__RefHeading___Toc8879117_1051229030">
            <w:r>
              <w:rPr>
                <w:webHidden/>
                <w:rStyle w:val="IndexLink"/>
                <w:rtl w:val="true"/>
              </w:rPr>
              <w:t>قصة قرأتها</w:t>
            </w:r>
            <w:r>
              <w:rPr>
                <w:rStyle w:val="IndexLink"/>
                <w:rtl w:val="true"/>
              </w:rPr>
              <w:t>:</w:t>
              <w:tab/>
            </w:r>
            <w:r>
              <w:rPr>
                <w:rStyle w:val="IndexLink"/>
              </w:rPr>
              <w:t>83</w:t>
            </w:r>
          </w:hyperlink>
        </w:p>
        <w:p>
          <w:pPr>
            <w:pStyle w:val="Contents2"/>
            <w:tabs>
              <w:tab w:val="clear" w:pos="8743"/>
              <w:tab w:val="right" w:pos="9026" w:leader="dot"/>
            </w:tabs>
            <w:rPr/>
          </w:pPr>
          <w:hyperlink w:anchor="__RefHeading___Toc8879119_1051229030">
            <w:r>
              <w:rPr>
                <w:webHidden/>
                <w:rStyle w:val="IndexLink"/>
                <w:rtl w:val="true"/>
              </w:rPr>
              <w:t>حاجة السالك الى الرعاية</w:t>
            </w:r>
            <w:r>
              <w:rPr>
                <w:rStyle w:val="IndexLink"/>
                <w:rtl w:val="true"/>
              </w:rPr>
              <w:t>:</w:t>
              <w:tab/>
            </w:r>
            <w:r>
              <w:rPr>
                <w:rStyle w:val="IndexLink"/>
              </w:rPr>
              <w:t>85</w:t>
            </w:r>
          </w:hyperlink>
        </w:p>
        <w:p>
          <w:pPr>
            <w:pStyle w:val="Contents2"/>
            <w:tabs>
              <w:tab w:val="clear" w:pos="8743"/>
              <w:tab w:val="right" w:pos="9026" w:leader="dot"/>
            </w:tabs>
            <w:rPr/>
          </w:pPr>
          <w:hyperlink w:anchor="__RefHeading___Toc8879121_1051229030">
            <w:r>
              <w:rPr>
                <w:webHidden/>
                <w:rStyle w:val="IndexLink"/>
                <w:rtl w:val="true"/>
              </w:rPr>
              <w:t>الذكر القلبي</w:t>
            </w:r>
            <w:r>
              <w:rPr>
                <w:rStyle w:val="IndexLink"/>
                <w:rtl w:val="true"/>
              </w:rPr>
              <w:t>:</w:t>
              <w:tab/>
            </w:r>
            <w:r>
              <w:rPr>
                <w:rStyle w:val="IndexLink"/>
              </w:rPr>
              <w:t>86</w:t>
            </w:r>
          </w:hyperlink>
        </w:p>
        <w:p>
          <w:pPr>
            <w:pStyle w:val="Contents2"/>
            <w:tabs>
              <w:tab w:val="clear" w:pos="8743"/>
              <w:tab w:val="right" w:pos="9026" w:leader="dot"/>
            </w:tabs>
            <w:rPr/>
          </w:pPr>
          <w:hyperlink w:anchor="__RefHeading___Toc8879123_1051229030">
            <w:r>
              <w:rPr>
                <w:webHidden/>
                <w:rStyle w:val="IndexLink"/>
                <w:rtl w:val="true"/>
              </w:rPr>
              <w:t>المعصية القلبية</w:t>
            </w:r>
            <w:r>
              <w:rPr>
                <w:rStyle w:val="IndexLink"/>
                <w:rtl w:val="true"/>
              </w:rPr>
              <w:t>:</w:t>
              <w:tab/>
            </w:r>
            <w:r>
              <w:rPr>
                <w:rStyle w:val="IndexLink"/>
              </w:rPr>
              <w:t>88</w:t>
            </w:r>
          </w:hyperlink>
        </w:p>
        <w:p>
          <w:pPr>
            <w:pStyle w:val="Contents2"/>
            <w:tabs>
              <w:tab w:val="clear" w:pos="8743"/>
              <w:tab w:val="right" w:pos="9026" w:leader="dot"/>
            </w:tabs>
            <w:rPr/>
          </w:pPr>
          <w:hyperlink w:anchor="__RefHeading___Toc8879125_1051229030">
            <w:r>
              <w:rPr>
                <w:webHidden/>
                <w:rStyle w:val="IndexLink"/>
                <w:rtl w:val="true"/>
              </w:rPr>
              <w:t>أصناف العلماء العاملين</w:t>
            </w:r>
            <w:r>
              <w:rPr>
                <w:rStyle w:val="IndexLink"/>
                <w:rtl w:val="true"/>
              </w:rPr>
              <w:t>:</w:t>
              <w:tab/>
            </w:r>
            <w:r>
              <w:rPr>
                <w:rStyle w:val="IndexLink"/>
              </w:rPr>
              <w:t>89</w:t>
            </w:r>
          </w:hyperlink>
        </w:p>
        <w:p>
          <w:pPr>
            <w:pStyle w:val="Contents2"/>
            <w:tabs>
              <w:tab w:val="clear" w:pos="8743"/>
              <w:tab w:val="right" w:pos="9026" w:leader="dot"/>
            </w:tabs>
            <w:rPr/>
          </w:pPr>
          <w:hyperlink w:anchor="__RefHeading___Toc8879127_1051229030">
            <w:r>
              <w:rPr>
                <w:webHidden/>
                <w:rStyle w:val="IndexLink"/>
                <w:rtl w:val="true"/>
              </w:rPr>
              <w:t>سبب انكماش المسلك الخاصي</w:t>
            </w:r>
            <w:r>
              <w:rPr>
                <w:rStyle w:val="IndexLink"/>
                <w:rtl w:val="true"/>
              </w:rPr>
              <w:t>:</w:t>
              <w:tab/>
            </w:r>
            <w:r>
              <w:rPr>
                <w:rStyle w:val="IndexLink"/>
              </w:rPr>
              <w:t>90</w:t>
            </w:r>
          </w:hyperlink>
        </w:p>
        <w:p>
          <w:pPr>
            <w:pStyle w:val="Contents2"/>
            <w:tabs>
              <w:tab w:val="clear" w:pos="8743"/>
              <w:tab w:val="right" w:pos="9026" w:leader="dot"/>
            </w:tabs>
            <w:rPr/>
          </w:pPr>
          <w:hyperlink w:anchor="__RefHeading___Toc8879129_1051229030">
            <w:r>
              <w:rPr>
                <w:webHidden/>
                <w:rStyle w:val="IndexLink"/>
                <w:rtl w:val="true"/>
              </w:rPr>
              <w:t>الثقة بالمربي</w:t>
            </w:r>
            <w:r>
              <w:rPr>
                <w:rStyle w:val="IndexLink"/>
                <w:rtl w:val="true"/>
              </w:rPr>
              <w:t>:</w:t>
              <w:tab/>
            </w:r>
            <w:r>
              <w:rPr>
                <w:rStyle w:val="IndexLink"/>
              </w:rPr>
              <w:t>93</w:t>
            </w:r>
          </w:hyperlink>
        </w:p>
        <w:p>
          <w:pPr>
            <w:pStyle w:val="Contents2"/>
            <w:tabs>
              <w:tab w:val="clear" w:pos="8743"/>
              <w:tab w:val="right" w:pos="9026" w:leader="dot"/>
            </w:tabs>
            <w:rPr/>
          </w:pPr>
          <w:hyperlink w:anchor="__RefHeading___Toc8879131_1051229030">
            <w:r>
              <w:rPr>
                <w:webHidden/>
                <w:rStyle w:val="IndexLink"/>
                <w:rtl w:val="true"/>
              </w:rPr>
              <w:t>معنى الكربة القلبية</w:t>
            </w:r>
            <w:r>
              <w:rPr>
                <w:rStyle w:val="IndexLink"/>
                <w:rtl w:val="true"/>
              </w:rPr>
              <w:t>:</w:t>
              <w:tab/>
            </w:r>
            <w:r>
              <w:rPr>
                <w:rStyle w:val="IndexLink"/>
              </w:rPr>
              <w:t>94</w:t>
            </w:r>
          </w:hyperlink>
        </w:p>
        <w:p>
          <w:pPr>
            <w:pStyle w:val="Contents2"/>
            <w:tabs>
              <w:tab w:val="clear" w:pos="8743"/>
              <w:tab w:val="right" w:pos="9026" w:leader="dot"/>
            </w:tabs>
            <w:rPr/>
          </w:pPr>
          <w:hyperlink w:anchor="__RefHeading___Toc8879133_1051229030">
            <w:r>
              <w:rPr>
                <w:webHidden/>
                <w:rStyle w:val="IndexLink"/>
                <w:rtl w:val="true"/>
              </w:rPr>
              <w:t>درس تربوي</w:t>
            </w:r>
            <w:r>
              <w:rPr>
                <w:rStyle w:val="IndexLink"/>
                <w:rtl w:val="true"/>
              </w:rPr>
              <w:t>:</w:t>
              <w:tab/>
            </w:r>
            <w:r>
              <w:rPr>
                <w:rStyle w:val="IndexLink"/>
              </w:rPr>
              <w:t>95</w:t>
            </w:r>
          </w:hyperlink>
        </w:p>
        <w:p>
          <w:pPr>
            <w:pStyle w:val="Contents2"/>
            <w:tabs>
              <w:tab w:val="clear" w:pos="8743"/>
              <w:tab w:val="right" w:pos="9026" w:leader="dot"/>
            </w:tabs>
            <w:rPr/>
          </w:pPr>
          <w:hyperlink w:anchor="__RefHeading___Toc8879135_1051229030">
            <w:r>
              <w:rPr>
                <w:webHidden/>
                <w:rStyle w:val="IndexLink"/>
                <w:rtl w:val="true"/>
              </w:rPr>
              <w:t>خط الوعي الإسلامي</w:t>
            </w:r>
            <w:r>
              <w:rPr>
                <w:rStyle w:val="IndexLink"/>
                <w:rtl w:val="true"/>
              </w:rPr>
              <w:t>:</w:t>
              <w:tab/>
            </w:r>
            <w:r>
              <w:rPr>
                <w:rStyle w:val="IndexLink"/>
              </w:rPr>
              <w:t>96</w:t>
            </w:r>
          </w:hyperlink>
        </w:p>
        <w:p>
          <w:pPr>
            <w:pStyle w:val="Contents2"/>
            <w:tabs>
              <w:tab w:val="clear" w:pos="8743"/>
              <w:tab w:val="right" w:pos="9026" w:leader="dot"/>
            </w:tabs>
            <w:rPr/>
          </w:pPr>
          <w:hyperlink w:anchor="__RefHeading___Toc8879137_1051229030">
            <w:r>
              <w:rPr>
                <w:webHidden/>
                <w:rStyle w:val="IndexLink"/>
                <w:rtl w:val="true"/>
              </w:rPr>
              <w:t>معنى البيت الشعري</w:t>
            </w:r>
            <w:r>
              <w:rPr>
                <w:rStyle w:val="IndexLink"/>
                <w:rtl w:val="true"/>
              </w:rPr>
              <w:t>:</w:t>
              <w:tab/>
            </w:r>
            <w:r>
              <w:rPr>
                <w:rStyle w:val="IndexLink"/>
              </w:rPr>
              <w:t>97</w:t>
            </w:r>
          </w:hyperlink>
        </w:p>
        <w:p>
          <w:pPr>
            <w:pStyle w:val="Contents2"/>
            <w:tabs>
              <w:tab w:val="clear" w:pos="8743"/>
              <w:tab w:val="right" w:pos="9026" w:leader="dot"/>
            </w:tabs>
            <w:rPr/>
          </w:pPr>
          <w:hyperlink w:anchor="__RefHeading___Toc8879139_1051229030">
            <w:r>
              <w:rPr>
                <w:webHidden/>
                <w:rStyle w:val="IndexLink"/>
                <w:rtl w:val="true"/>
              </w:rPr>
              <w:t>الهدف الأعلى</w:t>
            </w:r>
            <w:r>
              <w:rPr>
                <w:rStyle w:val="IndexLink"/>
                <w:rtl w:val="true"/>
              </w:rPr>
              <w:t>:</w:t>
              <w:tab/>
            </w:r>
            <w:r>
              <w:rPr>
                <w:rStyle w:val="IndexLink"/>
              </w:rPr>
              <w:t>97</w:t>
            </w:r>
          </w:hyperlink>
        </w:p>
        <w:p>
          <w:pPr>
            <w:pStyle w:val="Contents2"/>
            <w:tabs>
              <w:tab w:val="clear" w:pos="8743"/>
              <w:tab w:val="right" w:pos="9026" w:leader="dot"/>
            </w:tabs>
            <w:rPr/>
          </w:pPr>
          <w:hyperlink w:anchor="__RefHeading___Toc8879141_1051229030">
            <w:r>
              <w:rPr>
                <w:webHidden/>
                <w:rStyle w:val="IndexLink"/>
                <w:rtl w:val="true"/>
              </w:rPr>
              <w:t>الجمع بين الجهاد الأكبر والأصغر</w:t>
            </w:r>
            <w:r>
              <w:rPr>
                <w:rStyle w:val="IndexLink"/>
                <w:rtl w:val="true"/>
              </w:rPr>
              <w:t>:</w:t>
              <w:tab/>
            </w:r>
            <w:r>
              <w:rPr>
                <w:rStyle w:val="IndexLink"/>
              </w:rPr>
              <w:t>98</w:t>
            </w:r>
          </w:hyperlink>
        </w:p>
        <w:p>
          <w:pPr>
            <w:pStyle w:val="Contents2"/>
            <w:tabs>
              <w:tab w:val="clear" w:pos="8743"/>
              <w:tab w:val="right" w:pos="9026" w:leader="dot"/>
            </w:tabs>
            <w:rPr/>
          </w:pPr>
          <w:hyperlink w:anchor="__RefHeading___Toc8879143_1051229030">
            <w:r>
              <w:rPr>
                <w:webHidden/>
                <w:rStyle w:val="IndexLink"/>
                <w:rtl w:val="true"/>
              </w:rPr>
              <w:t>ما يقلل من قسوة القلب</w:t>
            </w:r>
            <w:r>
              <w:rPr>
                <w:rStyle w:val="IndexLink"/>
                <w:rtl w:val="true"/>
              </w:rPr>
              <w:t>:</w:t>
              <w:tab/>
            </w:r>
            <w:r>
              <w:rPr>
                <w:rStyle w:val="IndexLink"/>
              </w:rPr>
              <w:t>99</w:t>
            </w:r>
          </w:hyperlink>
        </w:p>
        <w:p>
          <w:pPr>
            <w:pStyle w:val="Contents2"/>
            <w:tabs>
              <w:tab w:val="clear" w:pos="8743"/>
              <w:tab w:val="right" w:pos="9026" w:leader="dot"/>
            </w:tabs>
            <w:rPr/>
          </w:pPr>
          <w:hyperlink w:anchor="__RefHeading___Toc8879145_1051229030">
            <w:r>
              <w:rPr>
                <w:webHidden/>
                <w:rStyle w:val="IndexLink"/>
                <w:rtl w:val="true"/>
              </w:rPr>
              <w:t>من المقسيات</w:t>
            </w:r>
            <w:r>
              <w:rPr>
                <w:rStyle w:val="IndexLink"/>
                <w:rtl w:val="true"/>
              </w:rPr>
              <w:t>:</w:t>
              <w:tab/>
            </w:r>
            <w:r>
              <w:rPr>
                <w:rStyle w:val="IndexLink"/>
              </w:rPr>
              <w:t>100</w:t>
            </w:r>
          </w:hyperlink>
        </w:p>
        <w:p>
          <w:pPr>
            <w:pStyle w:val="Contents2"/>
            <w:tabs>
              <w:tab w:val="clear" w:pos="8743"/>
              <w:tab w:val="right" w:pos="9026" w:leader="dot"/>
            </w:tabs>
            <w:rPr/>
          </w:pPr>
          <w:hyperlink w:anchor="__RefHeading___Toc8879147_1051229030">
            <w:r>
              <w:rPr>
                <w:webHidden/>
                <w:rStyle w:val="IndexLink"/>
                <w:rtl w:val="true"/>
              </w:rPr>
              <w:t>من الأدب بين يدي الله تعالى</w:t>
            </w:r>
            <w:r>
              <w:rPr>
                <w:rStyle w:val="IndexLink"/>
                <w:rtl w:val="true"/>
              </w:rPr>
              <w:t>:</w:t>
              <w:tab/>
            </w:r>
            <w:r>
              <w:rPr>
                <w:rStyle w:val="IndexLink"/>
              </w:rPr>
              <w:t>101</w:t>
            </w:r>
          </w:hyperlink>
        </w:p>
        <w:p>
          <w:pPr>
            <w:pStyle w:val="Contents2"/>
            <w:tabs>
              <w:tab w:val="clear" w:pos="8743"/>
              <w:tab w:val="right" w:pos="9026" w:leader="dot"/>
            </w:tabs>
            <w:rPr/>
          </w:pPr>
          <w:hyperlink w:anchor="__RefHeading___Toc8879149_1051229030">
            <w:r>
              <w:rPr>
                <w:webHidden/>
                <w:rStyle w:val="IndexLink"/>
                <w:rtl w:val="true"/>
              </w:rPr>
              <w:t>تمني الموت</w:t>
            </w:r>
            <w:r>
              <w:rPr>
                <w:rStyle w:val="IndexLink"/>
                <w:rtl w:val="true"/>
              </w:rPr>
              <w:t>:</w:t>
              <w:tab/>
            </w:r>
            <w:r>
              <w:rPr>
                <w:rStyle w:val="IndexLink"/>
              </w:rPr>
              <w:t>102</w:t>
            </w:r>
          </w:hyperlink>
        </w:p>
        <w:p>
          <w:pPr>
            <w:pStyle w:val="Contents2"/>
            <w:tabs>
              <w:tab w:val="clear" w:pos="8743"/>
              <w:tab w:val="right" w:pos="9026" w:leader="dot"/>
            </w:tabs>
            <w:rPr/>
          </w:pPr>
          <w:hyperlink w:anchor="__RefHeading___Toc8879151_1051229030">
            <w:r>
              <w:rPr>
                <w:webHidden/>
                <w:rStyle w:val="IndexLink"/>
                <w:rtl w:val="true"/>
              </w:rPr>
              <w:t>نية السالك</w:t>
            </w:r>
            <w:r>
              <w:rPr>
                <w:rStyle w:val="IndexLink"/>
                <w:rtl w:val="true"/>
              </w:rPr>
              <w:t>:</w:t>
              <w:tab/>
            </w:r>
            <w:r>
              <w:rPr>
                <w:rStyle w:val="IndexLink"/>
              </w:rPr>
              <w:t>104</w:t>
            </w:r>
          </w:hyperlink>
        </w:p>
        <w:p>
          <w:pPr>
            <w:pStyle w:val="Contents2"/>
            <w:tabs>
              <w:tab w:val="clear" w:pos="8743"/>
              <w:tab w:val="right" w:pos="9026" w:leader="dot"/>
            </w:tabs>
            <w:rPr/>
          </w:pPr>
          <w:hyperlink w:anchor="__RefHeading___Toc8879153_1051229030">
            <w:r>
              <w:rPr>
                <w:webHidden/>
                <w:rStyle w:val="IndexLink"/>
                <w:rtl w:val="true"/>
              </w:rPr>
              <w:t>تأخير العطاء</w:t>
            </w:r>
            <w:r>
              <w:rPr>
                <w:rStyle w:val="IndexLink"/>
                <w:rtl w:val="true"/>
              </w:rPr>
              <w:t>:</w:t>
              <w:tab/>
            </w:r>
            <w:r>
              <w:rPr>
                <w:rStyle w:val="IndexLink"/>
              </w:rPr>
              <w:t>106</w:t>
            </w:r>
          </w:hyperlink>
        </w:p>
        <w:p>
          <w:pPr>
            <w:pStyle w:val="Contents2"/>
            <w:tabs>
              <w:tab w:val="clear" w:pos="8743"/>
              <w:tab w:val="right" w:pos="9026" w:leader="dot"/>
            </w:tabs>
            <w:rPr/>
          </w:pPr>
          <w:hyperlink w:anchor="__RefHeading___Toc8879155_1051229030">
            <w:r>
              <w:rPr>
                <w:webHidden/>
                <w:rStyle w:val="IndexLink"/>
                <w:rtl w:val="true"/>
              </w:rPr>
              <w:t>من الحكمة</w:t>
            </w:r>
            <w:r>
              <w:rPr>
                <w:rStyle w:val="IndexLink"/>
                <w:rtl w:val="true"/>
              </w:rPr>
              <w:t>:</w:t>
              <w:tab/>
            </w:r>
            <w:r>
              <w:rPr>
                <w:rStyle w:val="IndexLink"/>
              </w:rPr>
              <w:t>107</w:t>
            </w:r>
          </w:hyperlink>
        </w:p>
        <w:p>
          <w:pPr>
            <w:pStyle w:val="Contents2"/>
            <w:tabs>
              <w:tab w:val="clear" w:pos="8743"/>
              <w:tab w:val="right" w:pos="9026" w:leader="dot"/>
            </w:tabs>
            <w:rPr/>
          </w:pPr>
          <w:hyperlink w:anchor="__RefHeading___Toc8879157_1051229030">
            <w:r>
              <w:rPr>
                <w:webHidden/>
                <w:rStyle w:val="IndexLink"/>
                <w:rtl w:val="true"/>
              </w:rPr>
              <w:t>الخشوع في الصلاة</w:t>
            </w:r>
            <w:r>
              <w:rPr>
                <w:rStyle w:val="IndexLink"/>
                <w:rtl w:val="true"/>
              </w:rPr>
              <w:t>:</w:t>
              <w:tab/>
            </w:r>
            <w:r>
              <w:rPr>
                <w:rStyle w:val="IndexLink"/>
              </w:rPr>
              <w:t>108</w:t>
            </w:r>
          </w:hyperlink>
        </w:p>
        <w:p>
          <w:pPr>
            <w:pStyle w:val="Contents2"/>
            <w:tabs>
              <w:tab w:val="clear" w:pos="8743"/>
              <w:tab w:val="right" w:pos="9026" w:leader="dot"/>
            </w:tabs>
            <w:rPr/>
          </w:pPr>
          <w:hyperlink w:anchor="__RefHeading___Toc8879159_1051229030">
            <w:r>
              <w:rPr>
                <w:webHidden/>
                <w:rStyle w:val="IndexLink"/>
                <w:rtl w:val="true"/>
              </w:rPr>
              <w:t>قراءة القرآن الكريم</w:t>
            </w:r>
            <w:r>
              <w:rPr>
                <w:rStyle w:val="IndexLink"/>
                <w:rtl w:val="true"/>
              </w:rPr>
              <w:t>:</w:t>
              <w:tab/>
            </w:r>
            <w:r>
              <w:rPr>
                <w:rStyle w:val="IndexLink"/>
              </w:rPr>
              <w:t>109</w:t>
            </w:r>
          </w:hyperlink>
        </w:p>
        <w:p>
          <w:pPr>
            <w:pStyle w:val="Contents2"/>
            <w:tabs>
              <w:tab w:val="clear" w:pos="8743"/>
              <w:tab w:val="right" w:pos="9026" w:leader="dot"/>
            </w:tabs>
            <w:rPr/>
          </w:pPr>
          <w:hyperlink w:anchor="__RefHeading___Toc8879161_1051229030">
            <w:r>
              <w:rPr>
                <w:webHidden/>
                <w:rStyle w:val="IndexLink"/>
                <w:rtl w:val="true"/>
              </w:rPr>
              <w:t>ختم القرآن الكريم</w:t>
            </w:r>
            <w:r>
              <w:rPr>
                <w:rStyle w:val="IndexLink"/>
                <w:rtl w:val="true"/>
              </w:rPr>
              <w:t>:</w:t>
              <w:tab/>
            </w:r>
            <w:r>
              <w:rPr>
                <w:rStyle w:val="IndexLink"/>
              </w:rPr>
              <w:t>109</w:t>
            </w:r>
          </w:hyperlink>
        </w:p>
        <w:p>
          <w:pPr>
            <w:pStyle w:val="Contents2"/>
            <w:tabs>
              <w:tab w:val="clear" w:pos="8743"/>
              <w:tab w:val="right" w:pos="9026" w:leader="dot"/>
            </w:tabs>
            <w:rPr/>
          </w:pPr>
          <w:hyperlink w:anchor="__RefHeading___Toc8879163_1051229030">
            <w:r>
              <w:rPr>
                <w:webHidden/>
                <w:rStyle w:val="IndexLink"/>
                <w:rtl w:val="true"/>
              </w:rPr>
              <w:t>كلام في الكربة القلبية</w:t>
            </w:r>
            <w:r>
              <w:rPr>
                <w:rStyle w:val="IndexLink"/>
                <w:rtl w:val="true"/>
              </w:rPr>
              <w:t>:</w:t>
              <w:tab/>
            </w:r>
            <w:r>
              <w:rPr>
                <w:rStyle w:val="IndexLink"/>
              </w:rPr>
              <w:t>110</w:t>
            </w:r>
          </w:hyperlink>
        </w:p>
        <w:p>
          <w:pPr>
            <w:pStyle w:val="Contents2"/>
            <w:tabs>
              <w:tab w:val="clear" w:pos="8743"/>
              <w:tab w:val="right" w:pos="9026" w:leader="dot"/>
            </w:tabs>
            <w:rPr/>
          </w:pPr>
          <w:hyperlink w:anchor="__RefHeading___Toc8879165_1051229030">
            <w:r>
              <w:rPr>
                <w:webHidden/>
                <w:rStyle w:val="IndexLink"/>
                <w:rtl w:val="true"/>
              </w:rPr>
              <w:t>من معاني الحديث الشريف</w:t>
            </w:r>
            <w:r>
              <w:rPr>
                <w:rStyle w:val="IndexLink"/>
                <w:rtl w:val="true"/>
              </w:rPr>
              <w:t>:</w:t>
              <w:tab/>
            </w:r>
            <w:r>
              <w:rPr>
                <w:rStyle w:val="IndexLink"/>
              </w:rPr>
              <w:t>112</w:t>
            </w:r>
          </w:hyperlink>
        </w:p>
        <w:p>
          <w:pPr>
            <w:pStyle w:val="Contents2"/>
            <w:tabs>
              <w:tab w:val="clear" w:pos="8743"/>
              <w:tab w:val="right" w:pos="9026" w:leader="dot"/>
            </w:tabs>
            <w:rPr/>
          </w:pPr>
          <w:hyperlink w:anchor="__RefHeading___Toc8879167_1051229030">
            <w:r>
              <w:rPr>
                <w:webHidden/>
                <w:rStyle w:val="IndexLink"/>
                <w:rtl w:val="true"/>
              </w:rPr>
              <w:t>ضرورة الطعام والنوم للسالك</w:t>
            </w:r>
            <w:r>
              <w:rPr>
                <w:rStyle w:val="IndexLink"/>
                <w:rtl w:val="true"/>
              </w:rPr>
              <w:t>:</w:t>
              <w:tab/>
            </w:r>
            <w:r>
              <w:rPr>
                <w:rStyle w:val="IndexLink"/>
              </w:rPr>
              <w:t>113</w:t>
            </w:r>
          </w:hyperlink>
        </w:p>
        <w:p>
          <w:pPr>
            <w:pStyle w:val="Contents2"/>
            <w:tabs>
              <w:tab w:val="clear" w:pos="8743"/>
              <w:tab w:val="right" w:pos="9026" w:leader="dot"/>
            </w:tabs>
            <w:rPr/>
          </w:pPr>
          <w:hyperlink w:anchor="__RefHeading___Toc8879169_1051229030">
            <w:r>
              <w:rPr>
                <w:webHidden/>
                <w:rStyle w:val="IndexLink"/>
                <w:rtl w:val="true"/>
              </w:rPr>
              <w:t>الفرق بين التسليم والرضا</w:t>
            </w:r>
            <w:r>
              <w:rPr>
                <w:rStyle w:val="IndexLink"/>
                <w:rtl w:val="true"/>
              </w:rPr>
              <w:t>:</w:t>
              <w:tab/>
            </w:r>
            <w:r>
              <w:rPr>
                <w:rStyle w:val="IndexLink"/>
              </w:rPr>
              <w:t>114</w:t>
            </w:r>
          </w:hyperlink>
        </w:p>
        <w:p>
          <w:pPr>
            <w:pStyle w:val="Contents2"/>
            <w:tabs>
              <w:tab w:val="clear" w:pos="8743"/>
              <w:tab w:val="right" w:pos="9026" w:leader="dot"/>
            </w:tabs>
            <w:rPr/>
          </w:pPr>
          <w:hyperlink w:anchor="__RefHeading___Toc8879171_1051229030">
            <w:r>
              <w:rPr>
                <w:webHidden/>
                <w:rStyle w:val="IndexLink"/>
                <w:rtl w:val="true"/>
              </w:rPr>
              <w:t>الصدقة تثبت الحق</w:t>
            </w:r>
            <w:r>
              <w:rPr>
                <w:rStyle w:val="IndexLink"/>
                <w:rtl w:val="true"/>
              </w:rPr>
              <w:t>:</w:t>
              <w:tab/>
            </w:r>
            <w:r>
              <w:rPr>
                <w:rStyle w:val="IndexLink"/>
              </w:rPr>
              <w:t>115</w:t>
            </w:r>
          </w:hyperlink>
        </w:p>
        <w:p>
          <w:pPr>
            <w:pStyle w:val="Contents2"/>
            <w:tabs>
              <w:tab w:val="clear" w:pos="8743"/>
              <w:tab w:val="right" w:pos="9026" w:leader="dot"/>
            </w:tabs>
            <w:rPr/>
          </w:pPr>
          <w:hyperlink w:anchor="__RefHeading___Toc8879173_1051229030">
            <w:r>
              <w:rPr>
                <w:webHidden/>
                <w:rStyle w:val="IndexLink"/>
                <w:rtl w:val="true"/>
              </w:rPr>
              <w:t>الصدقة المعنوية</w:t>
            </w:r>
            <w:r>
              <w:rPr>
                <w:rStyle w:val="IndexLink"/>
                <w:rtl w:val="true"/>
              </w:rPr>
              <w:t>:</w:t>
              <w:tab/>
            </w:r>
            <w:r>
              <w:rPr>
                <w:rStyle w:val="IndexLink"/>
              </w:rPr>
              <w:t>115</w:t>
            </w:r>
          </w:hyperlink>
        </w:p>
        <w:p>
          <w:pPr>
            <w:pStyle w:val="Contents2"/>
            <w:tabs>
              <w:tab w:val="clear" w:pos="8743"/>
              <w:tab w:val="right" w:pos="9026" w:leader="dot"/>
            </w:tabs>
            <w:rPr/>
          </w:pPr>
          <w:hyperlink w:anchor="__RefHeading___Toc8879175_1051229030">
            <w:r>
              <w:rPr>
                <w:webHidden/>
                <w:rStyle w:val="IndexLink"/>
                <w:rtl w:val="true"/>
              </w:rPr>
              <w:t>ذكر النعم الإلهية</w:t>
            </w:r>
            <w:r>
              <w:rPr>
                <w:rStyle w:val="IndexLink"/>
                <w:rtl w:val="true"/>
              </w:rPr>
              <w:t>:</w:t>
              <w:tab/>
            </w:r>
            <w:r>
              <w:rPr>
                <w:rStyle w:val="IndexLink"/>
              </w:rPr>
              <w:t>117</w:t>
            </w:r>
          </w:hyperlink>
        </w:p>
        <w:p>
          <w:pPr>
            <w:pStyle w:val="Contents2"/>
            <w:tabs>
              <w:tab w:val="clear" w:pos="8743"/>
              <w:tab w:val="right" w:pos="9026" w:leader="dot"/>
            </w:tabs>
            <w:rPr/>
          </w:pPr>
          <w:hyperlink w:anchor="__RefHeading___Toc8879177_1051229030">
            <w:r>
              <w:rPr>
                <w:webHidden/>
                <w:rStyle w:val="IndexLink"/>
                <w:rtl w:val="true"/>
              </w:rPr>
              <w:t>شكر النعم</w:t>
            </w:r>
            <w:r>
              <w:rPr>
                <w:rStyle w:val="IndexLink"/>
                <w:rtl w:val="true"/>
              </w:rPr>
              <w:t>:</w:t>
              <w:tab/>
            </w:r>
            <w:r>
              <w:rPr>
                <w:rStyle w:val="IndexLink"/>
              </w:rPr>
              <w:t>118</w:t>
            </w:r>
          </w:hyperlink>
        </w:p>
        <w:p>
          <w:pPr>
            <w:pStyle w:val="Contents2"/>
            <w:tabs>
              <w:tab w:val="clear" w:pos="8743"/>
              <w:tab w:val="right" w:pos="9026" w:leader="dot"/>
            </w:tabs>
            <w:rPr/>
          </w:pPr>
          <w:hyperlink w:anchor="__RefHeading___Toc8879179_1051229030">
            <w:r>
              <w:rPr>
                <w:webHidden/>
                <w:rStyle w:val="IndexLink"/>
                <w:rtl w:val="true"/>
              </w:rPr>
              <w:t>طريقة لزوال الكربة القلبية</w:t>
            </w:r>
            <w:r>
              <w:rPr>
                <w:rStyle w:val="IndexLink"/>
                <w:rtl w:val="true"/>
              </w:rPr>
              <w:t>:</w:t>
              <w:tab/>
            </w:r>
            <w:r>
              <w:rPr>
                <w:rStyle w:val="IndexLink"/>
              </w:rPr>
              <w:t>121</w:t>
            </w:r>
          </w:hyperlink>
        </w:p>
        <w:p>
          <w:pPr>
            <w:pStyle w:val="Contents2"/>
            <w:tabs>
              <w:tab w:val="clear" w:pos="8743"/>
              <w:tab w:val="right" w:pos="9026" w:leader="dot"/>
            </w:tabs>
            <w:rPr/>
          </w:pPr>
          <w:hyperlink w:anchor="__RefHeading___Toc8879181_1051229030">
            <w:r>
              <w:rPr>
                <w:webHidden/>
                <w:rStyle w:val="IndexLink"/>
                <w:rtl w:val="true"/>
              </w:rPr>
              <w:t>الشريعة منهاج السالكين</w:t>
            </w:r>
            <w:r>
              <w:rPr>
                <w:rStyle w:val="IndexLink"/>
                <w:rtl w:val="true"/>
              </w:rPr>
              <w:t>:</w:t>
              <w:tab/>
            </w:r>
            <w:r>
              <w:rPr>
                <w:rStyle w:val="IndexLink"/>
              </w:rPr>
              <w:t>122</w:t>
            </w:r>
          </w:hyperlink>
        </w:p>
        <w:p>
          <w:pPr>
            <w:pStyle w:val="Contents2"/>
            <w:tabs>
              <w:tab w:val="clear" w:pos="8743"/>
              <w:tab w:val="right" w:pos="9026" w:leader="dot"/>
            </w:tabs>
            <w:rPr/>
          </w:pPr>
          <w:hyperlink w:anchor="__RefHeading___Toc8879183_1051229030">
            <w:r>
              <w:rPr>
                <w:webHidden/>
                <w:rStyle w:val="IndexLink"/>
                <w:rtl w:val="true"/>
              </w:rPr>
              <w:t>تحصيل الهدف الأعلى</w:t>
            </w:r>
            <w:r>
              <w:rPr>
                <w:rStyle w:val="IndexLink"/>
                <w:rtl w:val="true"/>
              </w:rPr>
              <w:t>:</w:t>
              <w:tab/>
            </w:r>
            <w:r>
              <w:rPr>
                <w:rStyle w:val="IndexLink"/>
              </w:rPr>
              <w:t>123</w:t>
            </w:r>
          </w:hyperlink>
        </w:p>
        <w:p>
          <w:pPr>
            <w:pStyle w:val="Contents2"/>
            <w:tabs>
              <w:tab w:val="clear" w:pos="8743"/>
              <w:tab w:val="right" w:pos="9026" w:leader="dot"/>
            </w:tabs>
            <w:rPr/>
          </w:pPr>
          <w:hyperlink w:anchor="__RefHeading___Toc8879185_1051229030">
            <w:r>
              <w:rPr>
                <w:webHidden/>
                <w:rStyle w:val="IndexLink"/>
                <w:rtl w:val="true"/>
              </w:rPr>
              <w:t>بيت الرحمة</w:t>
            </w:r>
            <w:r>
              <w:rPr>
                <w:rStyle w:val="IndexLink"/>
                <w:rtl w:val="true"/>
              </w:rPr>
              <w:t>:</w:t>
              <w:tab/>
            </w:r>
            <w:r>
              <w:rPr>
                <w:rStyle w:val="IndexLink"/>
              </w:rPr>
              <w:t>125</w:t>
            </w:r>
          </w:hyperlink>
        </w:p>
        <w:p>
          <w:pPr>
            <w:pStyle w:val="Contents2"/>
            <w:tabs>
              <w:tab w:val="clear" w:pos="8743"/>
              <w:tab w:val="right" w:pos="9026" w:leader="dot"/>
            </w:tabs>
            <w:rPr/>
          </w:pPr>
          <w:hyperlink w:anchor="__RefHeading___Toc8879187_1051229030">
            <w:r>
              <w:rPr>
                <w:webHidden/>
                <w:rStyle w:val="IndexLink"/>
                <w:rtl w:val="true"/>
              </w:rPr>
              <w:t>التركيز على العبادة</w:t>
            </w:r>
            <w:r>
              <w:rPr>
                <w:rStyle w:val="IndexLink"/>
                <w:rtl w:val="true"/>
              </w:rPr>
              <w:t>:</w:t>
              <w:tab/>
            </w:r>
            <w:r>
              <w:rPr>
                <w:rStyle w:val="IndexLink"/>
              </w:rPr>
              <w:t>125</w:t>
            </w:r>
          </w:hyperlink>
        </w:p>
        <w:p>
          <w:pPr>
            <w:pStyle w:val="Contents2"/>
            <w:tabs>
              <w:tab w:val="clear" w:pos="8743"/>
              <w:tab w:val="right" w:pos="9026" w:leader="dot"/>
            </w:tabs>
            <w:rPr/>
          </w:pPr>
          <w:hyperlink w:anchor="__RefHeading___Toc8879189_1051229030">
            <w:r>
              <w:rPr>
                <w:webHidden/>
                <w:rStyle w:val="IndexLink"/>
                <w:rtl w:val="true"/>
              </w:rPr>
              <w:t>العبادة القلبية</w:t>
            </w:r>
            <w:r>
              <w:rPr>
                <w:rStyle w:val="IndexLink"/>
                <w:rtl w:val="true"/>
              </w:rPr>
              <w:t>:</w:t>
              <w:tab/>
            </w:r>
            <w:r>
              <w:rPr>
                <w:rStyle w:val="IndexLink"/>
              </w:rPr>
              <w:t>127</w:t>
            </w:r>
          </w:hyperlink>
        </w:p>
        <w:p>
          <w:pPr>
            <w:pStyle w:val="Contents2"/>
            <w:tabs>
              <w:tab w:val="clear" w:pos="8743"/>
              <w:tab w:val="right" w:pos="9026" w:leader="dot"/>
            </w:tabs>
            <w:rPr/>
          </w:pPr>
          <w:hyperlink w:anchor="__RefHeading___Toc8879191_1051229030">
            <w:r>
              <w:rPr>
                <w:webHidden/>
                <w:rStyle w:val="IndexLink"/>
                <w:rtl w:val="true"/>
              </w:rPr>
              <w:t>ما قاله مولاي</w:t>
            </w:r>
            <w:r>
              <w:rPr>
                <w:rStyle w:val="IndexLink"/>
                <w:rtl w:val="true"/>
              </w:rPr>
              <w:t>:</w:t>
              <w:tab/>
            </w:r>
            <w:r>
              <w:rPr>
                <w:rStyle w:val="IndexLink"/>
              </w:rPr>
              <w:t>128</w:t>
            </w:r>
          </w:hyperlink>
        </w:p>
        <w:p>
          <w:pPr>
            <w:pStyle w:val="Contents2"/>
            <w:tabs>
              <w:tab w:val="clear" w:pos="8743"/>
              <w:tab w:val="right" w:pos="9026" w:leader="dot"/>
            </w:tabs>
            <w:rPr/>
          </w:pPr>
          <w:hyperlink w:anchor="__RefHeading___Toc8879193_1051229030">
            <w:r>
              <w:rPr>
                <w:webHidden/>
                <w:rStyle w:val="IndexLink"/>
                <w:rtl w:val="true"/>
              </w:rPr>
              <w:t>حياة الغافلين</w:t>
            </w:r>
            <w:r>
              <w:rPr>
                <w:rStyle w:val="IndexLink"/>
                <w:rtl w:val="true"/>
              </w:rPr>
              <w:t>:</w:t>
              <w:tab/>
            </w:r>
            <w:r>
              <w:rPr>
                <w:rStyle w:val="IndexLink"/>
              </w:rPr>
              <w:t>129</w:t>
            </w:r>
          </w:hyperlink>
        </w:p>
        <w:p>
          <w:pPr>
            <w:pStyle w:val="Contents2"/>
            <w:tabs>
              <w:tab w:val="clear" w:pos="8743"/>
              <w:tab w:val="right" w:pos="9026" w:leader="dot"/>
            </w:tabs>
            <w:rPr/>
          </w:pPr>
          <w:hyperlink w:anchor="__RefHeading___Toc8879195_1051229030">
            <w:r>
              <w:rPr>
                <w:webHidden/>
                <w:rStyle w:val="IndexLink"/>
                <w:rtl w:val="true"/>
              </w:rPr>
              <w:t>إيكال الأمور الى الحكمة الإلهية</w:t>
            </w:r>
            <w:r>
              <w:rPr>
                <w:rStyle w:val="IndexLink"/>
                <w:rtl w:val="true"/>
              </w:rPr>
              <w:t>:</w:t>
              <w:tab/>
            </w:r>
            <w:r>
              <w:rPr>
                <w:rStyle w:val="IndexLink"/>
              </w:rPr>
              <w:t>131</w:t>
            </w:r>
          </w:hyperlink>
        </w:p>
        <w:p>
          <w:pPr>
            <w:pStyle w:val="Contents2"/>
            <w:tabs>
              <w:tab w:val="clear" w:pos="8743"/>
              <w:tab w:val="right" w:pos="9026" w:leader="dot"/>
            </w:tabs>
            <w:rPr/>
          </w:pPr>
          <w:hyperlink w:anchor="__RefHeading___Toc8879197_1051229030">
            <w:r>
              <w:rPr>
                <w:webHidden/>
                <w:rStyle w:val="IndexLink"/>
                <w:rtl w:val="true"/>
              </w:rPr>
              <w:t>ترقي الفهم</w:t>
            </w:r>
            <w:r>
              <w:rPr>
                <w:rStyle w:val="IndexLink"/>
                <w:rtl w:val="true"/>
              </w:rPr>
              <w:t>:</w:t>
              <w:tab/>
            </w:r>
            <w:r>
              <w:rPr>
                <w:rStyle w:val="IndexLink"/>
              </w:rPr>
              <w:t>131</w:t>
            </w:r>
          </w:hyperlink>
        </w:p>
        <w:p>
          <w:pPr>
            <w:pStyle w:val="Contents2"/>
            <w:tabs>
              <w:tab w:val="clear" w:pos="8743"/>
              <w:tab w:val="right" w:pos="9026" w:leader="dot"/>
            </w:tabs>
            <w:rPr/>
          </w:pPr>
          <w:hyperlink w:anchor="__RefHeading___Toc8879199_1051229030">
            <w:r>
              <w:rPr>
                <w:webHidden/>
                <w:rStyle w:val="IndexLink"/>
                <w:rtl w:val="true"/>
              </w:rPr>
              <w:t>طائف الشيطان</w:t>
            </w:r>
            <w:r>
              <w:rPr>
                <w:rStyle w:val="IndexLink"/>
                <w:rtl w:val="true"/>
              </w:rPr>
              <w:t>:</w:t>
              <w:tab/>
            </w:r>
            <w:r>
              <w:rPr>
                <w:rStyle w:val="IndexLink"/>
              </w:rPr>
              <w:t>132</w:t>
            </w:r>
          </w:hyperlink>
        </w:p>
        <w:p>
          <w:pPr>
            <w:pStyle w:val="Contents2"/>
            <w:tabs>
              <w:tab w:val="clear" w:pos="8743"/>
              <w:tab w:val="right" w:pos="9026" w:leader="dot"/>
            </w:tabs>
            <w:rPr/>
          </w:pPr>
          <w:hyperlink w:anchor="__RefHeading___Toc8879201_1051229030">
            <w:r>
              <w:rPr>
                <w:webHidden/>
                <w:rStyle w:val="IndexLink"/>
                <w:rtl w:val="true"/>
              </w:rPr>
              <w:t>ضعف النفس</w:t>
            </w:r>
            <w:r>
              <w:rPr>
                <w:rStyle w:val="IndexLink"/>
                <w:rtl w:val="true"/>
              </w:rPr>
              <w:t>:</w:t>
              <w:tab/>
            </w:r>
            <w:r>
              <w:rPr>
                <w:rStyle w:val="IndexLink"/>
              </w:rPr>
              <w:t>133</w:t>
            </w:r>
          </w:hyperlink>
        </w:p>
        <w:p>
          <w:pPr>
            <w:pStyle w:val="Contents2"/>
            <w:tabs>
              <w:tab w:val="clear" w:pos="8743"/>
              <w:tab w:val="right" w:pos="9026" w:leader="dot"/>
            </w:tabs>
            <w:rPr/>
          </w:pPr>
          <w:hyperlink w:anchor="__RefHeading___Toc8879203_1051229030">
            <w:r>
              <w:rPr>
                <w:webHidden/>
                <w:rStyle w:val="IndexLink"/>
                <w:rtl w:val="true"/>
              </w:rPr>
              <w:t>رأيي في علم الطلسمات</w:t>
            </w:r>
            <w:r>
              <w:rPr>
                <w:rStyle w:val="IndexLink"/>
                <w:rtl w:val="true"/>
              </w:rPr>
              <w:tab/>
            </w:r>
            <w:r>
              <w:rPr>
                <w:rStyle w:val="IndexLink"/>
              </w:rPr>
              <w:t>134</w:t>
            </w:r>
          </w:hyperlink>
        </w:p>
        <w:p>
          <w:pPr>
            <w:pStyle w:val="Contents2"/>
            <w:tabs>
              <w:tab w:val="clear" w:pos="8743"/>
              <w:tab w:val="right" w:pos="9026" w:leader="dot"/>
            </w:tabs>
            <w:rPr/>
          </w:pPr>
          <w:hyperlink w:anchor="__RefHeading___Toc8879205_1051229030">
            <w:r>
              <w:rPr>
                <w:webHidden/>
                <w:rStyle w:val="IndexLink"/>
                <w:rtl w:val="true"/>
              </w:rPr>
              <w:t>أهداف السالك الى الله تعالى</w:t>
            </w:r>
            <w:r>
              <w:rPr>
                <w:rStyle w:val="IndexLink"/>
                <w:rtl w:val="true"/>
              </w:rPr>
              <w:t>:</w:t>
              <w:tab/>
            </w:r>
            <w:r>
              <w:rPr>
                <w:rStyle w:val="IndexLink"/>
              </w:rPr>
              <w:t>135</w:t>
            </w:r>
          </w:hyperlink>
        </w:p>
        <w:p>
          <w:pPr>
            <w:pStyle w:val="Contents2"/>
            <w:tabs>
              <w:tab w:val="clear" w:pos="8743"/>
              <w:tab w:val="right" w:pos="9026" w:leader="dot"/>
            </w:tabs>
            <w:rPr/>
          </w:pPr>
          <w:hyperlink w:anchor="__RefHeading___Toc8879207_1051229030">
            <w:r>
              <w:rPr>
                <w:webHidden/>
                <w:rStyle w:val="IndexLink"/>
                <w:rtl w:val="true"/>
              </w:rPr>
              <w:t>ما تعلمته من مولاي</w:t>
            </w:r>
            <w:r>
              <w:rPr>
                <w:rStyle w:val="IndexLink"/>
                <w:rtl w:val="true"/>
              </w:rPr>
              <w:t>:</w:t>
              <w:tab/>
            </w:r>
            <w:r>
              <w:rPr>
                <w:rStyle w:val="IndexLink"/>
              </w:rPr>
              <w:t>137</w:t>
            </w:r>
          </w:hyperlink>
        </w:p>
        <w:p>
          <w:pPr>
            <w:pStyle w:val="Contents2"/>
            <w:tabs>
              <w:tab w:val="clear" w:pos="8743"/>
              <w:tab w:val="right" w:pos="9026" w:leader="dot"/>
            </w:tabs>
            <w:rPr/>
          </w:pPr>
          <w:hyperlink w:anchor="__RefHeading___Toc8879209_1051229030">
            <w:r>
              <w:rPr>
                <w:webHidden/>
                <w:rStyle w:val="IndexLink"/>
                <w:rtl w:val="true"/>
              </w:rPr>
              <w:t>عدم العبرة بالشكليات</w:t>
            </w:r>
            <w:r>
              <w:rPr>
                <w:rStyle w:val="IndexLink"/>
                <w:rtl w:val="true"/>
              </w:rPr>
              <w:t>:</w:t>
              <w:tab/>
            </w:r>
            <w:r>
              <w:rPr>
                <w:rStyle w:val="IndexLink"/>
              </w:rPr>
              <w:t>137</w:t>
            </w:r>
          </w:hyperlink>
        </w:p>
        <w:p>
          <w:pPr>
            <w:pStyle w:val="Contents2"/>
            <w:tabs>
              <w:tab w:val="clear" w:pos="8743"/>
              <w:tab w:val="right" w:pos="9026" w:leader="dot"/>
            </w:tabs>
            <w:rPr/>
          </w:pPr>
          <w:hyperlink w:anchor="__RefHeading___Toc8879211_1051229030">
            <w:r>
              <w:rPr>
                <w:webHidden/>
                <w:rStyle w:val="IndexLink"/>
                <w:rtl w:val="true"/>
              </w:rPr>
              <w:t>المسلك الخاصي ومسلك الوعي</w:t>
            </w:r>
            <w:r>
              <w:rPr>
                <w:rStyle w:val="IndexLink"/>
                <w:rtl w:val="true"/>
              </w:rPr>
              <w:t>:</w:t>
              <w:tab/>
            </w:r>
            <w:r>
              <w:rPr>
                <w:rStyle w:val="IndexLink"/>
              </w:rPr>
              <w:t>138</w:t>
            </w:r>
          </w:hyperlink>
        </w:p>
        <w:p>
          <w:pPr>
            <w:pStyle w:val="Contents2"/>
            <w:tabs>
              <w:tab w:val="clear" w:pos="8743"/>
              <w:tab w:val="right" w:pos="9026" w:leader="dot"/>
            </w:tabs>
            <w:rPr/>
          </w:pPr>
          <w:hyperlink w:anchor="__RefHeading___Toc8879213_1051229030">
            <w:r>
              <w:rPr>
                <w:webHidden/>
                <w:rStyle w:val="IndexLink"/>
                <w:rtl w:val="true"/>
              </w:rPr>
              <w:t xml:space="preserve">المنهج الأخلاقي للسيد الصدر الأول </w:t>
            </w:r>
            <w:r>
              <w:rPr>
                <w:rStyle w:val="IndexLink"/>
                <w:rtl w:val="true"/>
              </w:rPr>
              <w:t>(</w:t>
            </w:r>
            <w:r>
              <w:rPr>
                <w:rStyle w:val="IndexLink"/>
                <w:rtl w:val="true"/>
              </w:rPr>
              <w:t>قدس سره</w:t>
            </w:r>
            <w:r>
              <w:rPr>
                <w:rStyle w:val="IndexLink"/>
                <w:rtl w:val="true"/>
              </w:rPr>
              <w:t>):</w:t>
              <w:tab/>
            </w:r>
            <w:r>
              <w:rPr>
                <w:rStyle w:val="IndexLink"/>
              </w:rPr>
              <w:t>140</w:t>
            </w:r>
          </w:hyperlink>
        </w:p>
        <w:p>
          <w:pPr>
            <w:pStyle w:val="Contents2"/>
            <w:tabs>
              <w:tab w:val="clear" w:pos="8743"/>
              <w:tab w:val="right" w:pos="9026" w:leader="dot"/>
            </w:tabs>
            <w:rPr/>
          </w:pPr>
          <w:hyperlink w:anchor="__RefHeading___Toc8879215_1051229030">
            <w:r>
              <w:rPr>
                <w:webHidden/>
                <w:rStyle w:val="IndexLink"/>
                <w:rtl w:val="true"/>
              </w:rPr>
              <w:t>المقربين</w:t>
            </w:r>
            <w:r>
              <w:rPr>
                <w:rStyle w:val="IndexLink"/>
                <w:rtl w:val="true"/>
              </w:rPr>
              <w:t>:</w:t>
              <w:tab/>
            </w:r>
            <w:r>
              <w:rPr>
                <w:rStyle w:val="IndexLink"/>
              </w:rPr>
              <w:t>142</w:t>
            </w:r>
          </w:hyperlink>
        </w:p>
        <w:p>
          <w:pPr>
            <w:pStyle w:val="Contents2"/>
            <w:tabs>
              <w:tab w:val="clear" w:pos="8743"/>
              <w:tab w:val="right" w:pos="9026" w:leader="dot"/>
            </w:tabs>
            <w:rPr/>
          </w:pPr>
          <w:hyperlink w:anchor="__RefHeading___Toc8879217_1051229030">
            <w:r>
              <w:rPr>
                <w:webHidden/>
                <w:rStyle w:val="IndexLink"/>
                <w:rtl w:val="true"/>
              </w:rPr>
              <w:t>شهوة العقل</w:t>
            </w:r>
            <w:r>
              <w:rPr>
                <w:rStyle w:val="IndexLink"/>
                <w:rtl w:val="true"/>
              </w:rPr>
              <w:t>:</w:t>
              <w:tab/>
            </w:r>
            <w:r>
              <w:rPr>
                <w:rStyle w:val="IndexLink"/>
              </w:rPr>
              <w:t>143</w:t>
            </w:r>
          </w:hyperlink>
        </w:p>
        <w:p>
          <w:pPr>
            <w:pStyle w:val="Contents2"/>
            <w:tabs>
              <w:tab w:val="clear" w:pos="8743"/>
              <w:tab w:val="right" w:pos="9026" w:leader="dot"/>
            </w:tabs>
            <w:rPr/>
          </w:pPr>
          <w:hyperlink w:anchor="__RefHeading___Toc8879219_1051229030">
            <w:r>
              <w:rPr>
                <w:webHidden/>
                <w:rStyle w:val="IndexLink"/>
                <w:rtl w:val="true"/>
              </w:rPr>
              <w:t>تجرد لله تعالى مما تملك</w:t>
            </w:r>
            <w:r>
              <w:rPr>
                <w:rStyle w:val="IndexLink"/>
                <w:rtl w:val="true"/>
              </w:rPr>
              <w:t>:</w:t>
              <w:tab/>
            </w:r>
            <w:r>
              <w:rPr>
                <w:rStyle w:val="IndexLink"/>
              </w:rPr>
              <w:t>144</w:t>
            </w:r>
          </w:hyperlink>
        </w:p>
        <w:p>
          <w:pPr>
            <w:pStyle w:val="Contents2"/>
            <w:tabs>
              <w:tab w:val="clear" w:pos="8743"/>
              <w:tab w:val="right" w:pos="9026" w:leader="dot"/>
            </w:tabs>
            <w:rPr/>
          </w:pPr>
          <w:hyperlink w:anchor="__RefHeading___Toc8879221_1051229030">
            <w:r>
              <w:rPr>
                <w:webHidden/>
                <w:rStyle w:val="IndexLink"/>
                <w:rtl w:val="true"/>
              </w:rPr>
              <w:t>معان الفقه</w:t>
            </w:r>
            <w:r>
              <w:rPr>
                <w:rStyle w:val="IndexLink"/>
                <w:rtl w:val="true"/>
              </w:rPr>
              <w:t>:</w:t>
              <w:tab/>
            </w:r>
            <w:r>
              <w:rPr>
                <w:rStyle w:val="IndexLink"/>
              </w:rPr>
              <w:t>145</w:t>
            </w:r>
          </w:hyperlink>
        </w:p>
        <w:p>
          <w:pPr>
            <w:pStyle w:val="Contents2"/>
            <w:tabs>
              <w:tab w:val="clear" w:pos="8743"/>
              <w:tab w:val="right" w:pos="9026" w:leader="dot"/>
            </w:tabs>
            <w:rPr/>
          </w:pPr>
          <w:hyperlink w:anchor="__RefHeading___Toc8879223_1051229030">
            <w:r>
              <w:rPr>
                <w:webHidden/>
                <w:rStyle w:val="IndexLink"/>
                <w:rtl w:val="true"/>
              </w:rPr>
              <w:t>الاستغفار القلبي</w:t>
            </w:r>
            <w:r>
              <w:rPr>
                <w:rStyle w:val="IndexLink"/>
                <w:rtl w:val="true"/>
              </w:rPr>
              <w:t>:</w:t>
              <w:tab/>
            </w:r>
            <w:r>
              <w:rPr>
                <w:rStyle w:val="IndexLink"/>
              </w:rPr>
              <w:t>146</w:t>
            </w:r>
          </w:hyperlink>
        </w:p>
        <w:p>
          <w:pPr>
            <w:pStyle w:val="Contents2"/>
            <w:tabs>
              <w:tab w:val="clear" w:pos="8743"/>
              <w:tab w:val="right" w:pos="9026" w:leader="dot"/>
            </w:tabs>
            <w:rPr/>
          </w:pPr>
          <w:hyperlink w:anchor="__RefHeading___Toc8879225_1051229030">
            <w:r>
              <w:rPr>
                <w:webHidden/>
                <w:rStyle w:val="IndexLink"/>
                <w:rtl w:val="true"/>
              </w:rPr>
              <w:t>حديث قدسي</w:t>
            </w:r>
            <w:r>
              <w:rPr>
                <w:rStyle w:val="IndexLink"/>
                <w:rtl w:val="true"/>
              </w:rPr>
              <w:t>:</w:t>
              <w:tab/>
            </w:r>
            <w:r>
              <w:rPr>
                <w:rStyle w:val="IndexLink"/>
              </w:rPr>
              <w:t>147</w:t>
            </w:r>
          </w:hyperlink>
        </w:p>
        <w:p>
          <w:pPr>
            <w:pStyle w:val="Contents2"/>
            <w:tabs>
              <w:tab w:val="clear" w:pos="8743"/>
              <w:tab w:val="right" w:pos="9026" w:leader="dot"/>
            </w:tabs>
            <w:rPr/>
          </w:pPr>
          <w:hyperlink w:anchor="__RefHeading___Toc8879227_1051229030">
            <w:r>
              <w:rPr>
                <w:webHidden/>
                <w:rStyle w:val="IndexLink"/>
                <w:rtl w:val="true"/>
              </w:rPr>
              <w:t>سجن المؤمن</w:t>
            </w:r>
            <w:r>
              <w:rPr>
                <w:rStyle w:val="IndexLink"/>
                <w:rtl w:val="true"/>
              </w:rPr>
              <w:t>:</w:t>
              <w:tab/>
            </w:r>
            <w:r>
              <w:rPr>
                <w:rStyle w:val="IndexLink"/>
              </w:rPr>
              <w:t>148</w:t>
            </w:r>
          </w:hyperlink>
        </w:p>
        <w:p>
          <w:pPr>
            <w:pStyle w:val="Contents2"/>
            <w:tabs>
              <w:tab w:val="clear" w:pos="8743"/>
              <w:tab w:val="right" w:pos="9026" w:leader="dot"/>
            </w:tabs>
            <w:rPr/>
          </w:pPr>
          <w:hyperlink w:anchor="__RefHeading___Toc8879229_1051229030">
            <w:r>
              <w:rPr>
                <w:webHidden/>
                <w:rStyle w:val="IndexLink"/>
                <w:rtl w:val="true"/>
              </w:rPr>
              <w:t>مصلحة العبد</w:t>
            </w:r>
            <w:r>
              <w:rPr>
                <w:rStyle w:val="IndexLink"/>
                <w:rtl w:val="true"/>
              </w:rPr>
              <w:t>:</w:t>
              <w:tab/>
            </w:r>
            <w:r>
              <w:rPr>
                <w:rStyle w:val="IndexLink"/>
              </w:rPr>
              <w:t>149</w:t>
            </w:r>
          </w:hyperlink>
        </w:p>
        <w:p>
          <w:pPr>
            <w:pStyle w:val="Contents2"/>
            <w:tabs>
              <w:tab w:val="clear" w:pos="8743"/>
              <w:tab w:val="right" w:pos="9026" w:leader="dot"/>
            </w:tabs>
            <w:rPr/>
          </w:pPr>
          <w:hyperlink w:anchor="__RefHeading___Toc8879231_1051229030">
            <w:r>
              <w:rPr>
                <w:webHidden/>
                <w:rStyle w:val="IndexLink"/>
                <w:rtl w:val="true"/>
              </w:rPr>
              <w:t>عندما تقوى النفس</w:t>
            </w:r>
            <w:r>
              <w:rPr>
                <w:rStyle w:val="IndexLink"/>
                <w:rtl w:val="true"/>
              </w:rPr>
              <w:t>:</w:t>
              <w:tab/>
            </w:r>
            <w:r>
              <w:rPr>
                <w:rStyle w:val="IndexLink"/>
              </w:rPr>
              <w:t>149</w:t>
            </w:r>
          </w:hyperlink>
        </w:p>
        <w:p>
          <w:pPr>
            <w:pStyle w:val="Contents2"/>
            <w:tabs>
              <w:tab w:val="clear" w:pos="8743"/>
              <w:tab w:val="right" w:pos="9026" w:leader="dot"/>
            </w:tabs>
            <w:rPr/>
          </w:pPr>
          <w:hyperlink w:anchor="__RefHeading___Toc8879233_1051229030">
            <w:r>
              <w:rPr>
                <w:webHidden/>
                <w:rStyle w:val="IndexLink"/>
                <w:rtl w:val="true"/>
              </w:rPr>
              <w:t>التكاليف القلبية</w:t>
            </w:r>
            <w:r>
              <w:rPr>
                <w:rStyle w:val="IndexLink"/>
                <w:rtl w:val="true"/>
              </w:rPr>
              <w:t>:</w:t>
              <w:tab/>
            </w:r>
            <w:r>
              <w:rPr>
                <w:rStyle w:val="IndexLink"/>
              </w:rPr>
              <w:t>150</w:t>
            </w:r>
          </w:hyperlink>
        </w:p>
        <w:p>
          <w:pPr>
            <w:pStyle w:val="Contents2"/>
            <w:tabs>
              <w:tab w:val="clear" w:pos="8743"/>
              <w:tab w:val="right" w:pos="9026" w:leader="dot"/>
            </w:tabs>
            <w:rPr/>
          </w:pPr>
          <w:hyperlink w:anchor="__RefHeading___Toc8879235_1051229030">
            <w:r>
              <w:rPr>
                <w:webHidden/>
                <w:rStyle w:val="IndexLink"/>
                <w:rtl w:val="true"/>
              </w:rPr>
              <w:t>الاستعانة بالله تعالى</w:t>
            </w:r>
            <w:r>
              <w:rPr>
                <w:rStyle w:val="IndexLink"/>
                <w:rtl w:val="true"/>
              </w:rPr>
              <w:t>:</w:t>
              <w:tab/>
            </w:r>
            <w:r>
              <w:rPr>
                <w:rStyle w:val="IndexLink"/>
              </w:rPr>
              <w:t>151</w:t>
            </w:r>
          </w:hyperlink>
        </w:p>
        <w:p>
          <w:pPr>
            <w:pStyle w:val="Contents2"/>
            <w:tabs>
              <w:tab w:val="clear" w:pos="8743"/>
              <w:tab w:val="right" w:pos="9026" w:leader="dot"/>
            </w:tabs>
            <w:rPr/>
          </w:pPr>
          <w:hyperlink w:anchor="__RefHeading___Toc8879237_1051229030">
            <w:r>
              <w:rPr>
                <w:webHidden/>
                <w:rStyle w:val="IndexLink"/>
                <w:rtl w:val="true"/>
              </w:rPr>
              <w:t>لكي لا نغتر</w:t>
            </w:r>
            <w:r>
              <w:rPr>
                <w:rStyle w:val="IndexLink"/>
                <w:rtl w:val="true"/>
              </w:rPr>
              <w:t>:</w:t>
              <w:tab/>
            </w:r>
            <w:r>
              <w:rPr>
                <w:rStyle w:val="IndexLink"/>
              </w:rPr>
              <w:t>152</w:t>
            </w:r>
          </w:hyperlink>
        </w:p>
        <w:p>
          <w:pPr>
            <w:pStyle w:val="Contents2"/>
            <w:tabs>
              <w:tab w:val="clear" w:pos="8743"/>
              <w:tab w:val="right" w:pos="9026" w:leader="dot"/>
            </w:tabs>
            <w:rPr/>
          </w:pPr>
          <w:hyperlink w:anchor="__RefHeading___Toc8879239_1051229030">
            <w:r>
              <w:rPr>
                <w:webHidden/>
                <w:rStyle w:val="IndexLink"/>
                <w:rtl w:val="true"/>
              </w:rPr>
              <w:t>صدق الخواص</w:t>
            </w:r>
            <w:r>
              <w:rPr>
                <w:rStyle w:val="IndexLink"/>
                <w:rtl w:val="true"/>
              </w:rPr>
              <w:t>:</w:t>
              <w:tab/>
            </w:r>
            <w:r>
              <w:rPr>
                <w:rStyle w:val="IndexLink"/>
              </w:rPr>
              <w:t>153</w:t>
            </w:r>
          </w:hyperlink>
        </w:p>
        <w:p>
          <w:pPr>
            <w:pStyle w:val="Contents2"/>
            <w:tabs>
              <w:tab w:val="clear" w:pos="8743"/>
              <w:tab w:val="right" w:pos="9026" w:leader="dot"/>
            </w:tabs>
            <w:rPr/>
          </w:pPr>
          <w:hyperlink w:anchor="__RefHeading___Toc8879241_1051229030">
            <w:r>
              <w:rPr>
                <w:webHidden/>
                <w:rStyle w:val="IndexLink"/>
                <w:rtl w:val="true"/>
              </w:rPr>
              <w:t>لا تأخذه في الله لومة لائم</w:t>
            </w:r>
            <w:r>
              <w:rPr>
                <w:rStyle w:val="IndexLink"/>
                <w:rtl w:val="true"/>
              </w:rPr>
              <w:t>:</w:t>
              <w:tab/>
            </w:r>
            <w:r>
              <w:rPr>
                <w:rStyle w:val="IndexLink"/>
              </w:rPr>
              <w:t>154</w:t>
            </w:r>
          </w:hyperlink>
        </w:p>
        <w:p>
          <w:pPr>
            <w:pStyle w:val="Contents2"/>
            <w:tabs>
              <w:tab w:val="clear" w:pos="8743"/>
              <w:tab w:val="right" w:pos="9026" w:leader="dot"/>
            </w:tabs>
            <w:rPr/>
          </w:pPr>
          <w:hyperlink w:anchor="__RefHeading___Toc8879243_1051229030">
            <w:r>
              <w:rPr>
                <w:webHidden/>
                <w:rStyle w:val="IndexLink"/>
                <w:rtl w:val="true"/>
              </w:rPr>
              <w:t>كيف يتحصل مقام الرضا؟</w:t>
            </w:r>
            <w:r>
              <w:rPr>
                <w:rStyle w:val="IndexLink"/>
                <w:rtl w:val="true"/>
              </w:rPr>
              <w:tab/>
            </w:r>
            <w:r>
              <w:rPr>
                <w:rStyle w:val="IndexLink"/>
              </w:rPr>
              <w:t>154</w:t>
            </w:r>
          </w:hyperlink>
        </w:p>
        <w:p>
          <w:pPr>
            <w:pStyle w:val="Contents2"/>
            <w:tabs>
              <w:tab w:val="clear" w:pos="8743"/>
              <w:tab w:val="right" w:pos="9026" w:leader="dot"/>
            </w:tabs>
            <w:rPr/>
          </w:pPr>
          <w:hyperlink w:anchor="__RefHeading___Toc8879245_1051229030">
            <w:r>
              <w:rPr>
                <w:webHidden/>
                <w:rStyle w:val="IndexLink"/>
                <w:rtl w:val="true"/>
              </w:rPr>
              <w:t>مجالسة أهل القلوب الطاهرة</w:t>
            </w:r>
            <w:r>
              <w:rPr>
                <w:rStyle w:val="IndexLink"/>
                <w:rtl w:val="true"/>
              </w:rPr>
              <w:t>:</w:t>
              <w:tab/>
            </w:r>
            <w:r>
              <w:rPr>
                <w:rStyle w:val="IndexLink"/>
              </w:rPr>
              <w:t>156</w:t>
            </w:r>
          </w:hyperlink>
        </w:p>
        <w:p>
          <w:pPr>
            <w:pStyle w:val="Contents2"/>
            <w:tabs>
              <w:tab w:val="clear" w:pos="8743"/>
              <w:tab w:val="right" w:pos="9026" w:leader="dot"/>
            </w:tabs>
            <w:rPr/>
          </w:pPr>
          <w:hyperlink w:anchor="__RefHeading___Toc8879247_1051229030">
            <w:r>
              <w:rPr>
                <w:webHidden/>
                <w:rStyle w:val="IndexLink"/>
                <w:rtl w:val="true"/>
              </w:rPr>
              <w:t>الضيق النفسي</w:t>
            </w:r>
            <w:r>
              <w:rPr>
                <w:rStyle w:val="IndexLink"/>
                <w:rtl w:val="true"/>
              </w:rPr>
              <w:t>:</w:t>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8_71301"/>
      <w:bookmarkStart w:id="1" w:name="pg8198_71301"/>
      <w:bookmarkEnd w:id="1"/>
    </w:p>
    <w:p>
      <w:pPr>
        <w:pStyle w:val="Heading2"/>
        <w:numPr>
          <w:ilvl w:val="1"/>
          <w:numId w:val="1"/>
        </w:numPr>
        <w:rPr/>
      </w:pPr>
      <w:bookmarkStart w:id="2" w:name="pg8198_71301"/>
      <w:bookmarkStart w:id="3" w:name="__RefHeading___Toc887896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الکلمات الحکمية في قناديل العارفين</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7896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8198_71308"/>
    </w:p>
    <w:p>
      <w:pPr>
        <w:pStyle w:val="Heading2"/>
        <w:numPr>
          <w:ilvl w:val="1"/>
          <w:numId w:val="1"/>
        </w:numPr>
        <w:rPr/>
      </w:pPr>
      <w:bookmarkStart w:id="8" w:name="__RefHeading___Toc8878971_1051229030"/>
      <w:bookmarkStart w:id="9" w:name="_Toc3"/>
      <w:bookmarkEnd w:id="7"/>
      <w:bookmarkEnd w:id="8"/>
      <w:r>
        <w:rPr>
          <w:rtl w:val="true"/>
        </w:rPr>
        <w:t>المقدمة</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قناديل العارفين، عبارة عن مراسلات أخلاقية في تهذيب النفس وطهارة القلب، بين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والكتاب من أروع ما خط في التزكية والتهذيب، وكلماته الحكمية كانت في طول الكتاب كله، مما لا يستغني عنه الباحثون عن الكمال والحب، ومريدي طريق الوصال والقرب، جعلنا الله تعالى منهم،</w:t>
      </w:r>
    </w:p>
    <w:p>
      <w:pPr>
        <w:pStyle w:val="BookText"/>
        <w:rPr/>
      </w:pPr>
      <w:r>
        <w:rPr>
          <w:rFonts w:ascii="IRNazanin" w:hAnsi="IRNazanin" w:eastAsia="IRNazanin"/>
          <w:color w:val="111111"/>
          <w:sz w:val="28"/>
          <w:sz w:val="28"/>
          <w:szCs w:val="28"/>
          <w:rtl w:val="true"/>
          <w:lang w:bidi="fa-IR"/>
        </w:rPr>
        <w:t>وحشرنا معهم بمحمد وآله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عبارة عن اشراقات روحية طاهرة ونقية استثارتها اسئلة ومشاكل مرّت بشابٍ متحمس للسعي نحو الكمال وإصلاح نفسه ومجتمعه، وقد صدرت هذه النفحات القدسية من قلب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تأملاته وتفرّغه وخلوته ونضجه الروحي، ويقول سماحة الشيخ اليعقوبي عن تلك الرسائل النفيسة التي جرت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بُدّاً الآن من نشرها بعد ان وجدت ابتعاد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 عن الاخلاص والترفع عن الدنيا والانانية ووجدت الامراض</w:t>
      </w:r>
    </w:p>
    <w:p>
      <w:pPr>
        <w:pStyle w:val="BookText"/>
        <w:rPr/>
      </w:pPr>
      <w:r>
        <w:rPr>
          <w:rFonts w:ascii="Amiri" w:hAnsi="Amiri" w:eastAsia="Amiri" w:cs="Amiri"/>
          <w:color w:val="111111"/>
          <w:sz w:val="28"/>
          <w:sz w:val="28"/>
          <w:szCs w:val="28"/>
          <w:rtl w:val="true"/>
          <w:lang w:bidi="ar-SA"/>
        </w:rPr>
        <w:t>القلبية متفشية في الامة بدرجة خطيرة تنذر بانهيار مقومات المجتمع الاسلامي الفاضل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ويشرح سماحته طريقة اخذ مثل هذه التعاليم السامية والعمل 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 ثقة كبيرة بقراء هذا الكتاب ان يأخذوا بنصائحه من عدم تحميل النفس ما لا تطيق وان يتركوا أي عمل يسبب لهم ضيقاً وحرجاً وان يعملوا بالتقية من النفس كما يعملوا بها من الآخرين وان يعلموا انهم اساؤا التطبيق كلما وجدوا انفسهم بعيدين عن الاتجاه الاسلامي العام الذي سار عليه المتدينون تبعاً لائمتهم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لا ينبغي لهم ان يغفلوا عما نذكره في بياناتنا في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الاصدارات لان الرسائل يعود تاريخها إلى عشرين عاماً وكتبت في ظروف تختلف تماماً عما نحن فيه مما يعني تغير الكثير من التكاليف</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نسال الله تعالى أن يأخذ بأيدينا إليه، ويعصمنا من الذنوب، ويشرق قلوبنا بحبه ونوره فإنه لا ينال ذلك إلا بفضله وهداه، والحمد لله رب العالمين وصلى الله على أشرف الخلق أجمعين محمد وآله الطيبين الطاهرين</w:t>
      </w:r>
      <w:r>
        <w:rPr>
          <w:rFonts w:eastAsia="Amiri" w:cs="Amiri" w:ascii="Amiri" w:hAnsi="Amiri"/>
          <w:color w:val="111111"/>
          <w:sz w:val="28"/>
          <w:szCs w:val="28"/>
          <w:rtl w:val="true"/>
          <w:lang w:bidi="ar-SA"/>
        </w:rPr>
        <w:t>.</w:t>
      </w:r>
      <w:bookmarkStart w:id="10" w:name="pg8198_71315"/>
    </w:p>
    <w:p>
      <w:pPr>
        <w:pStyle w:val="Heading2"/>
        <w:numPr>
          <w:ilvl w:val="1"/>
          <w:numId w:val="1"/>
        </w:numPr>
        <w:rPr/>
      </w:pPr>
      <w:bookmarkStart w:id="11" w:name="__RefHeading___Toc8878973_1051229030"/>
      <w:bookmarkStart w:id="12" w:name="_Toc4"/>
      <w:bookmarkEnd w:id="10"/>
      <w:bookmarkEnd w:id="11"/>
      <w:r>
        <w:rPr>
          <w:rtl w:val="true"/>
        </w:rPr>
        <w:t>معنى من عرف نفسه فقد عرف ربه</w:t>
      </w:r>
      <w:r>
        <w:rPr>
          <w:rtl w:val="true"/>
        </w:rPr>
        <w:t>:</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تفسيرات عديدة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عمل نفسه أي العمل المناسب لها عرف عمل ربه أي العمل المناسب له، ومن عرف مصلحة نفسه أي مصلحته تجاهها فقد عرف مصلحة ربه، أي مصلحته تجاهه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التقديرات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أي ان انفتاحها الكامل هو الغاية فقد عرف ربه أي ان القرب الكامل اليه هو الغاية، فان اليه المنتهى واليه 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في افعالها، بحسب التصرفات الروحية</w:t>
      </w:r>
      <w:bookmarkStart w:id="13" w:name="pg8198_71316"/>
    </w:p>
    <w:p>
      <w:pPr>
        <w:pStyle w:val="BookText"/>
        <w:rPr/>
      </w:pPr>
      <w:bookmarkEnd w:id="13"/>
      <w:r>
        <w:rPr>
          <w:rFonts w:ascii="Amiri" w:hAnsi="Amiri" w:eastAsia="Amiri" w:cs="Amiri"/>
          <w:color w:val="111111"/>
          <w:sz w:val="28"/>
          <w:sz w:val="28"/>
          <w:szCs w:val="28"/>
          <w:rtl w:val="true"/>
          <w:lang w:bidi="ar-SA"/>
        </w:rPr>
        <w:t>التي سبق ان قلناها، فقد عرف ربه بحسب تصرفه في الكون، وبحسب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اطعني تكن مثلي تقول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بانفتاحها الكامل فقد عرف ربه لانها عندئذ تكون هي الطريق الى القرب المعنوي منه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8878975_1051229030"/>
      <w:bookmarkStart w:id="15" w:name="_Toc5"/>
      <w:bookmarkEnd w:id="14"/>
      <w:r>
        <w:rPr>
          <w:rtl w:val="true"/>
        </w:rPr>
        <w:t>معنى الزهد القلبي</w:t>
      </w:r>
      <w:r>
        <w:rPr>
          <w:rtl w:val="true"/>
        </w:rPr>
        <w:t>:</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وتتلخص فكرته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تفرح بما أتاك ولا تحزن على ما 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تجعل للاهتمام بالدنيا الى قلبك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تفكر لها 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بأمر الله سبحانه والرضا بقضائه مهما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 w:name="pg8198_71318"/>
    </w:p>
    <w:p>
      <w:pPr>
        <w:pStyle w:val="BookText"/>
        <w:rPr/>
      </w:pPr>
      <w:bookmarkEnd w:id="16"/>
      <w:r>
        <w:rPr>
          <w:rFonts w:ascii="IRNazanin" w:hAnsi="IRNazanin" w:eastAsia="IRNazanin"/>
          <w:color w:val="111111"/>
          <w:sz w:val="28"/>
          <w:sz w:val="28"/>
          <w:szCs w:val="28"/>
          <w:rtl w:val="true"/>
          <w:lang w:bidi="fa-IR"/>
        </w:rPr>
        <w:t>الاعتراف بالذل والعجز امامه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Heading2"/>
        <w:numPr>
          <w:ilvl w:val="1"/>
          <w:numId w:val="1"/>
        </w:numPr>
        <w:rPr/>
      </w:pPr>
      <w:bookmarkStart w:id="17" w:name="__RefHeading___Toc8878977_1051229030"/>
      <w:bookmarkStart w:id="18" w:name="_Toc6"/>
      <w:bookmarkEnd w:id="17"/>
      <w:r>
        <w:rPr>
          <w:rtl w:val="true"/>
        </w:rPr>
        <w:t>من معاني الأستاذ والمرشد</w:t>
      </w:r>
      <w:r>
        <w:rPr>
          <w:rtl w:val="true"/>
        </w:rPr>
        <w:t>:</w:t>
      </w:r>
      <w:bookmarkEnd w:id="18"/>
    </w:p>
    <w:p>
      <w:pPr>
        <w:pStyle w:val="BookText"/>
        <w:rPr/>
      </w:pPr>
      <w:r>
        <w:rPr>
          <w:rFonts w:ascii="Amiri" w:hAnsi="Amiri" w:eastAsia="Amiri" w:cs="Amiri"/>
          <w:color w:val="111111"/>
          <w:sz w:val="28"/>
          <w:sz w:val="28"/>
          <w:szCs w:val="28"/>
          <w:rtl w:val="true"/>
          <w:lang w:bidi="ar-SA"/>
        </w:rPr>
        <w:t>والاستفادة من تجارب الآخرين ضرورية بل اكثر من ضرورية وتجارب الآخرين وان قصدنا بها تجارب الاولياء والصالحين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عمل مهما كان مهماً او رديئاً فإن فيه موعظة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للقمان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الجهلاء</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8878979_1051229030"/>
      <w:bookmarkStart w:id="20" w:name="_Toc7"/>
      <w:bookmarkEnd w:id="19"/>
      <w:r>
        <w:rPr>
          <w:rtl w:val="true"/>
        </w:rPr>
        <w:t>أهمية العمل لتحصيل المراتب المعنوية</w:t>
      </w:r>
      <w:r>
        <w:rPr>
          <w:rtl w:val="true"/>
        </w:rPr>
        <w:t>:</w:t>
      </w:r>
      <w:bookmarkStart w:id="21" w:name="pg8198_71320"/>
      <w:bookmarkEnd w:id="20"/>
    </w:p>
    <w:p>
      <w:pPr>
        <w:pStyle w:val="BookText"/>
        <w:rPr/>
      </w:pPr>
      <w:bookmarkEnd w:id="21"/>
      <w:r>
        <w:rPr>
          <w:rFonts w:ascii="Amiri" w:hAnsi="Amiri" w:eastAsia="Amiri" w:cs="Amiri"/>
          <w:color w:val="111111"/>
          <w:sz w:val="28"/>
          <w:sz w:val="28"/>
          <w:szCs w:val="28"/>
          <w:rtl w:val="true"/>
          <w:lang w:bidi="ar-SA"/>
        </w:rPr>
        <w:t xml:space="preserve">عن ميسر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 وجل منزلة لا تنال إلا بمسألة، ولو أن عبداً سد فاه ولم يسأل لم يعط شيئاً، فسل تعط، يا ميسر انه ليس من باب يقرع إلا يوشك ان يفتح لصاحبه</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8878981_1051229030"/>
      <w:bookmarkStart w:id="23" w:name="_Toc8"/>
      <w:bookmarkEnd w:id="22"/>
      <w:r>
        <w:rPr>
          <w:rtl w:val="true"/>
        </w:rPr>
        <w:t>الشكوى من فقدان الموجه وعلاجها</w:t>
      </w:r>
      <w:r>
        <w:rPr>
          <w:rtl w:val="true"/>
        </w:rPr>
        <w:t>:</w:t>
      </w:r>
      <w:bookmarkEnd w:id="23"/>
    </w:p>
    <w:p>
      <w:pPr>
        <w:pStyle w:val="BookText"/>
        <w:rPr/>
      </w:pPr>
      <w:r>
        <w:rPr>
          <w:rFonts w:ascii="Amiri" w:hAnsi="Amiri" w:eastAsia="Amiri" w:cs="Amiri"/>
          <w:color w:val="111111"/>
          <w:sz w:val="28"/>
          <w:sz w:val="28"/>
          <w:szCs w:val="28"/>
          <w:rtl w:val="true"/>
          <w:lang w:bidi="ar-SA"/>
        </w:rPr>
        <w:t>هذه شكوى يشكوها العديد مع الاسف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والمواجهة الصحيحة لمثل هذه الحالة تتكون من عدة فقرات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والرضا بما قسم الله من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كونه نعمة من الله سبحانه لكونه اعلم بالمصلحة والرحمة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كونه عبادة لأن فيه بعداً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الاستمداد من معاني الادعية والاذكار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الاستمداد من نصوص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الفقرتين كلما مال اليه القلب وتعجب منه الذهن فهو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الاستمداد من الآيات الكونية النفسية والآفاقية بالتفكير في خلق الله سبحانه ايا كان بابه، فإن تفكير ساعة خيرٌ من عبادة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بكل ما يصدر من الآخرين من اقوال وافعال، طبقاً</w:t>
      </w:r>
      <w:bookmarkStart w:id="24" w:name="pg8198_71323"/>
    </w:p>
    <w:p>
      <w:pPr>
        <w:pStyle w:val="BookText"/>
        <w:rPr/>
      </w:pPr>
      <w:bookmarkEnd w:id="24"/>
      <w:r>
        <w:rPr>
          <w:rFonts w:ascii="Amiri" w:hAnsi="Amiri" w:eastAsia="Amiri" w:cs="Amiri"/>
          <w:color w:val="111111"/>
          <w:sz w:val="28"/>
          <w:sz w:val="28"/>
          <w:szCs w:val="28"/>
          <w:rtl w:val="true"/>
          <w:lang w:bidi="ar-SA"/>
        </w:rPr>
        <w:t xml:space="preserve">للحكمة التي نقلناها عن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الاستمداد من الكلام الحق الذي قد يصدف سماعه من الآخرين مهما كان قائله وضيعاً أو عظيماً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كتاب الله سبحانه الذي هو معين لا ينضب وبئر لا ينزفه متح الماتحين على حد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8878983_1051229030"/>
      <w:bookmarkStart w:id="26" w:name="_Toc9"/>
      <w:bookmarkEnd w:id="25"/>
      <w:r>
        <w:rPr>
          <w:rtl w:val="true"/>
        </w:rPr>
        <w:t>عدم تحميل النفس ما يكسرها</w:t>
      </w:r>
      <w:r>
        <w:rPr>
          <w:rtl w:val="true"/>
        </w:rPr>
        <w:t>:</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 الطاقة والوسع للنفس اكثر من ضروري، وعلامته انك قد تشعر بالسأم او الضعف او الهواجس غير المستحسنة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فوراً ترك ما باليد من التزام مهما كان هدفه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يحسن جداً عدم الضغط</w:t>
      </w:r>
      <w:bookmarkStart w:id="27" w:name="pg8198_71325"/>
    </w:p>
    <w:p>
      <w:pPr>
        <w:pStyle w:val="BookText"/>
        <w:rPr/>
      </w:pPr>
      <w:bookmarkEnd w:id="27"/>
      <w:r>
        <w:rPr>
          <w:rFonts w:ascii="Amiri" w:hAnsi="Amiri" w:eastAsia="Amiri" w:cs="Amiri"/>
          <w:color w:val="111111"/>
          <w:sz w:val="28"/>
          <w:sz w:val="28"/>
          <w:szCs w:val="28"/>
          <w:rtl w:val="true"/>
          <w:lang w:bidi="ar-SA"/>
        </w:rPr>
        <w:t>على النفس الى حد الوصول الى ذلك بل ترك الالتزام قبل ان يحصل 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الضغط الكثير قد تحصل منه المضاعفات التي لا يعلم نتائجها ومحتواها الا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الله سبحانه جميعاً من كل سوء وعثار</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8878985_1051229030"/>
      <w:bookmarkStart w:id="29" w:name="_Toc10"/>
      <w:bookmarkEnd w:id="28"/>
      <w:r>
        <w:rPr>
          <w:rtl w:val="true"/>
        </w:rPr>
        <w:t>الرياضات المطلوبة</w:t>
      </w:r>
      <w:r>
        <w:rPr>
          <w:rtl w:val="true"/>
        </w:rPr>
        <w:t>:</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انفتاح اي ملكة روحية للانسان يحتاج الى رياضات وصعوبات سلوكية يمر بها الفرد كمقدمة وسبب لذلك الانفتاح بما فيه الانفتاح الروحي الحق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أمرنا بالزهد في المطعم والملبس والمشرب</w:t>
      </w:r>
      <w:bookmarkStart w:id="30" w:name="pg8198_71327"/>
    </w:p>
    <w:p>
      <w:pPr>
        <w:pStyle w:val="BookText"/>
        <w:rPr/>
      </w:pPr>
      <w:bookmarkEnd w:id="30"/>
      <w:r>
        <w:rPr>
          <w:rFonts w:ascii="Amiri" w:hAnsi="Amiri" w:eastAsia="Amiri" w:cs="Amiri"/>
          <w:color w:val="111111"/>
          <w:sz w:val="28"/>
          <w:sz w:val="28"/>
          <w:szCs w:val="28"/>
          <w:rtl w:val="true"/>
          <w:lang w:bidi="ar-SA"/>
        </w:rPr>
        <w:t>والمسكن والمنام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الآن تطبيق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للشريعة،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للعبادة،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اللسان والسماع عن كل ما لا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اكثر 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الطعام والشراب الى 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التقية المشار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فعلاً الى اكثر من ذلك</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8878987_1051229030"/>
      <w:bookmarkStart w:id="32" w:name="_Toc11"/>
      <w:bookmarkEnd w:id="31"/>
      <w:r>
        <w:rPr>
          <w:rtl w:val="true"/>
        </w:rPr>
        <w:t>برنامج عبادي</w:t>
      </w:r>
      <w:r>
        <w:rPr>
          <w:rtl w:val="true"/>
        </w:rPr>
        <w:t>:</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المنهاج ممكن بمعنى، وغير ممكن بمعنى آخر، اذ تحول بينه وبين تفاصيله حوائل اجتماعية اولاً، ومعنوية ثانياً، ونفسية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كل هذه العوائق لا تحول دون سعة</w:t>
      </w:r>
    </w:p>
    <w:p>
      <w:pPr>
        <w:pStyle w:val="BookText"/>
        <w:rPr/>
      </w:pPr>
      <w:r>
        <w:rPr>
          <w:rFonts w:ascii="Amiri" w:hAnsi="Amiri" w:eastAsia="Amiri" w:cs="Amiri"/>
          <w:color w:val="111111"/>
          <w:sz w:val="28"/>
          <w:sz w:val="28"/>
          <w:szCs w:val="28"/>
          <w:rtl w:val="true"/>
          <w:lang w:bidi="ar-SA"/>
        </w:rPr>
        <w:t>رحمته ونعمته تبارك وتعالى، فالشيء الممكن الذي اقوله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بنظر الاعتبار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بقيت لديك طاقة فالأفضل الالتزام بالصلاة الإحدى والخمسين، يعني الفرائض والنوافل اليومية كلها، وصم يومين أو ثلاثة في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السجود نسبياً استغفاراً أو شكراً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القلبي الواضح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ابواب الله وخزنة علمه والعروة الوثقى التي لا تنفصم والعماد الذي لا يميل ومخاطبتهم</w:t>
      </w:r>
      <w:bookmarkStart w:id="33" w:name="pg8198_71330"/>
    </w:p>
    <w:p>
      <w:pPr>
        <w:pStyle w:val="BookText"/>
        <w:rPr/>
      </w:pPr>
      <w:bookmarkEnd w:id="33"/>
      <w:r>
        <w:rPr>
          <w:rFonts w:ascii="Amiri" w:hAnsi="Amiri" w:eastAsia="Amiri" w:cs="Amiri"/>
          <w:color w:val="111111"/>
          <w:sz w:val="28"/>
          <w:sz w:val="28"/>
          <w:szCs w:val="28"/>
          <w:rtl w:val="true"/>
          <w:lang w:bidi="ar-SA"/>
        </w:rPr>
        <w:t xml:space="preserve">بالدعاء للمطلوب، وبخاصة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ابواب النجاة سلام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التوكل على الله سبحانه والاستمداد منه العون والتأييد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نصرك لكنت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خذلني نصرك عند محاربة النفس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8878989_1051229030"/>
      <w:bookmarkStart w:id="35" w:name="_Toc12"/>
      <w:bookmarkEnd w:id="34"/>
      <w:r>
        <w:rPr>
          <w:rtl w:val="true"/>
        </w:rPr>
        <w:t>خطوات لدفع السأم</w:t>
      </w:r>
      <w:r>
        <w:rPr>
          <w:rtl w:val="true"/>
        </w:rPr>
        <w:t>:</w:t>
      </w:r>
      <w:bookmarkEnd w:id="3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حصل ذلك امكن دفعه بعدة امور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شيء مفرح دنيوياً كمطالعة قصة او نزهة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الخلود الى</w:t>
      </w:r>
      <w:bookmarkStart w:id="36" w:name="pg8198_71332"/>
    </w:p>
    <w:p>
      <w:pPr>
        <w:pStyle w:val="BookText"/>
        <w:rPr/>
      </w:pPr>
      <w:bookmarkEnd w:id="36"/>
      <w:r>
        <w:rPr>
          <w:rFonts w:ascii="Amiri" w:hAnsi="Amiri" w:eastAsia="Amiri" w:cs="Amiri"/>
          <w:color w:val="111111"/>
          <w:sz w:val="28"/>
          <w:sz w:val="28"/>
          <w:szCs w:val="28"/>
          <w:rtl w:val="true"/>
          <w:lang w:bidi="ar-SA"/>
        </w:rPr>
        <w:t>الهدوء ولو اوجب الغفلة والبعد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ما في اليد من طاعة الى طاعة اخرى، أو من ذكر الى ذكر، على ان يكون الثاني مما رغبت به النفس ولم تنفر منه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8878991_1051229030"/>
      <w:bookmarkStart w:id="38" w:name="_Toc13"/>
      <w:bookmarkEnd w:id="37"/>
      <w:r>
        <w:rPr>
          <w:rtl w:val="true"/>
        </w:rPr>
        <w:t>سبيل التربية</w:t>
      </w:r>
      <w:r>
        <w:rPr>
          <w:rtl w:val="true"/>
        </w:rPr>
        <w:t>:</w:t>
      </w:r>
      <w:bookmarkEnd w:id="38"/>
    </w:p>
    <w:p>
      <w:pPr>
        <w:pStyle w:val="BookText"/>
        <w:rPr/>
      </w:pPr>
      <w:r>
        <w:rPr>
          <w:rFonts w:ascii="Amiri" w:hAnsi="Amiri" w:eastAsia="Amiri" w:cs="Amiri"/>
          <w:color w:val="111111"/>
          <w:sz w:val="28"/>
          <w:sz w:val="28"/>
          <w:szCs w:val="28"/>
          <w:rtl w:val="true"/>
          <w:lang w:bidi="ar-SA"/>
        </w:rPr>
        <w:t>ان التربية المعنوية انما هي باللقاء لا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الكتابة مهما كانت مفيدة الا انها لا نسبة لها الى الملاقحة باللقاء والكلام</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8878993_1051229030"/>
      <w:bookmarkStart w:id="40" w:name="_Toc14"/>
      <w:bookmarkEnd w:id="39"/>
      <w:r>
        <w:rPr>
          <w:rtl w:val="true"/>
        </w:rPr>
        <w:t>الحذر من العجب</w:t>
      </w:r>
      <w:r>
        <w:rPr>
          <w:rtl w:val="true"/>
        </w:rPr>
        <w:t>:</w:t>
      </w:r>
      <w:bookmarkEnd w:id="4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وأحذرك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اكرر ان لا تكلف نفسك ما لا تطيق،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يأخذك العجب من طاعتك فإن عظمة الله</w:t>
      </w:r>
      <w:bookmarkStart w:id="41" w:name="pg8198_71334"/>
    </w:p>
    <w:p>
      <w:pPr>
        <w:pStyle w:val="BookText"/>
        <w:rPr/>
      </w:pPr>
      <w:bookmarkEnd w:id="41"/>
      <w:r>
        <w:rPr>
          <w:rFonts w:ascii="Amiri" w:hAnsi="Amiri" w:eastAsia="Amiri" w:cs="Amiri"/>
          <w:color w:val="111111"/>
          <w:sz w:val="28"/>
          <w:sz w:val="28"/>
          <w:szCs w:val="28"/>
          <w:rtl w:val="true"/>
          <w:lang w:bidi="ar-SA"/>
        </w:rPr>
        <w:t>سبحانه اجلّ من أن يستوفي حقها عبادة كل المخلوقين فضلاً عن مخلوق واحد مهما أوتي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ونعمته أوسع من أن يشملها الشكر وأوصافه اجلّ من أن يستوعبها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بكل أشكالها من ألطافه جلّ جلاله فكيف يمكن تقديمها اليه كشيء مستقل عنه فضلاً عن الفرح بها فضلاً عن العجب</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8878995_1051229030"/>
      <w:bookmarkStart w:id="43" w:name="_Toc15"/>
      <w:bookmarkEnd w:id="42"/>
      <w:r>
        <w:rPr>
          <w:rtl w:val="true"/>
        </w:rPr>
        <w:t>الهداية الحقيقية</w:t>
      </w:r>
      <w:r>
        <w:rPr>
          <w:rtl w:val="true"/>
        </w:rPr>
        <w:t>:</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على يديك عبداً من عباد الله خيرٌ لك مما طلعت عليه الشمس من مشارقها الى</w:t>
      </w:r>
      <w:bookmarkStart w:id="44" w:name="pg8198_71336"/>
    </w:p>
    <w:p>
      <w:pPr>
        <w:pStyle w:val="BookText"/>
        <w:rPr/>
      </w:pPr>
      <w:bookmarkEnd w:id="44"/>
      <w:r>
        <w:rPr>
          <w:rFonts w:ascii="Amiri" w:hAnsi="Amiri" w:eastAsia="Amiri" w:cs="Amiri"/>
          <w:color w:val="111111"/>
          <w:sz w:val="28"/>
          <w:sz w:val="28"/>
          <w:szCs w:val="28"/>
          <w:rtl w:val="true"/>
          <w:lang w:bidi="ar-SA"/>
        </w:rPr>
        <w:t>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الحقيقية انما هي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8878997_1051229030"/>
      <w:bookmarkStart w:id="46" w:name="_Toc16"/>
      <w:bookmarkEnd w:id="45"/>
      <w:r>
        <w:rPr>
          <w:rtl w:val="true"/>
        </w:rPr>
        <w:t>التقية</w:t>
      </w:r>
      <w:r>
        <w:rPr>
          <w:rtl w:val="true"/>
        </w:rPr>
        <w:t>:</w:t>
      </w:r>
      <w:bookmarkEnd w:id="46"/>
    </w:p>
    <w:p>
      <w:pPr>
        <w:pStyle w:val="BookText"/>
        <w:rPr/>
      </w:pPr>
      <w:r>
        <w:rPr>
          <w:rFonts w:ascii="Amiri" w:hAnsi="Amiri" w:eastAsia="Amiri" w:cs="Amiri"/>
          <w:color w:val="111111"/>
          <w:sz w:val="28"/>
          <w:sz w:val="28"/>
          <w:szCs w:val="28"/>
          <w:rtl w:val="true"/>
          <w:lang w:bidi="ar-SA"/>
        </w:rPr>
        <w:t>لا تحاسب نفسك كثيراً لأنها قد تثور عليك</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انه اذا حصل الضيق النفسي من الطاعة، فمسلك الجهاد الاكبر يقتضي الضغط على النفس والاستمرار بالطاعة، ولكن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نفسه بترك الطاعة مراراً فاين يذهب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الشيء الذي كان ينهاني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الزكية هو الضيق الموجب</w:t>
      </w:r>
    </w:p>
    <w:p>
      <w:pPr>
        <w:pStyle w:val="BookText"/>
        <w:rPr/>
      </w:pPr>
      <w:r>
        <w:rPr>
          <w:rFonts w:ascii="Amiri" w:hAnsi="Amiri" w:eastAsia="Amiri" w:cs="Amiri"/>
          <w:color w:val="111111"/>
          <w:sz w:val="28"/>
          <w:sz w:val="28"/>
          <w:szCs w:val="28"/>
          <w:rtl w:val="true"/>
          <w:lang w:bidi="ar-SA"/>
        </w:rPr>
        <w:t>للمضاعفات فان النفس بطبعها الاولي منبع الشر فقد تفعل عند الضيق اموراً لا يحمد عقباها، ودلالة ذلك انه يخطر في البال خواطر غير محمودة ولا سائغة فان وصل الامر بالفرد الى هذه الدرجة امكن له احد امرين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الى التخفيف من اثر هذه الخواطر بالبراءة الى الله سبحانه منها واعلان عدم رضاه منها، والتوكل على الله صحيحاً في ازالتها ووضع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اسلوب الطاعة الى طاعة اخرى مطلوبة ايضاً في زمانه ومكانه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تغيير العمل يوجب اسكات النفس</w:t>
      </w:r>
      <w:bookmarkStart w:id="47" w:name="pg8198_71339"/>
    </w:p>
    <w:p>
      <w:pPr>
        <w:pStyle w:val="BookText"/>
        <w:rPr/>
      </w:pPr>
      <w:bookmarkEnd w:id="47"/>
      <w:r>
        <w:rPr>
          <w:rFonts w:ascii="Amiri" w:hAnsi="Amiri" w:eastAsia="Amiri" w:cs="Amiri"/>
          <w:color w:val="111111"/>
          <w:sz w:val="28"/>
          <w:sz w:val="28"/>
          <w:szCs w:val="28"/>
          <w:rtl w:val="true"/>
          <w:lang w:bidi="ar-SA"/>
        </w:rPr>
        <w:t>بمقدار ما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راحتها النسبية، فان افاد هذان الامران وهو في الغالب يفيد في الضيق القليل كان للفرد ان يستمر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لم يفد ذلك وكان اللازم اللجوء الى الراحة والأخذ باعمال الدنيا ريثما تضع الحرب اوزارها</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8878999_1051229030"/>
      <w:bookmarkStart w:id="49" w:name="_Toc17"/>
      <w:bookmarkEnd w:id="48"/>
      <w:r>
        <w:rPr>
          <w:rtl w:val="true"/>
        </w:rPr>
        <w:t>الاقتصاد في الإنفاق</w:t>
      </w:r>
      <w:r>
        <w:rPr>
          <w:rtl w:val="true"/>
        </w:rPr>
        <w:t>:</w:t>
      </w:r>
      <w:bookmarkEnd w:id="4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 في الإنفاق يجب أن يقتصر على النفس ولا يشمل العائلة فإنهم غير مكلفين بما أنت مكلف به ولا مدركين لما أنت مدرك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والتوسعة على العيال مستحب مع سعة اليد ولا يحول دون ذلك إلاّ حرمة الاسراف</w:t>
      </w:r>
      <w:bookmarkStart w:id="50" w:name="pg8198_71341"/>
    </w:p>
    <w:p>
      <w:pPr>
        <w:pStyle w:val="BookText"/>
        <w:rPr/>
      </w:pPr>
      <w:bookmarkEnd w:id="50"/>
      <w:r>
        <w:rPr>
          <w:rFonts w:ascii="Amiri" w:hAnsi="Amiri" w:eastAsia="Amiri" w:cs="Amiri"/>
          <w:color w:val="111111"/>
          <w:sz w:val="28"/>
          <w:sz w:val="28"/>
          <w:szCs w:val="28"/>
          <w:rtl w:val="true"/>
          <w:lang w:bidi="ar-SA"/>
        </w:rPr>
        <w:t>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تعويدهم على القليل نسبياً بنيّة تقريبهم الى الطريق نسبياً ايضا وتجنيبهم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راجح على اي حال</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8879001_1051229030"/>
      <w:bookmarkStart w:id="52" w:name="_Toc18"/>
      <w:bookmarkEnd w:id="51"/>
      <w:r>
        <w:rPr>
          <w:rtl w:val="true"/>
        </w:rPr>
        <w:t>معنى القلب السليم</w:t>
      </w:r>
      <w:r>
        <w:rPr>
          <w:rtl w:val="true"/>
        </w:rPr>
        <w:t>:</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السليم، ومعناه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إفراغ القلب عن حب الدنيا والاهتمام بها،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إفراغ القلب عن الحقد على الآخرين في سبيل المصلحة الشخصية،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إفراغ القلب عن غير طاعات الله القلبية</w:t>
      </w:r>
      <w:r>
        <w:rPr>
          <w:rFonts w:eastAsia="Amiri" w:cs="Amiri" w:ascii="Amiri" w:hAnsi="Amiri"/>
          <w:color w:val="111111"/>
          <w:sz w:val="28"/>
          <w:szCs w:val="28"/>
          <w:rtl w:val="true"/>
          <w:lang w:bidi="ar-SA"/>
        </w:rPr>
        <w:t>.</w:t>
      </w:r>
      <w:bookmarkStart w:id="53" w:name="pg8198_71343"/>
    </w:p>
    <w:p>
      <w:pPr>
        <w:pStyle w:val="Heading2"/>
        <w:numPr>
          <w:ilvl w:val="1"/>
          <w:numId w:val="1"/>
        </w:numPr>
        <w:rPr/>
      </w:pPr>
      <w:bookmarkStart w:id="54" w:name="__RefHeading___Toc8879003_1051229030"/>
      <w:bookmarkStart w:id="55" w:name="_Toc19"/>
      <w:bookmarkEnd w:id="53"/>
      <w:bookmarkEnd w:id="54"/>
      <w:r>
        <w:rPr>
          <w:rtl w:val="true"/>
        </w:rPr>
        <w:t>حديث مهم</w:t>
      </w:r>
      <w:r>
        <w:rPr>
          <w:rtl w:val="true"/>
        </w:rPr>
        <w:t>:</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 فاما السنة من ربه فكتمان سره، قال الله عز وجل</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السنة من نبيه فمداراة الناس فان الله عز وجل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السنة من وليه فالصبر في 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الاخبار المباركة</w:t>
      </w:r>
      <w:bookmarkStart w:id="56" w:name="pg8198_71345"/>
    </w:p>
    <w:p>
      <w:pPr>
        <w:pStyle w:val="BookText"/>
        <w:rPr/>
      </w:pPr>
      <w:bookmarkEnd w:id="56"/>
      <w:r>
        <w:rPr>
          <w:rFonts w:ascii="Amiri" w:hAnsi="Amiri" w:eastAsia="Amiri" w:cs="Amiri"/>
          <w:color w:val="111111"/>
          <w:sz w:val="28"/>
          <w:sz w:val="28"/>
          <w:szCs w:val="28"/>
          <w:rtl w:val="true"/>
          <w:lang w:bidi="ar-SA"/>
        </w:rPr>
        <w:t>التي يكون الاخذ بكل فقراتها اكثر من ضروري بالنسبة لي ولك ولكل ذوي السلوك الصالح</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8879005_1051229030"/>
      <w:bookmarkStart w:id="58" w:name="_Toc20"/>
      <w:bookmarkEnd w:id="57"/>
      <w:r>
        <w:rPr>
          <w:rtl w:val="true"/>
        </w:rPr>
        <w:t>الجهاد الأصغر وأهمية الجهاد الأكبر</w:t>
      </w:r>
      <w:r>
        <w:rPr>
          <w:rtl w:val="true"/>
        </w:rPr>
        <w:t>:</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الاصغر في حدوده مهم جداً إلا انه لا ينبغي ان يعيقك او يلهيك عن الجهاد الأكبر، وإنما ثوابه وأهميته مستمدة منه فيما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فراغ الجهاد الأصغر عن جنبة الجهاد الأكبر بالمرة فلا قيمة له عند الله على الإطلاق كما لو حصل بدوافع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الشاهد ان إعاقته عن الجهاد الأكبر مؤسف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وصل حال الفرد الى درجة</w:t>
      </w:r>
      <w:bookmarkStart w:id="59" w:name="pg8198_71347"/>
    </w:p>
    <w:p>
      <w:pPr>
        <w:pStyle w:val="BookText"/>
        <w:rPr/>
      </w:pPr>
      <w:bookmarkEnd w:id="59"/>
      <w:r>
        <w:rPr>
          <w:rFonts w:ascii="Amiri" w:hAnsi="Amiri" w:eastAsia="Amiri" w:cs="Amiri"/>
          <w:color w:val="111111"/>
          <w:sz w:val="28"/>
          <w:sz w:val="28"/>
          <w:szCs w:val="28"/>
          <w:rtl w:val="true"/>
          <w:lang w:bidi="ar-SA"/>
        </w:rPr>
        <w:t xml:space="preserve">يقتنع فيها بانتصاره في الجهاد الاكبر ووصوله الى النتائج المتوخاة، عندئذ له ان يلتفت الى الناس فيهديهم كالأنبياء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8879007_1051229030"/>
      <w:bookmarkStart w:id="61" w:name="_Toc21"/>
      <w:bookmarkEnd w:id="60"/>
      <w:r>
        <w:rPr>
          <w:rtl w:val="true"/>
        </w:rPr>
        <w:t>الطهارة</w:t>
      </w:r>
      <w:r>
        <w:rPr>
          <w:rtl w:val="true"/>
        </w:rPr>
        <w:t>:</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ان تكون على طهارة من الحدث من كلا نوعيه الأكبر والأصغر باستمرار وارفع الحدث بعد حصوله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دونه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البقاء على طهارة من الخبث أي النجاسات الاعتيادية، باستمرار لو أمكن ما عدا الضرورات كالمرض، أو الضيق النفسي وعدم التحمل</w:t>
      </w:r>
      <w:r>
        <w:rPr>
          <w:rFonts w:eastAsia="Amiri" w:cs="Amiri" w:ascii="Amiri" w:hAnsi="Amiri"/>
          <w:color w:val="111111"/>
          <w:sz w:val="28"/>
          <w:szCs w:val="28"/>
          <w:rtl w:val="true"/>
          <w:lang w:bidi="ar-SA"/>
        </w:rPr>
        <w:t>.</w:t>
      </w:r>
      <w:bookmarkStart w:id="62" w:name="pg8198_71348"/>
    </w:p>
    <w:p>
      <w:pPr>
        <w:pStyle w:val="Heading2"/>
        <w:numPr>
          <w:ilvl w:val="1"/>
          <w:numId w:val="1"/>
        </w:numPr>
        <w:rPr/>
      </w:pPr>
      <w:bookmarkStart w:id="63" w:name="__RefHeading___Toc8879009_1051229030"/>
      <w:bookmarkStart w:id="64" w:name="_Toc22"/>
      <w:bookmarkEnd w:id="62"/>
      <w:bookmarkEnd w:id="63"/>
      <w:r>
        <w:rPr>
          <w:rtl w:val="true"/>
        </w:rPr>
        <w:t>متابعة التلفاز</w:t>
      </w:r>
      <w:r>
        <w:rPr>
          <w:rtl w:val="true"/>
        </w:rPr>
        <w:t>:</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ان لا تسمع راديو ولا تنظر الى تلفزيون صورة ولا صوتاً بقصد مجرد اللهو، فان اللهو مع الحاجة اليه يكفي فيه الكتب والعائلة والطعام والشراب والجهاد الاصغر ونحوه ولا ينبغي ان يشمل الراديو والتفزيون حتى وان كان الشيء الصادر فيها حلالاً فضلاً عما اذا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ممارستها المحللة بقصد راجح لا بأس به كما لو كان بقصد الاهتمام بأمور المسلمين او البحث عن عبرة او موعظة مقصودة او غير مقصودة لقائلها، او الاطلاع على قوانين خلق الله سبحانه في الارض والسماء،</w:t>
      </w:r>
      <w:bookmarkStart w:id="65" w:name="pg8198_71350"/>
    </w:p>
    <w:p>
      <w:pPr>
        <w:pStyle w:val="BookText"/>
        <w:rPr/>
      </w:pPr>
      <w:bookmarkEnd w:id="65"/>
      <w:r>
        <w:rPr>
          <w:rFonts w:ascii="Amiri" w:hAnsi="Amiri" w:eastAsia="Amiri" w:cs="Amiri"/>
          <w:color w:val="111111"/>
          <w:sz w:val="28"/>
          <w:sz w:val="28"/>
          <w:szCs w:val="28"/>
          <w:rtl w:val="true"/>
          <w:lang w:bidi="ar-SA"/>
        </w:rPr>
        <w:t>ولكن ذلك مهما كان لا ينبغي ان يحول دون التزام الفرد بالجهاد الاكبر على اي حال</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8879011_1051229030"/>
      <w:bookmarkStart w:id="67" w:name="_Toc23"/>
      <w:bookmarkEnd w:id="66"/>
      <w:r>
        <w:rPr>
          <w:rtl w:val="true"/>
        </w:rPr>
        <w:t>فرصة الوجود في الدنيا</w:t>
      </w:r>
      <w:r>
        <w:rPr>
          <w:rtl w:val="true"/>
        </w:rPr>
        <w:t>:</w:t>
      </w:r>
      <w:bookmarkEnd w:id="67"/>
    </w:p>
    <w:p>
      <w:pPr>
        <w:pStyle w:val="BookText"/>
        <w:rPr/>
      </w:pPr>
      <w:r>
        <w:rPr>
          <w:rFonts w:ascii="Amiri" w:hAnsi="Amiri" w:eastAsia="Amiri" w:cs="Amiri"/>
          <w:color w:val="111111"/>
          <w:sz w:val="28"/>
          <w:sz w:val="28"/>
          <w:szCs w:val="28"/>
          <w:rtl w:val="true"/>
          <w:lang w:bidi="ar-SA"/>
        </w:rPr>
        <w:t>وهل هي الا فرصة لن تتكرر وهي وجودنا في الدنيا دار الطاعة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خسرناها أو خسرنا بعضها فهو يوم الحسرة والندامة،</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أَوْ نُرَدُّ فَنَعْمَلَ غَيْرَ الَّذِي كُنّا نَعْمَلُ</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8879013_1051229030"/>
      <w:bookmarkStart w:id="69" w:name="_Toc24"/>
      <w:bookmarkEnd w:id="68"/>
      <w:r>
        <w:rPr>
          <w:rtl w:val="true"/>
        </w:rPr>
        <w:t>ثقل الحقائق الملكوتية</w:t>
      </w:r>
      <w:r>
        <w:rPr>
          <w:rtl w:val="true"/>
        </w:rPr>
        <w:t>:</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عدم التحمل او الشعور بقلة الطاقة تجاه</w:t>
      </w:r>
      <w:bookmarkStart w:id="70" w:name="pg8198_71352"/>
    </w:p>
    <w:p>
      <w:pPr>
        <w:pStyle w:val="BookText"/>
        <w:rPr/>
      </w:pPr>
      <w:bookmarkEnd w:id="70"/>
      <w:r>
        <w:rPr>
          <w:rFonts w:ascii="Amiri" w:hAnsi="Amiri" w:eastAsia="Amiri" w:cs="Amiri"/>
          <w:color w:val="111111"/>
          <w:sz w:val="28"/>
          <w:sz w:val="28"/>
          <w:szCs w:val="28"/>
          <w:rtl w:val="true"/>
          <w:lang w:bidi="ar-SA"/>
        </w:rPr>
        <w:t>بعض الحقائق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العبء الخفيف، الذي يزول بشيء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يسار عليه عادة في السلوك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العبء الثقيل الذي يكون صعب الإزالة جداً، وقد تكون له مضاعفات، ومن آثاره على السامع؛ انكار القول أولاً، والاستنكار على صاحبه ثانياً، وانشغال البال بمناقشاته برهة من الزمن ثالثاً، وقد تكون هناك آثار أخرى أعاذنا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الفكرة حق وقائلها محق</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8879015_1051229030"/>
      <w:bookmarkStart w:id="72" w:name="_Toc25"/>
      <w:bookmarkEnd w:id="71"/>
      <w:r>
        <w:rPr>
          <w:rtl w:val="true"/>
        </w:rPr>
        <w:t>لماذا تُكتم الأسرار؟</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ذات مستويات مختلفة فقد يثقل</w:t>
      </w:r>
      <w:bookmarkStart w:id="73" w:name="pg8198_71354"/>
    </w:p>
    <w:p>
      <w:pPr>
        <w:pStyle w:val="BookText"/>
        <w:rPr/>
      </w:pPr>
      <w:bookmarkEnd w:id="73"/>
      <w:r>
        <w:rPr>
          <w:rFonts w:ascii="Amiri" w:hAnsi="Amiri" w:eastAsia="Amiri" w:cs="Amiri"/>
          <w:color w:val="111111"/>
          <w:sz w:val="28"/>
          <w:sz w:val="28"/>
          <w:szCs w:val="28"/>
          <w:rtl w:val="true"/>
          <w:lang w:bidi="ar-SA"/>
        </w:rPr>
        <w:t>بعضها على شخص لا يثقل على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يؤدي الثقل النفسي الى مضاعفات غير محمودة على الفرد او عليه وعلى غيره وليس من الصدفة او من البخل ان كتم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علومهم الخاصة وشكا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كلامه الى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الآذان الواعية والصدور الحافظة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8879017_1051229030"/>
      <w:bookmarkStart w:id="75" w:name="_Toc26"/>
      <w:bookmarkEnd w:id="74"/>
      <w:r>
        <w:rPr>
          <w:rtl w:val="true"/>
        </w:rPr>
        <w:t>لا نستعجل قطف الثمار</w:t>
      </w:r>
      <w:r>
        <w:rPr>
          <w:rtl w:val="true"/>
        </w:rPr>
        <w:t>:</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ينبغي ان يكون للفرد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كخطيئة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الشجرة</w:t>
      </w:r>
      <w:bookmarkStart w:id="76" w:name="pg8198_71356"/>
    </w:p>
    <w:p>
      <w:pPr>
        <w:pStyle w:val="BookText"/>
        <w:rPr/>
      </w:pPr>
      <w:bookmarkEnd w:id="76"/>
      <w:r>
        <w:rPr>
          <w:rFonts w:ascii="Amiri" w:hAnsi="Amiri" w:eastAsia="Amiri" w:cs="Amiri"/>
          <w:color w:val="111111"/>
          <w:sz w:val="28"/>
          <w:sz w:val="28"/>
          <w:szCs w:val="28"/>
          <w:rtl w:val="true"/>
          <w:lang w:bidi="ar-SA"/>
        </w:rPr>
        <w:t xml:space="preserve">التي حاول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يأكل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نهاه الله سبحانه عنها لقلة تحمله وعدم لزوم العجلة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واعظاً لنا عن تعجل الأمور قبل وقتها ومن المستحيل في رحمة الله سبحانه ان تتأخر النتائج عن وقتها يا حبيبي</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8879019_1051229030"/>
      <w:bookmarkStart w:id="78" w:name="_Toc27"/>
      <w:bookmarkEnd w:id="77"/>
      <w:r>
        <w:rPr>
          <w:rtl w:val="true"/>
        </w:rPr>
        <w:t>تقديس القيادات الدينية</w:t>
      </w:r>
      <w:r>
        <w:rPr>
          <w:rtl w:val="true"/>
        </w:rPr>
        <w:t>:</w:t>
      </w:r>
      <w:bookmarkEnd w:id="7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الديدن في الحوزة العلمية وفي كثير من القيادات الدينية حتى المنفتحة اجتماعياً هو تقديس القائد والمفكر بالذات وإعطائه أهمية خاصة، بل اعرف شعور نفس القائد والمفكر بذلك مع الأسف، وهذا وإن كان</w:t>
      </w:r>
      <w:bookmarkStart w:id="79" w:name="pg8198_71358"/>
    </w:p>
    <w:p>
      <w:pPr>
        <w:pStyle w:val="BookText"/>
        <w:rPr/>
      </w:pPr>
      <w:bookmarkEnd w:id="79"/>
      <w:r>
        <w:rPr>
          <w:rFonts w:ascii="Amiri" w:hAnsi="Amiri" w:eastAsia="Amiri" w:cs="Amiri"/>
          <w:color w:val="111111"/>
          <w:sz w:val="28"/>
          <w:sz w:val="28"/>
          <w:szCs w:val="28"/>
          <w:rtl w:val="true"/>
          <w:lang w:bidi="ar-SA"/>
        </w:rPr>
        <w:t>لا يضرّ جماعة من ذوي التفكير الديني الاعتيادي إلا أن التدقيق يجعله باطلاً وشركاً</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8879021_1051229030"/>
      <w:bookmarkStart w:id="81" w:name="_Toc28"/>
      <w:bookmarkEnd w:id="80"/>
      <w:r>
        <w:rPr>
          <w:rtl w:val="true"/>
        </w:rPr>
        <w:t>النفس والهوى</w:t>
      </w:r>
      <w:r>
        <w:rPr>
          <w:rtl w:val="true"/>
        </w:rPr>
        <w:t>:</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اهم ما أثّر في نفسي فيما سبق من الدهر قوله تعالى</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فهمت منها أنه يجب على الفرد أن ينهى نفسه عن كل هوى، حتى وان كان من المباحات، طبعاً ما لم تقتض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اعني بها التقية من النفس نفسها يعني عدم تحميلها ما لا تطيق</w:t>
      </w:r>
      <w:bookmarkStart w:id="82" w:name="pg8198_71359"/>
    </w:p>
    <w:p>
      <w:pPr>
        <w:pStyle w:val="BookText"/>
        <w:rPr/>
      </w:pPr>
      <w:bookmarkEnd w:id="82"/>
      <w:r>
        <w:rPr>
          <w:rFonts w:ascii="Amiri" w:hAnsi="Amiri" w:eastAsia="Amiri" w:cs="Amiri"/>
          <w:color w:val="111111"/>
          <w:sz w:val="28"/>
          <w:sz w:val="28"/>
          <w:szCs w:val="28"/>
          <w:rtl w:val="true"/>
          <w:lang w:bidi="ar-SA"/>
        </w:rPr>
        <w:t>والتقية من الآخرين بحفظ الظاهر معهم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8879023_1051229030"/>
      <w:bookmarkStart w:id="84" w:name="_Toc29"/>
      <w:bookmarkEnd w:id="83"/>
      <w:r>
        <w:rPr>
          <w:rtl w:val="true"/>
        </w:rPr>
        <w:t>الداء المهلك</w:t>
      </w:r>
      <w:r>
        <w:rPr>
          <w:rtl w:val="true"/>
        </w:rPr>
        <w:t>:</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بعض الروايات عن الفرد الذي يبدأ السلوك الصالح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يبدأ بالفرد أو بالعبد فيعرّفه عيوب نفسه فيشتغل بها عن عيوب الآخرين ثم يعرفه داء الدنيا ودوائها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عيوب النفس لتجرد الفرد لله وطاعته من أول الأمر، وإنما هي التي تزيّن له حب الدنيا والطموحات وطاعة الشيطان والخضوع للخلق وغير ذلك كثير، أعاذنا الله منها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يكون للفرد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نحوه نصيب إلا إذا انطمس</w:t>
      </w:r>
      <w:bookmarkStart w:id="85" w:name="pg8198_71361"/>
    </w:p>
    <w:p>
      <w:pPr>
        <w:pStyle w:val="BookText"/>
        <w:rPr/>
      </w:pPr>
      <w:bookmarkEnd w:id="85"/>
      <w:r>
        <w:rPr>
          <w:rFonts w:ascii="Amiri" w:hAnsi="Amiri" w:eastAsia="Amiri" w:cs="Amiri"/>
          <w:color w:val="111111"/>
          <w:sz w:val="28"/>
          <w:sz w:val="28"/>
          <w:szCs w:val="28"/>
          <w:rtl w:val="true"/>
          <w:lang w:bidi="ar-SA"/>
        </w:rPr>
        <w:t>عنده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الموت المعنوي، اي موت الهوى والشهوات واللذائذ بمختلف أشكالها واتجاهاتها</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8879025_1051229030"/>
      <w:bookmarkStart w:id="87" w:name="_Toc30"/>
      <w:bookmarkEnd w:id="86"/>
      <w:r>
        <w:rPr>
          <w:rtl w:val="true"/>
        </w:rPr>
        <w:t>شرط التألق الروحي</w:t>
      </w:r>
      <w:r>
        <w:rPr>
          <w:rtl w:val="true"/>
        </w:rPr>
        <w:t>:</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والآخرة ضرتان فبقدر ما ترضى احداهما تسخط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زادت الشهوات وسيطرت على فكر الانسان وسلوكه كلما انطمس الجانب الروحي وتلاشى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العكس</w:t>
      </w:r>
      <w:bookmarkStart w:id="88" w:name="pg8198_71363"/>
    </w:p>
    <w:p>
      <w:pPr>
        <w:pStyle w:val="BookText"/>
        <w:rPr/>
      </w:pPr>
      <w:bookmarkEnd w:id="88"/>
      <w:r>
        <w:rPr>
          <w:rFonts w:ascii="Amiri" w:hAnsi="Amiri" w:eastAsia="Amiri" w:cs="Amiri"/>
          <w:color w:val="111111"/>
          <w:sz w:val="28"/>
          <w:sz w:val="28"/>
          <w:szCs w:val="28"/>
          <w:rtl w:val="true"/>
          <w:lang w:bidi="ar-SA"/>
        </w:rPr>
        <w:t xml:space="preserve">صحيح، وانه كلما قلّت الشهوات زاد الجانب الروحي، حتى ما اذا حصل لها الانطماس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كان الجانب الروحي واضحاً متألقاً</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8879027_1051229030"/>
      <w:bookmarkStart w:id="90" w:name="_Toc31"/>
      <w:bookmarkEnd w:id="89"/>
      <w:r>
        <w:rPr>
          <w:rtl w:val="true"/>
        </w:rPr>
        <w:t>تحذير السالك من طلب الدنيا</w:t>
      </w:r>
      <w:r>
        <w:rPr>
          <w:rtl w:val="true"/>
        </w:rPr>
        <w:t>:</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الأهداف التي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السالك هي ما يسمى بلغة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بالظواهر الباراسايكو 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تبدأ بالتدريج بالظهور لدى الفرد بمقدار ما يستطيع هو من العمل وتطبيق المنهج الذي يتخذه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نقطة ضعفه الوحيدة في وجداني هو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استهداف تلك الأمور تعتبر من دنو الهمة وسيطرة</w:t>
      </w:r>
      <w:bookmarkStart w:id="91" w:name="pg8198_71365"/>
    </w:p>
    <w:p>
      <w:pPr>
        <w:pStyle w:val="BookText"/>
        <w:rPr/>
      </w:pPr>
      <w:bookmarkEnd w:id="91"/>
      <w:r>
        <w:rPr>
          <w:rFonts w:ascii="Amiri" w:hAnsi="Amiri" w:eastAsia="Amiri" w:cs="Amiri"/>
          <w:color w:val="111111"/>
          <w:sz w:val="28"/>
          <w:sz w:val="28"/>
          <w:szCs w:val="28"/>
          <w:rtl w:val="true"/>
          <w:lang w:bidi="ar-SA"/>
        </w:rPr>
        <w:t>الجهل بعد ان اوضح الله سبحانه في كتابه العزيز وعلى لسان أوليائه أهدافاً أعلى واهم، وان طلب هذه الظواهر يعدل في فهمي طلب الدنيا، ويؤثر كالدنيا في البعد عن الأهداف الحقيقية الإلهية، فان حصل منها شيء بفضل الله خلال المنهج فهو نعمة على نعمة، وان لم يحصل منها شيء كانت رحمة إضافية حيث لا يريد الله تعالى لعبده أن يلهيه عن ذكره وطاعته</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8879029_1051229030"/>
      <w:bookmarkStart w:id="93" w:name="_Toc32"/>
      <w:bookmarkEnd w:id="92"/>
      <w:r>
        <w:rPr>
          <w:rtl w:val="true"/>
        </w:rPr>
        <w:t>الأهداف المهمة للسالك</w:t>
      </w:r>
      <w:r>
        <w:rPr>
          <w:rtl w:val="true"/>
        </w:rPr>
        <w:t>:</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فالأهداف المهمة هي، رضا الله سبحانه وتعالى، الحصول على القلب السليم،</w:t>
      </w:r>
      <w:bookmarkStart w:id="94" w:name="pg8198_71366"/>
    </w:p>
    <w:p>
      <w:pPr>
        <w:pStyle w:val="BookText"/>
        <w:rPr/>
      </w:pPr>
      <w:bookmarkEnd w:id="94"/>
      <w:r>
        <w:rPr>
          <w:rFonts w:ascii="Amiri" w:hAnsi="Amiri" w:eastAsia="Amiri" w:cs="Amiri"/>
          <w:color w:val="111111"/>
          <w:sz w:val="28"/>
          <w:sz w:val="28"/>
          <w:szCs w:val="28"/>
          <w:rtl w:val="true"/>
          <w:lang w:bidi="ar-SA"/>
        </w:rPr>
        <w:t xml:space="preserve">التوحيد الخالص، ولاية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بالمعنى الذي يعرفه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ويراه صالحاً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الاهداف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كجعل النور للفرد أو لسان صدق علياً او غير ذلك فهي أهداف صحيحة فعلاً إلا أنها تعتبر لو قيست بغيرها من الإفاضات والمراحم العليا التي قد يهبها الرب لعبده عندما يرى المصلحة في ذلك</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8879031_1051229030"/>
      <w:bookmarkStart w:id="96" w:name="_Toc33"/>
      <w:bookmarkEnd w:id="95"/>
      <w:r>
        <w:rPr>
          <w:rtl w:val="true"/>
        </w:rPr>
        <w:t>العجب من مؤلفي كتب العرفان</w:t>
      </w:r>
      <w:r>
        <w:rPr>
          <w:rtl w:val="true"/>
        </w:rPr>
        <w:t>:</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يتزايد عجبي ليس الآن بل من سابق من الزمان من مؤلفي الكتب وما حشروا فيها من الحقائق الصعبة، وكيف يتحملون</w:t>
      </w:r>
      <w:bookmarkStart w:id="97" w:name="pg8198_71368"/>
    </w:p>
    <w:p>
      <w:pPr>
        <w:pStyle w:val="BookText"/>
        <w:rPr/>
      </w:pPr>
      <w:bookmarkEnd w:id="97"/>
      <w:r>
        <w:rPr>
          <w:rFonts w:ascii="Amiri" w:hAnsi="Amiri" w:eastAsia="Amiri" w:cs="Amiri"/>
          <w:color w:val="111111"/>
          <w:sz w:val="28"/>
          <w:sz w:val="28"/>
          <w:szCs w:val="28"/>
          <w:rtl w:val="true"/>
          <w:lang w:bidi="ar-SA"/>
        </w:rPr>
        <w:t>مسؤولية ذلك امام الله سبحانه</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8879033_1051229030"/>
      <w:bookmarkStart w:id="99" w:name="_Toc34"/>
      <w:bookmarkEnd w:id="98"/>
      <w:r>
        <w:rPr>
          <w:rtl w:val="true"/>
        </w:rPr>
        <w:t>مطالعة كتب الزهد</w:t>
      </w:r>
      <w:r>
        <w:rPr>
          <w:rtl w:val="true"/>
        </w:rPr>
        <w:t>:</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الراجح المراجعة الدائمة لكتب التذكير والتزهيد إذ قد تفلت منها أمور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يكن كذلك فالكثرة منها هي صعبة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 انصح بالكثرة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وجودها أعني مطالعتها في الجملة ضروري أو أكثر من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اليوم صفحة أو صفحتين، على أن يغلق الفرد الكتاب بمجرد أن يجد في نفسه نُفرةً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ويفتحه عند وجود الرغبة والقبول</w:t>
      </w:r>
      <w:r>
        <w:rPr>
          <w:rFonts w:eastAsia="Amiri" w:cs="Amiri" w:ascii="Amiri" w:hAnsi="Amiri"/>
          <w:color w:val="111111"/>
          <w:sz w:val="28"/>
          <w:szCs w:val="28"/>
          <w:rtl w:val="true"/>
          <w:lang w:bidi="ar-SA"/>
        </w:rPr>
        <w:t>.</w:t>
      </w:r>
      <w:bookmarkStart w:id="100" w:name="pg8198_71370"/>
    </w:p>
    <w:p>
      <w:pPr>
        <w:pStyle w:val="Heading2"/>
        <w:numPr>
          <w:ilvl w:val="1"/>
          <w:numId w:val="1"/>
        </w:numPr>
        <w:rPr/>
      </w:pPr>
      <w:bookmarkStart w:id="101" w:name="__RefHeading___Toc8879035_1051229030"/>
      <w:bookmarkStart w:id="102" w:name="_Toc35"/>
      <w:bookmarkEnd w:id="100"/>
      <w:bookmarkEnd w:id="101"/>
      <w:r>
        <w:rPr>
          <w:rtl w:val="true"/>
        </w:rPr>
        <w:t>العمل لغير الله تعالى</w:t>
      </w:r>
      <w:r>
        <w:rPr>
          <w:rtl w:val="true"/>
        </w:rPr>
        <w:t>:</w:t>
      </w:r>
      <w:bookmarkEnd w:id="10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الطاعات التي يعملها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يعلم او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لمقاصد معينة، سوف تكون تلك المقاصد هي ثوابه الوحيد وليس له ثواب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طالب العبد ربه يوم القيامة بالثواب،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حججت لاجل التجارة وقد حصلت ثوابك، وانك الّفت كتابك للشهرة وقد حصلت، وانك قد صليت صلاة الليل لسعة الرزق وقد حصلت وهذا هو ثوابك ولا تستحق ثواباً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حسرة تكون للعبد يومئذ؟</w:t>
      </w:r>
      <w:bookmarkStart w:id="103" w:name="pg8198_71372"/>
    </w:p>
    <w:p>
      <w:pPr>
        <w:pStyle w:val="Heading2"/>
        <w:numPr>
          <w:ilvl w:val="1"/>
          <w:numId w:val="1"/>
        </w:numPr>
        <w:rPr/>
      </w:pPr>
      <w:bookmarkStart w:id="104" w:name="__RefHeading___Toc8879037_1051229030"/>
      <w:bookmarkStart w:id="105" w:name="_Toc36"/>
      <w:bookmarkEnd w:id="103"/>
      <w:bookmarkEnd w:id="104"/>
      <w:r>
        <w:rPr>
          <w:rtl w:val="true"/>
        </w:rPr>
        <w:t>الالتفات إلى الأعمال الحقيقية</w:t>
      </w:r>
      <w:r>
        <w:rPr>
          <w:rtl w:val="true"/>
        </w:rPr>
        <w:t>:</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قال لي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كنت اكتب بعض مؤلفاتي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يعمل الإنسان عملاً كثيراً فيأخذ عليه ثواباً قليلاً بطيئاً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الأفضل له أن يعمل عملاً قليلاً فيأخذ عليه ثواباً كثيراً وسريعاً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بالأول تأليف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قراءتها، فضلاً عن غير الدينية، ويعني بالثاني طاعات النفس والقلب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ينبغي أن تبقى هذه المطالعات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المتدينون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اتجاه السلوك الصالح والجهاد</w:t>
      </w:r>
      <w:bookmarkStart w:id="106" w:name="pg8198_71374"/>
    </w:p>
    <w:p>
      <w:pPr>
        <w:pStyle w:val="BookText"/>
        <w:rPr/>
      </w:pPr>
      <w:bookmarkEnd w:id="106"/>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8879039_1051229030"/>
      <w:bookmarkStart w:id="108" w:name="_Toc37"/>
      <w:bookmarkEnd w:id="107"/>
      <w:r>
        <w:rPr>
          <w:rtl w:val="true"/>
        </w:rPr>
        <w:t>الاطمئنان</w:t>
      </w:r>
      <w:r>
        <w:rPr>
          <w:rtl w:val="true"/>
        </w:rPr>
        <w:t>:</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الإنسان سوف يشعر بعد فترة قد تطول وقد تقصر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بالاستقرار من حيث قلبه ونفسه، وان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يضره ضرراً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شهواته قد كبحت ونفسه قد رغمت والنفس وان كانت قابلة للعودة في أية لحظة الا ان لطف الله سبحانه هو الدافع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الملجأ الوحيد للعبد تجاه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تدخلني في كل سوء أخرجتني منه</w:t>
      </w:r>
      <w:r>
        <w:rPr>
          <w:rFonts w:eastAsia="Amiri" w:cs="Amiri" w:ascii="Amiri" w:hAnsi="Amiri"/>
          <w:color w:val="111111"/>
          <w:sz w:val="28"/>
          <w:szCs w:val="28"/>
          <w:rtl w:val="true"/>
          <w:lang w:bidi="ar-SA"/>
        </w:rPr>
        <w:t>).</w:t>
      </w:r>
      <w:bookmarkStart w:id="109" w:name="pg8198_71376"/>
    </w:p>
    <w:p>
      <w:pPr>
        <w:pStyle w:val="Heading2"/>
        <w:numPr>
          <w:ilvl w:val="1"/>
          <w:numId w:val="1"/>
        </w:numPr>
        <w:rPr/>
      </w:pPr>
      <w:bookmarkStart w:id="110" w:name="__RefHeading___Toc8879041_1051229030"/>
      <w:bookmarkStart w:id="111" w:name="_Toc38"/>
      <w:bookmarkEnd w:id="109"/>
      <w:bookmarkEnd w:id="110"/>
      <w:r>
        <w:rPr>
          <w:rtl w:val="true"/>
        </w:rPr>
        <w:t>الحذر من مبالغة الإنسان بالاطمئنان</w:t>
      </w:r>
      <w:r>
        <w:rPr>
          <w:rtl w:val="true"/>
        </w:rPr>
        <w:t>:</w:t>
      </w:r>
      <w:bookmarkEnd w:id="11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ان يغالط الفرد نفسه بحصول هذا الاستقرار، فان النفس بئر عميقة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قعر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طمّ الفرد منها فوهة رأى فوهة مفتوحة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هي كالتنين الاسطوري الذي كلما قطع الفرد منها رأساً نبت في مكانه سبعة 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اليوم الذي ينزل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الرحمة</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 بِهِ وَ يُذْهِبَ عَنْكُمْ رِجْزَ الشَّيْطانِ وَ لِيَرْبِطَ عَلى قُلُوبِكُمْ وَ يُثَبِّتَ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بماذا يشتغل العبد؟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يشتغل بالمجاهدة نفسها اي يكبح النفس ومراغمتها والسير في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الى انطماس الشهوات ومن ثم انطماس اهمية الدنيا وما فيها بالمرة في نظر العبد، فإنها لا تعدل خردلة او عفطة عنز تجاه الأهداف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خطوة تتخذها يا حبيبي تجاه هذا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يكفروه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تأخير شربة ماء أو وجبة طعام أو حكة رأس</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يَطَؤُنَ مَوْطِئاً يَغِيظُ الْكُفّارَ وَ لا يَنالُونَ مِنْ عَدُوٍّ نَيْلاً إِلاّ كُتِبَ لَهُمْ بِهِ عَمَلٌ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w:t>
      </w:r>
      <w:bookmarkStart w:id="112" w:name="pg8198_71380"/>
    </w:p>
    <w:p>
      <w:pPr>
        <w:pStyle w:val="Heading2"/>
        <w:numPr>
          <w:ilvl w:val="1"/>
          <w:numId w:val="1"/>
        </w:numPr>
        <w:rPr/>
      </w:pPr>
      <w:bookmarkStart w:id="113" w:name="__RefHeading___Toc8879043_1051229030"/>
      <w:bookmarkStart w:id="114" w:name="_Toc39"/>
      <w:bookmarkEnd w:id="112"/>
      <w:bookmarkEnd w:id="113"/>
      <w:r>
        <w:rPr>
          <w:rtl w:val="true"/>
        </w:rPr>
        <w:t>ليس لك من الأمر شيء</w:t>
      </w:r>
      <w:r>
        <w:rPr>
          <w:rtl w:val="true"/>
        </w:rPr>
        <w:t>:</w:t>
      </w:r>
      <w:bookmarkEnd w:id="114"/>
    </w:p>
    <w:p>
      <w:pPr>
        <w:pStyle w:val="BookText"/>
        <w:rPr/>
      </w:pPr>
      <w:r>
        <w:rPr>
          <w:rFonts w:ascii="Amiri" w:hAnsi="Amiri" w:eastAsia="Amiri" w:cs="Amiri"/>
          <w:color w:val="111111"/>
          <w:sz w:val="28"/>
          <w:sz w:val="28"/>
          <w:szCs w:val="28"/>
          <w:rtl w:val="true"/>
          <w:lang w:bidi="ar-SA"/>
        </w:rPr>
        <w:t xml:space="preserve">إن الفرد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أهدافه وما يحيط بها من نتائج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يشاء الله ويختار</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8879045_1051229030"/>
      <w:bookmarkStart w:id="116" w:name="_Toc40"/>
      <w:bookmarkEnd w:id="115"/>
      <w:r>
        <w:rPr>
          <w:rtl w:val="true"/>
        </w:rPr>
        <w:t>التسليم في طريق المجاهدة</w:t>
      </w:r>
      <w:r>
        <w:rPr>
          <w:rtl w:val="true"/>
        </w:rPr>
        <w:t>:</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طريق الجهاد الأكبر إنما هو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الأخذ بدون مناقشة بعد إحراز</w:t>
      </w:r>
      <w:bookmarkStart w:id="117" w:name="pg8198_71382"/>
    </w:p>
    <w:p>
      <w:pPr>
        <w:pStyle w:val="BookText"/>
        <w:rPr/>
      </w:pPr>
      <w:bookmarkEnd w:id="117"/>
      <w:r>
        <w:rPr>
          <w:rFonts w:ascii="Amiri" w:hAnsi="Amiri" w:eastAsia="Amiri" w:cs="Amiri"/>
          <w:color w:val="111111"/>
          <w:sz w:val="28"/>
          <w:sz w:val="28"/>
          <w:szCs w:val="28"/>
          <w:rtl w:val="true"/>
          <w:lang w:bidi="ar-SA"/>
        </w:rPr>
        <w:t>انه في طريق القربة الخالصة، فزيادة المناقشات مما ينبغي أن يستغني عنه الفرد السالك في هذا الطريق</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8879047_1051229030"/>
      <w:bookmarkStart w:id="119" w:name="_Toc41"/>
      <w:bookmarkEnd w:id="118"/>
      <w:r>
        <w:rPr>
          <w:rtl w:val="true"/>
        </w:rPr>
        <w:t>من آداب النصيحة</w:t>
      </w:r>
      <w:r>
        <w:rPr>
          <w:rtl w:val="true"/>
        </w:rPr>
        <w:t>:</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هؤلاء المأمورين بالمعروف والمنهيين عن المنكر كبعض عائلتك، فان كثيرا من السالكين في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بالعوائل وقد يكون الانسان في حال يحسّ بها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تضرّه وتنفعه فيؤسفه ذلك كثيراً ويغيضه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سوف يشعر بعد ذلك بحال أخرى وهي ان العناية بالعائلة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على بلاويها وشكاويها ومضاعفاتها مع التسليم والرضا انما هو من</w:t>
      </w:r>
      <w:bookmarkStart w:id="120" w:name="pg8198_71384"/>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وقد ورد عن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جرعة يتجرعها العبد أحب الى الله عز وجل من جرعة غيظ يتجرعها عند ترددها في قلبه، إما بصبر وإما بحلم</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8879049_1051229030"/>
      <w:bookmarkStart w:id="122" w:name="_Toc42"/>
      <w:bookmarkEnd w:id="121"/>
      <w:r>
        <w:rPr>
          <w:rtl w:val="true"/>
        </w:rPr>
        <w:t>عندما يكون الجهاد الأصغر عائقاً</w:t>
      </w:r>
      <w:r>
        <w:rPr>
          <w:rtl w:val="true"/>
        </w:rPr>
        <w:t>:</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العناية بالجهاد الأصغر يصبح بصفته تطبيقاً للجهاد الأكبر وبشرط ان لا يتخذ الجهاد الأصغر أهمية مستقلة في النفس ويكون ملهياً وعائقاً عن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bookmarkStart w:id="123" w:name="pg8198_71385"/>
    </w:p>
    <w:p>
      <w:pPr>
        <w:pStyle w:val="BookText"/>
        <w:rPr/>
      </w:pPr>
      <w:bookmarkEnd w:id="123"/>
      <w:r>
        <w:rPr>
          <w:rFonts w:ascii="Amiri" w:hAnsi="Amiri" w:eastAsia="Amiri" w:cs="Amiri"/>
          <w:color w:val="111111"/>
          <w:sz w:val="28"/>
          <w:sz w:val="28"/>
          <w:szCs w:val="28"/>
          <w:rtl w:val="true"/>
          <w:lang w:bidi="ar-SA"/>
        </w:rPr>
        <w:t xml:space="preserve">كان حسرة وندامة اعني في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الثواب مؤسفة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عما قد يتحمله الفرد في طريق الجهاد الأصغر من المسؤوليات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يشعر بها إلا من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879051_1051229030"/>
      <w:bookmarkStart w:id="125" w:name="_Toc43"/>
      <w:bookmarkEnd w:id="124"/>
      <w:r>
        <w:rPr>
          <w:rtl w:val="true"/>
        </w:rPr>
        <w:t>رسالة الله تعالى إليك</w:t>
      </w:r>
      <w:r>
        <w:rPr>
          <w:rtl w:val="true"/>
        </w:rPr>
        <w:t>:</w:t>
      </w:r>
      <w:bookmarkEnd w:id="125"/>
    </w:p>
    <w:p>
      <w:pPr>
        <w:pStyle w:val="BookText"/>
        <w:rPr/>
      </w:pPr>
      <w:r>
        <w:rPr>
          <w:rFonts w:ascii="Amiri" w:hAnsi="Amiri" w:eastAsia="Amiri" w:cs="Amiri"/>
          <w:color w:val="111111"/>
          <w:sz w:val="28"/>
          <w:sz w:val="28"/>
          <w:szCs w:val="28"/>
          <w:rtl w:val="true"/>
          <w:lang w:bidi="ar-SA"/>
        </w:rPr>
        <w:t xml:space="preserve">إن خير ما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رواية ألفتت نظرك فخذ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الله إليك</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8879053_1051229030"/>
      <w:bookmarkStart w:id="127" w:name="_Toc44"/>
      <w:bookmarkEnd w:id="126"/>
      <w:r>
        <w:rPr>
          <w:rtl w:val="true"/>
        </w:rPr>
        <w:t>سؤر المؤمن</w:t>
      </w:r>
      <w:r>
        <w:rPr>
          <w:rtl w:val="true"/>
        </w:rPr>
        <w:t>:</w:t>
      </w:r>
      <w:bookmarkEnd w:id="1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 المؤمن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w:t>
      </w:r>
      <w:bookmarkStart w:id="128" w:name="pg8198_71387"/>
    </w:p>
    <w:p>
      <w:pPr>
        <w:pStyle w:val="BookText"/>
        <w:rPr/>
      </w:pPr>
      <w:bookmarkEnd w:id="128"/>
      <w:r>
        <w:rPr>
          <w:rFonts w:ascii="Amiri" w:hAnsi="Amiri" w:eastAsia="Amiri" w:cs="Amiri"/>
          <w:color w:val="111111"/>
          <w:sz w:val="28"/>
          <w:sz w:val="28"/>
          <w:szCs w:val="28"/>
          <w:rtl w:val="true"/>
          <w:lang w:bidi="ar-SA"/>
        </w:rPr>
        <w:t>سؤره هو بقية مأكله ومشربه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أثره المعنوي على النفس من خلال كلامه وأفعاله ونظراته وغيرها فإنها شفاء حتماً</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8879055_1051229030"/>
      <w:bookmarkStart w:id="130" w:name="_Toc45"/>
      <w:bookmarkEnd w:id="129"/>
      <w:r>
        <w:rPr>
          <w:rtl w:val="true"/>
        </w:rPr>
        <w:t>معرفة الإنسان المعنوية</w:t>
      </w:r>
      <w:r>
        <w:rPr>
          <w:rtl w:val="true"/>
        </w:rPr>
        <w:t>:</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الوجه المعنوي للانسان خير بما لا يقاس من معرفة الوجه الدنيوي او المادي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مثالاً للوجه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بعد ان اعرف مستواك العلمي والروحي والاجتماعي فسيكفيني ذلك تماماً عن معرفة تفاصيل حياتك بل ومعرفتك الشخصية ايضاً</w:t>
      </w:r>
      <w:r>
        <w:rPr>
          <w:rFonts w:eastAsia="Amiri" w:cs="Amiri" w:ascii="Amiri" w:hAnsi="Amiri"/>
          <w:color w:val="111111"/>
          <w:sz w:val="28"/>
          <w:szCs w:val="28"/>
          <w:rtl w:val="true"/>
          <w:lang w:bidi="ar-SA"/>
        </w:rPr>
        <w:t>.</w:t>
      </w:r>
      <w:bookmarkStart w:id="131" w:name="pg8198_71389"/>
    </w:p>
    <w:p>
      <w:pPr>
        <w:pStyle w:val="Heading2"/>
        <w:numPr>
          <w:ilvl w:val="1"/>
          <w:numId w:val="1"/>
        </w:numPr>
        <w:rPr/>
      </w:pPr>
      <w:bookmarkStart w:id="132" w:name="__RefHeading___Toc8879057_1051229030"/>
      <w:bookmarkStart w:id="133" w:name="_Toc46"/>
      <w:bookmarkEnd w:id="131"/>
      <w:bookmarkEnd w:id="132"/>
      <w:r>
        <w:rPr>
          <w:rtl w:val="true"/>
        </w:rPr>
        <w:t>العيش مع القرآن</w:t>
      </w:r>
      <w:r>
        <w:rPr>
          <w:rtl w:val="true"/>
        </w:rPr>
        <w:t>:</w:t>
      </w:r>
      <w:bookmarkEnd w:id="133"/>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عليّ حقبة من الزمن تعد بالسنين لا بالايام بل هي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الآن انني كلما مررت على آيات العقوبات اعتبرت نفسي مستحقاً لها وكلما مررت على آيات ذكر الكافرين ونحوهم اعتبرت نفسي منهم بل اشد منهم</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8879059_1051229030"/>
      <w:bookmarkStart w:id="135" w:name="_Toc47"/>
      <w:bookmarkEnd w:id="134"/>
      <w:r>
        <w:rPr>
          <w:rtl w:val="true"/>
        </w:rPr>
        <w:t>حديث قدسي</w:t>
      </w:r>
      <w:r>
        <w:rPr>
          <w:rtl w:val="true"/>
        </w:rPr>
        <w:t>:</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على اعمالهم التي يعملونها لثوابي، فانهم لو اجتهدوا واتعبوا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أعمارهم في</w:t>
      </w:r>
      <w:bookmarkStart w:id="136" w:name="pg8198_71390"/>
    </w:p>
    <w:p>
      <w:pPr>
        <w:pStyle w:val="BookText"/>
        <w:rPr/>
      </w:pPr>
      <w:bookmarkEnd w:id="136"/>
      <w:r>
        <w:rPr>
          <w:rFonts w:ascii="Amiri" w:hAnsi="Amiri" w:eastAsia="Amiri" w:cs="Amiri"/>
          <w:color w:val="111111"/>
          <w:sz w:val="28"/>
          <w:sz w:val="28"/>
          <w:szCs w:val="28"/>
          <w:rtl w:val="true"/>
          <w:lang w:bidi="ar-SA"/>
        </w:rPr>
        <w:t>عبادتي كانوا مقصرين غير بالغين في عبادتهم كنه عبادتي فيما يطلبون عندي من كرامتي والنعيم في جناتي ورفيع الدرجات والعلى في جواري ولكن برحمتي فليثقوا، وفضلي فليرجوا، والى حسن الظن بي فليطمأنوا، فان رحمتي عند ذلك تدركهم، ومتى يبلغهم رضواني ومغفرتي تلبسهم عفوي فاني انا الله الرحمن الرحيم وبذلك تسميت</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8879061_1051229030"/>
      <w:bookmarkStart w:id="138" w:name="_Toc48"/>
      <w:bookmarkEnd w:id="137"/>
      <w:r>
        <w:rPr>
          <w:rtl w:val="true"/>
        </w:rPr>
        <w:t>على الإنسان أن ينظر الى ذنوبه</w:t>
      </w:r>
      <w:r>
        <w:rPr>
          <w:rtl w:val="true"/>
        </w:rPr>
        <w:t>:</w:t>
      </w:r>
      <w:bookmarkEnd w:id="1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لي بعضهم 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يصل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فيه ان</w:t>
      </w:r>
      <w:bookmarkStart w:id="139" w:name="pg8198_71392"/>
    </w:p>
    <w:p>
      <w:pPr>
        <w:pStyle w:val="BookText"/>
        <w:rPr/>
      </w:pPr>
      <w:bookmarkEnd w:id="139"/>
      <w:r>
        <w:rPr>
          <w:rFonts w:ascii="Amiri" w:hAnsi="Amiri" w:eastAsia="Amiri" w:cs="Amiri"/>
          <w:color w:val="111111"/>
          <w:sz w:val="28"/>
          <w:sz w:val="28"/>
          <w:szCs w:val="28"/>
          <w:rtl w:val="true"/>
          <w:lang w:bidi="ar-SA"/>
        </w:rPr>
        <w:t xml:space="preserve">عبادته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حسناته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يحسبون انهم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طاعاتهم ويؤكدون عليها ويتوقعون عليها حسن الجزاء بل منهم من يمنّ بها على الله سبحانه وعلى المعصومين ايضاً وهذا من اشد الاجرام في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منهم نماذج عديدة من كسبة ورجال دين وغيرهم</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8879063_1051229030"/>
      <w:bookmarkStart w:id="141" w:name="_Toc49"/>
      <w:bookmarkEnd w:id="140"/>
      <w:r>
        <w:rPr>
          <w:rtl w:val="true"/>
        </w:rPr>
        <w:t>نظرك لنفسك</w:t>
      </w:r>
      <w:r>
        <w:rPr>
          <w:rtl w:val="true"/>
        </w:rPr>
        <w:t>:</w:t>
      </w:r>
      <w:bookmarkEnd w:id="1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الورى خلق جنى كجنايتي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اكد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حينه ثقل عليّ كثيراً ولعله عليك ايضا فادع الله</w:t>
      </w:r>
      <w:bookmarkStart w:id="142" w:name="pg8198_71394"/>
    </w:p>
    <w:p>
      <w:pPr>
        <w:pStyle w:val="BookText"/>
        <w:rPr/>
      </w:pPr>
      <w:bookmarkEnd w:id="142"/>
      <w:r>
        <w:rPr>
          <w:rFonts w:ascii="Amiri" w:hAnsi="Amiri" w:eastAsia="Amiri" w:cs="Amiri"/>
          <w:color w:val="111111"/>
          <w:sz w:val="28"/>
          <w:sz w:val="28"/>
          <w:szCs w:val="28"/>
          <w:rtl w:val="true"/>
          <w:lang w:bidi="ar-SA"/>
        </w:rPr>
        <w:t>سبحانه ان يرزقك خير ما فيه وخير ما بعده ويدفع عنك شر ما فيه وشر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ينبغي ان يشعر انه شر الخلق وليس في الخلق 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في ذلك عدة روايات، وقد كان مولاي يعطي لذلك بعض التبريرات</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8879065_1051229030"/>
      <w:bookmarkStart w:id="144" w:name="_Toc50"/>
      <w:bookmarkEnd w:id="143"/>
      <w:r>
        <w:rPr>
          <w:rtl w:val="true"/>
        </w:rPr>
        <w:t>الخلط بين التكاليف الظاهرية والأخلاقية الخاصية</w:t>
      </w:r>
      <w:r>
        <w:rPr>
          <w:rtl w:val="true"/>
        </w:rPr>
        <w:t>:</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اعاد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وذلك انه كان يصلي في الصف الاول من الجماعة وتأخر يوماً لسبب ما فصلى في الصف الثاني فداخله من ذلك شيء من 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نفسه كانت مرتاحة لصلاته في</w:t>
      </w:r>
    </w:p>
    <w:p>
      <w:pPr>
        <w:pStyle w:val="BookText"/>
        <w:rPr/>
      </w:pPr>
      <w:r>
        <w:rPr>
          <w:rFonts w:ascii="Amiri" w:hAnsi="Amiri" w:eastAsia="Amiri" w:cs="Amiri"/>
          <w:color w:val="111111"/>
          <w:sz w:val="28"/>
          <w:sz w:val="28"/>
          <w:szCs w:val="28"/>
          <w:rtl w:val="true"/>
          <w:lang w:bidi="ar-SA"/>
        </w:rPr>
        <w:t>الصف الاول وان عمله ذلك كان رياءاً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احترامي لعمل هذا الرجل إلا ان فيها خلطاً بين التكليف الظاهر والتكليف الاخلاقي 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من التكليف الظاهر ولا يجب قضاؤها مع توفر قصد القربى وعدم الالتفات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العجب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اقل من جريان اصالة البراءة من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مع احتراماتي له قد قضى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 كان في غنى عنه لو فعل اموراً اخرى اهم واتم واقرب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ينال الندامة هناك على ذلك</w:t>
      </w:r>
      <w:r>
        <w:rPr>
          <w:rFonts w:eastAsia="Amiri" w:cs="Amiri" w:ascii="Amiri" w:hAnsi="Amiri"/>
          <w:color w:val="111111"/>
          <w:sz w:val="28"/>
          <w:szCs w:val="28"/>
          <w:rtl w:val="true"/>
          <w:lang w:bidi="ar-SA"/>
        </w:rPr>
        <w:t>.</w:t>
      </w:r>
      <w:bookmarkStart w:id="145" w:name="pg8198_71397"/>
    </w:p>
    <w:p>
      <w:pPr>
        <w:pStyle w:val="Heading2"/>
        <w:numPr>
          <w:ilvl w:val="1"/>
          <w:numId w:val="1"/>
        </w:numPr>
        <w:rPr/>
      </w:pPr>
      <w:bookmarkStart w:id="146" w:name="__RefHeading___Toc8879067_1051229030"/>
      <w:bookmarkStart w:id="147" w:name="_Toc51"/>
      <w:bookmarkEnd w:id="145"/>
      <w:bookmarkEnd w:id="146"/>
      <w:r>
        <w:rPr>
          <w:rtl w:val="true"/>
        </w:rPr>
        <w:t>لا ينشغل العبد بحديث المقامات</w:t>
      </w:r>
      <w:r>
        <w:rPr>
          <w:rtl w:val="true"/>
        </w:rPr>
        <w:t>:</w:t>
      </w:r>
      <w:bookmarkEnd w:id="147"/>
    </w:p>
    <w:p>
      <w:pPr>
        <w:pStyle w:val="BookText"/>
        <w:rPr/>
      </w:pPr>
      <w:r>
        <w:rPr>
          <w:rFonts w:ascii="Amiri" w:hAnsi="Amiri" w:eastAsia="Amiri" w:cs="Amiri"/>
          <w:color w:val="111111"/>
          <w:sz w:val="28"/>
          <w:sz w:val="28"/>
          <w:szCs w:val="28"/>
          <w:rtl w:val="true"/>
          <w:lang w:bidi="ar-SA"/>
        </w:rPr>
        <w:t xml:space="preserve">ان شخصين تلاقيا فسأل احدهما الاخر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بعد عدة سنوات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نحوه فأجابه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فراراً الى الله ولا تلهك هذه المقامات عن الاسراع الى رضاء الله ووجهه الكريم</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8879069_1051229030"/>
      <w:bookmarkStart w:id="149" w:name="_Toc52"/>
      <w:bookmarkEnd w:id="148"/>
      <w:r>
        <w:rPr>
          <w:rtl w:val="true"/>
        </w:rPr>
        <w:t>معنى ورضوان من الله اكبر</w:t>
      </w:r>
      <w:r>
        <w:rPr>
          <w:rtl w:val="true"/>
        </w:rPr>
        <w:t>:</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الرضوان فلها اكثر من معنى،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يكون راضياً عن عبده وهو مقام معنوي وعطاء عظيم اكبر من</w:t>
      </w:r>
      <w:bookmarkStart w:id="150" w:name="pg8198_71399"/>
    </w:p>
    <w:p>
      <w:pPr>
        <w:pStyle w:val="BookText"/>
        <w:rPr/>
      </w:pPr>
      <w:bookmarkEnd w:id="150"/>
      <w:r>
        <w:rPr>
          <w:rFonts w:ascii="Amiri" w:hAnsi="Amiri" w:eastAsia="Amiri" w:cs="Amiri"/>
          <w:color w:val="111111"/>
          <w:sz w:val="28"/>
          <w:sz w:val="28"/>
          <w:szCs w:val="28"/>
          <w:rtl w:val="true"/>
          <w:lang w:bidi="ar-SA"/>
        </w:rPr>
        <w:t>الجنة وما فيها ولا يقدّره حق قدره الا من ذاق طعمه،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يهب الرضا لعباده فيصبحون راضين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افعاله وعطاءاته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فاجعلني كما 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8879071_1051229030"/>
      <w:bookmarkStart w:id="152" w:name="_Toc53"/>
      <w:bookmarkEnd w:id="151"/>
      <w:r>
        <w:rPr>
          <w:rtl w:val="true"/>
        </w:rPr>
        <w:t>الجهاد الأكبر طريق الإنسان الكامل</w:t>
      </w:r>
      <w:r>
        <w:rPr>
          <w:rtl w:val="true"/>
        </w:rPr>
        <w:t>:</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 لا يعطي عليه اجرٌ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يصل الانسان به الى حقيقة انسانيته ومقامات ربه، ان الجهاد الاكبر بالتسديد يهذب الشوائب لكي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النفس محلاً كاملاً للافاضات</w:t>
      </w:r>
      <w:bookmarkStart w:id="153" w:name="pg8198_71401"/>
    </w:p>
    <w:p>
      <w:pPr>
        <w:pStyle w:val="BookText"/>
        <w:rPr/>
      </w:pPr>
      <w:bookmarkEnd w:id="153"/>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الافاضات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الحقائق بعينها</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8879073_1051229030"/>
      <w:bookmarkStart w:id="155" w:name="_Toc54"/>
      <w:bookmarkEnd w:id="154"/>
      <w:r>
        <w:rPr>
          <w:rtl w:val="true"/>
        </w:rPr>
        <w:t>تعلموا العلم الذي يورث الخشية</w:t>
      </w:r>
      <w:r>
        <w:rPr>
          <w:rtl w:val="true"/>
        </w:rPr>
        <w:t>:</w:t>
      </w:r>
      <w:bookmarkEnd w:id="1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سبحانه على مصائب مررت بها انا شخصياً لم يسبق لك المرور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التي تضاعف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اندراجي ضمن رجال الدين، ليس لانهم رجال دين، اقصد ليس الاسف من اجل ذلك بل من اجل انني سأكتسب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والتعالي ومن ثم الاستكبار والفرعنة التي هي العدوة اللدود في السلوك</w:t>
      </w:r>
      <w:bookmarkStart w:id="156" w:name="pg8198_71402"/>
    </w:p>
    <w:p>
      <w:pPr>
        <w:pStyle w:val="BookText"/>
        <w:rPr/>
      </w:pPr>
      <w:bookmarkEnd w:id="156"/>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اندراجي في الحوزة العلمية، لا من اجل ذلك بمجرده ايضاً بل من اجل ايحائه بالكفاية العلمية والقدرة الفكرية والرضا على المستوى الذي وصل او يمكن ان يصل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الجهول في علمي فكيف لا اكون جهولاً في جهلي</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8879075_1051229030"/>
      <w:bookmarkStart w:id="158" w:name="_Toc55"/>
      <w:bookmarkEnd w:id="157"/>
      <w:r>
        <w:rPr>
          <w:rtl w:val="true"/>
        </w:rPr>
        <w:t>الالتفات الى صلاح النفس من وقت مبكر</w:t>
      </w:r>
      <w:r>
        <w:rPr>
          <w:rtl w:val="true"/>
        </w:rPr>
        <w:t>:</w:t>
      </w:r>
      <w:bookmarkEnd w:id="1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التفاتي الى امراضي المعنوية وضرورة مداواتها في وقت متأخر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متأخر على كل حال ومن النعم العظيمة على الفرد ان يبدأ سلوكه الصالح الحقيقي في العمر الاصغر والسن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يكون له</w:t>
      </w:r>
      <w:bookmarkStart w:id="159" w:name="pg8198_71404"/>
    </w:p>
    <w:p>
      <w:pPr>
        <w:pStyle w:val="BookText"/>
        <w:rPr/>
      </w:pPr>
      <w:bookmarkEnd w:id="159"/>
      <w:r>
        <w:rPr>
          <w:rFonts w:ascii="Amiri" w:hAnsi="Amiri" w:eastAsia="Amiri" w:cs="Amiri"/>
          <w:color w:val="111111"/>
          <w:sz w:val="28"/>
          <w:sz w:val="28"/>
          <w:szCs w:val="28"/>
          <w:rtl w:val="true"/>
          <w:lang w:bidi="ar-SA"/>
        </w:rPr>
        <w:t>عدة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الذنوب، قلة الرين، زيادة فرصة الطاعات، زيادة فرصة الجهاد الاكبر وما بعده، قوة الارادة عند الشاب وضعفها عند الشيخ وكلما تقدم العمر</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8879077_1051229030"/>
      <w:bookmarkStart w:id="161" w:name="_Toc56"/>
      <w:bookmarkEnd w:id="160"/>
      <w:r>
        <w:rPr>
          <w:rtl w:val="true"/>
        </w:rPr>
        <w:t>أساتذتي في الظاهر والباطن</w:t>
      </w:r>
      <w:r>
        <w:rPr>
          <w:rtl w:val="true"/>
        </w:rPr>
        <w:t>:</w:t>
      </w:r>
      <w:bookmarkEnd w:id="1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بدوري ممتن لمن صار هو طريقي الى الهداية، والحقيقة فان الذي قام بتربيتي عدد من الناس أهمهم اثنان هما خير الخلق في اختصاصهم، ولا اعرف أحدا غيري اجتمعت لديه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w:t>
      </w:r>
      <w:bookmarkStart w:id="162" w:name="pg8198_71406"/>
    </w:p>
    <w:p>
      <w:pPr>
        <w:pStyle w:val="BookText"/>
        <w:rPr/>
      </w:pPr>
      <w:bookmarkEnd w:id="162"/>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ذكره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خير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إطلاعي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اليقين واقصد بخير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موجود في هذا الجيل طبعاً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لن أنساهما طيلة حياتي بل أرجو شفاعة هذا الأخير بعد وفاتي</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8879079_1051229030"/>
      <w:bookmarkStart w:id="164" w:name="_Toc57"/>
      <w:bookmarkEnd w:id="163"/>
      <w:r>
        <w:rPr>
          <w:rtl w:val="true"/>
        </w:rPr>
        <w:t>العلماء على خطر إلا العاملون</w:t>
      </w:r>
      <w:r>
        <w:rPr>
          <w:rtl w:val="true"/>
        </w:rPr>
        <w:t>:</w:t>
      </w:r>
      <w:bookmarkEnd w:id="1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هؤلاء العلماء فأحسن ما في نقدهم قول العلامة الحلي لابنه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الالفين 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لقصمت الفتوى ظهر أبيك نصفين</w:t>
      </w:r>
      <w:r>
        <w:rPr>
          <w:rFonts w:eastAsia="Amiri" w:cs="Amiri" w:ascii="Amiri" w:hAnsi="Amiri"/>
          <w:color w:val="111111"/>
          <w:sz w:val="28"/>
          <w:szCs w:val="28"/>
          <w:rtl w:val="true"/>
          <w:lang w:bidi="ar-SA"/>
        </w:rPr>
        <w:t>.</w:t>
      </w:r>
      <w:bookmarkStart w:id="165" w:name="pg8198_71408"/>
    </w:p>
    <w:p>
      <w:pPr>
        <w:pStyle w:val="Heading2"/>
        <w:numPr>
          <w:ilvl w:val="1"/>
          <w:numId w:val="1"/>
        </w:numPr>
        <w:rPr/>
      </w:pPr>
      <w:bookmarkStart w:id="166" w:name="__RefHeading___Toc8879081_1051229030"/>
      <w:bookmarkStart w:id="167" w:name="_Toc58"/>
      <w:bookmarkEnd w:id="165"/>
      <w:bookmarkEnd w:id="166"/>
      <w:r>
        <w:rPr>
          <w:rtl w:val="true"/>
        </w:rPr>
        <w:t>كل حسب تكليفه</w:t>
      </w:r>
      <w:r>
        <w:rPr>
          <w:rtl w:val="true"/>
        </w:rPr>
        <w:t>:</w:t>
      </w:r>
      <w:bookmarkEnd w:id="1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احد الخطباء وأظن جدا انه الشيخ الجد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خطيباً عند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نزل من المنبر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انفاسك واحسنت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الشيخ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بعد عدة ايام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تنسب اموراً كثيرة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القطعي ومنها المظنون ومنها المحتمل ومنها الموهوم، فاستغفاري لك انما كان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w:t>
      </w:r>
      <w:r>
        <w:rPr>
          <w:rFonts w:eastAsia="Amiri" w:cs="Amiri" w:ascii="Amiri" w:hAnsi="Amiri"/>
          <w:color w:val="111111"/>
          <w:sz w:val="28"/>
          <w:szCs w:val="28"/>
          <w:rtl w:val="true"/>
          <w:lang w:bidi="ar-SA"/>
        </w:rPr>
        <w:t>:</w:t>
      </w:r>
      <w:bookmarkStart w:id="168" w:name="pg8198_71409"/>
    </w:p>
    <w:p>
      <w:pPr>
        <w:pStyle w:val="BookText"/>
        <w:rPr/>
      </w:pPr>
      <w:bookmarkEnd w:id="168"/>
      <w:r>
        <w:rPr>
          <w:rFonts w:ascii="Amiri" w:hAnsi="Amiri" w:eastAsia="Amiri" w:cs="Amiri"/>
          <w:color w:val="111111"/>
          <w:sz w:val="28"/>
          <w:sz w:val="28"/>
          <w:szCs w:val="28"/>
          <w:rtl w:val="true"/>
          <w:lang w:bidi="ar-SA"/>
        </w:rPr>
        <w:t>انه لو قلت في خطابتي ان هذا مظنون وهذا محتمل وهذا موهوم لما بكى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اليعقوبي هو حال من بكى او أبكى او تباكى وجبت له الجنة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النائيني فهو انه ما يلفظ من قول الا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نسبة شيء الى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ان كليهما معذور ومأجور امام الله سبحانه إن شاء الله سبحانه</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8879083_1051229030"/>
      <w:bookmarkStart w:id="170" w:name="_Toc59"/>
      <w:bookmarkEnd w:id="169"/>
      <w:r>
        <w:rPr>
          <w:rtl w:val="true"/>
        </w:rPr>
        <w:t>الحديث بنعم الله تعالى</w:t>
      </w:r>
      <w:r>
        <w:rPr>
          <w:rtl w:val="true"/>
        </w:rPr>
        <w:t>:</w:t>
      </w:r>
      <w:bookmarkEnd w:id="1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قصة التحديث بنعمة الله تعالى فمن المفهوم عند اهل الذوق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على كل المستويات ويكون موجباً لقلة النتائج وبطء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نحو الأهداف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يستثنى من ذلك الا حالة واحدة هي حال هداية الشخص حين يراد نقله من حال الى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يحمل اقوال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فضائلهم وكراماتهم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قصة طريفة حول ذلك، ان المحقق المقدس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حصلت له كرامة اخراج الذهب من البئر ذهب فرواها الى استاذه الذي نسيت اسمه الآن فأجاب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تروي ذلك؟ إن كنت ترويه لاعرف انا مقامك فانا اعرفه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ترويه لمجرد ابراز الرفعة والكرامة</w:t>
      </w:r>
      <w:bookmarkStart w:id="171" w:name="pg8198_71413"/>
    </w:p>
    <w:p>
      <w:pPr>
        <w:pStyle w:val="BookText"/>
        <w:rPr/>
      </w:pPr>
      <w:bookmarkEnd w:id="171"/>
      <w:r>
        <w:rPr>
          <w:rFonts w:ascii="Amiri" w:hAnsi="Amiri" w:eastAsia="Amiri" w:cs="Amiri"/>
          <w:color w:val="111111"/>
          <w:sz w:val="28"/>
          <w:sz w:val="28"/>
          <w:szCs w:val="28"/>
          <w:rtl w:val="true"/>
          <w:lang w:bidi="ar-SA"/>
        </w:rPr>
        <w:t>فهذا غير جائز</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8879085_1051229030"/>
      <w:bookmarkStart w:id="173" w:name="_Toc60"/>
      <w:bookmarkEnd w:id="172"/>
      <w:r>
        <w:rPr>
          <w:rtl w:val="true"/>
        </w:rPr>
        <w:t>العزة لله</w:t>
      </w:r>
      <w:r>
        <w:rPr>
          <w:rtl w:val="true"/>
        </w:rPr>
        <w:t>:</w:t>
      </w:r>
      <w:bookmarkEnd w:id="1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العزة يفيضها الله ويعلمها هو سبحانه ولا ينبغي ان يصاحبها اي اثر دنيوي في ا 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بدا العبد ذليلاً ومتواضعاً اكثر كان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اوحى الله تعالى الى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اتدري لما اصطفيتك بكلامي دون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قلبت عبادي ظهراً وبطناً، فلم اجد منهم احداً أذل نفساً لي منك، يا موسى، اذا صليت وضعت خدّيك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المؤمنين</w:t>
      </w:r>
      <w:bookmarkStart w:id="174" w:name="pg8198_71415"/>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بعزته يعتزون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لهم اي عزة مستقلة عن عزته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8879087_1051229030"/>
      <w:bookmarkStart w:id="176" w:name="_Toc61"/>
      <w:bookmarkEnd w:id="175"/>
      <w:r>
        <w:rPr>
          <w:rtl w:val="true"/>
        </w:rPr>
        <w:t>على السالك أن يعتصم بالله تعالى</w:t>
      </w:r>
      <w:r>
        <w:rPr>
          <w:rtl w:val="true"/>
        </w:rPr>
        <w:t>:</w:t>
      </w:r>
      <w:bookmarkEnd w:id="176"/>
    </w:p>
    <w:p>
      <w:pPr>
        <w:pStyle w:val="BookText"/>
        <w:rPr/>
      </w:pPr>
      <w:r>
        <w:rPr>
          <w:rFonts w:ascii="Amiri" w:hAnsi="Amiri" w:eastAsia="Amiri" w:cs="Amiri"/>
          <w:color w:val="111111"/>
          <w:sz w:val="28"/>
          <w:sz w:val="28"/>
          <w:szCs w:val="28"/>
          <w:rtl w:val="true"/>
          <w:lang w:bidi="ar-SA"/>
        </w:rPr>
        <w:t>ان الله سبحانه يود ان يرى عبده دائماً متوسلا متضرعا اليه آملا عطاءه وفيضه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تكثر من الدعاء بايصالك الى الاهداف التي يعلّمها هو سبحانه وتعالى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8879089_1051229030"/>
      <w:bookmarkStart w:id="178" w:name="_Toc62"/>
      <w:bookmarkEnd w:id="177"/>
      <w:r>
        <w:rPr>
          <w:rtl w:val="true"/>
        </w:rPr>
        <w:t>مرتبة الذكر المستمر</w:t>
      </w:r>
      <w:r>
        <w:rPr>
          <w:rtl w:val="true"/>
        </w:rPr>
        <w:t>:</w:t>
      </w:r>
      <w:bookmarkEnd w:id="17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يصل الفرد الى مرتبة لا ينفصل فيه عن</w:t>
      </w:r>
      <w:bookmarkStart w:id="179" w:name="pg8198_71417"/>
    </w:p>
    <w:p>
      <w:pPr>
        <w:pStyle w:val="BookText"/>
        <w:rPr/>
      </w:pPr>
      <w:bookmarkEnd w:id="179"/>
      <w:r>
        <w:rPr>
          <w:rFonts w:ascii="Amiri" w:hAnsi="Amiri" w:eastAsia="Amiri" w:cs="Amiri"/>
          <w:color w:val="111111"/>
          <w:sz w:val="28"/>
          <w:sz w:val="28"/>
          <w:szCs w:val="28"/>
          <w:rtl w:val="true"/>
          <w:lang w:bidi="ar-SA"/>
        </w:rPr>
        <w:t>الذكر مهما كان الجو الدنيوي المحيط به وإن كان يزداد طبعاً مع التركيز والملاقحة بالافكار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وارجو من الله العلي العظيم ان تكون انت كذلك</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8879091_1051229030"/>
      <w:bookmarkStart w:id="181" w:name="_Toc63"/>
      <w:bookmarkEnd w:id="180"/>
      <w:r>
        <w:rPr>
          <w:rtl w:val="true"/>
        </w:rPr>
        <w:t>التقية من النفس</w:t>
      </w:r>
      <w:r>
        <w:rPr>
          <w:rtl w:val="true"/>
        </w:rPr>
        <w:t>:</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وأريد بهذا الصدد ان اذكّرك بتقية النفس لا تهملها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تهملها، فان صاحب الحال قد لا يشعر بما يكرس له نفسه من مشاق بل يود استمرارها لاستعجاله لاهدافه العليا، الا ان هذا غير صحيح تماماً، فان زيادة الضغط على النفس قد يكون مبعداً عن الاهداف بل قد يكون مهلكاً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بالله عائذون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نفسك رحمك الله</w:t>
      </w:r>
      <w:bookmarkStart w:id="182" w:name="pg8198_71418"/>
    </w:p>
    <w:p>
      <w:pPr>
        <w:pStyle w:val="BookText"/>
        <w:rPr/>
      </w:pPr>
      <w:bookmarkEnd w:id="182"/>
      <w:r>
        <w:rPr>
          <w:rFonts w:ascii="Amiri" w:hAnsi="Amiri" w:eastAsia="Amiri" w:cs="Amiri"/>
          <w:color w:val="111111"/>
          <w:sz w:val="28"/>
          <w:sz w:val="28"/>
          <w:szCs w:val="28"/>
          <w:rtl w:val="true"/>
          <w:lang w:bidi="ar-SA"/>
        </w:rPr>
        <w:t>وحاشا لله ان يقطع رفده هكذا ايضا كان يأمرني مولاي</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8879093_1051229030"/>
      <w:bookmarkStart w:id="184" w:name="_Toc64"/>
      <w:bookmarkEnd w:id="183"/>
      <w:r>
        <w:rPr>
          <w:rtl w:val="true"/>
        </w:rPr>
        <w:t>قصة قصيرة</w:t>
      </w:r>
      <w:r>
        <w:rPr>
          <w:rtl w:val="true"/>
        </w:rPr>
        <w:t>:</w:t>
      </w:r>
      <w:bookmarkEnd w:id="184"/>
    </w:p>
    <w:p>
      <w:pPr>
        <w:pStyle w:val="BookText"/>
        <w:rPr/>
      </w:pPr>
      <w:r>
        <w:rPr>
          <w:rFonts w:ascii="Amiri" w:hAnsi="Amiri" w:eastAsia="Amiri" w:cs="Amiri"/>
          <w:color w:val="111111"/>
          <w:sz w:val="28"/>
          <w:sz w:val="28"/>
          <w:szCs w:val="28"/>
          <w:rtl w:val="true"/>
          <w:lang w:bidi="ar-SA"/>
        </w:rPr>
        <w:t>وهنا قصة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اثناء الحديث مع بعض الاشخاص حصل ذكر حور العين فأيده ذلك الرجل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ابتلينا بالشهوة الجنسية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 ان نعبد الله لاننا نجده أهلا للعبادة، ومن يصل الى هذه المرتبة؟</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8879095_1051229030"/>
      <w:bookmarkStart w:id="186" w:name="_Toc65"/>
      <w:bookmarkEnd w:id="185"/>
      <w:r>
        <w:rPr>
          <w:rtl w:val="true"/>
        </w:rPr>
        <w:t>طريق الوصال</w:t>
      </w:r>
      <w:r>
        <w:rPr>
          <w:rtl w:val="true"/>
        </w:rPr>
        <w:t>:</w:t>
      </w:r>
      <w:bookmarkEnd w:id="18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الى واقع الأشياء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bookmarkStart w:id="187" w:name="pg8198_71420"/>
    </w:p>
    <w:p>
      <w:pPr>
        <w:pStyle w:val="BookText"/>
        <w:rPr/>
      </w:pPr>
      <w:bookmarkEnd w:id="187"/>
      <w:r>
        <w:rPr>
          <w:rFonts w:ascii="Amiri" w:hAnsi="Amiri" w:eastAsia="Amiri" w:cs="Amiri"/>
          <w:color w:val="111111"/>
          <w:sz w:val="28"/>
          <w:sz w:val="28"/>
          <w:szCs w:val="28"/>
          <w:rtl w:val="true"/>
          <w:lang w:bidi="ar-SA"/>
        </w:rPr>
        <w:t>يكون ذلك الا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العبد وهو الاعراض عن الشهوات وكل متطلبات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وهو انفتاح النفس العليا التي اهّلها الله سبحانه لمعرفته والوصول الى حظوة قدسه</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8879097_1051229030"/>
      <w:bookmarkStart w:id="189" w:name="_Toc66"/>
      <w:bookmarkEnd w:id="188"/>
      <w:r>
        <w:rPr>
          <w:rtl w:val="true"/>
        </w:rPr>
        <w:t>باطن القرآن لأهله</w:t>
      </w:r>
      <w:r>
        <w:rPr>
          <w:rtl w:val="true"/>
        </w:rPr>
        <w:t>:</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ان تعلم اجمالا ان هذا الظاهر القرآني انما هو لأهل الظاهر أو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ايضا نفس المضامين القرآنية لكن بعد تأويلها بجنان عليا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يقول اعددت لعبادي الصالحين ما لا عين رأت ولا اذن</w:t>
      </w:r>
      <w:bookmarkStart w:id="190" w:name="pg8198_71421"/>
    </w:p>
    <w:p>
      <w:pPr>
        <w:pStyle w:val="BookText"/>
        <w:rPr/>
      </w:pPr>
      <w:bookmarkEnd w:id="190"/>
      <w:r>
        <w:rPr>
          <w:rFonts w:ascii="IRNazanin" w:hAnsi="IRNazanin" w:eastAsia="IRNazanin"/>
          <w:color w:val="111111"/>
          <w:sz w:val="28"/>
          <w:sz w:val="28"/>
          <w:szCs w:val="28"/>
          <w:rtl w:val="true"/>
          <w:lang w:bidi="fa-IR"/>
        </w:rPr>
        <w:t>سمعت ولا خطر على قلب بشر</w:t>
      </w:r>
      <w:r>
        <w:rPr>
          <w:rFonts w:eastAsia="IRNazanin" w:cs="IRNazanin"/>
          <w:color w:val="111111"/>
          <w:sz w:val="28"/>
          <w:szCs w:val="28"/>
          <w:rtl w:val="true"/>
          <w:lang w:bidi="fa-IR"/>
        </w:rPr>
        <w:t>)</w:t>
      </w:r>
    </w:p>
    <w:p>
      <w:pPr>
        <w:pStyle w:val="Heading2"/>
        <w:numPr>
          <w:ilvl w:val="1"/>
          <w:numId w:val="1"/>
        </w:numPr>
        <w:rPr/>
      </w:pPr>
      <w:bookmarkStart w:id="191" w:name="__RefHeading___Toc8879099_1051229030"/>
      <w:bookmarkStart w:id="192" w:name="_Toc67"/>
      <w:bookmarkEnd w:id="191"/>
      <w:r>
        <w:rPr>
          <w:rtl w:val="true"/>
        </w:rPr>
        <w:t>فَاسْأَلُواْ أَهْلَ الذِّكْر</w:t>
      </w:r>
      <w:r>
        <w:rPr>
          <w:rtl w:val="true"/>
        </w:rPr>
        <w:t>:</w:t>
      </w:r>
      <w:bookmarkEnd w:id="192"/>
    </w:p>
    <w:p>
      <w:pPr>
        <w:pStyle w:val="BookText"/>
        <w:rPr/>
      </w:pPr>
      <w:r>
        <w:rPr>
          <w:rFonts w:ascii="Amiri" w:hAnsi="Amiri" w:eastAsia="Amiri" w:cs="Amiri"/>
          <w:color w:val="111111"/>
          <w:sz w:val="28"/>
          <w:sz w:val="28"/>
          <w:szCs w:val="28"/>
          <w:rtl w:val="true"/>
          <w:lang w:bidi="ar-SA"/>
        </w:rPr>
        <w:t xml:space="preserve">عليّ الآن ان احذرك من امر لا يخلو من اهمية، وهي ان النصوص الشريفة قد تحتوي على اسئلة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تعقيد، وارجح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ذلك هو تقديم الجهل مع التسليم التام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وعدل</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8879101_1051229030"/>
      <w:bookmarkStart w:id="194" w:name="_Toc68"/>
      <w:bookmarkEnd w:id="193"/>
      <w:r>
        <w:rPr>
          <w:rtl w:val="true"/>
        </w:rPr>
        <w:t>البكاء من خشية الله تعالى</w:t>
      </w:r>
      <w:r>
        <w:rPr>
          <w:rtl w:val="true"/>
        </w:rPr>
        <w:t>:</w:t>
      </w:r>
      <w:bookmarkEnd w:id="1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يحسن التزامك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اكثار البكاء اما خوفاً من الله سبحانه اعني اسفاً من الذنوب والعيوب وشوقاٌ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واما</w:t>
      </w:r>
    </w:p>
    <w:p>
      <w:pPr>
        <w:pStyle w:val="BookText"/>
        <w:rPr/>
      </w:pPr>
      <w:r>
        <w:rPr>
          <w:rFonts w:ascii="Amiri" w:hAnsi="Amiri" w:eastAsia="Amiri" w:cs="Amiri"/>
          <w:color w:val="111111"/>
          <w:sz w:val="28"/>
          <w:sz w:val="28"/>
          <w:szCs w:val="28"/>
          <w:rtl w:val="true"/>
          <w:lang w:bidi="ar-SA"/>
        </w:rPr>
        <w:t xml:space="preserve">حزنا على مصائب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الواسعة وباب نجاة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اعلم ان البكاء ليس مما لا يتيسر دائما بل لعله متعذر دائماً الا انه يكفي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وممارسته ثانياً مع الامكان في اوقات الخلوة وصفاء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يحسن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من السجود الطويل نسبياً، ففي ذاكرتي من الحديث الشريف عن ربيعة بن كعب السلمي انه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مرافقتك في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اعني على نفسك بكثرة السجود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ويحسن ان يكون الدعاء في السجود بهذا</w:t>
      </w:r>
      <w:bookmarkStart w:id="195" w:name="pg8198_71425"/>
    </w:p>
    <w:p>
      <w:pPr>
        <w:pStyle w:val="BookText"/>
        <w:rPr/>
      </w:pPr>
      <w:bookmarkEnd w:id="195"/>
      <w:r>
        <w:rPr>
          <w:rFonts w:ascii="Amiri" w:hAnsi="Amiri" w:eastAsia="Amiri" w:cs="Amiri"/>
          <w:color w:val="111111"/>
          <w:sz w:val="28"/>
          <w:sz w:val="28"/>
          <w:szCs w:val="28"/>
          <w:rtl w:val="true"/>
          <w:lang w:bidi="ar-SA"/>
        </w:rPr>
        <w:t>الدعاء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عصيتك بلساني ولو شئت وعزتك لاخرستني وعصيتك بسمعي ولو شئت وعزتك لصممتني وعصيتك ببصري ولو شئت وعزتك لكمهتني وعصيتك بيدي ولو شئت وعزتك لكنعتني وعصيتك برجلي ولو شئت وعزتك لجذمتني وعصيتك بفرجي ولو شئت وعزتك لعقمتني وعصيتك بجميع جوارحي التي انعمت بها علي وليس هذا جزاؤك مني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الف مرة</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8879103_1051229030"/>
      <w:bookmarkStart w:id="197" w:name="_Toc69"/>
      <w:bookmarkEnd w:id="196"/>
      <w:r>
        <w:rPr>
          <w:rtl w:val="true"/>
        </w:rPr>
        <w:t>الالتزام بالأعمال القلبية</w:t>
      </w:r>
      <w:r>
        <w:rPr>
          <w:rtl w:val="true"/>
        </w:rPr>
        <w:t>:</w:t>
      </w:r>
      <w:bookmarkEnd w:id="1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القلبي فيتكون من</w:t>
      </w:r>
      <w:bookmarkStart w:id="198" w:name="pg8198_71426"/>
    </w:p>
    <w:p>
      <w:pPr>
        <w:pStyle w:val="BookText"/>
        <w:rPr/>
      </w:pPr>
      <w:bookmarkEnd w:id="198"/>
      <w:r>
        <w:rPr>
          <w:rFonts w:ascii="Amiri" w:hAnsi="Amiri" w:eastAsia="Amiri" w:cs="Amiri"/>
          <w:color w:val="111111"/>
          <w:sz w:val="28"/>
          <w:sz w:val="28"/>
          <w:szCs w:val="28"/>
          <w:rtl w:val="true"/>
          <w:lang w:bidi="ar-SA"/>
        </w:rPr>
        <w:t>اربع صفات على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والرضا والاناة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استعجال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المستمر مهما 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الذكر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مسؤولية لابد من تحملها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 ان من كانت طاعاته قلبية تكون ذنوبه قلبية ايضا، ويحاسب على الخطرات، وتكون كربته منها شديدة، حتى يأذن الله بالفرج ويجعل الله لعبده فرجاً ومخرجاً، ولعل في الطاعات العملية والقلبية المشار اليها ما يخفف من حدة ذلك او يزيله ولو نسبياً باذن الله تعالى</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8879105_1051229030"/>
      <w:bookmarkStart w:id="200" w:name="_Toc70"/>
      <w:bookmarkEnd w:id="199"/>
      <w:r>
        <w:rPr>
          <w:rtl w:val="true"/>
        </w:rPr>
        <w:t>وهبت كل شيء لله تعالى</w:t>
      </w:r>
      <w:r>
        <w:rPr>
          <w:rtl w:val="true"/>
        </w:rPr>
        <w:t>:</w:t>
      </w:r>
      <w:bookmarkEnd w:id="20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حينما قبض علي الظالمون في عام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واستمر ذلك خمسة عشر يوماً، مررت بمحنة في داخل السجن وبمحنة بعد اطلاق سراحي،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ذهبت الى الحرم الشريف وتنازلت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علمي وشأني الاجتماعي واهمية اموالي واسرتي ونحوه، ولكنني احسست بعد فترة انني لم افعل شيئا على الاطلاق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الامير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المثل، بل 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للذنب منه الى الطاعة</w:t>
      </w:r>
      <w:r>
        <w:rPr>
          <w:rFonts w:eastAsia="Amiri" w:cs="Amiri" w:ascii="Amiri" w:hAnsi="Amiri"/>
          <w:color w:val="111111"/>
          <w:sz w:val="28"/>
          <w:szCs w:val="28"/>
          <w:rtl w:val="true"/>
          <w:lang w:bidi="ar-SA"/>
        </w:rPr>
        <w:t>.</w:t>
      </w:r>
      <w:bookmarkStart w:id="201" w:name="pg8198_71430"/>
    </w:p>
    <w:p>
      <w:pPr>
        <w:pStyle w:val="Heading2"/>
        <w:numPr>
          <w:ilvl w:val="1"/>
          <w:numId w:val="1"/>
        </w:numPr>
        <w:rPr/>
      </w:pPr>
      <w:bookmarkStart w:id="202" w:name="__RefHeading___Toc8879107_1051229030"/>
      <w:bookmarkStart w:id="203" w:name="_Toc71"/>
      <w:bookmarkEnd w:id="201"/>
      <w:bookmarkEnd w:id="202"/>
      <w:r>
        <w:rPr>
          <w:rtl w:val="true"/>
        </w:rPr>
        <w:t>قصتي مع الكهف</w:t>
      </w:r>
      <w:r>
        <w:rPr>
          <w:rtl w:val="true"/>
        </w:rPr>
        <w:t>:</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يوما فتحت القرآن الكريم لاجد فيه منزلتي امام الله سبحانه او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بالتعبير الدنيوي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فخرجت هذه الآية من سورة الكهف</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هذه الآية مفهومة لي بحسب حالي يومئذ الا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من المطلوب ان آوي اليه، اي كهف هذا؟ وذهبت الى الحرم العلوي على ساكنها السلام عسى ان ينفتح لي هناك عن هذا</w:t>
      </w:r>
      <w:bookmarkStart w:id="204" w:name="pg8198_71431"/>
    </w:p>
    <w:p>
      <w:pPr>
        <w:pStyle w:val="BookText"/>
        <w:rPr/>
      </w:pPr>
      <w:bookmarkEnd w:id="204"/>
      <w:r>
        <w:rPr>
          <w:rFonts w:ascii="Amiri" w:hAnsi="Amiri" w:eastAsia="Amiri" w:cs="Amiri"/>
          <w:color w:val="111111"/>
          <w:sz w:val="28"/>
          <w:sz w:val="28"/>
          <w:szCs w:val="28"/>
          <w:rtl w:val="true"/>
          <w:lang w:bidi="ar-SA"/>
        </w:rPr>
        <w:t xml:space="preserve">المعنى، وبدأت بزيارة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نفسي مطمئنة بقدرك راضية بقضائك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لي في تلك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بأن الكهف الذي يجب ان ادخله هو هذا، اي ان تصبح نفسي على هذه الاوصاف وتجانب ما سواها، وقد عرضت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فأقرّه وقال بصحته</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8879109_1051229030"/>
      <w:bookmarkStart w:id="206" w:name="_Toc72"/>
      <w:bookmarkEnd w:id="205"/>
      <w:r>
        <w:rPr>
          <w:rtl w:val="true"/>
        </w:rPr>
        <w:t>صحة سند دعاء السمات</w:t>
      </w:r>
      <w:r>
        <w:rPr>
          <w:rtl w:val="true"/>
        </w:rPr>
        <w:t>:</w:t>
      </w:r>
      <w:bookmarkEnd w:id="2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نقرأ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الورود</w:t>
      </w:r>
      <w:bookmarkStart w:id="207" w:name="pg8198_71433"/>
    </w:p>
    <w:p>
      <w:pPr>
        <w:pStyle w:val="BookText"/>
        <w:rPr/>
      </w:pPr>
      <w:bookmarkEnd w:id="207"/>
      <w:r>
        <w:rPr>
          <w:rFonts w:ascii="Amiri" w:hAnsi="Amiri" w:eastAsia="Amiri" w:cs="Amiri"/>
          <w:color w:val="111111"/>
          <w:sz w:val="28"/>
          <w:sz w:val="28"/>
          <w:szCs w:val="28"/>
          <w:rtl w:val="true"/>
          <w:lang w:bidi="ar-SA"/>
        </w:rPr>
        <w:t xml:space="preserve">الحقيقي الذي قامت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تحدثنا على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امثال هؤلاء لا يفحصون ولا يسألون عن السند، اعتقد لانهم يرون انفسهم غرقى والغريق يتشبث بالطحلب فهم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يرون صحة كل الادعية والاخبار الحكمية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وانا قد فهمت من هذا الدعاء الجليل اتجاهاً معيناً عظيماً لعل الله سبحانه يوفقك لفهمه في المستقبل</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8879111_1051229030"/>
      <w:bookmarkStart w:id="209" w:name="_Toc73"/>
      <w:bookmarkEnd w:id="208"/>
      <w:r>
        <w:rPr>
          <w:rtl w:val="true"/>
        </w:rPr>
        <w:t>مع الكتب الأخلاقية</w:t>
      </w:r>
      <w:r>
        <w:rPr>
          <w:rtl w:val="true"/>
        </w:rPr>
        <w:t>:</w:t>
      </w:r>
      <w:bookmarkEnd w:id="2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الكتاب</w:t>
      </w:r>
    </w:p>
    <w:p>
      <w:pPr>
        <w:pStyle w:val="BookText"/>
        <w:rPr/>
      </w:pPr>
      <w:r>
        <w:rPr>
          <w:rFonts w:ascii="Amiri" w:hAnsi="Amiri" w:eastAsia="Amiri" w:cs="Amiri"/>
          <w:color w:val="111111"/>
          <w:sz w:val="28"/>
          <w:sz w:val="28"/>
          <w:szCs w:val="28"/>
          <w:rtl w:val="true"/>
          <w:lang w:bidi="ar-SA"/>
        </w:rPr>
        <w:t xml:space="preserve">الجليل جداً وصاحبه ذو نظر في الاخلاق والسلوك والاهداف المطلوبة لأهل الحال، فهو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غير ان هذا الكتاب يحتوي على تفاصيل كثيرة وتطويل بلا طائل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التطويل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وجدت في عدد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الرماد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إلفات الناس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التي فيه الا لمستحقها، فالغافل عنها يبقى غافلاً عند قراءة هذا الكتاب، والمستحق لها سوف يلتفت لها ويفهمها بتوفيق الله سبحانه، وقد وجدت</w:t>
      </w:r>
    </w:p>
    <w:p>
      <w:pPr>
        <w:pStyle w:val="BookText"/>
        <w:rPr/>
      </w:pPr>
      <w:r>
        <w:rPr>
          <w:rFonts w:ascii="Amiri" w:hAnsi="Amiri" w:eastAsia="Amiri" w:cs="Amiri"/>
          <w:color w:val="111111"/>
          <w:sz w:val="28"/>
          <w:sz w:val="28"/>
          <w:szCs w:val="28"/>
          <w:rtl w:val="true"/>
          <w:lang w:bidi="ar-SA"/>
        </w:rPr>
        <w:t xml:space="preserve">على هذه الطريقة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الاسفار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الشيرازي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عربي وغيرها وهما يشيران الى ذلك في المقدمة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فقد يكون الفرد بمستوى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ينفعه الكتاب لأن ما في الكتاب من تطويل لا يفيده بل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يطيقها او لا يستطيع ان ينالها، ولكني آمل ان لا يكون في قراءة هذا الكتاب الجليل ضرر على اي حال، والمأمول بفضل الله ان تلتقط منه ما تلتفت اليه من حقائق</w:t>
      </w:r>
      <w:r>
        <w:rPr>
          <w:rFonts w:eastAsia="Amiri" w:cs="Amiri" w:ascii="Amiri" w:hAnsi="Amiri"/>
          <w:color w:val="111111"/>
          <w:sz w:val="28"/>
          <w:szCs w:val="28"/>
          <w:rtl w:val="true"/>
          <w:lang w:bidi="ar-SA"/>
        </w:rPr>
        <w:t>.</w:t>
      </w:r>
      <w:bookmarkStart w:id="210" w:name="pg8198_71438"/>
    </w:p>
    <w:p>
      <w:pPr>
        <w:pStyle w:val="Heading2"/>
        <w:numPr>
          <w:ilvl w:val="1"/>
          <w:numId w:val="1"/>
        </w:numPr>
        <w:rPr/>
      </w:pPr>
      <w:bookmarkStart w:id="211" w:name="__RefHeading___Toc8879113_1051229030"/>
      <w:bookmarkStart w:id="212" w:name="_Toc74"/>
      <w:bookmarkEnd w:id="210"/>
      <w:bookmarkEnd w:id="211"/>
      <w:r>
        <w:rPr>
          <w:rtl w:val="true"/>
        </w:rPr>
        <w:t>التركيز على الذنوب</w:t>
      </w:r>
      <w:r>
        <w:rPr>
          <w:rtl w:val="true"/>
        </w:rPr>
        <w:t>:</w:t>
      </w:r>
      <w:bookmarkEnd w:id="212"/>
    </w:p>
    <w:p>
      <w:pPr>
        <w:pStyle w:val="BookText"/>
        <w:rPr/>
      </w:pPr>
      <w:r>
        <w:rPr>
          <w:rFonts w:ascii="Amiri" w:hAnsi="Amiri" w:eastAsia="Amiri" w:cs="Amiri"/>
          <w:color w:val="111111"/>
          <w:sz w:val="28"/>
          <w:sz w:val="28"/>
          <w:szCs w:val="28"/>
          <w:rtl w:val="true"/>
          <w:lang w:bidi="ar-SA"/>
        </w:rPr>
        <w:t xml:space="preserve">وعلى العموم فان زيادة التركيز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قد توجب البعد عما هو اهم من هذه المرتبة من العطاء الإلهي</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8879115_1051229030"/>
      <w:bookmarkStart w:id="214" w:name="_Toc75"/>
      <w:bookmarkEnd w:id="213"/>
      <w:r>
        <w:rPr>
          <w:rtl w:val="true"/>
        </w:rPr>
        <w:t>أسباب البلاء</w:t>
      </w:r>
      <w:r>
        <w:rPr>
          <w:rtl w:val="true"/>
        </w:rPr>
        <w:t>:</w:t>
      </w:r>
      <w:bookmarkEnd w:id="21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اسباب هذا البلاء ابتعادنا عن الذكر الحقيقي لله عز وجل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اصبحت كل الشعارات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الاتجاه العام لها لا يراد بها الا الدنيا، شخصية كانت المشاعر او عامة</w:t>
      </w:r>
      <w:r>
        <w:rPr>
          <w:rFonts w:eastAsia="Amiri" w:cs="Amiri" w:ascii="Amiri" w:hAnsi="Amiri"/>
          <w:color w:val="111111"/>
          <w:sz w:val="28"/>
          <w:szCs w:val="28"/>
          <w:rtl w:val="true"/>
          <w:lang w:bidi="ar-SA"/>
        </w:rPr>
        <w:t>.</w:t>
      </w:r>
      <w:bookmarkStart w:id="215" w:name="pg8198_71440"/>
    </w:p>
    <w:p>
      <w:pPr>
        <w:pStyle w:val="Heading2"/>
        <w:numPr>
          <w:ilvl w:val="1"/>
          <w:numId w:val="1"/>
        </w:numPr>
        <w:rPr/>
      </w:pPr>
      <w:bookmarkStart w:id="216" w:name="__RefHeading___Toc8879117_1051229030"/>
      <w:bookmarkStart w:id="217" w:name="_Toc76"/>
      <w:bookmarkEnd w:id="215"/>
      <w:bookmarkEnd w:id="216"/>
      <w:r>
        <w:rPr>
          <w:rtl w:val="true"/>
        </w:rPr>
        <w:t>قصة قرأتها</w:t>
      </w:r>
      <w:r>
        <w:rPr>
          <w:rtl w:val="true"/>
        </w:rPr>
        <w:t>:</w:t>
      </w:r>
      <w:bookmarkEnd w:id="217"/>
    </w:p>
    <w:p>
      <w:pPr>
        <w:pStyle w:val="BookText"/>
        <w:rPr/>
      </w:pPr>
      <w:r>
        <w:rPr>
          <w:rFonts w:ascii="Amiri" w:hAnsi="Amiri" w:eastAsia="Amiri" w:cs="Amiri"/>
          <w:color w:val="111111"/>
          <w:sz w:val="28"/>
          <w:sz w:val="28"/>
          <w:szCs w:val="28"/>
          <w:rtl w:val="true"/>
          <w:lang w:bidi="ar-SA"/>
        </w:rPr>
        <w:t xml:space="preserve">وهنا قصة قرأتها قريباً في كتاب لا اتذكر اسمه بمضمونه انه كان شخص متوجه الى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كانت الجيوش الروسية القيصرية قد دخلت الحدود الايرانية، وهذا قد حصل قبل حوالي مائة عام او اكثر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ان الرواي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بينما كنت نازلاً في احدى المنازل أو القرى في الطريق رأيت بما يرى النائم كأن خياماً منصوبة اربع عشرة خيمة بما فيها خيمة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لدي حوائج اود ان اعرضها امامكم،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انك ذاهب الى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الى خيمته واطلب منه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الى خيمة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جالساً فيها فجلست بين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 حوائج اود ان اعرضها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المرض الذي ابتليت به منذ مدة وهو 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خاصة، لم يذكرها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البلاء، يعني دخول الجيوش الروسية الى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المرض فقد قضى الله سبحانه بحكمته</w:t>
      </w:r>
      <w:bookmarkStart w:id="218" w:name="pg8198_71443"/>
    </w:p>
    <w:p>
      <w:pPr>
        <w:pStyle w:val="BookText"/>
        <w:rPr/>
      </w:pPr>
      <w:bookmarkEnd w:id="218"/>
      <w:r>
        <w:rPr>
          <w:rFonts w:ascii="Amiri" w:hAnsi="Amiri" w:eastAsia="Amiri" w:cs="Amiri"/>
          <w:color w:val="111111"/>
          <w:sz w:val="28"/>
          <w:sz w:val="28"/>
          <w:szCs w:val="28"/>
          <w:rtl w:val="true"/>
          <w:lang w:bidi="ar-SA"/>
        </w:rPr>
        <w:t>بقاءه مادمت حيا ولا سبيل الى شفائه، واما الحاجة الخاصة فهي مقضية انشاء الله، واما هذا البلاء فسوف يزول بأسرع وقت بعون الله تعالى، فانكم مادمتم في ذكرنا وإقامة شعائرنا ومآتمنا كنتم في أمن وحصن عن البلاء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انقطع ذكرهم وشعائرهم، واصبح ما بقي منه للدنيا الدنية</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8879119_1051229030"/>
      <w:bookmarkStart w:id="220" w:name="_Toc77"/>
      <w:bookmarkEnd w:id="219"/>
      <w:r>
        <w:rPr>
          <w:rtl w:val="true"/>
        </w:rPr>
        <w:t>حاجة السالك الى الرعاية</w:t>
      </w:r>
      <w:r>
        <w:rPr>
          <w:rtl w:val="true"/>
        </w:rPr>
        <w:t>:</w:t>
      </w:r>
      <w:bookmarkEnd w:id="2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بالسلوك الصالح يحتاج في بعض مراحل تربيته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تشجيع، وان من اوضح اشكال ذلك بازاء</w:t>
      </w:r>
      <w:bookmarkStart w:id="221" w:name="pg8198_71444"/>
    </w:p>
    <w:p>
      <w:pPr>
        <w:pStyle w:val="BookText"/>
        <w:rPr/>
      </w:pPr>
      <w:bookmarkEnd w:id="221"/>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التاعبة في مشاكل السلوك ان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دافئاً يلجأ اليه سواء من الناحية النفسية او الفكرية او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ان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على من يراد تربيته تربية اجتماعية او 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 التعبير</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8879121_1051229030"/>
      <w:bookmarkStart w:id="223" w:name="_Toc78"/>
      <w:bookmarkEnd w:id="222"/>
      <w:r>
        <w:rPr>
          <w:rtl w:val="true"/>
        </w:rPr>
        <w:t>الذكر القلبي</w:t>
      </w:r>
      <w:r>
        <w:rPr>
          <w:rtl w:val="true"/>
        </w:rPr>
        <w:t>:</w:t>
      </w:r>
      <w:bookmarkEnd w:id="22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للذكر 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معنوياً كبيراً فمن هنا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ضرورية لاجل الراحة او ما نسميه بالتقية من النفس حتى ولو كانت بسبب عمدي كالاشتغال بالمطالعة او بعض اعمال البيت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الشكل من الذكر يعتبر من اعظم الرياضات التي توصل الى المدارج والمقامات التي فوقه بلطف الله سبحانه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افضل اشكال الذكر القلبي هو استحضار مضمون الاسماء الحسنى ذات المدلول الطيب اعني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بل نحو العظيم والرحيم والحليم والغفور والشكور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التفكير في الخلق الذي يرجع الى مضمون مجموعة اخرى من الاسماء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التفكير في شأن الفرد امام خالقه</w:t>
      </w:r>
      <w:bookmarkStart w:id="224" w:name="pg8198_71448"/>
    </w:p>
    <w:p>
      <w:pPr>
        <w:pStyle w:val="BookText"/>
        <w:rPr/>
      </w:pPr>
      <w:bookmarkEnd w:id="224"/>
      <w:r>
        <w:rPr>
          <w:rFonts w:ascii="Amiri" w:hAnsi="Amiri" w:eastAsia="Amiri" w:cs="Amiri"/>
          <w:color w:val="111111"/>
          <w:sz w:val="28"/>
          <w:sz w:val="28"/>
          <w:szCs w:val="28"/>
          <w:rtl w:val="true"/>
          <w:lang w:bidi="ar-SA"/>
        </w:rPr>
        <w:t>من القصور والجهل والذنب والتقصير وحسن الظن به تبارك وتعالى وكونه محل لطفه ونعمه سبحانه ونحو ذلك</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8879123_1051229030"/>
      <w:bookmarkStart w:id="226" w:name="_Toc79"/>
      <w:bookmarkEnd w:id="225"/>
      <w:r>
        <w:rPr>
          <w:rtl w:val="true"/>
        </w:rPr>
        <w:t>المعصية القلبية</w:t>
      </w:r>
      <w:r>
        <w:rPr>
          <w:rtl w:val="true"/>
        </w:rPr>
        <w:t>:</w:t>
      </w:r>
      <w:bookmarkEnd w:id="226"/>
    </w:p>
    <w:p>
      <w:pPr>
        <w:pStyle w:val="BookText"/>
        <w:rPr/>
      </w:pPr>
      <w:r>
        <w:rPr>
          <w:rFonts w:ascii="Amiri" w:hAnsi="Amiri" w:eastAsia="Amiri" w:cs="Amiri"/>
          <w:color w:val="111111"/>
          <w:sz w:val="28"/>
          <w:sz w:val="28"/>
          <w:szCs w:val="28"/>
          <w:rtl w:val="true"/>
          <w:lang w:bidi="ar-SA"/>
        </w:rPr>
        <w:t xml:space="preserve">فان من تكون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يحاسب على ما في قلبه واما من تكون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وليس له الحق ان يأخذ من طاعاته بالباطن ومن ذنوبه بالظاهر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للمعاصي القلبية ليس هو نار جهنم فإنها خاصة بالذنوب الظاهرية، ولكن لها عقوبات</w:t>
      </w:r>
      <w:bookmarkStart w:id="227" w:name="pg8198_71450"/>
    </w:p>
    <w:p>
      <w:pPr>
        <w:pStyle w:val="BookText"/>
        <w:rPr/>
      </w:pPr>
      <w:bookmarkEnd w:id="227"/>
      <w:r>
        <w:rPr>
          <w:rFonts w:ascii="Amiri" w:hAnsi="Amiri" w:eastAsia="Amiri" w:cs="Amiri"/>
          <w:color w:val="111111"/>
          <w:sz w:val="28"/>
          <w:sz w:val="28"/>
          <w:szCs w:val="28"/>
          <w:rtl w:val="true"/>
          <w:lang w:bidi="ar-SA"/>
        </w:rPr>
        <w:t xml:space="preserve">أخرى، يكفي أن نسمع ما قاله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الشكوك والظنون لواقح الفتن ومكدرة لصفو المنائح والمنن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أعاذنا الله تعالى منها جميعاً بمنه ورحمته</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8879125_1051229030"/>
      <w:bookmarkStart w:id="229" w:name="_Toc80"/>
      <w:bookmarkEnd w:id="228"/>
      <w:r>
        <w:rPr>
          <w:rtl w:val="true"/>
        </w:rPr>
        <w:t>أصناف العلماء العاملين</w:t>
      </w:r>
      <w:r>
        <w:rPr>
          <w:rtl w:val="true"/>
        </w:rPr>
        <w:t>:</w:t>
      </w:r>
      <w:bookmarkEnd w:id="22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العاملين معنيان يستعملها طائفتان من الناس، المعنى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العاملين بالجهاد الاصغر، وهم الذين يتعبون على تربية المجتمع واصلاحه، بغض النظر عن اصلاح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العاملين بالجهاد الاكبر وهم الذين يتعبون على انفسهم وانفس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bookmarkStart w:id="230" w:name="pg8198_71451"/>
    </w:p>
    <w:p>
      <w:pPr>
        <w:pStyle w:val="BookText"/>
        <w:rPr/>
      </w:pPr>
      <w:bookmarkEnd w:id="230"/>
      <w:r>
        <w:rPr>
          <w:rFonts w:ascii="Amiri" w:hAnsi="Amiri" w:eastAsia="Amiri" w:cs="Amiri"/>
          <w:color w:val="111111"/>
          <w:sz w:val="28"/>
          <w:sz w:val="28"/>
          <w:szCs w:val="28"/>
          <w:rtl w:val="true"/>
          <w:lang w:bidi="ar-SA"/>
        </w:rPr>
        <w:t xml:space="preserve">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اخراجها من الظلمات الى النور وهدايتهم الى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تتبنى المعنى الاول فقط،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إليهم يتبنون المعنى الثاني فقط، وانت تعلم ان الاختصاص باحد المعنيين غير صحيح، بل المجالان قد يكون محل التكليف الإلهي بالاصلاح، كل واحد في حدود شروطه ومواصفاته</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8879127_1051229030"/>
      <w:bookmarkStart w:id="232" w:name="_Toc81"/>
      <w:bookmarkEnd w:id="231"/>
      <w:r>
        <w:rPr>
          <w:rtl w:val="true"/>
        </w:rPr>
        <w:t>سبب انكماش المسلك الخاصي</w:t>
      </w:r>
      <w:r>
        <w:rPr>
          <w:rtl w:val="true"/>
        </w:rPr>
        <w:t>:</w:t>
      </w:r>
      <w:bookmarkEnd w:id="23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ذنوب الناس واستهتارها بالشريعة اصبح منذ مدة غير قصيرة في تزايد</w:t>
      </w:r>
    </w:p>
    <w:p>
      <w:pPr>
        <w:pStyle w:val="BookText"/>
        <w:rPr/>
      </w:pPr>
      <w:r>
        <w:rPr>
          <w:rFonts w:ascii="Amiri" w:hAnsi="Amiri" w:eastAsia="Amiri" w:cs="Amiri"/>
          <w:color w:val="111111"/>
          <w:sz w:val="28"/>
          <w:sz w:val="28"/>
          <w:szCs w:val="28"/>
          <w:rtl w:val="true"/>
          <w:lang w:bidi="ar-SA"/>
        </w:rPr>
        <w:t xml:space="preserve">مستمر الامر الذي يجعلها اقل استحقاقاً للتربية الخاصة واكثر ضرورة للتربية العامة بل اصبح من اللازم ان لا يعرف الناس من التربية الخاصة وحامليها اية فكرة على الاطلاق بل ان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 الواعية هي زائدة عليهم واكثر من تحملهم ايضا فلا ينبغي ان يعطوا منها الا بمقدار ما يستفيدون، ومن هنا تضاءل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وانكمش الموجود منهم واصبح البساط مفروشاً للمنهج الظاهري الذي هو الوحيد فعلاً الصالح لهداية الناس المتطرفين في الاسفاف والاتلاف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للاتجاه العام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تمثله الحوزة العلمية من الناحية الدينية والذي يمثله الآلاف منهم كذلك الاتجاه العام لأخيار الكسبة والتجار هو ذلك اعني ان يكونوا متبعين لتعاليم مثل هذا الكتاب الجليل وصائنين لانفسهم حق الصيانة فيكونون من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واقع آخر مؤسف جداً يصعب على الكثير منهم من خلاله ان يكون من اصحاب اليمين لمدى الاشتغال بالدنيا والذنوب والعيوب التي انتم اعلم بها مني فكيف يكونون من اصحاب اليمين فضلاً عما فوقهم</w:t>
      </w:r>
      <w:r>
        <w:rPr>
          <w:rFonts w:eastAsia="Amiri" w:cs="Amiri" w:ascii="Amiri" w:hAnsi="Amiri"/>
          <w:color w:val="111111"/>
          <w:sz w:val="28"/>
          <w:szCs w:val="28"/>
          <w:rtl w:val="true"/>
          <w:lang w:bidi="ar-SA"/>
        </w:rPr>
        <w:t>.</w:t>
      </w:r>
      <w:bookmarkStart w:id="233" w:name="pg8198_71457"/>
    </w:p>
    <w:p>
      <w:pPr>
        <w:pStyle w:val="BookText"/>
        <w:rPr/>
      </w:pPr>
      <w:bookmarkEnd w:id="233"/>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اهل الآخرة والآخرة حرام على اهل الدنيا، وهما معاً حرام على اهل الله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8879129_1051229030"/>
      <w:bookmarkStart w:id="235" w:name="_Toc82"/>
      <w:bookmarkEnd w:id="234"/>
      <w:r>
        <w:rPr>
          <w:rtl w:val="true"/>
        </w:rPr>
        <w:t>الثقة بالمربي</w:t>
      </w:r>
      <w:r>
        <w:rPr>
          <w:rtl w:val="true"/>
        </w:rPr>
        <w:t>:</w:t>
      </w:r>
      <w:bookmarkEnd w:id="23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بالمربي بالمقدار الكافي، بحيث يصلح ان يلقي الفرد بكلكله عليه ويوكل مستقبله اليه، ان الفرد مربوط بالمربي بمقدار ما هو مربوط بالله سبحانه ومن اجله جلّ جلاله يأخذ بهذا المنهج او ذاك ليصل الى المقامات الرفيعة والدرجات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اوضح ما كنت آخذه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ضمانات هو انطباق كلامه على مقدار حالي فكل ما كان يقوله لي أحس اني في حاجة اليه وانه يحل</w:t>
      </w:r>
      <w:bookmarkStart w:id="236" w:name="pg8198_71458"/>
    </w:p>
    <w:p>
      <w:pPr>
        <w:pStyle w:val="BookText"/>
        <w:rPr/>
      </w:pPr>
      <w:bookmarkEnd w:id="236"/>
      <w:r>
        <w:rPr>
          <w:rFonts w:ascii="Amiri" w:hAnsi="Amiri" w:eastAsia="Amiri" w:cs="Amiri"/>
          <w:color w:val="111111"/>
          <w:sz w:val="28"/>
          <w:sz w:val="28"/>
          <w:szCs w:val="28"/>
          <w:rtl w:val="true"/>
          <w:lang w:bidi="ar-SA"/>
        </w:rPr>
        <w:t>مشكلة عندي نفسية او قلبية او عقلية او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اكتمك اعترافاً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نفسي الامارة بالسوء كانت ضده تماماً وكانت تلح في التمرد عليه والابتعاد منه والتقليل من اهمية كلامه، لا انني كنت اعتبر ذلك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لاني اعرف نفسي انها لا تميل الا الى الباطل اذن فالتمرد على مولاي والتقليل من شأنه باطل لانه مرغوب نفسي قاتلها الله</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8879131_1051229030"/>
      <w:bookmarkStart w:id="238" w:name="_Toc83"/>
      <w:bookmarkEnd w:id="237"/>
      <w:r>
        <w:rPr>
          <w:rtl w:val="true"/>
        </w:rPr>
        <w:t>معنى الكربة القلبية</w:t>
      </w:r>
      <w:r>
        <w:rPr>
          <w:rtl w:val="true"/>
        </w:rPr>
        <w:t>:</w:t>
      </w:r>
      <w:bookmarkEnd w:id="23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ابسط ظاهرة روحية تحدث للفرد</w:t>
      </w:r>
      <w:bookmarkStart w:id="239" w:name="pg8198_71460"/>
    </w:p>
    <w:p>
      <w:pPr>
        <w:pStyle w:val="BookText"/>
        <w:rPr/>
      </w:pPr>
      <w:bookmarkEnd w:id="239"/>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فان الفرد غير فاعل لها وغير قادر على دفعها، ولو كان كذلك لما اوجدها ولاسرع في ازالتها عند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الكربة بالرغم من صعوبتها احياناً فانها من النعم الالهية اذ تدل على التنبيه على الخطأ ولزوم الاخذ بالافضل وتتابع العناية الالهية وحسن تدبيره تعالى للفرد خاصة والخلق عامة</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8879133_1051229030"/>
      <w:bookmarkStart w:id="241" w:name="_Toc84"/>
      <w:bookmarkEnd w:id="240"/>
      <w:r>
        <w:rPr>
          <w:rtl w:val="true"/>
        </w:rPr>
        <w:t>درس تربوي</w:t>
      </w:r>
      <w:r>
        <w:rPr>
          <w:rtl w:val="true"/>
        </w:rPr>
        <w:t>:</w:t>
      </w:r>
      <w:bookmarkEnd w:id="2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فقرات تربيتي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اعلاه الله بعلاه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قاطعني وحرمني من لقائه والكلام معه حوالي الاسبوعين، فماذا كان حالي خلالهما؟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242" w:name="pg8198_71462"/>
    </w:p>
    <w:p>
      <w:pPr>
        <w:pStyle w:val="BookText"/>
        <w:rPr/>
      </w:pPr>
      <w:bookmarkEnd w:id="242"/>
      <w:r>
        <w:rPr>
          <w:rFonts w:ascii="Amiri" w:hAnsi="Amiri" w:eastAsia="Amiri" w:cs="Amiri"/>
          <w:color w:val="111111"/>
          <w:sz w:val="28"/>
          <w:sz w:val="28"/>
          <w:szCs w:val="28"/>
          <w:rtl w:val="true"/>
          <w:lang w:bidi="ar-SA"/>
        </w:rPr>
        <w:t>ذلك الحين متناميا مركزاً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يكن في الواقع عاطفة غيض او ازورار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باعتبار ما انا اهل له من البعد عن رحمة الله والقرب من غضبه كما هو استحقاقي في ذلك الحين وكل حين لولا حسن الظن به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8879135_1051229030"/>
      <w:bookmarkStart w:id="244" w:name="_Toc85"/>
      <w:bookmarkEnd w:id="243"/>
      <w:r>
        <w:rPr>
          <w:rtl w:val="true"/>
        </w:rPr>
        <w:t>خط الوعي الإسلامي</w:t>
      </w:r>
      <w:r>
        <w:rPr>
          <w:rtl w:val="true"/>
        </w:rPr>
        <w:t>:</w:t>
      </w:r>
      <w:bookmarkEnd w:id="24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من زاويتي، فقد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كبيرة نظريا وعمليا، ومعك حق لا شك، ولكن قد يعلو عندك على مسلك الجهاد الأكبر أو تجد بعض التهافت بين</w:t>
      </w:r>
      <w:bookmarkStart w:id="245" w:name="pg8198_71463"/>
    </w:p>
    <w:p>
      <w:pPr>
        <w:pStyle w:val="BookText"/>
        <w:rPr/>
      </w:pPr>
      <w:bookmarkEnd w:id="245"/>
      <w:r>
        <w:rPr>
          <w:rFonts w:ascii="Amiri" w:hAnsi="Amiri" w:eastAsia="Amiri" w:cs="Amiri"/>
          <w:color w:val="111111"/>
          <w:sz w:val="28"/>
          <w:sz w:val="28"/>
          <w:szCs w:val="28"/>
          <w:rtl w:val="true"/>
          <w:lang w:bidi="ar-SA"/>
        </w:rPr>
        <w:t>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تلاشى عندي بالمرة، لأنك تدرك بكل وضوح أن يبدأ المرأ بنفسه قبل أن يبدأ بغيره</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8879137_1051229030"/>
      <w:bookmarkStart w:id="247" w:name="_Toc86"/>
      <w:bookmarkEnd w:id="246"/>
      <w:r>
        <w:rPr>
          <w:rtl w:val="true"/>
        </w:rPr>
        <w:t>معنى البيت الشعري</w:t>
      </w:r>
      <w:r>
        <w:rPr>
          <w:rtl w:val="true"/>
        </w:rPr>
        <w:t>:</w:t>
      </w:r>
      <w:bookmarkEnd w:id="247"/>
    </w:p>
    <w:p>
      <w:pPr>
        <w:pStyle w:val="BookText"/>
        <w:rPr/>
      </w:pPr>
      <w:r>
        <w:rPr>
          <w:rFonts w:ascii="Amiri" w:hAnsi="Amiri" w:eastAsia="Amiri" w:cs="Amiri"/>
          <w:color w:val="111111"/>
          <w:sz w:val="28"/>
          <w:sz w:val="28"/>
          <w:szCs w:val="28"/>
          <w:rtl w:val="true"/>
          <w:lang w:bidi="ar-SA"/>
        </w:rPr>
        <w:t xml:space="preserve">ابدأ بنفسك فانهها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انتهت عنه فأنت حكيمُ</w:t>
      </w:r>
    </w:p>
    <w:p>
      <w:pPr>
        <w:pStyle w:val="BookText"/>
        <w:rPr/>
      </w:pPr>
      <w:r>
        <w:rPr>
          <w:rFonts w:ascii="Amiri" w:hAnsi="Amiri" w:eastAsia="Amiri" w:cs="Amiri"/>
          <w:color w:val="111111"/>
          <w:sz w:val="28"/>
          <w:sz w:val="28"/>
          <w:szCs w:val="28"/>
          <w:rtl w:val="true"/>
          <w:lang w:bidi="ar-SA"/>
        </w:rPr>
        <w:t>وهذا البيت له معنى خاصي جليل يمكن فهمه وهو ان الحكمة انما تأتي بعد انتفاء الغي واندثاره من النفس</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8879139_1051229030"/>
      <w:bookmarkStart w:id="249" w:name="_Toc87"/>
      <w:bookmarkEnd w:id="248"/>
      <w:r>
        <w:rPr>
          <w:rtl w:val="true"/>
        </w:rPr>
        <w:t>الهدف الأعلى</w:t>
      </w:r>
      <w:r>
        <w:rPr>
          <w:rtl w:val="true"/>
        </w:rPr>
        <w:t>:</w:t>
      </w:r>
      <w:bookmarkEnd w:id="2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أولئك الذين تولوا تربيتي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لاشيء في الأرض ولا في</w:t>
      </w:r>
      <w:bookmarkStart w:id="250" w:name="pg8198_71465"/>
    </w:p>
    <w:p>
      <w:pPr>
        <w:pStyle w:val="BookText"/>
        <w:rPr/>
      </w:pPr>
      <w:bookmarkEnd w:id="250"/>
      <w:r>
        <w:rPr>
          <w:rFonts w:ascii="Amiri" w:hAnsi="Amiri" w:eastAsia="Amiri" w:cs="Amiri"/>
          <w:color w:val="111111"/>
          <w:sz w:val="28"/>
          <w:sz w:val="28"/>
          <w:szCs w:val="28"/>
          <w:rtl w:val="true"/>
          <w:lang w:bidi="ar-SA"/>
        </w:rPr>
        <w:t xml:space="preserve">السماوات يعدل الهدف الإنساني الأعلى، بل لا تعدله حتى النفس، إذ أن اعز ما لدى الإنسان واخص ما لديه هو نفسه، فإذا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اعز ما عندك، فقد يقول له العبد، خذ إليك نفسي،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أعطاك النفس غيري، اعطني شيئاً آخر غير ما وهبته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يقول العبد عندئذٍ؟</w:t>
      </w:r>
    </w:p>
    <w:p>
      <w:pPr>
        <w:pStyle w:val="Heading2"/>
        <w:numPr>
          <w:ilvl w:val="1"/>
          <w:numId w:val="1"/>
        </w:numPr>
        <w:rPr/>
      </w:pPr>
      <w:bookmarkStart w:id="251" w:name="__RefHeading___Toc8879141_1051229030"/>
      <w:bookmarkStart w:id="252" w:name="_Toc88"/>
      <w:bookmarkEnd w:id="251"/>
      <w:r>
        <w:rPr>
          <w:rtl w:val="true"/>
        </w:rPr>
        <w:t>الجمع بين الجهاد الأكبر والأصغر</w:t>
      </w:r>
      <w:r>
        <w:rPr>
          <w:rtl w:val="true"/>
        </w:rPr>
        <w:t>:</w:t>
      </w:r>
      <w:bookmarkEnd w:id="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فمسؤولية الجمع بين هذين الشكلين من الجهاد مسؤولية غير يسيرة، ولا ينبغي ان</w:t>
      </w:r>
      <w:bookmarkStart w:id="253" w:name="pg8198_71467"/>
    </w:p>
    <w:p>
      <w:pPr>
        <w:pStyle w:val="BookText"/>
        <w:rPr/>
      </w:pPr>
      <w:bookmarkEnd w:id="253"/>
      <w:r>
        <w:rPr>
          <w:rFonts w:ascii="Amiri" w:hAnsi="Amiri" w:eastAsia="Amiri" w:cs="Amiri"/>
          <w:color w:val="111111"/>
          <w:sz w:val="28"/>
          <w:sz w:val="28"/>
          <w:szCs w:val="28"/>
          <w:rtl w:val="true"/>
          <w:lang w:bidi="ar-SA"/>
        </w:rPr>
        <w:t>تعني انقساما في الشخصية أو توزيعا في الهدف، وقد ورد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هماً واحداً، يعني بذلك الهدف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الأصغر على كل مستوياته إنما يكتسب أهميته بصفته من بعض ظلال الجهاد الأكبر وتطبيقا من تطبيقاته، أو مقدمة من مقدماته أحياناً، ويكفي إشارة لذلك تسميته بالأكبر على حين نسمي ذلك بالأصغر رغم صعوباته ونكباته</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8879143_1051229030"/>
      <w:bookmarkStart w:id="255" w:name="_Toc89"/>
      <w:bookmarkEnd w:id="254"/>
      <w:r>
        <w:rPr>
          <w:rtl w:val="true"/>
        </w:rPr>
        <w:t>ما يقلل من قسوة القلب</w:t>
      </w:r>
      <w:r>
        <w:rPr>
          <w:rtl w:val="true"/>
        </w:rPr>
        <w:t>:</w:t>
      </w:r>
      <w:bookmarkEnd w:id="2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شرب القليل من الماء كمصتين أو ثلاث يؤثر في تقليل القسوة والظلام القلبيين الذي ينشأ من بعض المطعومات والمشروبات</w:t>
      </w:r>
      <w:r>
        <w:rPr>
          <w:rFonts w:eastAsia="Amiri" w:cs="Amiri" w:ascii="Amiri" w:hAnsi="Amiri"/>
          <w:color w:val="111111"/>
          <w:sz w:val="28"/>
          <w:szCs w:val="28"/>
          <w:rtl w:val="true"/>
          <w:lang w:bidi="ar-SA"/>
        </w:rPr>
        <w:t>.</w:t>
      </w:r>
      <w:bookmarkStart w:id="256" w:name="pg8198_71469"/>
    </w:p>
    <w:p>
      <w:pPr>
        <w:pStyle w:val="BookText"/>
        <w:rPr/>
      </w:pPr>
      <w:bookmarkEnd w:id="256"/>
      <w:r>
        <w:rPr>
          <w:rFonts w:ascii="Amiri" w:hAnsi="Amiri" w:eastAsia="Amiri" w:cs="Amiri"/>
          <w:color w:val="111111"/>
          <w:sz w:val="28"/>
          <w:sz w:val="28"/>
          <w:szCs w:val="28"/>
          <w:rtl w:val="true"/>
          <w:lang w:bidi="ar-SA"/>
        </w:rPr>
        <w:t>ودليل هذا مضافا الى التجربة قوله تعالى</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أخرى</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لِيُطَهِّرَكُمْ بِهِ وَ يُذْهِبَ عَنْكُمْ رِجْزَ الشَّيْطانِ</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8879145_1051229030"/>
      <w:bookmarkStart w:id="258" w:name="_Toc90"/>
      <w:bookmarkEnd w:id="257"/>
      <w:r>
        <w:rPr>
          <w:rtl w:val="true"/>
        </w:rPr>
        <w:t>من المقسيات</w:t>
      </w:r>
      <w:r>
        <w:rPr>
          <w:rtl w:val="true"/>
        </w:rPr>
        <w:t>:</w:t>
      </w:r>
      <w:bookmarkEnd w:id="2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فطيب الطعام ضروري لطيب القلب، وأوضح وأسهل ما يمكن فيه بعض التدارك لذلك هو قلة أكل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والبسملة قبله، بل قبل كل نوع، بل قبل كل لقمة لو امكن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فيه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بعده بالقلب واللسان، مضافا الى شيء آخر هو ذكر جوع وعطش المعصومين</w:t>
      </w:r>
      <w:bookmarkStart w:id="259" w:name="pg8198_71471"/>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جهادهم الأكبر والأصغر، هذا مع تجنب بعض المآكل التي تورث قسوة القلب أو ظلامه كالباقلاء والقهوة وكذلك كل طعام حصل فيه لذة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استغفرك من كل لذة بغير ذكرك</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8879147_1051229030"/>
      <w:bookmarkStart w:id="261" w:name="_Toc91"/>
      <w:bookmarkEnd w:id="260"/>
      <w:r>
        <w:rPr>
          <w:rtl w:val="true"/>
        </w:rPr>
        <w:t>من الأدب بين يدي الله تعالى</w:t>
      </w:r>
      <w:r>
        <w:rPr>
          <w:rtl w:val="true"/>
        </w:rPr>
        <w:t>:</w:t>
      </w:r>
      <w:bookmarkEnd w:id="2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الشيخ السبزواري يذكر في بعض كتبه ان الفرد قد يشعر انه بين يدي الله عز وجل فلا يمد رجله تأدباً أمامه تبارك وتعالى فانه أعظم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عن احد ا 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جيل سابق غير بعيد انه دخل عليه داخل فوجده في زيّه الكامل</w:t>
      </w:r>
      <w:bookmarkStart w:id="262" w:name="pg8198_71472"/>
    </w:p>
    <w:p>
      <w:pPr>
        <w:pStyle w:val="BookText"/>
        <w:rPr/>
      </w:pPr>
      <w:bookmarkEnd w:id="262"/>
      <w:r>
        <w:rPr>
          <w:rFonts w:ascii="Amiri" w:hAnsi="Amiri" w:eastAsia="Amiri" w:cs="Amiri"/>
          <w:color w:val="111111"/>
          <w:sz w:val="28"/>
          <w:sz w:val="28"/>
          <w:szCs w:val="28"/>
          <w:rtl w:val="true"/>
          <w:lang w:bidi="ar-SA"/>
        </w:rPr>
        <w:t>الذي يراه الناس به عادة وليس بالزي المنزلي مع إنه كان جالساً في غرفته الخاصة وليس معه احد، فسأله عن سبب ذلك، فاجابه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اجل احترام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احترام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انه لأجل ذلك لم 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متربعاً قط</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8879149_1051229030"/>
      <w:bookmarkStart w:id="264" w:name="_Toc92"/>
      <w:bookmarkEnd w:id="263"/>
      <w:r>
        <w:rPr>
          <w:rtl w:val="true"/>
        </w:rPr>
        <w:t>تمني الموت</w:t>
      </w:r>
      <w:r>
        <w:rPr>
          <w:rtl w:val="true"/>
        </w:rPr>
        <w:t>:</w:t>
      </w:r>
      <w:bookmarkEnd w:id="2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بصحيح للعبد ان يتمنى الموت وانما يرضى بما يرضى، ان كان الحياة فالحياة وإن كان الموت فالموت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الاستعداد له</w:t>
      </w:r>
    </w:p>
    <w:p>
      <w:pPr>
        <w:pStyle w:val="BookText"/>
        <w:rPr/>
      </w:pPr>
      <w:r>
        <w:rPr>
          <w:rFonts w:ascii="Amiri" w:hAnsi="Amiri" w:eastAsia="Amiri" w:cs="Amiri"/>
          <w:color w:val="111111"/>
          <w:sz w:val="28"/>
          <w:sz w:val="28"/>
          <w:szCs w:val="28"/>
          <w:rtl w:val="true"/>
          <w:lang w:bidi="ar-SA"/>
        </w:rPr>
        <w:t xml:space="preserve">وانتظاره فهو الغالب على الخاصة بل قد يعتبر من المميزات الرئيسية لهم،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يغفلون عن الموت غالباً حتى قال سيد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يقيناً اشبه بشك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الخاصة فيعتبرون الموت اقرب من العين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الإنسان اذا تنفس فلا ضمان ان يتنفس مرة اخرى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ما طرفت عيناي الا ظننت ان شفريَّ لا يلتقيان حتى يقبض الله روحي، ولا رفعت طرفي فظننت اني 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bookmarkStart w:id="265" w:name="pg8198_71476"/>
    </w:p>
    <w:p>
      <w:pPr>
        <w:pStyle w:val="BookText"/>
        <w:rPr/>
      </w:pPr>
      <w:bookmarkEnd w:id="265"/>
      <w:r>
        <w:rPr>
          <w:rFonts w:ascii="Amiri" w:hAnsi="Amiri" w:eastAsia="Amiri" w:cs="Amiri"/>
          <w:color w:val="111111"/>
          <w:sz w:val="28"/>
          <w:sz w:val="28"/>
          <w:szCs w:val="28"/>
          <w:rtl w:val="true"/>
          <w:lang w:bidi="ar-SA"/>
        </w:rPr>
        <w:t>للمعرفة بقدرة الله سبحانه وسلطانه من ناحية وانتظارا لفضله وعطائه المذخور والمحتمل وصوله في اي لحظة، وهو ان يصل قبل ان يستكمل الكتاب اجله</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8879151_1051229030"/>
      <w:bookmarkStart w:id="267" w:name="_Toc93"/>
      <w:bookmarkEnd w:id="266"/>
      <w:r>
        <w:rPr>
          <w:rtl w:val="true"/>
        </w:rPr>
        <w:t>نية السالك</w:t>
      </w:r>
      <w:r>
        <w:rPr>
          <w:rtl w:val="true"/>
        </w:rPr>
        <w:t>:</w:t>
      </w:r>
      <w:bookmarkEnd w:id="267"/>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ان لا تنوي في العبادة كالصلاة والصوم عنوان جهاد النفس أو الجهاد الأكبر ونحوه فانه وان كان مرضيا لله عز وجل إلا أن نيته مخالفة للاحتياط يكفيك جدا أن تنوي القربى والزلفى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بالنسبة الى الأفعال غير العبادية بذاتها، وإنما تكتسب عباديتها من جهاد</w:t>
      </w:r>
    </w:p>
    <w:p>
      <w:pPr>
        <w:pStyle w:val="BookText"/>
        <w:rPr/>
      </w:pPr>
      <w:r>
        <w:rPr>
          <w:rFonts w:ascii="Amiri" w:hAnsi="Amiri" w:eastAsia="Amiri" w:cs="Amiri"/>
          <w:color w:val="111111"/>
          <w:sz w:val="28"/>
          <w:sz w:val="28"/>
          <w:szCs w:val="28"/>
          <w:rtl w:val="true"/>
          <w:lang w:bidi="ar-SA"/>
        </w:rPr>
        <w:t>النفس نفسه كتحمل الحر او البرد او العطش والجوع من غير صوم ونحوه، فالنية عنده طبيعية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اصلّي لانه تعالى امرني واراد مني الامتثال، والامتثال سبب للتكامل والتكامل ليس من قبيل الانانية، بل لانه جلّ جلاله هو الذي يريد لي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أجاهد نفسي لمصلحة نفسي؟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مسلك كل الأنبياء والأولياء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العطاء الإلهي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العطاء كلما طال أمد انتظاره فانه لا ينبغي اليأس منه، إذ لا يأس من رحمة الله،</w:t>
      </w:r>
      <w:bookmarkStart w:id="268" w:name="pg8198_71479"/>
    </w:p>
    <w:p>
      <w:pPr>
        <w:pStyle w:val="BookText"/>
        <w:rPr/>
      </w:pPr>
      <w:bookmarkEnd w:id="268"/>
      <w:r>
        <w:rPr>
          <w:rFonts w:ascii="Amiri" w:hAnsi="Amiri" w:eastAsia="Amiri" w:cs="Amiri"/>
          <w:color w:val="111111"/>
          <w:sz w:val="28"/>
          <w:sz w:val="28"/>
          <w:szCs w:val="28"/>
          <w:rtl w:val="true"/>
          <w:lang w:bidi="ar-SA"/>
        </w:rPr>
        <w:t>بل قد يطول سنين متطاولة ولكنه الى جنب ذلك قد يقصر لعدة ايام او لعدة ثواني حسب الحكمة والمصلحة، والذي يؤثر فيها مقدار العطاء ومقدار التحمل وغير ذلك</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8879153_1051229030"/>
      <w:bookmarkStart w:id="270" w:name="_Toc94"/>
      <w:bookmarkEnd w:id="269"/>
      <w:r>
        <w:rPr>
          <w:rtl w:val="true"/>
        </w:rPr>
        <w:t>تأخير العطاء</w:t>
      </w:r>
      <w:r>
        <w:rPr>
          <w:rtl w:val="true"/>
        </w:rPr>
        <w:t>:</w:t>
      </w:r>
      <w:bookmarkEnd w:id="2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تأخير العطاء ليس باختيار الفرد ليعتبر تورطاً او ذنباً، وانما هو من الله سبحانه حسب المصلحة والحكمة، كل ما في الامر انه قد يكون تورطا محتملاً من ناحية اخرى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لو لم يكن متورطاً بذنوب عديدة لما تأخر عنه العطاء ولكنه قد تأخر إذن فهو متورط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محتمل واحتماله</w:t>
      </w:r>
      <w:bookmarkStart w:id="271" w:name="pg8198_71481"/>
    </w:p>
    <w:p>
      <w:pPr>
        <w:pStyle w:val="BookText"/>
        <w:rPr/>
      </w:pPr>
      <w:bookmarkEnd w:id="271"/>
      <w:r>
        <w:rPr>
          <w:rFonts w:ascii="Amiri" w:hAnsi="Amiri" w:eastAsia="Amiri" w:cs="Amiri"/>
          <w:color w:val="111111"/>
          <w:sz w:val="28"/>
          <w:sz w:val="28"/>
          <w:szCs w:val="28"/>
          <w:rtl w:val="true"/>
          <w:lang w:bidi="ar-SA"/>
        </w:rPr>
        <w:t>يستدعي زيادة الخضوع والاستغفار، ولكنه ليس قطعياً، لان تأخر العطاء ليس بسبب زيادة الذنوب فقط بل لاسباب اخرى منها ضعف النفس</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8879155_1051229030"/>
      <w:bookmarkStart w:id="273" w:name="_Toc95"/>
      <w:bookmarkEnd w:id="272"/>
      <w:r>
        <w:rPr>
          <w:rtl w:val="true"/>
        </w:rPr>
        <w:t>من الحكمة</w:t>
      </w:r>
      <w:r>
        <w:rPr>
          <w:rtl w:val="true"/>
        </w:rPr>
        <w:t>:</w:t>
      </w:r>
      <w:bookmarkEnd w:id="27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رفاه الظاهر يحتوي على الحسد لانه محدود، فإن هذا الشيء اما عندي واما هو عندك فنتنازع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عطاء الباطن فهو مبرّء من الحسد لانه غير محدود، فان نفس الرحمة التي وصلتني يمكن ان تصلك وليس للرحمة الإلهية حد بل وسعت كل شيء</w:t>
      </w:r>
      <w:r>
        <w:rPr>
          <w:rFonts w:eastAsia="Amiri" w:cs="Amiri" w:ascii="Amiri" w:hAnsi="Amiri"/>
          <w:color w:val="111111"/>
          <w:sz w:val="28"/>
          <w:szCs w:val="28"/>
          <w:rtl w:val="true"/>
          <w:lang w:bidi="ar-SA"/>
        </w:rPr>
        <w:t>.</w:t>
      </w:r>
      <w:bookmarkStart w:id="274" w:name="pg8198_71483"/>
    </w:p>
    <w:p>
      <w:pPr>
        <w:pStyle w:val="Heading2"/>
        <w:numPr>
          <w:ilvl w:val="1"/>
          <w:numId w:val="1"/>
        </w:numPr>
        <w:rPr/>
      </w:pPr>
      <w:bookmarkStart w:id="275" w:name="__RefHeading___Toc8879157_1051229030"/>
      <w:bookmarkStart w:id="276" w:name="_Toc96"/>
      <w:bookmarkEnd w:id="274"/>
      <w:bookmarkEnd w:id="275"/>
      <w:r>
        <w:rPr>
          <w:rtl w:val="true"/>
        </w:rPr>
        <w:t>الخشوع في الصلاة</w:t>
      </w:r>
      <w:r>
        <w:rPr>
          <w:rtl w:val="true"/>
        </w:rPr>
        <w:t>:</w:t>
      </w:r>
      <w:bookmarkEnd w:id="2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ان تكون صلاتك اكثر توجهاً وخشوعاً وذلة امام القاهر العظيم، اما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احترامي لها فليس لها دخل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التامة هي التي تحتوي على تلك الصفة لا على كثرة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منهم من تكون صلاته كجبل احد، ومنهم من تكون صلاته كالبرتقالة، ومنهم من تكون صلاته كالحبة</w:t>
      </w:r>
      <w:r>
        <w:rPr>
          <w:rFonts w:eastAsia="Amiri" w:cs="Amiri" w:ascii="Amiri" w:hAnsi="Amiri"/>
          <w:color w:val="111111"/>
          <w:sz w:val="28"/>
          <w:szCs w:val="28"/>
          <w:rtl w:val="true"/>
          <w:lang w:bidi="ar-SA"/>
        </w:rPr>
        <w:t>.</w:t>
      </w:r>
      <w:bookmarkStart w:id="277" w:name="pg8198_71485"/>
    </w:p>
    <w:p>
      <w:pPr>
        <w:pStyle w:val="Heading2"/>
        <w:numPr>
          <w:ilvl w:val="1"/>
          <w:numId w:val="1"/>
        </w:numPr>
        <w:rPr/>
      </w:pPr>
      <w:bookmarkStart w:id="278" w:name="__RefHeading___Toc8879159_1051229030"/>
      <w:bookmarkStart w:id="279" w:name="_Toc97"/>
      <w:bookmarkEnd w:id="277"/>
      <w:bookmarkEnd w:id="278"/>
      <w:r>
        <w:rPr>
          <w:rtl w:val="true"/>
        </w:rPr>
        <w:t>قراءة القرآن الكريم</w:t>
      </w:r>
      <w:r>
        <w:rPr>
          <w:rtl w:val="true"/>
        </w:rPr>
        <w:t>:</w:t>
      </w:r>
      <w:bookmarkEnd w:id="279"/>
    </w:p>
    <w:p>
      <w:pPr>
        <w:pStyle w:val="BookText"/>
        <w:rPr/>
      </w:pPr>
      <w:r>
        <w:rPr>
          <w:rFonts w:ascii="Amiri" w:hAnsi="Amiri" w:eastAsia="Amiri" w:cs="Amiri"/>
          <w:color w:val="111111"/>
          <w:sz w:val="28"/>
          <w:sz w:val="28"/>
          <w:szCs w:val="28"/>
          <w:rtl w:val="true"/>
          <w:lang w:bidi="ar-SA"/>
        </w:rPr>
        <w:t>مولاي انا اقرأ جزئين كل يوم والقرآن نفسه يأمر الفرد ان يقرأ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والتيسير امر فيه الظاهر والباطن، فان حصل التيسير من جميع الوجوه فقراءة القرآن اكثر من ضرورية للسالك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من التضحية القليلة، اما لو اوجب التضحية الكثيرة او مخالفة التقية باي معانيها فهذا معناه عدم التيسير، فيكون الأرجح ترك القراءة</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8879161_1051229030"/>
      <w:bookmarkStart w:id="281" w:name="_Toc98"/>
      <w:bookmarkEnd w:id="280"/>
      <w:r>
        <w:rPr>
          <w:rtl w:val="true"/>
        </w:rPr>
        <w:t>ختم القرآن الكريم</w:t>
      </w:r>
      <w:r>
        <w:rPr>
          <w:rtl w:val="true"/>
        </w:rPr>
        <w:t>:</w:t>
      </w:r>
      <w:bookmarkEnd w:id="28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بسور معينة يتضمن الوصول الى نتائج خاصة تعتبر من آثارها</w:t>
      </w:r>
      <w:bookmarkStart w:id="282" w:name="pg8198_71486"/>
    </w:p>
    <w:p>
      <w:pPr>
        <w:pStyle w:val="BookText"/>
        <w:rPr/>
      </w:pPr>
      <w:bookmarkEnd w:id="282"/>
      <w:r>
        <w:rPr>
          <w:rFonts w:ascii="Amiri" w:hAnsi="Amiri" w:eastAsia="Amiri" w:cs="Amiri"/>
          <w:color w:val="111111"/>
          <w:sz w:val="28"/>
          <w:sz w:val="28"/>
          <w:szCs w:val="28"/>
          <w:rtl w:val="true"/>
          <w:lang w:bidi="ar-SA"/>
        </w:rPr>
        <w:t>الوضعية 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هذه النتائج يريدها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فقد أمروهم بذلك، وأما تلاوة القرآن الكريم على العموم فله ثوابه الخاص به، ومهما فعل الفرد فهو خير ما لم يحدث الملل والسأم فينبغي التريث لأنه خلاف التقية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الفرد طالباً للآثار الوضعية تلك فيكفيه قراءة القرآن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8879163_1051229030"/>
      <w:bookmarkStart w:id="284" w:name="_Toc99"/>
      <w:bookmarkEnd w:id="283"/>
      <w:r>
        <w:rPr>
          <w:rtl w:val="true"/>
        </w:rPr>
        <w:t>كلام في الكربة القلبية</w:t>
      </w:r>
      <w:r>
        <w:rPr>
          <w:rtl w:val="true"/>
        </w:rPr>
        <w:t>:</w:t>
      </w:r>
      <w:bookmarkEnd w:id="2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الكربة القلبية يمكن ان تختلف باختلاف حال الفرد، فقد يكون حال الفرد منصباً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تحملها والصبر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الحال الآخر هو ان الكربة عموماً نوع من العقوبة على ما لا يرضاه الله تعالى من تصرفات عبده الظاهرة او الباطنة، وهي عقوبة فورية وسريعة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عقوبة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 نظر للعبد لكي يرتدع ويكف عما في يده من العمل السيء ويعود الى جادة الصواب، وكلما كانت الكربة اشد كان التنبيه اوكد والعقوبة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كان مسلكي باستمرار منذ ان دلني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الكربة والى الآن وهو الفهم الاوجه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 يجد</w:t>
      </w:r>
      <w:bookmarkStart w:id="285" w:name="pg8198_71490"/>
    </w:p>
    <w:p>
      <w:pPr>
        <w:pStyle w:val="BookText"/>
        <w:rPr/>
      </w:pPr>
      <w:bookmarkEnd w:id="285"/>
      <w:r>
        <w:rPr>
          <w:rFonts w:ascii="Amiri" w:hAnsi="Amiri" w:eastAsia="Amiri" w:cs="Amiri"/>
          <w:color w:val="111111"/>
          <w:sz w:val="28"/>
          <w:sz w:val="28"/>
          <w:szCs w:val="28"/>
          <w:rtl w:val="true"/>
          <w:lang w:bidi="ar-SA"/>
        </w:rPr>
        <w:t>الفرد بداً منها او من العمل الذي يقتضيها او لم يجد طريقة لازالتها كان التسليم بها والصبر عليها مندرجا في الجهاد ا 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حال اخرى متفرعة عن ذلك وهي عدم محاولة ازالة الكربة احيانا اما اعترافا بالذنب او رضا بعقوبة الله سبحانه او تسليماً لأمره او ادباً في حضرته او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يكن تحمل الكربة شديداً على النفس فيكون الارجح ازالتها</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8879165_1051229030"/>
      <w:bookmarkStart w:id="287" w:name="_Toc100"/>
      <w:bookmarkEnd w:id="286"/>
      <w:r>
        <w:rPr>
          <w:rtl w:val="true"/>
        </w:rPr>
        <w:t>من معاني الحديث الشريف</w:t>
      </w:r>
      <w:r>
        <w:rPr>
          <w:rtl w:val="true"/>
        </w:rPr>
        <w:t>:</w:t>
      </w:r>
      <w:bookmarkEnd w:id="2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المرأة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الرجل حين يصبح في ظروف</w:t>
      </w:r>
      <w:bookmarkStart w:id="288" w:name="pg8198_71492"/>
    </w:p>
    <w:p>
      <w:pPr>
        <w:pStyle w:val="BookText"/>
        <w:rPr/>
      </w:pPr>
      <w:bookmarkEnd w:id="288"/>
      <w:r>
        <w:rPr>
          <w:rFonts w:ascii="Amiri" w:hAnsi="Amiri" w:eastAsia="Amiri" w:cs="Amiri"/>
          <w:color w:val="111111"/>
          <w:sz w:val="28"/>
          <w:sz w:val="28"/>
          <w:szCs w:val="28"/>
          <w:rtl w:val="true"/>
          <w:lang w:bidi="ar-SA"/>
        </w:rPr>
        <w:t>اجتماعية معينة ضعيفاً لا حول له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يصبح مرأة، لأن الجانب الاهم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الضعف والخضوع لسيطرة الرجل، فكذلك المؤمن في المجتمع الظالم، ومعه فيكون البيت مسجداً والعزلة اعتكافاً ونية القربة بل والصوم الفعلي متوفراً، وهذا كل المقصود</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8879167_1051229030"/>
      <w:bookmarkStart w:id="290" w:name="_Toc101"/>
      <w:bookmarkEnd w:id="289"/>
      <w:r>
        <w:rPr>
          <w:rtl w:val="true"/>
        </w:rPr>
        <w:t>ضرورة الطعام والنوم للسالك</w:t>
      </w:r>
      <w:r>
        <w:rPr>
          <w:rtl w:val="true"/>
        </w:rPr>
        <w:t>:</w:t>
      </w:r>
      <w:bookmarkEnd w:id="29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اي حال فالشعور بمقدار ما من الراحة من جهة الطعام والنوم ضروري للقيام بطاعة الله،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لاسكات النفس وترويحها لكي ترضى بمصاعب العبادة من جهات اخرى ولا تتمرد</w:t>
      </w:r>
      <w:r>
        <w:rPr>
          <w:rFonts w:eastAsia="Amiri" w:cs="Amiri" w:ascii="Amiri" w:hAnsi="Amiri"/>
          <w:color w:val="111111"/>
          <w:sz w:val="28"/>
          <w:szCs w:val="28"/>
          <w:rtl w:val="true"/>
          <w:lang w:bidi="ar-SA"/>
        </w:rPr>
        <w:t>.</w:t>
      </w:r>
      <w:bookmarkStart w:id="291" w:name="pg8198_71493"/>
    </w:p>
    <w:p>
      <w:pPr>
        <w:pStyle w:val="Heading2"/>
        <w:numPr>
          <w:ilvl w:val="1"/>
          <w:numId w:val="1"/>
        </w:numPr>
        <w:rPr/>
      </w:pPr>
      <w:bookmarkStart w:id="292" w:name="__RefHeading___Toc8879169_1051229030"/>
      <w:bookmarkStart w:id="293" w:name="_Toc102"/>
      <w:bookmarkEnd w:id="291"/>
      <w:bookmarkEnd w:id="292"/>
      <w:r>
        <w:rPr>
          <w:rtl w:val="true"/>
        </w:rPr>
        <w:t>الفرق بين التسليم والرضا</w:t>
      </w:r>
      <w:r>
        <w:rPr>
          <w:rtl w:val="true"/>
        </w:rPr>
        <w:t>:</w:t>
      </w:r>
      <w:bookmarkEnd w:id="2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واود هنا ان اشير للفرق بين التسليم والرضا فانهما ليسا بمعنى واحد، فالعبد اولا يبدأ بالتسليم وهو ا لقناعة بالواقع وان كان صعباً عليه لانه من امر الله عز وجل ثم يصل إلى مقام الرضا وهو محبة المصاعب وعدم كرهها واستنكارها نفسيا بل حبها والميل اليها بالرغم من صعوبتها لاجل وضوح فائدتها له من الناحية الإلهية والروحية، ثم يصل الفرد الى مقام آخر لا يجد فيه صعوبة اصلا بل يتساوى عنده الرخاء والبلاء والفقر والغنى والمرض</w:t>
      </w:r>
      <w:bookmarkStart w:id="294" w:name="pg8198_71495"/>
    </w:p>
    <w:p>
      <w:pPr>
        <w:pStyle w:val="BookText"/>
        <w:rPr/>
      </w:pPr>
      <w:bookmarkEnd w:id="294"/>
      <w:r>
        <w:rPr>
          <w:rFonts w:ascii="Amiri" w:hAnsi="Amiri" w:eastAsia="Amiri" w:cs="Amiri"/>
          <w:color w:val="111111"/>
          <w:sz w:val="28"/>
          <w:sz w:val="28"/>
          <w:szCs w:val="28"/>
          <w:rtl w:val="true"/>
          <w:lang w:bidi="ar-SA"/>
        </w:rPr>
        <w:t>والصحة وكل احوال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الخ</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8879171_1051229030"/>
      <w:bookmarkStart w:id="296" w:name="_Toc103"/>
      <w:bookmarkEnd w:id="295"/>
      <w:r>
        <w:rPr>
          <w:rtl w:val="true"/>
        </w:rPr>
        <w:t>الصدقة تثبت الحق</w:t>
      </w:r>
      <w:r>
        <w:rPr>
          <w:rtl w:val="true"/>
        </w:rPr>
        <w:t>:</w:t>
      </w:r>
      <w:bookmarkEnd w:id="296"/>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يُنْفِقُونَ أَمْوالَهُمُ ابْتِغاءَ مَرْضاتِ اللّهِ وَ تَثْبِيتاً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فالصدقة بنص الآية تنتج تثبيت النفوس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اهم شيء للسالك في واقعه الفعلي اعني بغض النظر عن وصوله الى هدفه</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8879173_1051229030"/>
      <w:bookmarkStart w:id="298" w:name="_Toc104"/>
      <w:bookmarkEnd w:id="297"/>
      <w:r>
        <w:rPr>
          <w:rtl w:val="true"/>
        </w:rPr>
        <w:t>الصدقة المعنوية</w:t>
      </w:r>
      <w:r>
        <w:rPr>
          <w:rtl w:val="true"/>
        </w:rPr>
        <w:t>:</w:t>
      </w:r>
      <w:bookmarkEnd w:id="29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للصدقة معانيها المعنوية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ان الصدقة المعنوية منتجة للآثار المعنوية، نذكر منها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المحتاج المعنوي، كالمحتاج للعز بعد ذل او الهداية بعد ضلال او للجواب بعد سؤال وهكذا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بالنفس 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الجود بالنفس اقصى غاية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المماتة بالجهاد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والتضحية بها عظيمة لانها صعبة ولكن الشيء المدفوع ليس عظيماً لانه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الامارة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يدفع اردأ ما عنده ليأخذ احسن ما عند الله</w:t>
      </w:r>
      <w:r>
        <w:rPr>
          <w:rFonts w:eastAsia="Amiri" w:cs="Amiri" w:ascii="Amiri" w:hAnsi="Amiri"/>
          <w:color w:val="111111"/>
          <w:sz w:val="28"/>
          <w:szCs w:val="28"/>
          <w:rtl w:val="true"/>
          <w:lang w:bidi="ar-SA"/>
        </w:rPr>
        <w:t>.</w:t>
      </w:r>
      <w:bookmarkStart w:id="299" w:name="pg8198_71498"/>
    </w:p>
    <w:p>
      <w:pPr>
        <w:pStyle w:val="Heading2"/>
        <w:numPr>
          <w:ilvl w:val="1"/>
          <w:numId w:val="1"/>
        </w:numPr>
        <w:rPr/>
      </w:pPr>
      <w:bookmarkStart w:id="300" w:name="__RefHeading___Toc8879175_1051229030"/>
      <w:bookmarkStart w:id="301" w:name="_Toc105"/>
      <w:bookmarkEnd w:id="299"/>
      <w:bookmarkEnd w:id="300"/>
      <w:r>
        <w:rPr>
          <w:rtl w:val="true"/>
        </w:rPr>
        <w:t>ذكر النعم الإلهية</w:t>
      </w:r>
      <w:r>
        <w:rPr>
          <w:rtl w:val="true"/>
        </w:rPr>
        <w:t>:</w:t>
      </w:r>
      <w:bookmarkEnd w:id="3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نسبة النعمة الى غيره تبارك وتعالى فهو من الشرك الخفي</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الا عند مجيء التوحيد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الالتفات اليها اصلا فله عدة مناشئ اهمها حسب فهمي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والتسامح في النظر الى نعم الله سبحانه</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آيَةٍ فِي السَّماواتِ وَ الْأَرْضِ يَمُرُّونَ عَلَيْها وَ هُمْ عَنْها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العتاب في الآية وارد بطبيعة الحال مع امكان الالتفات والتدقيق الذي هو خير واولى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وعدم التحمل، فان النعم قد تكون من</w:t>
      </w:r>
      <w:bookmarkStart w:id="302" w:name="pg8198_71500"/>
    </w:p>
    <w:p>
      <w:pPr>
        <w:pStyle w:val="BookText"/>
        <w:rPr/>
      </w:pPr>
      <w:bookmarkEnd w:id="302"/>
      <w:r>
        <w:rPr>
          <w:rFonts w:ascii="Amiri" w:hAnsi="Amiri" w:eastAsia="Amiri" w:cs="Amiri"/>
          <w:color w:val="111111"/>
          <w:sz w:val="28"/>
          <w:sz w:val="28"/>
          <w:szCs w:val="28"/>
          <w:rtl w:val="true"/>
          <w:lang w:bidi="ar-SA"/>
        </w:rPr>
        <w:t>الكثرة او من الدقة والخطأ بحيث لا يمكن للفرد ادراكها بمستواه الملحوظ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الكثرة، قال الله سبحانه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انكم غير قابلين لاحصائها</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8879177_1051229030"/>
      <w:bookmarkStart w:id="304" w:name="_Toc106"/>
      <w:bookmarkEnd w:id="303"/>
      <w:r>
        <w:rPr>
          <w:rtl w:val="true"/>
        </w:rPr>
        <w:t>شكر النعم</w:t>
      </w:r>
      <w:r>
        <w:rPr>
          <w:rtl w:val="true"/>
        </w:rPr>
        <w:t>:</w:t>
      </w:r>
      <w:bookmarkEnd w:id="3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تعرفنا على النعم او قل على بعضها اما لوضوحها او لحسن التوفيق فيها فماذا يجب ا ن يكون رد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الشكر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الشكر نسبة النعم اليه تعالى، ففي الخبر ما مضمونه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 من الله كتب في الشاكرين قبل ان يشكر، ومن علم ان ذنبه امام الله كتب من المستغفرين قبل ان يستغفر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من الشكر بل من افضل الشكر اظهار العجز عن الشكر، كما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العجز لا يعني الاعراض عن الشكر الممكن على اي حال فبالشكر تدوم النعم ولا ينبغي القنوط عن الشكر امام كثرة النعم فبالتوكل يتحقق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الاعتراف والتسليم بقلة الشكر مهما زاد وإنه لا يعادل تلك النعم اللامتناهية، كما هو وارد في الادعية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تعنيه الظواهر الروحية؟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بعض الظواهر الروحية وباصطلاحهم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الميتافيزيقية أو الباراسايكولو جية، هذه الامور التي يشجّع الله سبحانه بها عبده ويثبته على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امور اخرى لا ينبغي ان تخفاك وانت في طريق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الاحلام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التنبؤ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الاحساس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الاحساس ببعض الاوصاف الواقعية التي تخفى على العامة كرؤية نور الوجه وظلامه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من الليل</w:t>
      </w:r>
      <w:bookmarkStart w:id="305" w:name="pg8198_71505"/>
    </w:p>
    <w:p>
      <w:pPr>
        <w:pStyle w:val="BookText"/>
        <w:rPr/>
      </w:pPr>
      <w:bookmarkEnd w:id="305"/>
      <w:r>
        <w:rPr>
          <w:rFonts w:ascii="Amiri" w:hAnsi="Amiri" w:eastAsia="Amiri" w:cs="Amiri"/>
          <w:color w:val="111111"/>
          <w:sz w:val="28"/>
          <w:sz w:val="28"/>
          <w:szCs w:val="28"/>
          <w:rtl w:val="true"/>
          <w:lang w:bidi="ar-SA"/>
        </w:rPr>
        <w:t>مظلماً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والاحساس بدخول شهر رمضان 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والاحساس برائحة الفجر الذكية التي قال بعضهم انها رائحة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بالكشف، وهو انفتاح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لي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سلوكي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بعض ايام سلوكه انفتحت له عين البصيرة فاصبح يرى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والملائكة ويسمع تسبيحهم وغير ذلك</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8879179_1051229030"/>
      <w:bookmarkStart w:id="307" w:name="_Toc107"/>
      <w:bookmarkEnd w:id="306"/>
      <w:r>
        <w:rPr>
          <w:rtl w:val="true"/>
        </w:rPr>
        <w:t>طريقة لزوال الكربة القلبية</w:t>
      </w:r>
      <w:r>
        <w:rPr>
          <w:rtl w:val="true"/>
        </w:rPr>
        <w:t>:</w:t>
      </w:r>
      <w:bookmarkEnd w:id="3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لك بعض الامثلة فقد اطراني بعض الناس، فحصل في قلبي شيء</w:t>
      </w:r>
      <w:bookmarkStart w:id="308" w:name="pg8198_71507"/>
    </w:p>
    <w:p>
      <w:pPr>
        <w:pStyle w:val="BookText"/>
        <w:rPr/>
      </w:pPr>
      <w:bookmarkEnd w:id="308"/>
      <w:r>
        <w:rPr>
          <w:rFonts w:ascii="Amiri" w:hAnsi="Amiri" w:eastAsia="Amiri" w:cs="Amiri"/>
          <w:color w:val="111111"/>
          <w:sz w:val="28"/>
          <w:sz w:val="28"/>
          <w:szCs w:val="28"/>
          <w:rtl w:val="true"/>
          <w:lang w:bidi="ar-SA"/>
        </w:rPr>
        <w:t xml:space="preserve">غير صالح، كأنه ناتج من تخيلي الاستحقاق للمدح، فالتفتُّ بفضل الله الى ذلك وتذكرت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احسن مما يظنون 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بفمي فزال ما في قلبي فوراً</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8879181_1051229030"/>
      <w:bookmarkStart w:id="310" w:name="_Toc108"/>
      <w:bookmarkEnd w:id="309"/>
      <w:r>
        <w:rPr>
          <w:rtl w:val="true"/>
        </w:rPr>
        <w:t>الشريعة منهاج السالكين</w:t>
      </w:r>
      <w:r>
        <w:rPr>
          <w:rtl w:val="true"/>
        </w:rPr>
        <w:t>:</w:t>
      </w:r>
      <w:bookmarkEnd w:id="3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انه على العموم فان المنصوح به منهجيا للمتدينين السالكين هو سلوك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كان هناك خير من الشريعة لاشار الله تعالى اليه ولأمرنا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يأمر بأفضل الطرق</w:t>
      </w:r>
      <w:bookmarkStart w:id="311" w:name="pg8198_71509"/>
    </w:p>
    <w:p>
      <w:pPr>
        <w:pStyle w:val="BookText"/>
        <w:rPr/>
      </w:pPr>
      <w:bookmarkEnd w:id="311"/>
      <w:r>
        <w:rPr>
          <w:rFonts w:ascii="Amiri" w:hAnsi="Amiri" w:eastAsia="Amiri" w:cs="Amiri"/>
          <w:color w:val="111111"/>
          <w:sz w:val="28"/>
          <w:sz w:val="28"/>
          <w:szCs w:val="28"/>
          <w:rtl w:val="true"/>
          <w:lang w:bidi="ar-SA"/>
        </w:rPr>
        <w:t>واحسنها بحكمته ورحمته، قال تعالى</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منهج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فقط المحرمات والواجبات العامة، وان كان يبدأ بها، ولكنه يتصاعد ويترقق كلما تصاعد إدراك الفرد ومقامه، فاذا قام الفرد بكل ما عليه بالنسبة الى مقامه اصبح مستحقا للمقام الذي بعده، وحاشا عندئذٍ للرحمة ان تتأخر</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8879183_1051229030"/>
      <w:bookmarkStart w:id="313" w:name="_Toc109"/>
      <w:bookmarkEnd w:id="312"/>
      <w:r>
        <w:rPr>
          <w:rtl w:val="true"/>
        </w:rPr>
        <w:t>تحصيل الهدف الأعلى</w:t>
      </w:r>
      <w:r>
        <w:rPr>
          <w:rtl w:val="true"/>
        </w:rPr>
        <w:t>:</w:t>
      </w:r>
      <w:bookmarkEnd w:id="3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الهدف الاعلى وهو ما عبرت عنه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بالفيوضات الالهية العرفانية فهو يبدأ بالقلب السليم لان من لا يتصف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بسلامة القلب لا ينال من الهدف الحقيقي شيئاً 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القلب السليم لكي يصدق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يحسن ان اشير لك إلى ما اشار به 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 اراد ان يدلني على ما هناك لم يذكر لي ذلك بلسانه وانما خولني على دعائين مرويين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المروية في نصف شعبان والتي تبدأ صفحة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مفاتيح الجنان،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الملحق بدعاء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bookmarkStart w:id="314" w:name="pg8198_71512"/>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Heading2"/>
        <w:numPr>
          <w:ilvl w:val="1"/>
          <w:numId w:val="1"/>
        </w:numPr>
        <w:rPr/>
      </w:pPr>
      <w:bookmarkStart w:id="315" w:name="__RefHeading___Toc8879185_1051229030"/>
      <w:bookmarkStart w:id="316" w:name="_Toc110"/>
      <w:bookmarkEnd w:id="315"/>
      <w:r>
        <w:rPr>
          <w:rtl w:val="true"/>
        </w:rPr>
        <w:t>بيت الرحمة</w:t>
      </w:r>
      <w:r>
        <w:rPr>
          <w:rtl w:val="true"/>
        </w:rPr>
        <w:t>:</w:t>
      </w:r>
      <w:bookmarkEnd w:id="316"/>
    </w:p>
    <w:p>
      <w:pPr>
        <w:pStyle w:val="BookText"/>
        <w:rPr/>
      </w:pPr>
      <w:r>
        <w:rPr>
          <w:rFonts w:ascii="Amiri" w:hAnsi="Amiri" w:eastAsia="Amiri" w:cs="Amiri"/>
          <w:color w:val="111111"/>
          <w:sz w:val="28"/>
          <w:sz w:val="28"/>
          <w:szCs w:val="28"/>
          <w:rtl w:val="true"/>
          <w:lang w:bidi="ar-SA"/>
        </w:rPr>
        <w:t>أخي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الدنيا التي تشكو منها في اول رسالتك،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منها في الحكمة والرحمة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الحكمة فبتعريض الفرد للبلاء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الرحمة فبتعريضه للعطاء وحسن الجزاء، ولولا هذه الحكمة ما نيلت هذه الرحمة ولولا الدنيا لما نجزت 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فالدنيا بيت الرحمة اساساً</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8879187_1051229030"/>
      <w:bookmarkStart w:id="318" w:name="_Toc111"/>
      <w:bookmarkEnd w:id="317"/>
      <w:r>
        <w:rPr>
          <w:rtl w:val="true"/>
        </w:rPr>
        <w:t>التركيز على العبادة</w:t>
      </w:r>
      <w:r>
        <w:rPr>
          <w:rtl w:val="true"/>
        </w:rPr>
        <w:t>:</w:t>
      </w:r>
      <w:bookmarkEnd w:id="3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المفروض في السالك الى رضوان الله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ان يبقى في تركيز مستمر على العبادة والذكر فان هذا مما لا يتحمله الا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المشاغل الدنيوية نعمة في تجديد نشاط الانسان الى دفعة جديدة من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حدود علمي فان الدفعة الجديدة، او قل إن كل دفعة جديدة توصل الى مقام من الكمال اكثر مما كان عليه الفرد في ما قبل المشاغل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الفرد متذبذباً بين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آخرته تزداد تدريجياً إلى ان تستوعب كل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تجعل اوقاتي كلها بذكرك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والاندراج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bookmarkStart w:id="319" w:name="pg8198_71516"/>
    </w:p>
    <w:p>
      <w:pPr>
        <w:pStyle w:val="BookText"/>
        <w:rPr/>
      </w:pPr>
      <w:bookmarkEnd w:id="319"/>
      <w:r>
        <w:rPr>
          <w:rFonts w:ascii="Amiri" w:hAnsi="Amiri" w:eastAsia="Amiri" w:cs="Amiri"/>
          <w:color w:val="111111"/>
          <w:sz w:val="28"/>
          <w:sz w:val="28"/>
          <w:szCs w:val="28"/>
          <w:rtl w:val="true"/>
          <w:lang w:bidi="ar-SA"/>
        </w:rPr>
        <w:t>يعني ذلك التغيير المؤقت الذي ان جاء من الله يعني بلا اختيار الفرد فهو للحكمة والرحمة، وان جاء من قبل الفرد فهو مجال للاستغفار والانابة</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8879189_1051229030"/>
      <w:bookmarkStart w:id="321" w:name="_Toc112"/>
      <w:bookmarkEnd w:id="320"/>
      <w:r>
        <w:rPr>
          <w:rtl w:val="true"/>
        </w:rPr>
        <w:t>العبادة القلبية</w:t>
      </w:r>
      <w:r>
        <w:rPr>
          <w:rtl w:val="true"/>
        </w:rPr>
        <w:t>:</w:t>
      </w:r>
      <w:bookmarkEnd w:id="3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معنى استيعاب الاوقات هو العبادة الظاهرية المستمرة بأي صورة من صورها وانما هي العبادة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الله سبحانه من القلب حسن التوجه والرضا والحب والسلامة فهو من اعلى العبادة واسناها، ويمكن ان تبقى مستمرة مع حسن التوفيق اذا كان الفرد متحملاً، والا امكن الغفلة عنها في بعض الاحيان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والاندراج في</w:t>
      </w:r>
      <w:bookmarkStart w:id="322" w:name="pg8198_71517"/>
    </w:p>
    <w:p>
      <w:pPr>
        <w:pStyle w:val="BookText"/>
        <w:rPr/>
      </w:pPr>
      <w:bookmarkEnd w:id="322"/>
      <w:r>
        <w:rPr>
          <w:rFonts w:ascii="Amiri" w:hAnsi="Amiri" w:eastAsia="Amiri" w:cs="Amiri"/>
          <w:color w:val="111111"/>
          <w:sz w:val="28"/>
          <w:sz w:val="28"/>
          <w:szCs w:val="28"/>
          <w:rtl w:val="true"/>
          <w:lang w:bidi="ar-SA"/>
        </w:rPr>
        <w:t xml:space="preserve">الدنيا لا يعني بأي حال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الياس من الوصول الى المقام المطلوب وخاصة بعد ان علم الفرد اشكالاً كثيرة من رحمة الله ومن نعم الله ومن قدرة الله ومن آيات الله، وانما يعني ذلك التغيير المؤقت الذي ان جاء من الله يعني بلا اختيار الفرد فهو للحكمة والرحمة، وان جاء من قبل الفرد فهو مجال للاستغفار والانابة</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8879191_1051229030"/>
      <w:bookmarkStart w:id="324" w:name="_Toc113"/>
      <w:bookmarkEnd w:id="323"/>
      <w:r>
        <w:rPr>
          <w:rtl w:val="true"/>
        </w:rPr>
        <w:t>ما قاله مولاي</w:t>
      </w:r>
      <w:r>
        <w:rPr>
          <w:rtl w:val="true"/>
        </w:rPr>
        <w:t>:</w:t>
      </w:r>
      <w:bookmarkEnd w:id="3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الرضوان 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قد يأتيه العطاء وهو لا يعلم اما مجيء العطاء فلأنه اوانه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اخفاؤه عنه</w:t>
      </w:r>
      <w:bookmarkStart w:id="325" w:name="pg8198_71519"/>
    </w:p>
    <w:p>
      <w:pPr>
        <w:pStyle w:val="BookText"/>
        <w:rPr/>
      </w:pPr>
      <w:bookmarkEnd w:id="325"/>
      <w:r>
        <w:rPr>
          <w:rFonts w:ascii="Amiri" w:hAnsi="Amiri" w:eastAsia="Amiri" w:cs="Amiri"/>
          <w:color w:val="111111"/>
          <w:sz w:val="28"/>
          <w:sz w:val="28"/>
          <w:szCs w:val="28"/>
          <w:rtl w:val="true"/>
          <w:lang w:bidi="ar-SA"/>
        </w:rPr>
        <w:t>فلاحتمال حصول العجب في نفسه لو انكشف له العطاء او حصول اية مضاعفات اخرى</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8879193_1051229030"/>
      <w:bookmarkStart w:id="327" w:name="_Toc114"/>
      <w:bookmarkEnd w:id="326"/>
      <w:r>
        <w:rPr>
          <w:rtl w:val="true"/>
        </w:rPr>
        <w:t>حياة الغافلين</w:t>
      </w:r>
      <w:r>
        <w:rPr>
          <w:rtl w:val="true"/>
        </w:rPr>
        <w:t>:</w:t>
      </w:r>
      <w:bookmarkEnd w:id="327"/>
    </w:p>
    <w:p>
      <w:pPr>
        <w:pStyle w:val="BookText"/>
        <w:rPr/>
      </w:pPr>
      <w:r>
        <w:rPr>
          <w:rFonts w:ascii="IRNazanin" w:hAnsi="IRNazanin" w:eastAsia="IRNazanin"/>
          <w:color w:val="111111"/>
          <w:sz w:val="28"/>
          <w:sz w:val="28"/>
          <w:szCs w:val="28"/>
          <w:rtl w:val="true"/>
          <w:lang w:bidi="fa-IR"/>
        </w:rPr>
        <w:t>ان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كالعيس في الصحراء يقتلها الظما</w:t>
      </w:r>
    </w:p>
    <w:p>
      <w:pPr>
        <w:pStyle w:val="BookText"/>
        <w:rPr/>
      </w:pPr>
      <w:r>
        <w:rPr>
          <w:rFonts w:ascii="IRNazanin" w:hAnsi="IRNazanin" w:eastAsia="IRNazanin"/>
          <w:color w:val="111111"/>
          <w:sz w:val="28"/>
          <w:sz w:val="28"/>
          <w:szCs w:val="28"/>
          <w:rtl w:val="true"/>
          <w:lang w:bidi="fa-IR"/>
        </w:rPr>
        <w:t>والماء فوق ظهورها محمولُ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معنى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حياة الغافلين، فان الصحراء هي الدنيا الخالية عن رحمة الله وهي دنيا الشهوات والعيس هم الغافلون يقتلهم،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فيهم الروح المعنوية والتوجه القلبي الى الله عز وجل مع ان الماء فوق ظهورها محمول يعني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الهدى قريب منها والروح المعنوية لصيق بها، ومع ذلك فهم غافلون عنها ملتفتون الى غيرها فيكونون من</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يصدق هذا صدقاً آخر وهو من وصل اليه العطاء وهو لا يعلم فان الماء وهو ا لعطاء محمول فوق ظهورها يعني واصلاً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يقتلها الظمأ للجهل بالعطاء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هنا هو الموت المعنوي المطلوب</w:t>
      </w:r>
      <w:r>
        <w:rPr>
          <w:rFonts w:eastAsia="Amiri" w:cs="Amiri" w:ascii="Amiri" w:hAnsi="Amiri"/>
          <w:color w:val="111111"/>
          <w:sz w:val="28"/>
          <w:szCs w:val="28"/>
          <w:rtl w:val="true"/>
          <w:lang w:bidi="ar-SA"/>
        </w:rPr>
        <w:t>.</w:t>
      </w:r>
      <w:bookmarkStart w:id="328" w:name="pg8198_71523"/>
    </w:p>
    <w:p>
      <w:pPr>
        <w:pStyle w:val="Heading2"/>
        <w:numPr>
          <w:ilvl w:val="1"/>
          <w:numId w:val="1"/>
        </w:numPr>
        <w:rPr/>
      </w:pPr>
      <w:bookmarkStart w:id="329" w:name="__RefHeading___Toc8879195_1051229030"/>
      <w:bookmarkStart w:id="330" w:name="_Toc115"/>
      <w:bookmarkEnd w:id="328"/>
      <w:bookmarkEnd w:id="329"/>
      <w:r>
        <w:rPr>
          <w:rtl w:val="true"/>
        </w:rPr>
        <w:t>إيكال الأمور الى الحكمة الإلهية</w:t>
      </w:r>
      <w:r>
        <w:rPr>
          <w:rtl w:val="true"/>
        </w:rPr>
        <w:t>:</w:t>
      </w:r>
      <w:bookmarkEnd w:id="330"/>
    </w:p>
    <w:p>
      <w:pPr>
        <w:pStyle w:val="BookText"/>
        <w:rPr/>
      </w:pPr>
      <w:r>
        <w:rPr>
          <w:rFonts w:ascii="Amiri" w:hAnsi="Amiri" w:eastAsia="Amiri" w:cs="Amiri"/>
          <w:color w:val="111111"/>
          <w:sz w:val="28"/>
          <w:sz w:val="28"/>
          <w:szCs w:val="28"/>
          <w:rtl w:val="true"/>
          <w:lang w:bidi="ar-SA"/>
        </w:rPr>
        <w:t>فالاحجى حسب فهمي القاصر المقصر، هو ايكال الأمر الى الحكمة الالهية، وان الكتاب الذي يناسب الفرد سيقع في يده في الوقت المناسب، واني جربت هذا على الدوام كما ان لقاء الفرد المناسب يكون في الوقت المناسب</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8879197_1051229030"/>
      <w:bookmarkStart w:id="332" w:name="_Toc116"/>
      <w:bookmarkEnd w:id="331"/>
      <w:r>
        <w:rPr>
          <w:rtl w:val="true"/>
        </w:rPr>
        <w:t>ترقي الفهم</w:t>
      </w:r>
      <w:r>
        <w:rPr>
          <w:rtl w:val="true"/>
        </w:rPr>
        <w:t>:</w:t>
      </w:r>
      <w:bookmarkEnd w:id="3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اجمالاً ان الفرد قد يصل الى مرتبة من ا لكمال المعنوي يصبح يفهم من الكتاب والسنة فهماً جديداً، فهذا منه يا مولاي، وكلما ازداد الفرد عطاءاً ازداد فهماً</w:t>
      </w:r>
      <w:r>
        <w:rPr>
          <w:rFonts w:eastAsia="Amiri" w:cs="Amiri" w:ascii="Amiri" w:hAnsi="Amiri"/>
          <w:color w:val="111111"/>
          <w:sz w:val="28"/>
          <w:szCs w:val="28"/>
          <w:rtl w:val="true"/>
          <w:lang w:bidi="ar-SA"/>
        </w:rPr>
        <w:t>.</w:t>
      </w:r>
      <w:bookmarkStart w:id="333" w:name="pg8198_71524"/>
    </w:p>
    <w:p>
      <w:pPr>
        <w:pStyle w:val="Heading2"/>
        <w:numPr>
          <w:ilvl w:val="1"/>
          <w:numId w:val="1"/>
        </w:numPr>
        <w:rPr/>
      </w:pPr>
      <w:bookmarkStart w:id="334" w:name="__RefHeading___Toc8879199_1051229030"/>
      <w:bookmarkStart w:id="335" w:name="_Toc117"/>
      <w:bookmarkEnd w:id="333"/>
      <w:bookmarkEnd w:id="334"/>
      <w:r>
        <w:rPr>
          <w:rtl w:val="true"/>
        </w:rPr>
        <w:t>طائف الشيطان</w:t>
      </w:r>
      <w:r>
        <w:rPr>
          <w:rtl w:val="true"/>
        </w:rPr>
        <w:t>:</w:t>
      </w:r>
      <w:bookmarkEnd w:id="3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 كأي آية درجات من الفهم نذكر بعضها بحسب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العصيان، والتذكر هو تذكر ضرورة طاعة الله والابصار هو الهمة نحو الطاعة او ابصار موقفهم،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موقفهم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مخالفة الاولى والتذكر هو تذكر الحال والابصار هو الطهارة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وسواس</w:t>
      </w:r>
      <w:bookmarkStart w:id="336" w:name="pg8198_71526"/>
    </w:p>
    <w:p>
      <w:pPr>
        <w:pStyle w:val="BookText"/>
        <w:rPr/>
      </w:pPr>
      <w:bookmarkEnd w:id="336"/>
      <w:r>
        <w:rPr>
          <w:rFonts w:ascii="Amiri" w:hAnsi="Amiri" w:eastAsia="Amiri" w:cs="Amiri"/>
          <w:color w:val="111111"/>
          <w:sz w:val="28"/>
          <w:sz w:val="28"/>
          <w:szCs w:val="28"/>
          <w:rtl w:val="true"/>
          <w:lang w:bidi="ar-SA"/>
        </w:rPr>
        <w:t>القلب والتذكر هو تذكر رَوْح الله عز وجل والابصار هو الابصار المعنوي لسلامة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 الشيطان هو الغفلة والتذكر هو الالتفات الى ذكر الله والابصار هو رؤية العبودية في الذات</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8879201_1051229030"/>
      <w:bookmarkStart w:id="338" w:name="_Toc118"/>
      <w:bookmarkEnd w:id="337"/>
      <w:r>
        <w:rPr>
          <w:rtl w:val="true"/>
        </w:rPr>
        <w:t>ضعف النفس</w:t>
      </w:r>
      <w:r>
        <w:rPr>
          <w:rtl w:val="true"/>
        </w:rPr>
        <w:t>:</w:t>
      </w:r>
      <w:bookmarkEnd w:id="3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ضعيفة الى ان يشاء الله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ضعيفة قبل حال السلوك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ضعفها قبل حال السلوك فهو ما نشاهده من الناس الغافلين كثيرا جداً حيث يجزعون من صغير البلاء ويستغيثون من الدنيا وما فيها وهي احب شيء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ضعفها بعد حال السلوك فلانها</w:t>
      </w:r>
      <w:bookmarkStart w:id="339" w:name="pg8198_71528"/>
    </w:p>
    <w:p>
      <w:pPr>
        <w:pStyle w:val="BookText"/>
        <w:rPr/>
      </w:pPr>
      <w:bookmarkEnd w:id="339"/>
      <w:r>
        <w:rPr>
          <w:rFonts w:ascii="Amiri" w:hAnsi="Amiri" w:eastAsia="Amiri" w:cs="Amiri"/>
          <w:color w:val="111111"/>
          <w:sz w:val="28"/>
          <w:sz w:val="28"/>
          <w:szCs w:val="28"/>
          <w:rtl w:val="true"/>
          <w:lang w:bidi="ar-SA"/>
        </w:rPr>
        <w:t xml:space="preserve">مضافا الى ما سبق فانها تضيق ذرعاً بالطاعة والعبادات ظاهرها وباطنها وتثبط عزم صاحبها وتشككه في اهدافه وتأمره بالخلود الى الراحة، 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انى يؤفكون؟</w:t>
      </w:r>
    </w:p>
    <w:p>
      <w:pPr>
        <w:pStyle w:val="Heading2"/>
        <w:numPr>
          <w:ilvl w:val="1"/>
          <w:numId w:val="1"/>
        </w:numPr>
        <w:rPr/>
      </w:pPr>
      <w:bookmarkStart w:id="340" w:name="__RefHeading___Toc8879203_1051229030"/>
      <w:bookmarkStart w:id="341" w:name="_Toc119"/>
      <w:bookmarkEnd w:id="340"/>
      <w:r>
        <w:rPr>
          <w:rtl w:val="true"/>
        </w:rPr>
        <w:t>رأيي في علم الطلسمات</w:t>
      </w:r>
      <w:bookmarkEnd w:id="3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حسب وجداني ان فيها ما هو مؤثر فعلاً، وان كان قد يختلط بكثير مما هو في صورته واشباهه مما هو من الدجل والشعوذة او انه بعيد المنال الا بعد مقدمات ضخمة لا تتحملها النفس الانسانية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قليله لا ينفع وكثيره لا يدرك</w:t>
      </w:r>
      <w:r>
        <w:rPr>
          <w:rFonts w:eastAsia="Amiri" w:cs="Amiri" w:ascii="Amiri" w:hAnsi="Amiri"/>
          <w:color w:val="111111"/>
          <w:sz w:val="28"/>
          <w:szCs w:val="28"/>
          <w:rtl w:val="true"/>
          <w:lang w:bidi="ar-SA"/>
        </w:rPr>
        <w:t>).</w:t>
      </w:r>
      <w:bookmarkStart w:id="342" w:name="pg8198_71530"/>
    </w:p>
    <w:p>
      <w:pPr>
        <w:pStyle w:val="BookText"/>
        <w:rPr/>
      </w:pPr>
      <w:bookmarkEnd w:id="342"/>
      <w:r>
        <w:rPr>
          <w:rFonts w:ascii="Amiri" w:hAnsi="Amiri" w:eastAsia="Amiri" w:cs="Amiri"/>
          <w:color w:val="111111"/>
          <w:sz w:val="28"/>
          <w:sz w:val="28"/>
          <w:szCs w:val="28"/>
          <w:rtl w:val="true"/>
          <w:lang w:bidi="ar-SA"/>
        </w:rPr>
        <w:t xml:space="preserve">ولكن الذي اجده وجداناً والذي تلقيته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استهداف معرفة هذه الامور وتأثيرها ليس بصحيح لانه مبعد للانسان عن هدفه الواقعي وحقيقة ما خلق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بها يبعد عن ذكر الله وتركيز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انني حسب فهمي ان شخصين مهمين استطاعا الجمع بين الامرين هما الشيخ البهائي والسيد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من اليقين انهما يفضلان الهدف الحقيقي على كل ما سواه</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8879205_1051229030"/>
      <w:bookmarkStart w:id="344" w:name="_Toc120"/>
      <w:bookmarkEnd w:id="343"/>
      <w:r>
        <w:rPr>
          <w:rtl w:val="true"/>
        </w:rPr>
        <w:t>أهداف السالك الى الله تعالى</w:t>
      </w:r>
      <w:r>
        <w:rPr>
          <w:rtl w:val="true"/>
        </w:rPr>
        <w:t>:</w:t>
      </w:r>
      <w:bookmarkEnd w:id="34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الذي يبحث عنه السالكون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ذلك في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ان اقامة المجتمع المسلم والصالح بل إقامة الحكم الاسلامي نفسه ليس الا مقدمة للصلاح الحقيقي ونشر الفهم المعمق للدين لينال الهدف الحقيقي اكبر مقدار من الناس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يتمناه كل سالك قال الله</w:t>
      </w:r>
      <w:bookmarkStart w:id="345" w:name="pg8198_71533"/>
    </w:p>
    <w:p>
      <w:pPr>
        <w:pStyle w:val="BookText"/>
        <w:rPr/>
      </w:pPr>
      <w:bookmarkEnd w:id="345"/>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 يا لَيْتَ قَوْمِي يَعْلَمُونَ بِما غَفَرَ لِي رَبِّي وَ جَعَلَنِي مِنَ الْمُكْرَمِينَ</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8879207_1051229030"/>
      <w:bookmarkStart w:id="347" w:name="_Toc121"/>
      <w:bookmarkEnd w:id="346"/>
      <w:r>
        <w:rPr>
          <w:rtl w:val="true"/>
        </w:rPr>
        <w:t>ما تعلمته من مولاي</w:t>
      </w:r>
      <w:r>
        <w:rPr>
          <w:rtl w:val="true"/>
        </w:rPr>
        <w:t>:</w:t>
      </w:r>
      <w:bookmarkEnd w:id="347"/>
    </w:p>
    <w:p>
      <w:pPr>
        <w:pStyle w:val="BookText"/>
        <w:rPr/>
      </w:pPr>
      <w:r>
        <w:rPr>
          <w:rFonts w:ascii="Amiri" w:hAnsi="Amiri" w:eastAsia="Amiri" w:cs="Amiri"/>
          <w:color w:val="111111"/>
          <w:sz w:val="28"/>
          <w:sz w:val="28"/>
          <w:szCs w:val="28"/>
          <w:rtl w:val="true"/>
          <w:lang w:bidi="ar-SA"/>
        </w:rPr>
        <w:t xml:space="preserve">هذا وقد اكتفيت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فتح الباب لي ودلني على الطريق بفضل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الوصول الفعلي فهو ليس بيده ولا بيدي، بل بيد من بيده مقاليد كل شيء حسبي الله فليكن كل هذا مثالاً لك</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8879209_1051229030"/>
      <w:bookmarkStart w:id="349" w:name="_Toc122"/>
      <w:bookmarkEnd w:id="348"/>
      <w:r>
        <w:rPr>
          <w:rtl w:val="true"/>
        </w:rPr>
        <w:t>عدم العبرة بالشكليات</w:t>
      </w:r>
      <w:r>
        <w:rPr>
          <w:rtl w:val="true"/>
        </w:rPr>
        <w:t>:</w:t>
      </w:r>
      <w:bookmarkEnd w:id="3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 يخطر لي الآن هو انه لا حاجة الى تنميق الرسالة ولا استنساخها فان المهم هو</w:t>
      </w:r>
      <w:bookmarkStart w:id="350" w:name="pg8198_71535"/>
    </w:p>
    <w:p>
      <w:pPr>
        <w:pStyle w:val="BookText"/>
        <w:rPr/>
      </w:pPr>
      <w:bookmarkEnd w:id="350"/>
      <w:r>
        <w:rPr>
          <w:rFonts w:ascii="Amiri" w:hAnsi="Amiri" w:eastAsia="Amiri" w:cs="Amiri"/>
          <w:color w:val="111111"/>
          <w:sz w:val="28"/>
          <w:sz w:val="28"/>
          <w:szCs w:val="28"/>
          <w:rtl w:val="true"/>
          <w:lang w:bidi="ar-SA"/>
        </w:rPr>
        <w:t>وصول المعنى الى السامع اكثر من هذه الشكليات، فانها مما يجب ان يزهد فيه السالك، حتى لو اوجب ذلك اعتراض المرسل اليه وسخطه فان لكاتبها بذلك مزيداً من الثواب، الا ان تحصل لبعض الافراد شيء من المضاعفات وهي عادة غير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افكر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تحسين خطي ولا تجديد الكتابة ولا تنميق الالفاظ</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8879211_1051229030"/>
      <w:bookmarkStart w:id="352" w:name="_Toc123"/>
      <w:bookmarkEnd w:id="351"/>
      <w:r>
        <w:rPr>
          <w:rtl w:val="true"/>
        </w:rPr>
        <w:t>المسلك الخاصي ومسلك الوعي</w:t>
      </w:r>
      <w:r>
        <w:rPr>
          <w:rtl w:val="true"/>
        </w:rPr>
        <w:t>:</w:t>
      </w:r>
      <w:bookmarkEnd w:id="3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العجب من سادتنا المتأخرين وكبرائنا الماضين والحاضرين انهم اعرضوا عن هذا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وهو المسلك الذي مشى عليه عدد مهم من علمائنا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كالمقدس الاردبيلي والسيد بحر العلوم والشيخ احمد بن فهد الحلي 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ابن طاووس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فضل المفكرون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لعمري مسلك حق لان فيه وبمضمونه يكون الحرب مع المادية والاستعمار وهداية كل من تأثر بهم وانحرف الى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اعتبروا الوعي الاسلامي نهاية الطريق وعلقوا اعلاناً ضمنياً في عدم جواز تعديه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bookmarkStart w:id="353" w:name="pg8198_71539"/>
    </w:p>
    <w:p>
      <w:pPr>
        <w:pStyle w:val="BookText"/>
        <w:rPr/>
      </w:pPr>
      <w:bookmarkEnd w:id="353"/>
      <w:r>
        <w:rPr>
          <w:rFonts w:ascii="Amiri" w:hAnsi="Amiri" w:eastAsia="Amiri" w:cs="Amiri"/>
          <w:color w:val="111111"/>
          <w:sz w:val="28"/>
          <w:sz w:val="28"/>
          <w:szCs w:val="28"/>
          <w:rtl w:val="true"/>
          <w:lang w:bidi="ar-SA"/>
        </w:rPr>
        <w:t>العلم ان هذا المسلك على انه حق الا انه يوجب التربية الى نصف الطريق واما النصف الآخر فلا يتكفله الا المسلك الخاصي وهو الموصل الحقيقي الى الهدف الحقيقي الذي خلق الانسان من اجله</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8879213_1051229030"/>
      <w:bookmarkStart w:id="355" w:name="_Toc124"/>
      <w:bookmarkEnd w:id="354"/>
      <w:r>
        <w:rPr>
          <w:rtl w:val="true"/>
        </w:rPr>
        <w:t xml:space="preserve">المنهج الأخلاقي للسيد الصدر الأول </w:t>
      </w:r>
      <w:r>
        <w:rPr>
          <w:rtl w:val="true"/>
        </w:rPr>
        <w:t>(</w:t>
      </w:r>
      <w:r>
        <w:rPr>
          <w:rtl w:val="true"/>
        </w:rPr>
        <w:t>قدس سره</w:t>
      </w:r>
      <w:r>
        <w:rPr>
          <w:rtl w:val="true"/>
        </w:rPr>
        <w:t>):</w:t>
      </w:r>
      <w:bookmarkEnd w:id="3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اطلعت على المطالب المعمقة لصدر المتألهين الشيرازي في الاسفار الاربعة عجبت جداً لمن يستطيع ان يستوعب هذه المطالب ولا تنقلب شخصيته وآراؤه، مع اني اعلم اثنين من اقاربي يفهمان الاسفار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الاربعة ولم يتبعاها احدهما السيد المؤلف وهو قد درس الاسفار على الشيخ صدرا البادكوبي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تحصيلاته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مما يهون الخطب ان المفهوم عندي الآن ان السيد المؤلف قد توفي وهو قريب من المسلك الخاصي غير بعيد عنه، وقد واكبت ذلك شخصياً اذ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حينما يقل الواردون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وابقى بخدمته فقط نبدأ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هو عدة كلمات واقول انا عدة كلمات، وقد قلت له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الموعظة اصبحت زادي في صباحي ومسائي، فوافق على ذلك بكل احترام، ولكنه مع ذلك لم يكن على</w:t>
      </w:r>
      <w:bookmarkStart w:id="356" w:name="pg8198_71542"/>
    </w:p>
    <w:p>
      <w:pPr>
        <w:pStyle w:val="BookText"/>
        <w:rPr/>
      </w:pPr>
      <w:bookmarkEnd w:id="356"/>
      <w:r>
        <w:rPr>
          <w:rFonts w:ascii="Amiri" w:hAnsi="Amiri" w:eastAsia="Amiri" w:cs="Amiri"/>
          <w:color w:val="111111"/>
          <w:sz w:val="28"/>
          <w:sz w:val="28"/>
          <w:szCs w:val="28"/>
          <w:rtl w:val="true"/>
          <w:lang w:bidi="ar-SA"/>
        </w:rPr>
        <w:t>استعداد ليعلن ذلك بين الناس حتى خاصته والمقربين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اعلم بما فعل رضوان الله عليه</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8879215_1051229030"/>
      <w:bookmarkStart w:id="358" w:name="_Toc125"/>
      <w:bookmarkEnd w:id="357"/>
      <w:r>
        <w:rPr>
          <w:rtl w:val="true"/>
        </w:rPr>
        <w:t>المقربين</w:t>
      </w:r>
      <w:r>
        <w:rPr>
          <w:rtl w:val="true"/>
        </w:rPr>
        <w:t>:</w:t>
      </w:r>
      <w:bookmarkEnd w:id="35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حرام على اهل الآخرة، والآخرة حرام على اهل الدنيا، وهما معاً حرامان على اهل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 الآخرة هم اصحاب اليمين واهل الله هم المقربون، فاذا ترك الفرد شهواته الدنيوية واعرض عن الدنيا وما فيها ومن فيها اصبح اهلاً للآخرة او من اهل الآخرة او من اصحاب اليمين، وعالم المثال الذي</w:t>
      </w:r>
      <w:bookmarkStart w:id="359" w:name="pg8198_71544"/>
    </w:p>
    <w:p>
      <w:pPr>
        <w:pStyle w:val="BookText"/>
        <w:rPr/>
      </w:pPr>
      <w:bookmarkEnd w:id="359"/>
      <w:r>
        <w:rPr>
          <w:rFonts w:ascii="Amiri" w:hAnsi="Amiri" w:eastAsia="Amiri" w:cs="Amiri"/>
          <w:color w:val="111111"/>
          <w:sz w:val="28"/>
          <w:sz w:val="28"/>
          <w:szCs w:val="28"/>
          <w:rtl w:val="true"/>
          <w:lang w:bidi="ar-SA"/>
        </w:rPr>
        <w:t>يتحدث عنه هو جنتهم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اعرضنا عن الدنيا والآخرة فقد اصبحنا من اهل الله ومن المقربين في ساحة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مليك مقتدر</w:t>
      </w:r>
      <w:r>
        <w:rPr>
          <w:rFonts w:eastAsia="Amiri" w:cs="Amiri" w:ascii="Amiri" w:hAnsi="Amiri"/>
          <w:color w:val="111111"/>
          <w:sz w:val="28"/>
          <w:szCs w:val="28"/>
          <w:rtl w:val="true"/>
          <w:lang w:bidi="ar-SA"/>
        </w:rPr>
        <w:t>).</w:t>
      </w:r>
    </w:p>
    <w:p>
      <w:pPr>
        <w:pStyle w:val="Heading2"/>
        <w:numPr>
          <w:ilvl w:val="1"/>
          <w:numId w:val="1"/>
        </w:numPr>
        <w:rPr/>
      </w:pPr>
      <w:bookmarkStart w:id="360" w:name="__RefHeading___Toc8879217_1051229030"/>
      <w:bookmarkStart w:id="361" w:name="_Toc126"/>
      <w:bookmarkEnd w:id="360"/>
      <w:r>
        <w:rPr>
          <w:rtl w:val="true"/>
        </w:rPr>
        <w:t>شهوة العقل</w:t>
      </w:r>
      <w:r>
        <w:rPr>
          <w:rtl w:val="true"/>
        </w:rPr>
        <w:t>:</w:t>
      </w:r>
      <w:bookmarkEnd w:id="3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للروح والعقل حاجات كما ان للجسم حاجات، وايفاء اي منها واشباعها مضر في مسلك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فالتعمق في الرياضات مثلاً واستحضار الجن والاستماع الى تسبيح الملائكة وغيره كثير، يعتبر دون المطلوب واقل من الهدف المنشود، ولا يصح لمن يطمع بمنازل المقربين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وسوف يندم بكل تأكيد لان تكامله سوف ينقطع عند هذا الوقوف، ومن ثم</w:t>
      </w:r>
      <w:bookmarkStart w:id="362" w:name="pg8198_71546"/>
    </w:p>
    <w:p>
      <w:pPr>
        <w:pStyle w:val="BookText"/>
        <w:rPr/>
      </w:pPr>
      <w:bookmarkEnd w:id="362"/>
      <w:r>
        <w:rPr>
          <w:rFonts w:ascii="Amiri" w:hAnsi="Amiri" w:eastAsia="Amiri" w:cs="Amiri"/>
          <w:color w:val="111111"/>
          <w:sz w:val="28"/>
          <w:sz w:val="28"/>
          <w:szCs w:val="28"/>
          <w:rtl w:val="true"/>
          <w:lang w:bidi="ar-SA"/>
        </w:rPr>
        <w:t xml:space="preserve">فسوف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ابطأ واضعف ايضاً ولا يكفيه الندم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شهوة العقل سوف تستمر وتصر على ضرورة الاشباع الى ان يحصل التوحيد الكامل لدى الفرد، لا اقول اكثر من القول المأثور</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8879219_1051229030"/>
      <w:bookmarkStart w:id="364" w:name="_Toc127"/>
      <w:bookmarkEnd w:id="363"/>
      <w:r>
        <w:rPr>
          <w:rtl w:val="true"/>
        </w:rPr>
        <w:t>تجرد لله تعالى مما تملك</w:t>
      </w:r>
      <w:r>
        <w:rPr>
          <w:rtl w:val="true"/>
        </w:rPr>
        <w:t>:</w:t>
      </w:r>
      <w:bookmarkEnd w:id="36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تجرد امام الله سبحانه من الحول والقوة ومن العلم والطاعة وتبرأ امام الله سبحانه من كل اعدائه الظاهرين والباطنين ومن كل عصيان حصل او يحصل وقدم له عز اسمه عجزك عن استيعاب نعمه واستيعاب</w:t>
      </w:r>
      <w:bookmarkStart w:id="365" w:name="pg8198_71547"/>
    </w:p>
    <w:p>
      <w:pPr>
        <w:pStyle w:val="BookText"/>
        <w:rPr/>
      </w:pPr>
      <w:bookmarkEnd w:id="365"/>
      <w:r>
        <w:rPr>
          <w:rFonts w:ascii="Amiri" w:hAnsi="Amiri" w:eastAsia="Amiri" w:cs="Amiri"/>
          <w:color w:val="111111"/>
          <w:sz w:val="28"/>
          <w:sz w:val="28"/>
          <w:szCs w:val="28"/>
          <w:rtl w:val="true"/>
          <w:lang w:bidi="ar-SA"/>
        </w:rPr>
        <w:t>شكرها واستيعاب طاعته وتوسل اليه بحسن الظن به وسعة رحمته التي تقدمت غضبه ان يؤيدك بالتوفيق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علمه وقدم له الجهل ابدله الله سبحانه من علمه علماً اعلى واشرف، ومن خرج عن قدرته وقدم له العجز والضعف ابدله الله بها قدرة وقوة اعلى واشرف وهكذا</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8879221_1051229030"/>
      <w:bookmarkStart w:id="367" w:name="_Toc128"/>
      <w:bookmarkEnd w:id="366"/>
      <w:r>
        <w:rPr>
          <w:rtl w:val="true"/>
        </w:rPr>
        <w:t>معان الفقه</w:t>
      </w:r>
      <w:r>
        <w:rPr>
          <w:rtl w:val="true"/>
        </w:rPr>
        <w:t>:</w:t>
      </w:r>
      <w:bookmarkEnd w:id="3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اننا لو نظرنا الى ما هو اعمق من ذلك لوجدنا للعلم والفقه معان لم تخطر للفقهاء على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العلم الحقيقي الذي يُطلب من الانسان الوصول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مثالاً</w:t>
      </w:r>
      <w:bookmarkStart w:id="368" w:name="pg8198_71549"/>
    </w:p>
    <w:p>
      <w:pPr>
        <w:pStyle w:val="BookText"/>
        <w:rPr/>
      </w:pPr>
      <w:bookmarkEnd w:id="368"/>
      <w:r>
        <w:rPr>
          <w:rFonts w:ascii="Amiri" w:hAnsi="Amiri" w:eastAsia="Amiri" w:cs="Amiri"/>
          <w:color w:val="111111"/>
          <w:sz w:val="28"/>
          <w:sz w:val="28"/>
          <w:szCs w:val="28"/>
          <w:rtl w:val="true"/>
          <w:lang w:bidi="ar-SA"/>
        </w:rPr>
        <w:t>على ذلك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الانسان فقهه الا عندما تكون له ثلاث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زارياً للناس قالياً لصحبتهم، وان يفهم من آيات القرآن الكريم معان متعددة وان يلتفت الى نفسه فيكون ازرى لها مما 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هذا من انفس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المتربين على افكار الحوزة العملية التي تعرفونها والتي لا حاجة الى كشفها الآن</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8879223_1051229030"/>
      <w:bookmarkStart w:id="370" w:name="_Toc129"/>
      <w:bookmarkEnd w:id="369"/>
      <w:r>
        <w:rPr>
          <w:rtl w:val="true"/>
        </w:rPr>
        <w:t>الاستغفار القلبي</w:t>
      </w:r>
      <w:r>
        <w:rPr>
          <w:rtl w:val="true"/>
        </w:rPr>
        <w:t>:</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الحث على الادعية والاستغفار اللفظي الاعتيادي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يجد الفرد نفسه في</w:t>
      </w:r>
      <w:bookmarkStart w:id="371" w:name="pg8198_71551"/>
    </w:p>
    <w:p>
      <w:pPr>
        <w:pStyle w:val="BookText"/>
        <w:rPr/>
      </w:pPr>
      <w:bookmarkEnd w:id="371"/>
      <w:r>
        <w:rPr>
          <w:rFonts w:ascii="Amiri" w:hAnsi="Amiri" w:eastAsia="Amiri" w:cs="Amiri"/>
          <w:color w:val="111111"/>
          <w:sz w:val="28"/>
          <w:sz w:val="28"/>
          <w:szCs w:val="28"/>
          <w:rtl w:val="true"/>
          <w:lang w:bidi="ar-SA"/>
        </w:rPr>
        <w:t xml:space="preserve">مقام تكون اكثر طاعاته وادعيته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لها باللسان اصلاً الا 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ظن السوء بالنفس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ان احصل على ثواب اصحاب اليمين ونحو ذلك من الدواعي الصحيحة</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8879225_1051229030"/>
      <w:bookmarkStart w:id="373" w:name="_Toc130"/>
      <w:bookmarkEnd w:id="372"/>
      <w:r>
        <w:rPr>
          <w:rtl w:val="true"/>
        </w:rPr>
        <w:t>حديث قدسي</w:t>
      </w:r>
      <w:r>
        <w:rPr>
          <w:rtl w:val="true"/>
        </w:rPr>
        <w:t>:</w:t>
      </w:r>
      <w:bookmarkEnd w:id="3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القدسي، قال الله عز وجل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اذكرني في نفسك اذكرك في نفسي، واذكرني في ملائي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في ملاء خير من ملاءالآدميين، يا عيسى، ألن قلبك وأكثر ذكرني في الخلوات، واعلم ان سروري ان</w:t>
      </w:r>
      <w:bookmarkStart w:id="374" w:name="pg8198_71553"/>
    </w:p>
    <w:p>
      <w:pPr>
        <w:pStyle w:val="BookText"/>
        <w:rPr/>
      </w:pPr>
      <w:bookmarkEnd w:id="374"/>
      <w:r>
        <w:rPr>
          <w:rFonts w:ascii="Amiri" w:hAnsi="Amiri" w:eastAsia="Amiri" w:cs="Amiri"/>
          <w:color w:val="111111"/>
          <w:sz w:val="28"/>
          <w:sz w:val="28"/>
          <w:szCs w:val="28"/>
          <w:rtl w:val="true"/>
          <w:lang w:bidi="ar-SA"/>
        </w:rPr>
        <w:t>تبصص اليَّ، وكن في ذلك حياً ولا تكن ميتاً</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8879227_1051229030"/>
      <w:bookmarkStart w:id="376" w:name="_Toc131"/>
      <w:bookmarkEnd w:id="375"/>
      <w:r>
        <w:rPr>
          <w:rtl w:val="true"/>
        </w:rPr>
        <w:t>سجن المؤمن</w:t>
      </w:r>
      <w:r>
        <w:rPr>
          <w:rtl w:val="true"/>
        </w:rPr>
        <w:t>:</w:t>
      </w:r>
      <w:bookmarkEnd w:id="37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سجين الدنيا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الدنيا سجن المؤمن وجنة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فحالك الذي لا تستطيع تغييره تعبير صريح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مولاي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يستطيع ان يوفر لنفسه ظرف الطاعة ما لم يشأ الله سبحانه له ذلك فيجعل له من امره فرجاً ومخرجاً</w:t>
      </w:r>
      <w:r>
        <w:rPr>
          <w:rFonts w:eastAsia="Amiri" w:cs="Amiri" w:ascii="Amiri" w:hAnsi="Amiri"/>
          <w:color w:val="111111"/>
          <w:sz w:val="28"/>
          <w:szCs w:val="28"/>
          <w:rtl w:val="true"/>
          <w:lang w:bidi="ar-SA"/>
        </w:rPr>
        <w:t>.</w:t>
      </w:r>
      <w:bookmarkStart w:id="377" w:name="pg8198_71555"/>
    </w:p>
    <w:p>
      <w:pPr>
        <w:pStyle w:val="Heading2"/>
        <w:numPr>
          <w:ilvl w:val="1"/>
          <w:numId w:val="1"/>
        </w:numPr>
        <w:rPr/>
      </w:pPr>
      <w:bookmarkStart w:id="378" w:name="__RefHeading___Toc8879229_1051229030"/>
      <w:bookmarkStart w:id="379" w:name="_Toc132"/>
      <w:bookmarkEnd w:id="377"/>
      <w:bookmarkEnd w:id="378"/>
      <w:r>
        <w:rPr>
          <w:rtl w:val="true"/>
        </w:rPr>
        <w:t>مصلحة العبد</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لا تحسن احوالي وبك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وجد الله سبحانه ظروفاً اصلح لك من ظروفك لجعلك فيها وهو اعلم بك منك واشفق عليك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واكثر طلباً لك من طلبك له واعجباً لسعة رحمته ونعمته</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8879231_1051229030"/>
      <w:bookmarkStart w:id="381" w:name="_Toc133"/>
      <w:bookmarkEnd w:id="380"/>
      <w:r>
        <w:rPr>
          <w:rtl w:val="true"/>
        </w:rPr>
        <w:t>عندما تقوى النفس</w:t>
      </w:r>
      <w:r>
        <w:rPr>
          <w:rtl w:val="true"/>
        </w:rPr>
        <w:t>:</w:t>
      </w:r>
      <w:bookmarkEnd w:id="38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 فهمي ان النفس لو قويت ضمن ما هو ممكن من الجهاد الاكبر، فان شيئاً ما سيحدث من هبات الله سبحانه، فاما ان الظروف نفسها تتغير او ان فهمها يتغير تغييراً جذرياً أو ان فهم الطاعة من خلالها يتعمق بالشكل المطلوب وهكذا</w:t>
      </w:r>
      <w:r>
        <w:rPr>
          <w:rFonts w:eastAsia="Amiri" w:cs="Amiri" w:ascii="Amiri" w:hAnsi="Amiri"/>
          <w:color w:val="111111"/>
          <w:sz w:val="28"/>
          <w:szCs w:val="28"/>
          <w:rtl w:val="true"/>
          <w:lang w:bidi="ar-SA"/>
        </w:rPr>
        <w:t>.</w:t>
      </w:r>
      <w:bookmarkStart w:id="382" w:name="pg8198_71556"/>
    </w:p>
    <w:p>
      <w:pPr>
        <w:pStyle w:val="Heading2"/>
        <w:numPr>
          <w:ilvl w:val="1"/>
          <w:numId w:val="1"/>
        </w:numPr>
        <w:rPr/>
      </w:pPr>
      <w:bookmarkStart w:id="383" w:name="__RefHeading___Toc8879233_1051229030"/>
      <w:bookmarkStart w:id="384" w:name="_Toc134"/>
      <w:bookmarkEnd w:id="382"/>
      <w:bookmarkEnd w:id="383"/>
      <w:r>
        <w:rPr>
          <w:rtl w:val="true"/>
        </w:rPr>
        <w:t>التكاليف القلبية</w:t>
      </w:r>
      <w:r>
        <w:rPr>
          <w:rtl w:val="true"/>
        </w:rPr>
        <w:t>:</w:t>
      </w:r>
      <w:bookmarkEnd w:id="384"/>
    </w:p>
    <w:p>
      <w:pPr>
        <w:pStyle w:val="BookText"/>
        <w:rPr/>
      </w:pPr>
      <w:r>
        <w:rPr>
          <w:rFonts w:ascii="Amiri" w:hAnsi="Amiri" w:eastAsia="Amiri" w:cs="Amiri"/>
          <w:color w:val="111111"/>
          <w:sz w:val="28"/>
          <w:sz w:val="28"/>
          <w:szCs w:val="28"/>
          <w:rtl w:val="true"/>
          <w:lang w:bidi="ar-SA"/>
        </w:rPr>
        <w:t xml:space="preserve">واما من زاوية التكليف الباطن فافضل التكاليف لك حسب فهمي القاصر هو التكاليف القلبية الوجدانية التي لا يمكن ان يكتنفها رياء ولا تصل اليها تقية ويجمعها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الصبر، عن ابي محمد السراج رفعه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الايمان بمنزلة الرأس من الجسد، ولا ايمان لمن لا صبر 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تطبيق ذلك في كتم عدة امور كتماً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جزع نفسي او ضغط خارجي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الاقتصادية</w:t>
      </w:r>
      <w:bookmarkStart w:id="385" w:name="pg8198_71558"/>
    </w:p>
    <w:p>
      <w:pPr>
        <w:pStyle w:val="BookText"/>
        <w:rPr/>
      </w:pPr>
      <w:bookmarkEnd w:id="385"/>
      <w:r>
        <w:rPr>
          <w:rFonts w:ascii="Amiri" w:hAnsi="Amiri" w:eastAsia="Amiri" w:cs="Amiri"/>
          <w:color w:val="111111"/>
          <w:sz w:val="28"/>
          <w:sz w:val="28"/>
          <w:szCs w:val="28"/>
          <w:rtl w:val="true"/>
          <w:lang w:bidi="ar-SA"/>
        </w:rPr>
        <w:t xml:space="preserve">اعني كتم الفقر وكتم المرض وكتم الضجر وكتم الغيظ وكتم الفرح وكتم الجوع وكتم العطش وكتم الحاجة الى النوم الى غير ذلك من متطلبات الدنيا مضافاً إلى 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ان يعيقك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فان حفظه بمعناه العام يؤدي الى الاجهاز على الجهاد الاكبر تماماً، بل ينبغي للطالب السالك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بحذق وفهم بين فعله وفهم الآخرين</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8879235_1051229030"/>
      <w:bookmarkStart w:id="387" w:name="_Toc135"/>
      <w:bookmarkEnd w:id="386"/>
      <w:r>
        <w:rPr>
          <w:rtl w:val="true"/>
        </w:rPr>
        <w:t>الاستعانة بالله تعالى</w:t>
      </w:r>
      <w:r>
        <w:rPr>
          <w:rtl w:val="true"/>
        </w:rPr>
        <w:t>:</w:t>
      </w:r>
      <w:bookmarkEnd w:id="3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واستعن بالله تماماً فان الانسان ضعيف بالمرّة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الانسان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يقوى على مكافحة هذا البحر الهائج بذراعيه</w:t>
      </w:r>
      <w:bookmarkStart w:id="388" w:name="pg8198_71560"/>
    </w:p>
    <w:p>
      <w:pPr>
        <w:pStyle w:val="BookText"/>
        <w:rPr/>
      </w:pPr>
      <w:bookmarkEnd w:id="388"/>
      <w:r>
        <w:rPr>
          <w:rFonts w:ascii="Amiri" w:hAnsi="Amiri" w:eastAsia="Amiri" w:cs="Amiri"/>
          <w:color w:val="111111"/>
          <w:sz w:val="28"/>
          <w:sz w:val="28"/>
          <w:szCs w:val="28"/>
          <w:rtl w:val="true"/>
          <w:lang w:bidi="ar-SA"/>
        </w:rPr>
        <w:t xml:space="preserve">القصيرتين، وهذه التنين المرعبة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القدرة منه تبارك وتعالى وهو اولى باللطف بعبده بعد ان يعلم صدقه واخلاصه في نيته واندفاعه الحق في سلوكه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واقعك وبما يطفح عليك من لطفه</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آتَيْتُكَ وَ كُنْ مِنَ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اسكت عن الزائد والخطاب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ما يعلم الله تعالى</w:t>
      </w:r>
      <w:r>
        <w:rPr>
          <w:rFonts w:eastAsia="Amiri" w:cs="Amiri" w:ascii="Amiri" w:hAnsi="Amiri"/>
          <w:color w:val="111111"/>
          <w:sz w:val="28"/>
          <w:szCs w:val="28"/>
          <w:rtl w:val="true"/>
          <w:lang w:bidi="ar-SA"/>
        </w:rPr>
        <w:t>.</w:t>
      </w:r>
    </w:p>
    <w:p>
      <w:pPr>
        <w:pStyle w:val="Heading2"/>
        <w:numPr>
          <w:ilvl w:val="1"/>
          <w:numId w:val="1"/>
        </w:numPr>
        <w:rPr/>
      </w:pPr>
      <w:bookmarkStart w:id="389" w:name="__RefHeading___Toc8879237_1051229030"/>
      <w:bookmarkStart w:id="390" w:name="_Toc136"/>
      <w:bookmarkEnd w:id="389"/>
      <w:r>
        <w:rPr>
          <w:rtl w:val="true"/>
        </w:rPr>
        <w:t>لكي لا نغتر</w:t>
      </w:r>
      <w:r>
        <w:rPr>
          <w:rtl w:val="true"/>
        </w:rPr>
        <w:t>:</w:t>
      </w:r>
      <w:bookmarkEnd w:id="3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عن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يجلس على سرير من ذهب وكذا</w:t>
      </w:r>
      <w:bookmarkStart w:id="391" w:name="pg8198_71561"/>
    </w:p>
    <w:p>
      <w:pPr>
        <w:pStyle w:val="BookText"/>
        <w:rPr/>
      </w:pPr>
      <w:bookmarkEnd w:id="391"/>
      <w:r>
        <w:rPr>
          <w:rFonts w:ascii="Amiri" w:hAnsi="Amiri" w:eastAsia="Amiri" w:cs="Amiri"/>
          <w:color w:val="111111"/>
          <w:sz w:val="28"/>
          <w:sz w:val="28"/>
          <w:szCs w:val="28"/>
          <w:rtl w:val="true"/>
          <w:lang w:bidi="ar-SA"/>
        </w:rPr>
        <w:t>وكذا من مظاهر الدنيا والعلاقات بالناس من وزراء ومحكومين ولكنه حين يخلو بالليل يقضي الليل بالبكاء خوفاً مما قد يكون قد تورط به في النهار من مخالفة الاولى حتى عُدّ من البكائين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وسليمان والزهراء والسجاد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وهو نبي وأفعاله لا تكون إلا طاعة</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8879239_1051229030"/>
      <w:bookmarkStart w:id="393" w:name="_Toc137"/>
      <w:bookmarkEnd w:id="392"/>
      <w:r>
        <w:rPr>
          <w:rtl w:val="true"/>
        </w:rPr>
        <w:t>صدق الخواص</w:t>
      </w:r>
      <w:r>
        <w:rPr>
          <w:rtl w:val="true"/>
        </w:rPr>
        <w:t>:</w:t>
      </w:r>
      <w:bookmarkEnd w:id="39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في ايام زمان رأيت احد الأصدقاء بعد غياب اسبوع او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مشتاقين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إنني صليت ركعتين استغفاراً لهذه العبارة مع</w:t>
      </w:r>
      <w:bookmarkStart w:id="394" w:name="pg8198_71563"/>
    </w:p>
    <w:p>
      <w:pPr>
        <w:pStyle w:val="BookText"/>
        <w:rPr/>
      </w:pPr>
      <w:bookmarkEnd w:id="394"/>
      <w:r>
        <w:rPr>
          <w:rFonts w:ascii="Amiri" w:hAnsi="Amiri" w:eastAsia="Amiri" w:cs="Amiri"/>
          <w:color w:val="111111"/>
          <w:sz w:val="28"/>
          <w:sz w:val="28"/>
          <w:szCs w:val="28"/>
          <w:rtl w:val="true"/>
          <w:lang w:bidi="ar-SA"/>
        </w:rPr>
        <w:t>إمكان حملها على المجاز والمبالغة في ظاهر الإسلام</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8879241_1051229030"/>
      <w:bookmarkStart w:id="396" w:name="_Toc138"/>
      <w:bookmarkEnd w:id="395"/>
      <w:r>
        <w:rPr>
          <w:rtl w:val="true"/>
        </w:rPr>
        <w:t>لا تأخذه في الله لومة لائم</w:t>
      </w:r>
      <w:r>
        <w:rPr>
          <w:rtl w:val="true"/>
        </w:rPr>
        <w:t>:</w:t>
      </w:r>
      <w:bookmarkEnd w:id="396"/>
    </w:p>
    <w:p>
      <w:pPr>
        <w:pStyle w:val="BookText"/>
        <w:rPr/>
      </w:pPr>
      <w:r>
        <w:rPr>
          <w:rFonts w:ascii="Amiri" w:hAnsi="Amiri" w:eastAsia="Amiri" w:cs="Amiri"/>
          <w:color w:val="111111"/>
          <w:sz w:val="28"/>
          <w:sz w:val="28"/>
          <w:szCs w:val="28"/>
          <w:rtl w:val="true"/>
          <w:lang w:bidi="ar-SA"/>
        </w:rPr>
        <w:t>السالك لا تأخذه في الله لومة لائم باطناً وليس كذلك ظاهراً</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التقية الخاصة اعني مع الأقربين تقتضي حفظ الظاهر معهم كما تعلم</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8879243_1051229030"/>
      <w:bookmarkStart w:id="398" w:name="_Toc139"/>
      <w:bookmarkEnd w:id="397"/>
      <w:r>
        <w:rPr>
          <w:rtl w:val="true"/>
        </w:rPr>
        <w:t>كيف يتحصل مقام الرضا؟</w:t>
      </w:r>
      <w:bookmarkEnd w:id="39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الرضا وهو ان تكون النفس قانعة والقلب طيباً راضياً بكل ما يكتبه الله سبحانه من خير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يصل هذا الرضا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المعاش للفرد بصفته نافعاً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وتكاملاً له، إذ لو كان هناك واقع افضل للفرد من واقعه الذي هو فيه لاختاره الله سبحانه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لا تحسن احوالي وبك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الحب وانما يحصل هذا وغيره بمعونة الله وحسن توفيقه، وانما يحصل حسن التوفيق بالتوكل عليه وتفويض الامر اليه، وإنما يحصل التوكل والتفويض بشيء من الاعراض عن الدنيا وقلة 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يحصل هذا الاعتراض بتطامن النفس وقلة حدة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تحصل هذه القلة بالرياضات الروحية</w:t>
      </w:r>
      <w:bookmarkStart w:id="399" w:name="pg8198_71567"/>
    </w:p>
    <w:p>
      <w:pPr>
        <w:pStyle w:val="BookText"/>
        <w:rPr/>
      </w:pPr>
      <w:bookmarkEnd w:id="399"/>
      <w:r>
        <w:rPr>
          <w:rFonts w:ascii="Amiri" w:hAnsi="Amiri" w:eastAsia="Amiri" w:cs="Amiri"/>
          <w:color w:val="111111"/>
          <w:sz w:val="28"/>
          <w:sz w:val="28"/>
          <w:szCs w:val="28"/>
          <w:rtl w:val="true"/>
          <w:lang w:bidi="ar-SA"/>
        </w:rPr>
        <w:t>التي ذكرتُها</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8879245_1051229030"/>
      <w:bookmarkStart w:id="401" w:name="_Toc140"/>
      <w:bookmarkEnd w:id="400"/>
      <w:r>
        <w:rPr>
          <w:rtl w:val="true"/>
        </w:rPr>
        <w:t>مجالسة أهل القلوب الطاهرة</w:t>
      </w:r>
      <w:r>
        <w:rPr>
          <w:rtl w:val="true"/>
        </w:rPr>
        <w:t>:</w:t>
      </w:r>
      <w:bookmarkEnd w:id="40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الجلوس مع اهل القلوب الطاهرة يطهّر القلب ويعين على الطاعة الباطنة والظاهرة كثيراً، حتى لو بقي الانسان ساكتاً بل حتى لو تكلم في مباحات الدنيا فضلاً عن التكلم بذكر الله وذكر نعمه وآياته، الذي هو افضلها، وهو احد المقاصد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أتجلسون وتتحدثون؟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احبها، فاحيوا أمرنا، رحم الله من احيا أمرنا فأفضل من ذكرنا او ذُكِرنا عنده فخرج</w:t>
      </w:r>
      <w:bookmarkStart w:id="402" w:name="pg8198_71568"/>
    </w:p>
    <w:p>
      <w:pPr>
        <w:pStyle w:val="BookText"/>
        <w:rPr/>
      </w:pPr>
      <w:bookmarkEnd w:id="402"/>
      <w:r>
        <w:rPr>
          <w:rFonts w:ascii="Amiri" w:hAnsi="Amiri" w:eastAsia="Amiri" w:cs="Amiri"/>
          <w:color w:val="111111"/>
          <w:sz w:val="28"/>
          <w:sz w:val="28"/>
          <w:szCs w:val="28"/>
          <w:rtl w:val="true"/>
          <w:lang w:bidi="ar-SA"/>
        </w:rPr>
        <w:t>من عينيه مثل جناح الذباب غفر الله له ذنوبه ولو كانت اكثر من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بحسب التأويل احياء القلب</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8879247_1051229030"/>
      <w:bookmarkStart w:id="404" w:name="_Toc141"/>
      <w:bookmarkEnd w:id="403"/>
      <w:r>
        <w:rPr>
          <w:rtl w:val="true"/>
        </w:rPr>
        <w:t>الضيق النفسي</w:t>
      </w:r>
      <w:r>
        <w:rPr>
          <w:rtl w:val="true"/>
        </w:rPr>
        <w:t>:</w:t>
      </w:r>
      <w:bookmarkEnd w:id="4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لكل فرد ضيقاً خاصاً به يقل معه صبره وتحمله يورده الرب الكريم حتى يقل اهتمام الفرد بالدنيا اولا وبنفسه ثانيا ويشهد بضعفه امام ربه ثالثا، ويتوجه اليه بالخضوع والضراعة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وكلها نعم ومكارم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12320</Words>
  <Characters>54937</Characters>
  <CharactersWithSpaces>66647</CharactersWithSpaces>
  <Paragraphs>787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2026-08-27T15:12:13Z</dcterms:created>
  <dc:creator>ghaemiyeh.com</dc:creator>
  <dc:description/>
  <dc:language>en-US</dc:language>
  <cp:lastModifiedBy/>
  <dcterms:modified xsi:type="dcterms:W3CDTF">2026-08-27T18:42:17Z</dcterms:modified>
  <cp:revision>1</cp:revision>
  <dc:subject/>
  <dc:title>الکلمات الحکمیة فی قنادیل العارفین</dc:title>
</cp:coreProperties>
</file>

<file path=docProps/custom.xml><?xml version="1.0" encoding="utf-8"?>
<Properties xmlns="http://schemas.openxmlformats.org/officeDocument/2006/custom-properties" xmlns:vt="http://schemas.openxmlformats.org/officeDocument/2006/docPropsVTypes"/>
</file>