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قنادیل العارفین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64252_105122903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064254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064256_1051229030">
            <w:r>
              <w:rPr>
                <w:webHidden/>
                <w:rStyle w:val="IndexLink"/>
                <w:rtl w:val="true"/>
              </w:rPr>
              <w:t xml:space="preserve">من كلمات الشهيد الصدر </w:t>
            </w:r>
            <w:r>
              <w:rPr>
                <w:rStyle w:val="IndexLink"/>
                <w:rtl w:val="true"/>
              </w:rPr>
              <w:t>(</w:t>
            </w:r>
            <w:r>
              <w:rPr>
                <w:rStyle w:val="IndexLink"/>
                <w:rtl w:val="true"/>
              </w:rPr>
              <w:t>قدس سره</w:t>
            </w:r>
            <w:r>
              <w:rPr>
                <w:rStyle w:val="IndexLink"/>
                <w:rtl w:val="true"/>
              </w:rPr>
              <w:t>)</w:t>
              <w:tab/>
            </w:r>
            <w:r>
              <w:rPr>
                <w:rStyle w:val="IndexLink"/>
              </w:rPr>
              <w:t>12</w:t>
            </w:r>
          </w:hyperlink>
        </w:p>
        <w:p>
          <w:pPr>
            <w:pStyle w:val="Contents2"/>
            <w:tabs>
              <w:tab w:val="clear" w:pos="8743"/>
              <w:tab w:val="right" w:pos="9026" w:leader="dot"/>
            </w:tabs>
            <w:rPr/>
          </w:pPr>
          <w:hyperlink w:anchor="__RefHeading___Toc8064258_1051229030">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8064260_1051229030">
            <w:r>
              <w:rPr>
                <w:webHidden/>
                <w:rStyle w:val="IndexLink"/>
                <w:rtl w:val="true"/>
              </w:rPr>
              <w:t>الباب الأول</w:t>
            </w:r>
            <w:r>
              <w:rPr>
                <w:rStyle w:val="IndexLink"/>
                <w:rtl w:val="true"/>
              </w:rPr>
              <w:t xml:space="preserve">: </w:t>
            </w:r>
            <w:r>
              <w:rPr>
                <w:rStyle w:val="IndexLink"/>
                <w:rtl w:val="true"/>
              </w:rPr>
              <w:t>معرفة النفس وجهادها</w:t>
            </w:r>
            <w:r>
              <w:rPr>
                <w:rStyle w:val="IndexLink"/>
                <w:rtl w:val="true"/>
              </w:rPr>
              <w:tab/>
            </w:r>
            <w:r>
              <w:rPr>
                <w:rStyle w:val="IndexLink"/>
              </w:rPr>
              <w:t>22</w:t>
            </w:r>
          </w:hyperlink>
        </w:p>
        <w:p>
          <w:pPr>
            <w:pStyle w:val="Contents3"/>
            <w:tabs>
              <w:tab w:val="clear" w:pos="8459"/>
              <w:tab w:val="right" w:pos="9026" w:leader="dot"/>
            </w:tabs>
            <w:rPr/>
          </w:pPr>
          <w:hyperlink w:anchor="__RefHeading___Toc8064262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8064264_1051229030">
            <w:r>
              <w:rPr>
                <w:webHidden/>
                <w:rStyle w:val="IndexLink"/>
                <w:rtl w:val="true"/>
              </w:rPr>
              <w:t>الفصل الأول</w:t>
            </w:r>
            <w:r>
              <w:rPr>
                <w:rStyle w:val="IndexLink"/>
                <w:rtl w:val="true"/>
              </w:rPr>
              <w:t xml:space="preserve">: </w:t>
            </w:r>
            <w:r>
              <w:rPr>
                <w:rStyle w:val="IndexLink"/>
                <w:rtl w:val="true"/>
              </w:rPr>
              <w:t>الرسالة الأولى حديث المعرفتين</w:t>
            </w:r>
            <w:r>
              <w:rPr>
                <w:rStyle w:val="IndexLink"/>
                <w:rtl w:val="true"/>
              </w:rPr>
              <w:tab/>
            </w:r>
            <w:r>
              <w:rPr>
                <w:rStyle w:val="IndexLink"/>
              </w:rPr>
              <w:t>24</w:t>
            </w:r>
          </w:hyperlink>
        </w:p>
        <w:p>
          <w:pPr>
            <w:pStyle w:val="Contents4"/>
            <w:tabs>
              <w:tab w:val="clear" w:pos="8176"/>
              <w:tab w:val="right" w:pos="9026" w:leader="dot"/>
            </w:tabs>
            <w:rPr/>
          </w:pPr>
          <w:hyperlink w:anchor="__RefHeading___Toc8064266_1051229030">
            <w:r>
              <w:rPr>
                <w:webHidden/>
                <w:rStyle w:val="IndexLink"/>
                <w:rtl w:val="true"/>
              </w:rPr>
              <w:t>(</w:t>
            </w:r>
            <w:r>
              <w:rPr>
                <w:rStyle w:val="IndexLink"/>
                <w:rtl w:val="true"/>
              </w:rPr>
              <w:t>من عرف نفسه فقد عرف ربّه</w:t>
            </w:r>
            <w:r>
              <w:rPr>
                <w:rStyle w:val="IndexLink"/>
                <w:rtl w:val="true"/>
              </w:rPr>
              <w:t>)</w:t>
              <w:tab/>
            </w:r>
            <w:r>
              <w:rPr>
                <w:rStyle w:val="IndexLink"/>
              </w:rPr>
              <w:t>24</w:t>
            </w:r>
          </w:hyperlink>
        </w:p>
        <w:p>
          <w:pPr>
            <w:pStyle w:val="Contents4"/>
            <w:tabs>
              <w:tab w:val="clear" w:pos="8176"/>
              <w:tab w:val="right" w:pos="9026" w:leader="dot"/>
            </w:tabs>
            <w:rPr/>
          </w:pPr>
          <w:hyperlink w:anchor="__RefHeading___Toc8064268_1051229030">
            <w:r>
              <w:rPr>
                <w:webHidden/>
                <w:rStyle w:val="IndexLink"/>
                <w:rtl w:val="true"/>
              </w:rPr>
              <w:t>طريق ذات الشوكة</w:t>
            </w:r>
            <w:r>
              <w:rPr>
                <w:rStyle w:val="IndexLink"/>
                <w:rtl w:val="true"/>
              </w:rPr>
              <w:tab/>
            </w:r>
            <w:r>
              <w:rPr>
                <w:rStyle w:val="IndexLink"/>
              </w:rPr>
              <w:t>24</w:t>
            </w:r>
          </w:hyperlink>
        </w:p>
        <w:p>
          <w:pPr>
            <w:pStyle w:val="Contents4"/>
            <w:tabs>
              <w:tab w:val="clear" w:pos="8176"/>
              <w:tab w:val="right" w:pos="9026" w:leader="dot"/>
            </w:tabs>
            <w:rPr/>
          </w:pPr>
          <w:hyperlink w:anchor="__RefHeading___Toc8064270_1051229030">
            <w:r>
              <w:rPr>
                <w:webHidden/>
                <w:rStyle w:val="IndexLink"/>
                <w:rtl w:val="true"/>
              </w:rPr>
              <w:t>منهاج حياتي</w:t>
            </w:r>
            <w:r>
              <w:rPr>
                <w:rStyle w:val="IndexLink"/>
                <w:rtl w:val="true"/>
              </w:rPr>
              <w:tab/>
            </w:r>
            <w:r>
              <w:rPr>
                <w:rStyle w:val="IndexLink"/>
              </w:rPr>
              <w:t>26</w:t>
            </w:r>
          </w:hyperlink>
        </w:p>
        <w:p>
          <w:pPr>
            <w:pStyle w:val="Contents4"/>
            <w:tabs>
              <w:tab w:val="clear" w:pos="8176"/>
              <w:tab w:val="right" w:pos="9026" w:leader="dot"/>
            </w:tabs>
            <w:rPr/>
          </w:pPr>
          <w:hyperlink w:anchor="__RefHeading___Toc8064272_1051229030">
            <w:r>
              <w:rPr>
                <w:webHidden/>
                <w:rStyle w:val="IndexLink"/>
                <w:rtl w:val="true"/>
              </w:rPr>
              <w:t>القنديل الأول</w:t>
            </w:r>
            <w:r>
              <w:rPr>
                <w:rStyle w:val="IndexLink"/>
                <w:rtl w:val="true"/>
              </w:rPr>
              <w:tab/>
            </w:r>
            <w:r>
              <w:rPr>
                <w:rStyle w:val="IndexLink"/>
              </w:rPr>
              <w:t>29</w:t>
            </w:r>
          </w:hyperlink>
        </w:p>
        <w:p>
          <w:pPr>
            <w:pStyle w:val="Contents4"/>
            <w:tabs>
              <w:tab w:val="clear" w:pos="8176"/>
              <w:tab w:val="right" w:pos="9026" w:leader="dot"/>
            </w:tabs>
            <w:rPr/>
          </w:pPr>
          <w:hyperlink w:anchor="__RefHeading___Toc8064274_1051229030">
            <w:r>
              <w:rPr>
                <w:webHidden/>
                <w:rStyle w:val="IndexLink"/>
                <w:rtl w:val="true"/>
              </w:rPr>
              <w:t>تعليقة الشهيد الصدر على الرسالة</w:t>
            </w:r>
            <w:r>
              <w:rPr>
                <w:rStyle w:val="IndexLink"/>
                <w:rtl w:val="true"/>
              </w:rPr>
              <w:tab/>
            </w:r>
            <w:r>
              <w:rPr>
                <w:rStyle w:val="IndexLink"/>
              </w:rPr>
              <w:t>30</w:t>
            </w:r>
          </w:hyperlink>
        </w:p>
        <w:p>
          <w:pPr>
            <w:pStyle w:val="Contents4"/>
            <w:tabs>
              <w:tab w:val="clear" w:pos="8176"/>
              <w:tab w:val="right" w:pos="9026" w:leader="dot"/>
            </w:tabs>
            <w:rPr/>
          </w:pPr>
          <w:hyperlink w:anchor="__RefHeading___Toc8064276_1051229030">
            <w:r>
              <w:rPr>
                <w:webHidden/>
                <w:rStyle w:val="IndexLink"/>
                <w:rtl w:val="true"/>
              </w:rPr>
              <w:t>صفات العارفين في القرآن</w:t>
            </w:r>
            <w:r>
              <w:rPr>
                <w:rStyle w:val="IndexLink"/>
                <w:rtl w:val="true"/>
              </w:rPr>
              <w:tab/>
            </w:r>
            <w:r>
              <w:rPr>
                <w:rStyle w:val="IndexLink"/>
              </w:rPr>
              <w:t>31</w:t>
            </w:r>
          </w:hyperlink>
        </w:p>
        <w:p>
          <w:pPr>
            <w:pStyle w:val="Contents4"/>
            <w:tabs>
              <w:tab w:val="clear" w:pos="8176"/>
              <w:tab w:val="right" w:pos="9026" w:leader="dot"/>
            </w:tabs>
            <w:rPr/>
          </w:pPr>
          <w:hyperlink w:anchor="__RefHeading___Toc8064278_1051229030">
            <w:r>
              <w:rPr>
                <w:webHidden/>
                <w:rStyle w:val="IndexLink"/>
                <w:rtl w:val="true"/>
              </w:rPr>
              <w:t>مبادئ الزهد القلبي</w:t>
            </w:r>
            <w:r>
              <w:rPr>
                <w:rStyle w:val="IndexLink"/>
                <w:rtl w:val="true"/>
              </w:rPr>
              <w:tab/>
            </w:r>
            <w:r>
              <w:rPr>
                <w:rStyle w:val="IndexLink"/>
              </w:rPr>
              <w:t>33</w:t>
            </w:r>
          </w:hyperlink>
        </w:p>
        <w:p>
          <w:pPr>
            <w:pStyle w:val="Contents4"/>
            <w:tabs>
              <w:tab w:val="clear" w:pos="8176"/>
              <w:tab w:val="right" w:pos="9026" w:leader="dot"/>
            </w:tabs>
            <w:rPr/>
          </w:pPr>
          <w:hyperlink w:anchor="__RefHeading___Toc8064280_1051229030">
            <w:r>
              <w:rPr>
                <w:webHidden/>
                <w:rStyle w:val="IndexLink"/>
                <w:rtl w:val="true"/>
              </w:rPr>
              <w:t>كيف تواجه فقدان الموجه ؟</w:t>
            </w:r>
            <w:r>
              <w:rPr>
                <w:rStyle w:val="IndexLink"/>
                <w:rtl w:val="true"/>
              </w:rPr>
              <w:tab/>
            </w:r>
            <w:r>
              <w:rPr>
                <w:rStyle w:val="IndexLink"/>
              </w:rPr>
              <w:t>35</w:t>
            </w:r>
          </w:hyperlink>
        </w:p>
        <w:p>
          <w:pPr>
            <w:pStyle w:val="Contents4"/>
            <w:tabs>
              <w:tab w:val="clear" w:pos="8176"/>
              <w:tab w:val="right" w:pos="9026" w:leader="dot"/>
            </w:tabs>
            <w:rPr/>
          </w:pPr>
          <w:hyperlink w:anchor="__RefHeading___Toc8064282_1051229030">
            <w:r>
              <w:rPr>
                <w:webHidden/>
                <w:rStyle w:val="IndexLink"/>
                <w:rtl w:val="true"/>
              </w:rPr>
              <w:t>خطوات لدفع السأم</w:t>
            </w:r>
            <w:r>
              <w:rPr>
                <w:rStyle w:val="IndexLink"/>
                <w:rtl w:val="true"/>
              </w:rPr>
              <w:tab/>
            </w:r>
            <w:r>
              <w:rPr>
                <w:rStyle w:val="IndexLink"/>
              </w:rPr>
              <w:t>36</w:t>
            </w:r>
          </w:hyperlink>
        </w:p>
        <w:p>
          <w:pPr>
            <w:pStyle w:val="Contents4"/>
            <w:tabs>
              <w:tab w:val="clear" w:pos="8176"/>
              <w:tab w:val="right" w:pos="9026" w:leader="dot"/>
            </w:tabs>
            <w:rPr/>
          </w:pPr>
          <w:hyperlink w:anchor="__RefHeading___Toc8064284_1051229030">
            <w:r>
              <w:rPr>
                <w:webHidden/>
                <w:rStyle w:val="IndexLink"/>
                <w:rtl w:val="true"/>
              </w:rPr>
              <w:t>فقرات اخرى للمنهاج العبادي</w:t>
            </w:r>
            <w:r>
              <w:rPr>
                <w:rStyle w:val="IndexLink"/>
                <w:rtl w:val="true"/>
              </w:rPr>
              <w:tab/>
            </w:r>
            <w:r>
              <w:rPr>
                <w:rStyle w:val="IndexLink"/>
              </w:rPr>
              <w:t>38</w:t>
            </w:r>
          </w:hyperlink>
        </w:p>
        <w:p>
          <w:pPr>
            <w:pStyle w:val="Contents4"/>
            <w:tabs>
              <w:tab w:val="clear" w:pos="8176"/>
              <w:tab w:val="right" w:pos="9026" w:leader="dot"/>
            </w:tabs>
            <w:rPr/>
          </w:pPr>
          <w:hyperlink w:anchor="__RefHeading___Toc8064286_1051229030">
            <w:r>
              <w:rPr>
                <w:webHidden/>
                <w:rStyle w:val="IndexLink"/>
                <w:rtl w:val="true"/>
              </w:rPr>
              <w:t>احذر</w:t>
            </w:r>
            <w:r>
              <w:rPr>
                <w:rStyle w:val="IndexLink"/>
                <w:rtl w:val="true"/>
              </w:rPr>
              <w:tab/>
            </w:r>
            <w:r>
              <w:rPr>
                <w:rStyle w:val="IndexLink"/>
              </w:rPr>
              <w:t>39</w:t>
            </w:r>
          </w:hyperlink>
        </w:p>
        <w:p>
          <w:pPr>
            <w:pStyle w:val="Contents4"/>
            <w:tabs>
              <w:tab w:val="clear" w:pos="8176"/>
              <w:tab w:val="right" w:pos="9026" w:leader="dot"/>
            </w:tabs>
            <w:rPr/>
          </w:pPr>
          <w:hyperlink w:anchor="__RefHeading___Toc8064288_1051229030">
            <w:r>
              <w:rPr>
                <w:webHidden/>
                <w:rStyle w:val="IndexLink"/>
                <w:rtl w:val="true"/>
              </w:rPr>
              <w:t>ماذا اقرأ من الكتب</w:t>
            </w:r>
            <w:r>
              <w:rPr>
                <w:rStyle w:val="IndexLink"/>
                <w:rtl w:val="true"/>
              </w:rPr>
              <w:tab/>
            </w:r>
            <w:r>
              <w:rPr>
                <w:rStyle w:val="IndexLink"/>
              </w:rPr>
              <w:t>39</w:t>
            </w:r>
          </w:hyperlink>
        </w:p>
        <w:p>
          <w:pPr>
            <w:pStyle w:val="Contents4"/>
            <w:tabs>
              <w:tab w:val="clear" w:pos="8176"/>
              <w:tab w:val="right" w:pos="9026" w:leader="dot"/>
            </w:tabs>
            <w:rPr/>
          </w:pPr>
          <w:hyperlink w:anchor="__RefHeading___Toc8064290_1051229030">
            <w:r>
              <w:rPr>
                <w:webHidden/>
                <w:rStyle w:val="IndexLink"/>
                <w:rtl w:val="true"/>
              </w:rPr>
              <w:t>سلوكك داخل العائلة</w:t>
            </w:r>
            <w:r>
              <w:rPr>
                <w:rStyle w:val="IndexLink"/>
                <w:rtl w:val="true"/>
              </w:rPr>
              <w:tab/>
            </w:r>
            <w:r>
              <w:rPr>
                <w:rStyle w:val="IndexLink"/>
              </w:rPr>
              <w:t>40</w:t>
            </w:r>
          </w:hyperlink>
        </w:p>
        <w:p>
          <w:pPr>
            <w:pStyle w:val="Contents4"/>
            <w:tabs>
              <w:tab w:val="clear" w:pos="8176"/>
              <w:tab w:val="right" w:pos="9026" w:leader="dot"/>
            </w:tabs>
            <w:rPr/>
          </w:pPr>
          <w:hyperlink w:anchor="__RefHeading___Toc8064292_1051229030">
            <w:r>
              <w:rPr>
                <w:webHidden/>
                <w:rStyle w:val="IndexLink"/>
                <w:rtl w:val="true"/>
              </w:rPr>
              <w:t>حدود الجهاد الاصغر</w:t>
            </w:r>
            <w:r>
              <w:rPr>
                <w:rStyle w:val="IndexLink"/>
                <w:rtl w:val="true"/>
              </w:rPr>
              <w:tab/>
            </w:r>
            <w:r>
              <w:rPr>
                <w:rStyle w:val="IndexLink"/>
              </w:rPr>
              <w:t>42</w:t>
            </w:r>
          </w:hyperlink>
        </w:p>
        <w:p>
          <w:pPr>
            <w:pStyle w:val="Contents4"/>
            <w:tabs>
              <w:tab w:val="clear" w:pos="8176"/>
              <w:tab w:val="right" w:pos="9026" w:leader="dot"/>
            </w:tabs>
            <w:rPr/>
          </w:pPr>
          <w:hyperlink w:anchor="__RefHeading___Toc8064294_1051229030">
            <w:r>
              <w:rPr>
                <w:webHidden/>
                <w:rStyle w:val="IndexLink"/>
                <w:rtl w:val="true"/>
              </w:rPr>
              <w:t>الوصية الاخيرة</w:t>
            </w:r>
            <w:r>
              <w:rPr>
                <w:rStyle w:val="IndexLink"/>
                <w:rtl w:val="true"/>
              </w:rPr>
              <w:tab/>
            </w:r>
            <w:r>
              <w:rPr>
                <w:rStyle w:val="IndexLink"/>
              </w:rPr>
              <w:t>42</w:t>
            </w:r>
          </w:hyperlink>
        </w:p>
        <w:p>
          <w:pPr>
            <w:pStyle w:val="Contents4"/>
            <w:tabs>
              <w:tab w:val="clear" w:pos="8176"/>
              <w:tab w:val="right" w:pos="9026" w:leader="dot"/>
            </w:tabs>
            <w:rPr/>
          </w:pPr>
          <w:hyperlink w:anchor="__RefHeading___Toc8064296_1051229030">
            <w:r>
              <w:rPr>
                <w:webHidden/>
                <w:rStyle w:val="IndexLink"/>
                <w:rtl w:val="true"/>
              </w:rPr>
              <w:t>الرسالة الثانية</w:t>
            </w:r>
            <w:r>
              <w:rPr>
                <w:rStyle w:val="IndexLink"/>
                <w:rtl w:val="true"/>
              </w:rPr>
              <w:tab/>
            </w:r>
            <w:r>
              <w:rPr>
                <w:rStyle w:val="IndexLink"/>
              </w:rPr>
              <w:t>44</w:t>
            </w:r>
          </w:hyperlink>
        </w:p>
        <w:p>
          <w:pPr>
            <w:pStyle w:val="Contents4"/>
            <w:tabs>
              <w:tab w:val="clear" w:pos="8176"/>
              <w:tab w:val="right" w:pos="9026" w:leader="dot"/>
            </w:tabs>
            <w:rPr/>
          </w:pPr>
          <w:hyperlink w:anchor="__RefHeading___Toc8064298_1051229030">
            <w:r>
              <w:rPr>
                <w:webHidden/>
                <w:rStyle w:val="IndexLink"/>
                <w:rtl w:val="true"/>
              </w:rPr>
              <w:t>حبّنا إياك</w:t>
            </w:r>
            <w:r>
              <w:rPr>
                <w:rStyle w:val="IndexLink"/>
                <w:rtl w:val="true"/>
              </w:rPr>
              <w:tab/>
            </w:r>
            <w:r>
              <w:rPr>
                <w:rStyle w:val="IndexLink"/>
              </w:rPr>
              <w:t>44</w:t>
            </w:r>
          </w:hyperlink>
        </w:p>
        <w:p>
          <w:pPr>
            <w:pStyle w:val="Contents4"/>
            <w:tabs>
              <w:tab w:val="clear" w:pos="8176"/>
              <w:tab w:val="right" w:pos="9026" w:leader="dot"/>
            </w:tabs>
            <w:rPr/>
          </w:pPr>
          <w:hyperlink w:anchor="__RefHeading___Toc8064300_1051229030">
            <w:r>
              <w:rPr>
                <w:webHidden/>
                <w:rStyle w:val="IndexLink"/>
                <w:rtl w:val="true"/>
              </w:rPr>
              <w:t>القنديل الثاني</w:t>
            </w:r>
            <w:r>
              <w:rPr>
                <w:rStyle w:val="IndexLink"/>
                <w:rtl w:val="true"/>
              </w:rPr>
              <w:tab/>
            </w:r>
            <w:r>
              <w:rPr>
                <w:rStyle w:val="IndexLink"/>
              </w:rPr>
              <w:t>48</w:t>
            </w:r>
          </w:hyperlink>
        </w:p>
        <w:p>
          <w:pPr>
            <w:pStyle w:val="Contents4"/>
            <w:tabs>
              <w:tab w:val="clear" w:pos="8176"/>
              <w:tab w:val="right" w:pos="9026" w:leader="dot"/>
            </w:tabs>
            <w:rPr/>
          </w:pPr>
          <w:hyperlink w:anchor="__RefHeading___Toc8064302_1051229030">
            <w:r>
              <w:rPr>
                <w:webHidden/>
                <w:rStyle w:val="IndexLink"/>
                <w:rtl w:val="true"/>
              </w:rPr>
              <w:t>العلاقة القلبية</w:t>
            </w:r>
            <w:r>
              <w:rPr>
                <w:rStyle w:val="IndexLink"/>
                <w:rtl w:val="true"/>
              </w:rPr>
              <w:tab/>
            </w:r>
            <w:r>
              <w:rPr>
                <w:rStyle w:val="IndexLink"/>
              </w:rPr>
              <w:t>48</w:t>
            </w:r>
          </w:hyperlink>
        </w:p>
        <w:p>
          <w:pPr>
            <w:pStyle w:val="Contents4"/>
            <w:tabs>
              <w:tab w:val="clear" w:pos="8176"/>
              <w:tab w:val="right" w:pos="9026" w:leader="dot"/>
            </w:tabs>
            <w:rPr/>
          </w:pPr>
          <w:hyperlink w:anchor="__RefHeading___Toc8064304_1051229030">
            <w:r>
              <w:rPr>
                <w:webHidden/>
                <w:rStyle w:val="IndexLink"/>
                <w:rtl w:val="true"/>
              </w:rPr>
              <w:t>هل الاسلام اطروحة ؟</w:t>
            </w:r>
            <w:r>
              <w:rPr>
                <w:rStyle w:val="IndexLink"/>
                <w:rtl w:val="true"/>
              </w:rPr>
              <w:tab/>
            </w:r>
            <w:r>
              <w:rPr>
                <w:rStyle w:val="IndexLink"/>
              </w:rPr>
              <w:t>50</w:t>
            </w:r>
          </w:hyperlink>
        </w:p>
        <w:p>
          <w:pPr>
            <w:pStyle w:val="Contents4"/>
            <w:tabs>
              <w:tab w:val="clear" w:pos="8176"/>
              <w:tab w:val="right" w:pos="9026" w:leader="dot"/>
            </w:tabs>
            <w:rPr/>
          </w:pPr>
          <w:hyperlink w:anchor="__RefHeading___Toc8064306_1051229030">
            <w:r>
              <w:rPr>
                <w:webHidden/>
                <w:rStyle w:val="IndexLink"/>
                <w:rtl w:val="true"/>
              </w:rPr>
              <w:t>تفاصيل الرسالة</w:t>
            </w:r>
            <w:r>
              <w:rPr>
                <w:rStyle w:val="IndexLink"/>
                <w:rtl w:val="true"/>
              </w:rPr>
              <w:tab/>
            </w:r>
            <w:r>
              <w:rPr>
                <w:rStyle w:val="IndexLink"/>
              </w:rPr>
              <w:t>51</w:t>
            </w:r>
          </w:hyperlink>
        </w:p>
        <w:p>
          <w:pPr>
            <w:pStyle w:val="Contents3"/>
            <w:tabs>
              <w:tab w:val="clear" w:pos="8459"/>
              <w:tab w:val="right" w:pos="9026" w:leader="dot"/>
            </w:tabs>
            <w:rPr/>
          </w:pPr>
          <w:hyperlink w:anchor="__RefHeading___Toc8064308_1051229030">
            <w:r>
              <w:rPr>
                <w:webHidden/>
                <w:rStyle w:val="IndexLink"/>
                <w:rtl w:val="true"/>
              </w:rPr>
              <w:t>الفصل الثاني</w:t>
            </w:r>
            <w:r>
              <w:rPr>
                <w:rStyle w:val="IndexLink"/>
                <w:rtl w:val="true"/>
              </w:rPr>
              <w:t xml:space="preserve">: </w:t>
            </w:r>
            <w:r>
              <w:rPr>
                <w:rStyle w:val="IndexLink"/>
                <w:rtl w:val="true"/>
              </w:rPr>
              <w:t>الجهاد الاكبر</w:t>
            </w:r>
            <w:r>
              <w:rPr>
                <w:rStyle w:val="IndexLink"/>
                <w:rtl w:val="true"/>
              </w:rPr>
              <w:t xml:space="preserve">: </w:t>
            </w:r>
            <w:r>
              <w:rPr>
                <w:rStyle w:val="IndexLink"/>
                <w:rtl w:val="true"/>
              </w:rPr>
              <w:t>حدوده وتفاصيله</w:t>
            </w:r>
            <w:r>
              <w:rPr>
                <w:rStyle w:val="IndexLink"/>
                <w:rtl w:val="true"/>
              </w:rPr>
              <w:tab/>
            </w:r>
            <w:r>
              <w:rPr>
                <w:rStyle w:val="IndexLink"/>
              </w:rPr>
              <w:t>56</w:t>
            </w:r>
          </w:hyperlink>
        </w:p>
        <w:p>
          <w:pPr>
            <w:pStyle w:val="Contents4"/>
            <w:tabs>
              <w:tab w:val="clear" w:pos="8176"/>
              <w:tab w:val="right" w:pos="9026" w:leader="dot"/>
            </w:tabs>
            <w:rPr/>
          </w:pPr>
          <w:hyperlink w:anchor="__RefHeading___Toc8064310_1051229030">
            <w:r>
              <w:rPr>
                <w:webHidden/>
                <w:rStyle w:val="IndexLink"/>
                <w:rtl w:val="true"/>
              </w:rPr>
              <w:t>الرسالة الثالثة</w:t>
            </w:r>
            <w:r>
              <w:rPr>
                <w:rStyle w:val="IndexLink"/>
                <w:rtl w:val="true"/>
              </w:rPr>
              <w:tab/>
            </w:r>
            <w:r>
              <w:rPr>
                <w:rStyle w:val="IndexLink"/>
              </w:rPr>
              <w:t>56</w:t>
            </w:r>
          </w:hyperlink>
        </w:p>
        <w:p>
          <w:pPr>
            <w:pStyle w:val="Contents4"/>
            <w:tabs>
              <w:tab w:val="clear" w:pos="8176"/>
              <w:tab w:val="right" w:pos="9026" w:leader="dot"/>
            </w:tabs>
            <w:rPr/>
          </w:pPr>
          <w:hyperlink w:anchor="__RefHeading___Toc8064312_1051229030">
            <w:r>
              <w:rPr>
                <w:webHidden/>
                <w:rStyle w:val="IndexLink"/>
                <w:rtl w:val="true"/>
              </w:rPr>
              <w:t>المنحى الجديد</w:t>
            </w:r>
            <w:r>
              <w:rPr>
                <w:rStyle w:val="IndexLink"/>
                <w:rtl w:val="true"/>
              </w:rPr>
              <w:tab/>
            </w:r>
            <w:r>
              <w:rPr>
                <w:rStyle w:val="IndexLink"/>
              </w:rPr>
              <w:t>58</w:t>
            </w:r>
          </w:hyperlink>
        </w:p>
        <w:p>
          <w:pPr>
            <w:pStyle w:val="Contents4"/>
            <w:tabs>
              <w:tab w:val="clear" w:pos="8176"/>
              <w:tab w:val="right" w:pos="9026" w:leader="dot"/>
            </w:tabs>
            <w:rPr/>
          </w:pPr>
          <w:hyperlink w:anchor="__RefHeading___Toc8064314_1051229030">
            <w:r>
              <w:rPr>
                <w:webHidden/>
                <w:rStyle w:val="IndexLink"/>
                <w:rtl w:val="true"/>
              </w:rPr>
              <w:t>حدود الجهاد الاكبر</w:t>
            </w:r>
            <w:r>
              <w:rPr>
                <w:rStyle w:val="IndexLink"/>
                <w:rtl w:val="true"/>
              </w:rPr>
              <w:tab/>
            </w:r>
            <w:r>
              <w:rPr>
                <w:rStyle w:val="IndexLink"/>
              </w:rPr>
              <w:t>59</w:t>
            </w:r>
          </w:hyperlink>
        </w:p>
        <w:p>
          <w:pPr>
            <w:pStyle w:val="Contents4"/>
            <w:tabs>
              <w:tab w:val="clear" w:pos="8176"/>
              <w:tab w:val="right" w:pos="9026" w:leader="dot"/>
            </w:tabs>
            <w:rPr/>
          </w:pPr>
          <w:hyperlink w:anchor="__RefHeading___Toc8064316_1051229030">
            <w:r>
              <w:rPr>
                <w:webHidden/>
                <w:rStyle w:val="IndexLink"/>
                <w:rtl w:val="true"/>
              </w:rPr>
              <w:t>ما هو الجهاد الاكبر ؟</w:t>
            </w:r>
            <w:r>
              <w:rPr>
                <w:rStyle w:val="IndexLink"/>
                <w:rtl w:val="true"/>
              </w:rPr>
              <w:tab/>
            </w:r>
            <w:r>
              <w:rPr>
                <w:rStyle w:val="IndexLink"/>
              </w:rPr>
              <w:t>60</w:t>
            </w:r>
          </w:hyperlink>
        </w:p>
        <w:p>
          <w:pPr>
            <w:pStyle w:val="Contents4"/>
            <w:tabs>
              <w:tab w:val="clear" w:pos="8176"/>
              <w:tab w:val="right" w:pos="9026" w:leader="dot"/>
            </w:tabs>
            <w:rPr/>
          </w:pPr>
          <w:hyperlink w:anchor="__RefHeading___Toc8064318_1051229030">
            <w:r>
              <w:rPr>
                <w:webHidden/>
                <w:rStyle w:val="IndexLink"/>
                <w:rtl w:val="true"/>
              </w:rPr>
              <w:t>كيف النجاة ؟</w:t>
            </w:r>
            <w:r>
              <w:rPr>
                <w:rStyle w:val="IndexLink"/>
                <w:rtl w:val="true"/>
              </w:rPr>
              <w:tab/>
            </w:r>
            <w:r>
              <w:rPr>
                <w:rStyle w:val="IndexLink"/>
              </w:rPr>
              <w:t>61</w:t>
            </w:r>
          </w:hyperlink>
        </w:p>
        <w:p>
          <w:pPr>
            <w:pStyle w:val="Contents4"/>
            <w:tabs>
              <w:tab w:val="clear" w:pos="8176"/>
              <w:tab w:val="right" w:pos="9026" w:leader="dot"/>
            </w:tabs>
            <w:rPr/>
          </w:pPr>
          <w:hyperlink w:anchor="__RefHeading___Toc8064320_1051229030">
            <w:r>
              <w:rPr>
                <w:webHidden/>
                <w:rStyle w:val="IndexLink"/>
                <w:rtl w:val="true"/>
              </w:rPr>
              <w:t>الكتب النافعة</w:t>
            </w:r>
            <w:r>
              <w:rPr>
                <w:rStyle w:val="IndexLink"/>
                <w:rtl w:val="true"/>
              </w:rPr>
              <w:tab/>
            </w:r>
            <w:r>
              <w:rPr>
                <w:rStyle w:val="IndexLink"/>
              </w:rPr>
              <w:t>62</w:t>
            </w:r>
          </w:hyperlink>
        </w:p>
        <w:p>
          <w:pPr>
            <w:pStyle w:val="Contents4"/>
            <w:tabs>
              <w:tab w:val="clear" w:pos="8176"/>
              <w:tab w:val="right" w:pos="9026" w:leader="dot"/>
            </w:tabs>
            <w:rPr/>
          </w:pPr>
          <w:hyperlink w:anchor="__RefHeading___Toc8064322_1051229030">
            <w:r>
              <w:rPr>
                <w:webHidden/>
                <w:rStyle w:val="IndexLink"/>
                <w:rtl w:val="true"/>
              </w:rPr>
              <w:t>تفسير هذه الرواية</w:t>
            </w:r>
            <w:r>
              <w:rPr>
                <w:rStyle w:val="IndexLink"/>
                <w:rtl w:val="true"/>
              </w:rPr>
              <w:tab/>
            </w:r>
            <w:r>
              <w:rPr>
                <w:rStyle w:val="IndexLink"/>
              </w:rPr>
              <w:t>63</w:t>
            </w:r>
          </w:hyperlink>
        </w:p>
        <w:p>
          <w:pPr>
            <w:pStyle w:val="Contents4"/>
            <w:tabs>
              <w:tab w:val="clear" w:pos="8176"/>
              <w:tab w:val="right" w:pos="9026" w:leader="dot"/>
            </w:tabs>
            <w:rPr/>
          </w:pPr>
          <w:hyperlink w:anchor="__RefHeading___Toc8064324_1051229030">
            <w:r>
              <w:rPr>
                <w:webHidden/>
                <w:rStyle w:val="IndexLink"/>
                <w:rtl w:val="true"/>
              </w:rPr>
              <w:t>عرفني نفسك</w:t>
            </w:r>
            <w:r>
              <w:rPr>
                <w:rStyle w:val="IndexLink"/>
                <w:rtl w:val="true"/>
              </w:rPr>
              <w:tab/>
            </w:r>
            <w:r>
              <w:rPr>
                <w:rStyle w:val="IndexLink"/>
              </w:rPr>
              <w:t>64</w:t>
            </w:r>
          </w:hyperlink>
        </w:p>
        <w:p>
          <w:pPr>
            <w:pStyle w:val="Contents4"/>
            <w:tabs>
              <w:tab w:val="clear" w:pos="8176"/>
              <w:tab w:val="right" w:pos="9026" w:leader="dot"/>
            </w:tabs>
            <w:rPr/>
          </w:pPr>
          <w:hyperlink w:anchor="__RefHeading___Toc8064326_1051229030">
            <w:r>
              <w:rPr>
                <w:webHidden/>
                <w:rStyle w:val="IndexLink"/>
                <w:rtl w:val="true"/>
              </w:rPr>
              <w:t>القنديل الثالث</w:t>
            </w:r>
            <w:r>
              <w:rPr>
                <w:rStyle w:val="IndexLink"/>
                <w:rtl w:val="true"/>
              </w:rPr>
              <w:tab/>
            </w:r>
            <w:r>
              <w:rPr>
                <w:rStyle w:val="IndexLink"/>
              </w:rPr>
              <w:t>65</w:t>
            </w:r>
          </w:hyperlink>
        </w:p>
        <w:p>
          <w:pPr>
            <w:pStyle w:val="Contents4"/>
            <w:tabs>
              <w:tab w:val="clear" w:pos="8176"/>
              <w:tab w:val="right" w:pos="9026" w:leader="dot"/>
            </w:tabs>
            <w:rPr/>
          </w:pPr>
          <w:hyperlink w:anchor="__RefHeading___Toc8064328_1051229030">
            <w:r>
              <w:rPr>
                <w:webHidden/>
                <w:rStyle w:val="IndexLink"/>
                <w:rtl w:val="true"/>
              </w:rPr>
              <w:t>النفس والقلب</w:t>
            </w:r>
            <w:r>
              <w:rPr>
                <w:rStyle w:val="IndexLink"/>
                <w:rtl w:val="true"/>
              </w:rPr>
              <w:tab/>
            </w:r>
            <w:r>
              <w:rPr>
                <w:rStyle w:val="IndexLink"/>
              </w:rPr>
              <w:t>65</w:t>
            </w:r>
          </w:hyperlink>
        </w:p>
        <w:p>
          <w:pPr>
            <w:pStyle w:val="Contents4"/>
            <w:tabs>
              <w:tab w:val="clear" w:pos="8176"/>
              <w:tab w:val="right" w:pos="9026" w:leader="dot"/>
            </w:tabs>
            <w:rPr/>
          </w:pPr>
          <w:hyperlink w:anchor="__RefHeading___Toc8064330_1051229030">
            <w:r>
              <w:rPr>
                <w:webHidden/>
                <w:rStyle w:val="IndexLink"/>
                <w:rtl w:val="true"/>
              </w:rPr>
              <w:t>حديث القلب</w:t>
            </w:r>
            <w:r>
              <w:rPr>
                <w:rStyle w:val="IndexLink"/>
                <w:rtl w:val="true"/>
              </w:rPr>
              <w:tab/>
            </w:r>
            <w:r>
              <w:rPr>
                <w:rStyle w:val="IndexLink"/>
              </w:rPr>
              <w:t>67</w:t>
            </w:r>
          </w:hyperlink>
        </w:p>
        <w:p>
          <w:pPr>
            <w:pStyle w:val="Contents4"/>
            <w:tabs>
              <w:tab w:val="clear" w:pos="8176"/>
              <w:tab w:val="right" w:pos="9026" w:leader="dot"/>
            </w:tabs>
            <w:rPr/>
          </w:pPr>
          <w:hyperlink w:anchor="__RefHeading___Toc8064332_1051229030">
            <w:r>
              <w:rPr>
                <w:webHidden/>
                <w:rStyle w:val="IndexLink"/>
                <w:rtl w:val="true"/>
              </w:rPr>
              <w:t>ما يخرج من القلب</w:t>
            </w:r>
            <w:r>
              <w:rPr>
                <w:rStyle w:val="IndexLink"/>
                <w:rtl w:val="true"/>
              </w:rPr>
              <w:tab/>
            </w:r>
            <w:r>
              <w:rPr>
                <w:rStyle w:val="IndexLink"/>
              </w:rPr>
              <w:t>68</w:t>
            </w:r>
          </w:hyperlink>
        </w:p>
        <w:p>
          <w:pPr>
            <w:pStyle w:val="Contents4"/>
            <w:tabs>
              <w:tab w:val="clear" w:pos="8176"/>
              <w:tab w:val="right" w:pos="9026" w:leader="dot"/>
            </w:tabs>
            <w:rPr/>
          </w:pPr>
          <w:hyperlink w:anchor="__RefHeading___Toc8064334_1051229030">
            <w:r>
              <w:rPr>
                <w:webHidden/>
                <w:rStyle w:val="IndexLink"/>
                <w:rtl w:val="true"/>
              </w:rPr>
              <w:t>العجب من مؤلفي كتب العرفان</w:t>
            </w:r>
            <w:r>
              <w:rPr>
                <w:rStyle w:val="IndexLink"/>
                <w:rtl w:val="true"/>
              </w:rPr>
              <w:tab/>
            </w:r>
            <w:r>
              <w:rPr>
                <w:rStyle w:val="IndexLink"/>
              </w:rPr>
              <w:t>69</w:t>
            </w:r>
          </w:hyperlink>
        </w:p>
        <w:p>
          <w:pPr>
            <w:pStyle w:val="Contents4"/>
            <w:tabs>
              <w:tab w:val="clear" w:pos="8176"/>
              <w:tab w:val="right" w:pos="9026" w:leader="dot"/>
            </w:tabs>
            <w:rPr/>
          </w:pPr>
          <w:hyperlink w:anchor="__RefHeading___Toc8064336_1051229030">
            <w:r>
              <w:rPr>
                <w:webHidden/>
                <w:rStyle w:val="IndexLink"/>
                <w:rtl w:val="true"/>
              </w:rPr>
              <w:t>شمولية الجهاد الاكبر</w:t>
            </w:r>
            <w:r>
              <w:rPr>
                <w:rStyle w:val="IndexLink"/>
                <w:rtl w:val="true"/>
              </w:rPr>
              <w:tab/>
            </w:r>
            <w:r>
              <w:rPr>
                <w:rStyle w:val="IndexLink"/>
              </w:rPr>
              <w:t>70</w:t>
            </w:r>
          </w:hyperlink>
        </w:p>
        <w:p>
          <w:pPr>
            <w:pStyle w:val="Contents4"/>
            <w:tabs>
              <w:tab w:val="clear" w:pos="8176"/>
              <w:tab w:val="right" w:pos="9026" w:leader="dot"/>
            </w:tabs>
            <w:rPr/>
          </w:pPr>
          <w:hyperlink w:anchor="__RefHeading___Toc8064338_1051229030">
            <w:r>
              <w:rPr>
                <w:webHidden/>
                <w:rStyle w:val="IndexLink"/>
                <w:rtl w:val="true"/>
              </w:rPr>
              <w:t>مطالعة الكتب</w:t>
            </w:r>
            <w:r>
              <w:rPr>
                <w:rStyle w:val="IndexLink"/>
                <w:rtl w:val="true"/>
              </w:rPr>
              <w:tab/>
            </w:r>
            <w:r>
              <w:rPr>
                <w:rStyle w:val="IndexLink"/>
              </w:rPr>
              <w:t>71</w:t>
            </w:r>
          </w:hyperlink>
        </w:p>
        <w:p>
          <w:pPr>
            <w:pStyle w:val="Contents4"/>
            <w:tabs>
              <w:tab w:val="clear" w:pos="8176"/>
              <w:tab w:val="right" w:pos="9026" w:leader="dot"/>
            </w:tabs>
            <w:rPr/>
          </w:pPr>
          <w:hyperlink w:anchor="__RefHeading___Toc8064340_1051229030">
            <w:r>
              <w:rPr>
                <w:webHidden/>
                <w:rStyle w:val="IndexLink"/>
                <w:rtl w:val="true"/>
              </w:rPr>
              <w:t>نهاية الجهاد الاكبر</w:t>
            </w:r>
            <w:r>
              <w:rPr>
                <w:rStyle w:val="IndexLink"/>
                <w:rtl w:val="true"/>
              </w:rPr>
              <w:tab/>
            </w:r>
            <w:r>
              <w:rPr>
                <w:rStyle w:val="IndexLink"/>
              </w:rPr>
              <w:t>72</w:t>
            </w:r>
          </w:hyperlink>
        </w:p>
        <w:p>
          <w:pPr>
            <w:pStyle w:val="Contents4"/>
            <w:tabs>
              <w:tab w:val="clear" w:pos="8176"/>
              <w:tab w:val="right" w:pos="9026" w:leader="dot"/>
            </w:tabs>
            <w:rPr/>
          </w:pPr>
          <w:hyperlink w:anchor="__RefHeading___Toc8064342_1051229030">
            <w:r>
              <w:rPr>
                <w:webHidden/>
                <w:rStyle w:val="IndexLink"/>
                <w:rtl w:val="true"/>
              </w:rPr>
              <w:t>القلب الخاشع</w:t>
            </w:r>
            <w:r>
              <w:rPr>
                <w:rStyle w:val="IndexLink"/>
                <w:rtl w:val="true"/>
              </w:rPr>
              <w:tab/>
            </w:r>
            <w:r>
              <w:rPr>
                <w:rStyle w:val="IndexLink"/>
              </w:rPr>
              <w:t>75</w:t>
            </w:r>
          </w:hyperlink>
        </w:p>
        <w:p>
          <w:pPr>
            <w:pStyle w:val="Contents4"/>
            <w:tabs>
              <w:tab w:val="clear" w:pos="8176"/>
              <w:tab w:val="right" w:pos="9026" w:leader="dot"/>
            </w:tabs>
            <w:rPr/>
          </w:pPr>
          <w:hyperlink w:anchor="__RefHeading___Toc8064344_1051229030">
            <w:r>
              <w:rPr>
                <w:webHidden/>
                <w:rStyle w:val="IndexLink"/>
                <w:rtl w:val="true"/>
              </w:rPr>
              <w:t>عندما يكون الجهاد الاصغر عائقاً</w:t>
            </w:r>
            <w:r>
              <w:rPr>
                <w:rStyle w:val="IndexLink"/>
                <w:rtl w:val="true"/>
              </w:rPr>
              <w:tab/>
            </w:r>
            <w:r>
              <w:rPr>
                <w:rStyle w:val="IndexLink"/>
              </w:rPr>
              <w:t>76</w:t>
            </w:r>
          </w:hyperlink>
        </w:p>
        <w:p>
          <w:pPr>
            <w:pStyle w:val="Contents4"/>
            <w:tabs>
              <w:tab w:val="clear" w:pos="8176"/>
              <w:tab w:val="right" w:pos="9026" w:leader="dot"/>
            </w:tabs>
            <w:rPr/>
          </w:pPr>
          <w:hyperlink w:anchor="__RefHeading___Toc8064346_1051229030">
            <w:r>
              <w:rPr>
                <w:webHidden/>
                <w:rStyle w:val="IndexLink"/>
                <w:rtl w:val="true"/>
              </w:rPr>
              <w:t>الاكثار من كتب الزهد</w:t>
            </w:r>
            <w:r>
              <w:rPr>
                <w:rStyle w:val="IndexLink"/>
                <w:rtl w:val="true"/>
              </w:rPr>
              <w:tab/>
            </w:r>
            <w:r>
              <w:rPr>
                <w:rStyle w:val="IndexLink"/>
              </w:rPr>
              <w:t>77</w:t>
            </w:r>
          </w:hyperlink>
        </w:p>
        <w:p>
          <w:pPr>
            <w:pStyle w:val="Contents4"/>
            <w:tabs>
              <w:tab w:val="clear" w:pos="8176"/>
              <w:tab w:val="right" w:pos="9026" w:leader="dot"/>
            </w:tabs>
            <w:rPr/>
          </w:pPr>
          <w:hyperlink w:anchor="__RefHeading___Toc8064348_1051229030">
            <w:r>
              <w:rPr>
                <w:webHidden/>
                <w:rStyle w:val="IndexLink"/>
                <w:rtl w:val="true"/>
              </w:rPr>
              <w:t xml:space="preserve">تفسير رواية الامام الرضا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8064350_1051229030">
            <w:r>
              <w:rPr>
                <w:webHidden/>
                <w:rStyle w:val="IndexLink"/>
                <w:rtl w:val="true"/>
              </w:rPr>
              <w:t>الوجه المعنوي</w:t>
            </w:r>
            <w:r>
              <w:rPr>
                <w:rStyle w:val="IndexLink"/>
                <w:rtl w:val="true"/>
              </w:rPr>
              <w:tab/>
            </w:r>
            <w:r>
              <w:rPr>
                <w:rStyle w:val="IndexLink"/>
              </w:rPr>
              <w:t>78</w:t>
            </w:r>
          </w:hyperlink>
        </w:p>
        <w:p>
          <w:pPr>
            <w:pStyle w:val="Contents4"/>
            <w:tabs>
              <w:tab w:val="clear" w:pos="8176"/>
              <w:tab w:val="right" w:pos="9026" w:leader="dot"/>
            </w:tabs>
            <w:rPr/>
          </w:pPr>
          <w:hyperlink w:anchor="__RefHeading___Toc8064352_1051229030">
            <w:r>
              <w:rPr>
                <w:webHidden/>
                <w:rStyle w:val="IndexLink"/>
                <w:rtl w:val="true"/>
              </w:rPr>
              <w:t>ترجمتي الشخصية</w:t>
            </w:r>
            <w:r>
              <w:rPr>
                <w:rStyle w:val="IndexLink"/>
                <w:rtl w:val="true"/>
              </w:rPr>
              <w:tab/>
            </w:r>
            <w:r>
              <w:rPr>
                <w:rStyle w:val="IndexLink"/>
              </w:rPr>
              <w:t>79</w:t>
            </w:r>
          </w:hyperlink>
        </w:p>
        <w:p>
          <w:pPr>
            <w:pStyle w:val="Contents4"/>
            <w:tabs>
              <w:tab w:val="clear" w:pos="8176"/>
              <w:tab w:val="right" w:pos="9026" w:leader="dot"/>
            </w:tabs>
            <w:rPr/>
          </w:pPr>
          <w:hyperlink w:anchor="__RefHeading___Toc8064354_1051229030">
            <w:r>
              <w:rPr>
                <w:webHidden/>
                <w:rStyle w:val="IndexLink"/>
                <w:rtl w:val="true"/>
              </w:rPr>
              <w:t>التفسير الموضوعي والتفسير التجزيئي</w:t>
            </w:r>
            <w:r>
              <w:rPr>
                <w:rStyle w:val="IndexLink"/>
                <w:rtl w:val="true"/>
              </w:rPr>
              <w:tab/>
            </w:r>
            <w:r>
              <w:rPr>
                <w:rStyle w:val="IndexLink"/>
              </w:rPr>
              <w:t>81</w:t>
            </w:r>
          </w:hyperlink>
        </w:p>
        <w:p>
          <w:pPr>
            <w:pStyle w:val="Contents4"/>
            <w:tabs>
              <w:tab w:val="clear" w:pos="8176"/>
              <w:tab w:val="right" w:pos="9026" w:leader="dot"/>
            </w:tabs>
            <w:rPr/>
          </w:pPr>
          <w:hyperlink w:anchor="__RefHeading___Toc8064356_1051229030">
            <w:r>
              <w:rPr>
                <w:webHidden/>
                <w:rStyle w:val="IndexLink"/>
                <w:rtl w:val="true"/>
              </w:rPr>
              <w:t>علم الباراسايكولوجي</w:t>
            </w:r>
            <w:r>
              <w:rPr>
                <w:rStyle w:val="IndexLink"/>
                <w:rtl w:val="true"/>
              </w:rPr>
              <w:tab/>
            </w:r>
            <w:r>
              <w:rPr>
                <w:rStyle w:val="IndexLink"/>
              </w:rPr>
              <w:t>83</w:t>
            </w:r>
          </w:hyperlink>
        </w:p>
        <w:p>
          <w:pPr>
            <w:pStyle w:val="Contents4"/>
            <w:tabs>
              <w:tab w:val="clear" w:pos="8176"/>
              <w:tab w:val="right" w:pos="9026" w:leader="dot"/>
            </w:tabs>
            <w:rPr/>
          </w:pPr>
          <w:hyperlink w:anchor="__RefHeading___Toc8064358_1051229030">
            <w:r>
              <w:rPr>
                <w:webHidden/>
                <w:rStyle w:val="IndexLink"/>
                <w:rtl w:val="true"/>
              </w:rPr>
              <w:t>اشارة إلى كتاب</w:t>
            </w:r>
            <w:r>
              <w:rPr>
                <w:rStyle w:val="IndexLink"/>
                <w:rtl w:val="true"/>
              </w:rPr>
              <w:t>: (</w:t>
            </w:r>
            <w:r>
              <w:rPr>
                <w:rStyle w:val="IndexLink"/>
                <w:rtl w:val="true"/>
              </w:rPr>
              <w:t>فلسفة الاحداث في العالم المعاصر</w:t>
            </w:r>
            <w:r>
              <w:rPr>
                <w:rStyle w:val="IndexLink"/>
                <w:rtl w:val="true"/>
              </w:rPr>
              <w:t>)</w:t>
              <w:tab/>
            </w:r>
            <w:r>
              <w:rPr>
                <w:rStyle w:val="IndexLink"/>
              </w:rPr>
              <w:t>83</w:t>
            </w:r>
          </w:hyperlink>
        </w:p>
        <w:p>
          <w:pPr>
            <w:pStyle w:val="Contents3"/>
            <w:tabs>
              <w:tab w:val="clear" w:pos="8459"/>
              <w:tab w:val="right" w:pos="9026" w:leader="dot"/>
            </w:tabs>
            <w:rPr/>
          </w:pPr>
          <w:hyperlink w:anchor="__RefHeading___Toc8064360_1051229030">
            <w:r>
              <w:rPr>
                <w:webHidden/>
                <w:rStyle w:val="IndexLink"/>
                <w:rtl w:val="true"/>
              </w:rPr>
              <w:t>الفصل الثالث</w:t>
            </w:r>
            <w:r>
              <w:rPr>
                <w:rStyle w:val="IndexLink"/>
                <w:rtl w:val="true"/>
              </w:rPr>
              <w:t xml:space="preserve">: </w:t>
            </w:r>
            <w:r>
              <w:rPr>
                <w:rStyle w:val="IndexLink"/>
                <w:rtl w:val="true"/>
              </w:rPr>
              <w:t>اخلاص النية</w:t>
            </w:r>
            <w:r>
              <w:rPr>
                <w:rStyle w:val="IndexLink"/>
                <w:rtl w:val="true"/>
              </w:rPr>
              <w:tab/>
            </w:r>
            <w:r>
              <w:rPr>
                <w:rStyle w:val="IndexLink"/>
              </w:rPr>
              <w:t>85</w:t>
            </w:r>
          </w:hyperlink>
        </w:p>
        <w:p>
          <w:pPr>
            <w:pStyle w:val="Contents4"/>
            <w:tabs>
              <w:tab w:val="clear" w:pos="8176"/>
              <w:tab w:val="right" w:pos="9026" w:leader="dot"/>
            </w:tabs>
            <w:rPr/>
          </w:pPr>
          <w:hyperlink w:anchor="__RefHeading___Toc8064362_1051229030">
            <w:r>
              <w:rPr>
                <w:webHidden/>
                <w:rStyle w:val="IndexLink"/>
                <w:rtl w:val="true"/>
              </w:rPr>
              <w:t>الرسالة الرابعة</w:t>
            </w:r>
            <w:r>
              <w:rPr>
                <w:rStyle w:val="IndexLink"/>
                <w:rtl w:val="true"/>
              </w:rPr>
              <w:tab/>
            </w:r>
            <w:r>
              <w:rPr>
                <w:rStyle w:val="IndexLink"/>
              </w:rPr>
              <w:t>85</w:t>
            </w:r>
          </w:hyperlink>
        </w:p>
        <w:p>
          <w:pPr>
            <w:pStyle w:val="Contents4"/>
            <w:tabs>
              <w:tab w:val="clear" w:pos="8176"/>
              <w:tab w:val="right" w:pos="9026" w:leader="dot"/>
            </w:tabs>
            <w:rPr/>
          </w:pPr>
          <w:hyperlink w:anchor="__RefHeading___Toc8064364_1051229030">
            <w:r>
              <w:rPr>
                <w:webHidden/>
                <w:rStyle w:val="IndexLink"/>
                <w:rtl w:val="true"/>
              </w:rPr>
              <w:t>خدع النفس</w:t>
            </w:r>
            <w:r>
              <w:rPr>
                <w:rStyle w:val="IndexLink"/>
                <w:rtl w:val="true"/>
              </w:rPr>
              <w:tab/>
            </w:r>
            <w:r>
              <w:rPr>
                <w:rStyle w:val="IndexLink"/>
              </w:rPr>
              <w:t>87</w:t>
            </w:r>
          </w:hyperlink>
        </w:p>
        <w:p>
          <w:pPr>
            <w:pStyle w:val="Contents4"/>
            <w:tabs>
              <w:tab w:val="clear" w:pos="8176"/>
              <w:tab w:val="right" w:pos="9026" w:leader="dot"/>
            </w:tabs>
            <w:rPr/>
          </w:pPr>
          <w:hyperlink w:anchor="__RefHeading___Toc8064366_1051229030">
            <w:r>
              <w:rPr>
                <w:webHidden/>
                <w:rStyle w:val="IndexLink"/>
                <w:rtl w:val="true"/>
              </w:rPr>
              <w:t>غضبة لله</w:t>
            </w:r>
            <w:r>
              <w:rPr>
                <w:rStyle w:val="IndexLink"/>
                <w:rtl w:val="true"/>
              </w:rPr>
              <w:tab/>
            </w:r>
            <w:r>
              <w:rPr>
                <w:rStyle w:val="IndexLink"/>
              </w:rPr>
              <w:t>88</w:t>
            </w:r>
          </w:hyperlink>
        </w:p>
        <w:p>
          <w:pPr>
            <w:pStyle w:val="Contents4"/>
            <w:tabs>
              <w:tab w:val="clear" w:pos="8176"/>
              <w:tab w:val="right" w:pos="9026" w:leader="dot"/>
            </w:tabs>
            <w:rPr/>
          </w:pPr>
          <w:hyperlink w:anchor="__RefHeading___Toc8064368_1051229030">
            <w:r>
              <w:rPr>
                <w:webHidden/>
                <w:rStyle w:val="IndexLink"/>
                <w:rtl w:val="true"/>
              </w:rPr>
              <w:t>مسالك اكتساب الاخلاق</w:t>
            </w:r>
            <w:r>
              <w:rPr>
                <w:rStyle w:val="IndexLink"/>
                <w:rtl w:val="true"/>
              </w:rPr>
              <w:tab/>
            </w:r>
            <w:r>
              <w:rPr>
                <w:rStyle w:val="IndexLink"/>
              </w:rPr>
              <w:t>89</w:t>
            </w:r>
          </w:hyperlink>
        </w:p>
        <w:p>
          <w:pPr>
            <w:pStyle w:val="Contents4"/>
            <w:tabs>
              <w:tab w:val="clear" w:pos="8176"/>
              <w:tab w:val="right" w:pos="9026" w:leader="dot"/>
            </w:tabs>
            <w:rPr/>
          </w:pPr>
          <w:hyperlink w:anchor="__RefHeading___Toc8064370_1051229030">
            <w:r>
              <w:rPr>
                <w:webHidden/>
                <w:rStyle w:val="IndexLink"/>
                <w:rtl w:val="true"/>
              </w:rPr>
              <w:t>القنديل الرابع</w:t>
            </w:r>
            <w:r>
              <w:rPr>
                <w:rStyle w:val="IndexLink"/>
                <w:rtl w:val="true"/>
              </w:rPr>
              <w:tab/>
            </w:r>
            <w:r>
              <w:rPr>
                <w:rStyle w:val="IndexLink"/>
              </w:rPr>
              <w:t>93</w:t>
            </w:r>
          </w:hyperlink>
        </w:p>
        <w:p>
          <w:pPr>
            <w:pStyle w:val="Contents4"/>
            <w:tabs>
              <w:tab w:val="clear" w:pos="8176"/>
              <w:tab w:val="right" w:pos="9026" w:leader="dot"/>
            </w:tabs>
            <w:rPr/>
          </w:pPr>
          <w:hyperlink w:anchor="__RefHeading___Toc8064372_1051229030">
            <w:r>
              <w:rPr>
                <w:webHidden/>
                <w:rStyle w:val="IndexLink"/>
                <w:rtl w:val="true"/>
              </w:rPr>
              <w:t>التواضع امام الله</w:t>
            </w:r>
            <w:r>
              <w:rPr>
                <w:rStyle w:val="IndexLink"/>
                <w:rtl w:val="true"/>
              </w:rPr>
              <w:tab/>
            </w:r>
            <w:r>
              <w:rPr>
                <w:rStyle w:val="IndexLink"/>
              </w:rPr>
              <w:t>94</w:t>
            </w:r>
          </w:hyperlink>
        </w:p>
        <w:p>
          <w:pPr>
            <w:pStyle w:val="Contents4"/>
            <w:tabs>
              <w:tab w:val="clear" w:pos="8176"/>
              <w:tab w:val="right" w:pos="9026" w:leader="dot"/>
            </w:tabs>
            <w:rPr/>
          </w:pPr>
          <w:hyperlink w:anchor="__RefHeading___Toc8064374_1051229030">
            <w:r>
              <w:rPr>
                <w:webHidden/>
                <w:rStyle w:val="IndexLink"/>
                <w:rtl w:val="true"/>
              </w:rPr>
              <w:t>عبرة وعظة</w:t>
            </w:r>
            <w:r>
              <w:rPr>
                <w:rStyle w:val="IndexLink"/>
                <w:rtl w:val="true"/>
              </w:rPr>
              <w:tab/>
            </w:r>
            <w:r>
              <w:rPr>
                <w:rStyle w:val="IndexLink"/>
              </w:rPr>
              <w:t>95</w:t>
            </w:r>
          </w:hyperlink>
        </w:p>
        <w:p>
          <w:pPr>
            <w:pStyle w:val="Contents4"/>
            <w:tabs>
              <w:tab w:val="clear" w:pos="8176"/>
              <w:tab w:val="right" w:pos="9026" w:leader="dot"/>
            </w:tabs>
            <w:rPr/>
          </w:pPr>
          <w:hyperlink w:anchor="__RefHeading___Toc8064376_1051229030">
            <w:r>
              <w:rPr>
                <w:webHidden/>
                <w:rStyle w:val="IndexLink"/>
                <w:rtl w:val="true"/>
              </w:rPr>
              <w:t>مصائب الشهيد الصدر</w:t>
            </w:r>
            <w:r>
              <w:rPr>
                <w:rStyle w:val="IndexLink"/>
                <w:rtl w:val="true"/>
              </w:rPr>
              <w:tab/>
            </w:r>
            <w:r>
              <w:rPr>
                <w:rStyle w:val="IndexLink"/>
              </w:rPr>
              <w:t>96</w:t>
            </w:r>
          </w:hyperlink>
        </w:p>
        <w:p>
          <w:pPr>
            <w:pStyle w:val="Contents4"/>
            <w:tabs>
              <w:tab w:val="clear" w:pos="8176"/>
              <w:tab w:val="right" w:pos="9026" w:leader="dot"/>
            </w:tabs>
            <w:rPr/>
          </w:pPr>
          <w:hyperlink w:anchor="__RefHeading___Toc8064378_1051229030">
            <w:r>
              <w:rPr>
                <w:webHidden/>
                <w:rStyle w:val="IndexLink"/>
                <w:rtl w:val="true"/>
              </w:rPr>
              <w:t>من خدع النفس</w:t>
            </w:r>
            <w:r>
              <w:rPr>
                <w:rStyle w:val="IndexLink"/>
                <w:rtl w:val="true"/>
              </w:rPr>
              <w:tab/>
            </w:r>
            <w:r>
              <w:rPr>
                <w:rStyle w:val="IndexLink"/>
              </w:rPr>
              <w:t>98</w:t>
            </w:r>
          </w:hyperlink>
        </w:p>
        <w:p>
          <w:pPr>
            <w:pStyle w:val="Contents4"/>
            <w:tabs>
              <w:tab w:val="clear" w:pos="8176"/>
              <w:tab w:val="right" w:pos="9026" w:leader="dot"/>
            </w:tabs>
            <w:rPr/>
          </w:pPr>
          <w:hyperlink w:anchor="__RefHeading___Toc8064380_1051229030">
            <w:r>
              <w:rPr>
                <w:webHidden/>
                <w:rStyle w:val="IndexLink"/>
                <w:rtl w:val="true"/>
              </w:rPr>
              <w:t>من هو العالم الحق ؟</w:t>
            </w:r>
            <w:r>
              <w:rPr>
                <w:rStyle w:val="IndexLink"/>
                <w:rtl w:val="true"/>
              </w:rPr>
              <w:tab/>
            </w:r>
            <w:r>
              <w:rPr>
                <w:rStyle w:val="IndexLink"/>
              </w:rPr>
              <w:t>99</w:t>
            </w:r>
          </w:hyperlink>
        </w:p>
        <w:p>
          <w:pPr>
            <w:pStyle w:val="Contents4"/>
            <w:tabs>
              <w:tab w:val="clear" w:pos="8176"/>
              <w:tab w:val="right" w:pos="9026" w:leader="dot"/>
            </w:tabs>
            <w:rPr/>
          </w:pPr>
          <w:hyperlink w:anchor="__RefHeading___Toc8064382_1051229030">
            <w:r>
              <w:rPr>
                <w:webHidden/>
                <w:rStyle w:val="IndexLink"/>
                <w:rtl w:val="true"/>
              </w:rPr>
              <w:t>الخوف والرجاء</w:t>
            </w:r>
            <w:r>
              <w:rPr>
                <w:rStyle w:val="IndexLink"/>
                <w:rtl w:val="true"/>
              </w:rPr>
              <w:tab/>
            </w:r>
            <w:r>
              <w:rPr>
                <w:rStyle w:val="IndexLink"/>
              </w:rPr>
              <w:t>100</w:t>
            </w:r>
          </w:hyperlink>
        </w:p>
        <w:p>
          <w:pPr>
            <w:pStyle w:val="Contents4"/>
            <w:tabs>
              <w:tab w:val="clear" w:pos="8176"/>
              <w:tab w:val="right" w:pos="9026" w:leader="dot"/>
            </w:tabs>
            <w:rPr/>
          </w:pPr>
          <w:hyperlink w:anchor="__RefHeading___Toc8064384_1051229030">
            <w:r>
              <w:rPr>
                <w:webHidden/>
                <w:rStyle w:val="IndexLink"/>
                <w:rtl w:val="true"/>
              </w:rPr>
              <w:t>شقشقة هدرت</w:t>
            </w:r>
            <w:r>
              <w:rPr>
                <w:rStyle w:val="IndexLink"/>
                <w:rtl w:val="true"/>
              </w:rPr>
              <w:tab/>
            </w:r>
            <w:r>
              <w:rPr>
                <w:rStyle w:val="IndexLink"/>
              </w:rPr>
              <w:t>101</w:t>
            </w:r>
          </w:hyperlink>
        </w:p>
        <w:p>
          <w:pPr>
            <w:pStyle w:val="Contents4"/>
            <w:tabs>
              <w:tab w:val="clear" w:pos="8176"/>
              <w:tab w:val="right" w:pos="9026" w:leader="dot"/>
            </w:tabs>
            <w:rPr/>
          </w:pPr>
          <w:hyperlink w:anchor="__RefHeading___Toc8064386_1051229030">
            <w:r>
              <w:rPr>
                <w:webHidden/>
                <w:rStyle w:val="IndexLink"/>
                <w:rtl w:val="true"/>
              </w:rPr>
              <w:t>مع السيد الطباطبائي</w:t>
            </w:r>
            <w:r>
              <w:rPr>
                <w:rStyle w:val="IndexLink"/>
                <w:rtl w:val="true"/>
              </w:rPr>
              <w:tab/>
            </w:r>
            <w:r>
              <w:rPr>
                <w:rStyle w:val="IndexLink"/>
              </w:rPr>
              <w:t>102</w:t>
            </w:r>
          </w:hyperlink>
        </w:p>
        <w:p>
          <w:pPr>
            <w:pStyle w:val="Contents4"/>
            <w:tabs>
              <w:tab w:val="clear" w:pos="8176"/>
              <w:tab w:val="right" w:pos="9026" w:leader="dot"/>
            </w:tabs>
            <w:rPr/>
          </w:pPr>
          <w:hyperlink w:anchor="__RefHeading___Toc8064388_1051229030">
            <w:r>
              <w:rPr>
                <w:webHidden/>
                <w:rStyle w:val="IndexLink"/>
                <w:rtl w:val="true"/>
              </w:rPr>
              <w:t>مفاخر الاولياء</w:t>
            </w:r>
            <w:r>
              <w:rPr>
                <w:rStyle w:val="IndexLink"/>
                <w:rtl w:val="true"/>
              </w:rPr>
              <w:tab/>
            </w:r>
            <w:r>
              <w:rPr>
                <w:rStyle w:val="IndexLink"/>
              </w:rPr>
              <w:t>103</w:t>
            </w:r>
          </w:hyperlink>
        </w:p>
        <w:p>
          <w:pPr>
            <w:pStyle w:val="Contents4"/>
            <w:tabs>
              <w:tab w:val="clear" w:pos="8176"/>
              <w:tab w:val="right" w:pos="9026" w:leader="dot"/>
            </w:tabs>
            <w:rPr/>
          </w:pPr>
          <w:hyperlink w:anchor="__RefHeading___Toc8064390_1051229030">
            <w:r>
              <w:rPr>
                <w:webHidden/>
                <w:rStyle w:val="IndexLink"/>
                <w:rtl w:val="true"/>
              </w:rPr>
              <w:t>رواية</w:t>
            </w:r>
            <w:r>
              <w:rPr>
                <w:rStyle w:val="IndexLink"/>
                <w:rtl w:val="true"/>
              </w:rPr>
              <w:tab/>
            </w:r>
            <w:r>
              <w:rPr>
                <w:rStyle w:val="IndexLink"/>
              </w:rPr>
              <w:t>105</w:t>
            </w:r>
          </w:hyperlink>
        </w:p>
        <w:p>
          <w:pPr>
            <w:pStyle w:val="Contents4"/>
            <w:tabs>
              <w:tab w:val="clear" w:pos="8176"/>
              <w:tab w:val="right" w:pos="9026" w:leader="dot"/>
            </w:tabs>
            <w:rPr/>
          </w:pPr>
          <w:hyperlink w:anchor="__RefHeading___Toc8064392_1051229030">
            <w:r>
              <w:rPr>
                <w:webHidden/>
                <w:rStyle w:val="IndexLink"/>
                <w:rtl w:val="true"/>
              </w:rPr>
              <w:t>الفصل بين الصلوات</w:t>
            </w:r>
            <w:r>
              <w:rPr>
                <w:rStyle w:val="IndexLink"/>
                <w:rtl w:val="true"/>
              </w:rPr>
              <w:tab/>
            </w:r>
            <w:r>
              <w:rPr>
                <w:rStyle w:val="IndexLink"/>
              </w:rPr>
              <w:t>106</w:t>
            </w:r>
          </w:hyperlink>
        </w:p>
        <w:p>
          <w:pPr>
            <w:pStyle w:val="Contents4"/>
            <w:tabs>
              <w:tab w:val="clear" w:pos="8176"/>
              <w:tab w:val="right" w:pos="9026" w:leader="dot"/>
            </w:tabs>
            <w:rPr/>
          </w:pPr>
          <w:hyperlink w:anchor="__RefHeading___Toc8064394_1051229030">
            <w:r>
              <w:rPr>
                <w:webHidden/>
                <w:rStyle w:val="IndexLink"/>
                <w:rtl w:val="true"/>
              </w:rPr>
              <w:t>الحياة الحزبية</w:t>
            </w:r>
            <w:r>
              <w:rPr>
                <w:rStyle w:val="IndexLink"/>
                <w:rtl w:val="true"/>
              </w:rPr>
              <w:tab/>
            </w:r>
            <w:r>
              <w:rPr>
                <w:rStyle w:val="IndexLink"/>
              </w:rPr>
              <w:t>107</w:t>
            </w:r>
          </w:hyperlink>
        </w:p>
        <w:p>
          <w:pPr>
            <w:pStyle w:val="Contents2"/>
            <w:tabs>
              <w:tab w:val="clear" w:pos="8743"/>
              <w:tab w:val="right" w:pos="9026" w:leader="dot"/>
            </w:tabs>
            <w:rPr/>
          </w:pPr>
          <w:hyperlink w:anchor="__RefHeading___Toc8064396_1051229030">
            <w:r>
              <w:rPr>
                <w:webHidden/>
                <w:rStyle w:val="IndexLink"/>
                <w:rtl w:val="true"/>
              </w:rPr>
              <w:t>الباب الثاني</w:t>
            </w:r>
            <w:r>
              <w:rPr>
                <w:rStyle w:val="IndexLink"/>
                <w:rtl w:val="true"/>
              </w:rPr>
              <w:t xml:space="preserve">: </w:t>
            </w:r>
            <w:r>
              <w:rPr>
                <w:rStyle w:val="IndexLink"/>
                <w:rtl w:val="true"/>
              </w:rPr>
              <w:t>خطوات علی الط یق</w:t>
            </w:r>
            <w:r>
              <w:rPr>
                <w:rStyle w:val="IndexLink"/>
                <w:rtl w:val="true"/>
              </w:rPr>
              <w:tab/>
            </w:r>
            <w:r>
              <w:rPr>
                <w:rStyle w:val="IndexLink"/>
              </w:rPr>
              <w:t>110</w:t>
            </w:r>
          </w:hyperlink>
        </w:p>
        <w:p>
          <w:pPr>
            <w:pStyle w:val="Contents3"/>
            <w:tabs>
              <w:tab w:val="clear" w:pos="8459"/>
              <w:tab w:val="right" w:pos="9026" w:leader="dot"/>
            </w:tabs>
            <w:rPr/>
          </w:pPr>
          <w:hyperlink w:anchor="__RefHeading___Toc8064398_105122903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8064400_1051229030">
            <w:r>
              <w:rPr>
                <w:webHidden/>
                <w:rStyle w:val="IndexLink"/>
                <w:rtl w:val="true"/>
              </w:rPr>
              <w:t>الفصل الرابع</w:t>
            </w:r>
            <w:r>
              <w:rPr>
                <w:rStyle w:val="IndexLink"/>
                <w:rtl w:val="true"/>
              </w:rPr>
              <w:t xml:space="preserve">: </w:t>
            </w:r>
            <w:r>
              <w:rPr>
                <w:rStyle w:val="IndexLink"/>
                <w:rtl w:val="true"/>
              </w:rPr>
              <w:t>عيوب النفس</w:t>
            </w:r>
            <w:r>
              <w:rPr>
                <w:rStyle w:val="IndexLink"/>
                <w:rtl w:val="true"/>
              </w:rPr>
              <w:tab/>
            </w:r>
            <w:r>
              <w:rPr>
                <w:rStyle w:val="IndexLink"/>
              </w:rPr>
              <w:t>112</w:t>
            </w:r>
          </w:hyperlink>
        </w:p>
        <w:p>
          <w:pPr>
            <w:pStyle w:val="Contents4"/>
            <w:tabs>
              <w:tab w:val="clear" w:pos="8176"/>
              <w:tab w:val="right" w:pos="9026" w:leader="dot"/>
            </w:tabs>
            <w:rPr/>
          </w:pPr>
          <w:hyperlink w:anchor="__RefHeading___Toc8064402_1051229030">
            <w:r>
              <w:rPr>
                <w:webHidden/>
                <w:rStyle w:val="IndexLink"/>
                <w:rtl w:val="true"/>
              </w:rPr>
              <w:t>(</w:t>
            </w:r>
            <w:r>
              <w:rPr>
                <w:rStyle w:val="IndexLink"/>
                <w:rtl w:val="true"/>
              </w:rPr>
              <w:t>الرسالة الخامسة</w:t>
            </w:r>
            <w:r>
              <w:rPr>
                <w:rStyle w:val="IndexLink"/>
                <w:rtl w:val="true"/>
              </w:rPr>
              <w:t>)</w:t>
              <w:tab/>
            </w:r>
            <w:r>
              <w:rPr>
                <w:rStyle w:val="IndexLink"/>
              </w:rPr>
              <w:t>112</w:t>
            </w:r>
          </w:hyperlink>
        </w:p>
        <w:p>
          <w:pPr>
            <w:pStyle w:val="Contents4"/>
            <w:tabs>
              <w:tab w:val="clear" w:pos="8176"/>
              <w:tab w:val="right" w:pos="9026" w:leader="dot"/>
            </w:tabs>
            <w:rPr/>
          </w:pPr>
          <w:hyperlink w:anchor="__RefHeading___Toc8064404_1051229030">
            <w:r>
              <w:rPr>
                <w:webHidden/>
                <w:rStyle w:val="IndexLink"/>
                <w:rtl w:val="true"/>
              </w:rPr>
              <w:t>صفحات هذا التاريخ</w:t>
            </w:r>
            <w:r>
              <w:rPr>
                <w:rStyle w:val="IndexLink"/>
                <w:rtl w:val="true"/>
              </w:rPr>
              <w:tab/>
            </w:r>
            <w:r>
              <w:rPr>
                <w:rStyle w:val="IndexLink"/>
              </w:rPr>
              <w:t>112</w:t>
            </w:r>
          </w:hyperlink>
        </w:p>
        <w:p>
          <w:pPr>
            <w:pStyle w:val="Contents4"/>
            <w:tabs>
              <w:tab w:val="clear" w:pos="8176"/>
              <w:tab w:val="right" w:pos="9026" w:leader="dot"/>
            </w:tabs>
            <w:rPr/>
          </w:pPr>
          <w:hyperlink w:anchor="__RefHeading___Toc8064406_1051229030">
            <w:r>
              <w:rPr>
                <w:webHidden/>
                <w:rStyle w:val="IndexLink"/>
                <w:rtl w:val="true"/>
              </w:rPr>
              <w:t>معاني راقية</w:t>
            </w:r>
            <w:r>
              <w:rPr>
                <w:rStyle w:val="IndexLink"/>
                <w:rtl w:val="true"/>
              </w:rPr>
              <w:tab/>
            </w:r>
            <w:r>
              <w:rPr>
                <w:rStyle w:val="IndexLink"/>
              </w:rPr>
              <w:t>114</w:t>
            </w:r>
          </w:hyperlink>
        </w:p>
        <w:p>
          <w:pPr>
            <w:pStyle w:val="Contents4"/>
            <w:tabs>
              <w:tab w:val="clear" w:pos="8176"/>
              <w:tab w:val="right" w:pos="9026" w:leader="dot"/>
            </w:tabs>
            <w:rPr/>
          </w:pPr>
          <w:hyperlink w:anchor="__RefHeading___Toc8064408_1051229030">
            <w:r>
              <w:rPr>
                <w:webHidden/>
                <w:rStyle w:val="IndexLink"/>
                <w:rtl w:val="true"/>
              </w:rPr>
              <w:t>مصدر دعاء السمات</w:t>
            </w:r>
            <w:r>
              <w:rPr>
                <w:rStyle w:val="IndexLink"/>
                <w:rtl w:val="true"/>
              </w:rPr>
              <w:tab/>
            </w:r>
            <w:r>
              <w:rPr>
                <w:rStyle w:val="IndexLink"/>
              </w:rPr>
              <w:t>116</w:t>
            </w:r>
          </w:hyperlink>
        </w:p>
        <w:p>
          <w:pPr>
            <w:pStyle w:val="Contents4"/>
            <w:tabs>
              <w:tab w:val="clear" w:pos="8176"/>
              <w:tab w:val="right" w:pos="9026" w:leader="dot"/>
            </w:tabs>
            <w:rPr/>
          </w:pPr>
          <w:hyperlink w:anchor="__RefHeading___Toc8064410_1051229030">
            <w:r>
              <w:rPr>
                <w:webHidden/>
                <w:rStyle w:val="IndexLink"/>
                <w:rtl w:val="true"/>
              </w:rPr>
              <w:t>عودة الى المشاركة السياسية</w:t>
            </w:r>
            <w:r>
              <w:rPr>
                <w:rStyle w:val="IndexLink"/>
                <w:rtl w:val="true"/>
              </w:rPr>
              <w:tab/>
            </w:r>
            <w:r>
              <w:rPr>
                <w:rStyle w:val="IndexLink"/>
              </w:rPr>
              <w:t>118</w:t>
            </w:r>
          </w:hyperlink>
        </w:p>
        <w:p>
          <w:pPr>
            <w:pStyle w:val="Contents4"/>
            <w:tabs>
              <w:tab w:val="clear" w:pos="8176"/>
              <w:tab w:val="right" w:pos="9026" w:leader="dot"/>
            </w:tabs>
            <w:rPr/>
          </w:pPr>
          <w:hyperlink w:anchor="__RefHeading___Toc8064412_1051229030">
            <w:r>
              <w:rPr>
                <w:webHidden/>
                <w:rStyle w:val="IndexLink"/>
                <w:rtl w:val="true"/>
              </w:rPr>
              <w:t>القنديل الخامس</w:t>
            </w:r>
            <w:r>
              <w:rPr>
                <w:rStyle w:val="IndexLink"/>
                <w:rtl w:val="true"/>
              </w:rPr>
              <w:tab/>
            </w:r>
            <w:r>
              <w:rPr>
                <w:rStyle w:val="IndexLink"/>
              </w:rPr>
              <w:t>121</w:t>
            </w:r>
          </w:hyperlink>
        </w:p>
        <w:p>
          <w:pPr>
            <w:pStyle w:val="Contents4"/>
            <w:tabs>
              <w:tab w:val="clear" w:pos="8176"/>
              <w:tab w:val="right" w:pos="9026" w:leader="dot"/>
            </w:tabs>
            <w:rPr/>
          </w:pPr>
          <w:hyperlink w:anchor="__RefHeading___Toc8064414_1051229030">
            <w:r>
              <w:rPr>
                <w:webHidden/>
                <w:rStyle w:val="IndexLink"/>
                <w:rtl w:val="true"/>
              </w:rPr>
              <w:t>الشوق إلى لقائك</w:t>
            </w:r>
            <w:r>
              <w:rPr>
                <w:rStyle w:val="IndexLink"/>
                <w:rtl w:val="true"/>
              </w:rPr>
              <w:tab/>
            </w:r>
            <w:r>
              <w:rPr>
                <w:rStyle w:val="IndexLink"/>
              </w:rPr>
              <w:t>121</w:t>
            </w:r>
          </w:hyperlink>
        </w:p>
        <w:p>
          <w:pPr>
            <w:pStyle w:val="Contents4"/>
            <w:tabs>
              <w:tab w:val="clear" w:pos="8176"/>
              <w:tab w:val="right" w:pos="9026" w:leader="dot"/>
            </w:tabs>
            <w:rPr/>
          </w:pPr>
          <w:hyperlink w:anchor="__RefHeading___Toc8064416_1051229030">
            <w:r>
              <w:rPr>
                <w:webHidden/>
                <w:rStyle w:val="IndexLink"/>
                <w:rtl w:val="true"/>
              </w:rPr>
              <w:t>نشيد السالكين</w:t>
            </w:r>
            <w:r>
              <w:rPr>
                <w:rStyle w:val="IndexLink"/>
                <w:rtl w:val="true"/>
              </w:rPr>
              <w:tab/>
            </w:r>
            <w:r>
              <w:rPr>
                <w:rStyle w:val="IndexLink"/>
              </w:rPr>
              <w:t>122</w:t>
            </w:r>
          </w:hyperlink>
        </w:p>
        <w:p>
          <w:pPr>
            <w:pStyle w:val="Contents4"/>
            <w:tabs>
              <w:tab w:val="clear" w:pos="8176"/>
              <w:tab w:val="right" w:pos="9026" w:leader="dot"/>
            </w:tabs>
            <w:rPr/>
          </w:pPr>
          <w:hyperlink w:anchor="__RefHeading___Toc8064418_1051229030">
            <w:r>
              <w:rPr>
                <w:webHidden/>
                <w:rStyle w:val="IndexLink"/>
                <w:rtl w:val="true"/>
              </w:rPr>
              <w:t>تعمّق العلاقة</w:t>
            </w:r>
            <w:r>
              <w:rPr>
                <w:rStyle w:val="IndexLink"/>
                <w:rtl w:val="true"/>
              </w:rPr>
              <w:tab/>
            </w:r>
            <w:r>
              <w:rPr>
                <w:rStyle w:val="IndexLink"/>
              </w:rPr>
              <w:t>129</w:t>
            </w:r>
          </w:hyperlink>
        </w:p>
        <w:p>
          <w:pPr>
            <w:pStyle w:val="Contents4"/>
            <w:tabs>
              <w:tab w:val="clear" w:pos="8176"/>
              <w:tab w:val="right" w:pos="9026" w:leader="dot"/>
            </w:tabs>
            <w:rPr/>
          </w:pPr>
          <w:hyperlink w:anchor="__RefHeading___Toc8064420_1051229030">
            <w:r>
              <w:rPr>
                <w:webHidden/>
                <w:rStyle w:val="IndexLink"/>
                <w:rtl w:val="true"/>
              </w:rPr>
              <w:t>كيف اعرف حالي</w:t>
            </w:r>
            <w:r>
              <w:rPr>
                <w:rStyle w:val="IndexLink"/>
                <w:rtl w:val="true"/>
              </w:rPr>
              <w:tab/>
            </w:r>
            <w:r>
              <w:rPr>
                <w:rStyle w:val="IndexLink"/>
              </w:rPr>
              <w:t>131</w:t>
            </w:r>
          </w:hyperlink>
        </w:p>
        <w:p>
          <w:pPr>
            <w:pStyle w:val="Contents4"/>
            <w:tabs>
              <w:tab w:val="clear" w:pos="8176"/>
              <w:tab w:val="right" w:pos="9026" w:leader="dot"/>
            </w:tabs>
            <w:rPr/>
          </w:pPr>
          <w:hyperlink w:anchor="__RefHeading___Toc8064422_1051229030">
            <w:r>
              <w:rPr>
                <w:webHidden/>
                <w:rStyle w:val="IndexLink"/>
                <w:rtl w:val="true"/>
              </w:rPr>
              <w:t>جنة المقربين</w:t>
            </w:r>
            <w:r>
              <w:rPr>
                <w:rStyle w:val="IndexLink"/>
                <w:rtl w:val="true"/>
              </w:rPr>
              <w:tab/>
            </w:r>
            <w:r>
              <w:rPr>
                <w:rStyle w:val="IndexLink"/>
              </w:rPr>
              <w:t>132</w:t>
            </w:r>
          </w:hyperlink>
        </w:p>
        <w:p>
          <w:pPr>
            <w:pStyle w:val="Contents4"/>
            <w:tabs>
              <w:tab w:val="clear" w:pos="8176"/>
              <w:tab w:val="right" w:pos="9026" w:leader="dot"/>
            </w:tabs>
            <w:rPr/>
          </w:pPr>
          <w:hyperlink w:anchor="__RefHeading___Toc8064424_1051229030">
            <w:r>
              <w:rPr>
                <w:webHidden/>
                <w:rStyle w:val="IndexLink"/>
                <w:rtl w:val="true"/>
              </w:rPr>
              <w:t>احذر والتزم</w:t>
            </w:r>
            <w:r>
              <w:rPr>
                <w:rStyle w:val="IndexLink"/>
                <w:rtl w:val="true"/>
              </w:rPr>
              <w:tab/>
            </w:r>
            <w:r>
              <w:rPr>
                <w:rStyle w:val="IndexLink"/>
              </w:rPr>
              <w:t>134</w:t>
            </w:r>
          </w:hyperlink>
        </w:p>
        <w:p>
          <w:pPr>
            <w:pStyle w:val="Contents4"/>
            <w:tabs>
              <w:tab w:val="clear" w:pos="8176"/>
              <w:tab w:val="right" w:pos="9026" w:leader="dot"/>
            </w:tabs>
            <w:rPr/>
          </w:pPr>
          <w:hyperlink w:anchor="__RefHeading___Toc8064426_1051229030">
            <w:r>
              <w:rPr>
                <w:webHidden/>
                <w:rStyle w:val="IndexLink"/>
                <w:rtl w:val="true"/>
              </w:rPr>
              <w:t>قصتان</w:t>
            </w:r>
            <w:r>
              <w:rPr>
                <w:rStyle w:val="IndexLink"/>
                <w:rtl w:val="true"/>
              </w:rPr>
              <w:tab/>
            </w:r>
            <w:r>
              <w:rPr>
                <w:rStyle w:val="IndexLink"/>
              </w:rPr>
              <w:t>136</w:t>
            </w:r>
          </w:hyperlink>
        </w:p>
        <w:p>
          <w:pPr>
            <w:pStyle w:val="Contents4"/>
            <w:tabs>
              <w:tab w:val="clear" w:pos="8176"/>
              <w:tab w:val="right" w:pos="9026" w:leader="dot"/>
            </w:tabs>
            <w:rPr/>
          </w:pPr>
          <w:hyperlink w:anchor="__RefHeading___Toc8064428_1051229030">
            <w:r>
              <w:rPr>
                <w:webHidden/>
                <w:rStyle w:val="IndexLink"/>
                <w:rtl w:val="true"/>
              </w:rPr>
              <w:t xml:space="preserve">الاعتقال الاول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136</w:t>
            </w:r>
          </w:hyperlink>
        </w:p>
        <w:p>
          <w:pPr>
            <w:pStyle w:val="Contents4"/>
            <w:tabs>
              <w:tab w:val="clear" w:pos="8176"/>
              <w:tab w:val="right" w:pos="9026" w:leader="dot"/>
            </w:tabs>
            <w:rPr/>
          </w:pPr>
          <w:hyperlink w:anchor="__RefHeading___Toc8064430_1051229030">
            <w:r>
              <w:rPr>
                <w:webHidden/>
                <w:rStyle w:val="IndexLink"/>
                <w:rtl w:val="true"/>
              </w:rPr>
              <w:t>دفاع عن دعاء السمات</w:t>
            </w:r>
            <w:r>
              <w:rPr>
                <w:rStyle w:val="IndexLink"/>
                <w:rtl w:val="true"/>
              </w:rPr>
              <w:tab/>
            </w:r>
            <w:r>
              <w:rPr>
                <w:rStyle w:val="IndexLink"/>
              </w:rPr>
              <w:t>137</w:t>
            </w:r>
          </w:hyperlink>
        </w:p>
        <w:p>
          <w:pPr>
            <w:pStyle w:val="Contents4"/>
            <w:tabs>
              <w:tab w:val="clear" w:pos="8176"/>
              <w:tab w:val="right" w:pos="9026" w:leader="dot"/>
            </w:tabs>
            <w:rPr/>
          </w:pPr>
          <w:hyperlink w:anchor="__RefHeading___Toc8064432_1051229030">
            <w:r>
              <w:rPr>
                <w:webHidden/>
                <w:rStyle w:val="IndexLink"/>
                <w:rtl w:val="true"/>
              </w:rPr>
              <w:t>كتب نافعة</w:t>
            </w:r>
            <w:r>
              <w:rPr>
                <w:rStyle w:val="IndexLink"/>
                <w:rtl w:val="true"/>
              </w:rPr>
              <w:tab/>
            </w:r>
            <w:r>
              <w:rPr>
                <w:rStyle w:val="IndexLink"/>
              </w:rPr>
              <w:t>138</w:t>
            </w:r>
          </w:hyperlink>
        </w:p>
        <w:p>
          <w:pPr>
            <w:pStyle w:val="Contents4"/>
            <w:tabs>
              <w:tab w:val="clear" w:pos="8176"/>
              <w:tab w:val="right" w:pos="9026" w:leader="dot"/>
            </w:tabs>
            <w:rPr/>
          </w:pPr>
          <w:hyperlink w:anchor="__RefHeading___Toc8064434_1051229030">
            <w:r>
              <w:rPr>
                <w:webHidden/>
                <w:rStyle w:val="IndexLink"/>
                <w:rtl w:val="true"/>
              </w:rPr>
              <w:t>مع الشهيد الصدر الاول</w:t>
            </w:r>
            <w:r>
              <w:rPr>
                <w:rStyle w:val="IndexLink"/>
                <w:rtl w:val="true"/>
              </w:rPr>
              <w:tab/>
            </w:r>
            <w:r>
              <w:rPr>
                <w:rStyle w:val="IndexLink"/>
              </w:rPr>
              <w:t>139</w:t>
            </w:r>
          </w:hyperlink>
        </w:p>
        <w:p>
          <w:pPr>
            <w:pStyle w:val="Contents4"/>
            <w:tabs>
              <w:tab w:val="clear" w:pos="8176"/>
              <w:tab w:val="right" w:pos="9026" w:leader="dot"/>
            </w:tabs>
            <w:rPr/>
          </w:pPr>
          <w:hyperlink w:anchor="__RefHeading___Toc8064436_1051229030">
            <w:r>
              <w:rPr>
                <w:webHidden/>
                <w:rStyle w:val="IndexLink"/>
                <w:rtl w:val="true"/>
              </w:rPr>
              <w:t>المشاركة في العمل السياسي</w:t>
            </w:r>
            <w:r>
              <w:rPr>
                <w:rStyle w:val="IndexLink"/>
                <w:rtl w:val="true"/>
              </w:rPr>
              <w:tab/>
            </w:r>
            <w:r>
              <w:rPr>
                <w:rStyle w:val="IndexLink"/>
              </w:rPr>
              <w:t>140</w:t>
            </w:r>
          </w:hyperlink>
        </w:p>
        <w:p>
          <w:pPr>
            <w:pStyle w:val="Contents4"/>
            <w:tabs>
              <w:tab w:val="clear" w:pos="8176"/>
              <w:tab w:val="right" w:pos="9026" w:leader="dot"/>
            </w:tabs>
            <w:rPr/>
          </w:pPr>
          <w:hyperlink w:anchor="__RefHeading___Toc8064438_1051229030">
            <w:r>
              <w:rPr>
                <w:webHidden/>
                <w:rStyle w:val="IndexLink"/>
                <w:rtl w:val="true"/>
              </w:rPr>
              <w:t>قصة قرأتها</w:t>
            </w:r>
            <w:r>
              <w:rPr>
                <w:rStyle w:val="IndexLink"/>
                <w:rtl w:val="true"/>
              </w:rPr>
              <w:tab/>
            </w:r>
            <w:r>
              <w:rPr>
                <w:rStyle w:val="IndexLink"/>
              </w:rPr>
              <w:t>141</w:t>
            </w:r>
          </w:hyperlink>
        </w:p>
        <w:p>
          <w:pPr>
            <w:pStyle w:val="Contents4"/>
            <w:tabs>
              <w:tab w:val="clear" w:pos="8176"/>
              <w:tab w:val="right" w:pos="9026" w:leader="dot"/>
            </w:tabs>
            <w:rPr/>
          </w:pPr>
          <w:hyperlink w:anchor="__RefHeading___Toc8064440_1051229030">
            <w:r>
              <w:rPr>
                <w:webHidden/>
                <w:rStyle w:val="IndexLink"/>
                <w:rtl w:val="true"/>
              </w:rPr>
              <w:t xml:space="preserve">نحن في ظرف أسوأ مما عاشه الامام الحسن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8064442_1051229030">
            <w:r>
              <w:rPr>
                <w:webHidden/>
                <w:rStyle w:val="IndexLink"/>
                <w:rtl w:val="true"/>
              </w:rPr>
              <w:t>من هم أصحاب اليمين ؟</w:t>
            </w:r>
            <w:r>
              <w:rPr>
                <w:rStyle w:val="IndexLink"/>
                <w:rtl w:val="true"/>
              </w:rPr>
              <w:tab/>
            </w:r>
            <w:r>
              <w:rPr>
                <w:rStyle w:val="IndexLink"/>
              </w:rPr>
              <w:t>143</w:t>
            </w:r>
          </w:hyperlink>
        </w:p>
        <w:p>
          <w:pPr>
            <w:pStyle w:val="Contents3"/>
            <w:tabs>
              <w:tab w:val="clear" w:pos="8459"/>
              <w:tab w:val="right" w:pos="9026" w:leader="dot"/>
            </w:tabs>
            <w:rPr/>
          </w:pPr>
          <w:hyperlink w:anchor="__RefHeading___Toc8064444_1051229030">
            <w:r>
              <w:rPr>
                <w:webHidden/>
                <w:rStyle w:val="IndexLink"/>
                <w:rtl w:val="true"/>
              </w:rPr>
              <w:t>الفصل الخامس</w:t>
            </w:r>
            <w:r>
              <w:rPr>
                <w:rStyle w:val="IndexLink"/>
                <w:rtl w:val="true"/>
              </w:rPr>
              <w:tab/>
            </w:r>
            <w:r>
              <w:rPr>
                <w:rStyle w:val="IndexLink"/>
              </w:rPr>
              <w:t>146</w:t>
            </w:r>
          </w:hyperlink>
        </w:p>
        <w:p>
          <w:pPr>
            <w:pStyle w:val="Contents4"/>
            <w:tabs>
              <w:tab w:val="clear" w:pos="8176"/>
              <w:tab w:val="right" w:pos="9026" w:leader="dot"/>
            </w:tabs>
            <w:rPr/>
          </w:pPr>
          <w:hyperlink w:anchor="__RefHeading___Toc8064446_1051229030">
            <w:r>
              <w:rPr>
                <w:webHidden/>
                <w:rStyle w:val="IndexLink"/>
                <w:rtl w:val="true"/>
              </w:rPr>
              <w:t>الرسالة السادسة</w:t>
            </w:r>
            <w:r>
              <w:rPr>
                <w:rStyle w:val="IndexLink"/>
                <w:rtl w:val="true"/>
              </w:rPr>
              <w:t xml:space="preserve">: </w:t>
            </w:r>
            <w:r>
              <w:rPr>
                <w:rStyle w:val="IndexLink"/>
                <w:rtl w:val="true"/>
              </w:rPr>
              <w:t>الذكر</w:t>
            </w:r>
            <w:r>
              <w:rPr>
                <w:rStyle w:val="IndexLink"/>
                <w:rtl w:val="true"/>
              </w:rPr>
              <w:tab/>
            </w:r>
            <w:r>
              <w:rPr>
                <w:rStyle w:val="IndexLink"/>
              </w:rPr>
              <w:t>146</w:t>
            </w:r>
          </w:hyperlink>
        </w:p>
        <w:p>
          <w:pPr>
            <w:pStyle w:val="Contents4"/>
            <w:tabs>
              <w:tab w:val="clear" w:pos="8176"/>
              <w:tab w:val="right" w:pos="9026" w:leader="dot"/>
            </w:tabs>
            <w:rPr/>
          </w:pPr>
          <w:hyperlink w:anchor="__RefHeading___Toc8064448_1051229030">
            <w:r>
              <w:rPr>
                <w:webHidden/>
                <w:rStyle w:val="IndexLink"/>
                <w:rtl w:val="true"/>
              </w:rPr>
              <w:t>القنديل السادس</w:t>
            </w:r>
            <w:r>
              <w:rPr>
                <w:rStyle w:val="IndexLink"/>
                <w:rtl w:val="true"/>
              </w:rPr>
              <w:tab/>
            </w:r>
            <w:r>
              <w:rPr>
                <w:rStyle w:val="IndexLink"/>
              </w:rPr>
              <w:t>151</w:t>
            </w:r>
          </w:hyperlink>
        </w:p>
        <w:p>
          <w:pPr>
            <w:pStyle w:val="Contents4"/>
            <w:tabs>
              <w:tab w:val="clear" w:pos="8176"/>
              <w:tab w:val="right" w:pos="9026" w:leader="dot"/>
            </w:tabs>
            <w:rPr/>
          </w:pPr>
          <w:hyperlink w:anchor="__RefHeading___Toc8064450_1051229030">
            <w:r>
              <w:rPr>
                <w:webHidden/>
                <w:rStyle w:val="IndexLink"/>
                <w:rtl w:val="true"/>
              </w:rPr>
              <w:t>عبرة</w:t>
            </w:r>
            <w:r>
              <w:rPr>
                <w:rStyle w:val="IndexLink"/>
                <w:rtl w:val="true"/>
              </w:rPr>
              <w:tab/>
            </w:r>
            <w:r>
              <w:rPr>
                <w:rStyle w:val="IndexLink"/>
              </w:rPr>
              <w:t>152</w:t>
            </w:r>
          </w:hyperlink>
        </w:p>
        <w:p>
          <w:pPr>
            <w:pStyle w:val="Contents4"/>
            <w:tabs>
              <w:tab w:val="clear" w:pos="8176"/>
              <w:tab w:val="right" w:pos="9026" w:leader="dot"/>
            </w:tabs>
            <w:rPr/>
          </w:pPr>
          <w:hyperlink w:anchor="__RefHeading___Toc8064452_1051229030">
            <w:r>
              <w:rPr>
                <w:webHidden/>
                <w:rStyle w:val="IndexLink"/>
                <w:rtl w:val="true"/>
              </w:rPr>
              <w:t>علاقتك بالآخرين</w:t>
            </w:r>
            <w:r>
              <w:rPr>
                <w:rStyle w:val="IndexLink"/>
                <w:rtl w:val="true"/>
              </w:rPr>
              <w:tab/>
            </w:r>
            <w:r>
              <w:rPr>
                <w:rStyle w:val="IndexLink"/>
              </w:rPr>
              <w:t>153</w:t>
            </w:r>
          </w:hyperlink>
        </w:p>
        <w:p>
          <w:pPr>
            <w:pStyle w:val="Contents4"/>
            <w:tabs>
              <w:tab w:val="clear" w:pos="8176"/>
              <w:tab w:val="right" w:pos="9026" w:leader="dot"/>
            </w:tabs>
            <w:rPr/>
          </w:pPr>
          <w:hyperlink w:anchor="__RefHeading___Toc8064454_1051229030">
            <w:r>
              <w:rPr>
                <w:webHidden/>
                <w:rStyle w:val="IndexLink"/>
                <w:rtl w:val="true"/>
              </w:rPr>
              <w:t>التربية القلبية</w:t>
            </w:r>
            <w:r>
              <w:rPr>
                <w:rStyle w:val="IndexLink"/>
                <w:rtl w:val="true"/>
              </w:rPr>
              <w:tab/>
            </w:r>
            <w:r>
              <w:rPr>
                <w:rStyle w:val="IndexLink"/>
              </w:rPr>
              <w:t>153</w:t>
            </w:r>
          </w:hyperlink>
        </w:p>
        <w:p>
          <w:pPr>
            <w:pStyle w:val="Contents4"/>
            <w:tabs>
              <w:tab w:val="clear" w:pos="8176"/>
              <w:tab w:val="right" w:pos="9026" w:leader="dot"/>
            </w:tabs>
            <w:rPr/>
          </w:pPr>
          <w:hyperlink w:anchor="__RefHeading___Toc8064456_1051229030">
            <w:r>
              <w:rPr>
                <w:webHidden/>
                <w:rStyle w:val="IndexLink"/>
                <w:rtl w:val="true"/>
              </w:rPr>
              <w:t>صور الذكر القلبي</w:t>
            </w:r>
            <w:r>
              <w:rPr>
                <w:rStyle w:val="IndexLink"/>
                <w:rtl w:val="true"/>
              </w:rPr>
              <w:tab/>
            </w:r>
            <w:r>
              <w:rPr>
                <w:rStyle w:val="IndexLink"/>
              </w:rPr>
              <w:t>154</w:t>
            </w:r>
          </w:hyperlink>
        </w:p>
        <w:p>
          <w:pPr>
            <w:pStyle w:val="Contents4"/>
            <w:tabs>
              <w:tab w:val="clear" w:pos="8176"/>
              <w:tab w:val="right" w:pos="9026" w:leader="dot"/>
            </w:tabs>
            <w:rPr/>
          </w:pPr>
          <w:hyperlink w:anchor="__RefHeading___Toc8064458_1051229030">
            <w:r>
              <w:rPr>
                <w:webHidden/>
                <w:rStyle w:val="IndexLink"/>
                <w:rtl w:val="true"/>
              </w:rPr>
              <w:t>العقوبة القلبية</w:t>
            </w:r>
            <w:r>
              <w:rPr>
                <w:rStyle w:val="IndexLink"/>
                <w:rtl w:val="true"/>
              </w:rPr>
              <w:tab/>
            </w:r>
            <w:r>
              <w:rPr>
                <w:rStyle w:val="IndexLink"/>
              </w:rPr>
              <w:t>155</w:t>
            </w:r>
          </w:hyperlink>
        </w:p>
        <w:p>
          <w:pPr>
            <w:pStyle w:val="Contents4"/>
            <w:tabs>
              <w:tab w:val="clear" w:pos="8176"/>
              <w:tab w:val="right" w:pos="9026" w:leader="dot"/>
            </w:tabs>
            <w:rPr/>
          </w:pPr>
          <w:hyperlink w:anchor="__RefHeading___Toc8064460_1051229030">
            <w:r>
              <w:rPr>
                <w:webHidden/>
                <w:rStyle w:val="IndexLink"/>
                <w:rtl w:val="true"/>
              </w:rPr>
              <w:t>معنى العلماء العاملين</w:t>
            </w:r>
            <w:r>
              <w:rPr>
                <w:rStyle w:val="IndexLink"/>
                <w:rtl w:val="true"/>
              </w:rPr>
              <w:tab/>
            </w:r>
            <w:r>
              <w:rPr>
                <w:rStyle w:val="IndexLink"/>
              </w:rPr>
              <w:t>155</w:t>
            </w:r>
          </w:hyperlink>
        </w:p>
        <w:p>
          <w:pPr>
            <w:pStyle w:val="Contents4"/>
            <w:tabs>
              <w:tab w:val="clear" w:pos="8176"/>
              <w:tab w:val="right" w:pos="9026" w:leader="dot"/>
            </w:tabs>
            <w:rPr/>
          </w:pPr>
          <w:hyperlink w:anchor="__RefHeading___Toc8064462_1051229030">
            <w:r>
              <w:rPr>
                <w:webHidden/>
                <w:rStyle w:val="IndexLink"/>
                <w:rtl w:val="true"/>
              </w:rPr>
              <w:t>كتب الأخلاق</w:t>
            </w:r>
            <w:r>
              <w:rPr>
                <w:rStyle w:val="IndexLink"/>
                <w:rtl w:val="true"/>
              </w:rPr>
              <w:tab/>
            </w:r>
            <w:r>
              <w:rPr>
                <w:rStyle w:val="IndexLink"/>
              </w:rPr>
              <w:t>156</w:t>
            </w:r>
          </w:hyperlink>
        </w:p>
        <w:p>
          <w:pPr>
            <w:pStyle w:val="Contents4"/>
            <w:tabs>
              <w:tab w:val="clear" w:pos="8176"/>
              <w:tab w:val="right" w:pos="9026" w:leader="dot"/>
            </w:tabs>
            <w:rPr/>
          </w:pPr>
          <w:hyperlink w:anchor="__RefHeading___Toc8064464_1051229030">
            <w:r>
              <w:rPr>
                <w:webHidden/>
                <w:rStyle w:val="IndexLink"/>
                <w:rtl w:val="true"/>
              </w:rPr>
              <w:t>ضمانات المنهج الخاصي</w:t>
            </w:r>
            <w:r>
              <w:rPr>
                <w:rStyle w:val="IndexLink"/>
                <w:rtl w:val="true"/>
              </w:rPr>
              <w:tab/>
            </w:r>
            <w:r>
              <w:rPr>
                <w:rStyle w:val="IndexLink"/>
              </w:rPr>
              <w:t>157</w:t>
            </w:r>
          </w:hyperlink>
        </w:p>
        <w:p>
          <w:pPr>
            <w:pStyle w:val="Contents4"/>
            <w:tabs>
              <w:tab w:val="clear" w:pos="8176"/>
              <w:tab w:val="right" w:pos="9026" w:leader="dot"/>
            </w:tabs>
            <w:rPr/>
          </w:pPr>
          <w:hyperlink w:anchor="__RefHeading___Toc8064466_1051229030">
            <w:r>
              <w:rPr>
                <w:webHidden/>
                <w:rStyle w:val="IndexLink"/>
                <w:rtl w:val="true"/>
              </w:rPr>
              <w:t>توضيح بعض الفتاوى</w:t>
            </w:r>
            <w:r>
              <w:rPr>
                <w:rStyle w:val="IndexLink"/>
                <w:rtl w:val="true"/>
              </w:rPr>
              <w:tab/>
            </w:r>
            <w:r>
              <w:rPr>
                <w:rStyle w:val="IndexLink"/>
              </w:rPr>
              <w:t>159</w:t>
            </w:r>
          </w:hyperlink>
        </w:p>
        <w:p>
          <w:pPr>
            <w:pStyle w:val="Contents4"/>
            <w:tabs>
              <w:tab w:val="clear" w:pos="8176"/>
              <w:tab w:val="right" w:pos="9026" w:leader="dot"/>
            </w:tabs>
            <w:rPr/>
          </w:pPr>
          <w:hyperlink w:anchor="__RefHeading___Toc8064468_1051229030">
            <w:r>
              <w:rPr>
                <w:webHidden/>
                <w:rStyle w:val="IndexLink"/>
                <w:rtl w:val="true"/>
              </w:rPr>
              <w:t>بداية الاعلان عن نفسه كمرجع تبرأ الذمة بتقليده</w:t>
            </w:r>
            <w:r>
              <w:rPr>
                <w:rStyle w:val="IndexLink"/>
                <w:rtl w:val="true"/>
              </w:rPr>
              <w:tab/>
            </w:r>
            <w:r>
              <w:rPr>
                <w:rStyle w:val="IndexLink"/>
              </w:rPr>
              <w:t>161</w:t>
            </w:r>
          </w:hyperlink>
        </w:p>
        <w:p>
          <w:pPr>
            <w:pStyle w:val="Contents4"/>
            <w:tabs>
              <w:tab w:val="clear" w:pos="8176"/>
              <w:tab w:val="right" w:pos="9026" w:leader="dot"/>
            </w:tabs>
            <w:rPr/>
          </w:pPr>
          <w:hyperlink w:anchor="__RefHeading___Toc8064470_1051229030">
            <w:r>
              <w:rPr>
                <w:webHidden/>
                <w:rStyle w:val="IndexLink"/>
                <w:rtl w:val="true"/>
              </w:rPr>
              <w:t xml:space="preserve">الشهيد الصدر يتحدث عن الامام الخميني </w:t>
            </w:r>
            <w:r>
              <w:rPr>
                <w:rStyle w:val="IndexLink"/>
                <w:rtl w:val="true"/>
              </w:rPr>
              <w:t>(</w:t>
            </w:r>
            <w:r>
              <w:rPr>
                <w:rStyle w:val="IndexLink"/>
                <w:rtl w:val="true"/>
              </w:rPr>
              <w:t>قدس سره</w:t>
            </w:r>
            <w:r>
              <w:rPr>
                <w:rStyle w:val="IndexLink"/>
                <w:rtl w:val="true"/>
              </w:rPr>
              <w:t>)</w:t>
              <w:tab/>
            </w:r>
            <w:r>
              <w:rPr>
                <w:rStyle w:val="IndexLink"/>
              </w:rPr>
              <w:t>162</w:t>
            </w:r>
          </w:hyperlink>
        </w:p>
        <w:p>
          <w:pPr>
            <w:pStyle w:val="Contents3"/>
            <w:tabs>
              <w:tab w:val="clear" w:pos="8459"/>
              <w:tab w:val="right" w:pos="9026" w:leader="dot"/>
            </w:tabs>
            <w:rPr/>
          </w:pPr>
          <w:hyperlink w:anchor="__RefHeading___Toc8064472_1051229030">
            <w:r>
              <w:rPr>
                <w:webHidden/>
                <w:rStyle w:val="IndexLink"/>
                <w:rtl w:val="true"/>
              </w:rPr>
              <w:t>الفصل السادس</w:t>
            </w:r>
            <w:r>
              <w:rPr>
                <w:rStyle w:val="IndexLink"/>
                <w:rtl w:val="true"/>
              </w:rPr>
              <w:tab/>
            </w:r>
            <w:r>
              <w:rPr>
                <w:rStyle w:val="IndexLink"/>
              </w:rPr>
              <w:t>165</w:t>
            </w:r>
          </w:hyperlink>
        </w:p>
        <w:p>
          <w:pPr>
            <w:pStyle w:val="Contents4"/>
            <w:tabs>
              <w:tab w:val="clear" w:pos="8176"/>
              <w:tab w:val="right" w:pos="9026" w:leader="dot"/>
            </w:tabs>
            <w:rPr/>
          </w:pPr>
          <w:hyperlink w:anchor="__RefHeading___Toc8064474_1051229030">
            <w:r>
              <w:rPr>
                <w:webHidden/>
                <w:rStyle w:val="IndexLink"/>
                <w:rtl w:val="true"/>
              </w:rPr>
              <w:t>الرسالة السابعة</w:t>
            </w:r>
            <w:r>
              <w:rPr>
                <w:rStyle w:val="IndexLink"/>
                <w:rtl w:val="true"/>
              </w:rPr>
              <w:t xml:space="preserve">: </w:t>
            </w:r>
            <w:r>
              <w:rPr>
                <w:rStyle w:val="IndexLink"/>
                <w:rtl w:val="true"/>
              </w:rPr>
              <w:t>قسوة القلب</w:t>
            </w:r>
            <w:r>
              <w:rPr>
                <w:rStyle w:val="IndexLink"/>
                <w:rtl w:val="true"/>
              </w:rPr>
              <w:tab/>
            </w:r>
            <w:r>
              <w:rPr>
                <w:rStyle w:val="IndexLink"/>
              </w:rPr>
              <w:t>165</w:t>
            </w:r>
          </w:hyperlink>
        </w:p>
        <w:p>
          <w:pPr>
            <w:pStyle w:val="Contents4"/>
            <w:tabs>
              <w:tab w:val="clear" w:pos="8176"/>
              <w:tab w:val="right" w:pos="9026" w:leader="dot"/>
            </w:tabs>
            <w:rPr/>
          </w:pPr>
          <w:hyperlink w:anchor="__RefHeading___Toc8064476_1051229030">
            <w:r>
              <w:rPr>
                <w:webHidden/>
                <w:rStyle w:val="IndexLink"/>
                <w:rtl w:val="true"/>
              </w:rPr>
              <w:t>توضيح مصطلحات</w:t>
            </w:r>
            <w:r>
              <w:rPr>
                <w:rStyle w:val="IndexLink"/>
                <w:rtl w:val="true"/>
              </w:rPr>
              <w:tab/>
            </w:r>
            <w:r>
              <w:rPr>
                <w:rStyle w:val="IndexLink"/>
              </w:rPr>
              <w:t>166</w:t>
            </w:r>
          </w:hyperlink>
        </w:p>
        <w:p>
          <w:pPr>
            <w:pStyle w:val="Contents4"/>
            <w:tabs>
              <w:tab w:val="clear" w:pos="8176"/>
              <w:tab w:val="right" w:pos="9026" w:leader="dot"/>
            </w:tabs>
            <w:rPr/>
          </w:pPr>
          <w:hyperlink w:anchor="__RefHeading___Toc8064478_1051229030">
            <w:r>
              <w:rPr>
                <w:webHidden/>
                <w:rStyle w:val="IndexLink"/>
                <w:rtl w:val="true"/>
              </w:rPr>
              <w:t xml:space="preserve">إهداء الاعمال لأهل البيت </w:t>
            </w:r>
            <w:r>
              <w:rPr>
                <w:rStyle w:val="IndexLink"/>
                <w:rtl w:val="true"/>
              </w:rPr>
              <w:t>(</w:t>
            </w:r>
            <w:r>
              <w:rPr>
                <w:rStyle w:val="IndexLink"/>
                <w:rtl w:val="true"/>
              </w:rPr>
              <w:t>عليهم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8064480_1051229030">
            <w:r>
              <w:rPr>
                <w:webHidden/>
                <w:rStyle w:val="IndexLink"/>
                <w:rtl w:val="true"/>
              </w:rPr>
              <w:t>ما هي شروط ولاية الفقيه ؟</w:t>
            </w:r>
            <w:r>
              <w:rPr>
                <w:rStyle w:val="IndexLink"/>
                <w:rtl w:val="true"/>
              </w:rPr>
              <w:tab/>
            </w:r>
            <w:r>
              <w:rPr>
                <w:rStyle w:val="IndexLink"/>
              </w:rPr>
              <w:t>171</w:t>
            </w:r>
          </w:hyperlink>
        </w:p>
        <w:p>
          <w:pPr>
            <w:pStyle w:val="Contents4"/>
            <w:tabs>
              <w:tab w:val="clear" w:pos="8176"/>
              <w:tab w:val="right" w:pos="9026" w:leader="dot"/>
            </w:tabs>
            <w:rPr/>
          </w:pPr>
          <w:hyperlink w:anchor="__RefHeading___Toc8064482_1051229030">
            <w:r>
              <w:rPr>
                <w:webHidden/>
                <w:rStyle w:val="IndexLink"/>
                <w:rtl w:val="true"/>
              </w:rPr>
              <w:t>القنديل السابع</w:t>
            </w:r>
            <w:r>
              <w:rPr>
                <w:rStyle w:val="IndexLink"/>
                <w:rtl w:val="true"/>
              </w:rPr>
              <w:tab/>
            </w:r>
            <w:r>
              <w:rPr>
                <w:rStyle w:val="IndexLink"/>
              </w:rPr>
              <w:t>173</w:t>
            </w:r>
          </w:hyperlink>
        </w:p>
        <w:p>
          <w:pPr>
            <w:pStyle w:val="Contents4"/>
            <w:tabs>
              <w:tab w:val="clear" w:pos="8176"/>
              <w:tab w:val="right" w:pos="9026" w:leader="dot"/>
            </w:tabs>
            <w:rPr/>
          </w:pPr>
          <w:hyperlink w:anchor="__RefHeading___Toc8064484_1051229030">
            <w:r>
              <w:rPr>
                <w:webHidden/>
                <w:rStyle w:val="IndexLink"/>
                <w:rtl w:val="true"/>
              </w:rPr>
              <w:t>حديث القلوب</w:t>
            </w:r>
            <w:r>
              <w:rPr>
                <w:rStyle w:val="IndexLink"/>
                <w:rtl w:val="true"/>
              </w:rPr>
              <w:tab/>
            </w:r>
            <w:r>
              <w:rPr>
                <w:rStyle w:val="IndexLink"/>
              </w:rPr>
              <w:t>173</w:t>
            </w:r>
          </w:hyperlink>
        </w:p>
        <w:p>
          <w:pPr>
            <w:pStyle w:val="Contents4"/>
            <w:tabs>
              <w:tab w:val="clear" w:pos="8176"/>
              <w:tab w:val="right" w:pos="9026" w:leader="dot"/>
            </w:tabs>
            <w:rPr/>
          </w:pPr>
          <w:hyperlink w:anchor="__RefHeading___Toc8064486_1051229030">
            <w:r>
              <w:rPr>
                <w:webHidden/>
                <w:rStyle w:val="IndexLink"/>
                <w:rtl w:val="true"/>
              </w:rPr>
              <w:t>خط الوعي الاسلامي</w:t>
            </w:r>
            <w:r>
              <w:rPr>
                <w:rStyle w:val="IndexLink"/>
                <w:rtl w:val="true"/>
              </w:rPr>
              <w:tab/>
            </w:r>
            <w:r>
              <w:rPr>
                <w:rStyle w:val="IndexLink"/>
              </w:rPr>
              <w:t>174</w:t>
            </w:r>
          </w:hyperlink>
        </w:p>
        <w:p>
          <w:pPr>
            <w:pStyle w:val="Contents4"/>
            <w:tabs>
              <w:tab w:val="clear" w:pos="8176"/>
              <w:tab w:val="right" w:pos="9026" w:leader="dot"/>
            </w:tabs>
            <w:rPr/>
          </w:pPr>
          <w:hyperlink w:anchor="__RefHeading___Toc8064488_1051229030">
            <w:r>
              <w:rPr>
                <w:webHidden/>
                <w:rStyle w:val="IndexLink"/>
                <w:rtl w:val="true"/>
              </w:rPr>
              <w:t>الجمع بين الجهادين</w:t>
            </w:r>
            <w:r>
              <w:rPr>
                <w:rStyle w:val="IndexLink"/>
                <w:rtl w:val="true"/>
              </w:rPr>
              <w:tab/>
            </w:r>
            <w:r>
              <w:rPr>
                <w:rStyle w:val="IndexLink"/>
              </w:rPr>
              <w:t>175</w:t>
            </w:r>
          </w:hyperlink>
        </w:p>
        <w:p>
          <w:pPr>
            <w:pStyle w:val="Contents4"/>
            <w:tabs>
              <w:tab w:val="clear" w:pos="8176"/>
              <w:tab w:val="right" w:pos="9026" w:leader="dot"/>
            </w:tabs>
            <w:rPr/>
          </w:pPr>
          <w:hyperlink w:anchor="__RefHeading___Toc8064490_1051229030">
            <w:r>
              <w:rPr>
                <w:webHidden/>
                <w:rStyle w:val="IndexLink"/>
                <w:rtl w:val="true"/>
              </w:rPr>
              <w:t>الوجه مرآة الباطن</w:t>
            </w:r>
            <w:r>
              <w:rPr>
                <w:rStyle w:val="IndexLink"/>
                <w:rtl w:val="true"/>
              </w:rPr>
              <w:tab/>
            </w:r>
            <w:r>
              <w:rPr>
                <w:rStyle w:val="IndexLink"/>
              </w:rPr>
              <w:t>176</w:t>
            </w:r>
          </w:hyperlink>
        </w:p>
        <w:p>
          <w:pPr>
            <w:pStyle w:val="Contents4"/>
            <w:tabs>
              <w:tab w:val="clear" w:pos="8176"/>
              <w:tab w:val="right" w:pos="9026" w:leader="dot"/>
            </w:tabs>
            <w:rPr/>
          </w:pPr>
          <w:hyperlink w:anchor="__RefHeading___Toc8064492_1051229030">
            <w:r>
              <w:rPr>
                <w:webHidden/>
                <w:rStyle w:val="IndexLink"/>
                <w:rtl w:val="true"/>
              </w:rPr>
              <w:t xml:space="preserve">اعتراض على تأييد الشهيد الصدر الاول </w:t>
            </w:r>
            <w:r>
              <w:rPr>
                <w:rStyle w:val="IndexLink"/>
                <w:rtl w:val="true"/>
              </w:rPr>
              <w:t>(</w:t>
            </w:r>
            <w:r>
              <w:rPr>
                <w:rStyle w:val="IndexLink"/>
                <w:rtl w:val="true"/>
              </w:rPr>
              <w:t>قدس سره</w:t>
            </w:r>
            <w:r>
              <w:rPr>
                <w:rStyle w:val="IndexLink"/>
                <w:rtl w:val="true"/>
              </w:rPr>
              <w:t xml:space="preserve">) </w:t>
            </w:r>
            <w:r>
              <w:rPr>
                <w:rStyle w:val="IndexLink"/>
                <w:rtl w:val="true"/>
              </w:rPr>
              <w:t>لقرار تأميم النفط</w:t>
            </w:r>
            <w:r>
              <w:rPr>
                <w:rStyle w:val="IndexLink"/>
                <w:rtl w:val="true"/>
              </w:rPr>
              <w:tab/>
            </w:r>
            <w:r>
              <w:rPr>
                <w:rStyle w:val="IndexLink"/>
              </w:rPr>
              <w:t>176</w:t>
            </w:r>
          </w:hyperlink>
        </w:p>
        <w:p>
          <w:pPr>
            <w:pStyle w:val="Contents4"/>
            <w:tabs>
              <w:tab w:val="clear" w:pos="8176"/>
              <w:tab w:val="right" w:pos="9026" w:leader="dot"/>
            </w:tabs>
            <w:rPr/>
          </w:pPr>
          <w:hyperlink w:anchor="__RefHeading___Toc8064494_1051229030">
            <w:r>
              <w:rPr>
                <w:webHidden/>
                <w:rStyle w:val="IndexLink"/>
                <w:rtl w:val="true"/>
              </w:rPr>
              <w:t>مصطلحات عرفانية</w:t>
            </w:r>
            <w:r>
              <w:rPr>
                <w:rStyle w:val="IndexLink"/>
                <w:rtl w:val="true"/>
              </w:rPr>
              <w:tab/>
            </w:r>
            <w:r>
              <w:rPr>
                <w:rStyle w:val="IndexLink"/>
              </w:rPr>
              <w:t>176</w:t>
            </w:r>
          </w:hyperlink>
        </w:p>
        <w:p>
          <w:pPr>
            <w:pStyle w:val="Contents4"/>
            <w:tabs>
              <w:tab w:val="clear" w:pos="8176"/>
              <w:tab w:val="right" w:pos="9026" w:leader="dot"/>
            </w:tabs>
            <w:rPr/>
          </w:pPr>
          <w:hyperlink w:anchor="__RefHeading___Toc8064496_1051229030">
            <w:r>
              <w:rPr>
                <w:webHidden/>
                <w:rStyle w:val="IndexLink"/>
                <w:rtl w:val="true"/>
              </w:rPr>
              <w:t>مورثات قساوة القلب</w:t>
            </w:r>
            <w:r>
              <w:rPr>
                <w:rStyle w:val="IndexLink"/>
                <w:rtl w:val="true"/>
              </w:rPr>
              <w:tab/>
            </w:r>
            <w:r>
              <w:rPr>
                <w:rStyle w:val="IndexLink"/>
              </w:rPr>
              <w:t>177</w:t>
            </w:r>
          </w:hyperlink>
        </w:p>
        <w:p>
          <w:pPr>
            <w:pStyle w:val="Contents4"/>
            <w:tabs>
              <w:tab w:val="clear" w:pos="8176"/>
              <w:tab w:val="right" w:pos="9026" w:leader="dot"/>
            </w:tabs>
            <w:rPr/>
          </w:pPr>
          <w:hyperlink w:anchor="__RefHeading___Toc8064498_1051229030">
            <w:r>
              <w:rPr>
                <w:webHidden/>
                <w:rStyle w:val="IndexLink"/>
                <w:rtl w:val="true"/>
              </w:rPr>
              <w:t>أدب الخلوة مع الله</w:t>
            </w:r>
            <w:r>
              <w:rPr>
                <w:rStyle w:val="IndexLink"/>
                <w:rtl w:val="true"/>
              </w:rPr>
              <w:tab/>
            </w:r>
            <w:r>
              <w:rPr>
                <w:rStyle w:val="IndexLink"/>
              </w:rPr>
              <w:t>178</w:t>
            </w:r>
          </w:hyperlink>
        </w:p>
        <w:p>
          <w:pPr>
            <w:pStyle w:val="Contents4"/>
            <w:tabs>
              <w:tab w:val="clear" w:pos="8176"/>
              <w:tab w:val="right" w:pos="9026" w:leader="dot"/>
            </w:tabs>
            <w:rPr/>
          </w:pPr>
          <w:hyperlink w:anchor="__RefHeading___Toc8064500_1051229030">
            <w:r>
              <w:rPr>
                <w:webHidden/>
                <w:rStyle w:val="IndexLink"/>
                <w:rtl w:val="true"/>
              </w:rPr>
              <w:t>تفسير عرفاني</w:t>
            </w:r>
            <w:r>
              <w:rPr>
                <w:rStyle w:val="IndexLink"/>
                <w:rtl w:val="true"/>
              </w:rPr>
              <w:tab/>
            </w:r>
            <w:r>
              <w:rPr>
                <w:rStyle w:val="IndexLink"/>
              </w:rPr>
              <w:t>179</w:t>
            </w:r>
          </w:hyperlink>
        </w:p>
        <w:p>
          <w:pPr>
            <w:pStyle w:val="Contents4"/>
            <w:tabs>
              <w:tab w:val="clear" w:pos="8176"/>
              <w:tab w:val="right" w:pos="9026" w:leader="dot"/>
            </w:tabs>
            <w:rPr/>
          </w:pPr>
          <w:hyperlink w:anchor="__RefHeading___Toc8064502_1051229030">
            <w:r>
              <w:rPr>
                <w:webHidden/>
                <w:rStyle w:val="IndexLink"/>
                <w:rtl w:val="true"/>
              </w:rPr>
              <w:t>الاستعداد للموت</w:t>
            </w:r>
            <w:r>
              <w:rPr>
                <w:rStyle w:val="IndexLink"/>
                <w:rtl w:val="true"/>
              </w:rPr>
              <w:tab/>
            </w:r>
            <w:r>
              <w:rPr>
                <w:rStyle w:val="IndexLink"/>
              </w:rPr>
              <w:t>179</w:t>
            </w:r>
          </w:hyperlink>
        </w:p>
        <w:p>
          <w:pPr>
            <w:pStyle w:val="Contents4"/>
            <w:tabs>
              <w:tab w:val="clear" w:pos="8176"/>
              <w:tab w:val="right" w:pos="9026" w:leader="dot"/>
            </w:tabs>
            <w:rPr/>
          </w:pPr>
          <w:hyperlink w:anchor="__RefHeading___Toc8064504_1051229030">
            <w:r>
              <w:rPr>
                <w:webHidden/>
                <w:rStyle w:val="IndexLink"/>
                <w:rtl w:val="true"/>
              </w:rPr>
              <w:t>حب الله تعالى</w:t>
            </w:r>
            <w:r>
              <w:rPr>
                <w:rStyle w:val="IndexLink"/>
                <w:rtl w:val="true"/>
              </w:rPr>
              <w:tab/>
            </w:r>
            <w:r>
              <w:rPr>
                <w:rStyle w:val="IndexLink"/>
              </w:rPr>
              <w:t>181</w:t>
            </w:r>
          </w:hyperlink>
        </w:p>
        <w:p>
          <w:pPr>
            <w:pStyle w:val="Contents4"/>
            <w:tabs>
              <w:tab w:val="clear" w:pos="8176"/>
              <w:tab w:val="right" w:pos="9026" w:leader="dot"/>
            </w:tabs>
            <w:rPr/>
          </w:pPr>
          <w:hyperlink w:anchor="__RefHeading___Toc8064506_1051229030">
            <w:r>
              <w:rPr>
                <w:webHidden/>
                <w:rStyle w:val="IndexLink"/>
                <w:rtl w:val="true"/>
              </w:rPr>
              <w:t>حديث حول العصمة</w:t>
            </w:r>
            <w:r>
              <w:rPr>
                <w:rStyle w:val="IndexLink"/>
                <w:rtl w:val="true"/>
              </w:rPr>
              <w:tab/>
            </w:r>
            <w:r>
              <w:rPr>
                <w:rStyle w:val="IndexLink"/>
              </w:rPr>
              <w:t>181</w:t>
            </w:r>
          </w:hyperlink>
        </w:p>
        <w:p>
          <w:pPr>
            <w:pStyle w:val="Contents4"/>
            <w:tabs>
              <w:tab w:val="clear" w:pos="8176"/>
              <w:tab w:val="right" w:pos="9026" w:leader="dot"/>
            </w:tabs>
            <w:rPr/>
          </w:pPr>
          <w:hyperlink w:anchor="__RefHeading___Toc8064508_1051229030">
            <w:r>
              <w:rPr>
                <w:webHidden/>
                <w:rStyle w:val="IndexLink"/>
                <w:rtl w:val="true"/>
              </w:rPr>
              <w:t xml:space="preserve">فلسفة تواضع الائمة </w:t>
            </w:r>
            <w:r>
              <w:rPr>
                <w:rStyle w:val="IndexLink"/>
                <w:rtl w:val="true"/>
              </w:rPr>
              <w:t>(</w:t>
            </w:r>
            <w:r>
              <w:rPr>
                <w:rStyle w:val="IndexLink"/>
                <w:rtl w:val="true"/>
              </w:rPr>
              <w:t>عليهم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8064510_1051229030">
            <w:r>
              <w:rPr>
                <w:webHidden/>
                <w:rStyle w:val="IndexLink"/>
                <w:rtl w:val="true"/>
              </w:rPr>
              <w:t>نية السالكين</w:t>
            </w:r>
            <w:r>
              <w:rPr>
                <w:rStyle w:val="IndexLink"/>
                <w:rtl w:val="true"/>
              </w:rPr>
              <w:tab/>
            </w:r>
            <w:r>
              <w:rPr>
                <w:rStyle w:val="IndexLink"/>
              </w:rPr>
              <w:t>184</w:t>
            </w:r>
          </w:hyperlink>
        </w:p>
        <w:p>
          <w:pPr>
            <w:pStyle w:val="Contents4"/>
            <w:tabs>
              <w:tab w:val="clear" w:pos="8176"/>
              <w:tab w:val="right" w:pos="9026" w:leader="dot"/>
            </w:tabs>
            <w:rPr/>
          </w:pPr>
          <w:hyperlink w:anchor="__RefHeading___Toc8064512_1051229030">
            <w:r>
              <w:rPr>
                <w:webHidden/>
                <w:rStyle w:val="IndexLink"/>
                <w:rtl w:val="true"/>
              </w:rPr>
              <w:t>مدة العطاء</w:t>
            </w:r>
            <w:r>
              <w:rPr>
                <w:rStyle w:val="IndexLink"/>
                <w:rtl w:val="true"/>
              </w:rPr>
              <w:tab/>
            </w:r>
            <w:r>
              <w:rPr>
                <w:rStyle w:val="IndexLink"/>
              </w:rPr>
              <w:t>184</w:t>
            </w:r>
          </w:hyperlink>
        </w:p>
        <w:p>
          <w:pPr>
            <w:pStyle w:val="Contents4"/>
            <w:tabs>
              <w:tab w:val="clear" w:pos="8176"/>
              <w:tab w:val="right" w:pos="9026" w:leader="dot"/>
            </w:tabs>
            <w:rPr/>
          </w:pPr>
          <w:hyperlink w:anchor="__RefHeading___Toc8064514_1051229030">
            <w:r>
              <w:rPr>
                <w:webHidden/>
                <w:rStyle w:val="IndexLink"/>
                <w:rtl w:val="true"/>
              </w:rPr>
              <w:t>منشأ مصطلح العرفان</w:t>
            </w:r>
            <w:r>
              <w:rPr>
                <w:rStyle w:val="IndexLink"/>
                <w:rtl w:val="true"/>
              </w:rPr>
              <w:tab/>
            </w:r>
            <w:r>
              <w:rPr>
                <w:rStyle w:val="IndexLink"/>
              </w:rPr>
              <w:t>186</w:t>
            </w:r>
          </w:hyperlink>
        </w:p>
        <w:p>
          <w:pPr>
            <w:pStyle w:val="Contents4"/>
            <w:tabs>
              <w:tab w:val="clear" w:pos="8176"/>
              <w:tab w:val="right" w:pos="9026" w:leader="dot"/>
            </w:tabs>
            <w:rPr/>
          </w:pPr>
          <w:hyperlink w:anchor="__RefHeading___Toc8064516_1051229030">
            <w:r>
              <w:rPr>
                <w:webHidden/>
                <w:rStyle w:val="IndexLink"/>
                <w:rtl w:val="true"/>
              </w:rPr>
              <w:t>اصلاح الفرد واصلاح المجتمع</w:t>
            </w:r>
            <w:r>
              <w:rPr>
                <w:rStyle w:val="IndexLink"/>
                <w:rtl w:val="true"/>
              </w:rPr>
              <w:tab/>
            </w:r>
            <w:r>
              <w:rPr>
                <w:rStyle w:val="IndexLink"/>
              </w:rPr>
              <w:t>187</w:t>
            </w:r>
          </w:hyperlink>
        </w:p>
        <w:p>
          <w:pPr>
            <w:pStyle w:val="Contents4"/>
            <w:tabs>
              <w:tab w:val="clear" w:pos="8176"/>
              <w:tab w:val="right" w:pos="9026" w:leader="dot"/>
            </w:tabs>
            <w:rPr/>
          </w:pPr>
          <w:hyperlink w:anchor="__RefHeading___Toc8064518_1051229030">
            <w:r>
              <w:rPr>
                <w:webHidden/>
                <w:rStyle w:val="IndexLink"/>
                <w:rtl w:val="true"/>
              </w:rPr>
              <w:t>إهداء الاعمال</w:t>
            </w:r>
            <w:r>
              <w:rPr>
                <w:rStyle w:val="IndexLink"/>
                <w:rtl w:val="true"/>
              </w:rPr>
              <w:tab/>
            </w:r>
            <w:r>
              <w:rPr>
                <w:rStyle w:val="IndexLink"/>
              </w:rPr>
              <w:t>188</w:t>
            </w:r>
          </w:hyperlink>
        </w:p>
        <w:p>
          <w:pPr>
            <w:pStyle w:val="Contents4"/>
            <w:tabs>
              <w:tab w:val="clear" w:pos="8176"/>
              <w:tab w:val="right" w:pos="9026" w:leader="dot"/>
            </w:tabs>
            <w:rPr/>
          </w:pPr>
          <w:hyperlink w:anchor="__RefHeading___Toc8064520_1051229030">
            <w:r>
              <w:rPr>
                <w:webHidden/>
                <w:rStyle w:val="IndexLink"/>
                <w:rtl w:val="true"/>
              </w:rPr>
              <w:t>الدلالة على الاعلم</w:t>
            </w:r>
            <w:r>
              <w:rPr>
                <w:rStyle w:val="IndexLink"/>
                <w:rtl w:val="true"/>
              </w:rPr>
              <w:tab/>
            </w:r>
            <w:r>
              <w:rPr>
                <w:rStyle w:val="IndexLink"/>
              </w:rPr>
              <w:t>189</w:t>
            </w:r>
          </w:hyperlink>
        </w:p>
        <w:p>
          <w:pPr>
            <w:pStyle w:val="Contents4"/>
            <w:tabs>
              <w:tab w:val="clear" w:pos="8176"/>
              <w:tab w:val="right" w:pos="9026" w:leader="dot"/>
            </w:tabs>
            <w:rPr/>
          </w:pPr>
          <w:hyperlink w:anchor="__RefHeading___Toc8064522_1051229030">
            <w:r>
              <w:rPr>
                <w:webHidden/>
                <w:rStyle w:val="IndexLink"/>
                <w:rtl w:val="true"/>
              </w:rPr>
              <w:t>شروط ولاية الفقيه</w:t>
            </w:r>
            <w:r>
              <w:rPr>
                <w:rStyle w:val="IndexLink"/>
                <w:rtl w:val="true"/>
              </w:rPr>
              <w:tab/>
            </w:r>
            <w:r>
              <w:rPr>
                <w:rStyle w:val="IndexLink"/>
              </w:rPr>
              <w:t>191</w:t>
            </w:r>
          </w:hyperlink>
        </w:p>
        <w:p>
          <w:pPr>
            <w:pStyle w:val="Contents2"/>
            <w:tabs>
              <w:tab w:val="clear" w:pos="8743"/>
              <w:tab w:val="right" w:pos="9026" w:leader="dot"/>
            </w:tabs>
            <w:rPr/>
          </w:pPr>
          <w:hyperlink w:anchor="__RefHeading___Toc8064524_1051229030">
            <w:r>
              <w:rPr>
                <w:webHidden/>
                <w:rStyle w:val="IndexLink"/>
                <w:rtl w:val="true"/>
              </w:rPr>
              <w:t>الباب الثالث</w:t>
            </w:r>
            <w:r>
              <w:rPr>
                <w:rStyle w:val="IndexLink"/>
                <w:rtl w:val="true"/>
              </w:rPr>
              <w:t xml:space="preserve">: </w:t>
            </w:r>
            <w:r>
              <w:rPr>
                <w:rStyle w:val="IndexLink"/>
                <w:rtl w:val="true"/>
              </w:rPr>
              <w:t>أولوية السلوك</w:t>
            </w:r>
            <w:r>
              <w:rPr>
                <w:rStyle w:val="IndexLink"/>
                <w:rtl w:val="true"/>
              </w:rPr>
              <w:tab/>
            </w:r>
            <w:r>
              <w:rPr>
                <w:rStyle w:val="IndexLink"/>
              </w:rPr>
              <w:t>194</w:t>
            </w:r>
          </w:hyperlink>
        </w:p>
        <w:p>
          <w:pPr>
            <w:pStyle w:val="Contents3"/>
            <w:tabs>
              <w:tab w:val="clear" w:pos="8459"/>
              <w:tab w:val="right" w:pos="9026" w:leader="dot"/>
            </w:tabs>
            <w:rPr/>
          </w:pPr>
          <w:hyperlink w:anchor="__RefHeading___Toc8064526_105122903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8064528_1051229030">
            <w:r>
              <w:rPr>
                <w:webHidden/>
                <w:rStyle w:val="IndexLink"/>
                <w:rtl w:val="true"/>
              </w:rPr>
              <w:t>الفصل السابع</w:t>
            </w:r>
            <w:r>
              <w:rPr>
                <w:rStyle w:val="IndexLink"/>
                <w:rtl w:val="true"/>
              </w:rPr>
              <w:t>:</w:t>
              <w:tab/>
            </w:r>
            <w:r>
              <w:rPr>
                <w:rStyle w:val="IndexLink"/>
              </w:rPr>
              <w:t>196</w:t>
            </w:r>
          </w:hyperlink>
        </w:p>
        <w:p>
          <w:pPr>
            <w:pStyle w:val="Contents4"/>
            <w:tabs>
              <w:tab w:val="clear" w:pos="8176"/>
              <w:tab w:val="right" w:pos="9026" w:leader="dot"/>
            </w:tabs>
            <w:rPr/>
          </w:pPr>
          <w:hyperlink w:anchor="__RefHeading___Toc8064530_1051229030">
            <w:r>
              <w:rPr>
                <w:webHidden/>
                <w:rStyle w:val="IndexLink"/>
                <w:rtl w:val="true"/>
              </w:rPr>
              <w:t>الرسالة الثامنة</w:t>
            </w:r>
            <w:r>
              <w:rPr>
                <w:rStyle w:val="IndexLink"/>
                <w:rtl w:val="true"/>
              </w:rPr>
              <w:t xml:space="preserve">: </w:t>
            </w:r>
            <w:r>
              <w:rPr>
                <w:rStyle w:val="IndexLink"/>
                <w:rtl w:val="true"/>
              </w:rPr>
              <w:t>اصلاح النفس أولاً</w:t>
            </w:r>
            <w:r>
              <w:rPr>
                <w:rStyle w:val="IndexLink"/>
                <w:rtl w:val="true"/>
              </w:rPr>
              <w:tab/>
            </w:r>
            <w:r>
              <w:rPr>
                <w:rStyle w:val="IndexLink"/>
              </w:rPr>
              <w:t>196</w:t>
            </w:r>
          </w:hyperlink>
        </w:p>
        <w:p>
          <w:pPr>
            <w:pStyle w:val="Contents4"/>
            <w:tabs>
              <w:tab w:val="clear" w:pos="8176"/>
              <w:tab w:val="right" w:pos="9026" w:leader="dot"/>
            </w:tabs>
            <w:rPr/>
          </w:pPr>
          <w:hyperlink w:anchor="__RefHeading___Toc8064532_1051229030">
            <w:r>
              <w:rPr>
                <w:webHidden/>
                <w:rStyle w:val="IndexLink"/>
                <w:rtl w:val="true"/>
              </w:rPr>
              <w:t>اعاني من الغفلة</w:t>
            </w:r>
            <w:r>
              <w:rPr>
                <w:rStyle w:val="IndexLink"/>
                <w:rtl w:val="true"/>
              </w:rPr>
              <w:tab/>
            </w:r>
            <w:r>
              <w:rPr>
                <w:rStyle w:val="IndexLink"/>
              </w:rPr>
              <w:t>197</w:t>
            </w:r>
          </w:hyperlink>
        </w:p>
        <w:p>
          <w:pPr>
            <w:pStyle w:val="Contents4"/>
            <w:tabs>
              <w:tab w:val="clear" w:pos="8176"/>
              <w:tab w:val="right" w:pos="9026" w:leader="dot"/>
            </w:tabs>
            <w:rPr/>
          </w:pPr>
          <w:hyperlink w:anchor="__RefHeading___Toc8064534_1051229030">
            <w:r>
              <w:rPr>
                <w:webHidden/>
                <w:rStyle w:val="IndexLink"/>
                <w:rtl w:val="true"/>
              </w:rPr>
              <w:t>مواصفات قلبية</w:t>
            </w:r>
            <w:r>
              <w:rPr>
                <w:rStyle w:val="IndexLink"/>
                <w:rtl w:val="true"/>
              </w:rPr>
              <w:tab/>
            </w:r>
            <w:r>
              <w:rPr>
                <w:rStyle w:val="IndexLink"/>
              </w:rPr>
              <w:t>198</w:t>
            </w:r>
          </w:hyperlink>
        </w:p>
        <w:p>
          <w:pPr>
            <w:pStyle w:val="Contents4"/>
            <w:tabs>
              <w:tab w:val="clear" w:pos="8176"/>
              <w:tab w:val="right" w:pos="9026" w:leader="dot"/>
            </w:tabs>
            <w:rPr/>
          </w:pPr>
          <w:hyperlink w:anchor="__RefHeading___Toc8064536_1051229030">
            <w:r>
              <w:rPr>
                <w:webHidden/>
                <w:rStyle w:val="IndexLink"/>
                <w:rtl w:val="true"/>
              </w:rPr>
              <w:t>دلائل السائرين إلى الله تبارك وتعالى</w:t>
            </w:r>
            <w:r>
              <w:rPr>
                <w:rStyle w:val="IndexLink"/>
                <w:rtl w:val="true"/>
              </w:rPr>
              <w:tab/>
            </w:r>
            <w:r>
              <w:rPr>
                <w:rStyle w:val="IndexLink"/>
              </w:rPr>
              <w:t>198</w:t>
            </w:r>
          </w:hyperlink>
        </w:p>
        <w:p>
          <w:pPr>
            <w:pStyle w:val="Contents4"/>
            <w:tabs>
              <w:tab w:val="clear" w:pos="8176"/>
              <w:tab w:val="right" w:pos="9026" w:leader="dot"/>
            </w:tabs>
            <w:rPr/>
          </w:pPr>
          <w:hyperlink w:anchor="__RefHeading___Toc8064538_1051229030">
            <w:r>
              <w:rPr>
                <w:webHidden/>
                <w:rStyle w:val="IndexLink"/>
                <w:rtl w:val="true"/>
              </w:rPr>
              <w:t>أهداف رياضة النفس</w:t>
            </w:r>
            <w:r>
              <w:rPr>
                <w:rStyle w:val="IndexLink"/>
                <w:rtl w:val="true"/>
              </w:rPr>
              <w:tab/>
            </w:r>
            <w:r>
              <w:rPr>
                <w:rStyle w:val="IndexLink"/>
              </w:rPr>
              <w:t>199</w:t>
            </w:r>
          </w:hyperlink>
        </w:p>
        <w:p>
          <w:pPr>
            <w:pStyle w:val="Contents4"/>
            <w:tabs>
              <w:tab w:val="clear" w:pos="8176"/>
              <w:tab w:val="right" w:pos="9026" w:leader="dot"/>
            </w:tabs>
            <w:rPr/>
          </w:pPr>
          <w:hyperlink w:anchor="__RefHeading___Toc8064540_1051229030">
            <w:r>
              <w:rPr>
                <w:webHidden/>
                <w:rStyle w:val="IndexLink"/>
                <w:rtl w:val="true"/>
              </w:rPr>
              <w:t>حديث قدسي</w:t>
            </w:r>
            <w:r>
              <w:rPr>
                <w:rStyle w:val="IndexLink"/>
                <w:rtl w:val="true"/>
              </w:rPr>
              <w:tab/>
            </w:r>
            <w:r>
              <w:rPr>
                <w:rStyle w:val="IndexLink"/>
              </w:rPr>
              <w:t>200</w:t>
            </w:r>
          </w:hyperlink>
        </w:p>
        <w:p>
          <w:pPr>
            <w:pStyle w:val="Contents4"/>
            <w:tabs>
              <w:tab w:val="clear" w:pos="8176"/>
              <w:tab w:val="right" w:pos="9026" w:leader="dot"/>
            </w:tabs>
            <w:rPr/>
          </w:pPr>
          <w:hyperlink w:anchor="__RefHeading___Toc8064542_1051229030">
            <w:r>
              <w:rPr>
                <w:webHidden/>
                <w:rStyle w:val="IndexLink"/>
                <w:rtl w:val="true"/>
              </w:rPr>
              <w:t>القنديل الثامن</w:t>
            </w:r>
            <w:r>
              <w:rPr>
                <w:rStyle w:val="IndexLink"/>
                <w:rtl w:val="true"/>
              </w:rPr>
              <w:tab/>
            </w:r>
            <w:r>
              <w:rPr>
                <w:rStyle w:val="IndexLink"/>
              </w:rPr>
              <w:t>201</w:t>
            </w:r>
          </w:hyperlink>
        </w:p>
        <w:p>
          <w:pPr>
            <w:pStyle w:val="Contents4"/>
            <w:tabs>
              <w:tab w:val="clear" w:pos="8176"/>
              <w:tab w:val="right" w:pos="9026" w:leader="dot"/>
            </w:tabs>
            <w:rPr/>
          </w:pPr>
          <w:hyperlink w:anchor="__RefHeading___Toc8064544_1051229030">
            <w:r>
              <w:rPr>
                <w:webHidden/>
                <w:rStyle w:val="IndexLink"/>
                <w:rtl w:val="true"/>
              </w:rPr>
              <w:t>أثلج قلبي</w:t>
            </w:r>
            <w:r>
              <w:rPr>
                <w:rStyle w:val="IndexLink"/>
                <w:rtl w:val="true"/>
              </w:rPr>
              <w:tab/>
            </w:r>
            <w:r>
              <w:rPr>
                <w:rStyle w:val="IndexLink"/>
              </w:rPr>
              <w:t>201</w:t>
            </w:r>
          </w:hyperlink>
        </w:p>
        <w:p>
          <w:pPr>
            <w:pStyle w:val="Contents4"/>
            <w:tabs>
              <w:tab w:val="clear" w:pos="8176"/>
              <w:tab w:val="right" w:pos="9026" w:leader="dot"/>
            </w:tabs>
            <w:rPr/>
          </w:pPr>
          <w:hyperlink w:anchor="__RefHeading___Toc8064546_1051229030">
            <w:r>
              <w:rPr>
                <w:webHidden/>
                <w:rStyle w:val="IndexLink"/>
                <w:rtl w:val="true"/>
              </w:rPr>
              <w:t xml:space="preserve">معنى قول سيد المتقين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8064548_1051229030">
            <w:r>
              <w:rPr>
                <w:webHidden/>
                <w:rStyle w:val="IndexLink"/>
                <w:rtl w:val="true"/>
              </w:rPr>
              <w:t>معنى الكربة القلبية</w:t>
            </w:r>
            <w:r>
              <w:rPr>
                <w:rStyle w:val="IndexLink"/>
                <w:rtl w:val="true"/>
              </w:rPr>
              <w:tab/>
            </w:r>
            <w:r>
              <w:rPr>
                <w:rStyle w:val="IndexLink"/>
              </w:rPr>
              <w:t>202</w:t>
            </w:r>
          </w:hyperlink>
        </w:p>
        <w:p>
          <w:pPr>
            <w:pStyle w:val="Contents4"/>
            <w:tabs>
              <w:tab w:val="clear" w:pos="8176"/>
              <w:tab w:val="right" w:pos="9026" w:leader="dot"/>
            </w:tabs>
            <w:rPr/>
          </w:pPr>
          <w:hyperlink w:anchor="__RefHeading___Toc8064550_1051229030">
            <w:r>
              <w:rPr>
                <w:webHidden/>
                <w:rStyle w:val="IndexLink"/>
                <w:rtl w:val="true"/>
              </w:rPr>
              <w:t>دور العزلة في السلوك</w:t>
            </w:r>
            <w:r>
              <w:rPr>
                <w:rStyle w:val="IndexLink"/>
                <w:rtl w:val="true"/>
              </w:rPr>
              <w:tab/>
            </w:r>
            <w:r>
              <w:rPr>
                <w:rStyle w:val="IndexLink"/>
              </w:rPr>
              <w:t>205</w:t>
            </w:r>
          </w:hyperlink>
        </w:p>
        <w:p>
          <w:pPr>
            <w:pStyle w:val="Contents4"/>
            <w:tabs>
              <w:tab w:val="clear" w:pos="8176"/>
              <w:tab w:val="right" w:pos="9026" w:leader="dot"/>
            </w:tabs>
            <w:rPr/>
          </w:pPr>
          <w:hyperlink w:anchor="__RefHeading___Toc8064552_1051229030">
            <w:r>
              <w:rPr>
                <w:webHidden/>
                <w:rStyle w:val="IndexLink"/>
                <w:rtl w:val="true"/>
              </w:rPr>
              <w:t>أسباب الغفلة وشرود الذهن</w:t>
            </w:r>
            <w:r>
              <w:rPr>
                <w:rStyle w:val="IndexLink"/>
                <w:rtl w:val="true"/>
              </w:rPr>
              <w:tab/>
            </w:r>
            <w:r>
              <w:rPr>
                <w:rStyle w:val="IndexLink"/>
              </w:rPr>
              <w:t>206</w:t>
            </w:r>
          </w:hyperlink>
        </w:p>
        <w:p>
          <w:pPr>
            <w:pStyle w:val="Contents4"/>
            <w:tabs>
              <w:tab w:val="clear" w:pos="8176"/>
              <w:tab w:val="right" w:pos="9026" w:leader="dot"/>
            </w:tabs>
            <w:rPr/>
          </w:pPr>
          <w:hyperlink w:anchor="__RefHeading___Toc8064554_1051229030">
            <w:r>
              <w:rPr>
                <w:webHidden/>
                <w:rStyle w:val="IndexLink"/>
                <w:rtl w:val="true"/>
              </w:rPr>
              <w:t>الحاجة إلى الطعام والنوم ضرورية</w:t>
            </w:r>
            <w:r>
              <w:rPr>
                <w:rStyle w:val="IndexLink"/>
                <w:rtl w:val="true"/>
              </w:rPr>
              <w:tab/>
            </w:r>
            <w:r>
              <w:rPr>
                <w:rStyle w:val="IndexLink"/>
              </w:rPr>
              <w:t>206</w:t>
            </w:r>
          </w:hyperlink>
        </w:p>
        <w:p>
          <w:pPr>
            <w:pStyle w:val="Contents4"/>
            <w:tabs>
              <w:tab w:val="clear" w:pos="8176"/>
              <w:tab w:val="right" w:pos="9026" w:leader="dot"/>
            </w:tabs>
            <w:rPr/>
          </w:pPr>
          <w:hyperlink w:anchor="__RefHeading___Toc8064556_1051229030">
            <w:r>
              <w:rPr>
                <w:webHidden/>
                <w:rStyle w:val="IndexLink"/>
                <w:rtl w:val="true"/>
              </w:rPr>
              <w:t>الصبر والتسليم</w:t>
            </w:r>
            <w:r>
              <w:rPr>
                <w:rStyle w:val="IndexLink"/>
                <w:rtl w:val="true"/>
              </w:rPr>
              <w:tab/>
            </w:r>
            <w:r>
              <w:rPr>
                <w:rStyle w:val="IndexLink"/>
              </w:rPr>
              <w:t>206</w:t>
            </w:r>
          </w:hyperlink>
        </w:p>
        <w:p>
          <w:pPr>
            <w:pStyle w:val="Contents4"/>
            <w:tabs>
              <w:tab w:val="clear" w:pos="8176"/>
              <w:tab w:val="right" w:pos="9026" w:leader="dot"/>
            </w:tabs>
            <w:rPr/>
          </w:pPr>
          <w:hyperlink w:anchor="__RefHeading___Toc8064558_1051229030">
            <w:r>
              <w:rPr>
                <w:webHidden/>
                <w:rStyle w:val="IndexLink"/>
                <w:rtl w:val="true"/>
              </w:rPr>
              <w:t>اثر الصدقة في التربية والتكامل</w:t>
            </w:r>
            <w:r>
              <w:rPr>
                <w:rStyle w:val="IndexLink"/>
                <w:rtl w:val="true"/>
              </w:rPr>
              <w:tab/>
            </w:r>
            <w:r>
              <w:rPr>
                <w:rStyle w:val="IndexLink"/>
              </w:rPr>
              <w:t>207</w:t>
            </w:r>
          </w:hyperlink>
        </w:p>
        <w:p>
          <w:pPr>
            <w:pStyle w:val="Contents4"/>
            <w:tabs>
              <w:tab w:val="clear" w:pos="8176"/>
              <w:tab w:val="right" w:pos="9026" w:leader="dot"/>
            </w:tabs>
            <w:rPr/>
          </w:pPr>
          <w:hyperlink w:anchor="__RefHeading___Toc8064560_1051229030">
            <w:r>
              <w:rPr>
                <w:webHidden/>
                <w:rStyle w:val="IndexLink"/>
                <w:rtl w:val="true"/>
              </w:rPr>
              <w:t xml:space="preserve">أصحاب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208</w:t>
            </w:r>
          </w:hyperlink>
        </w:p>
        <w:p>
          <w:pPr>
            <w:pStyle w:val="Contents4"/>
            <w:tabs>
              <w:tab w:val="clear" w:pos="8176"/>
              <w:tab w:val="right" w:pos="9026" w:leader="dot"/>
            </w:tabs>
            <w:rPr/>
          </w:pPr>
          <w:hyperlink w:anchor="__RefHeading___Toc8064562_1051229030">
            <w:r>
              <w:rPr>
                <w:webHidden/>
                <w:rStyle w:val="IndexLink"/>
                <w:rtl w:val="true"/>
              </w:rPr>
              <w:t>الظواهر الروحية</w:t>
            </w:r>
            <w:r>
              <w:rPr>
                <w:rStyle w:val="IndexLink"/>
                <w:rtl w:val="true"/>
              </w:rPr>
              <w:tab/>
            </w:r>
            <w:r>
              <w:rPr>
                <w:rStyle w:val="IndexLink"/>
              </w:rPr>
              <w:t>210</w:t>
            </w:r>
          </w:hyperlink>
        </w:p>
        <w:p>
          <w:pPr>
            <w:pStyle w:val="Contents4"/>
            <w:tabs>
              <w:tab w:val="clear" w:pos="8176"/>
              <w:tab w:val="right" w:pos="9026" w:leader="dot"/>
            </w:tabs>
            <w:rPr/>
          </w:pPr>
          <w:hyperlink w:anchor="__RefHeading___Toc8064564_1051229030">
            <w:r>
              <w:rPr>
                <w:webHidden/>
                <w:rStyle w:val="IndexLink"/>
                <w:rtl w:val="true"/>
              </w:rPr>
              <w:t>اهداف رياضة النفس</w:t>
            </w:r>
            <w:r>
              <w:rPr>
                <w:rStyle w:val="IndexLink"/>
                <w:rtl w:val="true"/>
              </w:rPr>
              <w:tab/>
            </w:r>
            <w:r>
              <w:rPr>
                <w:rStyle w:val="IndexLink"/>
              </w:rPr>
              <w:t>212</w:t>
            </w:r>
          </w:hyperlink>
        </w:p>
        <w:p>
          <w:pPr>
            <w:pStyle w:val="Contents4"/>
            <w:tabs>
              <w:tab w:val="clear" w:pos="8176"/>
              <w:tab w:val="right" w:pos="9026" w:leader="dot"/>
            </w:tabs>
            <w:rPr/>
          </w:pPr>
          <w:hyperlink w:anchor="__RefHeading___Toc8064566_1051229030">
            <w:r>
              <w:rPr>
                <w:webHidden/>
                <w:rStyle w:val="IndexLink"/>
                <w:rtl w:val="true"/>
              </w:rPr>
              <w:t>منهج الشريعة</w:t>
            </w:r>
            <w:r>
              <w:rPr>
                <w:rStyle w:val="IndexLink"/>
                <w:rtl w:val="true"/>
              </w:rPr>
              <w:tab/>
            </w:r>
            <w:r>
              <w:rPr>
                <w:rStyle w:val="IndexLink"/>
              </w:rPr>
              <w:t>213</w:t>
            </w:r>
          </w:hyperlink>
        </w:p>
        <w:p>
          <w:pPr>
            <w:pStyle w:val="Contents4"/>
            <w:tabs>
              <w:tab w:val="clear" w:pos="8176"/>
              <w:tab w:val="right" w:pos="9026" w:leader="dot"/>
            </w:tabs>
            <w:rPr/>
          </w:pPr>
          <w:hyperlink w:anchor="__RefHeading___Toc8064568_1051229030">
            <w:r>
              <w:rPr>
                <w:webHidden/>
                <w:rStyle w:val="IndexLink"/>
                <w:rtl w:val="true"/>
              </w:rPr>
              <w:t>الفيوضات الالهية</w:t>
            </w:r>
            <w:r>
              <w:rPr>
                <w:rStyle w:val="IndexLink"/>
                <w:rtl w:val="true"/>
              </w:rPr>
              <w:tab/>
            </w:r>
            <w:r>
              <w:rPr>
                <w:rStyle w:val="IndexLink"/>
              </w:rPr>
              <w:t>214</w:t>
            </w:r>
          </w:hyperlink>
        </w:p>
        <w:p>
          <w:pPr>
            <w:pStyle w:val="Contents4"/>
            <w:tabs>
              <w:tab w:val="clear" w:pos="8176"/>
              <w:tab w:val="right" w:pos="9026" w:leader="dot"/>
            </w:tabs>
            <w:rPr/>
          </w:pPr>
          <w:hyperlink w:anchor="__RefHeading___Toc8064570_1051229030">
            <w:r>
              <w:rPr>
                <w:webHidden/>
                <w:rStyle w:val="IndexLink"/>
                <w:rtl w:val="true"/>
              </w:rPr>
              <w:t>الحمد والشكر</w:t>
            </w:r>
            <w:r>
              <w:rPr>
                <w:rStyle w:val="IndexLink"/>
                <w:rtl w:val="true"/>
              </w:rPr>
              <w:tab/>
            </w:r>
            <w:r>
              <w:rPr>
                <w:rStyle w:val="IndexLink"/>
              </w:rPr>
              <w:t>215</w:t>
            </w:r>
          </w:hyperlink>
        </w:p>
        <w:p>
          <w:pPr>
            <w:pStyle w:val="Contents4"/>
            <w:tabs>
              <w:tab w:val="clear" w:pos="8176"/>
              <w:tab w:val="right" w:pos="9026" w:leader="dot"/>
            </w:tabs>
            <w:rPr/>
          </w:pPr>
          <w:hyperlink w:anchor="__RefHeading___Toc8064572_1051229030">
            <w:r>
              <w:rPr>
                <w:webHidden/>
                <w:rStyle w:val="IndexLink"/>
                <w:rtl w:val="true"/>
              </w:rPr>
              <w:t>مصطلحات عرفانية</w:t>
            </w:r>
            <w:r>
              <w:rPr>
                <w:rStyle w:val="IndexLink"/>
                <w:rtl w:val="true"/>
              </w:rPr>
              <w:tab/>
            </w:r>
            <w:r>
              <w:rPr>
                <w:rStyle w:val="IndexLink"/>
              </w:rPr>
              <w:t>215</w:t>
            </w:r>
          </w:hyperlink>
        </w:p>
        <w:p>
          <w:pPr>
            <w:pStyle w:val="Contents3"/>
            <w:tabs>
              <w:tab w:val="clear" w:pos="8459"/>
              <w:tab w:val="right" w:pos="9026" w:leader="dot"/>
            </w:tabs>
            <w:rPr/>
          </w:pPr>
          <w:hyperlink w:anchor="__RefHeading___Toc8064574_1051229030">
            <w:r>
              <w:rPr>
                <w:webHidden/>
                <w:rStyle w:val="IndexLink"/>
                <w:rtl w:val="true"/>
              </w:rPr>
              <w:t>الفصل الثامن</w:t>
            </w:r>
            <w:r>
              <w:rPr>
                <w:rStyle w:val="IndexLink"/>
                <w:rtl w:val="true"/>
              </w:rPr>
              <w:tab/>
            </w:r>
            <w:r>
              <w:rPr>
                <w:rStyle w:val="IndexLink"/>
              </w:rPr>
              <w:t>218</w:t>
            </w:r>
          </w:hyperlink>
        </w:p>
        <w:p>
          <w:pPr>
            <w:pStyle w:val="Contents4"/>
            <w:tabs>
              <w:tab w:val="clear" w:pos="8176"/>
              <w:tab w:val="right" w:pos="9026" w:leader="dot"/>
            </w:tabs>
            <w:rPr/>
          </w:pPr>
          <w:hyperlink w:anchor="__RefHeading___Toc8064576_1051229030">
            <w:r>
              <w:rPr>
                <w:webHidden/>
                <w:rStyle w:val="IndexLink"/>
                <w:rtl w:val="true"/>
              </w:rPr>
              <w:t>الرسالة التاسعة</w:t>
            </w:r>
            <w:r>
              <w:rPr>
                <w:rStyle w:val="IndexLink"/>
                <w:rtl w:val="true"/>
              </w:rPr>
              <w:t xml:space="preserve">: </w:t>
            </w:r>
            <w:r>
              <w:rPr>
                <w:rStyle w:val="IndexLink"/>
                <w:rtl w:val="true"/>
              </w:rPr>
              <w:t>هموم السالكين</w:t>
            </w:r>
            <w:r>
              <w:rPr>
                <w:rStyle w:val="IndexLink"/>
                <w:rtl w:val="true"/>
              </w:rPr>
              <w:tab/>
            </w:r>
            <w:r>
              <w:rPr>
                <w:rStyle w:val="IndexLink"/>
              </w:rPr>
              <w:t>218</w:t>
            </w:r>
          </w:hyperlink>
        </w:p>
        <w:p>
          <w:pPr>
            <w:pStyle w:val="Contents4"/>
            <w:tabs>
              <w:tab w:val="clear" w:pos="8176"/>
              <w:tab w:val="right" w:pos="9026" w:leader="dot"/>
            </w:tabs>
            <w:rPr/>
          </w:pPr>
          <w:hyperlink w:anchor="__RefHeading___Toc8064578_1051229030">
            <w:r>
              <w:rPr>
                <w:webHidden/>
                <w:rStyle w:val="IndexLink"/>
                <w:rtl w:val="true"/>
              </w:rPr>
              <w:t>كشكول الشيخ البهائي</w:t>
            </w:r>
            <w:r>
              <w:rPr>
                <w:rStyle w:val="IndexLink"/>
                <w:rtl w:val="true"/>
              </w:rPr>
              <w:tab/>
            </w:r>
            <w:r>
              <w:rPr>
                <w:rStyle w:val="IndexLink"/>
              </w:rPr>
              <w:t>219</w:t>
            </w:r>
          </w:hyperlink>
        </w:p>
        <w:p>
          <w:pPr>
            <w:pStyle w:val="Contents4"/>
            <w:tabs>
              <w:tab w:val="clear" w:pos="8176"/>
              <w:tab w:val="right" w:pos="9026" w:leader="dot"/>
            </w:tabs>
            <w:rPr/>
          </w:pPr>
          <w:hyperlink w:anchor="__RefHeading___Toc8064580_1051229030">
            <w:r>
              <w:rPr>
                <w:webHidden/>
                <w:rStyle w:val="IndexLink"/>
                <w:rtl w:val="true"/>
              </w:rPr>
              <w:t>هل النفس الانسانية واحدة ؟</w:t>
            </w:r>
            <w:r>
              <w:rPr>
                <w:rStyle w:val="IndexLink"/>
                <w:rtl w:val="true"/>
              </w:rPr>
              <w:tab/>
            </w:r>
            <w:r>
              <w:rPr>
                <w:rStyle w:val="IndexLink"/>
              </w:rPr>
              <w:t>220</w:t>
            </w:r>
          </w:hyperlink>
        </w:p>
        <w:p>
          <w:pPr>
            <w:pStyle w:val="Contents4"/>
            <w:tabs>
              <w:tab w:val="clear" w:pos="8176"/>
              <w:tab w:val="right" w:pos="9026" w:leader="dot"/>
            </w:tabs>
            <w:rPr/>
          </w:pPr>
          <w:hyperlink w:anchor="__RefHeading___Toc8064582_1051229030">
            <w:r>
              <w:rPr>
                <w:webHidden/>
                <w:rStyle w:val="IndexLink"/>
                <w:rtl w:val="true"/>
              </w:rPr>
              <w:t>علم الطلسمات وتأثيرها</w:t>
            </w:r>
            <w:r>
              <w:rPr>
                <w:rStyle w:val="IndexLink"/>
                <w:rtl w:val="true"/>
              </w:rPr>
              <w:tab/>
            </w:r>
            <w:r>
              <w:rPr>
                <w:rStyle w:val="IndexLink"/>
              </w:rPr>
              <w:t>221</w:t>
            </w:r>
          </w:hyperlink>
        </w:p>
        <w:p>
          <w:pPr>
            <w:pStyle w:val="Contents4"/>
            <w:tabs>
              <w:tab w:val="clear" w:pos="8176"/>
              <w:tab w:val="right" w:pos="9026" w:leader="dot"/>
            </w:tabs>
            <w:rPr/>
          </w:pPr>
          <w:hyperlink w:anchor="__RefHeading___Toc8064584_1051229030">
            <w:r>
              <w:rPr>
                <w:webHidden/>
                <w:rStyle w:val="IndexLink"/>
                <w:rtl w:val="true"/>
              </w:rPr>
              <w:t>حول كتاب مرآة الرشاد</w:t>
            </w:r>
            <w:r>
              <w:rPr>
                <w:rStyle w:val="IndexLink"/>
                <w:rtl w:val="true"/>
              </w:rPr>
              <w:tab/>
            </w:r>
            <w:r>
              <w:rPr>
                <w:rStyle w:val="IndexLink"/>
              </w:rPr>
              <w:t>222</w:t>
            </w:r>
          </w:hyperlink>
        </w:p>
        <w:p>
          <w:pPr>
            <w:pStyle w:val="Contents4"/>
            <w:tabs>
              <w:tab w:val="clear" w:pos="8176"/>
              <w:tab w:val="right" w:pos="9026" w:leader="dot"/>
            </w:tabs>
            <w:rPr/>
          </w:pPr>
          <w:hyperlink w:anchor="__RefHeading___Toc8064586_1051229030">
            <w:r>
              <w:rPr>
                <w:webHidden/>
                <w:rStyle w:val="IndexLink"/>
                <w:rtl w:val="true"/>
              </w:rPr>
              <w:t>نية الاعمال</w:t>
            </w:r>
            <w:r>
              <w:rPr>
                <w:rStyle w:val="IndexLink"/>
                <w:rtl w:val="true"/>
              </w:rPr>
              <w:tab/>
            </w:r>
            <w:r>
              <w:rPr>
                <w:rStyle w:val="IndexLink"/>
              </w:rPr>
              <w:t>222</w:t>
            </w:r>
          </w:hyperlink>
        </w:p>
        <w:p>
          <w:pPr>
            <w:pStyle w:val="Contents4"/>
            <w:tabs>
              <w:tab w:val="clear" w:pos="8176"/>
              <w:tab w:val="right" w:pos="9026" w:leader="dot"/>
            </w:tabs>
            <w:rPr/>
          </w:pPr>
          <w:hyperlink w:anchor="__RefHeading___Toc8064588_1051229030">
            <w:r>
              <w:rPr>
                <w:webHidden/>
                <w:rStyle w:val="IndexLink"/>
                <w:rtl w:val="true"/>
              </w:rPr>
              <w:t>الايمان بالاستخارة</w:t>
            </w:r>
            <w:r>
              <w:rPr>
                <w:rStyle w:val="IndexLink"/>
                <w:rtl w:val="true"/>
              </w:rPr>
              <w:tab/>
            </w:r>
            <w:r>
              <w:rPr>
                <w:rStyle w:val="IndexLink"/>
              </w:rPr>
              <w:t>222</w:t>
            </w:r>
          </w:hyperlink>
        </w:p>
        <w:p>
          <w:pPr>
            <w:pStyle w:val="Contents4"/>
            <w:tabs>
              <w:tab w:val="clear" w:pos="8176"/>
              <w:tab w:val="right" w:pos="9026" w:leader="dot"/>
            </w:tabs>
            <w:rPr/>
          </w:pPr>
          <w:hyperlink w:anchor="__RefHeading___Toc8064590_1051229030">
            <w:r>
              <w:rPr>
                <w:webHidden/>
                <w:rStyle w:val="IndexLink"/>
                <w:rtl w:val="true"/>
              </w:rPr>
              <w:t>القنديل التاسع</w:t>
            </w:r>
            <w:r>
              <w:rPr>
                <w:rStyle w:val="IndexLink"/>
                <w:rtl w:val="true"/>
              </w:rPr>
              <w:tab/>
            </w:r>
            <w:r>
              <w:rPr>
                <w:rStyle w:val="IndexLink"/>
              </w:rPr>
              <w:t>224</w:t>
            </w:r>
          </w:hyperlink>
        </w:p>
        <w:p>
          <w:pPr>
            <w:pStyle w:val="Contents4"/>
            <w:tabs>
              <w:tab w:val="clear" w:pos="8176"/>
              <w:tab w:val="right" w:pos="9026" w:leader="dot"/>
            </w:tabs>
            <w:rPr/>
          </w:pPr>
          <w:hyperlink w:anchor="__RefHeading___Toc8064592_1051229030">
            <w:r>
              <w:rPr>
                <w:webHidden/>
                <w:rStyle w:val="IndexLink"/>
                <w:rtl w:val="true"/>
              </w:rPr>
              <w:t>عرفني نفسك</w:t>
            </w:r>
            <w:r>
              <w:rPr>
                <w:rStyle w:val="IndexLink"/>
                <w:rtl w:val="true"/>
              </w:rPr>
              <w:tab/>
            </w:r>
            <w:r>
              <w:rPr>
                <w:rStyle w:val="IndexLink"/>
              </w:rPr>
              <w:t>224</w:t>
            </w:r>
          </w:hyperlink>
        </w:p>
        <w:p>
          <w:pPr>
            <w:pStyle w:val="Contents4"/>
            <w:tabs>
              <w:tab w:val="clear" w:pos="8176"/>
              <w:tab w:val="right" w:pos="9026" w:leader="dot"/>
            </w:tabs>
            <w:rPr/>
          </w:pPr>
          <w:hyperlink w:anchor="__RefHeading___Toc8064594_1051229030">
            <w:r>
              <w:rPr>
                <w:webHidden/>
                <w:rStyle w:val="IndexLink"/>
                <w:rtl w:val="true"/>
              </w:rPr>
              <w:t>التركيز على العبادة</w:t>
            </w:r>
            <w:r>
              <w:rPr>
                <w:rStyle w:val="IndexLink"/>
                <w:rtl w:val="true"/>
              </w:rPr>
              <w:tab/>
            </w:r>
            <w:r>
              <w:rPr>
                <w:rStyle w:val="IndexLink"/>
              </w:rPr>
              <w:t>224</w:t>
            </w:r>
          </w:hyperlink>
        </w:p>
        <w:p>
          <w:pPr>
            <w:pStyle w:val="Contents4"/>
            <w:tabs>
              <w:tab w:val="clear" w:pos="8176"/>
              <w:tab w:val="right" w:pos="9026" w:leader="dot"/>
            </w:tabs>
            <w:rPr/>
          </w:pPr>
          <w:hyperlink w:anchor="__RefHeading___Toc8064596_1051229030">
            <w:r>
              <w:rPr>
                <w:webHidden/>
                <w:rStyle w:val="IndexLink"/>
                <w:rtl w:val="true"/>
              </w:rPr>
              <w:t>العبادة القلبية</w:t>
            </w:r>
            <w:r>
              <w:rPr>
                <w:rStyle w:val="IndexLink"/>
                <w:rtl w:val="true"/>
              </w:rPr>
              <w:tab/>
            </w:r>
            <w:r>
              <w:rPr>
                <w:rStyle w:val="IndexLink"/>
              </w:rPr>
              <w:t>225</w:t>
            </w:r>
          </w:hyperlink>
        </w:p>
        <w:p>
          <w:pPr>
            <w:pStyle w:val="Contents4"/>
            <w:tabs>
              <w:tab w:val="clear" w:pos="8176"/>
              <w:tab w:val="right" w:pos="9026" w:leader="dot"/>
            </w:tabs>
            <w:rPr/>
          </w:pPr>
          <w:hyperlink w:anchor="__RefHeading___Toc8064598_1051229030">
            <w:r>
              <w:rPr>
                <w:webHidden/>
                <w:rStyle w:val="IndexLink"/>
                <w:rtl w:val="true"/>
              </w:rPr>
              <w:t>ما قاله مولاي</w:t>
            </w:r>
            <w:r>
              <w:rPr>
                <w:rStyle w:val="IndexLink"/>
                <w:rtl w:val="true"/>
              </w:rPr>
              <w:tab/>
            </w:r>
            <w:r>
              <w:rPr>
                <w:rStyle w:val="IndexLink"/>
              </w:rPr>
              <w:t>225</w:t>
            </w:r>
          </w:hyperlink>
        </w:p>
        <w:p>
          <w:pPr>
            <w:pStyle w:val="Contents4"/>
            <w:tabs>
              <w:tab w:val="clear" w:pos="8176"/>
              <w:tab w:val="right" w:pos="9026" w:leader="dot"/>
            </w:tabs>
            <w:rPr/>
          </w:pPr>
          <w:hyperlink w:anchor="__RefHeading___Toc8064600_1051229030">
            <w:r>
              <w:rPr>
                <w:webHidden/>
                <w:rStyle w:val="IndexLink"/>
                <w:rtl w:val="true"/>
              </w:rPr>
              <w:t>كشكول الشيخ البهائي</w:t>
            </w:r>
            <w:r>
              <w:rPr>
                <w:rStyle w:val="IndexLink"/>
                <w:rtl w:val="true"/>
              </w:rPr>
              <w:tab/>
            </w:r>
            <w:r>
              <w:rPr>
                <w:rStyle w:val="IndexLink"/>
              </w:rPr>
              <w:t>226</w:t>
            </w:r>
          </w:hyperlink>
        </w:p>
        <w:p>
          <w:pPr>
            <w:pStyle w:val="Contents4"/>
            <w:tabs>
              <w:tab w:val="clear" w:pos="8176"/>
              <w:tab w:val="right" w:pos="9026" w:leader="dot"/>
            </w:tabs>
            <w:rPr/>
          </w:pPr>
          <w:hyperlink w:anchor="__RefHeading___Toc8064602_1051229030">
            <w:r>
              <w:rPr>
                <w:webHidden/>
                <w:rStyle w:val="IndexLink"/>
                <w:rtl w:val="true"/>
              </w:rPr>
              <w:t>معاني عرفانية</w:t>
            </w:r>
            <w:r>
              <w:rPr>
                <w:rStyle w:val="IndexLink"/>
                <w:rtl w:val="true"/>
              </w:rPr>
              <w:tab/>
            </w:r>
            <w:r>
              <w:rPr>
                <w:rStyle w:val="IndexLink"/>
              </w:rPr>
              <w:t>227</w:t>
            </w:r>
          </w:hyperlink>
        </w:p>
        <w:p>
          <w:pPr>
            <w:pStyle w:val="Contents4"/>
            <w:tabs>
              <w:tab w:val="clear" w:pos="8176"/>
              <w:tab w:val="right" w:pos="9026" w:leader="dot"/>
            </w:tabs>
            <w:rPr/>
          </w:pPr>
          <w:hyperlink w:anchor="__RefHeading___Toc8064604_1051229030">
            <w:r>
              <w:rPr>
                <w:webHidden/>
                <w:rStyle w:val="IndexLink"/>
                <w:rtl w:val="true"/>
              </w:rPr>
              <w:t>تفسير عرفاني</w:t>
            </w:r>
            <w:r>
              <w:rPr>
                <w:rStyle w:val="IndexLink"/>
                <w:rtl w:val="true"/>
              </w:rPr>
              <w:tab/>
            </w:r>
            <w:r>
              <w:rPr>
                <w:rStyle w:val="IndexLink"/>
              </w:rPr>
              <w:t>228</w:t>
            </w:r>
          </w:hyperlink>
        </w:p>
        <w:p>
          <w:pPr>
            <w:pStyle w:val="Contents4"/>
            <w:tabs>
              <w:tab w:val="clear" w:pos="8176"/>
              <w:tab w:val="right" w:pos="9026" w:leader="dot"/>
            </w:tabs>
            <w:rPr/>
          </w:pPr>
          <w:hyperlink w:anchor="__RefHeading___Toc8064606_1051229030">
            <w:r>
              <w:rPr>
                <w:webHidden/>
                <w:rStyle w:val="IndexLink"/>
                <w:rtl w:val="true"/>
              </w:rPr>
              <w:t>وحدة الروح الانسانية</w:t>
            </w:r>
            <w:r>
              <w:rPr>
                <w:rStyle w:val="IndexLink"/>
                <w:rtl w:val="true"/>
              </w:rPr>
              <w:tab/>
            </w:r>
            <w:r>
              <w:rPr>
                <w:rStyle w:val="IndexLink"/>
              </w:rPr>
              <w:t>229</w:t>
            </w:r>
          </w:hyperlink>
        </w:p>
        <w:p>
          <w:pPr>
            <w:pStyle w:val="Contents4"/>
            <w:tabs>
              <w:tab w:val="clear" w:pos="8176"/>
              <w:tab w:val="right" w:pos="9026" w:leader="dot"/>
            </w:tabs>
            <w:rPr/>
          </w:pPr>
          <w:hyperlink w:anchor="__RefHeading___Toc8064608_1051229030">
            <w:r>
              <w:rPr>
                <w:webHidden/>
                <w:rStyle w:val="IndexLink"/>
                <w:rtl w:val="true"/>
              </w:rPr>
              <w:t>ضعف النفس</w:t>
            </w:r>
            <w:r>
              <w:rPr>
                <w:rStyle w:val="IndexLink"/>
                <w:rtl w:val="true"/>
              </w:rPr>
              <w:tab/>
            </w:r>
            <w:r>
              <w:rPr>
                <w:rStyle w:val="IndexLink"/>
              </w:rPr>
              <w:t>229</w:t>
            </w:r>
          </w:hyperlink>
        </w:p>
        <w:p>
          <w:pPr>
            <w:pStyle w:val="Contents4"/>
            <w:tabs>
              <w:tab w:val="clear" w:pos="8176"/>
              <w:tab w:val="right" w:pos="9026" w:leader="dot"/>
            </w:tabs>
            <w:rPr/>
          </w:pPr>
          <w:hyperlink w:anchor="__RefHeading___Toc8064610_1051229030">
            <w:r>
              <w:rPr>
                <w:webHidden/>
                <w:rStyle w:val="IndexLink"/>
                <w:rtl w:val="true"/>
              </w:rPr>
              <w:t>دعاء السيفي</w:t>
            </w:r>
            <w:r>
              <w:rPr>
                <w:rStyle w:val="IndexLink"/>
                <w:rtl w:val="true"/>
              </w:rPr>
              <w:tab/>
            </w:r>
            <w:r>
              <w:rPr>
                <w:rStyle w:val="IndexLink"/>
              </w:rPr>
              <w:t>230</w:t>
            </w:r>
          </w:hyperlink>
        </w:p>
        <w:p>
          <w:pPr>
            <w:pStyle w:val="Contents4"/>
            <w:tabs>
              <w:tab w:val="clear" w:pos="8176"/>
              <w:tab w:val="right" w:pos="9026" w:leader="dot"/>
            </w:tabs>
            <w:rPr/>
          </w:pPr>
          <w:hyperlink w:anchor="__RefHeading___Toc8064612_1051229030">
            <w:r>
              <w:rPr>
                <w:webHidden/>
                <w:rStyle w:val="IndexLink"/>
                <w:rtl w:val="true"/>
              </w:rPr>
              <w:t>رأيي في علم الطلسمات</w:t>
            </w:r>
            <w:r>
              <w:rPr>
                <w:rStyle w:val="IndexLink"/>
                <w:rtl w:val="true"/>
              </w:rPr>
              <w:tab/>
            </w:r>
            <w:r>
              <w:rPr>
                <w:rStyle w:val="IndexLink"/>
              </w:rPr>
              <w:t>231</w:t>
            </w:r>
          </w:hyperlink>
        </w:p>
        <w:p>
          <w:pPr>
            <w:pStyle w:val="Contents4"/>
            <w:tabs>
              <w:tab w:val="clear" w:pos="8176"/>
              <w:tab w:val="right" w:pos="9026" w:leader="dot"/>
            </w:tabs>
            <w:rPr/>
          </w:pPr>
          <w:hyperlink w:anchor="__RefHeading___Toc8064614_1051229030">
            <w:r>
              <w:rPr>
                <w:webHidden/>
                <w:rStyle w:val="IndexLink"/>
                <w:rtl w:val="true"/>
              </w:rPr>
              <w:t>الشرك الخفي</w:t>
            </w:r>
            <w:r>
              <w:rPr>
                <w:rStyle w:val="IndexLink"/>
                <w:rtl w:val="true"/>
              </w:rPr>
              <w:tab/>
            </w:r>
            <w:r>
              <w:rPr>
                <w:rStyle w:val="IndexLink"/>
              </w:rPr>
              <w:t>233</w:t>
            </w:r>
          </w:hyperlink>
        </w:p>
        <w:p>
          <w:pPr>
            <w:pStyle w:val="Contents4"/>
            <w:tabs>
              <w:tab w:val="clear" w:pos="8176"/>
              <w:tab w:val="right" w:pos="9026" w:leader="dot"/>
            </w:tabs>
            <w:rPr/>
          </w:pPr>
          <w:hyperlink w:anchor="__RefHeading___Toc8064616_1051229030">
            <w:r>
              <w:rPr>
                <w:webHidden/>
                <w:rStyle w:val="IndexLink"/>
                <w:rtl w:val="true"/>
              </w:rPr>
              <w:t>اؤمن بالاستخارة</w:t>
            </w:r>
            <w:r>
              <w:rPr>
                <w:rStyle w:val="IndexLink"/>
                <w:rtl w:val="true"/>
              </w:rPr>
              <w:tab/>
            </w:r>
            <w:r>
              <w:rPr>
                <w:rStyle w:val="IndexLink"/>
              </w:rPr>
              <w:t>234</w:t>
            </w:r>
          </w:hyperlink>
        </w:p>
        <w:p>
          <w:pPr>
            <w:pStyle w:val="Contents4"/>
            <w:tabs>
              <w:tab w:val="clear" w:pos="8176"/>
              <w:tab w:val="right" w:pos="9026" w:leader="dot"/>
            </w:tabs>
            <w:rPr/>
          </w:pPr>
          <w:hyperlink w:anchor="__RefHeading___Toc8064618_1051229030">
            <w:r>
              <w:rPr>
                <w:webHidden/>
                <w:rStyle w:val="IndexLink"/>
                <w:rtl w:val="true"/>
              </w:rPr>
              <w:t>كتابان يفيدان</w:t>
            </w:r>
            <w:r>
              <w:rPr>
                <w:rStyle w:val="IndexLink"/>
                <w:rtl w:val="true"/>
              </w:rPr>
              <w:tab/>
            </w:r>
            <w:r>
              <w:rPr>
                <w:rStyle w:val="IndexLink"/>
              </w:rPr>
              <w:t>235</w:t>
            </w:r>
          </w:hyperlink>
        </w:p>
        <w:p>
          <w:pPr>
            <w:pStyle w:val="Contents3"/>
            <w:tabs>
              <w:tab w:val="clear" w:pos="8459"/>
              <w:tab w:val="right" w:pos="9026" w:leader="dot"/>
            </w:tabs>
            <w:rPr/>
          </w:pPr>
          <w:hyperlink w:anchor="__RefHeading___Toc8064620_1051229030">
            <w:r>
              <w:rPr>
                <w:webHidden/>
                <w:rStyle w:val="IndexLink"/>
                <w:rtl w:val="true"/>
              </w:rPr>
              <w:t>الفصل التاسع</w:t>
            </w:r>
            <w:r>
              <w:rPr>
                <w:rStyle w:val="IndexLink"/>
                <w:rtl w:val="true"/>
              </w:rPr>
              <w:tab/>
            </w:r>
            <w:r>
              <w:rPr>
                <w:rStyle w:val="IndexLink"/>
              </w:rPr>
              <w:t>237</w:t>
            </w:r>
          </w:hyperlink>
        </w:p>
        <w:p>
          <w:pPr>
            <w:pStyle w:val="Contents4"/>
            <w:tabs>
              <w:tab w:val="clear" w:pos="8176"/>
              <w:tab w:val="right" w:pos="9026" w:leader="dot"/>
            </w:tabs>
            <w:rPr/>
          </w:pPr>
          <w:hyperlink w:anchor="__RefHeading___Toc8064622_1051229030">
            <w:r>
              <w:rPr>
                <w:webHidden/>
                <w:rStyle w:val="IndexLink"/>
                <w:rtl w:val="true"/>
              </w:rPr>
              <w:t>الرسالة العاشرة</w:t>
            </w:r>
            <w:r>
              <w:rPr>
                <w:rStyle w:val="IndexLink"/>
                <w:rtl w:val="true"/>
              </w:rPr>
              <w:t xml:space="preserve">: </w:t>
            </w:r>
            <w:r>
              <w:rPr>
                <w:rStyle w:val="IndexLink"/>
                <w:rtl w:val="true"/>
              </w:rPr>
              <w:t>وداع العارف</w:t>
            </w:r>
            <w:r>
              <w:rPr>
                <w:rStyle w:val="IndexLink"/>
                <w:rtl w:val="true"/>
              </w:rPr>
              <w:tab/>
            </w:r>
            <w:r>
              <w:rPr>
                <w:rStyle w:val="IndexLink"/>
              </w:rPr>
              <w:t>237</w:t>
            </w:r>
          </w:hyperlink>
        </w:p>
        <w:p>
          <w:pPr>
            <w:pStyle w:val="Contents4"/>
            <w:tabs>
              <w:tab w:val="clear" w:pos="8176"/>
              <w:tab w:val="right" w:pos="9026" w:leader="dot"/>
            </w:tabs>
            <w:rPr/>
          </w:pPr>
          <w:hyperlink w:anchor="__RefHeading___Toc8064624_1051229030">
            <w:r>
              <w:rPr>
                <w:webHidden/>
                <w:rStyle w:val="IndexLink"/>
                <w:rtl w:val="true"/>
              </w:rPr>
              <w:t>أخرت بحوثي لله</w:t>
            </w:r>
            <w:r>
              <w:rPr>
                <w:rStyle w:val="IndexLink"/>
                <w:rtl w:val="true"/>
              </w:rPr>
              <w:tab/>
            </w:r>
            <w:r>
              <w:rPr>
                <w:rStyle w:val="IndexLink"/>
              </w:rPr>
              <w:t>238</w:t>
            </w:r>
          </w:hyperlink>
        </w:p>
        <w:p>
          <w:pPr>
            <w:pStyle w:val="Contents4"/>
            <w:tabs>
              <w:tab w:val="clear" w:pos="8176"/>
              <w:tab w:val="right" w:pos="9026" w:leader="dot"/>
            </w:tabs>
            <w:rPr/>
          </w:pPr>
          <w:hyperlink w:anchor="__RefHeading___Toc8064626_1051229030">
            <w:r>
              <w:rPr>
                <w:webHidden/>
                <w:rStyle w:val="IndexLink"/>
                <w:rtl w:val="true"/>
              </w:rPr>
              <w:t>الامور الثلاثة</w:t>
            </w:r>
            <w:r>
              <w:rPr>
                <w:rStyle w:val="IndexLink"/>
                <w:rtl w:val="true"/>
              </w:rPr>
              <w:tab/>
            </w:r>
            <w:r>
              <w:rPr>
                <w:rStyle w:val="IndexLink"/>
              </w:rPr>
              <w:t>239</w:t>
            </w:r>
          </w:hyperlink>
        </w:p>
        <w:p>
          <w:pPr>
            <w:pStyle w:val="Contents4"/>
            <w:tabs>
              <w:tab w:val="clear" w:pos="8176"/>
              <w:tab w:val="right" w:pos="9026" w:leader="dot"/>
            </w:tabs>
            <w:rPr/>
          </w:pPr>
          <w:hyperlink w:anchor="__RefHeading___Toc8064628_1051229030">
            <w:r>
              <w:rPr>
                <w:webHidden/>
                <w:rStyle w:val="IndexLink"/>
                <w:rtl w:val="true"/>
              </w:rPr>
              <w:t>تفسير كلام السيد</w:t>
            </w:r>
            <w:r>
              <w:rPr>
                <w:rStyle w:val="IndexLink"/>
                <w:rtl w:val="true"/>
              </w:rPr>
              <w:tab/>
            </w:r>
            <w:r>
              <w:rPr>
                <w:rStyle w:val="IndexLink"/>
              </w:rPr>
              <w:t>240</w:t>
            </w:r>
          </w:hyperlink>
        </w:p>
        <w:p>
          <w:pPr>
            <w:pStyle w:val="Contents4"/>
            <w:tabs>
              <w:tab w:val="clear" w:pos="8176"/>
              <w:tab w:val="right" w:pos="9026" w:leader="dot"/>
            </w:tabs>
            <w:rPr/>
          </w:pPr>
          <w:hyperlink w:anchor="__RefHeading___Toc8064630_1051229030">
            <w:r>
              <w:rPr>
                <w:webHidden/>
                <w:rStyle w:val="IndexLink"/>
                <w:rtl w:val="true"/>
              </w:rPr>
              <w:t>القنديل العاشر</w:t>
            </w:r>
            <w:r>
              <w:rPr>
                <w:rStyle w:val="IndexLink"/>
                <w:rtl w:val="true"/>
              </w:rPr>
              <w:tab/>
            </w:r>
            <w:r>
              <w:rPr>
                <w:rStyle w:val="IndexLink"/>
              </w:rPr>
              <w:t>242</w:t>
            </w:r>
          </w:hyperlink>
        </w:p>
        <w:p>
          <w:pPr>
            <w:pStyle w:val="Contents4"/>
            <w:tabs>
              <w:tab w:val="clear" w:pos="8176"/>
              <w:tab w:val="right" w:pos="9026" w:leader="dot"/>
            </w:tabs>
            <w:rPr/>
          </w:pPr>
          <w:hyperlink w:anchor="__RefHeading___Toc8064632_1051229030">
            <w:r>
              <w:rPr>
                <w:webHidden/>
                <w:rStyle w:val="IndexLink"/>
                <w:rtl w:val="true"/>
              </w:rPr>
              <w:t>الخطايا</w:t>
            </w:r>
            <w:r>
              <w:rPr>
                <w:rStyle w:val="IndexLink"/>
                <w:rtl w:val="true"/>
              </w:rPr>
              <w:tab/>
            </w:r>
            <w:r>
              <w:rPr>
                <w:rStyle w:val="IndexLink"/>
              </w:rPr>
              <w:t>242</w:t>
            </w:r>
          </w:hyperlink>
        </w:p>
        <w:p>
          <w:pPr>
            <w:pStyle w:val="Contents4"/>
            <w:tabs>
              <w:tab w:val="clear" w:pos="8176"/>
              <w:tab w:val="right" w:pos="9026" w:leader="dot"/>
            </w:tabs>
            <w:rPr/>
          </w:pPr>
          <w:hyperlink w:anchor="__RefHeading___Toc8064634_1051229030">
            <w:r>
              <w:rPr>
                <w:webHidden/>
                <w:rStyle w:val="IndexLink"/>
                <w:rtl w:val="true"/>
              </w:rPr>
              <w:t>هذا مثال لك</w:t>
            </w:r>
            <w:r>
              <w:rPr>
                <w:rStyle w:val="IndexLink"/>
                <w:rtl w:val="true"/>
              </w:rPr>
              <w:tab/>
            </w:r>
            <w:r>
              <w:rPr>
                <w:rStyle w:val="IndexLink"/>
              </w:rPr>
              <w:t>243</w:t>
            </w:r>
          </w:hyperlink>
        </w:p>
        <w:p>
          <w:pPr>
            <w:pStyle w:val="Contents4"/>
            <w:tabs>
              <w:tab w:val="clear" w:pos="8176"/>
              <w:tab w:val="right" w:pos="9026" w:leader="dot"/>
            </w:tabs>
            <w:rPr/>
          </w:pPr>
          <w:hyperlink w:anchor="__RefHeading___Toc8064636_1051229030">
            <w:r>
              <w:rPr>
                <w:webHidden/>
                <w:rStyle w:val="IndexLink"/>
                <w:rtl w:val="true"/>
              </w:rPr>
              <w:t>مثال آخر</w:t>
            </w:r>
            <w:r>
              <w:rPr>
                <w:rStyle w:val="IndexLink"/>
                <w:rtl w:val="true"/>
              </w:rPr>
              <w:tab/>
            </w:r>
            <w:r>
              <w:rPr>
                <w:rStyle w:val="IndexLink"/>
              </w:rPr>
              <w:t>244</w:t>
            </w:r>
          </w:hyperlink>
        </w:p>
        <w:p>
          <w:pPr>
            <w:pStyle w:val="Contents4"/>
            <w:tabs>
              <w:tab w:val="clear" w:pos="8176"/>
              <w:tab w:val="right" w:pos="9026" w:leader="dot"/>
            </w:tabs>
            <w:rPr/>
          </w:pPr>
          <w:hyperlink w:anchor="__RefHeading___Toc8064638_1051229030">
            <w:r>
              <w:rPr>
                <w:webHidden/>
                <w:rStyle w:val="IndexLink"/>
                <w:rtl w:val="true"/>
              </w:rPr>
              <w:t>لا تضر نفسك بنفع الآخرين</w:t>
            </w:r>
            <w:r>
              <w:rPr>
                <w:rStyle w:val="IndexLink"/>
                <w:rtl w:val="true"/>
              </w:rPr>
              <w:tab/>
            </w:r>
            <w:r>
              <w:rPr>
                <w:rStyle w:val="IndexLink"/>
              </w:rPr>
              <w:t>244</w:t>
            </w:r>
          </w:hyperlink>
        </w:p>
        <w:p>
          <w:pPr>
            <w:pStyle w:val="Contents4"/>
            <w:tabs>
              <w:tab w:val="clear" w:pos="8176"/>
              <w:tab w:val="right" w:pos="9026" w:leader="dot"/>
            </w:tabs>
            <w:rPr/>
          </w:pPr>
          <w:hyperlink w:anchor="__RefHeading___Toc8064640_1051229030">
            <w:r>
              <w:rPr>
                <w:webHidden/>
                <w:rStyle w:val="IndexLink"/>
                <w:rtl w:val="true"/>
              </w:rPr>
              <w:t>عبرة</w:t>
            </w:r>
            <w:r>
              <w:rPr>
                <w:rStyle w:val="IndexLink"/>
                <w:rtl w:val="true"/>
              </w:rPr>
              <w:tab/>
            </w:r>
            <w:r>
              <w:rPr>
                <w:rStyle w:val="IndexLink"/>
              </w:rPr>
              <w:t>245</w:t>
            </w:r>
          </w:hyperlink>
        </w:p>
        <w:p>
          <w:pPr>
            <w:pStyle w:val="Contents4"/>
            <w:tabs>
              <w:tab w:val="clear" w:pos="8176"/>
              <w:tab w:val="right" w:pos="9026" w:leader="dot"/>
            </w:tabs>
            <w:rPr/>
          </w:pPr>
          <w:hyperlink w:anchor="__RefHeading___Toc8064642_1051229030">
            <w:r>
              <w:rPr>
                <w:webHidden/>
                <w:rStyle w:val="IndexLink"/>
                <w:rtl w:val="true"/>
              </w:rPr>
              <w:t>الكتب التي تطالعها</w:t>
            </w:r>
            <w:r>
              <w:rPr>
                <w:rStyle w:val="IndexLink"/>
                <w:rtl w:val="true"/>
              </w:rPr>
              <w:tab/>
            </w:r>
            <w:r>
              <w:rPr>
                <w:rStyle w:val="IndexLink"/>
              </w:rPr>
              <w:t>246</w:t>
            </w:r>
          </w:hyperlink>
        </w:p>
        <w:p>
          <w:pPr>
            <w:pStyle w:val="Contents4"/>
            <w:tabs>
              <w:tab w:val="clear" w:pos="8176"/>
              <w:tab w:val="right" w:pos="9026" w:leader="dot"/>
            </w:tabs>
            <w:rPr/>
          </w:pPr>
          <w:hyperlink w:anchor="__RefHeading___Toc8064644_1051229030">
            <w:r>
              <w:rPr>
                <w:webHidden/>
                <w:rStyle w:val="IndexLink"/>
                <w:rtl w:val="true"/>
              </w:rPr>
              <w:t>المسلكان</w:t>
            </w:r>
            <w:r>
              <w:rPr>
                <w:rStyle w:val="IndexLink"/>
                <w:rtl w:val="true"/>
              </w:rPr>
              <w:tab/>
            </w:r>
            <w:r>
              <w:rPr>
                <w:rStyle w:val="IndexLink"/>
              </w:rPr>
              <w:t>247</w:t>
            </w:r>
          </w:hyperlink>
        </w:p>
        <w:p>
          <w:pPr>
            <w:pStyle w:val="Contents4"/>
            <w:tabs>
              <w:tab w:val="clear" w:pos="8176"/>
              <w:tab w:val="right" w:pos="9026" w:leader="dot"/>
            </w:tabs>
            <w:rPr/>
          </w:pPr>
          <w:hyperlink w:anchor="__RefHeading___Toc8064646_1051229030">
            <w:r>
              <w:rPr>
                <w:webHidden/>
                <w:rStyle w:val="IndexLink"/>
                <w:rtl w:val="true"/>
              </w:rPr>
              <w:t>تعليقتي على الفتاوى الواضحة</w:t>
            </w:r>
            <w:r>
              <w:rPr>
                <w:rStyle w:val="IndexLink"/>
                <w:rtl w:val="true"/>
              </w:rPr>
              <w:tab/>
            </w:r>
            <w:r>
              <w:rPr>
                <w:rStyle w:val="IndexLink"/>
              </w:rPr>
              <w:t>248</w:t>
            </w:r>
          </w:hyperlink>
        </w:p>
        <w:p>
          <w:pPr>
            <w:pStyle w:val="Contents4"/>
            <w:tabs>
              <w:tab w:val="clear" w:pos="8176"/>
              <w:tab w:val="right" w:pos="9026" w:leader="dot"/>
            </w:tabs>
            <w:rPr/>
          </w:pPr>
          <w:hyperlink w:anchor="__RefHeading___Toc8064648_1051229030">
            <w:r>
              <w:rPr>
                <w:webHidden/>
                <w:rStyle w:val="IndexLink"/>
                <w:rtl w:val="true"/>
              </w:rPr>
              <w:t>الشهيد الصدر الاول والمسلك الخاصي</w:t>
            </w:r>
            <w:r>
              <w:rPr>
                <w:rStyle w:val="IndexLink"/>
                <w:rtl w:val="true"/>
              </w:rPr>
              <w:tab/>
            </w:r>
            <w:r>
              <w:rPr>
                <w:rStyle w:val="IndexLink"/>
              </w:rPr>
              <w:t>249</w:t>
            </w:r>
          </w:hyperlink>
        </w:p>
        <w:p>
          <w:pPr>
            <w:pStyle w:val="Contents4"/>
            <w:tabs>
              <w:tab w:val="clear" w:pos="8176"/>
              <w:tab w:val="right" w:pos="9026" w:leader="dot"/>
            </w:tabs>
            <w:rPr/>
          </w:pPr>
          <w:hyperlink w:anchor="__RefHeading___Toc8064650_1051229030">
            <w:r>
              <w:rPr>
                <w:webHidden/>
                <w:rStyle w:val="IndexLink"/>
                <w:rtl w:val="true"/>
              </w:rPr>
              <w:t xml:space="preserve">مع الامام الخميني </w:t>
            </w:r>
            <w:r>
              <w:rPr>
                <w:rStyle w:val="IndexLink"/>
                <w:rtl w:val="true"/>
              </w:rPr>
              <w:t>(</w:t>
            </w:r>
            <w:r>
              <w:rPr>
                <w:rStyle w:val="IndexLink"/>
                <w:rtl w:val="true"/>
              </w:rPr>
              <w:t>قدس سره</w:t>
            </w:r>
            <w:r>
              <w:rPr>
                <w:rStyle w:val="IndexLink"/>
                <w:rtl w:val="true"/>
              </w:rPr>
              <w:t>)</w:t>
              <w:tab/>
            </w:r>
            <w:r>
              <w:rPr>
                <w:rStyle w:val="IndexLink"/>
              </w:rPr>
              <w:t>250</w:t>
            </w:r>
          </w:hyperlink>
        </w:p>
        <w:p>
          <w:pPr>
            <w:pStyle w:val="Contents4"/>
            <w:tabs>
              <w:tab w:val="clear" w:pos="8176"/>
              <w:tab w:val="right" w:pos="9026" w:leader="dot"/>
            </w:tabs>
            <w:rPr/>
          </w:pPr>
          <w:hyperlink w:anchor="__RefHeading___Toc8064652_1051229030">
            <w:r>
              <w:rPr>
                <w:webHidden/>
                <w:rStyle w:val="IndexLink"/>
                <w:rtl w:val="true"/>
              </w:rPr>
              <w:t>شهوات الروح والعقل</w:t>
            </w:r>
            <w:r>
              <w:rPr>
                <w:rStyle w:val="IndexLink"/>
                <w:rtl w:val="true"/>
              </w:rPr>
              <w:tab/>
            </w:r>
            <w:r>
              <w:rPr>
                <w:rStyle w:val="IndexLink"/>
              </w:rPr>
              <w:t>251</w:t>
            </w:r>
          </w:hyperlink>
        </w:p>
        <w:p>
          <w:pPr>
            <w:pStyle w:val="Contents4"/>
            <w:tabs>
              <w:tab w:val="clear" w:pos="8176"/>
              <w:tab w:val="right" w:pos="9026" w:leader="dot"/>
            </w:tabs>
            <w:rPr/>
          </w:pPr>
          <w:hyperlink w:anchor="__RefHeading___Toc8064654_1051229030">
            <w:r>
              <w:rPr>
                <w:webHidden/>
                <w:rStyle w:val="IndexLink"/>
                <w:rtl w:val="true"/>
              </w:rPr>
              <w:t>عالم المثال</w:t>
            </w:r>
            <w:r>
              <w:rPr>
                <w:rStyle w:val="IndexLink"/>
                <w:rtl w:val="true"/>
              </w:rPr>
              <w:tab/>
            </w:r>
            <w:r>
              <w:rPr>
                <w:rStyle w:val="IndexLink"/>
              </w:rPr>
              <w:t>252</w:t>
            </w:r>
          </w:hyperlink>
        </w:p>
        <w:p>
          <w:pPr>
            <w:pStyle w:val="Contents4"/>
            <w:tabs>
              <w:tab w:val="clear" w:pos="8176"/>
              <w:tab w:val="right" w:pos="9026" w:leader="dot"/>
            </w:tabs>
            <w:rPr/>
          </w:pPr>
          <w:hyperlink w:anchor="__RefHeading___Toc8064656_1051229030">
            <w:r>
              <w:rPr>
                <w:webHidden/>
                <w:rStyle w:val="IndexLink"/>
                <w:rtl w:val="true"/>
              </w:rPr>
              <w:t>آخر الرسالة</w:t>
            </w:r>
            <w:r>
              <w:rPr>
                <w:rStyle w:val="IndexLink"/>
                <w:rtl w:val="true"/>
              </w:rPr>
              <w:tab/>
            </w:r>
            <w:r>
              <w:rPr>
                <w:rStyle w:val="IndexLink"/>
              </w:rPr>
              <w:t>252</w:t>
            </w:r>
          </w:hyperlink>
        </w:p>
        <w:p>
          <w:pPr>
            <w:pStyle w:val="Contents4"/>
            <w:tabs>
              <w:tab w:val="clear" w:pos="8176"/>
              <w:tab w:val="right" w:pos="9026" w:leader="dot"/>
            </w:tabs>
            <w:rPr/>
          </w:pPr>
          <w:hyperlink w:anchor="__RefHeading___Toc8064658_1051229030">
            <w:r>
              <w:rPr>
                <w:webHidden/>
                <w:rStyle w:val="IndexLink"/>
                <w:rtl w:val="true"/>
              </w:rPr>
              <w:t>كلمات الختام</w:t>
            </w:r>
            <w:r>
              <w:rPr>
                <w:rStyle w:val="IndexLink"/>
                <w:rtl w:val="true"/>
              </w:rPr>
              <w:tab/>
            </w:r>
            <w:r>
              <w:rPr>
                <w:rStyle w:val="IndexLink"/>
              </w:rPr>
              <w:t>254</w:t>
            </w:r>
          </w:hyperlink>
        </w:p>
        <w:p>
          <w:pPr>
            <w:pStyle w:val="Contents4"/>
            <w:tabs>
              <w:tab w:val="clear" w:pos="8176"/>
              <w:tab w:val="right" w:pos="9026" w:leader="dot"/>
            </w:tabs>
            <w:rPr/>
          </w:pPr>
          <w:hyperlink w:anchor="__RefHeading___Toc8064660_1051229030">
            <w:r>
              <w:rPr>
                <w:webHidden/>
                <w:rStyle w:val="IndexLink"/>
                <w:rtl w:val="true"/>
              </w:rPr>
              <w:t xml:space="preserve">رسائل عامة للشهيد الصدر </w:t>
            </w:r>
            <w:r>
              <w:rPr>
                <w:rStyle w:val="IndexLink"/>
                <w:rtl w:val="true"/>
              </w:rPr>
              <w:t>(</w:t>
            </w:r>
            <w:r>
              <w:rPr>
                <w:rStyle w:val="IndexLink"/>
                <w:rtl w:val="true"/>
              </w:rPr>
              <w:t>قدس سره</w:t>
            </w:r>
            <w:r>
              <w:rPr>
                <w:rStyle w:val="IndexLink"/>
                <w:rtl w:val="true"/>
              </w:rPr>
              <w:t>)</w:t>
              <w:tab/>
            </w:r>
            <w:r>
              <w:rPr>
                <w:rStyle w:val="IndexLink"/>
              </w:rPr>
              <w:t>256</w:t>
            </w:r>
          </w:hyperlink>
        </w:p>
        <w:p>
          <w:pPr>
            <w:pStyle w:val="Contents4"/>
            <w:tabs>
              <w:tab w:val="clear" w:pos="8176"/>
              <w:tab w:val="right" w:pos="9026" w:leader="dot"/>
            </w:tabs>
            <w:rPr/>
          </w:pPr>
          <w:hyperlink w:anchor="__RefHeading___Toc8064662_1051229030">
            <w:r>
              <w:rPr>
                <w:webHidden/>
                <w:rStyle w:val="IndexLink"/>
                <w:rtl w:val="true"/>
              </w:rPr>
              <w:t>الرسالة الاولى</w:t>
            </w:r>
            <w:r>
              <w:rPr>
                <w:rStyle w:val="IndexLink"/>
                <w:rtl w:val="true"/>
              </w:rPr>
              <w:t xml:space="preserve">: </w:t>
            </w:r>
            <w:r>
              <w:rPr>
                <w:rStyle w:val="IndexLink"/>
                <w:rtl w:val="true"/>
              </w:rPr>
              <w:t>فكرة عن مرآة الرشاد</w:t>
            </w:r>
            <w:r>
              <w:rPr>
                <w:rStyle w:val="IndexLink"/>
                <w:rtl w:val="true"/>
              </w:rPr>
              <w:tab/>
            </w:r>
            <w:r>
              <w:rPr>
                <w:rStyle w:val="IndexLink"/>
              </w:rPr>
              <w:t>258</w:t>
            </w:r>
          </w:hyperlink>
        </w:p>
        <w:p>
          <w:pPr>
            <w:pStyle w:val="Contents4"/>
            <w:tabs>
              <w:tab w:val="clear" w:pos="8176"/>
              <w:tab w:val="right" w:pos="9026" w:leader="dot"/>
            </w:tabs>
            <w:rPr/>
          </w:pPr>
          <w:hyperlink w:anchor="__RefHeading___Toc8064664_1051229030">
            <w:r>
              <w:rPr>
                <w:webHidden/>
                <w:rStyle w:val="IndexLink"/>
                <w:rtl w:val="true"/>
              </w:rPr>
              <w:t>اصحاب اليمين</w:t>
            </w:r>
            <w:r>
              <w:rPr>
                <w:rStyle w:val="IndexLink"/>
                <w:rtl w:val="true"/>
              </w:rPr>
              <w:tab/>
            </w:r>
            <w:r>
              <w:rPr>
                <w:rStyle w:val="IndexLink"/>
              </w:rPr>
              <w:t>258</w:t>
            </w:r>
          </w:hyperlink>
        </w:p>
        <w:p>
          <w:pPr>
            <w:pStyle w:val="Contents4"/>
            <w:tabs>
              <w:tab w:val="clear" w:pos="8176"/>
              <w:tab w:val="right" w:pos="9026" w:leader="dot"/>
            </w:tabs>
            <w:rPr/>
          </w:pPr>
          <w:hyperlink w:anchor="__RefHeading___Toc8064666_1051229030">
            <w:r>
              <w:rPr>
                <w:webHidden/>
                <w:rStyle w:val="IndexLink"/>
                <w:rtl w:val="true"/>
              </w:rPr>
              <w:t>الافكار الوسطى</w:t>
            </w:r>
            <w:r>
              <w:rPr>
                <w:rStyle w:val="IndexLink"/>
                <w:rtl w:val="true"/>
              </w:rPr>
              <w:tab/>
            </w:r>
            <w:r>
              <w:rPr>
                <w:rStyle w:val="IndexLink"/>
              </w:rPr>
              <w:t>259</w:t>
            </w:r>
          </w:hyperlink>
        </w:p>
        <w:p>
          <w:pPr>
            <w:pStyle w:val="Contents4"/>
            <w:tabs>
              <w:tab w:val="clear" w:pos="8176"/>
              <w:tab w:val="right" w:pos="9026" w:leader="dot"/>
            </w:tabs>
            <w:rPr/>
          </w:pPr>
          <w:hyperlink w:anchor="__RefHeading___Toc8064668_1051229030">
            <w:r>
              <w:rPr>
                <w:webHidden/>
                <w:rStyle w:val="IndexLink"/>
                <w:rtl w:val="true"/>
              </w:rPr>
              <w:t>الرسالة الثانية</w:t>
            </w:r>
            <w:r>
              <w:rPr>
                <w:rStyle w:val="IndexLink"/>
                <w:rtl w:val="true"/>
              </w:rPr>
              <w:t xml:space="preserve">: </w:t>
            </w:r>
            <w:r>
              <w:rPr>
                <w:rStyle w:val="IndexLink"/>
                <w:rtl w:val="true"/>
              </w:rPr>
              <w:t>الظواهر الروحية</w:t>
            </w:r>
            <w:r>
              <w:rPr>
                <w:rStyle w:val="IndexLink"/>
                <w:rtl w:val="true"/>
              </w:rPr>
              <w:tab/>
            </w:r>
            <w:r>
              <w:rPr>
                <w:rStyle w:val="IndexLink"/>
              </w:rPr>
              <w:t>262</w:t>
            </w:r>
          </w:hyperlink>
        </w:p>
        <w:p>
          <w:pPr>
            <w:pStyle w:val="Contents4"/>
            <w:tabs>
              <w:tab w:val="clear" w:pos="8176"/>
              <w:tab w:val="right" w:pos="9026" w:leader="dot"/>
            </w:tabs>
            <w:rPr/>
          </w:pPr>
          <w:hyperlink w:anchor="__RefHeading___Toc8064670_1051229030">
            <w:r>
              <w:rPr>
                <w:webHidden/>
                <w:rStyle w:val="IndexLink"/>
                <w:rtl w:val="true"/>
              </w:rPr>
              <w:t>كيف توجد هذه الظواهر ؟</w:t>
            </w:r>
            <w:r>
              <w:rPr>
                <w:rStyle w:val="IndexLink"/>
                <w:rtl w:val="true"/>
              </w:rPr>
              <w:tab/>
            </w:r>
            <w:r>
              <w:rPr>
                <w:rStyle w:val="IndexLink"/>
              </w:rPr>
              <w:t>263</w:t>
            </w:r>
          </w:hyperlink>
        </w:p>
        <w:p>
          <w:pPr>
            <w:pStyle w:val="Contents4"/>
            <w:tabs>
              <w:tab w:val="clear" w:pos="8176"/>
              <w:tab w:val="right" w:pos="9026" w:leader="dot"/>
            </w:tabs>
            <w:rPr/>
          </w:pPr>
          <w:hyperlink w:anchor="__RefHeading___Toc8064672_1051229030">
            <w:r>
              <w:rPr>
                <w:webHidden/>
                <w:rStyle w:val="IndexLink"/>
                <w:rtl w:val="true"/>
              </w:rPr>
              <w:t>الرسالة الثالثة</w:t>
            </w:r>
            <w:r>
              <w:rPr>
                <w:rStyle w:val="IndexLink"/>
                <w:rtl w:val="true"/>
              </w:rPr>
              <w:t xml:space="preserve">: </w:t>
            </w:r>
            <w:r>
              <w:rPr>
                <w:rStyle w:val="IndexLink"/>
                <w:rtl w:val="true"/>
              </w:rPr>
              <w:t>الشكر</w:t>
            </w:r>
            <w:r>
              <w:rPr>
                <w:rStyle w:val="IndexLink"/>
                <w:rtl w:val="true"/>
              </w:rPr>
              <w:tab/>
            </w:r>
            <w:r>
              <w:rPr>
                <w:rStyle w:val="IndexLink"/>
              </w:rPr>
              <w:t>266</w:t>
            </w:r>
          </w:hyperlink>
        </w:p>
        <w:p>
          <w:pPr>
            <w:pStyle w:val="Contents4"/>
            <w:tabs>
              <w:tab w:val="clear" w:pos="8176"/>
              <w:tab w:val="right" w:pos="9026" w:leader="dot"/>
            </w:tabs>
            <w:rPr/>
          </w:pPr>
          <w:hyperlink w:anchor="__RefHeading___Toc8064674_1051229030">
            <w:r>
              <w:rPr>
                <w:webHidden/>
                <w:rStyle w:val="IndexLink"/>
                <w:rtl w:val="true"/>
              </w:rPr>
              <w:t>الشكر الكامل</w:t>
            </w:r>
            <w:r>
              <w:rPr>
                <w:rStyle w:val="IndexLink"/>
                <w:rtl w:val="true"/>
              </w:rPr>
              <w:tab/>
            </w:r>
            <w:r>
              <w:rPr>
                <w:rStyle w:val="IndexLink"/>
              </w:rPr>
              <w:t>267</w:t>
            </w:r>
          </w:hyperlink>
        </w:p>
        <w:p>
          <w:pPr>
            <w:pStyle w:val="Contents4"/>
            <w:tabs>
              <w:tab w:val="clear" w:pos="8176"/>
              <w:tab w:val="right" w:pos="9026" w:leader="dot"/>
            </w:tabs>
            <w:rPr/>
          </w:pPr>
          <w:hyperlink w:anchor="__RefHeading___Toc8064676_1051229030">
            <w:r>
              <w:rPr>
                <w:webHidden/>
                <w:rStyle w:val="IndexLink"/>
                <w:rtl w:val="true"/>
              </w:rPr>
              <w:t>القيود و المفاتيح</w:t>
            </w:r>
            <w:r>
              <w:rPr>
                <w:rStyle w:val="IndexLink"/>
                <w:rtl w:val="true"/>
              </w:rPr>
              <w:tab/>
            </w:r>
            <w:r>
              <w:rPr>
                <w:rStyle w:val="IndexLink"/>
              </w:rPr>
              <w:t>267</w:t>
            </w:r>
          </w:hyperlink>
        </w:p>
        <w:p>
          <w:pPr>
            <w:pStyle w:val="Contents4"/>
            <w:tabs>
              <w:tab w:val="clear" w:pos="8176"/>
              <w:tab w:val="right" w:pos="9026" w:leader="dot"/>
            </w:tabs>
            <w:rPr/>
          </w:pPr>
          <w:hyperlink w:anchor="__RefHeading___Toc8064678_1051229030">
            <w:r>
              <w:rPr>
                <w:webHidden/>
                <w:rStyle w:val="IndexLink"/>
                <w:rtl w:val="true"/>
              </w:rPr>
              <w:t>الكلام الخاصي</w:t>
            </w:r>
            <w:r>
              <w:rPr>
                <w:rStyle w:val="IndexLink"/>
                <w:rtl w:val="true"/>
              </w:rPr>
              <w:tab/>
            </w:r>
            <w:r>
              <w:rPr>
                <w:rStyle w:val="IndexLink"/>
              </w:rPr>
              <w:t>268</w:t>
            </w:r>
          </w:hyperlink>
        </w:p>
        <w:p>
          <w:pPr>
            <w:pStyle w:val="Contents4"/>
            <w:tabs>
              <w:tab w:val="clear" w:pos="8176"/>
              <w:tab w:val="right" w:pos="9026" w:leader="dot"/>
            </w:tabs>
            <w:rPr/>
          </w:pPr>
          <w:hyperlink w:anchor="__RefHeading___Toc8064680_1051229030">
            <w:r>
              <w:rPr>
                <w:webHidden/>
                <w:rStyle w:val="IndexLink"/>
                <w:rtl w:val="true"/>
              </w:rPr>
              <w:t>التكليف الباطن</w:t>
            </w:r>
            <w:r>
              <w:rPr>
                <w:rStyle w:val="IndexLink"/>
                <w:rtl w:val="true"/>
              </w:rPr>
              <w:tab/>
            </w:r>
            <w:r>
              <w:rPr>
                <w:rStyle w:val="IndexLink"/>
              </w:rPr>
              <w:t>269</w:t>
            </w:r>
          </w:hyperlink>
        </w:p>
        <w:p>
          <w:pPr>
            <w:pStyle w:val="Contents4"/>
            <w:tabs>
              <w:tab w:val="clear" w:pos="8176"/>
              <w:tab w:val="right" w:pos="9026" w:leader="dot"/>
            </w:tabs>
            <w:rPr/>
          </w:pPr>
          <w:hyperlink w:anchor="__RefHeading___Toc8064682_1051229030">
            <w:r>
              <w:rPr>
                <w:webHidden/>
                <w:rStyle w:val="IndexLink"/>
                <w:rtl w:val="true"/>
              </w:rPr>
              <w:t>احفظ حياتك الظاهرية</w:t>
            </w:r>
            <w:r>
              <w:rPr>
                <w:rStyle w:val="IndexLink"/>
                <w:rtl w:val="true"/>
              </w:rPr>
              <w:tab/>
            </w:r>
            <w:r>
              <w:rPr>
                <w:rStyle w:val="IndexLink"/>
              </w:rPr>
              <w:t>270</w:t>
            </w:r>
          </w:hyperlink>
        </w:p>
        <w:p>
          <w:pPr>
            <w:pStyle w:val="Contents4"/>
            <w:tabs>
              <w:tab w:val="clear" w:pos="8176"/>
              <w:tab w:val="right" w:pos="9026" w:leader="dot"/>
            </w:tabs>
            <w:rPr/>
          </w:pPr>
          <w:hyperlink w:anchor="__RefHeading___Toc8064684_1051229030">
            <w:r>
              <w:rPr>
                <w:webHidden/>
                <w:rStyle w:val="IndexLink"/>
                <w:rtl w:val="true"/>
              </w:rPr>
              <w:t>قصّتان</w:t>
            </w:r>
            <w:r>
              <w:rPr>
                <w:rStyle w:val="IndexLink"/>
                <w:rtl w:val="true"/>
              </w:rPr>
              <w:tab/>
            </w:r>
            <w:r>
              <w:rPr>
                <w:rStyle w:val="IndexLink"/>
              </w:rPr>
              <w:t>271</w:t>
            </w:r>
          </w:hyperlink>
        </w:p>
        <w:p>
          <w:pPr>
            <w:pStyle w:val="Contents4"/>
            <w:tabs>
              <w:tab w:val="clear" w:pos="8176"/>
              <w:tab w:val="right" w:pos="9026" w:leader="dot"/>
            </w:tabs>
            <w:rPr/>
          </w:pPr>
          <w:hyperlink w:anchor="__RefHeading___Toc8064686_1051229030">
            <w:r>
              <w:rPr>
                <w:webHidden/>
                <w:rStyle w:val="IndexLink"/>
                <w:rtl w:val="true"/>
              </w:rPr>
              <w:t>الرسالة الرابعة</w:t>
            </w:r>
            <w:r>
              <w:rPr>
                <w:rStyle w:val="IndexLink"/>
                <w:rtl w:val="true"/>
              </w:rPr>
              <w:t xml:space="preserve">: </w:t>
            </w:r>
            <w:r>
              <w:rPr>
                <w:rStyle w:val="IndexLink"/>
                <w:rtl w:val="true"/>
              </w:rPr>
              <w:t>فلسفة ظروف الانسان</w:t>
            </w:r>
            <w:r>
              <w:rPr>
                <w:rStyle w:val="IndexLink"/>
                <w:rtl w:val="true"/>
              </w:rPr>
              <w:tab/>
            </w:r>
            <w:r>
              <w:rPr>
                <w:rStyle w:val="IndexLink"/>
              </w:rPr>
              <w:t>272</w:t>
            </w:r>
          </w:hyperlink>
        </w:p>
        <w:p>
          <w:pPr>
            <w:pStyle w:val="Contents4"/>
            <w:tabs>
              <w:tab w:val="clear" w:pos="8176"/>
              <w:tab w:val="right" w:pos="9026" w:leader="dot"/>
            </w:tabs>
            <w:rPr/>
          </w:pPr>
          <w:hyperlink w:anchor="__RefHeading___Toc8064688_1051229030">
            <w:r>
              <w:rPr>
                <w:webHidden/>
                <w:rStyle w:val="IndexLink"/>
                <w:rtl w:val="true"/>
              </w:rPr>
              <w:t>الضيق النفسي</w:t>
            </w:r>
            <w:r>
              <w:rPr>
                <w:rStyle w:val="IndexLink"/>
                <w:rtl w:val="true"/>
              </w:rPr>
              <w:tab/>
            </w:r>
            <w:r>
              <w:rPr>
                <w:rStyle w:val="IndexLink"/>
              </w:rPr>
              <w:t>273</w:t>
            </w:r>
          </w:hyperlink>
        </w:p>
        <w:p>
          <w:pPr>
            <w:pStyle w:val="Contents4"/>
            <w:tabs>
              <w:tab w:val="clear" w:pos="8176"/>
              <w:tab w:val="right" w:pos="9026" w:leader="dot"/>
            </w:tabs>
            <w:rPr/>
          </w:pPr>
          <w:hyperlink w:anchor="__RefHeading___Toc8064690_1051229030">
            <w:r>
              <w:rPr>
                <w:webHidden/>
                <w:rStyle w:val="IndexLink"/>
                <w:rtl w:val="true"/>
              </w:rPr>
              <w:t>القلوب الطاهرة</w:t>
            </w:r>
            <w:r>
              <w:rPr>
                <w:rStyle w:val="IndexLink"/>
                <w:rtl w:val="true"/>
              </w:rPr>
              <w:tab/>
            </w:r>
            <w:r>
              <w:rPr>
                <w:rStyle w:val="IndexLink"/>
              </w:rPr>
              <w:t>273</w:t>
            </w:r>
          </w:hyperlink>
        </w:p>
        <w:p>
          <w:pPr>
            <w:pStyle w:val="Contents4"/>
            <w:tabs>
              <w:tab w:val="clear" w:pos="8176"/>
              <w:tab w:val="right" w:pos="9026" w:leader="dot"/>
            </w:tabs>
            <w:rPr/>
          </w:pPr>
          <w:hyperlink w:anchor="__RefHeading___Toc8064692_1051229030">
            <w:r>
              <w:rPr>
                <w:webHidden/>
                <w:rStyle w:val="IndexLink"/>
                <w:rtl w:val="true"/>
              </w:rPr>
              <w:t>الضمير</w:t>
            </w:r>
            <w:r>
              <w:rPr>
                <w:rStyle w:val="IndexLink"/>
                <w:rtl w:val="true"/>
              </w:rPr>
              <w:tab/>
            </w:r>
            <w:r>
              <w:rPr>
                <w:rStyle w:val="IndexLink"/>
              </w:rPr>
              <w:t>274</w:t>
            </w:r>
          </w:hyperlink>
        </w:p>
        <w:p>
          <w:pPr>
            <w:pStyle w:val="Contents4"/>
            <w:tabs>
              <w:tab w:val="clear" w:pos="8176"/>
              <w:tab w:val="right" w:pos="9026" w:leader="dot"/>
            </w:tabs>
            <w:rPr/>
          </w:pPr>
          <w:hyperlink w:anchor="__RefHeading___Toc8064694_1051229030">
            <w:r>
              <w:rPr>
                <w:webHidden/>
                <w:rStyle w:val="IndexLink"/>
                <w:rtl w:val="true"/>
              </w:rPr>
              <w:t>الرسالة الخامسة</w:t>
            </w:r>
            <w:r>
              <w:rPr>
                <w:rStyle w:val="IndexLink"/>
                <w:rtl w:val="true"/>
              </w:rPr>
              <w:t xml:space="preserve">: </w:t>
            </w:r>
            <w:r>
              <w:rPr>
                <w:rStyle w:val="IndexLink"/>
                <w:rtl w:val="true"/>
              </w:rPr>
              <w:t>ما ينبغي للسائرين الى الله تبارك وتعالى</w:t>
            </w:r>
            <w:r>
              <w:rPr>
                <w:rStyle w:val="IndexLink"/>
                <w:rtl w:val="true"/>
              </w:rPr>
              <w:tab/>
            </w:r>
            <w:r>
              <w:rPr>
                <w:rStyle w:val="IndexLink"/>
              </w:rPr>
              <w:t>275</w:t>
            </w:r>
          </w:hyperlink>
        </w:p>
        <w:p>
          <w:pPr>
            <w:pStyle w:val="Contents4"/>
            <w:tabs>
              <w:tab w:val="clear" w:pos="8176"/>
              <w:tab w:val="right" w:pos="9026" w:leader="dot"/>
            </w:tabs>
            <w:rPr/>
          </w:pPr>
          <w:hyperlink w:anchor="__RefHeading___Toc8064696_1051229030">
            <w:r>
              <w:rPr>
                <w:webHidden/>
                <w:rStyle w:val="IndexLink"/>
                <w:rtl w:val="true"/>
              </w:rPr>
              <w:t xml:space="preserve">مصادر كتاب </w:t>
            </w:r>
            <w:r>
              <w:rPr>
                <w:rStyle w:val="IndexLink"/>
                <w:rtl w:val="true"/>
              </w:rPr>
              <w:t xml:space="preserve">: </w:t>
            </w:r>
            <w:r>
              <w:rPr>
                <w:rStyle w:val="IndexLink"/>
                <w:rtl w:val="true"/>
              </w:rPr>
              <w:t>نظرة في فلسفة الاحداث</w:t>
            </w:r>
            <w:r>
              <w:rPr>
                <w:rStyle w:val="IndexLink"/>
                <w:rtl w:val="true"/>
              </w:rPr>
              <w:tab/>
            </w:r>
            <w:r>
              <w:rPr>
                <w:rStyle w:val="IndexLink"/>
              </w:rPr>
              <w:t>275</w:t>
            </w:r>
          </w:hyperlink>
        </w:p>
        <w:p>
          <w:pPr>
            <w:pStyle w:val="Contents4"/>
            <w:tabs>
              <w:tab w:val="clear" w:pos="8176"/>
              <w:tab w:val="right" w:pos="9026" w:leader="dot"/>
            </w:tabs>
            <w:rPr/>
          </w:pPr>
          <w:hyperlink w:anchor="__RefHeading___Toc8064698_1051229030">
            <w:r>
              <w:rPr>
                <w:webHidden/>
                <w:rStyle w:val="IndexLink"/>
                <w:rtl w:val="true"/>
              </w:rPr>
              <w:t>قاعدة تربوية</w:t>
            </w:r>
            <w:r>
              <w:rPr>
                <w:rStyle w:val="IndexLink"/>
                <w:rtl w:val="true"/>
              </w:rPr>
              <w:tab/>
            </w:r>
            <w:r>
              <w:rPr>
                <w:rStyle w:val="IndexLink"/>
              </w:rPr>
              <w:t>277</w:t>
            </w:r>
          </w:hyperlink>
        </w:p>
        <w:p>
          <w:pPr>
            <w:pStyle w:val="Contents4"/>
            <w:tabs>
              <w:tab w:val="clear" w:pos="8176"/>
              <w:tab w:val="right" w:pos="9026" w:leader="dot"/>
            </w:tabs>
            <w:rPr/>
          </w:pPr>
          <w:hyperlink w:anchor="__RefHeading___Toc8064700_1051229030">
            <w:r>
              <w:rPr>
                <w:webHidden/>
                <w:rStyle w:val="IndexLink"/>
                <w:rtl w:val="true"/>
              </w:rPr>
              <w:t>وداع الاحبة</w:t>
            </w:r>
            <w:r>
              <w:rPr>
                <w:rStyle w:val="IndexLink"/>
                <w:rtl w:val="true"/>
              </w:rPr>
              <w:tab/>
            </w:r>
            <w:r>
              <w:rPr>
                <w:rStyle w:val="IndexLink"/>
              </w:rPr>
              <w:t>278</w:t>
            </w:r>
          </w:hyperlink>
        </w:p>
        <w:p>
          <w:pPr>
            <w:pStyle w:val="Contents4"/>
            <w:tabs>
              <w:tab w:val="clear" w:pos="8176"/>
              <w:tab w:val="right" w:pos="9026" w:leader="dot"/>
            </w:tabs>
            <w:rPr/>
          </w:pPr>
          <w:hyperlink w:anchor="__RefHeading___Toc8064702_1051229030">
            <w:r>
              <w:rPr>
                <w:webHidden/>
                <w:rStyle w:val="IndexLink"/>
                <w:rtl w:val="true"/>
              </w:rPr>
              <w:t>فهرست الكتاب</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21_81629"/>
      <w:bookmarkStart w:id="1" w:name="pg8121_81629"/>
      <w:bookmarkEnd w:id="1"/>
    </w:p>
    <w:p>
      <w:pPr>
        <w:pStyle w:val="Heading2"/>
        <w:numPr>
          <w:ilvl w:val="1"/>
          <w:numId w:val="1"/>
        </w:numPr>
        <w:rPr/>
      </w:pPr>
      <w:bookmarkStart w:id="2" w:name="pg8121_81629"/>
      <w:bookmarkStart w:id="3" w:name="__RefHeading___Toc8064252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قناديل العارفين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6425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سلسلة مالم ينشر من تراث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الخامس</w:t>
      </w:r>
    </w:p>
    <w:p>
      <w:pPr>
        <w:pStyle w:val="BookText"/>
        <w:rPr/>
      </w:pPr>
      <w:r>
        <w:rPr>
          <w:rFonts w:ascii="Amiri" w:hAnsi="Amiri" w:eastAsia="Amiri" w:cs="Amiri"/>
          <w:color w:val="111111"/>
          <w:sz w:val="28"/>
          <w:sz w:val="28"/>
          <w:szCs w:val="28"/>
          <w:rtl w:val="true"/>
          <w:lang w:bidi="ar-SA"/>
        </w:rPr>
        <w:t>قناديل العارفين</w:t>
      </w:r>
    </w:p>
    <w:p>
      <w:pPr>
        <w:pStyle w:val="BookText"/>
        <w:rPr/>
      </w:pPr>
      <w:r>
        <w:rPr>
          <w:rFonts w:ascii="Amiri" w:hAnsi="Amiri" w:eastAsia="Amiri" w:cs="Amiri"/>
          <w:color w:val="111111"/>
          <w:sz w:val="28"/>
          <w:sz w:val="28"/>
          <w:szCs w:val="28"/>
          <w:rtl w:val="true"/>
          <w:lang w:bidi="ar-SA"/>
        </w:rPr>
        <w:t>مراسلات في تهذيب وتطهير القلب على طريقة اهل المعرفة</w:t>
      </w:r>
    </w:p>
    <w:p>
      <w:pPr>
        <w:pStyle w:val="BookText"/>
        <w:rPr/>
      </w:pPr>
      <w:r>
        <w:rPr>
          <w:rFonts w:ascii="Amiri" w:hAnsi="Amiri" w:eastAsia="Amiri" w:cs="Amiri"/>
          <w:color w:val="111111"/>
          <w:sz w:val="28"/>
          <w:sz w:val="28"/>
          <w:szCs w:val="28"/>
          <w:rtl w:val="true"/>
          <w:lang w:bidi="ar-SA"/>
        </w:rPr>
        <w:t xml:space="preserve">مع الشهيد السعيد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اليعقوبي </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7" w:name="pg8121_81633"/>
    </w:p>
    <w:p>
      <w:pPr>
        <w:pStyle w:val="Heading2"/>
        <w:numPr>
          <w:ilvl w:val="1"/>
          <w:numId w:val="1"/>
        </w:numPr>
        <w:rPr/>
      </w:pPr>
      <w:bookmarkStart w:id="8" w:name="__RefHeading___Toc8064256_1051229030"/>
      <w:bookmarkStart w:id="9" w:name="_Toc3"/>
      <w:bookmarkEnd w:id="7"/>
      <w:bookmarkEnd w:id="8"/>
      <w:r>
        <w:rPr>
          <w:rtl w:val="true"/>
        </w:rPr>
        <w:t xml:space="preserve">من كلمات الشهيد الصدر </w:t>
      </w:r>
      <w:r>
        <w:rPr>
          <w:rtl w:val="true"/>
        </w:rPr>
        <w:t>(</w:t>
      </w:r>
      <w:r>
        <w:rPr>
          <w:rtl w:val="true"/>
        </w:rPr>
        <w:t>قدس سره</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 واخي في الله عز وجل ومؤنس نفسي وقلبي اعزه الله وأجلّه واعطاه الخير كله انه ولي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ينبغي حمد الله والثناء عليه في استمرار المراسلة فيما بيننا، فانها من نعم الله سبحانه التي لا يعرف مداها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العملية فاثرها نفسي وروحي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اثرها النفسي فهو الانس وبلّ الشوق الذي يلازم ذكركم والحنين 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اثرها الروحي فهو التكامل وحصول شكل من اشكال التلاقح القلبي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اعتقد ان يوما يمر دون ان اتذكرك عدة مرات فيهفو قلبي اليك ويحن عليك، لعدة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الى لقائك، وان كان لقاؤك القلبي والعقلي حاصلا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الاشفاق عليك من بلاء الدنيا، والدعاء لك بان يخرجك منه ظافرا منتصرا بعونه وعزته وقدرته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غير الله سبحانه وتعالى يستحق الحب والشوق لكنتَ انت في رأس القائمة، ولم اقل ذلك جزافا، ولا احسب ا نه يفوتك فهم مضمونها الخاص، فانه من حديث ارباب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اثلج قلبي حقاً تعلقك بالجهاد الاكبر واقتناعك به وقولك ان الادلة عليه اكثر من ان تحصى، ارجو الله سبحانه ان يديم فضله عليك وان يتم نعمه لك انه ولي كل 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ادعوه ان يمد في عمرك لكي تتوفر لك الفرصة في هذا الشوط للالتفات الى الجهاد الاصغر حسب ما تقتضيه قناعتك وتكليفك في ذلك الحين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أنر قناديل هذا المجد مشرقة</w:t>
      </w:r>
    </w:p>
    <w:p>
      <w:pPr>
        <w:pStyle w:val="BookText"/>
        <w:rPr/>
      </w:pPr>
      <w:r>
        <w:rPr>
          <w:rFonts w:ascii="Amiri" w:hAnsi="Amiri" w:eastAsia="Amiri" w:cs="Amiri"/>
          <w:color w:val="111111"/>
          <w:sz w:val="28"/>
          <w:sz w:val="28"/>
          <w:szCs w:val="28"/>
          <w:rtl w:val="true"/>
          <w:lang w:bidi="ar-SA"/>
        </w:rPr>
        <w:t>فليس قنديل مجدٍ في الضياء خبا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رسالة قيمة</w:t>
      </w:r>
    </w:p>
    <w:p>
      <w:pPr>
        <w:pStyle w:val="BookText"/>
        <w:rPr/>
      </w:pPr>
      <w:r>
        <w:rPr>
          <w:rFonts w:ascii="Amiri" w:hAnsi="Amiri" w:eastAsia="Amiri" w:cs="Amiri"/>
          <w:color w:val="111111"/>
          <w:sz w:val="28"/>
          <w:sz w:val="28"/>
          <w:szCs w:val="28"/>
          <w:rtl w:val="true"/>
          <w:lang w:bidi="ar-SA"/>
        </w:rPr>
        <w:t>ارسلها سماحة آية الله</w:t>
      </w:r>
    </w:p>
    <w:p>
      <w:pPr>
        <w:pStyle w:val="BookText"/>
        <w:rPr/>
      </w:pPr>
      <w:r>
        <w:rPr>
          <w:rFonts w:ascii="Amiri" w:hAnsi="Amiri" w:eastAsia="Amiri" w:cs="Amiri"/>
          <w:color w:val="111111"/>
          <w:sz w:val="28"/>
          <w:sz w:val="28"/>
          <w:szCs w:val="28"/>
          <w:rtl w:val="true"/>
          <w:lang w:bidi="ar-SA"/>
        </w:rPr>
        <w:t xml:space="preserve">الشهيد السعيد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شيخنا الأجل دام عزك بعد التحية والسلام ارجو التفضل بالاطلاع على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تعلم انني كنت ولا زلت اعتبرك افضل طلابي واطيبهم قلباً واكثرهم انصافا للحق بحيث لو دار الامر في يوم من الايام المستقبلية بين عدة مرشحين للمرجعية ما عدوتك لكي تبقى المرجعية في ايدي منصفين وقاضين لحوائج الاخرين لا بايدي اناس قساة وطالبين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انني فكرت في درجة من درجات تفكيري انني اقيمك للصلاة في مكاني عند غيابي تمهيداً لذلك ولازال هذا التفكير قائماً، ولم تمنع عنه رسالتك الصريحة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اجد في طلابي إلى الآن على كثرتهم وتنوع اتجاهاتهم واذواقهم من هو جامع للشرائط التي اتوقعها اكثر منك، فحقق الله رجائي فيك بعونه وقوته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121_81641"/>
      <w:bookmarkStart w:id="11" w:name="pg8121_81641"/>
      <w:bookmarkEnd w:id="11"/>
    </w:p>
    <w:p>
      <w:pPr>
        <w:pStyle w:val="BookText"/>
        <w:rPr/>
      </w:pPr>
      <w:bookmarkStart w:id="12" w:name="pg8121_81641"/>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8064258_1051229030"/>
      <w:bookmarkStart w:id="14" w:name="_Toc4"/>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استطيع القول انه لا احد يستطيع معرفة ابعاد شخصية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ومكنون سرّه وفلسفته في الحياة التي اصبحت فيما بعد اساساً ومنطلقاً لحركته الاصلاحية الرائدة الا اذا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اشراقات روحية طاهرة ونقية استثارتها اسئلة ومشاكل مرّت بشابٍ متحمس للسعي نحو الكمال وإصلاح نفسه ومجتمعه وقد صدرت هذه النفحات القدسية من قلب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تأملاته وتفرّغه وخلوته ونضجه الروحي حيث كان يعاني ببدنه حصاراً من قبل جلاوزة صدام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روحه كانت خارج سجن هؤلاء الطواغيت بل كانت خارج الدنيا المظلمة كلها حين كانت تحلّق في جنة المقربين حيث لا اذن سمعت ولا عين رأت ولا خطر على قلب بشر، وهو في ذلك السمو لم يبخل على هذا الشاب الفقير إلى رحمة ربه التي ينزلها على ايدي اوليائه الذين نور قلوبهم بمعرفته يجيبه اذا سأله ويبتدؤه اذا عجز عن السؤال ويحنو عليه اذا ضعف ويرفق به اذا قصّر ويغدق عليه بالعواطف اذا اغتمّ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فاني كنت متردداً في نشرها وأكثرتُ من استشارة الإخوان المخلصين في هذا الامر التزاماً بوصاياه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 المربّين الناصحين بضرورة كتمان العلم عن غير أهله خشية أن يحمّل مغامرٌ نفسه فوق ما لا يطيق لكني لم أجد بُدّاً الآن من نشرها بعد ان وجدت ابتعاد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عن الاخلاص والترفع عن الدنيا والانانية ووجدت الامراض القلبية متفشية في الامة بدرجة خطيرة تنذر بانهيار مقومات المجتمع الاسلامي الفاضل وان بدا ظاهره انيقاً يعجب الناظر الا انه منخور من الداخل ولخلوّ المجتمع من ايدي امينة مخلصة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قادرة على ان تأخذ بيدمن يريد الكمال فاحببت ان اساهم في معالجة هذه الامراض بتقديم هذه الوصفات الناجحة التي كتبت بشكل يختلف عن طريقة الاخلاقيين في مؤلفاتهم حيث ان القناديل عبارة عن اجوبة لتساؤلات وحلول لمشاكل مرّ بها شاب ابتدأ طريقه الطويل نحو الكمال فكأنك حين تقرؤها في عيادة طبية لمعالجة امراض النفس ولتطهير القلب حين تكون النفس مطمئنة والقلب سليماً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ثقة كبيرة بقراء هذا الكتاب ان يأخذوا بنصائحه من عدم تحميل النفس ما لا تطيق وان يتركوا أي عمل يسبب لهم ضيقاً وحرجاً وان يعملوا بالتقية من النفس كما يعملوا بها من الآخرين وان يعلموا انهم اساؤا التطبيق كلما وجدوا انفسهم بعيدين عن الاتجاه الاسلامي العام الذي سار عليه المتدينون تبعاً لائمتهم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لهم ان يغفلوا عما نذكره في بياناتنا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الاصدارات لان الرسائل يعود تاريخها إلى عشرين عاماً وكتبت في ظروف تختلف تماماً عما نحن فيه مما يعني تغير الكثير من التكاليف يكفي ان تجري مقارنة بين افكار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وما سار عليه بعد انتفاضة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التصدي للمرجعية والعمل الاجتماعي باوسع ابوابه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الكتاب افكاراً تعود إلى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فلسفة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طُبِعا لان المراسلات في تلك الفترة شملت كل هذه الاتجاهات فكانت متداخلة وقد تركت الرسائل على حالها ولم افرز محتوياتها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ان يجعل هذا الكتاب صدقة جارية في صحيفة اعمال سيدنا الاستاذ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أجرها بكل من انتفع منها وان يجمعني به في حضرة الاحبة محمد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31/5/2005</w:t>
      </w:r>
      <w:r>
        <w:rPr>
          <w:rFonts w:eastAsia="Times New Roman" w:cs="Times New Roman" w:ascii="Times New Roman" w:hAnsi="Times New Roman"/>
          <w:color w:val="111111"/>
          <w:sz w:val="28"/>
          <w:szCs w:val="28"/>
          <w:rtl w:val="true"/>
          <w:lang w:val="en-US" w:bidi="en-US"/>
        </w:rPr>
        <w:t xml:space="preserve"> </w:t>
      </w:r>
      <w:bookmarkStart w:id="15" w:name="pg8121_81643"/>
    </w:p>
    <w:p>
      <w:pPr>
        <w:pStyle w:val="Heading2"/>
        <w:numPr>
          <w:ilvl w:val="1"/>
          <w:numId w:val="1"/>
        </w:numPr>
        <w:rPr/>
      </w:pPr>
      <w:bookmarkStart w:id="16" w:name="__RefHeading___Toc8064260_1051229030"/>
      <w:bookmarkStart w:id="17" w:name="_Toc5"/>
      <w:bookmarkEnd w:id="15"/>
      <w:bookmarkEnd w:id="16"/>
      <w:r>
        <w:rPr>
          <w:rtl w:val="true"/>
        </w:rPr>
        <w:t>الباب الأول</w:t>
      </w:r>
      <w:r>
        <w:rPr>
          <w:rtl w:val="true"/>
        </w:rPr>
        <w:t xml:space="preserve">: </w:t>
      </w:r>
      <w:r>
        <w:rPr>
          <w:rtl w:val="true"/>
        </w:rPr>
        <w:t>معرفة النفس وجهادها</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064262_1051229030"/>
      <w:bookmarkStart w:id="19" w:name="_Toc6"/>
      <w:bookmarkEnd w:id="18"/>
      <w:r>
        <w:rPr>
          <w:rtl w:val="true"/>
        </w:rPr>
        <w:t>اشارة</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121_81645"/>
      <w:bookmarkStart w:id="21" w:name="pg8121_81645"/>
      <w:bookmarkEnd w:id="21"/>
    </w:p>
    <w:p>
      <w:pPr>
        <w:pStyle w:val="Heading3"/>
        <w:numPr>
          <w:ilvl w:val="2"/>
          <w:numId w:val="1"/>
        </w:numPr>
        <w:rPr/>
      </w:pPr>
      <w:bookmarkStart w:id="22" w:name="pg8121_81645"/>
      <w:bookmarkStart w:id="23" w:name="__RefHeading___Toc8064264_1051229030"/>
      <w:bookmarkStart w:id="24" w:name="_Toc7"/>
      <w:bookmarkEnd w:id="22"/>
      <w:bookmarkEnd w:id="23"/>
      <w:r>
        <w:rPr>
          <w:rtl w:val="true"/>
        </w:rPr>
        <w:t>الفصل الأول</w:t>
      </w:r>
      <w:r>
        <w:rPr>
          <w:rtl w:val="true"/>
        </w:rPr>
        <w:t xml:space="preserve">: </w:t>
      </w:r>
      <w:r>
        <w:rPr>
          <w:rtl w:val="true"/>
        </w:rPr>
        <w:t>الرسالة الأولى حديث المعرفتين</w:t>
      </w:r>
      <w:bookmarkEnd w:id="24"/>
    </w:p>
    <w:p>
      <w:pPr>
        <w:pStyle w:val="Heading4"/>
        <w:numPr>
          <w:ilvl w:val="3"/>
          <w:numId w:val="1"/>
        </w:numPr>
        <w:rPr/>
      </w:pPr>
      <w:bookmarkStart w:id="25" w:name="__RefHeading___Toc8064266_1051229030"/>
      <w:bookmarkStart w:id="26" w:name="_Toc8"/>
      <w:bookmarkEnd w:id="25"/>
      <w:r>
        <w:rPr>
          <w:rtl w:val="true"/>
        </w:rPr>
        <w:t>(</w:t>
      </w:r>
      <w:r>
        <w:rPr>
          <w:rtl w:val="true"/>
        </w:rPr>
        <w:t>من عرف نفسه فقد عرف ربّه</w:t>
      </w:r>
      <w:r>
        <w:rPr>
          <w:rtl w:val="true"/>
        </w:rPr>
        <w:t>)</w:t>
      </w:r>
      <w:bookmarkEnd w:id="26"/>
    </w:p>
    <w:p>
      <w:pPr>
        <w:pStyle w:val="BookText"/>
        <w:rPr/>
      </w:pPr>
      <w:r>
        <w:rPr>
          <w:rFonts w:ascii="Amiri" w:hAnsi="Amiri" w:eastAsia="Amiri" w:cs="Amiri"/>
          <w:color w:val="111111"/>
          <w:sz w:val="28"/>
          <w:sz w:val="28"/>
          <w:szCs w:val="28"/>
          <w:rtl w:val="true"/>
          <w:lang w:bidi="ar-SA"/>
        </w:rPr>
        <w:t>فسّر بعض العلماء المحققين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بأنه حث المؤمن على سلوك طريق نفسه للوصول الى ربه أي بمعنى الحديث الوارد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وذلك بمعرفة مبدأ النفس ومنتهاها، وما يحقق سعادتها وما يضرها وينفعها من خلال ما يعرضه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احتمل اللفظ هذا المعنى أم لم يحتمله فإن الفكرة بذاتها دقيقة إذ ان هذا الطريق أفضل السبل للوصول الى درجات القرب والزلفى لدى رب العالمين، وقد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المعرفة الانفسية خير من المعرفة الافاقية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بالنفس افضل المعرفتين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فمعرفة النفس ومتطلباتها هي الوسيلة بينما الله تعالى هو الغاية ونسيان الغاية يستعقب نسيان الطريق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8064268_1051229030"/>
      <w:bookmarkStart w:id="28" w:name="_Toc9"/>
      <w:bookmarkEnd w:id="27"/>
      <w:r>
        <w:rPr>
          <w:rtl w:val="true"/>
        </w:rPr>
        <w:t>طريق ذات الشوكة</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تهذيب النفس وعرفانها طريق شائكوطويل ومتشعب لذا لابد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يستغل وقته ويوفّره لما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يستفيد من حصيلة تجارب الآخرين </w:t>
      </w:r>
    </w:p>
    <w:p>
      <w:pPr>
        <w:pStyle w:val="BookText"/>
        <w:rPr/>
      </w:pPr>
      <w:r>
        <w:rPr>
          <w:rFonts w:ascii="Amiri" w:hAnsi="Amiri" w:eastAsia="Amiri" w:cs="Amiri"/>
          <w:color w:val="111111"/>
          <w:sz w:val="28"/>
          <w:sz w:val="28"/>
          <w:szCs w:val="28"/>
          <w:rtl w:val="true"/>
          <w:lang w:bidi="ar-SA"/>
        </w:rPr>
        <w:t>ممن سبقوه في هذا المضمار، يستخلص من كل امر نخيله، ويتوخى جميله، لأن الكيّس من اتعظ بغيره وعمره اقصر من ان يفنيه بالتجارب ليحصل على النتائج النافعة وهو وإن لم يعمّر عمر من كان قبله إلاّ ان النظر في اعمالهم والتفكير في اخبارهم والسير في آثارهم يجعله كأحدهم بل كأنه بما ينتهي اليه من امورهم قد عمّر مع اولهم الى آخرهم</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ان العلم ليس بالتعلم كما ورد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العلم بكثرة التعليم بل هو نور يقذفه الله في قلب من يشاء</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العلم بتوفيق الله وتسديده يكون سبباً ترجى به النجاة يوم القيامة وسلّماً يعرج به الى محل السلامة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وقت بعيد وانا استمد العون من الله تعالى ان يأخذ بي في هذا الطريق الا انه اضافة الى قصوري وتقصيري الذاتيين فاني اشكو من فقدان الموجّه والناصح الذي اقتدي به في هذا المجال وبنفس الوقت يجب ان نعترف ان الكتب وحدها لا تكفي رغم انها غنية بأقوال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يفوق حاجة الانسان الا انها صامتة اولاً، ولا يستطيع احد ان يستوعبها بتمامها فلابد من رسم منهاج حياتي، يتألف من الاعمال التي هي اولى وارجح من غيرها بحيث يستطيع الانسان ترويض نفسه على القيام بها حسب طاقته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وعسى ان تشمله الرحمة الالهية فترتقي به في سلّم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خضم هذه الهواجس تأتي رسالتكالاخيرة</w:t>
      </w:r>
      <w:r>
        <w:rPr>
          <w:rStyle w:val="FootnoteAnchor"/>
          <w:rtl w:val="true"/>
        </w:rPr>
        <w:footnoteReference w:id="11"/>
      </w:r>
      <w:r>
        <w:rPr>
          <w:rFonts w:ascii="Amiri" w:hAnsi="Amiri" w:eastAsia="Amiri" w:cs="Amiri"/>
          <w:color w:val="111111"/>
          <w:sz w:val="28"/>
          <w:sz w:val="28"/>
          <w:szCs w:val="28"/>
          <w:rtl w:val="true"/>
          <w:lang w:bidi="ar-SA"/>
        </w:rPr>
        <w:t xml:space="preserve">تحمل دعوة – لعلها غير مقصودة من 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مني ان التجأ اليكم في هذا المجال، ولا ادري كيف استفدتُ هذه الخاطرة من كلامكم؟ وهل كنتم تقصدونها فعلاً؟ وما هو مدى استجابتكم لهذا العبء؟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اية حال كانت هداية ربانية من حيث لا تحتسب فرحنا بها كثيراً إذ من نجد خيراً منك يأخذ بنا في طريق الهدى، كما ورد </w:t>
      </w:r>
      <w:bookmarkStart w:id="29" w:name="pg8121_81647"/>
    </w:p>
    <w:p>
      <w:pPr>
        <w:pStyle w:val="BookText"/>
        <w:rPr/>
      </w:pPr>
      <w:bookmarkEnd w:id="29"/>
      <w:r>
        <w:rPr>
          <w:rFonts w:ascii="Amiri" w:hAnsi="Amiri" w:eastAsia="Amiri" w:cs="Amiri"/>
          <w:color w:val="111111"/>
          <w:sz w:val="28"/>
          <w:sz w:val="28"/>
          <w:szCs w:val="28"/>
          <w:rtl w:val="true"/>
          <w:lang w:bidi="ar-SA"/>
        </w:rPr>
        <w:t>في حديث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اصبحتم في زمن لا يزداد الخير فيه الا ادباراً، ولا الشر الا اقبالاً، ولا الشيطان في هلاك الناس الا طمعاً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ورد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المال والدين لعق على السنتهم،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فارجو ان لا تبخل عليّ بشيء فما مكنِّي ربي حمدته وطلبت منه الزيادة والأجر وما لم اتحمله استمددتُ منه تعالى العون والمساعدة والتوفيق انه ولي كل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دعوتكم هذه متضمنة في الفقرات التالية التي اقتبسها لكي اعيدها الى ذاكرتكم،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عرفان النفس وعدم الحاجة الى تفصيلها في التفسير التفصيلي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ذكرت ذلك في بعض كتاباتي السابقة لأمور اهمها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بالاتجاه العملي بالاتصاف بصفاتهم – اهل العرفان – بعد ان يجد الفرد قابليته لذلك من دون ان يكلفنفسه ما لا تطيق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اشراف تربوي دقيق، وهذا راجع لكل فرد ووجدانه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واحلتني الى تعليقاتكم على الفتاوى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الاعتكاف، وانا 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 والتعليق بل لم اطلع عليها ابداً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8064270_1051229030"/>
      <w:bookmarkStart w:id="31" w:name="_Toc10"/>
      <w:bookmarkEnd w:id="30"/>
      <w:r>
        <w:rPr>
          <w:rtl w:val="true"/>
        </w:rPr>
        <w:t>منهاج حياتي</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الطويلة التمسكم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 رجاء وأمل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رسم منهاج حياتي وليكن المنهاج الذي وضعته لنفسك، يغطي الوقت كله متضمناً الشؤون الحياتية المختلفة – حسب تجربتكم الطويلة – ومخالطتكم للعلماء الربانيين المخلصين وندعوه تعالى ان يجعلنا ممن يقوم بها وان يأخذ بأيدينا حتى يبلغ بنا غاية </w:t>
      </w:r>
    </w:p>
    <w:p>
      <w:pPr>
        <w:pStyle w:val="BookText"/>
        <w:rPr/>
      </w:pPr>
      <w:r>
        <w:rPr>
          <w:rFonts w:ascii="Amiri" w:hAnsi="Amiri" w:eastAsia="Amiri" w:cs="Amiri"/>
          <w:color w:val="111111"/>
          <w:sz w:val="28"/>
          <w:sz w:val="28"/>
          <w:szCs w:val="28"/>
          <w:rtl w:val="true"/>
          <w:lang w:bidi="ar-SA"/>
        </w:rPr>
        <w:t xml:space="preserve">رضاه باحتذاء نهج حبيبه ونجيبه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بيننا وبينهم في الدنيا والآخرة انه ولي التوفيق ونعم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وسأذكر بعض النقاط الاساسية في حدود تجربتي المتواضعة مستعيناً بها على توضيح مقصودي وارجو منك المساعدة في تفصيلها – على قدر استطاعتك وبما لا يضيف عبئاً جديداً انت في غنى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المفروضة في اوقاتها، النوافل اليومية الراتبة، الصلاة المستحبة الاخرى لمن اراد المزيد، قراءة القرآن، الادعية الراتبة وغير الراتبة، الصوم، الصدقة، زيارة مختصرة جداً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الرئيسي وهو طلب العلم لوحدي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الكتب التي يفضّل قراءتها، الكتابة والتأليف، اسلوب كسب الاخرين الى هذا المضمار وكتب المبتدئين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اوقات الراحة والهدوء بالذكر القلبي واللسان والتفكر ومحاسبة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ضرورات 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الشرب، النوم، تقليل الجميع حسب الامكان، الاقتصاد في الانفاق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اشياء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مع الأهل، متابعة ما يدور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السلوك العام على القرآن عند تلاوته وعلى اقوال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فترة واخرى للتدقيق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القلب السليم الذي يكون صاحبه والجنة كمن قد رآها فهو فيها منعم وهو والنار كمن قد رآها فهو فيها معذب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سلوكية عامة ووصايا ونصائح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الاصغر بمراحله المختلفة حسب الظروف والمقتضيات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يقال في الحالات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النوم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اني اشكّل – برسائلي هذه ومطاليبي – عبئاً يثقل كاهلك ويحملّك مسؤولية قد يكون بودك ان لا احملك اياها – وهو ما اوده انا ايضا – ولكن ماذا نصنع يا سيدي وليس لنا خيار الاّه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المضطر الا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نستطيع تقديمه هو ان نطلب ان لا تكلف نفسك الا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 الاخوان من تكلف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الخيرة في الاجابة وعدمها أو تأخيرها وانت حِلٌّ من هذا الواجب – ان كان ذلك بأدينا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عَلَىالْمُرْسَلِينَ، وَالْحَمْدُ لِلَّهِ رَبِّ الْعَالَمِينَ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2" w:name="pg8121_81650"/>
    </w:p>
    <w:p>
      <w:pPr>
        <w:pStyle w:val="Heading4"/>
        <w:numPr>
          <w:ilvl w:val="3"/>
          <w:numId w:val="1"/>
        </w:numPr>
        <w:rPr/>
      </w:pPr>
      <w:bookmarkStart w:id="33" w:name="__RefHeading___Toc8064272_1051229030"/>
      <w:bookmarkStart w:id="34" w:name="_Toc11"/>
      <w:bookmarkEnd w:id="32"/>
      <w:bookmarkEnd w:id="33"/>
      <w:r>
        <w:rPr>
          <w:rtl w:val="true"/>
        </w:rPr>
        <w:t>القنديل الأول</w:t>
      </w:r>
      <w:bookmarkEnd w:id="34"/>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ينبغي الالتفات الى انك وضعت البحث اللفظي قبل هذا البحث في ترتيبك للاوراق، والذي اعتقده ان هذا البحث ينبغي ان يكون متقدماً على الآخر، يعني لاحقاً بما قلناه عن العوالم</w:t>
      </w:r>
      <w:r>
        <w:rPr>
          <w:rStyle w:val="FootnoteAnchor"/>
          <w:rtl w:val="true"/>
        </w:rPr>
        <w:footnoteReference w:id="18"/>
      </w:r>
      <w:r>
        <w:rPr>
          <w:rFonts w:ascii="Amiri" w:hAnsi="Amiri" w:eastAsia="Amiri" w:cs="Amiri"/>
          <w:color w:val="111111"/>
          <w:sz w:val="28"/>
          <w:sz w:val="28"/>
          <w:szCs w:val="28"/>
          <w:rtl w:val="true"/>
          <w:lang w:bidi="ar-SA"/>
        </w:rPr>
        <w:t>الروحية لان له ارتباطاً بليغاً معه، وينبغي ان ندخل فيه مع تذكر ما قلناه هناك قبل قليل ولذا قدمته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الشريف الذي اصبح عنواناً لهذا البحث حديث جليل غني عن النظر في سنده لوضوحه ووروده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الأرجح انه وارد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تفسيرات عديدة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مضاف كعمل او مصلحة او نحوها، فمن عرف عمل نفسه أي العمل المناسب لها عرف عمل ربه أي العمل المناسب له، ومن عرف مصلحة نفسه أي مصلحته تجاهها فقد عرف مصلحة ربه، أي مصلحته تجاهه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التقديرات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أي ان انفتاحها الكامل هو الغاية فقد عرف ربه أي ان القرب الكامل اليه هو الغاية، فان اليه المنتهى واليه الرجعى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في افعالها، بحسب التصرفات الروحية التي سبق ان قلناها، فقد عرف ربه بحسب تصرفه في الكون، وبحسب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اطعني تكن مثلي تقول للشيء كن فيكون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بانفتاحها الكامل فقد عرف ربه لانها عندئذ تكون هي الطريقالى القرب المعنوي منه تبارك وتعالى</w:t>
      </w:r>
      <w:r>
        <w:rPr>
          <w:rFonts w:eastAsia="Amiri" w:cs="Amiri" w:ascii="Amiri" w:hAnsi="Amiri"/>
          <w:color w:val="111111"/>
          <w:sz w:val="28"/>
          <w:szCs w:val="28"/>
          <w:rtl w:val="true"/>
          <w:lang w:bidi="ar-SA"/>
        </w:rPr>
        <w:t xml:space="preserve">. </w:t>
      </w:r>
      <w:bookmarkStart w:id="35" w:name="pg8121_81651"/>
    </w:p>
    <w:p>
      <w:pPr>
        <w:pStyle w:val="Heading4"/>
        <w:numPr>
          <w:ilvl w:val="3"/>
          <w:numId w:val="1"/>
        </w:numPr>
        <w:rPr/>
      </w:pPr>
      <w:bookmarkStart w:id="36" w:name="__RefHeading___Toc8064274_1051229030"/>
      <w:bookmarkStart w:id="37" w:name="_Toc12"/>
      <w:bookmarkEnd w:id="35"/>
      <w:bookmarkEnd w:id="36"/>
      <w:r>
        <w:rPr>
          <w:rtl w:val="true"/>
        </w:rPr>
        <w:t>تعليقة الشهيد الصدر على الرسالة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بعض العلماء المحققين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عَلَيْكُمْ أَنْفُسَكُمْ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بانه حث المؤمن على سلوك طريق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الكريمة لها عدة تفسيرات نذكر الممكن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فرد عمله الخاص به الذي لا يكون الآخرون مسؤولين عنه، فالشخص المهتدي اذا عمل عملاً صالحاً لا يضره الشخص الضال الذي يعمل عملاً فاسداً أي لا يؤثر على مسؤوليته امام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درجة من درجات الهداية تكون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وحصانة عن الضلال الآتي من قبل الآخرين كالدعايات الضالة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الضال لن يعيق الفرد المهتدي عن التكامل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فالمراد من الآية الكريمة يختلف جداً عن مضمون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الطريق افضل السبل للوصول الى درجات القربى والزلفى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الى آخر الفقرة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موفقاً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ونسيان الغاية يستعقب نسيان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تهذيب النفس طريق 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لابد من الالماع الى بعض الفروق الاساسية بين ما سبق ان ذكرناه في البحث السابق وبين معرفة النفس المشار اليها الآن مع العلم إن كلا الجانبين أو كل الجوانب هي نفسية أو روحية أو معنوية ما شئت فعبّر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تحدثنا في حدود الممكن نستطيع أننستهدي بالقرآن الكريم فيما هو المطلوب من انفتاح النفس وعرفانها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كثيراً من الانفتاحات المشار اليها فيما سبق مطلوباً بل بعضها مبعد وبعضها حرام، وبعضها معيق عن التكامل شأنها في ذلك شأن الامور الدنيوية كما اشرنا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المهم أن يتخذ الفرد عدة خطوات ويتصف </w:t>
      </w:r>
      <w:bookmarkStart w:id="38" w:name="pg8121_81652"/>
    </w:p>
    <w:p>
      <w:pPr>
        <w:pStyle w:val="BookText"/>
        <w:rPr/>
      </w:pPr>
      <w:bookmarkEnd w:id="38"/>
      <w:r>
        <w:rPr>
          <w:rFonts w:ascii="Amiri" w:hAnsi="Amiri" w:eastAsia="Amiri" w:cs="Amiri"/>
          <w:color w:val="111111"/>
          <w:sz w:val="28"/>
          <w:sz w:val="28"/>
          <w:szCs w:val="28"/>
          <w:rtl w:val="true"/>
          <w:lang w:bidi="ar-SA"/>
        </w:rPr>
        <w:t>بعدة صفات نطقت بها الآيات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064276_1051229030"/>
      <w:bookmarkStart w:id="40" w:name="_Toc13"/>
      <w:bookmarkEnd w:id="39"/>
      <w:r>
        <w:rPr>
          <w:rtl w:val="true"/>
        </w:rPr>
        <w:t>صفات العارفين في القرآن</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الذين آمنوا وعملوا الصالحات،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المتقين الأبرار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الذين رضي الله عنهم ورضوا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الذين يحبهم ويحبونه،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تخشع قلوبهم لذكر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تقشعر جلودهم ثم تلين لذكر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ذوي القلب السليم،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إِلا </w:t>
      </w:r>
    </w:p>
    <w:p>
      <w:pPr>
        <w:pStyle w:val="BookText"/>
        <w:rPr/>
      </w:pPr>
      <w:r>
        <w:rPr>
          <w:rFonts w:ascii="Amiri" w:hAnsi="Amiri" w:eastAsia="Amiri" w:cs="Amiri"/>
          <w:color w:val="111111"/>
          <w:sz w:val="28"/>
          <w:sz w:val="28"/>
          <w:szCs w:val="28"/>
          <w:rtl w:val="true"/>
          <w:lang w:bidi="ar-SA"/>
        </w:rPr>
        <w:t>مَنْ أَتَى اللَّهَ بِقَلْبٍ سَلِيمٍ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شكوراً، وأقله الاعتراف بالعجز عن الشكر تجاه النعم المحصورة الا في ما وفق الله سبحانه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العبد 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 وَسَبِّحُوهُ بُكْرَةً وَأَصِيلاً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 ودون الجهر من القول،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 القلبي الذي لا يطلع عليه الا خالقه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الذين هم لربهم يرهبون،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سَكَتَ عَنْ مُوسَى الْغَضَبُ أَخَذَ الأَلْوَاحَ وَفِي نُسْخَتِهَا هُدىً وَرَحْمَةٌ لِلَّذِينَ هُمْ لِرَبِّهِمْ يَرْهَبُونَ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ويخافون سوء الحساب،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من الصفات التي هي ما اصعبها على الفرد وما اسهلها مع حسن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ادى ذلك وصلته مراحم كثيرة مشار اليها من آيات القرآن الكريم،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 نوراً يمشي به في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ايديهم وايمانهم،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w:t>
      </w:r>
      <w:bookmarkStart w:id="41" w:name="pg8121_81654"/>
    </w:p>
    <w:p>
      <w:pPr>
        <w:pStyle w:val="BookText"/>
        <w:rPr/>
      </w:pPr>
      <w:bookmarkEnd w:id="41"/>
      <w:r>
        <w:rPr>
          <w:rFonts w:ascii="Amiri" w:hAnsi="Amiri" w:eastAsia="Amiri" w:cs="Amiri"/>
          <w:color w:val="111111"/>
          <w:sz w:val="28"/>
          <w:sz w:val="28"/>
          <w:szCs w:val="28"/>
          <w:rtl w:val="true"/>
          <w:lang w:bidi="ar-SA"/>
        </w:rPr>
        <w:t>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جاهدوا فينا لنهدينهم سبلنا،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لسان صدق في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يجعل له لسان صدق علياً،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مضافاً الى الغفران والجنان وخفة الحساب وثقل الميزان بالحسنات، وكفاية أمور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حدود تكليفنا الذي ندركه فعلاً والتكامل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 المقامات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وطريق تهذيب النفس وعرفانها طريق شائك وطويل ومتشعب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فيما سبق ان انفتاح اي ملكة روحية للانسان يحتاج الى رياضات وصعوبات سلوكية يمر بها الفرد كمقدمة وسبب لذلك الانفتاح بما فيه الانفتاح الروحي الحق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أمرنا بالزهد في المطعم والملبس والمشرب والمسكن والمنام والكلام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8064278_1051229030"/>
      <w:bookmarkStart w:id="43" w:name="_Toc14"/>
      <w:bookmarkEnd w:id="42"/>
      <w:r>
        <w:rPr>
          <w:rtl w:val="true"/>
        </w:rPr>
        <w:t>مبادئ الزهد القلبي</w:t>
      </w:r>
      <w:bookmarkEnd w:id="43"/>
    </w:p>
    <w:p>
      <w:pPr>
        <w:pStyle w:val="BookText"/>
        <w:rPr/>
      </w:pPr>
      <w:r>
        <w:rPr>
          <w:rFonts w:ascii="Amiri" w:hAnsi="Amiri" w:eastAsia="Amiri" w:cs="Amiri"/>
          <w:color w:val="111111"/>
          <w:sz w:val="28"/>
          <w:sz w:val="28"/>
          <w:szCs w:val="28"/>
          <w:rtl w:val="true"/>
          <w:lang w:bidi="ar-SA"/>
        </w:rPr>
        <w:t>وهذا وإن كان صحيحاً وعليه ديدن وسيرة كل الاولياء والصالحين، الا ان الزهد القلبي اهم من ذلك بكثير، وتتلخص فكرته بعدة امور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لا تفرح بما أتاك ولا تحزن على ما فاتك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تجعل للاهتمام بالدنيا الى قلبك سبيلاً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تفكر لها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بأمر الله سبحانه والرضا بقضائه مهما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بالذل والعجز امامه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والاستفادة من تجارب الآخرين ضرورية بل اكثر من ضرورية وتجارب الآخرين وان قصدنا بها تجارب الاولياء والصالحين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 عمل مهما كان مهماً او رديئاً فإن فيه موعظة 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للقمان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العلم ليس بالتعلم وانما هو نور يقذفه الله في قلب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حديث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لا يعني في مستويات السلوك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والاهمال انتظاراً للمراحل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خطل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ميسر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أدع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عز وجل منزلة لا تنال إلا بمسألة، ولو أن عبداً سد فاه ولم يسأل لم يعط شيئاً، فسل تعط، يا ميسر انه ليس من باب يقرع إلا يوشك ان يفتح لصاحبه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نجاة الا بعمل مع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ترجون الجنان العالية بالاعمال السافلة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هَذَافَلْيَعْمَلِ الْعَامِلُونَ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ومنذ وقت بعيد وانا استمد العون من الله تعالى ان يأخذ بي في هذا الطريق، الا انه اضافة الى قصوري وتقصيري الذاتيين فاني اشكو من فقدان الموجّه والناصح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اي انسان قصور ذاتي من هذه الناحية بل من كل ناحية، والخلقة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الأِنْسَانَ فِي أَحْسَنِ تَقْوِيمٍ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والحمد لله رب العالمين، وانما يكون القصور والتقصير في العمل أو في الطلب أو في الاستحقاق ونحو ذلك مما لا مجال </w:t>
      </w:r>
      <w:bookmarkStart w:id="44" w:name="pg8121_81656"/>
    </w:p>
    <w:p>
      <w:pPr>
        <w:pStyle w:val="BookText"/>
        <w:rPr/>
      </w:pPr>
      <w:bookmarkEnd w:id="44"/>
      <w:r>
        <w:rPr>
          <w:rFonts w:ascii="Amiri" w:hAnsi="Amiri" w:eastAsia="Amiri" w:cs="Amiri"/>
          <w:color w:val="111111"/>
          <w:sz w:val="28"/>
          <w:sz w:val="28"/>
          <w:szCs w:val="28"/>
          <w:rtl w:val="true"/>
          <w:lang w:bidi="ar-SA"/>
        </w:rPr>
        <w:t>لتفصيله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اشكو من فقدان الموجّه والناصح الذي اقتدي به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شكوى يشكوها العديد مع الاسف، ولعمري ان الملاقحة باللقاء تنوّر القلب وتحط الغم، كما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أتجلسون وتحدثون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احبها، فاحيوا أمرنا، رحم الله من احيى أمرنا فأفضل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او ذُكِرنا عنده فخرج من عينيه مثل جناح الذباب غفر الله له ذنوبه ولو كانت اكثر من زبد البحر</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انا شخصياً كثيراً ما اشكو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اذا اصبحتم تبحثون عن المرعى فلا تجدونه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064280_1051229030"/>
      <w:bookmarkStart w:id="46" w:name="_Toc15"/>
      <w:bookmarkEnd w:id="45"/>
      <w:r>
        <w:rPr>
          <w:rtl w:val="true"/>
        </w:rPr>
        <w:t>كيف تواجه فقدان الموجه ؟</w:t>
      </w:r>
      <w:bookmarkEnd w:id="46"/>
    </w:p>
    <w:p>
      <w:pPr>
        <w:pStyle w:val="BookText"/>
        <w:rPr/>
      </w:pPr>
      <w:r>
        <w:rPr>
          <w:rFonts w:ascii="Amiri" w:hAnsi="Amiri" w:eastAsia="Amiri" w:cs="Amiri"/>
          <w:color w:val="111111"/>
          <w:sz w:val="28"/>
          <w:sz w:val="28"/>
          <w:szCs w:val="28"/>
          <w:rtl w:val="true"/>
          <w:lang w:bidi="ar-SA"/>
        </w:rPr>
        <w:t>والمواجهة الصحيحة لمثل هذه الحالة تتكون من عدة 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والرضا بما قسم الله من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كونه نعمة من الله سبحانه لكونه اعلم بالمصلحة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كونه عبادة لأن فيه بعداً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الاستمداد من معاني الادعية والاذكار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الاستمداد من نصوص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الفقرتين كلما مال اليه القلب وتعجب منه الذهن فهو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الاستمداد من الآيات الكونية النفسية والآفاقية بالتفكير في خلق الله سبحانه ايا كان بابه، فإن تفكير ساعة خيرٌ من عبادة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بكل ما يصدر من الآخرين من اقوال وافعال، طبقاً للحكمة التي نقلناها عن لقمان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الاستمداد من الكلام الحق الذي قد يصدف سماعه من الآخرين مهما كان قائله وضيعاً أو عظيماً اجتماعياً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كتاب الله سبحانه الذي هو معين لا ينضب وبئر لا ينزفه متح الماتحين على حد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 w:name="pg8121_81657"/>
    </w:p>
    <w:p>
      <w:pPr>
        <w:pStyle w:val="BookText"/>
        <w:rPr/>
      </w:pPr>
      <w:bookmarkEnd w:id="4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الكتب وحدها لا تكفي رغم انها غنية بأقوال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يفوق حاجة الانسان الا انها صامتة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الكتب صامتة يا حبيبي بل هي ناطقة بمحتواها لا محالة ولكنها على اي حال لا تفي بكل الجوانب التي يحتاج اليها الفرد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رسم منهاج حياتي يتألف من الاعمال التي هي اولى وارجح من غيرها، بحيث يستطيع الانسان ترويض نفسه على القيام بها حسب طاقته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الطاقة والوسع للنفس اكثر من ضروري، وعلامته انك قد تشعر بالسأم او الضعف او الهواجس غير المستحسنة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فوراً ترك ما باليد من التزام مهما كان هدفه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يحسن جداً عدم الضغط على النفس الى حد الوصول الى ذلك بل ترك الالتزام قبل ان يحصل السأم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الضغط الكثير قد تحصل منه المضاعفات التي لا يعلم نتائجها ومحتواها الا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سبحانه جميعاً من كل سوء وعثار</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064282_1051229030"/>
      <w:bookmarkStart w:id="49" w:name="_Toc16"/>
      <w:bookmarkEnd w:id="48"/>
      <w:r>
        <w:rPr>
          <w:rtl w:val="true"/>
        </w:rPr>
        <w:t>خطوات لدفع السأم</w:t>
      </w:r>
      <w:bookmarkEnd w:id="49"/>
    </w:p>
    <w:p>
      <w:pPr>
        <w:pStyle w:val="BookText"/>
        <w:rPr/>
      </w:pPr>
      <w:r>
        <w:rPr>
          <w:rFonts w:ascii="Amiri" w:hAnsi="Amiri" w:eastAsia="Amiri" w:cs="Amiri"/>
          <w:color w:val="111111"/>
          <w:sz w:val="28"/>
          <w:sz w:val="28"/>
          <w:szCs w:val="28"/>
          <w:rtl w:val="true"/>
          <w:lang w:bidi="ar-SA"/>
        </w:rPr>
        <w:t>واذا حصل ذلك امكن دفعه بعدة امور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شيء مفرح دنيوياً كمطالعة قصة او نزهة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الى الهدوء ولو اوجب الغفلة والبعد المؤقت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ما في اليد من طاعة الى طاعة اخرى، أو من ذكر الى ذكر، على ان يكون الثاني مما رغبت به النفس ولم تنفر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خضم هذه الهواجس تأتي رسالتك الاخيرة تحمل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غير مقصودة من 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مني ان التجأ اليكم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الالتجاء الى الله سبحانه وتعالى لا اليّ يا حبيبي وأنا احمد الله سبحانه ان وفقني الى التسبيب لهداية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مصلحتي قبل ان يكون في مصلحتهم، مع رجائي ان يكون قد عفا عما وقعت به من الهفوات والسقطات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اي حال فقد قلت سابقاً ان التربية المعنوية انما هي باللقاء لا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الكتابة مهما كانت مفيدة الا انها لا نسبة لها الى الملاقحة باللقاء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خارج عن الطوق مع الاسف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اي حال فهذا المقدار أو هذا النوع من الكتابة كأنه لابد منه ولا يكون المزيد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أرجو ان لا تبخل عليّ بشيء فما مكنِّي ربي حمدته وطلبت منه الزيادة والأجر وما لم اتحمله استمددت منه تعالى العون والمساعدة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يحسن الالماع الى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اشرتم اليه من الاستمداد منه سبحانه العون وهذا ما يقوله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عرفتنا من الحق فحملناه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قصرنا عنهفبلغناه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التحمل او الشعور بقلة الطاقة تجاه بعض الحقائق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العبء الخفيف، الذي يزول بشيء من التأمل أو ببعض ما اشرنا اليه في الصفحة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ضروري في المعرفة لأن كل حقيقة جديدة فهي ذات ثقل على النفس من جهة أو أخرى، فعدم العبء من هذه الناحية يعني انقطاع التربية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العبء كما لا يضر قوله من المتكلم لا يضر سماعه من السامع 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المعمق، وهذا هو الذي يسار عليه عادة في السلوك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العبء الثقيل الذي يكون صعب الازالة جداً، وقد تكون له مضاعفات، ومن آثاره على السامع؛ انكار القول اولاً، والاستنكار على صاحبه ثانياً، وانشغال البال بمناقشاته برهة من الزمن ثالثاً، وقد تكون هناك آثار أخرى اعاذنا الله تعالى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الفكرة حق وقائلها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لا يجوز التفوه به امام الضعيف أما من هو الضعيف؟ فهذا أمر يختلف تماماً في الاشخاص، ويجب على الفرد المتكلم أو الكاتب مراعاة الاحتياط جداً في من يظن ضعفه، والا تورط الاثنان معاً تجاه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احلتني الى تعليقاتكم على الفتاوى الواضحة، كتاب الاعتكاف، وانا 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 والتعليق بل لم اطلع عليها ابداً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اطلاعك عليها ضرورياً تماماً وان كان راجحاً، ولا اعتقد ان فيها الكثير </w:t>
      </w:r>
      <w:bookmarkStart w:id="50" w:name="pg8121_81659"/>
    </w:p>
    <w:p>
      <w:pPr>
        <w:pStyle w:val="BookText"/>
        <w:rPr/>
      </w:pPr>
      <w:bookmarkEnd w:id="50"/>
      <w:r>
        <w:rPr>
          <w:rFonts w:ascii="Amiri" w:hAnsi="Amiri" w:eastAsia="Amiri" w:cs="Amiri"/>
          <w:color w:val="111111"/>
          <w:sz w:val="28"/>
          <w:sz w:val="28"/>
          <w:szCs w:val="28"/>
          <w:rtl w:val="true"/>
          <w:lang w:bidi="ar-SA"/>
        </w:rPr>
        <w:t>مما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ليس فيها ذلك اصلاً وقد فكرت ان اكتبها هنا اليكم الا انه لا ضرورة الى ذلك مضافاً الى انه من محسنات الاطلاععليها الاطلاع على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مفقود لديّ ولا استطيع نسخه على اي حال ولكنكم تستطيعون ان تناقشوا الاخ زيد عن ذلك فلعله يعرف نسخة منها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8064284_1051229030"/>
      <w:bookmarkStart w:id="52" w:name="_Toc17"/>
      <w:bookmarkEnd w:id="51"/>
      <w:r>
        <w:rPr>
          <w:rtl w:val="true"/>
        </w:rPr>
        <w:t>فقرات اخرى للمنهاج العبادي</w:t>
      </w:r>
      <w:bookmarkEnd w:id="5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هذه المقدمة الطويلة التمسكم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 رجاء وأمل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رسم منهاج حياتي وليكن المنهاج الذي وضعته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المنهاج ممكن بمعنى، وغير ممكن بمعنى آخر، اذ تحول بينه وبين تفاصيله حوائل اجتماعية اولاً، ومعنوية ثانياً، ونفسية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 هذه العوائق لا تحول دون سعة رحمته ونعمته تبارك وتعالى، فالشيء الممكن الذي اقوله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بنظر الاعتبار ما قلناه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 على 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بنظر الاعتبار ما قلناه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سواء ما كان منه عملاً جسدياً أو قلبياً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بنظر الاعتبار ما قلناه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بقيت لديك طاقة فالافضل الالتزام بالصلاة الاحدى والخمسين، يعني الفرائض والنوافل اليومية كلها، وصم يومين أو ثلاثة في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السجود نسبياً استغفاراً أو 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القلبي الواضح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ابواب الله وخزنة علمه والعروة الوثقى التي لا تنفصم والعماد الذي لا يميل ومخاطبتهم بالدعاء للمطلوب، وبخاصة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ابواب النجاة سلام الله عليهم اجمعين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سبحانه والاستمداد منه العون والتأييد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نصرك لكنت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خذلني نصرك عندمحاربة النفس والشيطان </w:t>
      </w:r>
      <w:bookmarkStart w:id="53" w:name="pg8121_81660"/>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8064286_1051229030"/>
      <w:bookmarkStart w:id="55" w:name="_Toc18"/>
      <w:bookmarkEnd w:id="54"/>
      <w:r>
        <w:rPr>
          <w:rtl w:val="true"/>
        </w:rPr>
        <w:t>احذر</w:t>
      </w:r>
      <w:bookmarkEnd w:id="55"/>
    </w:p>
    <w:p>
      <w:pPr>
        <w:pStyle w:val="BookText"/>
        <w:rPr/>
      </w:pPr>
      <w:r>
        <w:rPr>
          <w:rFonts w:ascii="Amiri" w:hAnsi="Amiri" w:eastAsia="Amiri" w:cs="Amiri"/>
          <w:color w:val="111111"/>
          <w:sz w:val="28"/>
          <w:sz w:val="28"/>
          <w:szCs w:val="28"/>
          <w:rtl w:val="true"/>
          <w:lang w:bidi="ar-SA"/>
        </w:rPr>
        <w:t>هذا واحذرك من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اكرر ان لا تكلف نفسك ما لا تطيق،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يأخذك العجب من طاعتك فإن عظمة الله سبحانه اجلّ من ان يستوفي حقها عبادة كل المخلوقين فضلاً عن مخلوق واحد مهما اوتي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ونعمته اوسع من ان يشملها الشكر واوصافه اجلّ من ان يستوعبها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بكل اشكالها من الطافه جلّ جلاله فكيف يمكن تقديمها اليه كشيء مستقل عنه فضلاً عن الفرح بها فضلاً عن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سأعلق على الفقرات التي جعلتها انت منهجاً لنفسك طبقاً لترقيمك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المفروضة في اوقاتها، النوافل اليومية الراتبة، الصلاة المستحبة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فهمي يكون الأولى ان تقلل من غير الصلوات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الاحدى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من قراءة القرآن والزيارات بالمعنى الذي المعنا اليه فيما سبق، على ان لا يزيد كل ذلك عن الطاقة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064288_1051229030"/>
      <w:bookmarkStart w:id="57" w:name="_Toc19"/>
      <w:bookmarkEnd w:id="56"/>
      <w:r>
        <w:rPr>
          <w:rtl w:val="true"/>
        </w:rPr>
        <w:t>ماذا اقرأ من الكتب</w:t>
      </w:r>
      <w:bookmarkEnd w:id="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 الرئيسي وهو طلب العلم لوحدي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الكتب التي يفضّل قراءتها، الكتابة والتأليف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ذات انواع عديدة، اهمها في هذا المجال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يقرأه الفرد لمجرد الثقافة وان كانت فيها صبغة دينية قليلة، وهذا القسم يفيد في الثقافة الشخصيةوتثقيف الآخرين، ولكنه لا يخلو من خلة في طريق السلوك الصالح الا من جهتين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فترات الاستراحة الضرورية في كثير من الاحيان </w:t>
      </w:r>
      <w:r>
        <w:rPr>
          <w:rFonts w:eastAsia="Amiri" w:cs="Amiri" w:ascii="Amiri" w:hAnsi="Amiri"/>
          <w:color w:val="111111"/>
          <w:sz w:val="28"/>
          <w:szCs w:val="28"/>
          <w:rtl w:val="true"/>
          <w:lang w:bidi="ar-SA"/>
        </w:rPr>
        <w:t xml:space="preserve">. </w:t>
      </w:r>
      <w:bookmarkStart w:id="58" w:name="pg8121_81661"/>
    </w:p>
    <w:p>
      <w:pPr>
        <w:pStyle w:val="BookText"/>
        <w:rPr/>
      </w:pPr>
      <w:bookmarkEnd w:id="58"/>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مطالعتها لاجل البحث عن الحكمة والموعظة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كل شيء موعظة، على ان لا يخدع الانسان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يقرأه الفرد ممّا يقربه الى الله سبحانه وهي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سبحانه، نهج البلاغة، كتب أخبار الائمة المتكفلة بالموعظة، كتب التزهيد في الدنيا، كتب سير الصالحين فيما اتخذوه من طاعات، كتب السلوك والعرفان، لكن هذا يحتاج الى حذر شديد، وانا شخصياً اخاف ان اقرأ كثيراً منها لأن فيها كثيراً مما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اشرت اليه من كسب الآخرين، فليس من الضروري ان تجلبهم الى هذا الطريق بتفاصيله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ضروري البطلان بالنسبة الى الكثير من الناس حتى من كان منهم في طريق الهداية، فضلاً عمن يراد هدايته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دليلاً على البطلان اننا قد نحملّه ما لا يطيق فنكون معاً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الصحيح انه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يهدي الله على يديك عبداً من عباد الله خيرٌ لك مما طلعت عليه الشمس من مشارقها الى مغاربها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الحقيقية انما هي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كل فكرة مناسبة عن الدين والمجتمع فهي هداية ويجب ان لا نتوخى في الفرد اكثر من مستواه الثقافي والاجتماعي والفكري، وانت اعلم على اي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الاستفادة من اوقات الراحة والهدوء بالذكر القلبي واللساني والتفكر، محاسبة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صحيح تماماً، غير ان الذكر القلبي اولى واهم من اللساني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حدودتجربتي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اسهل على النفس والذّ لها من الذكر 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تحاسب نفسك كثيراً لأنها قد تثور عليك</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8064290_1051229030"/>
      <w:bookmarkStart w:id="60" w:name="_Toc20"/>
      <w:bookmarkEnd w:id="59"/>
      <w:r>
        <w:rPr>
          <w:rtl w:val="true"/>
        </w:rPr>
        <w:t>سلوكك داخل العائلة</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ضرورات 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الشرب، النوم، تقليل الجميع حسب الامكان، الاقتصاد في الانفاق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صحيح كله في حدود التحمل، ولكن الاقتصاد في الانفاق يجب ان يقتصر على النفس ولا يشمل العائلة فانهم غير مكلفين بما انت مكلف به ولا مدركين لما انت مدرك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والتوسعة على العيال مستحب مع سعة اليد ولا يحول دون ذلك إلاّ حرمة الاسراف والتبذير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تعويدهم على القليل نسبياً بنيّة تقريبهم الى الطريق نسبياً ايضا وتجنيبهم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راجح على اي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اشياء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الاهل، متابعة ما يدور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ان يكون الاشتغال بالعائلة حائلاً عن حسن حال الانسان وادائه لوظائفه في حدودها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مفيدة عند ضرورة الراحة كما قلنا في قراءة الكتب، كما انها لا تنافي الذكر القلبي والذكر اللساني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السلوك العام على القرآن عند تلاوته وعلى اقوال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ينبغي ان يكون هذا متعدداً، فلو امكن ان يكون معدله ساعة في كل يوم فافعل، ولا تخف من تكرار الكتاب عدة مرات فانك ستعرف منه اشياء في كل مرة كانت خافية عليك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 القلب السليم الذييكون صاحبه والجنة كمن قد رآها فهو فيها منعّم وهو والنار كمن قد رآها فهو فيها معذّب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ان ذكرنا القلب السليم،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ما ذكرته وان كان ذلك من نتائجه في مدى قريب أو بعيد، بل له معان اخرى،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افراغ القلب عن حب الدنيا والاهتمام 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افراغ القلب عن الحقد على الآخرين في سبيل المصلحة الشخصية،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افراغ القلب عن غير طاعات الله القلبية والتي منها ما ذكرناه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التعليقات على هذا البحث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سلوكية عامة ووصايا ونصائح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الآداب ضرورية ومنها واجب، ومنها مستحب، وليس فيها مرجوح الا ما </w:t>
      </w:r>
      <w:bookmarkStart w:id="61" w:name="pg8121_81663"/>
    </w:p>
    <w:p>
      <w:pPr>
        <w:pStyle w:val="BookText"/>
        <w:rPr/>
      </w:pPr>
      <w:bookmarkEnd w:id="61"/>
      <w:r>
        <w:rPr>
          <w:rFonts w:ascii="Amiri" w:hAnsi="Amiri" w:eastAsia="Amiri" w:cs="Amiri"/>
          <w:color w:val="111111"/>
          <w:sz w:val="28"/>
          <w:sz w:val="28"/>
          <w:szCs w:val="28"/>
          <w:rtl w:val="true"/>
          <w:lang w:bidi="ar-SA"/>
        </w:rPr>
        <w:t>كان فيه مضاعفات دينية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ويحضرني الآن ذهنياً هذا الخبر المقدس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قد مر عليكم فيما سبق، فعن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 فاما السنة من ربه فكتمان سره،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وأما السنة من نبيه فمداراة الناس فان الله عز وجل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واما السنة من وليه فالصبر في البأساء والضراء</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الاخبار المباركة التي يكون الاخذ بكل فقراتها اكثر من ضروري بالنسبة لي ولك ولكل ذوي السلوك الصالح</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8064292_1051229030"/>
      <w:bookmarkStart w:id="63" w:name="_Toc21"/>
      <w:bookmarkEnd w:id="62"/>
      <w:r>
        <w:rPr>
          <w:rtl w:val="true"/>
        </w:rPr>
        <w:t>حدود الجهاد الاصغر</w:t>
      </w:r>
      <w:bookmarkEnd w:id="6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الاصغر بمراحلهالمختلفة حسب الظروف والمقتضيات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الاصغر في حدوده مهم جداً الا انه لا ينبغي ان يعيقك او يلهيك عن الجهاد الاكبر، وانما ثوابه واهميته مستمدة منه فيما اعتقد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فراغ الجهاد الاصغر عن جنبة الجهاد الاكبر بالمرة فلا قيمة له عند الله على الاطلاق كما لو حصل بدوافع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ان اعاقته عن الجهاد الاكبر مؤسف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وصل حال الفرد الى درجة يقتنع فيها بانتصاره في الجهاد الاكبر ووصوله الى النتائج المتوخاة، عندئذ له ان يلتفت الى الناس فيهديهم كالانبياء والاوصياء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هذه المرحلة لم يتم طيّها كلها على اي حال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064294_1051229030"/>
      <w:bookmarkStart w:id="65" w:name="_Toc22"/>
      <w:bookmarkEnd w:id="64"/>
      <w:r>
        <w:rPr>
          <w:rtl w:val="true"/>
        </w:rPr>
        <w:t>الوصية الاخيرة</w:t>
      </w:r>
      <w:bookmarkEnd w:id="6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يقال في الحالات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النوم وبعده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الادعية مع كل ماسبق قد تكون صعبة وثقيلة على النفس، نعم، في </w:t>
      </w:r>
    </w:p>
    <w:p>
      <w:pPr>
        <w:pStyle w:val="BookText"/>
        <w:rPr/>
      </w:pPr>
      <w:r>
        <w:rPr>
          <w:rFonts w:ascii="Amiri" w:hAnsi="Amiri" w:eastAsia="Amiri" w:cs="Amiri"/>
          <w:color w:val="111111"/>
          <w:sz w:val="28"/>
          <w:sz w:val="28"/>
          <w:szCs w:val="28"/>
          <w:rtl w:val="true"/>
          <w:lang w:bidi="ar-SA"/>
        </w:rPr>
        <w:t>حدود قبول النفس لها يحسن ان تقرأ بقصد نتائجها الوضعية مضافاً الى قصد الثواب الموعود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وأودّ الايصاء بأمرين 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ان تكون على طهارة من الحدث من كلا نوعيه الاكبر والاصغر باستمرار وارفع الحدث بعد حصوله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دونه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البقاء على طهارة من الخبث اي النجاسات الاعتيادية، باستمرار لو امكن ما عدا الضرورات كالمرض، او الضيق النفسي وعدم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ان لا تسمع راديو ولا تنظر الى تلفزيون صورة ولا صوتاً بقصد مجرد اللهو، فان اللهو مع الحاجة اليه يكفي فيه الكتب والعائلة والطعام والشراب والجهاد الاصغر ونحوه ولا ينبغي ان يشمل الراديو والتفزيون حتى وان كان الشيء الصادر فيها حلالاً فضلاً عما اذا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ممارستها المحللة بقصد راجح لابأس به كما لو كان بقصد الاهتمام بأمور المسلمين او البحث عن عبرة او موعظة مقصودة او غير مقصودة لقائلها، او</w:t>
      </w:r>
    </w:p>
    <w:p>
      <w:pPr>
        <w:pStyle w:val="BookText"/>
        <w:rPr/>
      </w:pPr>
      <w:r>
        <w:rPr>
          <w:rFonts w:ascii="Amiri" w:hAnsi="Amiri" w:eastAsia="Amiri" w:cs="Amiri"/>
          <w:color w:val="111111"/>
          <w:sz w:val="28"/>
          <w:sz w:val="28"/>
          <w:szCs w:val="28"/>
          <w:rtl w:val="true"/>
          <w:lang w:bidi="ar-SA"/>
        </w:rPr>
        <w:t>الاطلاع على قوانين خلق الله سبحانه في الارض والسماء، ولكن ذلك مهما كان لا ينبغي ان يحول دون التزام الفرد بالجهاد الاكبر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اعلم ما اذا كانت قد تعرض لك في الحال او الاستقبال مشاكل نفسية او قلبية قد تفكر في ايصالها اليّ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اوفق الى إزالتها أو الحدّ منها بحسن توفيقه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من إيصال الاسئلة المختصرة بين وقت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فمهما قلّت الاسئلة والكتابة امكن تكرارها اكثر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66" w:name="pg8121_81665"/>
    </w:p>
    <w:p>
      <w:pPr>
        <w:pStyle w:val="Heading4"/>
        <w:numPr>
          <w:ilvl w:val="3"/>
          <w:numId w:val="1"/>
        </w:numPr>
        <w:rPr/>
      </w:pPr>
      <w:bookmarkStart w:id="67" w:name="__RefHeading___Toc8064296_1051229030"/>
      <w:bookmarkStart w:id="68" w:name="_Toc23"/>
      <w:bookmarkEnd w:id="66"/>
      <w:bookmarkEnd w:id="67"/>
      <w:r>
        <w:rPr>
          <w:rtl w:val="true"/>
        </w:rPr>
        <w:t>الرسالة الثانية</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جميع الأنبياء والمرسلين والائمة الهداة المهديين، واللعنة الدائمة على شياطين الجن والانس واوليائهم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064298_1051229030"/>
      <w:bookmarkStart w:id="70" w:name="_Toc24"/>
      <w:bookmarkEnd w:id="69"/>
      <w:r>
        <w:rPr>
          <w:rtl w:val="true"/>
        </w:rPr>
        <w:t>حبّنا إياك</w:t>
      </w:r>
      <w:bookmarkEnd w:id="70"/>
    </w:p>
    <w:p>
      <w:pPr>
        <w:pStyle w:val="BookText"/>
        <w:rPr/>
      </w:pPr>
      <w:r>
        <w:rPr>
          <w:rFonts w:ascii="Amiri" w:hAnsi="Amiri" w:eastAsia="Amiri" w:cs="Amiri"/>
          <w:color w:val="111111"/>
          <w:sz w:val="28"/>
          <w:sz w:val="28"/>
          <w:szCs w:val="28"/>
          <w:rtl w:val="true"/>
          <w:lang w:bidi="ar-SA"/>
        </w:rPr>
        <w:t>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وصلتني تعليقاتك وتوجيهاتك واغتبطت بها أيّما اغتباط فقد كنت متلهفا للاطلاع على ما يقدمه يراعك خصوصا وانها جاءت بعد غياب طويل نسبياً، وقد فهمت ما فيها من ارشادات وارجوه تعالى ان يوفقنا لتنفيذها وجميع وصاياك الشفهية والتحريرية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حبّنا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حبّنا وولائنا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الاطهار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أجل الذات ليُخشى عليه من الوصول إلى درجة الشرك كيف ونحن ندعو إلى تطبيق مفهوم العبادة الشامل الذي اهم مصاديقه القضاء على عبودية الناس للناس واتخاذ بعضهم ارباباً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حبنا الا حبّ خالص في ا لله وفي سبيل الله لانك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إلى العلم ومن ثم إلى الله سبحانه وأحد روّادنا في الوصول إليه تعالى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لتعليقاتكم الثمينة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بالغ في تحفيزي وتشجيعي وقد فتحتَ لي بها آفاق جديدة في البحث فأعدت تصميمه وبناء هيكله لينسجم مع الملاحظات المفيدة التي ابديتموها وأرجو ان تأذن لي في إدراج ملاحظاتكم الضرورية للبحث فيه مع الاحتفاظ باسم صاحبها لو زالت ظروف التقية، واود ان انبئكم ان البحث عندما كتبته كان مجرد تثبيت للنقاط الرئيسية لذا كنت قليلاً ما اتدخّل الا لتوضيح معنى أو تسجيل فكرة ، كما كان لقلة المصادر اثر في اخراجهبالمضمون الذي رأيتموه، وندعوه تعالى أن يأخذ بأيدينا في طريق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ويجمعنا وإياهم في الآخرة إنه ولي كل حسنة وأن يوفقنا لخدمة الإسلام والمسلمين بنية مخلصة لكسب رضاه إنه نعم المولى ونعم النصير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سجلّت كثيرا من الملاحظات في محلها من البحث انتظارا لادخالها فيه عندما تتاح الفرصة لاعادة كتابته، وهناك امور يبدو اني لم استطع توضيح مقصودي من وضعها في الكتاب واشياء اخرى لذا اكرّرها هنا مع هذا التوضيح طلباً لتعيلقاتكم الثمينة في ضوء العرض الجديد كما ارجو مخلصا ان لا تبخل عليّ بأفكار جديدة أو توجّهني إلى بحوث جديدة وأن تبتدأني إذا نفدت مسائلي لان اسئلتي وأفكاري تنفد وانتم البحر الذي لا ينزف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ويشرفني ويسعدني ان اتتلمذ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يديك كما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دور الأئمة وبحوث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اعترضت على القول بأن في عنق كل امام بيعة لظالم الا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مضمون حديث لا اتذكر مصدره لانقل نصه ولكن هذه البيعة لم تكن بامرار يد على يد وانما نعني بها العيش في ظل حكومة 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عند أمير المؤمنين في بيعته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رواية يمكن ان يستفاد منها هذا المعنى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لاحد في عنقه عهد ولا عقد ولا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كتاب الحجة، باب الغيبة،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الامام صامت في حياة الامام الذي يسبقه لا ينافي قيامه ببعض المهام بأمر أبيه وقد فعل ذلك اكثر من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السائلين إلى ولديه ايهما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وإحالة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كتاب الحجة، ابواب النصوص على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يعرفها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الضير في ان يكون قيام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باقتراح ضرب السكة الإسلامية في حياة ا بيه بأمر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طبرستان ربما عرض على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تولي السلطة الا ان الامام رفض 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عبّرت في تعليقك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مهب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لانه قول بدون دليل الا حسن الظن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فقدان النصوص الدالة على ان جميع الثوار العلويين أخذوا الإذن من إمام الوقت للثورة الا انه يمكن اعتبار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ومن رأى منكم سلطانا جائرا ولم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مدخله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إذنا عاما بل واجباً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حدود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نماذجه قول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جاءه يستفتيه في الخروج مع المختار طلباً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عبدا حبشيا لوجب تأييده ونصرته أي ان المسألة لا تحتاج إلى استئذان لوضوحها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ابراهيم الذي كان يدعو له ابو السرايا كان مخلصاً ، وقد وصفه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لياسر الخادم بأنه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عدم حسن نية ابي السرايا، أما بعض الروايات في مقاتل ا لطالبيين فلا نركن اليها لأن المؤلف يميل إلى آراء الزيدية فهو يجرّ النار إلى قرصه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القائلة بأن محمداً بن عبد الله المحض هو المهدي ضعيفة وصاحب مقاتل الطالبيين ذكر بعدها بقليل روايات تنفي عنه هذه النسبة وأبوه عبد الله المحض أجلّ من ان تنسب إليه مثل هذه الافكار المنحرفة وتعبّر عن سلامة طريقته رسالة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حبس المنصور، اما معارضة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للبيعة له فهي للتقية لوجود المنصور والسفاح بين الحاضرين في الاحتجاج وهما من يلي الخلافةإضافة إلى علمه السابق بعدم 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اخرى في مصادر الشيعة تنسب افعالاً وأقوالاً مشينة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كأصول الكافي،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وعيسى بن زيد وغيرهم يجب حملها على التقية والا فتطرح وهناك رواية في روضة الكافي، ح</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 منها عقيدة محمد بن عبد الله المحض السليمة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ينسد باب الثورة في عصر ما بعد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اسباب الثورة التي كانت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في كل زمان ومكان وغياب الامام أو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من الحالة شيئاً لوجود نائبه بالحق وهو الولي الفقيه، إذن كان لغياب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غياب الثورات المخلصة ويمكن ارجاعه 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التفكير الاجتماعي لدى العلماء تدريجياً والتركيز على النظرة الفردية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القواعد الشعبية الواعية للواقع الفاسد والمستوعبة للحاجة الى تغييره ولم يكن فساد الوضع واضحا ومقنعا بالتغيير خصوصا وان الدول الحاكمة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كالعثمانية والصفوية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تدعي الاسلام والخلافة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تقريب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الذي اردناه انني لو خفتُ على نفسي والمفروض ان هذا الخوف او الجبن سيمنعني من التنديد بالسلطة وتوعية الرأي العام بانحرافها والامر بالمعروف والنهي عن المنكر فسيساعد ذلك على انغماس السلطة اكثر في الظلم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العقوبة أساء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اكون من ضحاياها وعندئذٍ أصبح مُعينا على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الأئمة الشرعيين هو كمصطلح ينقل الذهن الى فترة زمنية معينة او حالة متداولة لدى الناس ولا يعني استعمالنا اياها اعترافا بمحتواها ومدلولها ومن هذاالقبيل استعمال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للخلفاء العباسيين جرياً مع العامة ومن ذلك 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للمنصور في احدى لقاءاته وكذلك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خطب ابنة المأمون وإذا كان ذلك منهم تقية فليكن منّا تأليفاً لقلوب العامة وهو لا يعني – كما قلنا ويظهر من البحث – ابداً ايماننا بمحتواها ومدلولها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الملتزمين بتفاصيل الاسلام على غير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يدخلهم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تعليقا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برحمته تعالى فقط لا بالاستحقاق وهو ظاهر النصوص الا ان اقوال علمائنا خصوصاً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في اصل الشيعة واصولها، الطباطبائي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انهم ينالون الجنة بالرحمة وبالاستحقاق لكن بدرجة أقل من نظيره السائر على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هذا منهم تقية ام استفادة من النصوص ؟ </w:t>
      </w:r>
      <w:bookmarkStart w:id="71" w:name="pg8121_81669"/>
    </w:p>
    <w:p>
      <w:pPr>
        <w:pStyle w:val="Heading4"/>
        <w:numPr>
          <w:ilvl w:val="3"/>
          <w:numId w:val="1"/>
        </w:numPr>
        <w:rPr/>
      </w:pPr>
      <w:bookmarkStart w:id="72" w:name="__RefHeading___Toc8064300_1051229030"/>
      <w:bookmarkStart w:id="73" w:name="_Toc25"/>
      <w:bookmarkEnd w:id="71"/>
      <w:bookmarkEnd w:id="72"/>
      <w:r>
        <w:rPr>
          <w:rtl w:val="true"/>
        </w:rPr>
        <w:t>القنديل الثاني</w:t>
      </w:r>
      <w:bookmarkEnd w:id="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وآله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وعلى من تحبون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064302_1051229030"/>
      <w:bookmarkStart w:id="75" w:name="_Toc26"/>
      <w:bookmarkEnd w:id="74"/>
      <w:r>
        <w:rPr>
          <w:rtl w:val="true"/>
        </w:rPr>
        <w:t>العلاقة القلبية</w:t>
      </w:r>
      <w:bookmarkEnd w:id="75"/>
    </w:p>
    <w:p>
      <w:pPr>
        <w:pStyle w:val="BookText"/>
        <w:rPr/>
      </w:pPr>
      <w:r>
        <w:rPr>
          <w:rFonts w:ascii="Amiri" w:hAnsi="Amiri" w:eastAsia="Amiri" w:cs="Amiri"/>
          <w:color w:val="111111"/>
          <w:sz w:val="28"/>
          <w:sz w:val="28"/>
          <w:szCs w:val="28"/>
          <w:rtl w:val="true"/>
          <w:lang w:bidi="ar-SA"/>
        </w:rPr>
        <w:t>عجبا لهذه العلاقة القلبية التي تجعلني انتظر رسائلك بفارغ الصبر بالرغم من ثقلها المعنوي لكي ا فهم منها عدة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سلامتك الشخصية ونجاتك من براثن الثعالب، وهو ما نحمد الله عليه حمد الابد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عواطفك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عواري ونقصي وذلي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ظنك بي فانها من اعظم التشجيعات تجاه الله سبحانه وهي في نفس الوقت من منن الله عليّ إذ جعل حسن الظن لي في اذهان الآخرين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يعني – على بعض التفاسير – تهواهم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اجد مقدار علمك الغزير ومدى تعبك على المستوى العقلي والنفسي والروحي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النعم الالهية لك – بل ولغيرك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الذي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الا فرصة لن تتكرر وهي وجودنا في الدنيا دار الطاعة والتكامل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خسرناها أو خسرنا بعضها فهو يوم الحسرة والندامة،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 وَجَاءَكُمُ النَّذِير</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حسرتا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فنعمل غير الذي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الباقي عليك فان القليل يدل على الكثير والبعرة على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فالحمد لله على حسن اللقاء الجديد الذي ارجو مستهلاً مخلصاً الى الله سبحانه وتعالى ان يعينني عليه وان يزلفنيلديك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ولديه انه ولي كل 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وأود قبل ان ادخل في التفاصيل ان اشير الى امرين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اسئلتك هذه بمجموعها لا تشبه شيئا من الاتجاهات السابقة التي سرتَ عليها بل هي اعمق منها جميعاً بل هي اعمق من ان يدركهاالافذاذ من المتدينين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مدحا لك فان مدح الانسان امام وجهه امر مرجوح جداً ومنهي عنه، وانما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عليك فانه عز وجل يسر الاسباب لذلك كما تعلم، وعلمك ما لم تكن تعلم وكان فضل الله عليك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المسؤوليات الجسام في عنقك في ان تدفعها صافية خالصة الى اهلها اولاً والى خالقها ثانياً حين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هو انك تطلب في عدد من الاسئلة والبحوث التي سطرتها ذلك العلم الصعب المستصعب الذي لا يتحمله الا ملك مقرب او نبي مرسل او مؤمن امتحن الله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والحقائق ذات مستويات مختلفة فقد يثقل بعضها على شخص لا يثقل على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يؤدي الثقل النفسي الى مضاعفات غير محمودة على الفرد او عليه وعلى غيره وليس من الصدفة او من البخل ان كتم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علومهم الخاصة وشكا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كلامه الى كميل – من قلة الآذان الواعية والصدور الحافظة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فالمسؤولية الاعظم التي اشعر بها الآن هو انه لا ينبغي ان اتورط بكلمة يكون بها ضرري وضررك تجاه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وان هذه كتابات مقروءة يمكن لأي احد ان يستقرأها ويسبرها فاكون في نهاية المطاف اول الفاشلين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اعرفه ان التربية المعنوية لا تؤدي بالكتابة وانما تؤدى عن طريق اللقاء الشخصي والكلام وانما يكون ذلك بالتدريج البطيئ حسب قابلية المتكلم والسامع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وهذامما</w:t>
      </w:r>
    </w:p>
    <w:p>
      <w:pPr>
        <w:pStyle w:val="BookText"/>
        <w:rPr/>
      </w:pPr>
      <w:r>
        <w:rPr>
          <w:rFonts w:ascii="Amiri" w:hAnsi="Amiri" w:eastAsia="Amiri" w:cs="Amiri"/>
          <w:color w:val="111111"/>
          <w:sz w:val="28"/>
          <w:sz w:val="28"/>
          <w:szCs w:val="28"/>
          <w:rtl w:val="true"/>
          <w:lang w:bidi="ar-SA"/>
        </w:rPr>
        <w:t xml:space="preserve">لا يتيسر فعلاً مع شديد الاسف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 فانني سأكتب شيئاً مما لا اظنه يثقل عليك شخصياً مع اشتراط ان لا يفهمه احد غيرك الا بمسؤليتك انت شخصياً أمام الله سبحانه على حسب النسق الذي سطرناه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فسوف اكون وتكون ممن كشف سر آل محمد عليهم افضل الصلاة والسلام فننال ضد ما نبتغي اعاذنا الله من الزلل والخطل في القول والعمل انه ولي الصالحات</w:t>
      </w:r>
      <w:r>
        <w:rPr>
          <w:rFonts w:eastAsia="Amiri" w:cs="Amiri" w:ascii="Amiri" w:hAnsi="Amiri"/>
          <w:color w:val="111111"/>
          <w:sz w:val="28"/>
          <w:szCs w:val="28"/>
          <w:rtl w:val="true"/>
          <w:lang w:bidi="ar-SA"/>
        </w:rPr>
        <w:t xml:space="preserve">. </w:t>
      </w:r>
      <w:bookmarkStart w:id="76" w:name="pg8121_81671"/>
    </w:p>
    <w:p>
      <w:pPr>
        <w:pStyle w:val="BookText"/>
        <w:rPr/>
      </w:pPr>
      <w:bookmarkEnd w:id="76"/>
      <w:r>
        <w:rPr>
          <w:rFonts w:ascii="Amiri" w:hAnsi="Amiri" w:eastAsia="Amiri" w:cs="Amiri"/>
          <w:color w:val="111111"/>
          <w:sz w:val="28"/>
          <w:sz w:val="28"/>
          <w:szCs w:val="28"/>
          <w:rtl w:val="true"/>
          <w:lang w:bidi="ar-SA"/>
        </w:rPr>
        <w:t>ومن الآن سوف اكتب ارقاماً بخطي على كتاباتك واجيب عليها واحدا واحداً مستعينا به متوكلاً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نسيت الامر الثاني وما انسانيه الا الشيطان ان 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التطبيق الاسلامي والذي كان من الواضحات في الأذهان في البرهة السابقة من الزمن على حين قلت لكم انه غير مستساغ</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8064304_1051229030"/>
      <w:bookmarkStart w:id="78" w:name="_Toc27"/>
      <w:bookmarkEnd w:id="77"/>
      <w:r>
        <w:rPr>
          <w:rtl w:val="true"/>
        </w:rPr>
        <w:t>هل الاسلام اطروحة ؟</w:t>
      </w:r>
      <w:bookmarkEnd w:id="78"/>
    </w:p>
    <w:p>
      <w:pPr>
        <w:pStyle w:val="BookText"/>
        <w:rPr/>
      </w:pPr>
      <w:r>
        <w:rPr>
          <w:rFonts w:ascii="Amiri" w:hAnsi="Amiri" w:eastAsia="Amiri" w:cs="Amiri"/>
          <w:color w:val="111111"/>
          <w:sz w:val="28"/>
          <w:sz w:val="28"/>
          <w:szCs w:val="28"/>
          <w:rtl w:val="true"/>
          <w:lang w:bidi="ar-SA"/>
        </w:rPr>
        <w:t>واود الآن ان ازيد ذلك توضيحاً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الاستشكال موجه اليّ انا شخصياً حيث عبّرت مراراً وتكراراً عن الاسلام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الاطروحة العادلة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وفكرة الاطروحة تحمل معنى التجربة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سقطات الاقوال والافعال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الشريعة اذا كانت عادلة وكاملة فكيف يعقل ان تكون اطروحة او تجربة بل هي مضمونة الحقانية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ومنزّلة من لدن حكيم خبير، ومن يشك في ذلك فهو خارج عن هذه المناقشة ويحتاج الى كلام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ان قلناه من ان الشريعة لم تأت للتجربة بل للتحميل على الافراد والمجتمع أي يجب عليهم ان يطيعوا بكل صورة والا عرّضوا انفسهم للعقاب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الفقرتين السابقتين تنطبقان على القيادة ا 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الاوصياء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هاتين الفقرتين لا تشملان التطبيقات الاخرى التي سنشير الى بعضها فمن الجائز ان تكون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اطروحة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النقص مادام محتملاً كان التطبيق غير مضمون سلفاً بل محتاجاً الى التجربة وهذا ينطبق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الظني للاجتهاد في زمن الغيبة كفتاوى مجتهد معين اذا اريد لها النزول الى حيز التطبيق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مجموعة من الناس تحاول ايجاد التطبيق وهي غير معصومة كحزب او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عملها مهما كان دقيقاً هو تجربة واطروحة بالضرورة، وقابل </w:t>
      </w:r>
      <w:bookmarkStart w:id="79" w:name="pg8121_81672"/>
    </w:p>
    <w:p>
      <w:pPr>
        <w:pStyle w:val="BookText"/>
        <w:rPr/>
      </w:pPr>
      <w:bookmarkEnd w:id="79"/>
      <w:r>
        <w:rPr>
          <w:rFonts w:ascii="Amiri" w:hAnsi="Amiri" w:eastAsia="Amiri" w:cs="Amiri"/>
          <w:color w:val="111111"/>
          <w:sz w:val="28"/>
          <w:sz w:val="28"/>
          <w:szCs w:val="28"/>
          <w:rtl w:val="true"/>
          <w:lang w:bidi="ar-SA"/>
        </w:rPr>
        <w:t xml:space="preserve">للتمحيص الالهي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لِنَنْظُرَ كَيْفَ تَعْمَلُونَ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والمهم</w:t>
      </w:r>
    </w:p>
    <w:p>
      <w:pPr>
        <w:pStyle w:val="BookText"/>
        <w:rPr/>
      </w:pPr>
      <w:r>
        <w:rPr>
          <w:rFonts w:ascii="Amiri" w:hAnsi="Amiri" w:eastAsia="Amiri" w:cs="Amiri"/>
          <w:color w:val="111111"/>
          <w:sz w:val="28"/>
          <w:sz w:val="28"/>
          <w:szCs w:val="28"/>
          <w:rtl w:val="true"/>
          <w:lang w:bidi="ar-SA"/>
        </w:rPr>
        <w:t>الذي استشكلنا عليه فيما سبق هو إضفاء فكرة التجربة والاطروحة على الشريعة العادلة ذات القيادة المعصومة وهو واضح البطلان</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8064306_1051229030"/>
      <w:bookmarkStart w:id="81" w:name="_Toc28"/>
      <w:bookmarkEnd w:id="80"/>
      <w:r>
        <w:rPr>
          <w:rtl w:val="true"/>
        </w:rPr>
        <w:t>تفاصيل الرسالة</w:t>
      </w:r>
      <w:bookmarkEnd w:id="81"/>
    </w:p>
    <w:p>
      <w:pPr>
        <w:pStyle w:val="BookText"/>
        <w:rPr/>
      </w:pPr>
      <w:r>
        <w:rPr>
          <w:rFonts w:ascii="Amiri" w:hAnsi="Amiri" w:eastAsia="Amiri" w:cs="Amiri"/>
          <w:color w:val="111111"/>
          <w:sz w:val="28"/>
          <w:sz w:val="28"/>
          <w:szCs w:val="28"/>
          <w:rtl w:val="true"/>
          <w:lang w:bidi="ar-SA"/>
        </w:rPr>
        <w:t>ومن الآن سادخل بعونه في التفاصيل واضع رقما فوق السطر او الجملة التي اريد ان اعلق عليها ثم اكتبه هنا واذكر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حبنا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 اجل الذات ليُخشى عليه من الوصول الى درجة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هنا حق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حداني على ذلك الكلام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 النظر مما كنت احسب انك غير ملتفت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الديدن في الحوزة العلمية وفي كثير من القيادات الدينية حتى المنفتحة اجتماعياً هو تقديس القائد والمفكر بالذات واعطائه اهمية خاصة، بل اعرف شعور نفس القائد والمفكر بذلك مع الاسف، وهذا وإن كان لا يضرّ جماعة من ذويالتفكير الديني الاعتيادي الا ان التدقيق يجعله باطلاً وشركاً كما عبرتَ 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ارجو ان تأذن لي في ادراج ملاحظاتكم الضرورية للبحث فيه مع الاحتفاظ باسم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 هدية متواضعة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تبتدأني اذا نفدت مسائلي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الصعب جدا بعد عمق اسئلتك والحاجة الى عمق الجواب كما قلنا في اول هذه الكلمات ، وعلى أي حال فالسؤال هو الذي يثير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بالخدمة وتحت الطلب في حدود امكانياتي، والحمد لله رب العالمين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اعترضت على القول بأن في عنق كل إمام بيعة لظالم الا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بحسب فهمي يعني السكوت الظاهري والمجاملة للوضع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مرفوض شرعاً بعد حكم التقية، الا انه يسجل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الامام درجة من درجات الرضا بالوضع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موجود بالنسبة الى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يصانع ولم يجامل أي ظالم بل كان في طريقه الى الثورة من حين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الامام صامت في حياة الامام الذي يسبقه لا ينافي قيامه ببعض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انما يكون لاجل 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اجتماعياً واعلان فضله بين الناس لا لأجل قيامه بمهام الامامة والولاية مهما قلّت أو كثرت، واعتقد ان الروايات واضحة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الضير في ان يكون قيام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باقتراح ضرب السكة الاسلامية في حياة ابيه بامر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محتمل على أي حال، وان كان على خلاف وجداني، 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دعوة الاب لا الابن من قبل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هذا المعنى في الرواياتوهو ايكال الامر الى الابن وهو امر مفقود، وعلى أي حال فالامر سهل بعد ما قلناه في تعليقنا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صاحب طبرستان ربما عرض على الامام العسكري قبول تولي السلطة الا ان الامام 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 يثبت ولا اتذكر رواية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اتذكر ما ذكرته انت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صح فالمصلحة كان تقتضي الرفض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امور يمكن ادراكها لنا فكرياً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قادة طبرستان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ان احتمال تنازلهم فعلاً بعد توريط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بالموافقة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الشعب المحكوم لتلك الدولة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انسجامهم مع العدل الذي يريده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وانما تربيتهم الثقافية والنفسية ضئيلة ومتواضعة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التقية التي كان يعيشها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 انه سوف تكون في مهب الريح يعني انها سوف تكون هدفاً للاعداء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والشعب غير الموالي ثانياً وامراء الاطراف الطامعين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يمكن اعتبار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رأى منكم سلطاناً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عاما بل واجباً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فقهياً الى حجة في السند بحيث تكون نسبته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الثائر قد قصد هذا الاذن العام ولم يقصد الدنيا بأي شكل من الاشكال،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يحشر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وحسابهم على بارئهم وليس على من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اشارتكم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 مناقشة كثير منها إذ من اوضح هذه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موجود قطعاً في اكثر تلك الحركات وعلى أي حال فحسن الظن من حسن الفطن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محمد بن ابراهيم الذي كان يدعو له ابو السرايا كان مخلصاً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يرجع الى تحقيقاتك فان استطعت ان تثبت اخلاصه واخلاص ابي السرايا فبها ونعمت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فالظاهر ان وجدانك يختلف عن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تميل الى السعة في حسن الظن بالثوار يومئذٍ وانا اميل الى الضيق في ذلك وارجو ان يكون كلانا غير زالق في الهدف الحقيقي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القائلة بان محمد بن عبد الله المحض هو المهدي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تقصد انه يدعي المهدوية والمصدر الرئيسي في ذلك هو مقاتل الطالبيين فان استطعت بالاعتماد على المصادر التاريخية تبرئة ساحته وساحة والده كان ذلك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على أي حال عندي قليلة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معارضة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له فهي للتقية لوجود المنصور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معارضة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له علي أي حق لانه ليس هو المهدي ولا يحق له ا لامامة بأي شكل من الاشكال مع وجود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بل على كل حال ، وقد البس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بلباس التقية وقرنه بالاخبار عن المستقبل ليكون حجة على الآخرين بما فيهم محمد وابوه نفساهما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روايات اخرى في مصادر الشيعة تنسب افعالاً واقوالاً مشينة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هناك رويات موثوقة ومتظافرة فلماذا لا نعمل بها ولا نستند اليها، فاننا اصدقاء الحقيقة ولسنا اصدقاء الاشخاص ، وارجو ان تتخلى عن حسن الظن المطلق باصحاب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فيهمالناقص والانقص والكامل والاكمل وليست اصابعك سوية كما يقول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وهناك رواية في روضة الكافي يستشف منها عقيدة محمد بن عبد الله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ونحوه يحتاج الى تمحيص في ضوء مجموع الروايات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احسن ان تكون النتيجة 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ينسد باب الثورة في عصر ما بعد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تقصد انه لم ينسد نظرياً لانك بعد سطرين تعترف بانسداده عمليا وتعطي له المبررات، اما انسداده نظرياً فهو اقرب الى الصحة في حدود فتاوى المجتهد الذي يحاول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هبوط التفكير الاجتماعي لدى العلماء تدريجياً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مع ضم اشياء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ظهور العدل في المستقبل كانت ولفترة طويلة مثبطة عن العزم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تُنظر بمنظار معين زائد على التكليف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الاهداف الدنيوية وحب اللذاذة والراحة هي كانت مسيطرة ولاجيال طويلة على الناس، فان كان لهم همّ معين فضد بعضهم البعض لاهم اصل 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يراد منه ظاهرا اني لو خفت على نفسي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يحتاج رأيك هنا الى المقارنة مع التفسير الذي ذكرناه هناك ولا اتذكره كي يتسنى لي البتّ بالموضوع ، كما يحتاج الى الاطلاع على مجموع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رغبتم ان تكتبوا في كل هذه الامور في مرة قادمة كان ذلك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الالماع ايضا الى الموضوع الذي اصبحت شاهداً عليه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استعمال لفظ الخلافة والخلفاء هو كمصطلح ولا يعني استعمالنا اياها اعترافا بمحتواها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لا اعني ولم اكن اعني ان ذلك يتضمن اعترافا حقيقياً امام الله سبحانه بعدالةالخلافة المعوجة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اعني ان هذا الاعتراف هو الذي سيكون ولو ضمنا ظاهراً من اللفظ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محذور لان امتصاص الناس للمفاهيم يختلف جداً كما تعلم وردود فعلهم غير مدروسة ولا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لقلوب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تفضلتم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عذر غير معروف لدى الناس فهل يجب ان نتابع الكتاب ونفهمه للناس فرداً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حدود القناعة الظاهرية فعلاً ، ان البحوث ينبغي ان نقسمها الآن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فيه الكلام مع العامة كبعض بحوث الامامة وبعض بحوث التفسير وبعض بحوث ا لعقائد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يكون التعبير بالخلافة وجيهاً من باب التعبير الدبلوماسي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القسم الآخر الذي يتمحض لفهم الحقيقة فهذا الاعتذار لا يكون فيه وجيهاً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اقوال علمائنا تشير انهم ينالون الجنة بالرحمة وبالاستحقاق ولكن بدرجة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ليست مجالاً للجدل ابداً ، فان النفوس كما تختلف عندنا تختلف عندهم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ان نأخذ في نظر الاعتبار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يقبل عمل من دون ولاية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القاصر غير معاقب او غير مستحق العقوبة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بعضهم حاويا على شيء من الحب والاحترام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بعضهم قاصراً وقد يكون بعضهم خاليا من العداء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رحمته جل شأنه وسعت كل شيء ولا مصلحة له شخصياً باحراق الناس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اكبر عدد ممكن من الناس في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سعة الرحمة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ايضا يطمع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الرب ربنا جل جلاله</w:t>
      </w:r>
      <w:r>
        <w:rPr>
          <w:rFonts w:eastAsia="Amiri" w:cs="Amiri" w:ascii="Amiri" w:hAnsi="Amiri"/>
          <w:color w:val="111111"/>
          <w:sz w:val="28"/>
          <w:szCs w:val="28"/>
          <w:rtl w:val="true"/>
          <w:lang w:bidi="ar-SA"/>
        </w:rPr>
        <w:t xml:space="preserve">. </w:t>
      </w:r>
      <w:bookmarkStart w:id="82" w:name="pg8121_81677"/>
    </w:p>
    <w:p>
      <w:pPr>
        <w:pStyle w:val="Heading3"/>
        <w:numPr>
          <w:ilvl w:val="2"/>
          <w:numId w:val="1"/>
        </w:numPr>
        <w:rPr/>
      </w:pPr>
      <w:bookmarkStart w:id="83" w:name="__RefHeading___Toc8064308_1051229030"/>
      <w:bookmarkStart w:id="84" w:name="_Toc29"/>
      <w:bookmarkEnd w:id="82"/>
      <w:bookmarkEnd w:id="83"/>
      <w:r>
        <w:rPr>
          <w:rtl w:val="true"/>
        </w:rPr>
        <w:t>الفصل الثاني</w:t>
      </w:r>
      <w:r>
        <w:rPr>
          <w:rtl w:val="true"/>
        </w:rPr>
        <w:t xml:space="preserve">: </w:t>
      </w:r>
      <w:r>
        <w:rPr>
          <w:rtl w:val="true"/>
        </w:rPr>
        <w:t>الجهاد الاكبر</w:t>
      </w:r>
      <w:r>
        <w:rPr>
          <w:rtl w:val="true"/>
        </w:rPr>
        <w:t xml:space="preserve">: </w:t>
      </w:r>
      <w:r>
        <w:rPr>
          <w:rtl w:val="true"/>
        </w:rPr>
        <w:t>حدوده وتفاصيله</w:t>
      </w:r>
      <w:bookmarkEnd w:id="84"/>
    </w:p>
    <w:p>
      <w:pPr>
        <w:pStyle w:val="Heading4"/>
        <w:numPr>
          <w:ilvl w:val="3"/>
          <w:numId w:val="1"/>
        </w:numPr>
        <w:rPr/>
      </w:pPr>
      <w:bookmarkStart w:id="85" w:name="__RefHeading___Toc8064310_1051229030"/>
      <w:bookmarkStart w:id="86" w:name="_Toc30"/>
      <w:bookmarkEnd w:id="85"/>
      <w:r>
        <w:rPr>
          <w:rtl w:val="true"/>
        </w:rPr>
        <w:t>الرسالة الثالثة</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والحمد حقّه كما يستحقه حمداً كثيراً، الحمد لله كما ينبغي لجلال وجهه وعظيم سلطانه، الحمد لله بما هو أهله، والصلاة والسلام على جميع الانبياء والمرسلين لاسيما خاتمهم، وسيدهم محمد وآله الطيبين الطاهرين وعلى جميع الشهداء والصديقين وعباد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 العلي العظيم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اصدق من الله قيلا، وكان منها أن عطف عليّ قلبك وجعل لي مكاناً فيه وهذه النعمة في ابسط مدلولاتها تجعلني اطمع ان اكون ونكون جميعاً من أهل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احبّ الله عبداً القى محبته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عواطفك هذه لتؤكد لي ما ورد في بعض الروايات عن مبادلة الحب الصادق في القلوب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مسعد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احبك فاطرق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ابا بشر، سل قلبك عما لك في قلبي من حبك فقد اعلمني قلبي عما لي في قلبك</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وحده ونسأله ان ينفعنا بهذا الحب الخالص فيه وأن يظلّنا بعرشه يوم لا ظلّ الا ظلّه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لي ايضا ان اقدّم شكري على اهتمامك بي وحرصك على سلامتي وهذا شأن القلب الكبير الذي يسع قلوب محبيه والناهلين من نمير علمه، وحُقّ لي ان تكونعواطفك نحوي وحسن ظنك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الجاهل المقصر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التشجيعات تجاه الله سبحانه، ونسأله عز وجل أن يعصمنا من العجب والغرور والفخر </w:t>
      </w:r>
    </w:p>
    <w:p>
      <w:pPr>
        <w:pStyle w:val="BookText"/>
        <w:rPr/>
      </w:pPr>
      <w:r>
        <w:rPr>
          <w:rFonts w:ascii="Amiri" w:hAnsi="Amiri" w:eastAsia="Amiri" w:cs="Amiri"/>
          <w:color w:val="111111"/>
          <w:sz w:val="28"/>
          <w:sz w:val="28"/>
          <w:szCs w:val="28"/>
          <w:rtl w:val="true"/>
          <w:lang w:bidi="ar-SA"/>
        </w:rPr>
        <w:t>والرياء وكل مبطلات الاعمال وان يجعل نيّاتنا خالصة لوجهه الكريم انه اهل التقوى واهل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ان اصف لك فرحي وسروري وانا اتلقى جوابك واطيل النظر فيه واكرّره واثناء ذلك كانت نفسي تنزع الى البكاء لكن قلبي القاسي لم يسعفني بالدموع، ابكي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البون الواسع بين ما نحن عليه وبين الصورة التي يجب ان نعكسها في سلوكنا والتي يعبّر عن بعض تفاصيلها ما يتفضل به يراعك، وعليّ ان اذكر هنا انني لا استحق الصورة التي رسمتها عني من خلال كتاباتي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جوابك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اراني متحملاً لجزء من المسؤوليات التي تصورت تحملي اياها الا بشكل يسير فلستُ مطبّقا لكل ما كتبته لك وفضلاً عن ذلك فان القول شيء والفعل شيء آخر ومن وراء ذلك انّى لنا بسلامة النية التي ترفع العمل وتؤهله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حظ مجتمعنا البائس الذي حرم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العبقريات الفذة والقى بقياده الى من اذا تولى سعى في الارض وافسد فيها واهلك الحرث والنسل، ونسأله تعالى ان يعيد الحق الى اهله وان يفعل بنا ما يختاره لنا وما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تزامناً مع وصول جوابك كنت اسرح في كتاب اصول الكافي واستوقفتني شكوى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حملة اسرارهم والمؤتمنين عليها فعذرتك إذ لم تعطني كل ما اريد ولم تبح بكل ما في صندوق سرّك فمن طبعنا العجلة والتهور ومن طبعكم التريث وحساب عواقب الامور والله اعلم حيث يجعل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عدة ملاحظات واستفسارات بعضها عام والآخر يخص عرفان النفس وسأرتبها انشاء الله تعالى تحت هذين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النفس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لاحظت خلال تجربتي العملية ان الكلام امرّ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لا اتأثر به ولا أجد في نفسي دافعاً لتطبيقه ثم اقرأه مرة اخرى واذا بي اتفاعل معه، </w:t>
      </w:r>
      <w:bookmarkStart w:id="87" w:name="pg8121_81679"/>
    </w:p>
    <w:p>
      <w:pPr>
        <w:pStyle w:val="BookText"/>
        <w:rPr/>
      </w:pPr>
      <w:bookmarkEnd w:id="87"/>
      <w:r>
        <w:rPr>
          <w:rFonts w:ascii="Amiri" w:hAnsi="Amiri" w:eastAsia="Amiri" w:cs="Amiri"/>
          <w:color w:val="111111"/>
          <w:sz w:val="28"/>
          <w:sz w:val="28"/>
          <w:szCs w:val="28"/>
          <w:rtl w:val="true"/>
          <w:lang w:bidi="ar-SA"/>
        </w:rPr>
        <w:t>وامتزج به نفسياً وروحياً واسعى لتطبيقه</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ظهر لي ان الذي يحدد ذلك عاملان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القائل او الكاتب ومدى تجاوبه مع ما يلقيه الناس وحقاً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يخرج من القلب يدخل الى القلب، اما ما يخرج من اللسان فلا يتجاوز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الشخص لتحمل الفيض الإلهي والتوفيق الرباني وشعوره بالحاجة وفي ضوء النقطة الاولى استطيع ان اطمئن وانا اسلم قيادي لك والاندفاع لاداء هذا العمل لانك مجسّد لما تكتب بل ما اظهرتَ الا القليل وكله صادر عن قلب مؤمن بما يقول ومتفاعل معه لذا وجدتني متأثراً بكلامك الى حد الاستعداد للبكاء فرحاً، بما أُلقي وشكراً لله تعالى على التوفيق ودعاءً خالصاً له عز وجل أن يأخذ بيدي ويحملني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ورأيتني اسرع لتنفيذ بعض 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 هذا البعض لم يكن كله جديداً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وضوء النقطة الثانية استطيع ان اطمأنك وارفع عن كاهلك مؤونة صوغ الاجابة خشية تحميلي ما لا اطيق، إذ اني لا اقوم بعمل الا بعد توفيق الله تعالى إياي لتحمله وبعد شعوري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بالحاجة الى القيام به واذن فلا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نظراتي القاصرة هذه – من النتائج السيئة للتحميل الزائد لأنه ليس كل ما ألقي اليّ سأجيز نفسي على العمل به والا فهناك الكثير من المعارف والعلوم المعمّقةوالبعيدة الغور معروضة في الكتب وامرّ عليها كثيراً ومع ذلك فليس لها اي تأثير 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تخشاه بسبب العاملين اعلاه وخصوصاً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ذلك وبه العصمة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8064312_1051229030"/>
      <w:bookmarkStart w:id="89" w:name="_Toc31"/>
      <w:bookmarkEnd w:id="88"/>
      <w:r>
        <w:rPr>
          <w:rtl w:val="true"/>
        </w:rPr>
        <w:t>المنحى الجديد</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لا اعلم كيف بدأت كتاباتنا تأخذ هذا المنحى الجديد؟ وما الذي طرأ عليّ حتى فزت بما دللتني عليه وأخذت بيدي في طريقه، وليست رسالتي </w:t>
      </w:r>
      <w:bookmarkStart w:id="90" w:name="pg8121_81680"/>
    </w:p>
    <w:p>
      <w:pPr>
        <w:pStyle w:val="BookText"/>
        <w:rPr/>
      </w:pPr>
      <w:bookmarkEnd w:id="90"/>
      <w:r>
        <w:rPr>
          <w:rFonts w:ascii="Amiri" w:hAnsi="Amiri" w:eastAsia="Amiri" w:cs="Amiri"/>
          <w:color w:val="111111"/>
          <w:sz w:val="28"/>
          <w:sz w:val="28"/>
          <w:szCs w:val="28"/>
          <w:rtl w:val="true"/>
          <w:lang w:bidi="ar-SA"/>
        </w:rPr>
        <w:t xml:space="preserve">التي اوحت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اللطف والهداية الالهية في تيسير اسباب التكامل حسب درجة التأهيل وحسن استغلالك المنافذ وفي الوقت المناسب للدخول الى النفس الانسانية وفهمها من اول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انك علمت ان رسالتك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الجديدة في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ستولّد اسئلة طموحة واستفسارات متطلعة للمزيد لذلك اعلنت عن فتح باب علمك لاستيعاب مشاكلي القلبية والنفسية فجزاك الله خير جزاء المحسنين إنه جواد كريم، واليكم اياها مستعينا بالله تعالى ومتوكلاً عليه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064314_1051229030"/>
      <w:bookmarkStart w:id="92" w:name="_Toc32"/>
      <w:bookmarkEnd w:id="91"/>
      <w:r>
        <w:rPr>
          <w:rtl w:val="true"/>
        </w:rPr>
        <w:t>حدود الجهاد الاكبر</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افهم ان الجهاد الاكبر يشمل جميع اتجاهات السلوك الانساني اي الروحي والقلبي والظاهري، ولكل اتجاه من هذه الاقسام الثلاثة جهاده ونتائجه الخاصة، فالجهاد الاكبر الظاهري كالعبادات الظاهرية والقلبي كالزهد والقناعة والحب والصبر، والجهاد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كالخشوع والخشية، وان كان الجميع يضمّها عنوان واحد هو الجهاد الاكبر او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عامة فان كل طاعة لله سبحانه تدخل ضمن هذا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فهمي القاصر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تحمل صفة المجاهدة الفعلية بل ربما تأتي وفق مشتهيات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كطلب العلم والاهتمام بامور المسلمين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أقل من ان تكون من عمل الصالحات وهو اول شرط في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ظهر لي من بعض فقرات كلامك غير ذلك ننقل بعضها لنستحضرها امامنا، فعن اقسام الكتب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الاول ما يقرأه الفرد لمجرد الثقافة وان كانت فيها صبغة دينية وهذا القسم يفيد في الثقافة الشخصية وتثقيف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يخلو من خلة في طريق السلوك الصالح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الاصغر في حدوده مهم جداً الا انه لا ينبغي ان يعيقك او يلهيك عن الجهاد الاكبر، وان اعاقته عن الجهاد الاكبر مؤسف جداً، الا إذا وصل حال الفرد </w:t>
      </w:r>
      <w:bookmarkStart w:id="93" w:name="pg8121_81681"/>
    </w:p>
    <w:p>
      <w:pPr>
        <w:pStyle w:val="BookText"/>
        <w:rPr/>
      </w:pPr>
      <w:bookmarkEnd w:id="93"/>
      <w:r>
        <w:rPr>
          <w:rFonts w:ascii="Amiri" w:hAnsi="Amiri" w:eastAsia="Amiri" w:cs="Amiri"/>
          <w:color w:val="111111"/>
          <w:sz w:val="28"/>
          <w:sz w:val="28"/>
          <w:szCs w:val="28"/>
          <w:rtl w:val="true"/>
          <w:lang w:bidi="ar-SA"/>
        </w:rPr>
        <w:t xml:space="preserve">الى مرحلة يقتنع فيها بانتصاره في الجهاد الاكبر ووصوله الى النتائج المتوخاة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له أن يلتفت الى الناس فيهديهم كالانبياء والاوصياء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المرحلة لم يتم طيها كلها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تعدد الاهتمامات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بالرغم من ان اكثره بل كله راجح ومطلوب، الا ان الافضل لك هو هذه النقطة التي التفتَّ اليها وحرصت عليها وهو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تطول وقد تقصر، والامل في الله سبحانه وحسن الظن به ان يتداركك بالرحمة والرضوان في اقرب وقت ويوصلك الى النتائج في اسهل طريق وإن كان ذلك كله اليه سبحانه وقد يحصل ان بعض النتائج لا تحصل الا بعد عدة سنوات كخمسة عشر او عشرين او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ينبغي اليأس من رحمة الله والقنوط من فضله وسرعة عطائه مع العلم ان يد الرحمة والعون ممدودة لكل تائب ومنيب ومحل المقصود انها على اي حال ليست فترة مؤبدة بل يصل الفرد بعدها الى مرحلة لا تحتاج الى كلفة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يكون قد وصل الى نتائج مهمة وواضحة وعندئذ كما اشرنا قبل فترة يصح الالتفات الى الجهاد الاصغر وغيره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8064316_1051229030"/>
      <w:bookmarkStart w:id="95" w:name="_Toc33"/>
      <w:bookmarkEnd w:id="94"/>
      <w:r>
        <w:rPr>
          <w:rtl w:val="true"/>
        </w:rPr>
        <w:t>ما هو الجهاد الاكبر ؟</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الجهاد الاكبر اذن ؟ وما حدوده وتفاصيله ؟ وهل إنه لا يشمل الجهاد الاصغر وطلب العلم وبقية الاهتمامات حتى كان الافضل لي الالتفات اليه وحده في هذه الفترة ؟ واذا كان الجهاد الاكبر غير هذه جميعاً الا في اوقات الراحة فما هي الاعمال التي يشغل بها جميع وقته اثناء المجاهدة ؟ وكيف يعيق الجهاد الاصغر اذا كان بنية سليمة أو قراءة الكتب ذات الثقافة الدينية عن الجهاد الاكبر ؟ وما معنى ان طلب العلم عمل مستأنف بعد تحقيق الاهداف الحقيقية ؟ وما معنى ان الانسان يلتفت الى الناس فيهديهم بعد ان ينتصر في الجهاد الاكبر ووصوله الى النتائج المتوخاة ؟ وما هي هذه النتائج التي يصل اليها الفرد بعد عدة سنوات ؟ هل هي رسوخ الملكات واعتيادها وأداؤها دون كلفة كثيرة ؟ أم الحصول على المراحم التي ذكرتها والتي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لَهُمْ لِسَانَ </w:t>
      </w:r>
      <w:bookmarkStart w:id="96" w:name="pg8121_81682"/>
    </w:p>
    <w:p>
      <w:pPr>
        <w:pStyle w:val="BookText"/>
        <w:rPr/>
      </w:pPr>
      <w:bookmarkEnd w:id="96"/>
      <w:r>
        <w:rPr>
          <w:rFonts w:ascii="Amiri" w:hAnsi="Amiri" w:eastAsia="Amiri" w:cs="Amiri"/>
          <w:color w:val="111111"/>
          <w:sz w:val="28"/>
          <w:sz w:val="28"/>
          <w:szCs w:val="28"/>
          <w:rtl w:val="true"/>
          <w:lang w:bidi="ar-SA"/>
        </w:rPr>
        <w:t>صِدْقٍ عَلِيّاً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يَسْعَى نُورُهُمْ بَيْنَ أَيْدِيهِمْ وَبِأَيْمَانِهِمْ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ام هما معاً وغيرهما ؟</w:t>
      </w:r>
    </w:p>
    <w:p>
      <w:pPr>
        <w:pStyle w:val="BookText"/>
        <w:rPr/>
      </w:pPr>
      <w:r>
        <w:rPr>
          <w:rFonts w:ascii="Amiri" w:hAnsi="Amiri" w:eastAsia="Amiri" w:cs="Amiri"/>
          <w:color w:val="111111"/>
          <w:sz w:val="28"/>
          <w:sz w:val="28"/>
          <w:szCs w:val="28"/>
          <w:rtl w:val="true"/>
          <w:lang w:bidi="ar-SA"/>
        </w:rPr>
        <w:t>هذه الاسئلة دارت في خلدي وانا اكرر قراءة الرسالة كما امرتني بل كما ينبغي لي، فرجائي وأملي بالله سبحانه وتعالى وفيك ان تضع النقاط على الحروف وتبيّن ابعاد الموضوع وتفاصيله وجوانبه المختلفة وتعلمني مما عُلّمت رُشدا، لأني احس من خلال كلامك انك تخفي اشياءً لا تحب الولوج فيها وتظل تحوم حولها وادعو الله عز شأنه ان يجعلني ممّن اُهّل لقبول المرحلة التالية وتفهّمها من خلال الاسئلة السابقة لا ممن انكر هذه المعارف وعجز بسوء توفيقه عن تحمّلها والله الهادي وهو نعم المولى ونعم النصير، ومن يتوكل على الله فهو 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المنحى الجديد في كتاباتناوندرة الملتفتين اليها وان ذلك من فضل الله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اظهر الجميل وستر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سبب ذكرك لهذا الكلام امران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المسؤوليات الجسام في عنقك في ان تدفعها صافية خالصة الى اهلها اولاً والى خالقها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ما هي هذه المسؤوليات ؟ ومن هم اهلها ؟ وكيف ندفعها لهم ؟</w:t>
      </w:r>
    </w:p>
    <w:p>
      <w:pPr>
        <w:pStyle w:val="Heading4"/>
        <w:numPr>
          <w:ilvl w:val="3"/>
          <w:numId w:val="1"/>
        </w:numPr>
        <w:rPr/>
      </w:pPr>
      <w:bookmarkStart w:id="97" w:name="__RefHeading___Toc8064318_1051229030"/>
      <w:bookmarkStart w:id="98" w:name="_Toc34"/>
      <w:bookmarkEnd w:id="97"/>
      <w:r>
        <w:rPr>
          <w:rtl w:val="true"/>
        </w:rPr>
        <w:t>كيف النجاة ؟</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يوفّر الفرد قلباً خاشعاً وجلداً يقشعر ثم يلين لذكر الله تعالى، أم ان هذا من مستأنف العمل كترويض النفس وتطويعها وكبح جماحها حيث يكونان نتيجة لمجاهدة النفس بالجهاد الاكبر في طريق التربية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الجلوس مع الاهل والاصدقاء والاقرباء الزائرين يحملنا احياناً 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المشاركة في اوقات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 غير مستحسنة واحاديث تافهة لاينبغي الاشتغال بها وربما كان بعضها مما يحرّم تداوله كالغيبة فما هو الحل ؟ وكيف النجاة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مشاكل العصر الحديث دخول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بالتلفزيون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بيت الا من عصم الله سبحانه مما يولّد صعوبات في التخلص منه لانه يفرض </w:t>
      </w:r>
      <w:bookmarkStart w:id="99" w:name="pg8121_81683"/>
    </w:p>
    <w:p>
      <w:pPr>
        <w:pStyle w:val="BookText"/>
        <w:rPr/>
      </w:pPr>
      <w:bookmarkEnd w:id="99"/>
      <w:r>
        <w:rPr>
          <w:rFonts w:ascii="Amiri" w:hAnsi="Amiri" w:eastAsia="Amiri" w:cs="Amiri"/>
          <w:color w:val="111111"/>
          <w:sz w:val="28"/>
          <w:sz w:val="28"/>
          <w:szCs w:val="28"/>
          <w:rtl w:val="true"/>
          <w:lang w:bidi="ar-SA"/>
        </w:rPr>
        <w:t xml:space="preserve">على البعض التواجد في مكان 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اثناء الجلوس في الاهل لان اجتماع الاسرة يكون عادة في الليل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عدم النظر او الاستماع اليه والتشاغل عنه بشيء آخر بلطف الله تبارك وتعالى فان التواجد معه في مكان واحد أمرٌ غير مرغوب فيه ولذا تجدهم في عملية شد مستمرة مع الاهل ونجد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تجاوباً منهم في اهمال التلفزيون خصوصاً في الامور المحرمة لكن عدم وجود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اعتيادهم على منحه جزءً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التزامهم باستمرار بهذا الشيء، فما هي ارشاداتكم وتوجيهاتكم بخصوص هذهالمشكلة ؟</w:t>
      </w:r>
    </w:p>
    <w:p>
      <w:pPr>
        <w:pStyle w:val="Heading4"/>
        <w:numPr>
          <w:ilvl w:val="3"/>
          <w:numId w:val="1"/>
        </w:numPr>
        <w:rPr/>
      </w:pPr>
      <w:bookmarkStart w:id="100" w:name="__RefHeading___Toc8064320_1051229030"/>
      <w:bookmarkStart w:id="101" w:name="_Toc35"/>
      <w:bookmarkEnd w:id="100"/>
      <w:r>
        <w:rPr>
          <w:rtl w:val="true"/>
        </w:rPr>
        <w:t>الكتب النافعة</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لو ساعدتني فذكرت لي اسماء بعض الكتب المفيدة في التزهيد والتذكير وشدّ الانسان الى ربه غير القرآن الكريم والموسوعات الحديثية كنهج البلاغة ووسائل الشيعة واصول الكافي وتحف العقول، وما هي الكتب التي تتكفل بعرض سير الاولياء الصالحين وتجاربهم في هذا المجال، والموجود بين يديّ قليل جداً الا انه مفيد كمرآة الرشاد للمامقاني ورسالتك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مصاديق الجهاد الاصغر ما يفرض علينا القيام به ولا يمكن تأجيله كموقفنا من التكليف الذي نتعرض له بعد تخرجنا من الجامعة</w:t>
      </w:r>
      <w:r>
        <w:rPr>
          <w:rStyle w:val="FootnoteAnchor"/>
          <w:rtl w:val="true"/>
        </w:rPr>
        <w:footnoteReference w:id="62"/>
      </w:r>
      <w:r>
        <w:rPr>
          <w:rFonts w:ascii="Amiri" w:hAnsi="Amiri" w:eastAsia="Amiri" w:cs="Amiri"/>
          <w:color w:val="111111"/>
          <w:sz w:val="28"/>
          <w:sz w:val="28"/>
          <w:szCs w:val="28"/>
          <w:rtl w:val="true"/>
          <w:lang w:bidi="ar-SA"/>
        </w:rPr>
        <w:t xml:space="preserve">وعموم الشباب الا من شاء الله تعالى له غير ذلك فكيف سيكون هذا الموقف ؟ وهل يوجد فيها مجال للتقية ؟ وما حدودها ؟ أما أنا فعلى بصيرة من امري في هذا المجال ولله الحمد ولكن ليطمئن قلبي وللتطبيق مع فقرة كلامكم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 الجهاد الاصغر حتى اتمام الاكبر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مراجعةكتب التذكير والتزهيد باستمرار على كثرتها ؟ وما هي الطريقة الامثل لذلك ؟ وقد فكرت في جمع خلاصة الافكار والتوجيهات والمؤثرات الاساسية في ميزان يراقب الانسان نفسه في ضوئه باستمرار والذي اوحى لي بهذه الفكرة رسالة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كما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يقرأونها كلما قاموا الى الصلاة وكان يمكن لرسالتك </w:t>
      </w:r>
      <w:bookmarkStart w:id="102" w:name="pg8121_81684"/>
    </w:p>
    <w:p>
      <w:pPr>
        <w:pStyle w:val="BookText"/>
        <w:rPr/>
      </w:pPr>
      <w:bookmarkEnd w:id="102"/>
      <w:r>
        <w:rPr>
          <w:rFonts w:ascii="Amiri" w:hAnsi="Amiri" w:eastAsia="Amiri" w:cs="Amiri"/>
          <w:color w:val="111111"/>
          <w:sz w:val="28"/>
          <w:sz w:val="28"/>
          <w:szCs w:val="28"/>
          <w:rtl w:val="true"/>
          <w:lang w:bidi="ar-SA"/>
        </w:rPr>
        <w:t>السابقة ان تغنيني عن ذلك وتكفيني مؤونته لولا اختصارها واجمالها واستطيع ان اقول ان مرآة الرشاد كتاب مفيد الى حد بعيد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رأيكم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 العامة</w:t>
      </w:r>
    </w:p>
    <w:p>
      <w:pPr>
        <w:pStyle w:val="BookText"/>
        <w:rPr/>
      </w:pPr>
      <w:r>
        <w:rPr>
          <w:rFonts w:ascii="Amiri" w:hAnsi="Amiri" w:eastAsia="Amiri" w:cs="Amiri"/>
          <w:color w:val="111111"/>
          <w:sz w:val="28"/>
          <w:sz w:val="28"/>
          <w:szCs w:val="28"/>
          <w:rtl w:val="true"/>
          <w:lang w:bidi="ar-SA"/>
        </w:rPr>
        <w:t xml:space="preserve">ظللتُ حائراً متردداً بين ادراج هذه الملاحظات هنا وبين تاجيلها الى لقاء لاحق باذنه تعالى، يحدوني على الاول فهمي للاستفادة منكم اكثر ما يمكن، وهل انا الا طالب علم وطالب العلم منهوم،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ومنهوم مال</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ويثبطني عن ذلك اني ارى من غيرالمناسب التطرق الى هذه الشؤون التي اصبحت هامشية بعد ولوجنا موضوع عرفان النفس، وأخيراً أطعت نهمي وارجو ان لا يكون قد ارتكبت شططاً من القول والفعل فان لم يكن فيه ربح فليس فيه خسارة ان شاء الله تعالى الا ان اشقّ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الخيرة فيها ان شئت أجبت عليها وان شئت اجّلتها الى ان يأذن الله تعالى بذلك</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8064322_1051229030"/>
      <w:bookmarkStart w:id="104" w:name="_Toc36"/>
      <w:bookmarkEnd w:id="103"/>
      <w:r>
        <w:rPr>
          <w:rtl w:val="true"/>
        </w:rPr>
        <w:t>تفسير هذه الرواية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طلبت الاطلاع على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خفت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ومناسبته والتعليقات عليه واليك التفاصيل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للحديث بقية فالرواية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جهر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تخاف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 عليها لكنت عليها معينا</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ضمن الكلام عن تصدي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لمؤامرات السلطة وفضحها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وحثهم على الامر بالمعروف والنهي عن المنكر وانهما لم يقربا اجلاً ولم يبعدا رزقاً، وان السكوت عن جرائم السلطة الى حد معين يعتبر إعانة لها على المظلومين والمستضعفين، وقد رفضت الاخذ بظاهر الرواية وذكرت عدة احتمالات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 منها لكنت عليها معينا،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لو خفت منهالكنت لها معيناً،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 عليها لكنت لها معيناً، 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اخذنا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الدولة ضعيفة بحيث يخاف عليها من </w:t>
      </w:r>
      <w:bookmarkStart w:id="105" w:name="pg8121_81685"/>
    </w:p>
    <w:p>
      <w:pPr>
        <w:pStyle w:val="BookText"/>
        <w:rPr/>
      </w:pPr>
      <w:bookmarkEnd w:id="105"/>
      <w:r>
        <w:rPr>
          <w:rFonts w:ascii="Amiri" w:hAnsi="Amiri" w:eastAsia="Amiri" w:cs="Amiri"/>
          <w:color w:val="111111"/>
          <w:sz w:val="28"/>
          <w:sz w:val="28"/>
          <w:szCs w:val="28"/>
          <w:rtl w:val="true"/>
          <w:lang w:bidi="ar-SA"/>
        </w:rPr>
        <w:t>الانهيار لكان عوناً على انهيارها بخلاف ما لو كانت قوية فلعله يعجز عن ذلك او يكون حكم التقية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فهمي القاصر لظاهر الرواية والذي جعلني اضعها في هذا المكان فهو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على نفسه من اذى السلطة وانعزل عن الحياة العامة لأن هذا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الجبن في خارج ظروف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سيمنعه من التنديد بالسلطة وتوعية الرأي العام بانحرافها ومن الامر بالمعروف والنهي عن المنكر وسيساعد ذلك على انغماس السلطة اكثر في الظلم والعدوان سراً وجهراً دونما 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العقوبة اساء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احد ضحاياها فيصبح عندئذ معيناً على نفسه عكس ما لو اثار الرأي العام ضدها وكبح جماحها والزمها حدّها فلعله يتعرض لمكروه ولكنه لا يعتبر معيناً على نفسه لأنه قام بواجبه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064324_1051229030"/>
      <w:bookmarkStart w:id="107" w:name="_Toc37"/>
      <w:bookmarkEnd w:id="106"/>
      <w:r>
        <w:rPr>
          <w:rtl w:val="true"/>
        </w:rPr>
        <w:t>عرفني نفسك</w:t>
      </w:r>
      <w:bookmarkEnd w:id="1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طلب يراودني منذ وقت بعيد واخشى البوح به وها انا ذا تجرأت وكتبت به اليك بعد ان اعيتني الحيل وخذلني الصبر فان لي ولعاً بمعرفة تراجم العلماء والمفكرين وسبر نشأتهم وقرأت الكثير من الكتب في هذا المجال وما إن تشكلت علاقتنا القلبية حتى اسرعت لمعرفة سيرة حياتك في المصادر المتوفرة بين يدي لكني عدتُ ادراجي خائباً ولم اعثر على شيء مما يخصك وانما حصلت على تراجم اعلام الاسرة وبعضها مختصر الى حدّ المغفور له والدكم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ضمن ترجمة السيد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تفضلت وقمت مشكوراً بهذه الخدمة الجليلة ليس لي فحسب بل للتاريخ الذي يهتم بتسجيل ما دقّ وجلّ عن عظمائه وصانعي مفاخره وتستطيع ان تتحاشى وتكتفي بالاشارة لكل ما يخالفالتقية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تشتمل الترجمة على النقاط الاساسية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الولادة، النشأة العلمية والادبية، الاساتذة، الاجازات العلمية واصحابها وتواريخها، الآثار العلمية المطبوعة والمخطوطة، ونحو ذلك</w:t>
      </w:r>
      <w:r>
        <w:rPr>
          <w:rFonts w:eastAsia="Amiri" w:cs="Amiri" w:ascii="Amiri" w:hAnsi="Amiri"/>
          <w:color w:val="111111"/>
          <w:sz w:val="28"/>
          <w:szCs w:val="28"/>
          <w:rtl w:val="true"/>
          <w:lang w:bidi="ar-SA"/>
        </w:rPr>
        <w:t xml:space="preserve">). </w:t>
      </w:r>
      <w:bookmarkStart w:id="108" w:name="pg8121_81686"/>
    </w:p>
    <w:p>
      <w:pPr>
        <w:pStyle w:val="Heading4"/>
        <w:numPr>
          <w:ilvl w:val="3"/>
          <w:numId w:val="1"/>
        </w:numPr>
        <w:rPr/>
      </w:pPr>
      <w:bookmarkStart w:id="109" w:name="__RefHeading___Toc8064326_1051229030"/>
      <w:bookmarkStart w:id="110" w:name="_Toc38"/>
      <w:bookmarkEnd w:id="108"/>
      <w:bookmarkEnd w:id="109"/>
      <w:r>
        <w:rPr>
          <w:rtl w:val="true"/>
        </w:rPr>
        <w:t>القنديل الثالث</w:t>
      </w:r>
      <w:bookmarkEnd w:id="110"/>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 اهْدِنَا الصِّرَاطَ الْمُسْتَقِيم َوصلّى الله على خير خلقه محمد المصطفى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الآن بانه ينبغي ان اعرض عن الدخول في تفاصيل المجاملات التي قد تؤدي الى الزلل، كما اعرض عن تفاصيل مدى العلاقة بيننا التي اصبحت عروة وثقى لا انفصام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وابدأ رأساً بصلب الموضوع، واتحدث لك قبل الدخول في تفاصيل الاجوبة عن ثلاثة امور رئيسية لم اكن اود التعرض لها فيما سبق، مع انها تهم السالك بالسلوك الصالح اهمية بالغة، اتحدث لك عن النفس والقلب والاهداف بمقدار ما هو ممكن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8064328_1051229030"/>
      <w:bookmarkStart w:id="112" w:name="_Toc39"/>
      <w:bookmarkEnd w:id="111"/>
      <w:r>
        <w:rPr>
          <w:rtl w:val="true"/>
        </w:rPr>
        <w:t>النفس والقلب</w:t>
      </w:r>
      <w:bookmarkEnd w:id="112"/>
    </w:p>
    <w:p>
      <w:pPr>
        <w:pStyle w:val="BookText"/>
        <w:rPr/>
      </w:pPr>
      <w:r>
        <w:rPr>
          <w:rFonts w:ascii="Amiri" w:hAnsi="Amiri" w:eastAsia="Amiri" w:cs="Amiri"/>
          <w:color w:val="111111"/>
          <w:sz w:val="28"/>
          <w:sz w:val="28"/>
          <w:szCs w:val="28"/>
          <w:rtl w:val="true"/>
          <w:lang w:bidi="ar-SA"/>
        </w:rPr>
        <w:t>اما الحديث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تعرف انها امارة بالسوء وانها مصدر الشرور الفردية والعامة، 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الى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والمهم</w:t>
      </w:r>
    </w:p>
    <w:p>
      <w:pPr>
        <w:pStyle w:val="BookText"/>
        <w:rPr/>
      </w:pPr>
      <w:r>
        <w:rPr>
          <w:rFonts w:ascii="Amiri" w:hAnsi="Amiri" w:eastAsia="Amiri" w:cs="Amiri"/>
          <w:color w:val="111111"/>
          <w:sz w:val="28"/>
          <w:sz w:val="28"/>
          <w:szCs w:val="28"/>
          <w:rtl w:val="true"/>
          <w:lang w:bidi="ar-SA"/>
        </w:rPr>
        <w:t>الآن هو ان من اهم ما أثّر في نفسي فيما سبق من الدهر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فهمت منها أنه يجب على الفرد ان ينهى نفسه عن كل هوى، حتى وان كان من المباحات، طبعاً ما لم تقتض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اعني بها التقية من النفس نفسها يعني عدم تحميلها ما لا تطيق والتقية من الآخرين بحفظ الظاهر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بعض الروايات عن الفرد الذي يبدأ السلوك الصالح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يبدأ بالفرد أو بالعبد فيعرّفه عيوب نفسه فيشتغل بها عن </w:t>
      </w:r>
    </w:p>
    <w:p>
      <w:pPr>
        <w:pStyle w:val="BookText"/>
        <w:rPr/>
      </w:pPr>
      <w:r>
        <w:rPr>
          <w:rFonts w:ascii="Amiri" w:hAnsi="Amiri" w:eastAsia="Amiri" w:cs="Amiri"/>
          <w:color w:val="111111"/>
          <w:sz w:val="28"/>
          <w:sz w:val="28"/>
          <w:szCs w:val="28"/>
          <w:rtl w:val="true"/>
          <w:lang w:bidi="ar-SA"/>
        </w:rPr>
        <w:t>عيوب الآخرين ثم يعرفه داء الدنيا ودوائها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عيوب النفس لتجرد الفرد لله وطاعته من اول الامر، وانما هي التي تزيّن له حب الدنيا والطموحات وطاعة الشيطان والخضوع للخلق وغير ذلك كثير، اعاذنا الله منها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يكون للفرد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نحوه نصيب الا اذا انطمس عنده ذلك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ان تموتوا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وهو الموت المعنوي، اي موت الهوى والشهوات واللذائذ بمختلف اشكالها واتجاهاتها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والآخرة ضرتان فبقدر ما ترضى احداهما تسخط الاخرى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زادت الشهوات وسيطرت على فكر الانسان وسلوكه كلما انطمس الجانب الروحي وتلاشى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العكس صحيح، وانه كلما قلّت الشهوات زاد الجانب الروحي، حتى ما اذا حصل لها الانطماس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كان الجانب الروحي واضحاً متألقاً، كما يعلمه الله سبحانه وتعالى، ولعل فيما يأتي من الكلمات ما يزيد هذا الجانب وضوحاً، فلاحظه ولا ينبغي ان يفوتك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اي رغبة للنفس مهما قلّت او كثرت ينبغي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وتُلقى في المهملات، ما لم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بالي عن بعض المصادر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عرضت على نفسي ان توافقني وترافقني الى الله سبحانه فلم تستجب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فحرمتها من الماء عاماً كاملاً، ولعلّك تجد في الكتب أمثلة كثيرة لذلك، فقد ورد في الاحاديث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اعدى عدوك نفسك التي بينجنبيك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الآن تطبيق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للشريعة،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للعبادة،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اللسان والسماع عن كل ما لا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اكثر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الطعام والشراب الى حدّ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التقية المشار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الى ما ذكرناه في </w:t>
      </w:r>
      <w:bookmarkStart w:id="113" w:name="pg8121_81688"/>
    </w:p>
    <w:p>
      <w:pPr>
        <w:pStyle w:val="BookText"/>
        <w:rPr/>
      </w:pPr>
      <w:bookmarkEnd w:id="113"/>
      <w:r>
        <w:rPr>
          <w:rFonts w:ascii="Amiri" w:hAnsi="Amiri" w:eastAsia="Amiri" w:cs="Amiri"/>
          <w:color w:val="111111"/>
          <w:sz w:val="28"/>
          <w:sz w:val="28"/>
          <w:szCs w:val="28"/>
          <w:rtl w:val="true"/>
          <w:lang w:bidi="ar-SA"/>
        </w:rPr>
        <w:t>الرسالة السابقة ولا حاجة فعلاً الى اكثر من ذلك</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064330_1051229030"/>
      <w:bookmarkStart w:id="115" w:name="_Toc40"/>
      <w:bookmarkEnd w:id="114"/>
      <w:r>
        <w:rPr>
          <w:rtl w:val="true"/>
        </w:rPr>
        <w:t>حديث القلب</w:t>
      </w:r>
      <w:bookmarkEnd w:id="115"/>
    </w:p>
    <w:p>
      <w:pPr>
        <w:pStyle w:val="BookText"/>
        <w:rPr/>
      </w:pPr>
      <w:r>
        <w:rPr>
          <w:rFonts w:ascii="Amiri" w:hAnsi="Amiri" w:eastAsia="Amiri" w:cs="Amiri"/>
          <w:color w:val="111111"/>
          <w:sz w:val="28"/>
          <w:sz w:val="28"/>
          <w:szCs w:val="28"/>
          <w:rtl w:val="true"/>
          <w:lang w:bidi="ar-SA"/>
        </w:rPr>
        <w:t xml:space="preserve">واما الحديث عن القلب فان للقلب وجوداً له درجة من الاستقلال والاهمية في الروح، وليس هو القلب المادي الذي يوزع الدم، وهو مركز الحب والبغض، كما انه يشعر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ضربة عندما يهمّ او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المناسب لمستواه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عن الاهداف فلا ينبغي ان يكون الانسان سالكاً للسلوك الصالح بدون هدف، ولكنك بفضل الله سبحانه تعلم عدداً لا يستهان به من الاهداف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اول الاهداف التي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السالك هي ما يسمى بلغة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بالظواهر الباراسايكولوجية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تبدأ بالتدريج بالظهور لدى الفرد بمقدار ما يستطيع هو من العمل وتطبيق المنهج الذي يتخذه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له جانب كبير من الصحة، ولكن نقطة ضعفه الوحيدة في وجداني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استهداف تلك الامور تعتبر من دنو الهمة وسيطرة الجهل بعد ان اوضح الله سبحانه في كتابه العزيز وعلى لسان اوليائه اهدافاً أعلى واهم،</w:t>
      </w:r>
    </w:p>
    <w:p>
      <w:pPr>
        <w:pStyle w:val="BookText"/>
        <w:rPr/>
      </w:pPr>
      <w:r>
        <w:rPr>
          <w:rFonts w:ascii="Amiri" w:hAnsi="Amiri" w:eastAsia="Amiri" w:cs="Amiri"/>
          <w:color w:val="111111"/>
          <w:sz w:val="28"/>
          <w:sz w:val="28"/>
          <w:szCs w:val="28"/>
          <w:rtl w:val="true"/>
          <w:lang w:bidi="ar-SA"/>
        </w:rPr>
        <w:t>وان طلب هذه الظواهر يعدل في فهمي طلب الدنيا، ويؤثر كالدنيا في البعد عن الاهداف الحقيقية الالهية، فان حصل منها شيء بفضل الله خلال المنهج فهو نعمة على نعمة، وان لم يحصل منها شيء كانت رحمةاضافية حيث لا يريد الله تعالى لعبده ان يلهيه عن ذكره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فالاهداف المهمة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الحصول على القلب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بالمعنى الذي يعرفه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ويراه صالحاً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الاهداف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النور للفرد او لسان صدق علياً او غير ذلك فهي اهداف صحيحة فعلاً الا انها تعتبر لو قيست بغيرها من الافاضات والمراحم </w:t>
      </w:r>
      <w:bookmarkStart w:id="116" w:name="pg8121_81689"/>
    </w:p>
    <w:p>
      <w:pPr>
        <w:pStyle w:val="BookText"/>
        <w:rPr/>
      </w:pPr>
      <w:bookmarkEnd w:id="116"/>
      <w:r>
        <w:rPr>
          <w:rFonts w:ascii="Amiri" w:hAnsi="Amiri" w:eastAsia="Amiri" w:cs="Amiri"/>
          <w:color w:val="111111"/>
          <w:sz w:val="28"/>
          <w:sz w:val="28"/>
          <w:szCs w:val="28"/>
          <w:rtl w:val="true"/>
          <w:lang w:bidi="ar-SA"/>
        </w:rPr>
        <w:t>العليا التي قد يهبها الرب لعبده عندما يرى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 المراحل والمقامات والآن ادخل في تفاصيل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الكلام امرّ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لا اتاثر به ولا اجد في نفسي دافعاً لتطبيقه ثم اقرأه مرة اخرى واذا بي اتفاعل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ظهر لي ان الذي يحدد ذلك عاملان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المهم في نظري القاصر مضافاً الى تفسيرك الثاني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الفهم الملفت للنظر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على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اقتضت المصلحة ذلك فعلاً، وحصلت النعمة بها ولم تكن تقتضيها قبل ذلك</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8064332_1051229030"/>
      <w:bookmarkStart w:id="118" w:name="_Toc41"/>
      <w:bookmarkEnd w:id="117"/>
      <w:r>
        <w:rPr>
          <w:rtl w:val="true"/>
        </w:rPr>
        <w:t>ما يخرج من القلب</w:t>
      </w:r>
      <w:bookmarkEnd w:id="118"/>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وحقاً قيل ان الذي يخرج من القلب يدخل الى القلب، اما ما يخرج من اللسان فلا يتجاوز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لي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السالك في هذا الطريق يكون كلامه مقبولاً لكل من تحدث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ومجرب اضيف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المنحى من التفكير يتكفل بفضل الله وحسن توفيقه الجواب عن كل سؤال</w:t>
      </w:r>
    </w:p>
    <w:p>
      <w:pPr>
        <w:pStyle w:val="BookText"/>
        <w:rPr/>
      </w:pPr>
      <w:r>
        <w:rPr>
          <w:rFonts w:ascii="Amiri" w:hAnsi="Amiri" w:eastAsia="Amiri" w:cs="Amiri"/>
          <w:color w:val="111111"/>
          <w:sz w:val="28"/>
          <w:sz w:val="28"/>
          <w:szCs w:val="28"/>
          <w:rtl w:val="true"/>
          <w:lang w:bidi="ar-SA"/>
        </w:rPr>
        <w:t xml:space="preserve">ودفع كل شبهة والوصول الى اي نقطة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المنحى العام منالتفكير وان كان يفيد فعلاً العدد الضخم من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يقف امام بعض الاسئلة وتفسير عدد لا يستهان به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 عامة المتدينين من يقشعر جلده من خشية الله، او انهم رحماء بينهم تراهم ركعاً سجداً او انهم ممن رضي الله عنهم ورضوا عنه 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الفرق بين العرش والكرسي وما هو معنى عبادة الشيطان ومعنى الشرك الخفي 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في زمن سابق لا نحاول التفكير في هذه الامور واذا وجدنا رواية ذات مضمون لا نعرفه قلنا انها مطعونة سنداً، يعني لم يقلها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وجدنا آية ذات مضمون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كدابة الارض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حملناها على اقرب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ومحاولاتنا تلك صحيحة تماماً لعموم المتدينين الذين يجب ان ندعهم على </w:t>
      </w:r>
      <w:bookmarkStart w:id="119" w:name="pg8121_81690"/>
    </w:p>
    <w:p>
      <w:pPr>
        <w:pStyle w:val="BookText"/>
        <w:rPr/>
      </w:pPr>
      <w:bookmarkEnd w:id="119"/>
      <w:r>
        <w:rPr>
          <w:rFonts w:ascii="Amiri" w:hAnsi="Amiri" w:eastAsia="Amiri" w:cs="Amiri"/>
          <w:color w:val="111111"/>
          <w:sz w:val="28"/>
          <w:sz w:val="28"/>
          <w:szCs w:val="28"/>
          <w:rtl w:val="true"/>
          <w:lang w:bidi="ar-SA"/>
        </w:rPr>
        <w:t xml:space="preserve">غفلاتهم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يمكن ان تكون صحيحة مع وجود العلم والسلوك الصالح الى رضوان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ضوء النقطة الثانية استطيع ان اطمانك وارفع عن كاهلك مؤونة صوغ الاجابة خشية تحميلي ما لا اطيق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وجهة نظرك وهي محترمة وارجو ان تكون بتوفيق الله سبحانه صائبة مائة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تكليفي الشرعي يقتضيني بوضوح ان لا اقول الاّ ما اجده مناسباً، واما الزائد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ضرر للطرفين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والسامع، فان لم تكن تخاف على نفسك باعتبار احراز توفيقه تبارك وتعالى او حسن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اخاف على نفسي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هذا الحديث الذي عرضته وانا عازم على عرض باقيه الا وهو معرّض لكل او لأي صعوبة بالنسبة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فعذراً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فالصبر مفتاح الفرج، والله سبحانه لا يخيب عبده الراجي الآمل لفيضه واحسانه، فان لم اكن انا سبباً له فقد يقيّض الله سبباً آخر عندما تقتضي الحكمة والرحمة ذلك انه ولي كل توفيق</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8064334_1051229030"/>
      <w:bookmarkStart w:id="121" w:name="_Toc42"/>
      <w:bookmarkEnd w:id="120"/>
      <w:r>
        <w:rPr>
          <w:rtl w:val="true"/>
        </w:rPr>
        <w:t>العجب من مؤلفي كتب العرفان</w:t>
      </w:r>
      <w:bookmarkEnd w:id="121"/>
    </w:p>
    <w:p>
      <w:pPr>
        <w:pStyle w:val="BookText"/>
        <w:rPr/>
      </w:pPr>
      <w:r>
        <w:rPr>
          <w:rFonts w:ascii="Amiri" w:hAnsi="Amiri" w:eastAsia="Amiri" w:cs="Amiri"/>
          <w:color w:val="111111"/>
          <w:sz w:val="28"/>
          <w:sz w:val="28"/>
          <w:szCs w:val="28"/>
          <w:rtl w:val="true"/>
          <w:lang w:bidi="ar-SA"/>
        </w:rPr>
        <w:t>وإنه يتزايد عجبي ليس الآن بل من سابق من الزمان من مؤلفي الكتب وما حشروا فيها من الحقائق الصعبة، وكيف يتحملون مسؤولية ذلك امام الله سبحانه، وهم اعلم بما فعلوا وليس تكليفي كتكليفهم، وعدم شعورك بالتأثير السلبي منها لها بعض التفاسير التي من اهمها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الكتب انما تكلمت كلاماً عاماً لا يخص احداً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هذه الكتابة التي يخطها هذا الضعيف الجاهل فالمفروض انها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تطبيقية بالنسبة اليك، والاحتياط سبيل النجاة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ان يكون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كخطيئة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الشجرة التي حاول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يأكل منها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نهاه الله سبحانه عنها لقلة تحمله وعدم لزوم العجلة في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كان مستعجلاً، فأكل منها فنال الرشد بما 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وبدت لهما سوءاتهما</w:t>
      </w:r>
      <w:r>
        <w:rPr>
          <w:rFonts w:eastAsia="Amiri" w:cs="Amiri" w:ascii="Amiri" w:hAnsi="Amiri"/>
          <w:color w:val="111111"/>
          <w:sz w:val="28"/>
          <w:szCs w:val="28"/>
          <w:rtl w:val="true"/>
          <w:lang w:bidi="ar-SA"/>
        </w:rPr>
        <w:t xml:space="preserve">). </w:t>
      </w:r>
      <w:bookmarkStart w:id="122" w:name="pg8121_81691"/>
    </w:p>
    <w:p>
      <w:pPr>
        <w:pStyle w:val="BookText"/>
        <w:rPr/>
      </w:pPr>
      <w:bookmarkEnd w:id="122"/>
      <w:r>
        <w:rPr>
          <w:rFonts w:ascii="Amiri" w:hAnsi="Amiri" w:eastAsia="Amiri" w:cs="Amiri"/>
          <w:color w:val="111111"/>
          <w:sz w:val="28"/>
          <w:sz w:val="28"/>
          <w:szCs w:val="28"/>
          <w:rtl w:val="true"/>
          <w:lang w:bidi="ar-SA"/>
        </w:rPr>
        <w:t>ولعمري ان هذه الخطوة لا تكون الا بمثل ذلك لا بأكل الحنطة والتفاحة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المضاعفات التي نالها ليست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تحيّر في كيفية ستر عورته،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عوقب بالهبوط والابعاد،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يغفر له الا بعد اربعين عاماً من البكاء على 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واعظاً لنا عن تعجل الامور قبل وقتها ومن المستحيل في رحمة الله سبحانه ان تتأخر النتائج عن وقتها يا حبيبي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064336_1051229030"/>
      <w:bookmarkStart w:id="124" w:name="_Toc43"/>
      <w:bookmarkEnd w:id="123"/>
      <w:r>
        <w:rPr>
          <w:rtl w:val="true"/>
        </w:rPr>
        <w:t>شمولية الجهاد الاكبر</w:t>
      </w:r>
      <w:bookmarkEnd w:id="124"/>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افهم ان الجهاد الاكبر يشمل جميع اتجاهات السلوك الانساني اي الروحي والقلبي والظاهري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نص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جهاد النفس وقد المعنا قبل قليل الى شيء من 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النبوي نفسه دال على عدم شموله لكل مناحي الحياة بدليل ان الجهاد العسكري نفسه هو الجهاد الاصغر بنص الحديث، فعن ابي عبد الله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وبقى عليهم الجهاد الاكبر، فقيل يا رسول الله، وما الجهاد الاكبر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الجهاد الاكبر شاملاً لكل المناحي لكان شاملاً للجهاد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 فضلاً عما هو دونه من الامر بالمعروف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لا يوجد جهاد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الا في حدود ما يؤدي الى جهاد النفس، اي السلوك الذي فيه كبح للشهوات واعراض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اشرت في بعض رسائلي السابقة على ما اتذكر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اي طاعة بما فيها الجهاد الاصغر بكل مستوياته انما يكون له اهمية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ارغاماً للنفس وكبح لنزواتها فانه هو المقرب الحقيقي 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فلن يتخذ صيغته الكاملة بدون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فهمي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125" w:name="pg8121_81692"/>
    </w:p>
    <w:p>
      <w:pPr>
        <w:pStyle w:val="BookText"/>
        <w:rPr/>
      </w:pPr>
      <w:bookmarkEnd w:id="125"/>
      <w:r>
        <w:rPr>
          <w:rFonts w:ascii="Amiri" w:hAnsi="Amiri" w:eastAsia="Amiri" w:cs="Amiri"/>
          <w:color w:val="111111"/>
          <w:sz w:val="28"/>
          <w:sz w:val="28"/>
          <w:szCs w:val="28"/>
          <w:rtl w:val="true"/>
          <w:lang w:bidi="ar-SA"/>
        </w:rPr>
        <w:t>بالجهاد الاصغر لأن الصحابة لم يكونوا يقصدون به جهاد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مقصودك من رجوع كل اتجاهات السلوك الانساني الى الجهاد الاكبر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نظرنا الى تلك الاتجاهات مستقلاً عن محاربة النفس لم يكنفيها جهاد اكبر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يأتي من الطاعات وفق مشتهيات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فكرة فرحت جداً لالتفاتك اليها، بحمد الله وحسن توفيقه، وهي مزلة اقدام الكثيرين جداً، ومن مراحل الشرك الخفي الذي يصعب ادراكه فضلاً عن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هذه الفكرة نفسها، فقد ظهر مما سبق انها لو بقيت على هذا المقدار لم يكن فيها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وتضر في طريق السلوك الصالح، ما لم يتداركها الفرد برحمة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الطاعات التي يعملها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يعلم او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لمقاصد معينة، سوف تكون تلك المقاصد هي ثوابه الوحيد وليس له ثواب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طالب العبد ربه يوم القيامة بالثواب،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حججت لاجل التجارة وقد حصلت ثوابك، وانك الّفت كتابك للشهرة وقد حصلت، وانك قد صليت صلاة الليل لسعة الرزق وقد حصلت وهذا هو ثوابك ولا تستحق ثواباً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حسرة تكون للعبد يومئذ ؟</w:t>
      </w:r>
    </w:p>
    <w:p>
      <w:pPr>
        <w:pStyle w:val="BookText"/>
        <w:rPr/>
      </w:pPr>
      <w:r>
        <w:rPr>
          <w:rFonts w:ascii="Amiri" w:hAnsi="Amiri" w:eastAsia="Amiri" w:cs="Amiri"/>
          <w:color w:val="111111"/>
          <w:sz w:val="28"/>
          <w:sz w:val="28"/>
          <w:szCs w:val="28"/>
          <w:rtl w:val="true"/>
          <w:lang w:bidi="ar-SA"/>
        </w:rPr>
        <w:t>ومن المعروف والمفهوم ان الاعم الاغلب من الاعمال ستذهب سدى لقاء هذه العناوين، فأي خجالة للعبد تجاه ربه يؤمئذ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للفرد ان يتضرع لله سبحانه خالصاً في سلامة القلب من الشرك الخفي وان يهبه كمال الانقطاع اليه انه ولي كل توفيق</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8064338_1051229030"/>
      <w:bookmarkStart w:id="127" w:name="_Toc44"/>
      <w:bookmarkEnd w:id="126"/>
      <w:r>
        <w:rPr>
          <w:rtl w:val="true"/>
        </w:rPr>
        <w:t>مطالعة الكتب</w:t>
      </w:r>
      <w:bookmarkEnd w:id="127"/>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يقرأه الفرد لمجرد الثقافة وان كانت فيها صبغة دينية وهذا القسم يفيد في الثقافة الشخصية وتثقيف الآخرين، ولكنه لا يخلو من خلة في طريق السلوك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الخلة في مطالعة الكتب لمجرد الثقافة والاطلاع وإن كانت دينية لها وجوه وليست بوجه واحد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عرفناه قبل سطور قليلة من تضاؤل الثواب عليها</w:t>
      </w:r>
      <w:r>
        <w:rPr>
          <w:rFonts w:eastAsia="Amiri" w:cs="Amiri" w:ascii="Amiri" w:hAnsi="Amiri"/>
          <w:color w:val="111111"/>
          <w:sz w:val="28"/>
          <w:szCs w:val="28"/>
          <w:rtl w:val="true"/>
          <w:lang w:bidi="ar-SA"/>
        </w:rPr>
        <w:t xml:space="preserve">. </w:t>
      </w:r>
      <w:bookmarkStart w:id="128" w:name="pg8121_81693"/>
    </w:p>
    <w:p>
      <w:pPr>
        <w:pStyle w:val="BookText"/>
        <w:rPr/>
      </w:pPr>
      <w:bookmarkEnd w:id="12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تعيق عن السلوك والالتزام الذي يتكفله الفرد تجاه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توقف السير الحثيث نحو التكامل المطلوب في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الامور تعني بالضرورة تأخر النتائج المطلوبة فأي اسف اكثر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لي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 اكتب بعض مؤلفاتي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يعمل الانسان عملاً كثيراً فيأخذ عليه ثواباً قليلاً بطيئاً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يكون الافضل له ان يعمل عملاً قليلاً فيأخذ عليه ثواباً كثيراً وسريعاً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بالاول تأليف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قرائتها، فضلاً عن غير الدينية، ويعني بالثاني طاعات النفس والقلب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ينبغي ان تبقى هذه المطالعات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اتجاه السلوك الصالح والجهاد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مما قلناه الآن وقبل الآن الفهم الاساسي للعبارة التي نقلتها في رسالتك من رسالتي</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064340_1051229030"/>
      <w:bookmarkStart w:id="130" w:name="_Toc45"/>
      <w:bookmarkEnd w:id="129"/>
      <w:r>
        <w:rPr>
          <w:rtl w:val="true"/>
        </w:rPr>
        <w:t>نهاية الجهاد الاكبر</w:t>
      </w:r>
      <w:bookmarkEnd w:id="130"/>
    </w:p>
    <w:p>
      <w:pPr>
        <w:pStyle w:val="BookText"/>
        <w:rPr/>
      </w:pPr>
      <w:r>
        <w:rPr>
          <w:rFonts w:ascii="Amiri" w:hAnsi="Amiri" w:eastAsia="Amiri" w:cs="Amiri"/>
          <w:color w:val="111111"/>
          <w:sz w:val="28"/>
          <w:sz w:val="28"/>
          <w:szCs w:val="28"/>
          <w:rtl w:val="true"/>
          <w:lang w:bidi="ar-SA"/>
        </w:rPr>
        <w:t xml:space="preserve">فان الانسان سوف يشعر بعد فترة قد تطول وقد تقصر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بالاستقرار من حيث قلبه ونفسه، وان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يضره ضرراً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شهواته قد كبحت ونفسه قد رغمت والنفس وان كانت قابلة للعودة في اية لحظة الا ان لطف الله سبحانه هو الدافع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الملجأ الوحيد للعبد تجاه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تدخلني في كل سوء اخرجتني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ان هذا الشعور بالاستقرار اذا حصل، كانت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وضررها متطامن وضئيل الامر الذي يجعل له فرصة كافية جداً للاستمرار بهذا الجهاد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ان يغالط الفرد نفسه بحصول هذا الاستقرار، فان النفس بئر عميقة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قعر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طمّ الفرد منها فوهة رأى فوهة مفتوحة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هي كالتنين الاسطوريالذي كلما قطع الفرد منها رأساً نبت في مكانه سبعة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اليوم الذي ينزل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لِيُطَهِّرَكُمْ بِهِ وَيُذْهِبَ عَنْكُمْ رِجْزَ </w:t>
      </w:r>
    </w:p>
    <w:p>
      <w:pPr>
        <w:pStyle w:val="BookText"/>
        <w:rPr/>
      </w:pPr>
      <w:r>
        <w:rPr>
          <w:rFonts w:ascii="Amiri" w:hAnsi="Amiri" w:eastAsia="Amiri" w:cs="Amiri"/>
          <w:color w:val="111111"/>
          <w:sz w:val="28"/>
          <w:sz w:val="28"/>
          <w:szCs w:val="28"/>
          <w:rtl w:val="true"/>
          <w:lang w:bidi="ar-SA"/>
        </w:rPr>
        <w:t>الشَّيْطَانِ 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العبارة التي نقلتها عن رسالتي السابقة لكي تفهمها بهذا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وسأحاول بعد قليل ان اذكر مقدار تكليف الفرد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الجهاد الاكبر غير هذه جميعاً الا في اوقات الراحة فما هي الاعمال التي يشتغل بها جميع وقته اثناء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سبق ما هو الجهاد الاكبر وما هي تفاصيله بالنسبة الى من يودّ الشروع به، ويظهر مما قلناه مقدار ارتباط الجهاد الاصغر بالاكبر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الاعمال التي يشتغل بها جميع وقته اثناء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يشتغل بالمجاهدة نفسها اي يكبح النفس ومراغمتها والسير في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يؤدي الى انطماس الشهوات ومن ثم انطماس اهمية الدنيا وما فيها بالمرة في نظر العبد، فانها لا تعدل خردلة او عفطة عنز تجاه الاهداف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احتوت هذه الرسالة والتي قبلها على منهج يكفي فيما اعتقد للبدء بالجهاد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خطوة تتخذها يا حبيبي تجاه هذا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تأخير شربة ماء أو وجبة طعام أو حكة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يَطَأُونَ مَوْطِئاً يُغِيظُ الْكُفَّارَ وَلا يَنَالُونَ مِنْ عَدُوٍّ نَيْلاً إِلا كُتِبَ لَهُمْ بِهِ عَمَلٌ صَالِح</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اكرر انه ينبغي ان يكون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حديها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النتائج التييصل اليها الفرد بعد عدة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فمختصر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ويحقق اهدافه وما يحيط بها من نتائج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يشاء الله ويختار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اللَّهِ فَهُوَ حَسْبُهُ </w:t>
      </w:r>
    </w:p>
    <w:p>
      <w:pPr>
        <w:pStyle w:val="BookText"/>
        <w:rPr/>
      </w:pPr>
      <w:r>
        <w:rPr>
          <w:rFonts w:ascii="Amiri" w:hAnsi="Amiri" w:eastAsia="Amiri" w:cs="Amiri"/>
          <w:color w:val="111111"/>
          <w:sz w:val="28"/>
          <w:sz w:val="28"/>
          <w:szCs w:val="28"/>
          <w:rtl w:val="true"/>
          <w:lang w:bidi="ar-SA"/>
        </w:rPr>
        <w:t>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سريع الرضا جزيل العطاء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الاسئلة دارت في خلدي وانا اكرر قراءة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الاسئلة التي دارت في خلدك واردة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ينبغي ان تتأثر مني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ناشئة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الرسالة، ولكنه ليس بالثقل الذي يهدد بالانهيار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الفرد متوجهاً بقلبه ونيته الى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يلفت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الجهاد الاكبر إنما هو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الأخذ بدون مناقشة بعد احراز انه في طريق القربة الخالصة، فزيادة المناقشات مما ينبغي ان يستغني عنه الفرد السالك في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اتوخى ان يكون بعض ما 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سبقه وانا ادعو الله سبحانه ان يوفقك لتحمله ولبلوغ اهدافه، انه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اتضح مما قلناه في هذه الرسالة الجواب عما في هذه الفقرة من رسالتك من تساؤلات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المنحى الجديد في كتاباتنا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ذكرك لهذا الكلام،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ان عبارتي لم تكن وافية في 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جربت نفسي فطالما اعوزتني اللغة واعجزتني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الا للضعف الكامن والعجز المتطامنحسبي الله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اتذكر قلت لك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اسئلتك انما تنشأ من علمك الذي تفضل الله به عليك، تلك التي قد لا يلتفت اليها الا الافذاذ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مدحاً لك وإنما قلت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وأعني به هذا المدح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من المسؤوليات الجسام في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حجة ومسؤولية اكثر من كونها لطفاً ومزية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تدفعها صافية خالصة الى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مؤهل لتحملها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ويدفعونها الى 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الخطبة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انما يكون بالتعليم</w:t>
      </w:r>
      <w:r>
        <w:rPr>
          <w:rFonts w:eastAsia="Amiri" w:cs="Amiri" w:ascii="Amiri" w:hAnsi="Amiri"/>
          <w:color w:val="111111"/>
          <w:sz w:val="28"/>
          <w:szCs w:val="28"/>
          <w:rtl w:val="true"/>
          <w:lang w:bidi="ar-SA"/>
        </w:rPr>
        <w:t xml:space="preserve">. </w:t>
      </w:r>
      <w:bookmarkStart w:id="131" w:name="pg8121_81696"/>
    </w:p>
    <w:p>
      <w:pPr>
        <w:pStyle w:val="Heading4"/>
        <w:numPr>
          <w:ilvl w:val="3"/>
          <w:numId w:val="1"/>
        </w:numPr>
        <w:rPr/>
      </w:pPr>
      <w:bookmarkStart w:id="132" w:name="__RefHeading___Toc8064342_1051229030"/>
      <w:bookmarkStart w:id="133" w:name="_Toc46"/>
      <w:bookmarkEnd w:id="131"/>
      <w:bookmarkEnd w:id="132"/>
      <w:r>
        <w:rPr>
          <w:rtl w:val="true"/>
        </w:rPr>
        <w:t>القلب الخاشع</w:t>
      </w:r>
      <w:bookmarkEnd w:id="1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يوفر الفرد قلباً خاشعاً وجلداً يقشعر ثم يلين لذكر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باصطلاحهم يمن الله به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المفهوم لذلك هو الاستحضار الاجمالي للذنوب بحيث يقشعر الجسم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واستفحالها مقترناً بالاسف العميق على وجودها والعزم على تركها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إنه أقرب ما يكون العبد الى ربه حين يكون باكياً ساجداً،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 أمراً أو حاجة تريدها فابدأ بالله ومجّده واثن عليه كما هو أهله، وصلِّ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حاجتك وتباكى ولو مثل رأس الذباب، أن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اقرب ما يكون العبد من الرب عز وجل وهو ساجد باك</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ودمعت عيناك فدونك دونك فقد قصد قصدك</w:t>
      </w:r>
      <w:r>
        <w:rPr>
          <w:rStyle w:val="FootnoteAnchor"/>
          <w:rtl w:val="true"/>
        </w:rPr>
        <w:footnoteReference w:id="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الجلوس مع الاهل والاصدقاء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المشاركة في اوقات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غير مستحسنة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ونحوه مما يجوز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الاشتراك فيما هو محرم بطبيعة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جاورهم ببدنك وزايلهم بقلبك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صفات المؤمنين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في الغافلين كتب من الذاكرين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تغيير حرف الجر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ونحوه هو الموقف الرئيسي والصحيح من التلفزيون، وقد اتخذتَ الرأي السديد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حاول ان لا يكون مفتوحاً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حاول ان لا تنظر الى ما يلفت نظرك على الدنيا فضلاً عن النظر بريبة الى النساء</w:t>
      </w:r>
      <w:r>
        <w:rPr>
          <w:rFonts w:eastAsia="Amiri" w:cs="Amiri" w:ascii="Amiri" w:hAnsi="Amiri"/>
          <w:color w:val="111111"/>
          <w:sz w:val="28"/>
          <w:szCs w:val="28"/>
          <w:rtl w:val="true"/>
          <w:lang w:bidi="ar-SA"/>
        </w:rPr>
        <w:t xml:space="preserve">. </w:t>
      </w:r>
      <w:bookmarkStart w:id="134" w:name="pg8121_81697"/>
    </w:p>
    <w:p>
      <w:pPr>
        <w:pStyle w:val="BookText"/>
        <w:rPr/>
      </w:pPr>
      <w:bookmarkEnd w:id="13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مصاديق الجهاد الاصغر ما يفرض علينا القيام به ولا يمكن تأجيله كموقفنا من التكليف الذي نتعرض له بعد تخرجنا من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هؤلاء المأمورين بالمعروف والمنهيين عن المنكر كبعض عائلتك، فان كثيرا من السالكين في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بالعوائل وقد يكون الانسان في حال يحسّ بها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تضرّه وتنفعه فيؤسفه ذلك كثيراً ويغيضه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سوف يشعر بعد ذلك بحال أخرى وهي ان العناية بالعائلة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على بلاويها وشكاويها ومضاعفاتها مع التسليم والرضا انما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وقد ورد عن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جرعة يتجرعها العبد أحب الى الله عز وجل من جرعة غيظ يتجرعها عند ترددها في قلبه، إما بصبر وإما بحلم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8064344_1051229030"/>
      <w:bookmarkStart w:id="136" w:name="_Toc47"/>
      <w:bookmarkEnd w:id="135"/>
      <w:r>
        <w:rPr>
          <w:rtl w:val="true"/>
        </w:rPr>
        <w:t>عندما يكون الجهاد الاصغر عائقاً</w:t>
      </w:r>
      <w:bookmarkEnd w:id="136"/>
    </w:p>
    <w:p>
      <w:pPr>
        <w:pStyle w:val="BookText"/>
        <w:rPr/>
      </w:pPr>
      <w:r>
        <w:rPr>
          <w:rFonts w:ascii="Amiri" w:hAnsi="Amiri" w:eastAsia="Amiri" w:cs="Amiri"/>
          <w:color w:val="111111"/>
          <w:sz w:val="28"/>
          <w:sz w:val="28"/>
          <w:szCs w:val="28"/>
          <w:rtl w:val="true"/>
          <w:lang w:bidi="ar-SA"/>
        </w:rPr>
        <w:t>فالمهم ان العناية بالجهاد الاصغر يصبح بصفته تطبيقاً للجهاد الاكبر وبشرط ان لا يتخذ الجهاد الاصغر اهمية مستقلة في النفس ويكون ملهياً وعائقاً عن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حسرة وندامة اعني في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الثواب مؤسفة بطبيعة الحال، كما سبق ان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عما قد يتحمله الفرد في طريق الجهاد الاصغر من المسؤوليات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يشعر بها الا من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اهونها واقلها ما اشرنا اليه في رسالة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اعطاء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طريق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من مستواه ظلم له كما ان اعطاءه اكثر من مستواه ظلم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صعب ومهول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اعاننا الله على اهوال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السالك الى الحق قد تحصل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يغيضه جداً التعرض الى مستوى اقل من حاجته ومستواه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يحصل في الجهاد الاصغر دائماً لانه تربية لمن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يا حبيبي فان تحمله في سبيل الله من الجهاد الاكبر نفسه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فقد كان النصح بتأجيل الجهاد الاصغر الى حين اتمام الجهاد الاكبر انما هو لأجل مصلحتك وعواطفك وانت اعلم بتكليفك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وارجو منه </w:t>
      </w:r>
      <w:bookmarkStart w:id="137" w:name="pg8121_81698"/>
    </w:p>
    <w:p>
      <w:pPr>
        <w:pStyle w:val="BookText"/>
        <w:rPr/>
      </w:pPr>
      <w:bookmarkEnd w:id="137"/>
      <w:r>
        <w:rPr>
          <w:rFonts w:ascii="Amiri" w:hAnsi="Amiri" w:eastAsia="Amiri" w:cs="Amiri"/>
          <w:color w:val="111111"/>
          <w:sz w:val="28"/>
          <w:sz w:val="28"/>
          <w:szCs w:val="28"/>
          <w:rtl w:val="true"/>
          <w:lang w:bidi="ar-SA"/>
        </w:rPr>
        <w:t>تبارك وتعالى ان لا يضرك بحال بحوله وقوته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8064346_1051229030"/>
      <w:bookmarkStart w:id="139" w:name="_Toc48"/>
      <w:bookmarkEnd w:id="138"/>
      <w:r>
        <w:rPr>
          <w:rtl w:val="true"/>
        </w:rPr>
        <w:t>الاكثار من كتب الزهد</w:t>
      </w:r>
      <w:bookmarkEnd w:id="1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يمكن مراجعة كتب التذكير والتزهيد باستمرار على كثرتها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الراجح المراجعة الدائمة لكتب التذكير والتزهيد إذ قد تفلت منها امور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كذلك فالكثرة منها هي صعبة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لم انصح بالكثرة على اي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وجودها أعني مطالعتها في الجملة ضروري أو اكثر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اليوم صفحة او صفحتين، على ان يغلق الفرد الكتاب بمجرد ان يجد في نفسه نُفرةًمنه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ويفتحه عند وجود الرغبة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خير ما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رواية الفتت نظرك فخذ بها 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المعنا في اول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الذي لم يحصل لك منه معنى معمق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الى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مرآة الرشاد فلم يسبق لي الاطلاع عليه مع الاسف، ولا استطيع ان ابتّ فيه برأي</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064348_1051229030"/>
      <w:bookmarkStart w:id="141" w:name="_Toc49"/>
      <w:bookmarkEnd w:id="140"/>
      <w:r>
        <w:rPr>
          <w:rtl w:val="true"/>
        </w:rPr>
        <w:t xml:space="preserve">تفسير رواية الامام الرضا </w:t>
      </w:r>
      <w:r>
        <w:rPr>
          <w:rtl w:val="true"/>
        </w:rPr>
        <w:t>(</w:t>
      </w:r>
      <w:r>
        <w:rPr>
          <w:rtl w:val="true"/>
        </w:rPr>
        <w:t>عليه السلام</w:t>
      </w:r>
      <w:r>
        <w:rPr>
          <w:rtl w:val="true"/>
        </w:rPr>
        <w:t>)</w:t>
      </w:r>
      <w:bookmarkEnd w:id="1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طلبتَ الاطلاع على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والتعليقات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الكلمات وخاصة كلام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القرآن الكريم،فيه وجوه من الفهم قد يكون عدداً منها صحيح فعلاً، يفهم منها كل فرد حسب مستواه الثقافي والعقلي والنفسي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ما يفهمه واضحاً في نظره وحجة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طبعاً مع الاخلاص لا مع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الامر كما تقتضيه القواعد العامة التي عرفناها من الحوزة العلمية من ان لكل لفظ او جملة معنىً واحداً محدداً لا زيادة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فان معناه الفقهي </w:t>
      </w:r>
      <w:bookmarkStart w:id="142" w:name="pg8121_81699"/>
    </w:p>
    <w:p>
      <w:pPr>
        <w:pStyle w:val="BookText"/>
        <w:rPr/>
      </w:pPr>
      <w:bookmarkEnd w:id="142"/>
      <w:r>
        <w:rPr>
          <w:rFonts w:ascii="Amiri" w:hAnsi="Amiri" w:eastAsia="Amiri" w:cs="Amiri"/>
          <w:color w:val="111111"/>
          <w:sz w:val="28"/>
          <w:sz w:val="28"/>
          <w:szCs w:val="28"/>
          <w:rtl w:val="true"/>
          <w:lang w:bidi="ar-SA"/>
        </w:rPr>
        <w:t xml:space="preserve">العام هو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الذبح ليحل الاكل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معنى آخر هو 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المؤمن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سؤره هو بقية مأكله ومشربه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أثره المعنوي على النفس من خلال كلامه وافعاله ونظراته وغيرها فانها شفاء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 عليها لكنت عليها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يمكنان نقدّم لها معنى اجتماعي ومعنى فردي ومعنى 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المعنى الاجتماعي فهو ما ذكرته ليس غيره فلا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في الحث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المعنى الفردي الذي هو الاقرب الى الفهم الدنيوي،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لو خفت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خشيت عليها من صعوبات الطاعات ووحشة الطريق وطول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لكنت عليها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لاصبح الامر ضدها لانها بذلك تنال الحسرة والندامة في وقت حاجتها الى الراحة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السلوكي اي المناسب للسالكين بالسلوك الصالح الى الله تبارك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خفت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غضب الله وبُعده وعقوباته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عليها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كابحاً لشهواتها قاتلاً لنزواتها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ان شرحنا عن الموت المعنوي، وهذا هو المعنى الرئيسي الذي كنت احاول تأجيله الى حين اتضاح المعاني السابقة لديكم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064350_1051229030"/>
      <w:bookmarkStart w:id="144" w:name="_Toc50"/>
      <w:bookmarkEnd w:id="143"/>
      <w:r>
        <w:rPr>
          <w:rtl w:val="true"/>
        </w:rPr>
        <w:t>الوجه المعنوي</w:t>
      </w:r>
      <w:bookmarkEnd w:id="1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طلب يراودني منذ وقت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تطلب ترجمتي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انا وما خطري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لابتداء كرمك وسالف برك بي يا كريم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معرفة الوجه المعنوي للانسان خير بما لا يقاس من معرفة الوجه الدنيوي </w:t>
      </w:r>
      <w:bookmarkStart w:id="145" w:name="pg8121_81700"/>
    </w:p>
    <w:p>
      <w:pPr>
        <w:pStyle w:val="BookText"/>
        <w:rPr/>
      </w:pPr>
      <w:bookmarkEnd w:id="145"/>
      <w:r>
        <w:rPr>
          <w:rFonts w:ascii="Amiri" w:hAnsi="Amiri" w:eastAsia="Amiri" w:cs="Amiri"/>
          <w:color w:val="111111"/>
          <w:sz w:val="28"/>
          <w:sz w:val="28"/>
          <w:szCs w:val="28"/>
          <w:rtl w:val="true"/>
          <w:lang w:bidi="ar-SA"/>
        </w:rPr>
        <w:t>او المادي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شخصياً كلا الوجهين لي اسود وحقير امام الله سبحانه ومقصر امام الخالق والمخلوقين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مثالاً للوجه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بعد ان اعرف مستواك العلمي والروحي والاجتماعي فسيكفيني ذلك تماماً عن معرفة تفاصيل حياتك بل ومعرفتك الشخصية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نفسي تراودني كثيراً على 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كنت اقنع نفسي بان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 هذه الرغبة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064352_1051229030"/>
      <w:bookmarkStart w:id="147" w:name="_Toc51"/>
      <w:bookmarkEnd w:id="146"/>
      <w:r>
        <w:rPr>
          <w:rtl w:val="true"/>
        </w:rPr>
        <w:t>ترجمتي الشخصية</w:t>
      </w:r>
      <w:bookmarkEnd w:id="147"/>
    </w:p>
    <w:p>
      <w:pPr>
        <w:pStyle w:val="BookText"/>
        <w:rPr/>
      </w:pPr>
      <w:r>
        <w:rPr>
          <w:rFonts w:ascii="Amiri" w:hAnsi="Amiri" w:eastAsia="Amiri" w:cs="Amiri"/>
          <w:color w:val="111111"/>
          <w:sz w:val="28"/>
          <w:sz w:val="28"/>
          <w:szCs w:val="28"/>
          <w:rtl w:val="true"/>
          <w:lang w:bidi="ar-SA"/>
        </w:rPr>
        <w:t>وعلى كل حال فهذا ليس رفضاً عن امتثال امرك والنزول عند رغبتك، وحقك عليَّ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السابع عشر من ربيع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يوم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الزي الديني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ودخلت كلية الفقه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بقيت فيها خمس سنوات بعد امتحان قبول اجراه لي عميد جمعية منتدى النشر يومئذٍ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السطوح قبل دخول كلية الفقه وبعدها على عدة اشخاص اهمهم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صدرا البادكوبي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درست الدروس الاستدلالية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عند كل من آية الله الصدر وآية الله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عند كل من آية الله الصدر وآية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لفترة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لا يفوتك ذكره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اجازات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اعدد لك من اتذكر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السيد حسن الخرسان، السيد عبد الرزاق المقرم، الدكتور حسين محفوظ، السيد اغا حسين خادمي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اني اجزت احداً الى حد الآن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وأعلى اجازاتي في الرواية هو ما صدر عن الشيخ آغا بزرك الطهراني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بالمباشرة عن السيد حسن الصدر صاحب التكملة </w:t>
      </w:r>
    </w:p>
    <w:p>
      <w:pPr>
        <w:pStyle w:val="BookText"/>
        <w:rPr/>
      </w:pPr>
      <w:r>
        <w:rPr>
          <w:rFonts w:ascii="Amiri" w:hAnsi="Amiri" w:eastAsia="Amiri" w:cs="Amiri"/>
          <w:color w:val="111111"/>
          <w:sz w:val="28"/>
          <w:sz w:val="28"/>
          <w:szCs w:val="28"/>
          <w:rtl w:val="true"/>
          <w:lang w:bidi="ar-SA"/>
        </w:rPr>
        <w:t xml:space="preserve">والشيخ النوري صاحب المستدرك، وهما لهما اسانيد مفصلة وعالية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اجازات الاجتهاد،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أحصل على واحدة منها ولم احاول ذلك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اعتقد الآن باجتهاد نفسي بخبرات وتجارب معينة مررت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مُدعَم بظاهر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في أواخر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مؤلفاتي ثمانية على ما اتذكر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اعلان حقوق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أشعة من عقائد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 ومصالحه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الاسلامي وجوده، صعوباته، 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الاربع صغيرة نسبياً وتحمل أفكاراً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بعد هذه الفترة فاشتغلت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اوائل الستينات الى اواسط السبعينات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منها اربعة 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الموعود بين الفكر المادي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ثمانية كتب وليس لي كتاب ناجز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البحوث والكتب الناقصة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لها تلك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الجزء الخامس من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تنته الى حد الآن لأني اعرضت عنها بعد ان فهمت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اشارك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معين سوى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يفعل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ينصحني باتخاذ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مسلك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w:t>
      </w:r>
      <w:bookmarkStart w:id="148" w:name="pg8121_81702"/>
    </w:p>
    <w:p>
      <w:pPr>
        <w:pStyle w:val="BookText"/>
        <w:rPr/>
      </w:pPr>
      <w:bookmarkEnd w:id="148"/>
      <w:r>
        <w:rPr>
          <w:rFonts w:ascii="Amiri" w:hAnsi="Amiri" w:eastAsia="Amiri" w:cs="Amiri"/>
          <w:color w:val="111111"/>
          <w:sz w:val="28"/>
          <w:sz w:val="28"/>
          <w:szCs w:val="28"/>
          <w:rtl w:val="true"/>
          <w:lang w:bidi="ar-SA"/>
        </w:rPr>
        <w:t>افكر بنفس هذا الاتجاه العام وصدرت مؤلفاتي على غراره الى ان التفتّ بتوفيق الله سبحانه الى عيوب نفسي وقلبي وضرورة التكامل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الالتفات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عليّ في حينه الكثيرون من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احدهم طلب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فابيت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الوحيد الذي كان يحترم مسلكي ويفهمه الى حد محترم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وافكاري الحالية هي بين يديك متمثلة في عدد من الرسائل الحالية والسابقة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اعوذ بالله ان يخالف قولي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متوفر سواء من الناحية الاجتماعية او الفقهية او الروحية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اعلم ما سيكتب لي ربي في مستقبل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لا اتمنى طول الحياة لكي لا يستمر اطلاعي على ما للناس من ذنوب وعيوب وما لديهم من مكر وفسق وفجور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واكرر قوله تعالى بعد هذه الترجمة المقتضبة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واقول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ظهرت المحاسن مني فبفضلك ولك المنة علي وان ظهرت المساوئ مني فبعدلك ولك الحجة علي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8064354_1051229030"/>
      <w:bookmarkStart w:id="150" w:name="_Toc52"/>
      <w:bookmarkEnd w:id="149"/>
      <w:r>
        <w:rPr>
          <w:rtl w:val="true"/>
        </w:rPr>
        <w:t>التفسير الموضوعي والتفسير التجزيئي</w:t>
      </w:r>
      <w:bookmarkEnd w:id="1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انقسام التفسير الى قسمين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البسيط اي الظاهري وهو لا يعتبر تفسيراً بمعنى الكلمة والمعنى المعقّد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يراد بالمعنى المعقد، وقد يراد بها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المعقد من الزواية الفقهية والتاريخية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مقابل ما يكون بسيطاً لا تعرّض فيه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المعقد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 على حد تعبير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في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سار عليه الناس اعني المفسرون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وحسب فهمي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السيد وتفكيره يجعلنا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جعل المعقد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كلامك يميل بنا إلى الوجه الثاني وقد اشرنا اكثر من مرة، وقبل فترة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فهم يناسب مرحلة من الكمال النفسي والعقلي والاجتماعي والروحي للفرد، ويكون صادقاً بالنسبة اليه، وحجة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ينزف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تنالها الا عقول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يكفينا ذلك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مع العلم اننا لا نجد اكثر الاشياء بحسب الظاهر مذكورة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منهجه الجديد في التفسير وهو الموضوعي لا التنزيلي اي دراسة الواقع وما يعانيه من مشاكل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على هذه الفقرة تعليقان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تكريس التفسير للواقع وان كان فكرة راجحة في كثير من الاحيان ولا اعلم ما اذا كان السيد كان يقصد ذلك فعلاً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لابد يعلم ان هذا لا يمكن ان يكون صادقاً دائماً لأن كثيراً من الآيات ليس لها تطبيق فعلي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القرآن ينطبق على الواقع الفعلي، وانما انزل للبشرية بتاريخها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للتفسير يصبح بحثاً للعناوين الكثيرة المعنونة – كقوانين التاريخ مثلاً – لكنه بحث قرآني عنها، ولا يكون تفسيراً بالمعنى المفهوم يشبه في ذلك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الاعجاز واسباب النزول ونحوه، بل هو ابعد عن المعنى للتفسير حتى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المراد اعتبار آيات القرآن الكريم كمجموعات تندرج كل منهاتحت عنوان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كلا الوجهين يصعب احراز استيعاب آيات القرآن الكريم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بعضها قد سقط منا سهواً اي لم نذكره ولم نفسره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اخذنا بالمنهج الاعتيادي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ماذا كان قد اعدّ السيد لدفع هذا الاشكال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مسألة ترتيب النزول ومكانه وزمانه فهو بحث لا اؤمن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بحث يضر اكثر ما ينفع ولا حاجة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اي ان كثيراً مما ذكروه بهذا الصدد </w:t>
      </w:r>
      <w:bookmarkStart w:id="151" w:name="pg8121_81704"/>
    </w:p>
    <w:p>
      <w:pPr>
        <w:pStyle w:val="BookText"/>
        <w:rPr/>
      </w:pPr>
      <w:bookmarkEnd w:id="151"/>
      <w:r>
        <w:rPr>
          <w:rFonts w:ascii="Amiri" w:hAnsi="Amiri" w:eastAsia="Amiri" w:cs="Amiri"/>
          <w:color w:val="111111"/>
          <w:sz w:val="28"/>
          <w:sz w:val="28"/>
          <w:szCs w:val="28"/>
          <w:rtl w:val="true"/>
          <w:lang w:bidi="ar-SA"/>
        </w:rPr>
        <w:t>ضعيف السند او ضعيف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من كل النواحي ان القرآن الكريم قد تلقيناه بالضرورة بصورته الحالية عن الائمة وتشمله السنة القطعية بالصحة، سواء كان في واقع النزول هكذا او بشكل آخر، وسواء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اكبر منه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يصدف نادراً في بعض الآيات ان يرد دليل معتبر على زمان النزول او مكانه او سببه، من زاوية كونه صالحاً للقرينة على مضمون الآية، فهذا هو مورد النفع الوحيد فيما ارى بنظري القاصر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الناحية فمن الارجح ان تتفضلوا بقبول اعتذاري عن الافاضة في هذا الموضوع، ولكم الشكر الجزيل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اود اخيراً التعرض الى بعض الملاحظات</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064356_1051229030"/>
      <w:bookmarkStart w:id="153" w:name="_Toc53"/>
      <w:bookmarkEnd w:id="152"/>
      <w:r>
        <w:rPr>
          <w:rtl w:val="true"/>
        </w:rPr>
        <w:t>علم الباراسايكولوجي</w:t>
      </w:r>
      <w:bookmarkEnd w:id="153"/>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رسالتك السابقة ان بحث الباراسايكولوجي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حديث، مع انه ليس كذلك، فان الكتب المؤلفة في هذا الصدد كثيرة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العالم الاثيري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روح لا 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ضخم ومهم في بابه وكتب عديدة عن التنويم المغناطيسي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الامر ان الحديث هو اصطلاح الباراسايكولوجي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واعتباره كموضوع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اعلم كيف وفق الله سبحانه هذا المجتمع البائس لمثل هذا الموضوع، مع ان كل الكتب السابقة اصبحت ممنوعة تماماً لأنها تبحث عن الخرافات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في غنى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الرسالة كسابقتها تحتاج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وحفظها عن غير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جهدك الا تطّلع عليها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فانهن لا يتحملن الجهاد الاكبر الا من عصم الله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064358_1051229030"/>
      <w:bookmarkStart w:id="155" w:name="_Toc54"/>
      <w:bookmarkEnd w:id="154"/>
      <w:r>
        <w:rPr>
          <w:rtl w:val="true"/>
        </w:rPr>
        <w:t>اشارة إلى كتاب</w:t>
      </w:r>
      <w:r>
        <w:rPr>
          <w:rtl w:val="true"/>
        </w:rPr>
        <w:t>: (</w:t>
      </w:r>
      <w:r>
        <w:rPr>
          <w:rtl w:val="true"/>
        </w:rPr>
        <w:t>فلسفة الاحداث في العالم المعاصر</w:t>
      </w:r>
      <w:r>
        <w:rPr>
          <w:rtl w:val="true"/>
        </w:rPr>
        <w:t>)</w:t>
      </w:r>
      <w:bookmarkEnd w:id="1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ارفقت لك بهذا الكلام، بحثاً كتبته قبل مدة غير طويلة يتكفل فلسفة </w:t>
      </w:r>
    </w:p>
    <w:p>
      <w:pPr>
        <w:pStyle w:val="BookText"/>
        <w:rPr/>
      </w:pPr>
      <w:r>
        <w:rPr>
          <w:rFonts w:ascii="Amiri" w:hAnsi="Amiri" w:eastAsia="Amiri" w:cs="Amiri"/>
          <w:color w:val="111111"/>
          <w:sz w:val="28"/>
          <w:sz w:val="28"/>
          <w:szCs w:val="28"/>
          <w:rtl w:val="true"/>
          <w:lang w:bidi="ar-SA"/>
        </w:rPr>
        <w:t>الاحداث في العالم المعاصر، مع بحث ملحق في نتائج البحث الاول</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وددت اطلاعك عليه، وهو وإن احتوى على بعض الامور الواضحة والمسلمة دينياً لديك الا اني ارجو ان تكون الفكرة الرئيسية جديدة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فان هذا البحث يمكن ان يكون اوسع انتشاراً من ذلك هذه الرسالة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درجات التحمل ايضا تختلف حتى للامور البسيطة فحاول ان تلاحظ هذا جيداً هذا وارجو ارجاع اوراق هذا البحث وملحقه في رسالتك الآتية وشكراً جزيلاً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حفظك الله ورعاك ومن كل مكروه وقاك واوصلك الى كل ما تحب وترغب في الظاهر والباطن انه على كل شيء قدير وبالاجابة جدير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اظن انك تهمل هذا العبد الضعيف الذليل من دعاء في مظان الاجابة وإني قد دعوت لك بالخير واسأل الله سبحانه القبول، وقلبي معك، لا فرّق الله بين قلبينا كما فرّق بين بدنينا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وجمعنا واياكم في مستقر رحمته ورفيع عظمته انه على كل شيء قدير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56" w:name="pg8121_81706"/>
    </w:p>
    <w:p>
      <w:pPr>
        <w:pStyle w:val="Heading3"/>
        <w:numPr>
          <w:ilvl w:val="2"/>
          <w:numId w:val="1"/>
        </w:numPr>
        <w:rPr/>
      </w:pPr>
      <w:bookmarkStart w:id="157" w:name="__RefHeading___Toc8064360_1051229030"/>
      <w:bookmarkStart w:id="158" w:name="_Toc55"/>
      <w:bookmarkEnd w:id="156"/>
      <w:bookmarkEnd w:id="157"/>
      <w:r>
        <w:rPr>
          <w:rtl w:val="true"/>
        </w:rPr>
        <w:t>الفصل الثالث</w:t>
      </w:r>
      <w:r>
        <w:rPr>
          <w:rtl w:val="true"/>
        </w:rPr>
        <w:t xml:space="preserve">: </w:t>
      </w:r>
      <w:r>
        <w:rPr>
          <w:rtl w:val="true"/>
        </w:rPr>
        <w:t>اخلاص النية</w:t>
      </w:r>
      <w:bookmarkEnd w:id="158"/>
    </w:p>
    <w:p>
      <w:pPr>
        <w:pStyle w:val="Heading4"/>
        <w:numPr>
          <w:ilvl w:val="3"/>
          <w:numId w:val="1"/>
        </w:numPr>
        <w:rPr/>
      </w:pPr>
      <w:bookmarkStart w:id="159" w:name="__RefHeading___Toc8064362_1051229030"/>
      <w:bookmarkStart w:id="160" w:name="_Toc56"/>
      <w:bookmarkEnd w:id="159"/>
      <w:r>
        <w:rPr>
          <w:rtl w:val="true"/>
        </w:rPr>
        <w:t>الرسالة الرابعة</w:t>
      </w:r>
      <w:bookmarkEnd w:id="1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وصلتني تعليقاتك الاخيرة وكانت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سابقتها الا انها سكبت في قلبي الطمأنينة وفتحت لي باباً للامل واسعا إذ عرّفتني الاهداف وهذا ما أسعدني وأثلج صدري فما زلت منذ زمن اتحرّق شوقاً لتحقيق جملة من الامور ولا ادري كيف السبيل فتجيء الاهداف المذكورة لتدلني على معالم الطريق ومن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على وجل وريبة من توفير اخلاص النية وكنت اتامل كثيراً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ماذا سيكون مصيرنا لو عُرضنا على ربنا صفاً وجئنا فرادى كما خلقنا اول مرة، ونُصب الميزان واذا باعمالنا تذهب سدى بسبب ما شاب نياتنا من بطلان الاعمال، وقد كنّا نحسب انّا نحسن صنعاً ولن ينفعنا الندم إذ ذاك، ولو استطاع الانسان تنقية نيّته الى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يبقى غافلا عما يختلج في نفسه فلا يعرف دروبها واهوائها الا خالقها لانه اقرب الينا من حبل الوريد وهو عالم السرّ والخفيات ولنا عبرة فيما عن شخص اعاد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وذلك انه كان يصلي في الصف الاول من الجماعة وتأخر يوماً لسبب ما فصلى في الصف الثاني فداخله من ذلك شيء من الخجل أنه اقل فضلاً إذ صلّى في الصف الثاني</w:t>
      </w:r>
    </w:p>
    <w:p>
      <w:pPr>
        <w:pStyle w:val="BookText"/>
        <w:rPr/>
      </w:pPr>
      <w:r>
        <w:rPr>
          <w:rFonts w:ascii="Amiri" w:hAnsi="Amiri" w:eastAsia="Amiri" w:cs="Amiri"/>
          <w:color w:val="111111"/>
          <w:sz w:val="28"/>
          <w:sz w:val="28"/>
          <w:szCs w:val="28"/>
          <w:rtl w:val="true"/>
          <w:lang w:bidi="ar-SA"/>
        </w:rPr>
        <w:t>فعلم ان نفسه كانت مرتاحة لصلاته في الصف الاول وان عمله ذلك كان 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تكون احد جوانب الحالة التي وصفها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w:t>
      </w:r>
    </w:p>
    <w:p>
      <w:pPr>
        <w:pStyle w:val="BookText"/>
        <w:rPr/>
      </w:pPr>
      <w:r>
        <w:rPr>
          <w:rFonts w:ascii="Amiri" w:hAnsi="Amiri" w:eastAsia="Amiri" w:cs="Amiri"/>
          <w:color w:val="111111"/>
          <w:sz w:val="28"/>
          <w:sz w:val="28"/>
          <w:szCs w:val="28"/>
          <w:rtl w:val="true"/>
          <w:lang w:bidi="ar-SA"/>
        </w:rPr>
        <w:t>يُؤْتُونَ مَا آتَوْا وَقُلُوبُهُمْ وَجِلَةٌ أَنَّهُمْ إِلَى رَبِّهِمْ رَاجِعُونَ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وفي ضوء هذا المفهوم يمكن ان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درجتنا الوضيعة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نعم الجنان الاخرى لانك تطمئن هناك بعد وجل مستمر الى صحة طريقك وبالتالي الفوز برضا الله سبحانه وهذا المعنى المناسب لتحملنا غير المعاني التي لا نفهمها كقول امير المؤمنين وسيد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فهبني يا إلهي وسيدي ومولاي صبرت على حر نارك فكيف اصبر على فراقك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نصيحتك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نصيحة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عليها بعد رسالتك في كتاب الجهاد من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بتأجيل الاعمال الاخرى الى حين الانتصار في الجهاد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الوجل والخوف فالمؤمن لا يصلحه الا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اتيانه بنيات مشوبة يورث حسرة وندامة ولات حين مندم، هذا طبعاً غير اجرها القليل في مقابل الجهاد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الى الاعتصام الكامل والولاية الخالصة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كنت أتألم حين اشاهد من نفسي فقدان ذلك الاعتصام وانا جنب الاضرحة المقدسة للائمة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ان اكون مستحضراً لجميع معاني الولاية الخالصة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فقدان التوجه الخالص والاحساس بلذيذ المناجاة عند وقوفي للصلاة او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اتأمل كثيراً في اوصاف المتقين والمؤمنين والمخبتين ونحوها واقول ترى هل من سبيل الى الاتصاف بصفاتهم وهل نُوفّق فنحظى بهداية الله تعالى لكي يجعلنا منهمويحشرنا في زمرتهم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الاهداف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يشكّل نقصها عيوباً يُعدّ التبصير بها اول الخطوات في هذا الطريق ولله تعالى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والاهداف الاخرى التي تفضلتَ بعرضها في رسالتيك السابقتين وغيرها مما وعد الله عباده الصالحين يجب ان تكون همّ الانسان وغايته وعليه ان يظلّ ضارعاً الى الله تعالى طالباً تحقيقها ولن يخيب الله </w:t>
      </w:r>
      <w:bookmarkStart w:id="161" w:name="pg8121_81708"/>
    </w:p>
    <w:p>
      <w:pPr>
        <w:pStyle w:val="BookText"/>
        <w:rPr/>
      </w:pPr>
      <w:bookmarkEnd w:id="161"/>
      <w:r>
        <w:rPr>
          <w:rFonts w:ascii="Amiri" w:hAnsi="Amiri" w:eastAsia="Amiri" w:cs="Amiri"/>
          <w:color w:val="111111"/>
          <w:sz w:val="28"/>
          <w:sz w:val="28"/>
          <w:szCs w:val="28"/>
          <w:rtl w:val="true"/>
          <w:lang w:bidi="ar-SA"/>
        </w:rPr>
        <w:t xml:space="preserve">ظن عبده الآمل، وإن لم نكن 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كذلك بما ران على قلوبنا ما كسبنا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عزّت أسماؤه اهل بفضله وجوده ومنّه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وسأظلّ مدينا لله تعالى بالهداية والتوفيق ولكم بالارشاد والتوجيه الذي ما زلت أجد آثاره وبركاته وليس عندي ما أردّ به على فضلك سوى الدعاء في مظانّ الاجابة وقد فعلتُ وسأفعل ما حييت ان شاء الله تعالى ونسأله عز وجل القبول، وأقول مداعباً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ومداعبة المؤمن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اقدمك في الدعاء على كل احد احياناً بل واتذكرك حيث لا اذكر احداً حتى والديّ حتى خشيت العقوق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اودّ ان اقدّم بخدمتكم بعض الملاحظات والاسئلة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064364_1051229030"/>
      <w:bookmarkStart w:id="163" w:name="_Toc57"/>
      <w:bookmarkEnd w:id="162"/>
      <w:r>
        <w:rPr>
          <w:rtl w:val="true"/>
        </w:rPr>
        <w:t>خدع النفس</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خدع النفس انها احياناً تزيغ صاحبها عن الحق او أي عمل مثمر ومفيد أخروياً بطريق ظاهره حق وباطنه باطل اي انه تطلب الباطل بالحق وتحرف الانسان عن دينه من جهة دينه ومن اوضح مصاديق ذلك الابتلاء بالوسواس واعادة الوضوء والتطهر من النجاسات ونحوها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 اعمق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أقدم انسان على عمل مفيد وفعّال كتأليف كتاب يقضي على جانب من جهل الامة ويرسخ عقيدتها فان النفس الامارة بالسوء ستحاول ثنيه عن عزيمته بأمور كجسامة الجهود والتعب والتضحيات فاذا فشلت كان آخر اضاليلها أنها تصوّر له انه لا يطلب بتأليف الكتاب الا الشهرة والجاه وربما النفع الماديوالفخر والغرور ونحو ذلك مما هو براء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مجاهدته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لهذا النداء ظاناً انه يجاهد بذلك نفسه فيترك التأليف ولكنه في الحقيقة انما خسر في المجاهدة ولبّى هوى نفسه وحرم الامة من ثمرات فكره واراح ابليس لأن العالم اضرّ عليه من الف عابد،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افضل من فقه في الدين، ولفقيه واحد أشدّ على الشيطان من الف عابد، ولكل شيء عماد وعماد هذا الدين الفقه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وبدلاً من ذلك كان عليه طرد هذه الوساوس وتهذيب نيّتِه في الحدود المعقولة ثم التوكل على الله تعالى وحسن الظن به ولا يترك العمل مادام هو في الاصل غير مستهدف لهذه النوايا الطالحة</w:t>
      </w:r>
      <w:r>
        <w:rPr>
          <w:rFonts w:eastAsia="Amiri" w:cs="Amiri" w:ascii="Amiri" w:hAnsi="Amiri"/>
          <w:color w:val="111111"/>
          <w:sz w:val="28"/>
          <w:szCs w:val="28"/>
          <w:rtl w:val="true"/>
          <w:lang w:bidi="ar-SA"/>
        </w:rPr>
        <w:t xml:space="preserve">. </w:t>
      </w:r>
      <w:bookmarkStart w:id="164" w:name="pg8121_81709"/>
    </w:p>
    <w:p>
      <w:pPr>
        <w:pStyle w:val="BookText"/>
        <w:rPr/>
      </w:pPr>
      <w:bookmarkEnd w:id="164"/>
      <w:r>
        <w:rPr>
          <w:rFonts w:ascii="Amiri" w:hAnsi="Amiri" w:eastAsia="Amiri" w:cs="Amiri"/>
          <w:color w:val="111111"/>
          <w:sz w:val="28"/>
          <w:sz w:val="28"/>
          <w:szCs w:val="28"/>
          <w:rtl w:val="true"/>
          <w:lang w:bidi="ar-SA"/>
        </w:rPr>
        <w:t>ومما يناسب المقام ما ورد عن علي بن ابراهيم بسند صحيح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ترائي بهذا أهلك والناس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 تسمع أهلك ورجع بالقرآن صوتك فان الله عز وجل يحب الصوت الحسن يرجع فيه ترجيعاً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نستفيده من الرواية مما يخص كلامنا هو انه ينبغي ان لا تكون مثل هذه الوساوس عائقاً دون اداء العمل وما على الانسان الا اتخاذ ما يلزم لدفع هذه الامور وتخليص النية من الشوائب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هذا عسيراً كما ورد في بداية هذه الرسالة، الا ان الميسور لا يترك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القعود عن هذا العمل المفيد ففي مقابل الخوف من الله تعالى واتقائه هناك الرجاء وحسن الظن به تعالى، ولو وزن الخوف والرجاء في قلب المؤمن لما رجح أحدهما على الآخر، كما ورد في الحديث الوارد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خيفة، ونور رجاء، لو وزن هذا لم يزد على هذا ولو وزنهذا لم يزد على هذا </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والله تعالى عند حسن ظن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سردت هذا الكلام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كفكرة اعرضها على حضرتكم للاستفادة من رأيكم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064366_1051229030"/>
      <w:bookmarkStart w:id="166" w:name="_Toc58"/>
      <w:bookmarkEnd w:id="165"/>
      <w:r>
        <w:rPr>
          <w:rtl w:val="true"/>
        </w:rPr>
        <w:t>غضبة لله</w:t>
      </w:r>
      <w:bookmarkEnd w:id="166"/>
    </w:p>
    <w:p>
      <w:pPr>
        <w:pStyle w:val="BookText"/>
        <w:rPr/>
      </w:pPr>
      <w:r>
        <w:rPr>
          <w:rFonts w:ascii="Amiri" w:hAnsi="Amiri" w:eastAsia="Amiri" w:cs="Amiri"/>
          <w:color w:val="111111"/>
          <w:sz w:val="28"/>
          <w:sz w:val="28"/>
          <w:szCs w:val="28"/>
          <w:rtl w:val="true"/>
          <w:lang w:bidi="ar-SA"/>
        </w:rPr>
        <w:t>مناقشة</w:t>
      </w:r>
    </w:p>
    <w:p>
      <w:pPr>
        <w:pStyle w:val="BookText"/>
        <w:rPr/>
      </w:pPr>
      <w:r>
        <w:rPr>
          <w:rFonts w:ascii="Amiri" w:hAnsi="Amiri" w:eastAsia="Amiri" w:cs="Amiri"/>
          <w:color w:val="111111"/>
          <w:sz w:val="28"/>
          <w:sz w:val="28"/>
          <w:szCs w:val="28"/>
          <w:rtl w:val="true"/>
          <w:lang w:bidi="ar-SA"/>
        </w:rPr>
        <w:t xml:space="preserve">عدم الاستمرار في تأليف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واسمح لي ان اتجرأ على مقامكم فإنها غضبةٌ لله تعالى ولصالح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تركك اتمام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فهمت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الامر سراً غير ما تحمله فهمي القاصر او مما لا استطيع تحمله ولك الحق في ان لا تطلب اصلاح الناس بإهلاك نفسك وانت بالتأكيد اعلم بتكليفك وبالرأي الصائب ولكنّها شقشقةٌ </w:t>
      </w:r>
      <w:bookmarkStart w:id="167" w:name="pg8121_81710"/>
    </w:p>
    <w:p>
      <w:pPr>
        <w:pStyle w:val="BookText"/>
        <w:rPr/>
      </w:pPr>
      <w:bookmarkEnd w:id="167"/>
      <w:r>
        <w:rPr>
          <w:rFonts w:ascii="Amiri" w:hAnsi="Amiri" w:eastAsia="Amiri" w:cs="Amiri"/>
          <w:color w:val="111111"/>
          <w:sz w:val="28"/>
          <w:sz w:val="28"/>
          <w:szCs w:val="28"/>
          <w:rtl w:val="true"/>
          <w:lang w:bidi="ar-SA"/>
        </w:rPr>
        <w:t>هدرت وانما انت وأنا كعالم رباني ومتعلم على سبيل النجاة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في المشكلة ويجعلها دقيقة للغاية ان خيطاً رفيعاً يفصل بين الفضائل والرذائل فما بين العُجب والفرح بنعمة الله تعالى الا شعرة والاول رذيلة والثاني فضيلة وكذا بين الرياء والتحديث بنعمة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انه عندما الف كتابه القيم في الاقتصاد اراد ان يطبعه بدون اسم او باسم جماعة العلماء دفعاً لهذه النوايا الشائبة واخلاصاً في النية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8064368_1051229030"/>
      <w:bookmarkStart w:id="169" w:name="_Toc59"/>
      <w:bookmarkEnd w:id="168"/>
      <w:r>
        <w:rPr>
          <w:rtl w:val="true"/>
        </w:rPr>
        <w:t>مسالك اكتساب الاخلاق</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اكتساب الاخلاق كاسلوب في رياضة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ما في الميزان للطباطبائي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النفس وتعديل ملكاتها لغرض الصفة المحمودة والثناء الجميل ويتم عن طريقي العلم والعمل اعني الاذعان بانها حسنة جميلة وتكرار العمل بها حتى تصير هيئة راسخة، فلتحصيل ملكة الشجاعة يلقن الانسان نفسه ان الجبن انما يحصل من تمكن الخوف من النفس، والخوف انما يكون من امر ممكن الوقوع وعدم الوقوع، ومساوي الطرفين يقبح ترجيح احد طرفيه على الاخر من غير مرجح والانسان العاقل لا ينبغي له ذلك فلا ينبغي للانسان ان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لقن الانسان نفسه هذا القول ثم كرر الاقدام والورود في المخاوف والمهاول زالت عنه رذيلة الخوف، وهكذا الامر في غيره من الرذائل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ضمن هذا المسلك وغايته السعي لتحصيل الظواهر الباراسايكولوجية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وارباب الشرائع ويختلف عن الاول في الغرض والغاية إذ غاية هذا المسلك السعادة الحقيقية للانسان وهو استكمال الايمان بالله وآياته والخير الاخروي وهي سعادة وكمال في الواقع لا عند الناس فقط ويتشابه المسلكان في ان الغاية القصوى والغرض فيها الفضيلة الانسانية من حيث العمل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كثر ذكر الغايات الأخروية في كلامه تعالى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يُوَفَّى </w:t>
      </w:r>
    </w:p>
    <w:p>
      <w:pPr>
        <w:pStyle w:val="BookText"/>
        <w:rPr/>
      </w:pPr>
      <w:r>
        <w:rPr>
          <w:rFonts w:ascii="Amiri" w:hAnsi="Amiri" w:eastAsia="Amiri" w:cs="Amiri"/>
          <w:color w:val="111111"/>
          <w:sz w:val="28"/>
          <w:sz w:val="28"/>
          <w:szCs w:val="28"/>
          <w:rtl w:val="true"/>
          <w:lang w:bidi="ar-SA"/>
        </w:rPr>
        <w:t>الصَّابِرُونَ أَجْرَهُمْ بِغَيْرِ حِسَابٍ</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الظَّالِمِينَ لَهُمْ عَذَابٌ أَلِيمٌ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بهذا القسم نوع آخر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فإن الآية دعت الى ترك الاسى والفرح بأن الذي اصابكم ما كان ليخطئكم وما أخطأكم ما كان ليصيبكم لاستناد الحوادث الى قضاء مقضي وقدر مقدّر، فالاسى والفرح لغوٌ لا ينبغيصدوره من مؤمن يؤمن بالله الذي بيده أزمّة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مخصوص بالقرآن الكريم وهو تربية الانسان وصفاً وعلما باستعمال علوم ومعارف لا يبقى معها موضوع الرذائل، وبعبارة أخرى ازالة الاوصاف الرذيلة بالرفع لا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ان كل فعل يراد به غير الله سبحانه فالغاية المطلوبة منه إما عزة في المطلوب يطمع فيها، أو قوة يُخاف منها ويحذر عنها، لكن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والتحقق بهذا العلم الحق لا يبقى موضوعاً لرياء ولا سمعة ولا خوف من غير الله، ولا رجاء لغيره ولا ركون الى غيره، فهاتان القضيتان اذا صارتا معلومتين للانسان تغسلان كل ذميمة وصفاً او فعلاً عن الانسان وتحليان نفسه بحلية ما يقابلها من الصفات الكريمة الإلهية من التقوّي بالله، والتعزز بالله وغيرهما من مناعة وكبرياء واستغناء وهيبة الهية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أهدى هذا المسلك الى الاجتماع الانساني جماً غفيراً من العباد الصالحين والعلماء الربانيين، والاولياء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في هذا المسلك هو ابتغاء وجه الله لا اقتناء الفضيلة الانسانية وأهدف من نقل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خبرة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هذه الملامح الرئيسية منطلقة للتوسع في جوانبها النظرية بعد ان حصلنا على قسط وفير من الجوانب العملية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عرضتُ بين يدي حضرتكم في احدى الرسائل السابقة وضمن </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التفصيلي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وكليات التصور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اقصد بها جمع الآيات الكريمة التي تعتبر دليلاً وقواعد للسلوك القلبي والنفسي والعملي من خلال علوم ومعارف تعرضها الآيات الكريمة او تضفي على النفس حالات من السكينة والطمأنينة تسهّل على الانسان التلبّس بهاوتشدّه الى الالتزام بها وهي تتفق الى حد كبير مع مراد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المطلوب لكسب الاخلاق في المسلك الثاني حيث يمثل التدريب والممارسة جانبه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الكريمة التي تركت اثراً في نفسي مما يصح ادراجها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ونحوها كالسنن الإلهية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الاحاديث الشريفة ما يناسب وضعها في هذا الميزان او الدليل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فان لم تكن تراه فانه يراك</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ان الله قد اوحى الى بعض انبيائه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الى صغر الخطيئة وانظر الى كبرياء من واجهته بها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وما قاله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وأسرع لما يحذر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موضع كلامه من عمله قل كلامه الا فيما يعنيه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مالي، وهل لك من مالك الا ما تصدقت فامضيت، او أكلت فأفنيت، او لبست فأبليت</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فحبذا لو افدتمونا بتقييمكم للفكرة او إضافات حولها أو تتمة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تنصحون بجمع الآيات الكريمة والاحاديث الشريفة التي تحصل لي من خلالها لفتات معمقة او تترك آثاراً معينة لاستحضارها دائماً ولكي لا يحرمنا النسيان بركاتها ولعرض السلوك على هذا الميزان كلما اقتضت الحاجة للاستزادة وتجديد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الضروري النظر بريبة الى جميع الطاعات الحائزة على رضا النفس والتي لا تظهر فيها بوضوح آثار الجهاد الاكبر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النظر بريبة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حاولنا تهذيبها من نوايا السوء وعقدنا العزم على التقرب بها الى الله تعالى؟ فهناك امور يدفعنا اليها القرب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هكذا يبدو لنا ولعل الذي لا يخفى عليه خافية في السماوات والارضين يعلم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كطلب العلم والاهتمام بامور المسلمين وقضاء حوائج الناس على قدر استطاعتنا وصلة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تدفعنا اليها القربى ونحسّ بالفرح والسرور عند ممارستها، وهناك امور يأتي بها الانسان ملكة دون تكلف، فهل يُعتبر كل ذلك في خسارة من الثواب مقارنة بالاعمال التي يصاحبها جهاد اكبر ؟ وهل مصدر هذا السرور النفس الامارة بالسوء ام القلب الذي يشعر بكربة عند ارتكاب ذنب بمعناه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افضل واكثر انطباقاً على مفهوم اداء الصلاة في اوقات فضيلتها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الظهرين او جمعهما، فالمنقول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الموسوعات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اربع ركعات او ستة من نافلة العصر بعد فريضة الظهر ثم يؤدي بقية النافلة مع صلاة العصر عند اذان العصر، علماً بأنالاقرب للجهاد الاكبر هو هذا اي 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توفر الدليل على افضليته </w:t>
      </w:r>
      <w:r>
        <w:rPr>
          <w:rFonts w:eastAsia="Amiri" w:cs="Amiri" w:ascii="Amiri" w:hAnsi="Amiri"/>
          <w:color w:val="111111"/>
          <w:sz w:val="28"/>
          <w:szCs w:val="28"/>
          <w:rtl w:val="true"/>
          <w:lang w:bidi="ar-SA"/>
        </w:rPr>
        <w:t xml:space="preserve">- . </w:t>
      </w:r>
      <w:bookmarkStart w:id="170" w:name="pg8121_81714"/>
    </w:p>
    <w:p>
      <w:pPr>
        <w:pStyle w:val="Heading4"/>
        <w:numPr>
          <w:ilvl w:val="3"/>
          <w:numId w:val="1"/>
        </w:numPr>
        <w:rPr/>
      </w:pPr>
      <w:bookmarkStart w:id="171" w:name="__RefHeading___Toc8064370_1051229030"/>
      <w:bookmarkStart w:id="172" w:name="_Toc60"/>
      <w:bookmarkEnd w:id="170"/>
      <w:bookmarkEnd w:id="171"/>
      <w:r>
        <w:rPr>
          <w:rtl w:val="true"/>
        </w:rPr>
        <w:t>القنديل الرابع</w:t>
      </w:r>
      <w:bookmarkEnd w:id="172"/>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 إهدنا الصراط المستقيم</w:t>
      </w:r>
    </w:p>
    <w:p>
      <w:pPr>
        <w:pStyle w:val="BookText"/>
        <w:rPr/>
      </w:pPr>
      <w:r>
        <w:rPr>
          <w:rFonts w:ascii="Amiri" w:hAnsi="Amiri" w:eastAsia="Amiri" w:cs="Amiri"/>
          <w:color w:val="111111"/>
          <w:sz w:val="28"/>
          <w:sz w:val="28"/>
          <w:szCs w:val="28"/>
          <w:rtl w:val="true"/>
          <w:lang w:bidi="ar-SA"/>
        </w:rPr>
        <w:t>والصلاة والسلام على خير خلقه وسيد انبيائه ورسله الخاتم لما سبق والفاتح لما استقبل والمهيمن على ذلك كله وعلى آله الطيبين الاطهار الميامين ومن تبعهم بالحق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يقول هذا القاصر المقصر تجاه الله سبحانه وتجاه خلقه وتجاه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اشلّه القصور وازرى به التقصير وسلكت به نفسه مسالك المهالك لتجعله امام بارئه اهون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اعانك الله سبحانه بحسن توفيقه على ازعاجي لك وقبح تقدمي اليك وانكسار وجهي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صدقةً لوجهه الكريم إنه سميع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الفرد على وجل وريبة من توفير اخلاص النية وكنت أتامل كثيراً في الاية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انبئكم بالاخسرين اعمالا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عليّ حقبة من الزمن تعد بالسنين لا بالايام بل هي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الآن انني كلما مررت على آيات العقوبات اعتبرت نفسي مستحقاً لها وكلما مررت على آيات ذكر الكافرين ونحوهم اعتبرت نفسي منهم بل اشد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يقول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عرفة وهو ابن سيد العارفين وسيدهم بعد ابيه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p>
    <w:p>
      <w:pPr>
        <w:pStyle w:val="BookText"/>
        <w:rPr/>
      </w:pPr>
      <w:r>
        <w:rPr>
          <w:rFonts w:ascii="Amiri" w:hAnsi="Amiri" w:eastAsia="Amiri" w:cs="Amiri"/>
          <w:color w:val="111111"/>
          <w:sz w:val="28"/>
          <w:sz w:val="28"/>
          <w:szCs w:val="28"/>
          <w:rtl w:val="true"/>
          <w:lang w:bidi="ar-SA"/>
        </w:rPr>
        <w:t>انا الفقير في غناي فكيف لا اكون فقيراً في فقري وانا الجهول في علمي فكيف لا اكون جهولاً في جهلي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من كانت محاسنه مساوي فكيف لا تكون مساويه مساوي </w:t>
      </w:r>
      <w:bookmarkStart w:id="173" w:name="pg8121_81715"/>
    </w:p>
    <w:p>
      <w:pPr>
        <w:pStyle w:val="BookText"/>
        <w:rPr/>
      </w:pPr>
      <w:bookmarkEnd w:id="173"/>
      <w:r>
        <w:rPr>
          <w:rFonts w:ascii="Amiri" w:hAnsi="Amiri" w:eastAsia="Amiri" w:cs="Amiri"/>
          <w:color w:val="111111"/>
          <w:sz w:val="28"/>
          <w:sz w:val="28"/>
          <w:szCs w:val="28"/>
          <w:rtl w:val="true"/>
          <w:lang w:bidi="ar-SA"/>
        </w:rPr>
        <w:t>ومن كانت حقائقه دعاوي فكيف لا تكون دعاويه دعاوي</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064372_1051229030"/>
      <w:bookmarkStart w:id="175" w:name="_Toc61"/>
      <w:bookmarkEnd w:id="174"/>
      <w:r>
        <w:rPr>
          <w:rtl w:val="true"/>
        </w:rPr>
        <w:t>التواضع امام الله</w:t>
      </w:r>
      <w:bookmarkEnd w:id="175"/>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مفروض في كل قلب منيب وإذا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فكيف بالصعاليك من امثالي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يقوله لمدى ما يعرف من عظمة الله وعلو مقاماته وما هو اعلم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القدسي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على اعمالهم التي يعملونها لثوابي، فانهم لو اجتهدوا واتعبوا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أعمارهم في عبادتي كانوا مقصرين غير بالغين في عبادتهم كنه عبادتي فيما يطلبون عندي من كرامتي والنعيم في جناتي ورفيع الدرجات والعلى في جواري ولكن برحمتي فليثقوا، وفضلي فليرجوا، والى حسن الظن بي فليطمأنوا، فان رحمتي عند ذلك تدركهم، ومتى يبلغهم رضواني ومغفرتي تلبسهم عفوي فاني انا الله الرحمن الرحيم وبذلك تسميت</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لي بعضهم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يصل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فيه ان عبادته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حسناته 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يحسبون انهم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طاعاتهم ويؤكدون عليها ويتوقعون عليها حسن الجزاء بل منهم من يمنّ بها على الله سبحانه وعلى المعصومين ايضاً وهذا من اشد الاجرام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منهم نماذج عديدة من كسبة ورجال 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للمؤمن لا الكافر، إن الكافر سوف يلهو بآلامه المبرّحة في النار وأما المؤمن فسيعضّ على شفته ندما من انه قضى حياته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بيت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يطفّركالقبّرة ولم ينل الا هذا المقدار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ناله مهما كان ضخماً وعظيماً فإنه مثل قشّة تجاه الدنيا وما فيها ازاء ما يرى من مقامات الاولياء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المقامات تُعرض عليه قليلاً ليعرف المؤمن ما فوّته على نفسه، ثم تختفي لقلة تحمله في النظر اليها</w:t>
      </w:r>
      <w:r>
        <w:rPr>
          <w:rFonts w:eastAsia="Amiri" w:cs="Amiri" w:ascii="Amiri" w:hAnsi="Amiri"/>
          <w:color w:val="111111"/>
          <w:sz w:val="28"/>
          <w:szCs w:val="28"/>
          <w:rtl w:val="true"/>
          <w:lang w:bidi="ar-SA"/>
        </w:rPr>
        <w:t xml:space="preserve">. </w:t>
      </w:r>
      <w:bookmarkStart w:id="176" w:name="pg8121_81716"/>
    </w:p>
    <w:p>
      <w:pPr>
        <w:pStyle w:val="Heading4"/>
        <w:numPr>
          <w:ilvl w:val="3"/>
          <w:numId w:val="1"/>
        </w:numPr>
        <w:rPr/>
      </w:pPr>
      <w:bookmarkStart w:id="177" w:name="__RefHeading___Toc8064374_1051229030"/>
      <w:bookmarkStart w:id="178" w:name="_Toc62"/>
      <w:bookmarkEnd w:id="176"/>
      <w:bookmarkEnd w:id="177"/>
      <w:r>
        <w:rPr>
          <w:rtl w:val="true"/>
        </w:rPr>
        <w:t>عبرة وعظة</w:t>
      </w:r>
      <w:bookmarkEnd w:id="1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ولناعبرة فيما نقل عن شخص اعاد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احترامي لعمل هذا الرجل إلا ان فيها خلطاً بين التكليف الظاهر والتكليف الاخلاقي 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من التكليف الظاهر ولا يجب قضاؤها مع توفر قصد القربى وعدم الالتفات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العجب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اقل من جريان اصالة البراءة من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الرجل، مع احتراماتي له قد قضى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 كان في غنى عنه لو فعل اموراً اخرى اهم واتم واقرب 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ينال الندامة هناك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شخصين تلاقيا فسأل احدهما الاخر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بعد عدة سنوات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نحوه فأجابه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فراراً الى الله ولا تلهك هذه المقامات عن الاسراع الى رضاء الله ووجهه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ورضوان من الله اكبر نسبة الى نعم الجنان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قد تعطي خلاف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ولطف منه تبارك وتعالى بمقدار ما يناسب العبد وليست امراً وضيعاً كما تعلم وانما يكتسب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شوباً وظلاماً لمروره في النفس والقلب عندما يكونان غير صافيين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لانك تطمئن هناك بعد وجل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الاطمئنان يحصل بذكر الله كما تعلم وكما ينص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بالجنة الا بمقدار ما يحصل من ذكره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الرضوان فلها اكثر من معنى،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يكون راضياً عن عبده وهو مقام معنوي وعطاء عظيم اكبر من الجنة وما فيها ولا يقدّره حق قدره الا من ذاق طعمه،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يهب الرضا لعباده فيصبحون راضين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افعاله وعطاءاته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فاجعلني كما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المعنى المناسب غير المعاني التي لا نفهمها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ان تفهمها بالتوكل على الله سبحانه ولا تكن من القانطين، فانها بلسان </w:t>
      </w:r>
      <w:bookmarkStart w:id="179" w:name="pg8121_81717"/>
    </w:p>
    <w:p>
      <w:pPr>
        <w:pStyle w:val="BookText"/>
        <w:rPr/>
      </w:pPr>
      <w:bookmarkEnd w:id="179"/>
      <w:r>
        <w:rPr>
          <w:rFonts w:ascii="Amiri" w:hAnsi="Amiri" w:eastAsia="Amiri" w:cs="Amiri"/>
          <w:color w:val="111111"/>
          <w:sz w:val="28"/>
          <w:sz w:val="28"/>
          <w:szCs w:val="28"/>
          <w:rtl w:val="true"/>
          <w:lang w:bidi="ar-SA"/>
        </w:rPr>
        <w:t xml:space="preserve">عربي 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نصحتك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نصيحة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عليها بعد رسالتك في كتاب الجهاد من وسائل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العثور ونحوه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لعبده السالك في طريق الصلاح لكي يريه من آياته ويؤكد لديه صحة سلوكه ويكون حجة عليه مع مخالفته مهما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بتأجيل الاعمال الاخرى الى حين الانتصار في كتاب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 ان لم تنصرني فمن ذا الذي ينصرني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نفسي وانما هي عدوي او هل هم اهلي وانما هم ضعفاء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خذلني نصرك عند محاربة النفس والشيطان فقد وكلني خذلانك الى حيث النصب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منه 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اتيانها بنيات مشوبة يورث حسرة وندامة ولات حين مندم، هذا طبعاً غير أجره القليل في مقابل الجهاد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الاكبر لا يعطي عليه اجرٌ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يصل الانسان به الى حقيقة انسانيته ومقامات ربه، ان الجهاد الاكبر بالتسديد يهذب الشوائب لكي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النفس محلاً كاملاً للافاضات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الافاضات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الحقائق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هذه الاهداف الكبرى التي يشكل نقصها عيوباً بعد التبصير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الخطوات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احسنت في كل ما قلت بفضله وإحسانه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064376_1051229030"/>
      <w:bookmarkStart w:id="181" w:name="_Toc63"/>
      <w:bookmarkEnd w:id="180"/>
      <w:r>
        <w:rPr>
          <w:rtl w:val="true"/>
        </w:rPr>
        <w:t>مصائب الشهيد الصدر</w:t>
      </w:r>
      <w:bookmarkEnd w:id="18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يخيب الله ظن عبده الآمل، وان لم نكن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كذلك لما ران على قلوبنا ما كسبنا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سبحانه على مصائب مررت بها انا شخصياً لم يسبق لك المرور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المصائب التي تضاعف 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يكون زواله اصعب الا </w:t>
      </w:r>
    </w:p>
    <w:p>
      <w:pPr>
        <w:pStyle w:val="BookText"/>
        <w:rPr/>
      </w:pPr>
      <w:r>
        <w:rPr>
          <w:rFonts w:ascii="Amiri" w:hAnsi="Amiri" w:eastAsia="Amiri" w:cs="Amiri"/>
          <w:color w:val="111111"/>
          <w:sz w:val="28"/>
          <w:sz w:val="28"/>
          <w:szCs w:val="28"/>
          <w:rtl w:val="true"/>
          <w:lang w:bidi="ar-SA"/>
        </w:rPr>
        <w:t>ان يشاء ربي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عدة امور اشير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اندراجي ضمن رجال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لانهم رجال دين، اقصد ليس الاسف من اجل ذلك بل من اجل انني سأكتسب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والتعالي ومن ثم الاستكبار والفرعنة التي هي العدوة اللدود في السلوك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اندراجي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اجل ذلك بمجرده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اجل ايحائه بالكفاية العلمية والقدرة الفكرية والرضا على المستوى الذي وصل او يمكن ان يصل اليه، في حين سمعنا قبل قليل قول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انا الجهول في علمي فكيف لا اكون جهولاً في جهلي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التفاتي الى امراضي المعنوية وضرورة مداواتها في وقت متأخر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متأخر على كل حال ومن النعم العظيمة على الفرد ان يبدأ سلوكه الصالح الحقيقي في العمر الاصغر والسن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له عدة 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الذنوب، قلة الرين، زيادة فرصة الطاعات، زيادة فرصة الجهادالاكبر وما بعده، قوة الارادة عند الشاب وضعفها عند الشيخ وكلما تقدم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وسأظل مدينا لله تعالى بالهداية والتوفيق ولكم بالارشاد والتوجيه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الذي منّ عليَّ بهذه المنن العظيمة الواردة بسببك فانه اهل لكل عطاء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بدوري ممتن لمن صار هو طريقي الى الهداية، والحقيقة فان الذي قام بتربيتي عدد من الناس اهمهم اثنان هما خير الخلق في اختصاصهم، ولا اعرف احدا غيري اجتمعت لديه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خير الخلق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ذكره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اطلاعي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اليقين واقصد بخير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موجود في هذا الجيل طبعاً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لن انساهما طيلة حياتي بل ارجو شفاعة هذا الاخير بعد وفاتي</w:t>
      </w:r>
      <w:r>
        <w:rPr>
          <w:rFonts w:eastAsia="Amiri" w:cs="Amiri" w:ascii="Amiri" w:hAnsi="Amiri"/>
          <w:color w:val="111111"/>
          <w:sz w:val="28"/>
          <w:szCs w:val="28"/>
          <w:rtl w:val="true"/>
          <w:lang w:bidi="ar-SA"/>
        </w:rPr>
        <w:t xml:space="preserve">. </w:t>
      </w:r>
      <w:bookmarkStart w:id="182" w:name="pg8121_81719"/>
    </w:p>
    <w:p>
      <w:pPr>
        <w:pStyle w:val="Heading4"/>
        <w:numPr>
          <w:ilvl w:val="3"/>
          <w:numId w:val="1"/>
        </w:numPr>
        <w:rPr/>
      </w:pPr>
      <w:bookmarkStart w:id="183" w:name="__RefHeading___Toc8064378_1051229030"/>
      <w:bookmarkStart w:id="184" w:name="_Toc64"/>
      <w:bookmarkEnd w:id="182"/>
      <w:bookmarkEnd w:id="183"/>
      <w:r>
        <w:rPr>
          <w:rtl w:val="true"/>
        </w:rPr>
        <w:t>من خدع النفس</w:t>
      </w:r>
      <w:bookmarkEnd w:id="18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خدع النفس انها احيانا تزيغ صاحبها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الامور وغيرها كثير انما هي موكولة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وتفكيره في العلاقة بينه وبين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طابق عمله حاله كان على صواب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غيره على حال آخر غير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شاء الله سبحانه ان يغيّر حاله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غيّر حالنا الى احسن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حال الفرد هو التقرب الى الله سبحانه بالاحتياط في الطهارة والعبادة فكلما فعل ذلك اكثر كان اقرب، وقد يكون حاله ان الاشتغال بذلك حسرة وندامة لانها تصد عما هو اعلى منها واقرب ومن الواضح عند ذويه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قد لا يكون امراً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فالاول إذا ترك الاحتياط فقد يؤدي ذلك الى بطلان عبادته ولم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انما هو مكلف في ضمن مرحلته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الثاني اذا فعل الاحتياط كان آثماً تجاه ربه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حسنات الابرار سيئات المقربين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الحال تجاه تأليف الكتاب المفيد ونحوه، يكون حال الفرد ان ينفع الناس ويقلل من ضلالهم ويزيد من هدايتهم وقد يكون حاله ان ذلك يصدّه عن ذكر الله، وقد يكون حاله ايكال الهداية الى الله سبحانه لا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احببت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وقد يكون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قصور نفسه، وقد يكون حاله الاحجام عن مسؤولية دنيوية وأخروية هو في غنى عنها، وقد يكون حاله ضرورة الاشتغال بما هو اكثر ثواباً، وقد يكون حاله الاعراض عن اسباب الشهرة والجاه والنفع المادي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هؤلاء معذور ومأجور ان شاء الله سبحانه، بل إن في مخالفته لحاله وتكليفه مظنة الزلل المنتج للتورط كما تعلم</w:t>
      </w:r>
      <w:r>
        <w:rPr>
          <w:rFonts w:eastAsia="Amiri" w:cs="Amiri" w:ascii="Amiri" w:hAnsi="Amiri"/>
          <w:color w:val="111111"/>
          <w:sz w:val="28"/>
          <w:szCs w:val="28"/>
          <w:rtl w:val="true"/>
          <w:lang w:bidi="ar-SA"/>
        </w:rPr>
        <w:t xml:space="preserve">. </w:t>
      </w:r>
      <w:bookmarkStart w:id="185" w:name="pg8121_81720"/>
    </w:p>
    <w:p>
      <w:pPr>
        <w:pStyle w:val="Heading4"/>
        <w:numPr>
          <w:ilvl w:val="3"/>
          <w:numId w:val="1"/>
        </w:numPr>
        <w:rPr/>
      </w:pPr>
      <w:bookmarkStart w:id="186" w:name="__RefHeading___Toc8064380_1051229030"/>
      <w:bookmarkStart w:id="187" w:name="_Toc65"/>
      <w:bookmarkEnd w:id="185"/>
      <w:bookmarkEnd w:id="186"/>
      <w:r>
        <w:rPr>
          <w:rtl w:val="true"/>
        </w:rPr>
        <w:t>من هو العالم الحق ؟</w:t>
      </w:r>
      <w:bookmarkEnd w:id="18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يترك التأليف ولكنه في الحقيقة انما خسر في المجاهدة ولبى هوى نفسه وحرم الامة من ثمرات فكره واراح ابليس لان العالم اضر عليه من الف عابد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العالم اضرّ على ابليس من الف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يوزن يوم القيامة مداد العلماء بدماء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 ثم العلماء ثم الشهداء</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إنما يراد بها العلماء بالله الذين يعبّر عنهم القرآن الكريم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هؤلاء العلماء فأحسن ما في نقدهم قول العلامة الحلي لابنه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الالفين وزيارة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لقصمت الفتوى ظهر أبيك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الفتوى فقط، بل انت تعلم ان كل من فسر القرآن برأيه هلك، ونحن طالما استنتجنا افكاراً من القرآن الكريم نزعم انها تنفع المجتمع ولعلها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يحول دون ذلك الا التأكد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ولا يكون ذلك الا للاوحدي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كان من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فلا ينبغي تنبيهه على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 ان يكتب ما يشاء، فان الله سبحانه جعل لكل امر سبباً وهؤلاء هم السبب لهداية عدد من طبقات الناس، ومثلا ان خطباء المنبر الحسيني سبب لهداية جماعات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عندي قصة طريفة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احد الخطباء وأظن جدا انه الشيخ الجد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عند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نزل من المنبر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انفاسك واحسنت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الشيخ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بعد عدة ايام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تنسب اموراً كثيرة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القطعي ومنها المظنون ومنها المحتمل ومنها الموهوم، فاستغفاري لك انما كان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قلت في خطابتي ان </w:t>
      </w:r>
      <w:bookmarkStart w:id="188" w:name="pg8121_81721"/>
    </w:p>
    <w:p>
      <w:pPr>
        <w:pStyle w:val="BookText"/>
        <w:rPr/>
      </w:pPr>
      <w:bookmarkEnd w:id="188"/>
      <w:r>
        <w:rPr>
          <w:rFonts w:ascii="Amiri" w:hAnsi="Amiri" w:eastAsia="Amiri" w:cs="Amiri"/>
          <w:color w:val="111111"/>
          <w:sz w:val="28"/>
          <w:sz w:val="28"/>
          <w:szCs w:val="28"/>
          <w:rtl w:val="true"/>
          <w:lang w:bidi="ar-SA"/>
        </w:rPr>
        <w:t>هذا مظنون وهذا محتمل وهذا موهوم لما بكى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اليعقوبي هو حال من بكى او أبكى او تباكى وجبت له الجنة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النائيني فهو انه ما يلفظ من قول الا لديه رقيب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نسبةشيء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ان كليهما معذور ومأجور امام الله سبحانه إن شاء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يترك العمل مادام هو في الاصل غير مستهدف لهذه النوايا الصالحة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غريب منك وانت قلت في اول رسالتك ان من الحق تلك النصيحة التي تقول بتأجيل الجهاد الاصغر الى حين الانتصار في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انك سمعت هذه الرواية او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يخرج من القلب يدخل في القلب واما ما يخرج من اللسان فلا يتجاوز 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الصحيح ان الفرد قبل الجهاد الاكبر يتكلم بلسانه وبعد هذا الجهاد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عن علي بن ابراهيم بسند صحيح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قرأت القرآن فرققت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ترائي بهذا اهلك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حسب فهمي القاصر والفهم ايضا انما هو تبع لحال الشخص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امره الامام بمد الصوت بالقرآن لكونه عليه السلام يعلم بان ذلك من مصلحته وخاصة وان السائل يعتقد ان ذلك وسواس من الشيطان وليس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هذه الرواية تفيد في تصحيح العبادات الواجبة، وخاصة مع الحاح هذه الهواجس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ففهمك من الرواية انما يناسب حالك وتستطيع ان تعمل عليه، وقد يغير الله سبحانه هذا الحال ولو بعد لأي</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8064382_1051229030"/>
      <w:bookmarkStart w:id="190" w:name="_Toc66"/>
      <w:bookmarkEnd w:id="189"/>
      <w:r>
        <w:rPr>
          <w:rtl w:val="true"/>
        </w:rPr>
        <w:t>الخوف والرجاء</w:t>
      </w:r>
      <w:bookmarkEnd w:id="19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وزن الخوف والرجاء في قلب المؤمن لما رجح احدهما على الآخر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بخصوص ما ورد من تساوي الخوف والرجاء في قلب المؤمن وهو حسب فهمي القاصر المقصر خاص بالمؤمن الذي يمر بالدرجة الثانية بعد الاسلام، عن ابي </w:t>
      </w:r>
      <w:bookmarkStart w:id="191" w:name="pg8121_81722"/>
    </w:p>
    <w:p>
      <w:pPr>
        <w:pStyle w:val="BookText"/>
        <w:rPr/>
      </w:pPr>
      <w:bookmarkEnd w:id="191"/>
      <w:r>
        <w:rPr>
          <w:rFonts w:ascii="Amiri" w:hAnsi="Amiri" w:eastAsia="Amiri" w:cs="Amiri"/>
          <w:color w:val="111111"/>
          <w:sz w:val="28"/>
          <w:sz w:val="28"/>
          <w:szCs w:val="28"/>
          <w:rtl w:val="true"/>
          <w:lang w:bidi="ar-SA"/>
        </w:rPr>
        <w:t>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محمد، الاسلام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والايمان على الاسلام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على الايمان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التقوى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اوتي الناس اقل من اليقين، وانما تمسكتم بادنى الاسلام فاياكم ان ينفلت من ايديكم</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الايمان في هذه المرتبة انما يناسب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اذا اختلف حال الفرد عن ذلك فهو اولى بحاله، فقد يغلب عليه الخوف اما من اعماله، واما من جسامة نعم الله عليه مع قلة شكره وقد يغلب عليه الرجاء طمعاً برحمة الله أو لحسن الظن به أو لكون رحمته سبقت غضبه أو طمعاً بالشفاعة المحمدية العظمى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غضبة لله تعالى ولصالح المسلمين على ترك اتمام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فهمت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الجواب عن ذلك بما سبق مضافا الى الآية الكريمة التي اشرتَ اليها مضافا الى ما ذكرتُه في بعض رسائلي السابقة من انه يلزم منه الاكتفاء بالقليل عن الكثير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اعلم ما إذا يمنّ الله سبحانه وتعالى عليّ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هذا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غير حالنا الى احسن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لما اختلف فيه من الحق</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064384_1051229030"/>
      <w:bookmarkStart w:id="193" w:name="_Toc67"/>
      <w:bookmarkEnd w:id="192"/>
      <w:r>
        <w:rPr>
          <w:rtl w:val="true"/>
        </w:rPr>
        <w:t>شقشقة هدرت</w:t>
      </w:r>
      <w:bookmarkEnd w:id="19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الحق في ان لا تطلب اصلاح الناس باهلاك نفسك وانت بالتأكيد اعلم بتكليفك وبالرأي الصائب ولكن شقشقة هدرت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ارجو يا حبيبي ان تزيد من الشقشقات على هذا القاصر المقصر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أخيه يميط عنه الاذى</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يعني ان يدلّه على عيوبه، لا ان يدله على حسناته او شأنه الدنيوي طبعاً</w:t>
      </w:r>
      <w:r>
        <w:rPr>
          <w:rFonts w:eastAsia="Amiri" w:cs="Amiri" w:ascii="Amiri" w:hAnsi="Amiri"/>
          <w:color w:val="111111"/>
          <w:sz w:val="28"/>
          <w:szCs w:val="28"/>
          <w:rtl w:val="true"/>
          <w:lang w:bidi="ar-SA"/>
        </w:rPr>
        <w:t xml:space="preserve">. </w:t>
      </w:r>
      <w:bookmarkStart w:id="194" w:name="pg8121_81723"/>
    </w:p>
    <w:p>
      <w:pPr>
        <w:pStyle w:val="BookText"/>
        <w:rPr/>
      </w:pPr>
      <w:bookmarkEnd w:id="194"/>
      <w:r>
        <w:rPr>
          <w:rFonts w:ascii="Amiri" w:hAnsi="Amiri" w:eastAsia="Amiri" w:cs="Amiri"/>
          <w:color w:val="111111"/>
          <w:sz w:val="28"/>
          <w:sz w:val="28"/>
          <w:szCs w:val="28"/>
          <w:rtl w:val="true"/>
          <w:lang w:bidi="ar-SA"/>
        </w:rPr>
        <w:t xml:space="preserve">وسوف تطلع خلال كثرة المراسلة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العيوب والذنوب والله وعباده المؤمنون احق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باللسان العرفي الدنيوي ان لي عليك حق النصيحة فكما تجد الفائدة من هذه الكتابة فمن حقي ان اطالبك بان استفيد انا بدوري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يزيد في المشكلة ويجعلها دقيقة للغاية ان خيطاً رفيعاً يفصل بين الفضائل والرذائل فما بين العجب والفرح بنعمة الله الا شعرة والاول رذيلة والثاني فضيلة وكذا بين الرياء والتحديث بنعمة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قلتَه في هذه الفقرة صحيح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شخصاً آخر قد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لا تفرح بما آتاك بحيث يكون ذلك شاملاً حتى الطاعات وليس للدنيا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استغفرك لكل لذة بغير ذكرك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قصة التحديث بنعمة الله تعالى فمن المفهوم عند اهل الذوق انه لا يراد به ما اشرت اليه، فانه رياء على كل المستويات ويكون موجباً لقلة النتائج وبطء السير نحو الاهداف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يستثنى من ذلك الا حالة واحدة هي حال هداية الشخص حين يراد نقله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اقوال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فضائلهم وكراماتهم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 قصة طريفة حول ذلك، ان المحقق المقدس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حصلت له كرامة اخراج الذهب من البئر ذهب فرواها الى استاذه الذي نسيت اسمه الآن فأجاب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تروي ذلك؟ إن كنت ترويه لاعرف انا مقامك فانا اعرفه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وإنكنت ترويه لمجرد ابراز الرفعة والكرامة فهذا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للتحديث بنعمة الله سبحانه معان اعمق من ذلك قد نلتفت اليها في المستقبل بفضل الله وحسن توفيقه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064386_1051229030"/>
      <w:bookmarkStart w:id="196" w:name="_Toc68"/>
      <w:bookmarkEnd w:id="195"/>
      <w:r>
        <w:rPr>
          <w:rtl w:val="true"/>
        </w:rPr>
        <w:t>مع السيد الطباطبائي</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مسلك اكتساب الاخلاق كاسلوب في رياضة النفس وغاياتها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في الميزان للطباطبائي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xml:space="preserve">. </w:t>
      </w:r>
      <w:bookmarkStart w:id="197" w:name="pg8121_81724"/>
    </w:p>
    <w:p>
      <w:pPr>
        <w:pStyle w:val="BookText"/>
        <w:rPr/>
      </w:pPr>
      <w:bookmarkEnd w:id="197"/>
      <w:r>
        <w:rPr>
          <w:rFonts w:ascii="Amiri" w:hAnsi="Amiri" w:eastAsia="Amiri" w:cs="Amiri"/>
          <w:color w:val="111111"/>
          <w:sz w:val="28"/>
          <w:sz w:val="28"/>
          <w:szCs w:val="28"/>
          <w:rtl w:val="true"/>
          <w:lang w:bidi="ar-SA"/>
        </w:rPr>
        <w:t>مولاي، ان السيد الطباطبائي صاحب الميزان مع عظيم احترامي له ولتفسيره لم يتعرض الى ذلك في تفسيره الا لماماً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عليه انما هو اعتماد على امر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ينقدح للفرد من بعض كلماته بعض المعاني بحسن التوفيق، مما يكون مربوطاً بالجهات المناسبة مع الاحوال الخاصة، كما قد نفهم من القرآن الكريم والاخبار وكثير من الامور اشياءً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ملخص ما في الميزان للطباطبائي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النفس وتعديل ملكاتها لغرض الصفة المحمودة والثناء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عند الله سبحانه واعوذ به عن اي مقصود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ملخص ما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عن طريق العلم والعمل اعني الاذعان بانها حسنة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الاذعان بانها حسنة جميلة ينبغي لكي يكون المقصود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الاذعان بانها موصلة الى الهدف ومطابقة للتكليف المناسب مع مقام الفرد وحاله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المقصود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اشرنا الى كون ذلك جريمة في طريق رضا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ملخص ما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فلتحصيل ملكة الشجاعة يلقن الانسان نفسه ان الجبن انما يحصل من تمكن الخوف منالنفس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فلتحصيل ملكة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هذا مجرد مثال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من امرين مهمين،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سبحانه في تحصيل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 النفس بالرياضات العملية توصلاً الى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التلقين والايحاء الذاتي غير كافٍ ابداً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ونحوه يدل على قلة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064388_1051229030"/>
      <w:bookmarkStart w:id="199" w:name="_Toc69"/>
      <w:bookmarkEnd w:id="198"/>
      <w:r>
        <w:rPr>
          <w:rtl w:val="true"/>
        </w:rPr>
        <w:t>مفاخر الاولياء</w:t>
      </w:r>
      <w:bookmarkEnd w:id="19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ضمن هذا المسلك وغايته السعي لتحصيل الظواهر الباراسايكولوجية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يرتبط بالظواهر الباراسايكولوجية قلنا ان ذلك غير كافٍ بل يحتاج الى ما هو اضعافه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فكرة يحسن ان اشير اليها بهذا الصدد انني في الرسالة السابقة هوّنت من </w:t>
      </w:r>
    </w:p>
    <w:p>
      <w:pPr>
        <w:pStyle w:val="BookText"/>
        <w:rPr/>
      </w:pPr>
      <w:r>
        <w:rPr>
          <w:rFonts w:ascii="Amiri" w:hAnsi="Amiri" w:eastAsia="Amiri" w:cs="Amiri"/>
          <w:color w:val="111111"/>
          <w:sz w:val="28"/>
          <w:sz w:val="28"/>
          <w:szCs w:val="28"/>
          <w:rtl w:val="true"/>
          <w:lang w:bidi="ar-SA"/>
        </w:rPr>
        <w:t xml:space="preserve">هذه الظواهر واهميتها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تماماً بازاء الاهداف الرئيسية الحقة، ومن المعلوم ان استهداف وجود هذه الظاهر والوقوف عليها هي الحسرة والندامة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هناك ظواهر تعتبر من مفاخر الاولياء الموقنين اذكر بعضها، معرفة دخول الفجر، معرفة المتوضئ من المحدث، معرفة السيد من العامي، معرفة نور الوجه من ظلماته، رؤية الموتى والاعتبار بهم او الاستفادة منهم إن كانوا عظماء، سماع تسبيح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الرجيج الذي تستك منه الاسماع</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كما يقول سيد العارفين في نهج البلاغة، وغير ذلك مما هم اعرف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الصدد ينبغي ان نلتفت الى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 فَبِأَيِّ حَدِيثٍ بَعْدَهُيُؤْمِنُونَ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أُغْشِيَتْ وُجُوهُهُمْ قِطَعاً مِنَ اللَّيْلِ مُظْلِماً</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ملخص ما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ويتشابه المسلكان في ان الغاية القصوى والغرض فيها الفضيلة الانسانية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هما ضرتان لا يجتمعان احدهما يمثل الدنيا والآخر يمثل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تحصيل الفضيلة هذا 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المطلب يختلف جداً مع الصعود الى اعلى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ويلحق بهذا القسم نوع آخر من الآيات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 من مصيبة في الارض ولا في انفسكم الا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بغض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للانسان الذي به التكامل والثواب والعقاب وتحمل المسؤولية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فعل يراد به غير الله سبحانه فالغاية المطلوبة منها اما عزة في المطلوب يطمع فيها او قوة يخاف منها ويحذر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الفقرة امر صحيح في تحصيل الخوف والرجاء وتقديم الضعف والذلة </w:t>
      </w:r>
      <w:bookmarkStart w:id="200" w:name="pg8121_81726"/>
    </w:p>
    <w:p>
      <w:pPr>
        <w:pStyle w:val="BookText"/>
        <w:rPr/>
      </w:pPr>
      <w:bookmarkEnd w:id="200"/>
      <w:r>
        <w:rPr>
          <w:rFonts w:ascii="Amiri" w:hAnsi="Amiri" w:eastAsia="Amiri" w:cs="Amiri"/>
          <w:color w:val="111111"/>
          <w:sz w:val="28"/>
          <w:sz w:val="28"/>
          <w:szCs w:val="28"/>
          <w:rtl w:val="true"/>
          <w:lang w:bidi="ar-SA"/>
        </w:rPr>
        <w:t>امامه سبحانه وهي امور اساسية، ولكن يبقى في النفس منابع اخرى للشقاء لابد من انطماسها وليس الامر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تغسلان كل ذميمة وصفاً او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هاتان القضيتان اذا صارتا معلومتين للانسان تغسلان كل ذميمة وصفاً او فعلاً عن الانسان وتحليان نفسه بحلية ما يقابلها من الصفات الكريمة الالهية من التقوّي بالله والتعزز بالله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العزة يفيضها الله ويعلمها هو سبحانه ولا ينبغي ان يصاحبها اي اثر دنيوي في ا 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بدا العبد ذليلاً ومتواضعاًاكثر كان افضل</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064390_1051229030"/>
      <w:bookmarkStart w:id="202" w:name="_Toc70"/>
      <w:bookmarkEnd w:id="201"/>
      <w:r>
        <w:rPr>
          <w:rtl w:val="true"/>
        </w:rPr>
        <w:t>رواية</w:t>
      </w:r>
      <w:bookmarkEnd w:id="202"/>
    </w:p>
    <w:p>
      <w:pPr>
        <w:pStyle w:val="BookText"/>
        <w:rPr/>
      </w:pPr>
      <w:r>
        <w:rPr>
          <w:rFonts w:ascii="Amiri" w:hAnsi="Amiri" w:eastAsia="Amiri" w:cs="Amiri"/>
          <w:color w:val="111111"/>
          <w:sz w:val="28"/>
          <w:sz w:val="28"/>
          <w:szCs w:val="28"/>
          <w:rtl w:val="true"/>
          <w:lang w:bidi="ar-SA"/>
        </w:rPr>
        <w:t xml:space="preserve">وفي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اوحى الله تعالى الى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لما اصطفيتك بكلامي دون خلقي ؟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قلبت عبادي ظهراً وبطناً، فلم اجد منهم احداً أذل نفساً لي منك، يا موسى، اذا صليت وضعت خدّيك على التراب</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بعزته يعتزون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لهم اي عزة مستقلة عن عزته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والغرض في هذا المسلك هو ابتغاء وجه الله لا اقتناء الفضيلة الانسانية والهدف من نقل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خبرة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عرفان صحيح ولكنه يكون منتجاً 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والمفروض في الفرد الطامع بعطاء الله سبحانه ان يستهدف مقام المقربين بطبيعة الحال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فحبذا لو افدتمونا بتقييمكم للفكرة او اضافات حولها او تتمة لها </w:t>
      </w:r>
      <w:r>
        <w:rPr>
          <w:rFonts w:eastAsia="Amiri" w:cs="Amiri" w:ascii="Amiri" w:hAnsi="Amiri"/>
          <w:color w:val="111111"/>
          <w:sz w:val="28"/>
          <w:szCs w:val="28"/>
          <w:rtl w:val="true"/>
          <w:lang w:bidi="ar-SA"/>
        </w:rPr>
        <w:t xml:space="preserve">...) </w:t>
      </w:r>
      <w:bookmarkStart w:id="203" w:name="pg8121_81727"/>
    </w:p>
    <w:p>
      <w:pPr>
        <w:pStyle w:val="BookText"/>
        <w:rPr/>
      </w:pPr>
      <w:bookmarkEnd w:id="203"/>
      <w:r>
        <w:rPr>
          <w:rFonts w:ascii="Amiri" w:hAnsi="Amiri" w:eastAsia="Amiri" w:cs="Amiri"/>
          <w:color w:val="111111"/>
          <w:sz w:val="28"/>
          <w:sz w:val="28"/>
          <w:szCs w:val="28"/>
          <w:rtl w:val="true"/>
          <w:lang w:bidi="ar-SA"/>
        </w:rPr>
        <w:t>هذه فكرة جيدة جداً ولكنها تحتوي على ملاحظتين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تكلف القارئ ما لا يطيق سواء قرأ هذه المجموعة حال كونها مخطوطة او حال كونها 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المسؤولية على المؤلف فيتورط من حيث يتوقع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المرور على هذه المضامين في الكتاب والسنة كافٍ للتربية فانها وإننسيناها فعلاً الا انها موجودة في النفس مضموناً وملكة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النسيان قد يكون رحمة ونعمة لأن استمرار تذكرها قد يكلف الفرد ما لا يطيق، فالاولى في طريق 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باللسان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الصدفة وباللسان المؤمن حسب عطاء الله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الضروري النظر بريبة الى جميع الطاعات الحائزة على رضا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كلها ظهر الجواب عنها فيما سبق فقرة فقرة فالرجاء تطبيقها بذكائك وامرك الى الله سبحانه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8064392_1051229030"/>
      <w:bookmarkStart w:id="205" w:name="_Toc71"/>
      <w:bookmarkEnd w:id="204"/>
      <w:r>
        <w:rPr>
          <w:rtl w:val="true"/>
        </w:rPr>
        <w:t>الفصل بين الصلوات</w:t>
      </w:r>
      <w:bookmarkEnd w:id="20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ايهما افضل واكثر انطباقاً على مفهوم اداء الصلاة في اوقات فضيلتها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الظهرين او جمعهما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مضى عليّ ردح من الزمن فيما سبق كان تصوري وحالي يقتضي الفصل بين الصلوات للحصول على وقت الفضيلة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وجدت رواية تذكر اثراً معيناً للجمع بين الصلاتين، فعن ابن عباس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كان في يدي، وتفرق عني حرفائي فشكوت ذلك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بين الصلاتين الظهر والعصر ترى ما تحب</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الصلاتين يزيد في الرزق</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،فاصبحت اجمع بين الصلاتين</w:t>
      </w:r>
      <w:r>
        <w:rPr>
          <w:rFonts w:eastAsia="Amiri" w:cs="Amiri" w:ascii="Amiri" w:hAnsi="Amiri"/>
          <w:color w:val="111111"/>
          <w:sz w:val="28"/>
          <w:szCs w:val="28"/>
          <w:rtl w:val="true"/>
          <w:lang w:bidi="ar-SA"/>
        </w:rPr>
        <w:t xml:space="preserve">. </w:t>
      </w:r>
      <w:bookmarkStart w:id="206" w:name="pg8121_81728"/>
    </w:p>
    <w:p>
      <w:pPr>
        <w:pStyle w:val="BookText"/>
        <w:rPr/>
      </w:pPr>
      <w:bookmarkEnd w:id="206"/>
      <w:r>
        <w:rPr>
          <w:rFonts w:ascii="Amiri" w:hAnsi="Amiri" w:eastAsia="Amiri" w:cs="Amiri"/>
          <w:color w:val="111111"/>
          <w:sz w:val="28"/>
          <w:sz w:val="28"/>
          <w:szCs w:val="28"/>
          <w:rtl w:val="true"/>
          <w:lang w:bidi="ar-SA"/>
        </w:rPr>
        <w:t xml:space="preserve">وعلى اي حال فالصلاة من التكاليف الظاهرية وفي مرتبة الظاهر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 المذهب هو الجمع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الجمع فيه حفظ للظاهر واما في الباطن فلا تُقبل الصلاة ولكنها مجزية فقط الا بالولاء الحقيقي واذا تحقق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اديت به الصلاة مع المحافظة على اول الوقت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ومااحسن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الشيطان هائبا لابن آدم ذاعراً منه ما صلى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ضيعهن اجترى عليه فادخله في العظائم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الاقرب الى الجهاد هو الفصل بينهما فلا اكاد 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مما ينبغي ذكره الا هاتان الملاحظتان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استلمه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عدم مشاركتي في اي عمل، ان هذا يختلف باختلاف تطور فكري، ومن الطريف انه لم يوجد في تفكيري الانخراط في اي سلك معين</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064394_1051229030"/>
      <w:bookmarkStart w:id="208" w:name="_Toc72"/>
      <w:bookmarkEnd w:id="207"/>
      <w:r>
        <w:rPr>
          <w:rtl w:val="true"/>
        </w:rPr>
        <w:t>الحياة الحزبية</w:t>
      </w:r>
      <w:bookmarkEnd w:id="208"/>
    </w:p>
    <w:p>
      <w:pPr>
        <w:pStyle w:val="BookText"/>
        <w:rPr/>
      </w:pPr>
      <w:r>
        <w:rPr>
          <w:rFonts w:ascii="Amiri" w:hAnsi="Amiri" w:eastAsia="Amiri" w:cs="Amiri"/>
          <w:color w:val="111111"/>
          <w:sz w:val="28"/>
          <w:sz w:val="28"/>
          <w:szCs w:val="28"/>
          <w:rtl w:val="true"/>
          <w:lang w:bidi="ar-SA"/>
        </w:rPr>
        <w:t xml:space="preserve">اول ما عرض علي الامر وجدت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المجتمع الى التناحر بين الاحزاب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واولئك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بقي المجتمع ينوء تحت ثقله سنين طويلة، وعشنا فيه تجارب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الاتجاه يطمس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الانانية الفردية الا انه يؤكد الانانية الجماعية والحزبية، وهذا ضروري الثبوت في النفوس الناقصة والتي لم يتم تطهيرها وتهذيبها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كنت ولازلت انطوائي الطبع ولا اود التوسع في المجتمع، ومن هنا يكون الالتزام بما اشرنا اليه يحملني مسؤولية ومشكلة لا اطيقها او اشك في نفسي من حسن رعايتها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شديداً جدا علي في ذلك وله في ذلك حوادث لازلت اتذكرها عفى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عين الوقت كنت مربوطاً بوالدي </w:t>
      </w:r>
    </w:p>
    <w:p>
      <w:pPr>
        <w:pStyle w:val="BookText"/>
        <w:rPr/>
      </w:pPr>
      <w:r>
        <w:rPr>
          <w:rFonts w:ascii="Amiri" w:hAnsi="Amiri" w:eastAsia="Amiri" w:cs="Amiri"/>
          <w:color w:val="111111"/>
          <w:sz w:val="28"/>
          <w:sz w:val="28"/>
          <w:szCs w:val="28"/>
          <w:rtl w:val="true"/>
          <w:lang w:bidi="ar-SA"/>
        </w:rPr>
        <w:t xml:space="preserve">أسَرياً واجتماعياً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ومنهنا كنت مضطرا، غفر الله لي وله وجميع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والامر الآخر والاخير حول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التفاتي الى الجهاد الاكبر وعلمي بان كل ذلك مع كونه هداية حقيقية الا انها هداية ناقصة لا يجب الاقتصار بها والوقوف عليها وان كانت مفيدة لجمهور الناس الا انهم غيري على اي حال، وان الوقوف عليها يورث الحسرة والندامة امام الله سبحانه مضافا الى المظالم التي كنت اراها من الكثيرين السائرين في ذلك الطريق لبعضهم البعض والآخرين من المستويات العالية الى المستويات المنخفضة غفر الله لنا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شقشقة أو عدة شقشقات على أي حال قد تنفعك للعبرة، وأنت اعلم بتكليفك في حدود ما تعرف من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قد احتفظت عندي بالترجمة التي ذكرتَها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احتفظت بتعليقاتك الثمينة على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فلسفة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تعليقات صادرة عن قلب مخلص ومحب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 على ذلك ملاحظتان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انني اعاني تماماً من اعواز المصادر فكثير من اخطاء البحث ناتجة منه وقد استعملت ذاكرتي فقط في معرفة التواريخ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اريد نشره فيحتاج إلى تعب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اود تماماً انك تتصدى لاكماله بالتعليقات التي كتبتها وغيرها حتى يصبح بحثاً متكاملاً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رضيت بذلك فتفضل بالكتابة لي بالموافقة حتى ارسل لك نسخة البحث مع التعليقات فتتوكل على الله سبحانه وتجود كتابته مرة اخرى كما هو الافضل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لك حسن الموفقية وجزيل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ودمتم لمخلصكم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8121_81731"/>
      <w:bookmarkStart w:id="210" w:name="pg8121_81731"/>
      <w:bookmarkEnd w:id="210"/>
    </w:p>
    <w:p>
      <w:pPr>
        <w:pStyle w:val="Heading2"/>
        <w:numPr>
          <w:ilvl w:val="1"/>
          <w:numId w:val="1"/>
        </w:numPr>
        <w:rPr/>
      </w:pPr>
      <w:bookmarkStart w:id="211" w:name="pg8121_81731"/>
      <w:bookmarkStart w:id="212" w:name="__RefHeading___Toc8064396_1051229030"/>
      <w:bookmarkStart w:id="213" w:name="_Toc73"/>
      <w:bookmarkEnd w:id="211"/>
      <w:bookmarkEnd w:id="212"/>
      <w:r>
        <w:rPr>
          <w:rtl w:val="true"/>
        </w:rPr>
        <w:t>الباب الثاني</w:t>
      </w:r>
      <w:r>
        <w:rPr>
          <w:rtl w:val="true"/>
        </w:rPr>
        <w:t xml:space="preserve">: </w:t>
      </w:r>
      <w:r>
        <w:rPr>
          <w:rtl w:val="true"/>
        </w:rPr>
        <w:t>خطوات علی الط یق</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8064398_1051229030"/>
      <w:bookmarkStart w:id="215" w:name="_Toc74"/>
      <w:bookmarkEnd w:id="214"/>
      <w:r>
        <w:rPr>
          <w:rtl w:val="true"/>
        </w:rPr>
        <w:t>اشارة</w:t>
      </w:r>
      <w:bookmarkEnd w:id="2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8121_81733"/>
      <w:bookmarkStart w:id="217" w:name="pg8121_81733"/>
      <w:bookmarkEnd w:id="217"/>
    </w:p>
    <w:p>
      <w:pPr>
        <w:pStyle w:val="Heading3"/>
        <w:numPr>
          <w:ilvl w:val="2"/>
          <w:numId w:val="1"/>
        </w:numPr>
        <w:rPr/>
      </w:pPr>
      <w:bookmarkStart w:id="218" w:name="pg8121_81733"/>
      <w:bookmarkStart w:id="219" w:name="__RefHeading___Toc8064400_1051229030"/>
      <w:bookmarkStart w:id="220" w:name="_Toc75"/>
      <w:bookmarkEnd w:id="218"/>
      <w:bookmarkEnd w:id="219"/>
      <w:r>
        <w:rPr>
          <w:rtl w:val="true"/>
        </w:rPr>
        <w:t>الفصل الرابع</w:t>
      </w:r>
      <w:r>
        <w:rPr>
          <w:rtl w:val="true"/>
        </w:rPr>
        <w:t xml:space="preserve">: </w:t>
      </w:r>
      <w:r>
        <w:rPr>
          <w:rtl w:val="true"/>
        </w:rPr>
        <w:t>عيوب النفس</w:t>
      </w:r>
      <w:bookmarkEnd w:id="220"/>
    </w:p>
    <w:p>
      <w:pPr>
        <w:pStyle w:val="Heading4"/>
        <w:numPr>
          <w:ilvl w:val="3"/>
          <w:numId w:val="1"/>
        </w:numPr>
        <w:rPr/>
      </w:pPr>
      <w:bookmarkStart w:id="221" w:name="__RefHeading___Toc8064402_1051229030"/>
      <w:bookmarkStart w:id="222" w:name="_Toc76"/>
      <w:bookmarkEnd w:id="221"/>
      <w:r>
        <w:rPr>
          <w:rtl w:val="true"/>
        </w:rPr>
        <w:t>(</w:t>
      </w:r>
      <w:r>
        <w:rPr>
          <w:rtl w:val="true"/>
        </w:rPr>
        <w:t>الرسالة الخامسة</w:t>
      </w:r>
      <w:r>
        <w:rPr>
          <w:rtl w:val="true"/>
        </w:rPr>
        <w:t>)</w:t>
      </w:r>
      <w:bookmarkEnd w:id="2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رسوله محمد وعلى 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064404_1051229030"/>
      <w:bookmarkStart w:id="224" w:name="_Toc77"/>
      <w:bookmarkEnd w:id="223"/>
      <w:r>
        <w:rPr>
          <w:rtl w:val="true"/>
        </w:rPr>
        <w:t>صفحات هذا التاريخ</w:t>
      </w:r>
      <w:bookmarkEnd w:id="224"/>
    </w:p>
    <w:p>
      <w:pPr>
        <w:pStyle w:val="BookText"/>
        <w:rPr/>
      </w:pPr>
      <w:r>
        <w:rPr>
          <w:rFonts w:ascii="Amiri" w:hAnsi="Amiri" w:eastAsia="Amiri" w:cs="Amiri"/>
          <w:color w:val="111111"/>
          <w:sz w:val="28"/>
          <w:sz w:val="28"/>
          <w:szCs w:val="28"/>
          <w:rtl w:val="true"/>
          <w:lang w:bidi="ar-SA"/>
        </w:rPr>
        <w:t>تمرّ علينا في شهر ذي القعدة الحرام هذا</w:t>
      </w:r>
      <w:r>
        <w:rPr>
          <w:rStyle w:val="FootnoteAnchor"/>
          <w:rtl w:val="true"/>
        </w:rPr>
        <w:footnoteReference w:id="132"/>
      </w:r>
      <w:r>
        <w:rPr>
          <w:rFonts w:ascii="Amiri" w:hAnsi="Amiri" w:eastAsia="Amiri" w:cs="Amiri"/>
          <w:color w:val="111111"/>
          <w:sz w:val="28"/>
          <w:sz w:val="28"/>
          <w:szCs w:val="28"/>
          <w:rtl w:val="true"/>
          <w:lang w:bidi="ar-SA"/>
        </w:rPr>
        <w:t xml:space="preserve">الذكرى السنوية الاولى للقائنا اول مرة، وهو تاريخ راسخ في ذاكرتي لا يمكن نسيانه إذ انه بداية مرحلة سعيدة من حياتي مفعمة بروح الايمان والفكر النيّر وهما أحب ما في هذه الدنيا الى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لحظات الضيق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 صفحات هذا التاريخ واستعيد ذكرياته فتهب على خاطري ارق نسمات عرفت وانداها وأحسّ من خلالها جسامة وعظمة نعمة الله تعالى إذ منّ بها عليّ فتضاف الى سلسلة نعمه التي تجلّ عن الاحصاء ويعجز عنها الشكر فسبحان الذي لا يبلغ مدحته القائلون، ويكفي لمعرفة أحد جوانب هذه النعمة العظيمة تذكر اول رسالة بعثتها الى حضرتكم وكانت حول ثبوت الهلال في البلدان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ودعوة الى الفقه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ويومها لم تكن علاقتنا بل معرفتنا بهذا العمق ولم تأخذ بعدُ هذا المنحى الجديد وقد ساعدت على توفير هذه العلاقة امور لا يمكن تفسيرها الا بالتوفيق والهداية الالهيين ولولا التقية لبُحتُ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ولحد الآن قد اسرفت في بيان مشاعري وربما يكون ثقيلاً عليك، ولكن عسى ان يكون شيء مسرّ لك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المقدمة أدخل في بيانالملاحظات</w:t>
      </w:r>
    </w:p>
    <w:p>
      <w:pPr>
        <w:pStyle w:val="BookText"/>
        <w:rPr/>
      </w:pPr>
      <w:r>
        <w:rPr>
          <w:rFonts w:ascii="Amiri" w:hAnsi="Amiri" w:eastAsia="Amiri" w:cs="Amiri"/>
          <w:color w:val="111111"/>
          <w:sz w:val="28"/>
          <w:sz w:val="28"/>
          <w:szCs w:val="28"/>
          <w:rtl w:val="true"/>
          <w:lang w:bidi="ar-SA"/>
        </w:rPr>
        <w:t>والاسئلة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ان لا يقلقك تأخر رسائلي وتباعد الزمن بينها فان الذي يدفعني إلى </w:t>
      </w:r>
    </w:p>
    <w:p>
      <w:pPr>
        <w:pStyle w:val="BookText"/>
        <w:rPr/>
      </w:pPr>
      <w:r>
        <w:rPr>
          <w:rFonts w:ascii="Amiri" w:hAnsi="Amiri" w:eastAsia="Amiri" w:cs="Amiri"/>
          <w:color w:val="111111"/>
          <w:sz w:val="28"/>
          <w:sz w:val="28"/>
          <w:szCs w:val="28"/>
          <w:rtl w:val="true"/>
          <w:lang w:bidi="ar-SA"/>
        </w:rPr>
        <w:t>ذلك امور اظنها ترضيك،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لاوامر سابقة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استيعاب ما يرد فيها نظرياً وعملياً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اتوصل الى إجابة بعض الاسئلة التي تستجدّ عندي وهو ما نصحتني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قراءة رسائلك عدة مرات بين فترة وأخرى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اسئلة واستفسارات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ويحدوني</w:t>
      </w:r>
    </w:p>
    <w:p>
      <w:pPr>
        <w:pStyle w:val="BookText"/>
        <w:rPr/>
      </w:pPr>
      <w:r>
        <w:rPr>
          <w:rFonts w:ascii="Amiri" w:hAnsi="Amiri" w:eastAsia="Amiri" w:cs="Amiri"/>
          <w:color w:val="111111"/>
          <w:sz w:val="28"/>
          <w:sz w:val="28"/>
          <w:szCs w:val="28"/>
          <w:rtl w:val="true"/>
          <w:lang w:bidi="ar-SA"/>
        </w:rPr>
        <w:t xml:space="preserve">على التعجيل بالكتابة ان لرسائلك وقعاً كبيراً على نفسي تشدّني الى الصراط المستقيم، وترفع معنوياتي التي هي بحاجة الى تجديد مستمر وهو الدور الذي تؤديه رسائلك اضافة الى اللذة الروحية التي احسها بسبب ذلك وغيره، والفوائد الجمّة التي احصل عليها ويذكّرني هذا بما كان يحدث لاصحاب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لاحد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عندما يكونون قريباً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ينزعون الى الآخرة ويخرجون من الدنيا ويعيشون في اجواء ايمانية خالصة فاذا فارقوه عاد كل اناء لينضح بما فيه الا ان يشاء ربي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حمران بن اعين وسأله عن اشياء، فلما هم حمران بالقيام قال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اطال الله بقاءك وامتعنا بك، انا نأتيك فما نخرج من عندك حتى ترق قلوبنا وتسلو انفسنا عن الدنيا، ويهون علينا ما في ايدي الناس من هذه الاموال، ثم نخرج من عندك فاذا صرنا مع الناس والتجار، أحببنا الدنيا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 اصحاب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كنا عندك فذكرتنا ورغبتنا وجلنا ونسيناالدنيا وزهدنا حتى كأنا نعاين الآخرة والجنة ونحن عندك، فاذا خرجنا من عندك ودخلنا هذه البيوت وشممنا الاولاد ورأينا العيال والاهل يكاد ان نحول عن الحال التي كنا عليها عندك، وحتى كأنا لم نكن على شيء، افتخاف علينا أن يكون ذلك نفاقاً؟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ان هذه خطوات الشيطان، فيرغبكم في الدنيا، والله لو تدومون </w:t>
      </w:r>
      <w:bookmarkStart w:id="225" w:name="pg8121_81735"/>
    </w:p>
    <w:p>
      <w:pPr>
        <w:pStyle w:val="BookText"/>
        <w:rPr/>
      </w:pPr>
      <w:bookmarkEnd w:id="225"/>
      <w:r>
        <w:rPr>
          <w:rFonts w:ascii="Amiri" w:hAnsi="Amiri" w:eastAsia="Amiri" w:cs="Amiri"/>
          <w:color w:val="111111"/>
          <w:sz w:val="28"/>
          <w:sz w:val="28"/>
          <w:szCs w:val="28"/>
          <w:rtl w:val="true"/>
          <w:lang w:bidi="ar-SA"/>
        </w:rPr>
        <w:t>على الحالة التي وصفتم انفسكم بها لصافحتكم الملائكة ومشيتم على الماء</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فعملية تحديد زمن المراسلة تخضع لقضاء الله وقدره ثم لهذه الموازنة التي ارجو ان تنال رضاك وموافقتك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كلامك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وتفاصيلها وبعد ان فهمت مقصودك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هكذا يبدو لفهمي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الامثلة التي عرضتها، لم اعرف كيف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ليتسنى بالتالي اعطاؤه الغذاء المناسب له إذا وجد الاستعداد لذلك وليس اقل من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شخصياً لكي اتمكن من تحميل نفسي ما يلائمها بعد ان عرفت ان عصيان الحال شيء مذموم، فأرجو التفضل ببيان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في رسالتك الاخيرةان كبح وتعديل شهوات وغرائز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المحللة منها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ثواب عليها وانما هو مجرد تأهيل لتحمل الحقائق الالهية وكان نص كلامك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الاكبر لا يعطى عليه أجرٌ ابدا ولكن يصل الانسان به الى حقيقة انسانيته ومقامات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فهمت من الرسالة التي سبقتها من خلال شرح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يَطَأُونَ مَوْطِئاً يُغِيظُ الْكُفَّارَ وَلا يَنَالُونَ مِنْ َدُوٍّ نَيْلاً إِلا كُتِبَ لَهُمْ بِهِ عَمَلٌ صَالِحٌ</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شرحاً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في جهاد النفس حتى في مثل تأخير شربة ماء او حكّة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تفصيلياً على كل صغيرة وكبيرة اضافة الى الاجر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صحت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تأهيل الروح لتحمل الحقائق الالهية والدليل في الآية ان النفس من اظهر مصاديق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فهميّ جدير بالصحة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064406_1051229030"/>
      <w:bookmarkStart w:id="227" w:name="_Toc78"/>
      <w:bookmarkEnd w:id="226"/>
      <w:r>
        <w:rPr>
          <w:rtl w:val="true"/>
        </w:rPr>
        <w:t>معاني راقية</w:t>
      </w:r>
      <w:bookmarkEnd w:id="22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مراجعتي لاول رسالة في الجهاد الاكبر وبعد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الزهد القلبي وجدت ان ما فيها قليل وان كان ثقيلاً فطفقت اتحرى الآيات القرآنية والاحاديث فعثرت على مجموعة مفيدة في هذا المجال وفي عموم الطاعات القلبية، واسأل الله تعالى ان يعيننا على الالتزام بها،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 xml:space="preserve">دعاء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الدعاء ذو معاني معمّقة،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ترفعني في الناس درجة الا حططتني عند نفسي مثلها، ولا تحدث لي عزاً ظاهراً الا احدثتَ لي ذلّة باطنة عند نفسي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مناجاة الشاكرين للسجاد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فآلاؤك جمّة ضعف لساني عن احصائها ونعماؤك كثيرة قصُر فهمي عن ادراكها فضلاً عن استقصائها فكيف لي بتحصيل الشكر وشكري إياك يفتقر الى شكر فكلما قلت لك الحمد وجب عليّ ان اقول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احب تعجيل ما أخّرت ولا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هذا من المعاني الراقية التيتطفح</w:t>
      </w:r>
    </w:p>
    <w:p>
      <w:pPr>
        <w:pStyle w:val="BookText"/>
        <w:rPr/>
      </w:pPr>
      <w:r>
        <w:rPr>
          <w:rFonts w:ascii="Amiri" w:hAnsi="Amiri" w:eastAsia="Amiri" w:cs="Amiri"/>
          <w:color w:val="111111"/>
          <w:sz w:val="28"/>
          <w:sz w:val="28"/>
          <w:szCs w:val="28"/>
          <w:rtl w:val="true"/>
          <w:lang w:bidi="ar-SA"/>
        </w:rPr>
        <w:t>بها الآيات الكريمة والاحاديث الشريفة والادعية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كون هذه الآيات الكريمة والاحاديث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ما مرّ عليكم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علاجاً مهماً للقضاء على الرذائل القلبية كالعجب والحسد والفخر والغرور ويساعد على تزويده بالفضائل كالزهد والشعور بالتقصير والتواضع والاعتراف بالعجز عن اداء بعض حقوق الربوبية وواجبات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التفضل بتلخيص رؤوس اقلام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باول رسالة حول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ذلك وإن شئت ارشدتني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النراقي فقد رأيته مفيداً وعميقاً في هذا المجال ومن الله نستمد العون والتوفيق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اثناء ترجمة حياتك جملة من العوائق في طريق السلوك الصالح مما واجهك انت خصوصاً، وقد وجدتها مؤثرة فيّ انا الآخر لان بعضها وغيرها مما يناظرها اعاني منه شخصياً مما دفعني ان التمس منك ذكر عيوبي التي استظهرتها </w:t>
      </w:r>
      <w:bookmarkStart w:id="228" w:name="pg8121_81737"/>
    </w:p>
    <w:p>
      <w:pPr>
        <w:pStyle w:val="BookText"/>
        <w:rPr/>
      </w:pPr>
      <w:bookmarkEnd w:id="228"/>
      <w:r>
        <w:rPr>
          <w:rFonts w:ascii="Amiri" w:hAnsi="Amiri" w:eastAsia="Amiri" w:cs="Amiri"/>
          <w:color w:val="111111"/>
          <w:sz w:val="28"/>
          <w:sz w:val="28"/>
          <w:szCs w:val="28"/>
          <w:rtl w:val="true"/>
          <w:lang w:bidi="ar-SA"/>
        </w:rPr>
        <w:t xml:space="preserve">بذكائك وتسديدك الإلهي من خلال رسائلي فعن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تكلموا تعرفوا فان 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ونضيف نحن وتحت قلمه ايضا اذا كانت الكتابة وسيلة الاتصال والتخاطب، وليس اقلّ من ذكر العيوب العامة المعيقة في هذا الطريق مما يناسب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لعل الله سبحانه يسددنا في التخلص منها، فما لم يطهّر الانسان نفسه من العيوب والمعاصي والرذائل لا يتسنى له السير في طريق القربى من الله سبحانه والزلفى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أعاني منه ايضا تداول الغيبة في حديث وانا حاضر واحياناً يكون الحديث موجّهاً لي ويصدّني عن الرد عليهم او الدفاع عن المستغاب او ترك المجلس الحياء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بانه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وتسويلات نفسية اخرى فهل يكفي الانكار القلبي وعدممبادلة الحديث او المشاركة فيه والاستغفار للمستغاب، ويؤلمني في هذا المجال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يستمع إلى شخص يغتاب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 سمعك عنه فانه نظر الى اخبث ما في وعائه فافرغه في وعائك</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064408_1051229030"/>
      <w:bookmarkStart w:id="230" w:name="_Toc79"/>
      <w:bookmarkEnd w:id="229"/>
      <w:r>
        <w:rPr>
          <w:rtl w:val="true"/>
        </w:rPr>
        <w:t>مصدر دعاء السمات</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اثق به عن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يقدح في صحة نسبة دعاء السمات، فما رأيك في قرائته والمواظبة عليه، وبصورة عامة فقد رأيت تسامحاً في ادلة السنن والمستحبات عند علمائنا في نفس الوقت الذي يشددون النكير على واضعي احاديث الحسبة فهل هذا الا تناقض، وما هو توجيهكم لي في هذا الخصوص، هل اركزّ على ما اشتهرت نسبته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اشمّ منه رائحتهم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ضوء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استمد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معمقاً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سيرة عملية اضافية تناسب السائر في هذا الطريق غير ما تفضلت بعرضه في رسائلك السابقة عليها سيرة العلماء تنصح بادائها والمواظبة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توفرت الاستعداد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متسعاً من الوقت بعد ان وجدتني عازفاً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قراءة الكتب الدينية العامة وغيرها واذا اخذنا بنظر الاعتبار ملازمتي البيت الا </w:t>
      </w:r>
    </w:p>
    <w:p>
      <w:pPr>
        <w:pStyle w:val="BookText"/>
        <w:rPr/>
      </w:pP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واستميحك عذراً وألتمسُك في ابراء ذمتي عن اساءتي الادب نحوك ومخالفتي بعضاً من وصاياك واوامرك وان كنت ارجو ان لا اكون قد خرجت من الحدود العامة التي وضعتها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ويذكرني سوء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ارتكبته من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تفوّهت به من كلام في رسالتي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ذلك بعد مراجعتها مع 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حاولت ان افهم عدم اتمامك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كلام لا يحسن مجابهة الفرد العادي من الناس فكيف بمن هو مثلكبالنسبة لي ولا ادري بأي صفة تصدّيت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الى غروري وتهوري وجهلي وقصوري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الارداة الالهية التي شاءت فضح سرّي وعواري الكامن وكان ذلك في مصلحتي اذ ان الكشف هذا كان امام طبيب هذه العلل، والاعظم من هذا مقابلتك إياي بالتواضع الشديد والاسلوب الهادئ بل وتطلب مني ان اكون مرآة لك في ذكر عيوبك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وحاشاك ان تكون لك 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مني ان افيدك كما تفيدني فتبودلت المواقع حتى كأنك أنا المذنب المقصر وحتى كأني انت المتفضل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ما اعظم حلمك وحلم عبادك المؤمنين على مثل هؤلاء الجهلة 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الله نسأل الأجر الجزيل لك على كل ذلك ومغفرته وصفحه واكرر اعتذاري والتماسي الصفح من حضرتكم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رسالتيك السابقتين انك درست الفقه عند شخص قلت مخاطباً اياي انه لا يفوتك ذكره</w:t>
      </w:r>
      <w:r>
        <w:rPr>
          <w:rStyle w:val="FootnoteAnchor"/>
          <w:rtl w:val="true"/>
        </w:rPr>
        <w:footnoteReference w:id="138"/>
      </w:r>
      <w:r>
        <w:rPr>
          <w:rFonts w:ascii="Amiri" w:hAnsi="Amiri" w:eastAsia="Amiri" w:cs="Amiri"/>
          <w:color w:val="111111"/>
          <w:sz w:val="28"/>
          <w:sz w:val="28"/>
          <w:szCs w:val="28"/>
          <w:rtl w:val="true"/>
          <w:lang w:bidi="ar-SA"/>
        </w:rPr>
        <w:t xml:space="preserve">، كما تربّيت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شخص تحفظ اسمه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وارجو ان اكون موفقاً اذا قلت ان الشخص هو نفسه، وهذه الصحبة الطويلة اهّلتك بغير شك للاطلاع على شيء غير يسير من سيرة حياته وهو ما احرص على معرفته حرصاً شديداً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كنت اتابع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في شتى المناسبات لعلي احصل على ما يفيدني خصوصاً في ذكرى ولادته التي تصادف ذكرى ولادة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bookmarkStart w:id="231" w:name="pg8121_81739"/>
    </w:p>
    <w:p>
      <w:pPr>
        <w:pStyle w:val="BookText"/>
        <w:rPr/>
      </w:pPr>
      <w:bookmarkEnd w:id="23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اعود خائباً في جميع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 هذا الامر مقصود من قبلهم لتفادي مشكلة الفناء في تقديس الذات والافتتان بالاشخاص مما يؤدي الى اتخاذهم ارباباً من دون الله تعالى والعياذ به سبحانه، فمن الله اطلب ثم منك قضاء حاجتي في تعريفي بجوانب من سيرة حياته فما عودتني من قبل هذا صدوداً</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064410_1051229030"/>
      <w:bookmarkStart w:id="233" w:name="_Toc80"/>
      <w:bookmarkEnd w:id="232"/>
      <w:r>
        <w:rPr>
          <w:rtl w:val="true"/>
        </w:rPr>
        <w:t>عودة الى المشاركة السياسية</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من جديد إلى عدم مشاركتك في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الامور التي ذكرتها لتكون عذراً شرعياً بعد ان فرضت الفتوى وجوباً عينياً القيام بأي عمل مناسب ولسانها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عليك، واثناء اجابتك لم تتطرق الى رأي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مواقفك وهو ما اودّ الاطلاع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لك عذر لان الجهاد الاصغر تربية لمن دونك فإني اقول وبصراحة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ليقضّ مضجعي عدم استجابتي لدعوة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واشعر بذلّ ووخز ضمير بالضبط كما حدث للذين قعدوا عن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وبصراحة فاني لم اكن آنذاك مستعداً ايمانياً لتحمل تلك المسؤولية الجسيمة ولم اكن مقلداً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امر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اسمع بفتواه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لهذين الامرين اثر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الآن فاشعر بعون الله تعالى وتوفيقه اني مستعد لذلك ولكن يبدو ان هذا الاستعداد جاء بعد فوات الاوان ولات حين مندم فقد تبدل الحكم كما افدتم في رسالة سابقة، فهل ترى لنا من توبة على ذلك التقصير والخذلان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افيضوا علينا مما رزقكم الله ما تطمئنون به قلوبنا وتحيون فينا املاً ضائعاً، ولست بذائع ٍ سراً اذا قلت انها المرة الاولى التي اعبّر عن مشاعري لاني بفضل الله تعالى قد وجدت فيك القائد الموجّه والمستشار الناصح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وصلني تعليقك على كتاب</w:t>
      </w:r>
      <w:r>
        <w:rPr>
          <w:rStyle w:val="FootnoteAnchor"/>
          <w:rtl w:val="true"/>
        </w:rPr>
        <w:footnoteReference w:id="141"/>
      </w:r>
      <w:r>
        <w:rPr>
          <w:rFonts w:ascii="Amiri" w:hAnsi="Amiri" w:eastAsia="Amiri" w:cs="Amiri"/>
          <w:color w:val="111111"/>
          <w:sz w:val="28"/>
          <w:sz w:val="28"/>
          <w:szCs w:val="28"/>
          <w:rtl w:val="true"/>
          <w:lang w:bidi="ar-SA"/>
        </w:rPr>
        <w:t xml:space="preserve">مرآة الرشاد وقد اوحى لي بعدة امور،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الالهية الكبرى علينا ان هدانا لصراطه المستقيم ونسأله تعالى ان يسددنا ويوفقنا للسير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 الكبير بعطاء الله سبحانه اللامتناهي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تعليقك على الكتاب انه يحتوي على شيء نادر من المواعظ التي تنتج درجة المقربين، فلو تفضلتم بذكر نماذج من هذه المواعظ او مصادرها، وهل هي من قبيل خطبة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طريقتنا بأن تحدد إفاضاتك علينا بما نطلبه منك بطيئة، لأن اسئلتنا متواضعة ومتشتتة لا يجمعها هدف مركزي بمعنى الكلمة لانه نابع من مستوى تفكيرنا وحالنا ولاول مرة تبدأ بكتابة المعلومات بغيرإجابة على سؤال مباشر منا وكانت غنية بالمعاني المعمقة وهذا لاينافي احتواء اجاباتك السابقة على معاني معمّقة ايضا، بل هي اثقل منها وإني لأعجب من كيفية ايجاد هذه الاسئلة المتواضعة بهذه المعلومات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اريد ان انطلق من هذه الملاحظة لاكرر طلباً فحواه ان تفيض علينا انت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ما نرسله اليك من اسئلة ومشاكل ليكون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وضعك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محدداً ومركّزاً خصوصاً وقد عرفت مستوانا وما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رأيي القاصر فان المربين الإلهيين لا يقفون موقف المدافع امام هجمات اسئلة المتربين بايديهم فحسب بل يبدأون بالهجوم ايضا متى وجدوا الفرصة والاستعداد المناسبين وهو ما تفعله انت لكنك تنطلق من اسئلتنا لتغمرنا بافاضاتك والذي يراه هذا الجاهل الغرير ان يكون ابتداء بعض المعلومات منك خالصاً إضافة إلى الاجابات على المشاكل كما ذكرنا وهو ما فعلتموه في رسائلكم الاولى حول الجهاد الاكبر التي ستظل الى امد بعيد دستوراً لاعمالنا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بالتالي الرأي الصائب واعتذر مرة اخرى على هذه الجرأة التي تجعلني اقترح شيئاً بين يديك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رسالتك السابقة تشريفاً عظيماً طوقتني به عندما عرضت عليّ اتمام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الاحداث في العالم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غاية طموحي من حيث التلاقح الفكري فلله تعالى الحمد وله المنّة على هذه النعمة، ولك الشكر الجزيل على اخذك بيدي وايصالي برفق وتدرج وبكل تواضع حتى عهدت اليّ بتبوّء هذا المقام، ولا اظن ان احداً يرفض مثل هذه النعمة او يستأذن في قبولها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شيئاً واحداً أحبّ عرضه عليكم لترى رأيك فيه، وهو اني سوف لا ابدأ بعد ارسال البحث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شئت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باتمامه وانما اؤجله حتى حين، شأني في ذلك شأن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فترة التأجيل أسجل ما يستجدّ من ملاحظات وإضافات، وسبب التأجيل يعود الى عدة امور جُلّها حصيلة وصاياك ونصائحك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اهمية تأجيل مثل هذه الاعمال واعطاء الاولوية لمقتضيات الجهاد الاكبر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تكامل المصادر المطلوبة للبحث عندي حالياً لظروف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تطعيم البحث بالافكار الجديدة والاضافات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تفضلت بالموافقة فابعثه اليّ مشكوراً ومتفضّلا على تلميذك المتواضع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إخبات المخبتين واخلاص الموقنين ومرافقة الابرار والعزيمة في كل برّ والسلامة من كل اثم والفوز بالجنّة والنجاة من النار</w:t>
      </w:r>
      <w:r>
        <w:rPr>
          <w:rFonts w:eastAsia="Amiri" w:cs="Amiri" w:ascii="Amiri" w:hAnsi="Amiri"/>
          <w:color w:val="111111"/>
          <w:sz w:val="28"/>
          <w:szCs w:val="28"/>
          <w:rtl w:val="true"/>
          <w:lang w:bidi="ar-SA"/>
        </w:rPr>
        <w:t xml:space="preserve">). </w:t>
      </w:r>
      <w:bookmarkStart w:id="234" w:name="pg8121_81742"/>
    </w:p>
    <w:p>
      <w:pPr>
        <w:pStyle w:val="Heading4"/>
        <w:numPr>
          <w:ilvl w:val="3"/>
          <w:numId w:val="1"/>
        </w:numPr>
        <w:rPr/>
      </w:pPr>
      <w:bookmarkStart w:id="235" w:name="__RefHeading___Toc8064412_1051229030"/>
      <w:bookmarkStart w:id="236" w:name="_Toc81"/>
      <w:bookmarkEnd w:id="234"/>
      <w:bookmarkEnd w:id="235"/>
      <w:r>
        <w:rPr>
          <w:rtl w:val="true"/>
        </w:rPr>
        <w:t>القنديل الخامس</w:t>
      </w:r>
      <w:bookmarkEnd w:id="236"/>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توكلت على الله وهو حسبي ونعم الوكيل</w:t>
      </w:r>
    </w:p>
    <w:p>
      <w:pPr>
        <w:pStyle w:val="Heading4"/>
        <w:numPr>
          <w:ilvl w:val="3"/>
          <w:numId w:val="1"/>
        </w:numPr>
        <w:rPr/>
      </w:pPr>
      <w:bookmarkStart w:id="237" w:name="__RefHeading___Toc8064414_1051229030"/>
      <w:bookmarkStart w:id="238" w:name="_Toc82"/>
      <w:bookmarkEnd w:id="237"/>
      <w:r>
        <w:rPr>
          <w:rtl w:val="true"/>
        </w:rPr>
        <w:t>الشوق إلى لقائك</w:t>
      </w:r>
      <w:bookmarkEnd w:id="238"/>
    </w:p>
    <w:p>
      <w:pPr>
        <w:pStyle w:val="BookText"/>
        <w:rPr/>
      </w:pPr>
      <w:r>
        <w:rPr>
          <w:rFonts w:ascii="Amiri" w:hAnsi="Amiri" w:eastAsia="Amiri" w:cs="Amiri"/>
          <w:color w:val="111111"/>
          <w:sz w:val="28"/>
          <w:sz w:val="28"/>
          <w:szCs w:val="28"/>
          <w:rtl w:val="true"/>
          <w:lang w:bidi="ar-SA"/>
        </w:rPr>
        <w:t>السلام عليكم ورحمة الله وبركاته، والحمد لله رب العالمين زنة عرشه ومداد قلمه وملئ كونه وعدد خلقه وسعة رحمته، وصلى الله على خير خلقه الشاهد على الخلق البشير النذير السراج المنير الطهر الطاهر البحر الزاخر المنصور المؤيد المصطفى الامجد وعلى آله الطيبين الطاهرين، واللعنة الدائمة على اعدائهم وغاصبي حقوقهم من الاولين والآخرين 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اعتقد ان يوماً يمرّ دون ان اتذّكرك عدة مرات فيهفو قلبي اليك ويحنّ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الى لقائك، وان كان لقاؤك القلبي والعقلي حاصلا فعلاً، حقيقة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الاشفاق عليك من بلاء الدنيا، والدعاء لك بان يُخرجك منه ظافراً منتصرا بعونه وعزته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اكون قد اثقلت عليك في كتاباتي، وكلفتك ما هو صعب في دينك او دنياك، ولكن وعزة العزيز الجبار ان الامر كما يقول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لو وجدت شفعاء اقرب اليك من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لجعلتهم شفعائي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هذا غير متحقق والصراط المستقيم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متناهي ومنقطع فيقتصر على ما هو عليه من الحال فهو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وعد الله عباده بالمزيد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الآخرة وسعى لها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هدانا لهذا وما كنا لنهتدي لولا ان هدانا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الكلام امامك كناقل التمر الىهجر بل يستوجب الاعتذار لمجرد التفوّه به، ولكنه على اي حال مما يجيش في القلب فيطفح على اللسان وعلى الورق </w:t>
      </w:r>
      <w:bookmarkStart w:id="239" w:name="pg8121_81743"/>
    </w:p>
    <w:p>
      <w:pPr>
        <w:pStyle w:val="BookText"/>
        <w:rPr/>
      </w:pPr>
      <w:bookmarkEnd w:id="239"/>
      <w:r>
        <w:rPr>
          <w:rFonts w:ascii="Amiri" w:hAnsi="Amiri" w:eastAsia="Amiri" w:cs="Amiri"/>
          <w:color w:val="111111"/>
          <w:sz w:val="28"/>
          <w:sz w:val="28"/>
          <w:szCs w:val="28"/>
          <w:rtl w:val="true"/>
          <w:lang w:bidi="ar-SA"/>
        </w:rPr>
        <w:t>فصبراً صبراً 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الشوق والحب لغير الله سبحانه لما عدوتك في قلبي وهذه ابيات احفظها قديماً تنمّ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وانت بعيد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المكانة من خاطري</w:t>
      </w:r>
    </w:p>
    <w:p>
      <w:pPr>
        <w:pStyle w:val="BookText"/>
        <w:rPr/>
      </w:pPr>
      <w:r>
        <w:rPr>
          <w:rFonts w:ascii="Amiri" w:hAnsi="Amiri" w:eastAsia="Amiri" w:cs="Amiri"/>
          <w:color w:val="111111"/>
          <w:sz w:val="28"/>
          <w:sz w:val="28"/>
          <w:szCs w:val="28"/>
          <w:rtl w:val="true"/>
          <w:lang w:bidi="ar-SA"/>
        </w:rPr>
        <w:t xml:space="preserve">وصلتك بالوهم لا بالعيان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آن ان ينجلي ناظري</w:t>
      </w:r>
    </w:p>
    <w:p>
      <w:pPr>
        <w:pStyle w:val="BookText"/>
        <w:rPr/>
      </w:pPr>
      <w:r>
        <w:rPr>
          <w:rFonts w:ascii="Amiri" w:hAnsi="Amiri" w:eastAsia="Amiri" w:cs="Amiri"/>
          <w:color w:val="111111"/>
          <w:sz w:val="28"/>
          <w:sz w:val="28"/>
          <w:szCs w:val="28"/>
          <w:rtl w:val="true"/>
          <w:lang w:bidi="ar-SA"/>
        </w:rPr>
        <w:t>وهذه ابيات طفحت على قلبي لبعض المناسبات احفظ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اذا كنت في جانبي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فافرغه من كل شيء سواك بكل</w:t>
      </w:r>
    </w:p>
    <w:p>
      <w:pPr>
        <w:pStyle w:val="BookText"/>
        <w:rPr/>
      </w:pPr>
      <w:r>
        <w:rPr>
          <w:rFonts w:ascii="Amiri" w:hAnsi="Amiri" w:eastAsia="Amiri" w:cs="Amiri"/>
          <w:color w:val="111111"/>
          <w:sz w:val="28"/>
          <w:sz w:val="28"/>
          <w:szCs w:val="28"/>
          <w:rtl w:val="true"/>
          <w:lang w:bidi="ar-SA"/>
        </w:rPr>
        <w:t xml:space="preserve">اذا شفّني حبّك المرتجى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المغفّل ماذا عراك</w:t>
      </w:r>
    </w:p>
    <w:p>
      <w:pPr>
        <w:pStyle w:val="Heading4"/>
        <w:numPr>
          <w:ilvl w:val="3"/>
          <w:numId w:val="1"/>
        </w:numPr>
        <w:rPr/>
      </w:pPr>
      <w:bookmarkStart w:id="240" w:name="__RefHeading___Toc8064416_1051229030"/>
      <w:bookmarkStart w:id="241" w:name="_Toc83"/>
      <w:bookmarkEnd w:id="240"/>
      <w:r>
        <w:rPr>
          <w:rtl w:val="true"/>
        </w:rPr>
        <w:t>نشيد السالكين</w:t>
      </w:r>
      <w:bookmarkEnd w:id="241"/>
    </w:p>
    <w:p>
      <w:pPr>
        <w:pStyle w:val="BookText"/>
        <w:rPr/>
      </w:pPr>
      <w:r>
        <w:rPr>
          <w:rFonts w:ascii="Amiri" w:hAnsi="Amiri" w:eastAsia="Amiri" w:cs="Amiri"/>
          <w:color w:val="111111"/>
          <w:sz w:val="28"/>
          <w:sz w:val="28"/>
          <w:szCs w:val="28"/>
          <w:rtl w:val="true"/>
          <w:lang w:bidi="ar-SA"/>
        </w:rPr>
        <w:t xml:space="preserve">وبمناسبة قول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عقلي ان اكتب اليك قصيدة سبق لي نظمها بتاريخ </w:t>
      </w:r>
      <w:r>
        <w:rPr>
          <w:rFonts w:eastAsia="Amiri" w:cs="Amiri" w:ascii="Amiri" w:hAnsi="Amiri"/>
          <w:color w:val="111111"/>
          <w:sz w:val="28"/>
          <w:szCs w:val="28"/>
          <w:lang w:bidi="ar-SA"/>
        </w:rPr>
        <w:t>22/2/1403</w:t>
      </w:r>
      <w:r>
        <w:rPr>
          <w:rFonts w:ascii="Amiri" w:hAnsi="Amiri" w:eastAsia="Amiri" w:cs="Amiri"/>
          <w:color w:val="111111"/>
          <w:sz w:val="28"/>
          <w:sz w:val="28"/>
          <w:szCs w:val="28"/>
          <w:rtl w:val="true"/>
          <w:lang w:bidi="ar-SA"/>
        </w:rPr>
        <w:t xml:space="preserve">ه في الحث على السير في السلوك الحقيقي الصالح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لمجرد الاطلاع وليس فيها فائدة تذكر بالنسبة اليك وامرك الى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الاماني وابدأ دربك الرحبا</w:t>
      </w:r>
    </w:p>
    <w:p>
      <w:pPr>
        <w:pStyle w:val="BookText"/>
        <w:rPr/>
      </w:pPr>
      <w:r>
        <w:rPr>
          <w:rFonts w:ascii="Amiri" w:hAnsi="Amiri" w:eastAsia="Amiri" w:cs="Amiri"/>
          <w:color w:val="111111"/>
          <w:sz w:val="28"/>
          <w:sz w:val="28"/>
          <w:szCs w:val="28"/>
          <w:rtl w:val="true"/>
          <w:lang w:bidi="ar-SA"/>
        </w:rPr>
        <w:t>فليس شخص على هذا الطريق كبا</w:t>
      </w:r>
    </w:p>
    <w:p>
      <w:pPr>
        <w:pStyle w:val="BookText"/>
        <w:rPr/>
      </w:pPr>
      <w:r>
        <w:rPr>
          <w:rFonts w:ascii="Amiri" w:hAnsi="Amiri" w:eastAsia="Amiri" w:cs="Amiri"/>
          <w:color w:val="111111"/>
          <w:sz w:val="28"/>
          <w:sz w:val="28"/>
          <w:szCs w:val="28"/>
          <w:rtl w:val="true"/>
          <w:lang w:bidi="ar-SA"/>
        </w:rPr>
        <w:t>انر قناديل هذا المجد مشرقة</w:t>
      </w:r>
    </w:p>
    <w:p>
      <w:pPr>
        <w:pStyle w:val="BookText"/>
        <w:rPr/>
      </w:pPr>
      <w:r>
        <w:rPr>
          <w:rFonts w:ascii="Amiri" w:hAnsi="Amiri" w:eastAsia="Amiri" w:cs="Amiri"/>
          <w:color w:val="111111"/>
          <w:sz w:val="28"/>
          <w:sz w:val="28"/>
          <w:szCs w:val="28"/>
          <w:rtl w:val="true"/>
          <w:lang w:bidi="ar-SA"/>
        </w:rPr>
        <w:t>فليس قنديل مجدٍ في الضياء خبا</w:t>
      </w:r>
    </w:p>
    <w:p>
      <w:pPr>
        <w:pStyle w:val="BookText"/>
        <w:rPr/>
      </w:pPr>
      <w:r>
        <w:rPr>
          <w:rFonts w:ascii="Amiri" w:hAnsi="Amiri" w:eastAsia="Amiri" w:cs="Amiri"/>
          <w:color w:val="111111"/>
          <w:sz w:val="28"/>
          <w:sz w:val="28"/>
          <w:szCs w:val="28"/>
          <w:rtl w:val="true"/>
          <w:lang w:bidi="ar-SA"/>
        </w:rPr>
        <w:t>وبادر الفرصة الكبرى منمّقة</w:t>
      </w:r>
    </w:p>
    <w:p>
      <w:pPr>
        <w:pStyle w:val="BookText"/>
        <w:rPr/>
      </w:pPr>
      <w:r>
        <w:rPr>
          <w:rFonts w:ascii="Amiri" w:hAnsi="Amiri" w:eastAsia="Amiri" w:cs="Amiri"/>
          <w:color w:val="111111"/>
          <w:sz w:val="28"/>
          <w:sz w:val="28"/>
          <w:szCs w:val="28"/>
          <w:rtl w:val="true"/>
          <w:lang w:bidi="ar-SA"/>
        </w:rPr>
        <w:t xml:space="preserve">وثب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وثبا</w:t>
      </w:r>
    </w:p>
    <w:p>
      <w:pPr>
        <w:pStyle w:val="BookText"/>
        <w:rPr/>
      </w:pPr>
      <w:r>
        <w:rPr>
          <w:rFonts w:ascii="IRNazanin" w:hAnsi="IRNazanin" w:eastAsia="IRNazanin"/>
          <w:color w:val="111111"/>
          <w:sz w:val="28"/>
          <w:sz w:val="28"/>
          <w:szCs w:val="28"/>
          <w:rtl w:val="true"/>
          <w:lang w:bidi="fa-IR"/>
        </w:rPr>
        <w:t>من قبل ان تملأ الاوحال اربُعنا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مقيتة تغمر السيقان والركبا </w:t>
      </w:r>
    </w:p>
    <w:p>
      <w:pPr>
        <w:pStyle w:val="BookText"/>
        <w:rPr/>
      </w:pPr>
      <w:r>
        <w:rPr>
          <w:rFonts w:ascii="Amiri" w:hAnsi="Amiri" w:eastAsia="Amiri" w:cs="Amiri"/>
          <w:color w:val="111111"/>
          <w:sz w:val="28"/>
          <w:sz w:val="28"/>
          <w:szCs w:val="28"/>
          <w:rtl w:val="true"/>
          <w:lang w:bidi="ar-SA"/>
        </w:rPr>
        <w:t>اذ الندامة ملأ القلب في جزع</w:t>
      </w:r>
    </w:p>
    <w:p>
      <w:pPr>
        <w:pStyle w:val="BookText"/>
        <w:rPr/>
      </w:pPr>
      <w:r>
        <w:rPr>
          <w:rFonts w:ascii="Amiri" w:hAnsi="Amiri" w:eastAsia="Amiri" w:cs="Amiri"/>
          <w:color w:val="111111"/>
          <w:sz w:val="28"/>
          <w:sz w:val="28"/>
          <w:szCs w:val="28"/>
          <w:rtl w:val="true"/>
          <w:lang w:bidi="ar-SA"/>
        </w:rPr>
        <w:t>هلا ضربت الخنا يوماً بمن ضربا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هلا تناسيتُ حزني حين صافحني</w:t>
      </w:r>
    </w:p>
    <w:p>
      <w:pPr>
        <w:pStyle w:val="BookText"/>
        <w:rPr/>
      </w:pPr>
      <w:r>
        <w:rPr>
          <w:rFonts w:ascii="Amiri" w:hAnsi="Amiri" w:eastAsia="Amiri" w:cs="Amiri"/>
          <w:color w:val="111111"/>
          <w:sz w:val="28"/>
          <w:sz w:val="28"/>
          <w:szCs w:val="28"/>
          <w:rtl w:val="true"/>
          <w:lang w:bidi="ar-SA"/>
        </w:rPr>
        <w:t>حلو النسيم وللقيا بنا اقتربا</w:t>
      </w:r>
    </w:p>
    <w:p>
      <w:pPr>
        <w:pStyle w:val="BookText"/>
        <w:rPr/>
      </w:pPr>
      <w:r>
        <w:rPr>
          <w:rFonts w:ascii="Amiri" w:hAnsi="Amiri" w:eastAsia="Amiri" w:cs="Amiri"/>
          <w:color w:val="111111"/>
          <w:sz w:val="28"/>
          <w:sz w:val="28"/>
          <w:szCs w:val="28"/>
          <w:rtl w:val="true"/>
          <w:lang w:bidi="ar-SA"/>
        </w:rPr>
        <w:t>هلا انفتحتُ ولم اغمض لموبقة</w:t>
      </w:r>
    </w:p>
    <w:p>
      <w:pPr>
        <w:pStyle w:val="BookText"/>
        <w:rPr/>
      </w:pPr>
      <w:r>
        <w:rPr>
          <w:rFonts w:ascii="IRNazanin" w:hAnsi="IRNazanin" w:eastAsia="IRNazanin"/>
          <w:color w:val="111111"/>
          <w:sz w:val="28"/>
          <w:sz w:val="28"/>
          <w:szCs w:val="28"/>
          <w:rtl w:val="true"/>
          <w:lang w:bidi="fa-IR"/>
        </w:rPr>
        <w:t>هلا انطلقتُ ولم اقعد بمن عُصبا</w:t>
      </w:r>
    </w:p>
    <w:p>
      <w:pPr>
        <w:pStyle w:val="BookText"/>
        <w:rPr/>
      </w:pPr>
      <w:r>
        <w:rPr>
          <w:rFonts w:ascii="Amiri" w:hAnsi="Amiri" w:eastAsia="Amiri" w:cs="Amiri"/>
          <w:color w:val="111111"/>
          <w:sz w:val="28"/>
          <w:sz w:val="28"/>
          <w:szCs w:val="28"/>
          <w:rtl w:val="true"/>
          <w:lang w:bidi="ar-SA"/>
        </w:rPr>
        <w:t>حتى امتلأت من الادران تنهشني</w:t>
      </w:r>
    </w:p>
    <w:p>
      <w:pPr>
        <w:pStyle w:val="BookText"/>
        <w:rPr/>
      </w:pPr>
      <w:r>
        <w:rPr>
          <w:rFonts w:ascii="Amiri" w:hAnsi="Amiri" w:eastAsia="Amiri" w:cs="Amiri"/>
          <w:color w:val="111111"/>
          <w:sz w:val="28"/>
          <w:sz w:val="28"/>
          <w:szCs w:val="28"/>
          <w:rtl w:val="true"/>
          <w:lang w:bidi="ar-SA"/>
        </w:rPr>
        <w:t>سود الافاعي تحثو الهم والكُربا</w:t>
      </w:r>
    </w:p>
    <w:p>
      <w:pPr>
        <w:pStyle w:val="BookText"/>
        <w:rPr/>
      </w:pPr>
      <w:r>
        <w:rPr>
          <w:rFonts w:ascii="Amiri" w:hAnsi="Amiri" w:eastAsia="Amiri" w:cs="Amiri"/>
          <w:color w:val="111111"/>
          <w:sz w:val="28"/>
          <w:sz w:val="28"/>
          <w:szCs w:val="28"/>
          <w:rtl w:val="true"/>
          <w:lang w:bidi="ar-SA"/>
        </w:rPr>
        <w:t>فاعلقت من امامي كل بارقةٍ</w:t>
      </w:r>
    </w:p>
    <w:p>
      <w:pPr>
        <w:pStyle w:val="BookText"/>
        <w:rPr/>
      </w:pPr>
      <w:r>
        <w:rPr>
          <w:rFonts w:ascii="Amiri" w:hAnsi="Amiri" w:eastAsia="Amiri" w:cs="Amiri"/>
          <w:color w:val="111111"/>
          <w:sz w:val="28"/>
          <w:sz w:val="28"/>
          <w:szCs w:val="28"/>
          <w:rtl w:val="true"/>
          <w:lang w:bidi="ar-SA"/>
        </w:rPr>
        <w:t>وقوّضت من صروحي ما نما وربا</w:t>
      </w:r>
    </w:p>
    <w:p>
      <w:pPr>
        <w:pStyle w:val="BookText"/>
        <w:rPr/>
      </w:pPr>
      <w:r>
        <w:rPr>
          <w:rFonts w:ascii="Amiri" w:hAnsi="Amiri" w:eastAsia="Amiri" w:cs="Amiri"/>
          <w:color w:val="111111"/>
          <w:sz w:val="28"/>
          <w:sz w:val="28"/>
          <w:szCs w:val="28"/>
          <w:rtl w:val="true"/>
          <w:lang w:bidi="ar-SA"/>
        </w:rPr>
        <w:t>ما هكذا السير اذ تحدو الزمام به</w:t>
      </w:r>
    </w:p>
    <w:p>
      <w:pPr>
        <w:pStyle w:val="BookText"/>
        <w:rPr/>
      </w:pPr>
      <w:r>
        <w:rPr>
          <w:rFonts w:ascii="Amiri" w:hAnsi="Amiri" w:eastAsia="Amiri" w:cs="Amiri"/>
          <w:color w:val="111111"/>
          <w:sz w:val="28"/>
          <w:sz w:val="28"/>
          <w:szCs w:val="28"/>
          <w:rtl w:val="true"/>
          <w:lang w:bidi="ar-SA"/>
        </w:rPr>
        <w:t>وإذ تأمّل في المضمار ان تثبا</w:t>
      </w:r>
    </w:p>
    <w:p>
      <w:pPr>
        <w:pStyle w:val="BookText"/>
        <w:rPr/>
      </w:pPr>
      <w:r>
        <w:rPr>
          <w:rFonts w:ascii="Amiri" w:hAnsi="Amiri" w:eastAsia="Amiri" w:cs="Amiri"/>
          <w:color w:val="111111"/>
          <w:sz w:val="28"/>
          <w:sz w:val="28"/>
          <w:szCs w:val="28"/>
          <w:rtl w:val="true"/>
          <w:lang w:bidi="ar-SA"/>
        </w:rPr>
        <w:t>لا تحتقر نظرة في الخير سانحة</w:t>
      </w:r>
    </w:p>
    <w:p>
      <w:pPr>
        <w:pStyle w:val="BookText"/>
        <w:rPr/>
      </w:pPr>
      <w:r>
        <w:rPr>
          <w:rFonts w:ascii="Amiri" w:hAnsi="Amiri" w:eastAsia="Amiri" w:cs="Amiri"/>
          <w:color w:val="111111"/>
          <w:sz w:val="28"/>
          <w:sz w:val="28"/>
          <w:szCs w:val="28"/>
          <w:rtl w:val="true"/>
          <w:lang w:bidi="ar-SA"/>
        </w:rPr>
        <w:t>لا تخش ضيماً ولا قهراً ولا وصبا</w:t>
      </w:r>
    </w:p>
    <w:p>
      <w:pPr>
        <w:pStyle w:val="BookText"/>
        <w:rPr/>
      </w:pPr>
      <w:r>
        <w:rPr>
          <w:rFonts w:ascii="Amiri" w:hAnsi="Amiri" w:eastAsia="Amiri" w:cs="Amiri"/>
          <w:color w:val="111111"/>
          <w:sz w:val="28"/>
          <w:sz w:val="28"/>
          <w:szCs w:val="28"/>
          <w:rtl w:val="true"/>
          <w:lang w:bidi="ar-SA"/>
        </w:rPr>
        <w:t>فاصعد هديت وبادر فرصة سنحت</w:t>
      </w:r>
    </w:p>
    <w:p>
      <w:pPr>
        <w:pStyle w:val="BookText"/>
        <w:rPr/>
      </w:pPr>
      <w:r>
        <w:rPr>
          <w:rFonts w:ascii="Amiri" w:hAnsi="Amiri" w:eastAsia="Amiri" w:cs="Amiri"/>
          <w:color w:val="111111"/>
          <w:sz w:val="28"/>
          <w:sz w:val="28"/>
          <w:szCs w:val="28"/>
          <w:rtl w:val="true"/>
          <w:lang w:bidi="ar-SA"/>
        </w:rPr>
        <w:t>او نفحة نحوها هذا الفؤاد</w:t>
      </w:r>
    </w:p>
    <w:p>
      <w:pPr>
        <w:pStyle w:val="BookText"/>
        <w:rPr/>
      </w:pPr>
      <w:r>
        <w:rPr>
          <w:rFonts w:ascii="Amiri" w:hAnsi="Amiri" w:eastAsia="Amiri" w:cs="Amiri"/>
          <w:color w:val="111111"/>
          <w:sz w:val="28"/>
          <w:sz w:val="28"/>
          <w:szCs w:val="28"/>
          <w:rtl w:val="true"/>
          <w:lang w:bidi="ar-SA"/>
        </w:rPr>
        <w:t>صبافكل ما قل او قد زاد من سبب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للغر في عليائه سببا </w:t>
      </w:r>
    </w:p>
    <w:p>
      <w:pPr>
        <w:pStyle w:val="BookText"/>
        <w:rPr/>
      </w:pPr>
      <w:r>
        <w:rPr>
          <w:rFonts w:ascii="Amiri" w:hAnsi="Amiri" w:eastAsia="Amiri" w:cs="Amiri"/>
          <w:color w:val="111111"/>
          <w:sz w:val="28"/>
          <w:sz w:val="28"/>
          <w:szCs w:val="28"/>
          <w:rtl w:val="true"/>
          <w:lang w:bidi="ar-SA"/>
        </w:rPr>
        <w:t>وكلما كانت الجُلّى مسدّدةً</w:t>
      </w:r>
    </w:p>
    <w:p>
      <w:pPr>
        <w:pStyle w:val="BookText"/>
        <w:rPr/>
      </w:pPr>
      <w:r>
        <w:rPr>
          <w:rFonts w:ascii="Amiri" w:hAnsi="Amiri" w:eastAsia="Amiri" w:cs="Amiri"/>
          <w:color w:val="111111"/>
          <w:sz w:val="28"/>
          <w:sz w:val="28"/>
          <w:szCs w:val="28"/>
          <w:rtl w:val="true"/>
          <w:lang w:bidi="ar-SA"/>
        </w:rPr>
        <w:t>فانها تحرز الخير الذي طُلبا</w:t>
      </w:r>
    </w:p>
    <w:p>
      <w:pPr>
        <w:pStyle w:val="BookText"/>
        <w:rPr/>
      </w:pPr>
      <w:r>
        <w:rPr>
          <w:rFonts w:ascii="Amiri" w:hAnsi="Amiri" w:eastAsia="Amiri" w:cs="Amiri"/>
          <w:color w:val="111111"/>
          <w:sz w:val="28"/>
          <w:sz w:val="28"/>
          <w:szCs w:val="28"/>
          <w:rtl w:val="true"/>
          <w:lang w:bidi="ar-SA"/>
        </w:rPr>
        <w:t>لكي تنال الذي ترجو بلا تعب</w:t>
      </w:r>
    </w:p>
    <w:p>
      <w:pPr>
        <w:pStyle w:val="BookText"/>
        <w:rPr/>
      </w:pPr>
      <w:r>
        <w:rPr>
          <w:rFonts w:ascii="Amiri" w:hAnsi="Amiri" w:eastAsia="Amiri" w:cs="Amiri"/>
          <w:color w:val="111111"/>
          <w:sz w:val="28"/>
          <w:sz w:val="28"/>
          <w:szCs w:val="28"/>
          <w:rtl w:val="true"/>
          <w:lang w:bidi="ar-SA"/>
        </w:rPr>
        <w:t>وتستريح لدى العليا مع النُجبا</w:t>
      </w:r>
    </w:p>
    <w:p>
      <w:pPr>
        <w:pStyle w:val="BookText"/>
        <w:rPr/>
      </w:pPr>
      <w:r>
        <w:rPr>
          <w:rFonts w:ascii="Amiri" w:hAnsi="Amiri" w:eastAsia="Amiri" w:cs="Amiri"/>
          <w:color w:val="111111"/>
          <w:sz w:val="28"/>
          <w:sz w:val="28"/>
          <w:szCs w:val="28"/>
          <w:rtl w:val="true"/>
          <w:lang w:bidi="ar-SA"/>
        </w:rPr>
        <w:t xml:space="preserve">ولا تهوّن من الآهات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دقة قلب اوجبت عَطبا</w:t>
      </w:r>
    </w:p>
    <w:p>
      <w:pPr>
        <w:pStyle w:val="BookText"/>
        <w:rPr/>
      </w:pPr>
      <w:r>
        <w:rPr>
          <w:rFonts w:ascii="Amiri" w:hAnsi="Amiri" w:eastAsia="Amiri" w:cs="Amiri"/>
          <w:color w:val="111111"/>
          <w:sz w:val="28"/>
          <w:sz w:val="28"/>
          <w:szCs w:val="28"/>
          <w:rtl w:val="true"/>
          <w:lang w:bidi="ar-SA"/>
        </w:rPr>
        <w:t>وربّ رفّة عين اورثت زللاً</w:t>
      </w:r>
    </w:p>
    <w:p>
      <w:pPr>
        <w:pStyle w:val="BookText"/>
        <w:rPr/>
      </w:pPr>
      <w:r>
        <w:rPr>
          <w:rFonts w:ascii="Amiri" w:hAnsi="Amiri" w:eastAsia="Amiri" w:cs="Amiri"/>
          <w:color w:val="111111"/>
          <w:sz w:val="28"/>
          <w:sz w:val="28"/>
          <w:szCs w:val="28"/>
          <w:rtl w:val="true"/>
          <w:lang w:bidi="ar-SA"/>
        </w:rPr>
        <w:t>ورب ضحكة وجد انتجت كُربا</w:t>
      </w:r>
    </w:p>
    <w:p>
      <w:pPr>
        <w:pStyle w:val="BookText"/>
        <w:rPr/>
      </w:pPr>
      <w:r>
        <w:rPr>
          <w:rFonts w:ascii="Amiri" w:hAnsi="Amiri" w:eastAsia="Amiri" w:cs="Amiri"/>
          <w:color w:val="111111"/>
          <w:sz w:val="28"/>
          <w:sz w:val="28"/>
          <w:szCs w:val="28"/>
          <w:rtl w:val="true"/>
          <w:lang w:bidi="ar-SA"/>
        </w:rPr>
        <w:t>كم للدياجي شياطين سكنّ بها</w:t>
      </w:r>
    </w:p>
    <w:p>
      <w:pPr>
        <w:pStyle w:val="BookText"/>
        <w:rPr/>
      </w:pPr>
      <w:r>
        <w:rPr>
          <w:rFonts w:ascii="Amiri" w:hAnsi="Amiri" w:eastAsia="Amiri" w:cs="Amiri"/>
          <w:color w:val="111111"/>
          <w:sz w:val="28"/>
          <w:sz w:val="28"/>
          <w:szCs w:val="28"/>
          <w:rtl w:val="true"/>
          <w:lang w:bidi="ar-SA"/>
        </w:rPr>
        <w:t>ومكرها بفحيح النار قد سُكبا</w:t>
      </w:r>
    </w:p>
    <w:p>
      <w:pPr>
        <w:pStyle w:val="BookText"/>
        <w:rPr/>
      </w:pPr>
      <w:r>
        <w:rPr>
          <w:rFonts w:ascii="Amiri" w:hAnsi="Amiri" w:eastAsia="Amiri" w:cs="Amiri"/>
          <w:color w:val="111111"/>
          <w:sz w:val="28"/>
          <w:sz w:val="28"/>
          <w:szCs w:val="28"/>
          <w:rtl w:val="true"/>
          <w:lang w:bidi="ar-SA"/>
        </w:rPr>
        <w:t>لا ينتهي مكرها الا بمكرمةٍ</w:t>
      </w:r>
    </w:p>
    <w:p>
      <w:pPr>
        <w:pStyle w:val="BookText"/>
        <w:rPr/>
      </w:pPr>
      <w:r>
        <w:rPr>
          <w:rFonts w:ascii="Amiri" w:hAnsi="Amiri" w:eastAsia="Amiri" w:cs="Amiri"/>
          <w:color w:val="111111"/>
          <w:sz w:val="28"/>
          <w:sz w:val="28"/>
          <w:szCs w:val="28"/>
          <w:rtl w:val="true"/>
          <w:lang w:bidi="ar-SA"/>
        </w:rPr>
        <w:t>من التأني بروح الله قد نُسبا</w:t>
      </w:r>
    </w:p>
    <w:p>
      <w:pPr>
        <w:pStyle w:val="BookText"/>
        <w:rPr/>
      </w:pPr>
      <w:r>
        <w:rPr>
          <w:rFonts w:ascii="IRNazanin" w:hAnsi="IRNazanin" w:eastAsia="IRNazanin"/>
          <w:color w:val="111111"/>
          <w:sz w:val="28"/>
          <w:sz w:val="28"/>
          <w:szCs w:val="28"/>
          <w:rtl w:val="true"/>
          <w:lang w:bidi="fa-IR"/>
        </w:rPr>
        <w:t>فلاحظ الامر واستوعب جوانبه</w:t>
      </w:r>
    </w:p>
    <w:p>
      <w:pPr>
        <w:pStyle w:val="BookText"/>
        <w:rPr/>
      </w:pPr>
      <w:r>
        <w:rPr>
          <w:rFonts w:ascii="Amiri" w:hAnsi="Amiri" w:eastAsia="Amiri" w:cs="Amiri"/>
          <w:color w:val="111111"/>
          <w:sz w:val="28"/>
          <w:sz w:val="28"/>
          <w:szCs w:val="28"/>
          <w:rtl w:val="true"/>
          <w:lang w:bidi="ar-SA"/>
        </w:rPr>
        <w:t>الاّ يكون به مما حفا ونبا</w:t>
      </w:r>
    </w:p>
    <w:p>
      <w:pPr>
        <w:pStyle w:val="BookText"/>
        <w:rPr/>
      </w:pPr>
      <w:r>
        <w:rPr>
          <w:rFonts w:ascii="Amiri" w:hAnsi="Amiri" w:eastAsia="Amiri" w:cs="Amiri"/>
          <w:color w:val="111111"/>
          <w:sz w:val="28"/>
          <w:sz w:val="28"/>
          <w:szCs w:val="28"/>
          <w:rtl w:val="true"/>
          <w:lang w:bidi="ar-SA"/>
        </w:rPr>
        <w:t>ولاحظ الجوّ في وقت تريد به</w:t>
      </w:r>
    </w:p>
    <w:p>
      <w:pPr>
        <w:pStyle w:val="BookText"/>
        <w:rPr/>
      </w:pPr>
      <w:r>
        <w:rPr>
          <w:rFonts w:ascii="Amiri" w:hAnsi="Amiri" w:eastAsia="Amiri" w:cs="Amiri"/>
          <w:color w:val="111111"/>
          <w:sz w:val="28"/>
          <w:sz w:val="28"/>
          <w:szCs w:val="28"/>
          <w:rtl w:val="true"/>
          <w:lang w:bidi="ar-SA"/>
        </w:rPr>
        <w:t>نيل الاماني والامال والرتبا</w:t>
      </w:r>
    </w:p>
    <w:p>
      <w:pPr>
        <w:pStyle w:val="BookText"/>
        <w:rPr/>
      </w:pPr>
      <w:r>
        <w:rPr>
          <w:rFonts w:ascii="Amiri" w:hAnsi="Amiri" w:eastAsia="Amiri" w:cs="Amiri"/>
          <w:color w:val="111111"/>
          <w:sz w:val="28"/>
          <w:sz w:val="28"/>
          <w:szCs w:val="28"/>
          <w:rtl w:val="true"/>
          <w:lang w:bidi="ar-SA"/>
        </w:rPr>
        <w:t xml:space="preserve">فانك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دنيا منمقة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تستجلب القلب والافكار والرّغبا </w:t>
      </w:r>
    </w:p>
    <w:p>
      <w:pPr>
        <w:pStyle w:val="BookText"/>
        <w:rPr/>
      </w:pPr>
      <w:r>
        <w:rPr>
          <w:rFonts w:ascii="Amiri" w:hAnsi="Amiri" w:eastAsia="Amiri" w:cs="Amiri"/>
          <w:color w:val="111111"/>
          <w:sz w:val="28"/>
          <w:sz w:val="28"/>
          <w:szCs w:val="28"/>
          <w:rtl w:val="true"/>
          <w:lang w:bidi="ar-SA"/>
        </w:rPr>
        <w:t>فانها تحتوي سماً لمن طلبا</w:t>
      </w:r>
    </w:p>
    <w:p>
      <w:pPr>
        <w:pStyle w:val="BookText"/>
        <w:rPr/>
      </w:pPr>
      <w:r>
        <w:rPr>
          <w:rFonts w:ascii="Amiri" w:hAnsi="Amiri" w:eastAsia="Amiri" w:cs="Amiri"/>
          <w:color w:val="111111"/>
          <w:sz w:val="28"/>
          <w:sz w:val="28"/>
          <w:szCs w:val="28"/>
          <w:rtl w:val="true"/>
          <w:lang w:bidi="ar-SA"/>
        </w:rPr>
        <w:t>ونقمة تنزل البلوى بمن رغبا</w:t>
      </w:r>
    </w:p>
    <w:p>
      <w:pPr>
        <w:pStyle w:val="BookText"/>
        <w:rPr/>
      </w:pPr>
      <w:r>
        <w:rPr>
          <w:rFonts w:ascii="Amiri" w:hAnsi="Amiri" w:eastAsia="Amiri" w:cs="Amiri"/>
          <w:color w:val="111111"/>
          <w:sz w:val="28"/>
          <w:sz w:val="28"/>
          <w:szCs w:val="28"/>
          <w:rtl w:val="true"/>
          <w:lang w:bidi="ar-SA"/>
        </w:rPr>
        <w:t>احوالها فوق حد الفكر مفجعة</w:t>
      </w:r>
    </w:p>
    <w:p>
      <w:pPr>
        <w:pStyle w:val="BookText"/>
        <w:rPr/>
      </w:pPr>
      <w:r>
        <w:rPr>
          <w:rFonts w:ascii="IRNazanin" w:hAnsi="IRNazanin" w:eastAsia="IRNazanin"/>
          <w:color w:val="111111"/>
          <w:sz w:val="28"/>
          <w:sz w:val="28"/>
          <w:szCs w:val="28"/>
          <w:rtl w:val="true"/>
          <w:lang w:bidi="fa-IR"/>
        </w:rPr>
        <w:t>تستنزل الذل والآهات والعطبا</w:t>
      </w:r>
    </w:p>
    <w:p>
      <w:pPr>
        <w:pStyle w:val="BookText"/>
        <w:rPr/>
      </w:pPr>
      <w:r>
        <w:rPr>
          <w:rFonts w:ascii="Amiri" w:hAnsi="Amiri" w:eastAsia="Amiri" w:cs="Amiri"/>
          <w:color w:val="111111"/>
          <w:sz w:val="28"/>
          <w:sz w:val="28"/>
          <w:szCs w:val="28"/>
          <w:rtl w:val="true"/>
          <w:lang w:bidi="ar-SA"/>
        </w:rPr>
        <w:t>وليس ذا كل ما فيها فإن له</w:t>
      </w:r>
    </w:p>
    <w:p>
      <w:pPr>
        <w:pStyle w:val="BookText"/>
        <w:rPr/>
      </w:pPr>
      <w:r>
        <w:rPr>
          <w:rFonts w:ascii="Amiri" w:hAnsi="Amiri" w:eastAsia="Amiri" w:cs="Amiri"/>
          <w:color w:val="111111"/>
          <w:sz w:val="28"/>
          <w:sz w:val="28"/>
          <w:szCs w:val="28"/>
          <w:rtl w:val="true"/>
          <w:lang w:bidi="ar-SA"/>
        </w:rPr>
        <w:t>دواء سقم لذيذ الطعم منسكبا</w:t>
      </w:r>
    </w:p>
    <w:p>
      <w:pPr>
        <w:pStyle w:val="BookText"/>
        <w:rPr/>
      </w:pPr>
      <w:r>
        <w:rPr>
          <w:rFonts w:ascii="IRNazanin" w:hAnsi="IRNazanin" w:eastAsia="IRNazanin"/>
          <w:color w:val="111111"/>
          <w:sz w:val="28"/>
          <w:sz w:val="28"/>
          <w:szCs w:val="28"/>
          <w:rtl w:val="true"/>
          <w:lang w:bidi="fa-IR"/>
        </w:rPr>
        <w:t>وانما داؤها الادهى تقاعسها</w:t>
      </w:r>
    </w:p>
    <w:p>
      <w:pPr>
        <w:pStyle w:val="BookText"/>
        <w:rPr/>
      </w:pPr>
      <w:r>
        <w:rPr>
          <w:rFonts w:ascii="Amiri" w:hAnsi="Amiri" w:eastAsia="Amiri" w:cs="Amiri"/>
          <w:color w:val="111111"/>
          <w:sz w:val="28"/>
          <w:sz w:val="28"/>
          <w:szCs w:val="28"/>
          <w:rtl w:val="true"/>
          <w:lang w:bidi="ar-SA"/>
        </w:rPr>
        <w:t>عن الصعود الى العلياء مجتنبا</w:t>
      </w:r>
    </w:p>
    <w:p>
      <w:pPr>
        <w:pStyle w:val="BookText"/>
        <w:rPr/>
      </w:pPr>
      <w:r>
        <w:rPr>
          <w:rFonts w:ascii="IRNazanin" w:hAnsi="IRNazanin" w:eastAsia="IRNazanin"/>
          <w:color w:val="111111"/>
          <w:sz w:val="28"/>
          <w:sz w:val="28"/>
          <w:szCs w:val="28"/>
          <w:rtl w:val="true"/>
          <w:lang w:bidi="fa-IR"/>
        </w:rPr>
        <w:t>ومنعها الفردَ إذ ما قد المّ بها</w:t>
      </w:r>
    </w:p>
    <w:p>
      <w:pPr>
        <w:pStyle w:val="BookText"/>
        <w:rPr/>
      </w:pPr>
      <w:r>
        <w:rPr>
          <w:rFonts w:ascii="Amiri" w:hAnsi="Amiri" w:eastAsia="Amiri" w:cs="Amiri"/>
          <w:color w:val="111111"/>
          <w:sz w:val="28"/>
          <w:sz w:val="28"/>
          <w:szCs w:val="28"/>
          <w:rtl w:val="true"/>
          <w:lang w:bidi="ar-SA"/>
        </w:rPr>
        <w:t>واعمل الفكر فيها ممعناً حَدِبا</w:t>
      </w:r>
    </w:p>
    <w:p>
      <w:pPr>
        <w:pStyle w:val="BookText"/>
        <w:rPr/>
      </w:pPr>
      <w:r>
        <w:rPr>
          <w:rFonts w:ascii="Amiri" w:hAnsi="Amiri" w:eastAsia="Amiri" w:cs="Amiri"/>
          <w:color w:val="111111"/>
          <w:sz w:val="28"/>
          <w:sz w:val="28"/>
          <w:szCs w:val="28"/>
          <w:rtl w:val="true"/>
          <w:lang w:bidi="ar-SA"/>
        </w:rPr>
        <w:t>ان يصعد المجد أو أن يرتقي درجاً</w:t>
      </w:r>
    </w:p>
    <w:p>
      <w:pPr>
        <w:pStyle w:val="BookText"/>
        <w:rPr/>
      </w:pPr>
      <w:r>
        <w:rPr>
          <w:rFonts w:ascii="Amiri" w:hAnsi="Amiri" w:eastAsia="Amiri" w:cs="Amiri"/>
          <w:color w:val="111111"/>
          <w:sz w:val="28"/>
          <w:sz w:val="28"/>
          <w:szCs w:val="28"/>
          <w:rtl w:val="true"/>
          <w:lang w:bidi="ar-SA"/>
        </w:rPr>
        <w:t>الى العلا أو يرى النور الذي حجبا</w:t>
      </w:r>
    </w:p>
    <w:p>
      <w:pPr>
        <w:pStyle w:val="BookText"/>
        <w:rPr/>
      </w:pPr>
      <w:r>
        <w:rPr>
          <w:rFonts w:ascii="Amiri" w:hAnsi="Amiri" w:eastAsia="Amiri" w:cs="Amiri"/>
          <w:color w:val="111111"/>
          <w:sz w:val="28"/>
          <w:sz w:val="28"/>
          <w:szCs w:val="28"/>
          <w:rtl w:val="true"/>
          <w:lang w:bidi="ar-SA"/>
        </w:rPr>
        <w:t>فانها تقطع الامال عامدة</w:t>
      </w:r>
    </w:p>
    <w:p>
      <w:pPr>
        <w:pStyle w:val="BookText"/>
        <w:rPr/>
      </w:pPr>
      <w:r>
        <w:rPr>
          <w:rFonts w:ascii="Amiri" w:hAnsi="Amiri" w:eastAsia="Amiri" w:cs="Amiri"/>
          <w:color w:val="111111"/>
          <w:sz w:val="28"/>
          <w:sz w:val="28"/>
          <w:szCs w:val="28"/>
          <w:rtl w:val="true"/>
          <w:lang w:bidi="ar-SA"/>
        </w:rPr>
        <w:t>تثبط العزم في الفرد الذي وثبا</w:t>
      </w:r>
    </w:p>
    <w:p>
      <w:pPr>
        <w:pStyle w:val="BookText"/>
        <w:rPr/>
      </w:pPr>
      <w:r>
        <w:rPr>
          <w:rFonts w:ascii="Amiri" w:hAnsi="Amiri" w:eastAsia="Amiri" w:cs="Amiri"/>
          <w:color w:val="111111"/>
          <w:sz w:val="28"/>
          <w:sz w:val="28"/>
          <w:szCs w:val="28"/>
          <w:rtl w:val="true"/>
          <w:lang w:bidi="ar-SA"/>
        </w:rPr>
        <w:t>تبدّل النور ليلاً والعلا خَمَلاً</w:t>
      </w:r>
    </w:p>
    <w:p>
      <w:pPr>
        <w:pStyle w:val="BookText"/>
        <w:rPr/>
      </w:pPr>
      <w:r>
        <w:rPr>
          <w:rFonts w:ascii="Amiri" w:hAnsi="Amiri" w:eastAsia="Amiri" w:cs="Amiri"/>
          <w:color w:val="111111"/>
          <w:sz w:val="28"/>
          <w:sz w:val="28"/>
          <w:szCs w:val="28"/>
          <w:rtl w:val="true"/>
          <w:lang w:bidi="ar-SA"/>
        </w:rPr>
        <w:t>والصفو كُدراً وانواع المنى سَلبا</w:t>
      </w:r>
    </w:p>
    <w:p>
      <w:pPr>
        <w:pStyle w:val="BookText"/>
        <w:rPr/>
      </w:pPr>
      <w:r>
        <w:rPr>
          <w:rFonts w:ascii="Amiri" w:hAnsi="Amiri" w:eastAsia="Amiri" w:cs="Amiri"/>
          <w:color w:val="111111"/>
          <w:sz w:val="28"/>
          <w:sz w:val="28"/>
          <w:szCs w:val="28"/>
          <w:rtl w:val="true"/>
          <w:lang w:bidi="ar-SA"/>
        </w:rPr>
        <w:t>فاي عقل تمناها إذا منعت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الطريق سوى العقل الذي سُلبا </w:t>
      </w:r>
    </w:p>
    <w:p>
      <w:pPr>
        <w:pStyle w:val="BookText"/>
        <w:rPr/>
      </w:pPr>
      <w:r>
        <w:rPr>
          <w:rFonts w:ascii="Amiri" w:hAnsi="Amiri" w:eastAsia="Amiri" w:cs="Amiri"/>
          <w:color w:val="111111"/>
          <w:sz w:val="28"/>
          <w:sz w:val="28"/>
          <w:szCs w:val="28"/>
          <w:rtl w:val="true"/>
          <w:lang w:bidi="ar-SA"/>
        </w:rPr>
        <w:t>وأي همّة فردٍ نحوها اقتربت</w:t>
      </w:r>
    </w:p>
    <w:p>
      <w:pPr>
        <w:pStyle w:val="BookText"/>
        <w:rPr/>
      </w:pPr>
      <w:r>
        <w:rPr>
          <w:rFonts w:ascii="Amiri" w:hAnsi="Amiri" w:eastAsia="Amiri" w:cs="Amiri"/>
          <w:color w:val="111111"/>
          <w:sz w:val="28"/>
          <w:sz w:val="28"/>
          <w:szCs w:val="28"/>
          <w:rtl w:val="true"/>
          <w:lang w:bidi="ar-SA"/>
        </w:rPr>
        <w:t>اذا لهمة ذاك المجد ما اقتربا</w:t>
      </w:r>
    </w:p>
    <w:p>
      <w:pPr>
        <w:pStyle w:val="BookText"/>
        <w:rPr/>
      </w:pPr>
      <w:r>
        <w:rPr>
          <w:rFonts w:ascii="Amiri" w:hAnsi="Amiri" w:eastAsia="Amiri" w:cs="Amiri"/>
          <w:color w:val="111111"/>
          <w:sz w:val="28"/>
          <w:sz w:val="28"/>
          <w:szCs w:val="28"/>
          <w:rtl w:val="true"/>
          <w:lang w:bidi="ar-SA"/>
        </w:rPr>
        <w:t>فبدّل الحال من دنيا يلوح بها</w:t>
      </w:r>
    </w:p>
    <w:p>
      <w:pPr>
        <w:pStyle w:val="BookText"/>
        <w:rPr/>
      </w:pPr>
      <w:r>
        <w:rPr>
          <w:rFonts w:ascii="Amiri" w:hAnsi="Amiri" w:eastAsia="Amiri" w:cs="Amiri"/>
          <w:color w:val="111111"/>
          <w:sz w:val="28"/>
          <w:sz w:val="28"/>
          <w:szCs w:val="28"/>
          <w:rtl w:val="true"/>
          <w:lang w:bidi="ar-SA"/>
        </w:rPr>
        <w:t>سوء الفساد الى الحال الذي طلبا</w:t>
      </w:r>
    </w:p>
    <w:p>
      <w:pPr>
        <w:pStyle w:val="BookText"/>
        <w:rPr/>
      </w:pPr>
      <w:r>
        <w:rPr>
          <w:rFonts w:ascii="IRNazanin" w:hAnsi="IRNazanin" w:eastAsia="IRNazanin"/>
          <w:color w:val="111111"/>
          <w:sz w:val="28"/>
          <w:sz w:val="28"/>
          <w:szCs w:val="28"/>
          <w:rtl w:val="true"/>
          <w:lang w:bidi="fa-IR"/>
        </w:rPr>
        <w:t>وبادر الشوق درباً والعلا هدفا</w:t>
      </w:r>
    </w:p>
    <w:p>
      <w:pPr>
        <w:pStyle w:val="BookText"/>
        <w:rPr/>
      </w:pPr>
      <w:r>
        <w:rPr>
          <w:rFonts w:ascii="Amiri" w:hAnsi="Amiri" w:eastAsia="Amiri" w:cs="Amiri"/>
          <w:color w:val="111111"/>
          <w:sz w:val="28"/>
          <w:sz w:val="28"/>
          <w:szCs w:val="28"/>
          <w:rtl w:val="true"/>
          <w:lang w:bidi="ar-SA"/>
        </w:rPr>
        <w:t>والنور جوا وكل المجد مضطربا</w:t>
      </w:r>
    </w:p>
    <w:p>
      <w:pPr>
        <w:pStyle w:val="BookText"/>
        <w:rPr/>
      </w:pPr>
      <w:r>
        <w:rPr>
          <w:rFonts w:ascii="IRNazanin" w:hAnsi="IRNazanin" w:eastAsia="IRNazanin"/>
          <w:color w:val="111111"/>
          <w:sz w:val="28"/>
          <w:sz w:val="28"/>
          <w:szCs w:val="28"/>
          <w:rtl w:val="true"/>
          <w:lang w:bidi="fa-IR"/>
        </w:rPr>
        <w:t>وابرأ من الدون درباً والهوى هدفاً</w:t>
      </w:r>
    </w:p>
    <w:p>
      <w:pPr>
        <w:pStyle w:val="BookText"/>
        <w:rPr/>
      </w:pPr>
      <w:r>
        <w:rPr>
          <w:rFonts w:ascii="Amiri" w:hAnsi="Amiri" w:eastAsia="Amiri" w:cs="Amiri"/>
          <w:color w:val="111111"/>
          <w:sz w:val="28"/>
          <w:sz w:val="28"/>
          <w:szCs w:val="28"/>
          <w:rtl w:val="true"/>
          <w:lang w:bidi="ar-SA"/>
        </w:rPr>
        <w:t>والمال جواً يغطي قلبك الكربا</w:t>
      </w:r>
    </w:p>
    <w:p>
      <w:pPr>
        <w:pStyle w:val="BookText"/>
        <w:rPr/>
      </w:pPr>
      <w:r>
        <w:rPr>
          <w:rFonts w:ascii="Amiri" w:hAnsi="Amiri" w:eastAsia="Amiri" w:cs="Amiri"/>
          <w:color w:val="111111"/>
          <w:sz w:val="28"/>
          <w:sz w:val="28"/>
          <w:szCs w:val="28"/>
          <w:rtl w:val="true"/>
          <w:lang w:bidi="ar-SA"/>
        </w:rPr>
        <w:t>فليس ثمة ميزان يرجّحه</w:t>
      </w:r>
    </w:p>
    <w:p>
      <w:pPr>
        <w:pStyle w:val="BookText"/>
        <w:rPr/>
      </w:pPr>
      <w:r>
        <w:rPr>
          <w:rFonts w:ascii="Amiri" w:hAnsi="Amiri" w:eastAsia="Amiri" w:cs="Amiri"/>
          <w:color w:val="111111"/>
          <w:sz w:val="28"/>
          <w:sz w:val="28"/>
          <w:szCs w:val="28"/>
          <w:rtl w:val="true"/>
          <w:lang w:bidi="ar-SA"/>
        </w:rPr>
        <w:t>الا لمن كان خلو العقل مضطربا</w:t>
      </w:r>
    </w:p>
    <w:p>
      <w:pPr>
        <w:pStyle w:val="BookText"/>
        <w:rPr/>
      </w:pPr>
      <w:r>
        <w:rPr>
          <w:rFonts w:ascii="Amiri" w:hAnsi="Amiri" w:eastAsia="Amiri" w:cs="Amiri"/>
          <w:color w:val="111111"/>
          <w:sz w:val="28"/>
          <w:sz w:val="28"/>
          <w:szCs w:val="28"/>
          <w:rtl w:val="true"/>
          <w:lang w:bidi="ar-SA"/>
        </w:rPr>
        <w:t>الا لمن كان في انفاسه وهج</w:t>
      </w:r>
    </w:p>
    <w:p>
      <w:pPr>
        <w:pStyle w:val="BookText"/>
        <w:rPr/>
      </w:pPr>
      <w:r>
        <w:rPr>
          <w:rFonts w:ascii="Amiri" w:hAnsi="Amiri" w:eastAsia="Amiri" w:cs="Amiri"/>
          <w:color w:val="111111"/>
          <w:sz w:val="28"/>
          <w:sz w:val="28"/>
          <w:szCs w:val="28"/>
          <w:rtl w:val="true"/>
          <w:lang w:bidi="ar-SA"/>
        </w:rPr>
        <w:t>أو كان عند فحيح النار مقتربا</w:t>
      </w:r>
    </w:p>
    <w:p>
      <w:pPr>
        <w:pStyle w:val="BookText"/>
        <w:rPr/>
      </w:pPr>
      <w:r>
        <w:rPr>
          <w:rFonts w:ascii="Amiri" w:hAnsi="Amiri" w:eastAsia="Amiri" w:cs="Amiri"/>
          <w:color w:val="111111"/>
          <w:sz w:val="28"/>
          <w:sz w:val="28"/>
          <w:szCs w:val="28"/>
          <w:rtl w:val="true"/>
          <w:lang w:bidi="ar-SA"/>
        </w:rPr>
        <w:t>أو قاسي القلب أو في الوهم مندمج</w:t>
      </w:r>
    </w:p>
    <w:p>
      <w:pPr>
        <w:pStyle w:val="BookText"/>
        <w:rPr/>
      </w:pP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صبا وكبا</w:t>
      </w:r>
    </w:p>
    <w:p>
      <w:pPr>
        <w:pStyle w:val="BookText"/>
        <w:rPr/>
      </w:pPr>
      <w:r>
        <w:rPr>
          <w:rFonts w:ascii="IRNazanin" w:hAnsi="IRNazanin" w:eastAsia="IRNazanin"/>
          <w:color w:val="111111"/>
          <w:sz w:val="28"/>
          <w:sz w:val="28"/>
          <w:szCs w:val="28"/>
          <w:rtl w:val="true"/>
          <w:lang w:bidi="fa-IR"/>
        </w:rPr>
        <w:t>وبدّل الجدّ مما انت تفعله</w:t>
      </w:r>
    </w:p>
    <w:p>
      <w:pPr>
        <w:pStyle w:val="BookText"/>
        <w:rPr/>
      </w:pPr>
      <w:r>
        <w:rPr>
          <w:rFonts w:ascii="Amiri" w:hAnsi="Amiri" w:eastAsia="Amiri" w:cs="Amiri"/>
          <w:color w:val="111111"/>
          <w:sz w:val="28"/>
          <w:sz w:val="28"/>
          <w:szCs w:val="28"/>
          <w:rtl w:val="true"/>
          <w:lang w:bidi="ar-SA"/>
        </w:rPr>
        <w:t>لكي ترى الكرب والبلوى وقد ذهبا</w:t>
      </w:r>
    </w:p>
    <w:p>
      <w:pPr>
        <w:pStyle w:val="BookText"/>
        <w:rPr/>
      </w:pPr>
      <w:r>
        <w:rPr>
          <w:rFonts w:ascii="IRNazanin" w:hAnsi="IRNazanin" w:eastAsia="IRNazanin"/>
          <w:color w:val="111111"/>
          <w:sz w:val="28"/>
          <w:sz w:val="28"/>
          <w:szCs w:val="28"/>
          <w:rtl w:val="true"/>
          <w:lang w:bidi="fa-IR"/>
        </w:rPr>
        <w:t>ماذا ترى المال مما انت تجمعه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والحلي تعمله والدر والذهبا </w:t>
      </w:r>
    </w:p>
    <w:p>
      <w:pPr>
        <w:pStyle w:val="BookText"/>
        <w:rPr/>
      </w:pPr>
      <w:r>
        <w:rPr>
          <w:rFonts w:ascii="Amiri" w:hAnsi="Amiri" w:eastAsia="Amiri" w:cs="Amiri"/>
          <w:color w:val="111111"/>
          <w:sz w:val="28"/>
          <w:sz w:val="28"/>
          <w:szCs w:val="28"/>
          <w:rtl w:val="true"/>
          <w:lang w:bidi="ar-SA"/>
        </w:rPr>
        <w:t>ماذا ترى النفس في غلواء شهوتها</w:t>
      </w:r>
    </w:p>
    <w:p>
      <w:pPr>
        <w:pStyle w:val="BookText"/>
        <w:rPr/>
      </w:pPr>
      <w:r>
        <w:rPr>
          <w:rFonts w:ascii="Amiri" w:hAnsi="Amiri" w:eastAsia="Amiri" w:cs="Amiri"/>
          <w:color w:val="111111"/>
          <w:sz w:val="28"/>
          <w:sz w:val="28"/>
          <w:szCs w:val="28"/>
          <w:rtl w:val="true"/>
          <w:lang w:bidi="ar-SA"/>
        </w:rPr>
        <w:t>إن اوجبت لك في درب العلا عطبا</w:t>
      </w:r>
    </w:p>
    <w:p>
      <w:pPr>
        <w:pStyle w:val="BookText"/>
        <w:rPr/>
      </w:pPr>
      <w:r>
        <w:rPr>
          <w:rFonts w:ascii="Amiri" w:hAnsi="Amiri" w:eastAsia="Amiri" w:cs="Amiri"/>
          <w:color w:val="111111"/>
          <w:sz w:val="28"/>
          <w:sz w:val="28"/>
          <w:szCs w:val="28"/>
          <w:rtl w:val="true"/>
          <w:lang w:bidi="ar-SA"/>
        </w:rPr>
        <w:t>ماذا ترى القلب في اقصى مهمته</w:t>
      </w:r>
    </w:p>
    <w:p>
      <w:pPr>
        <w:pStyle w:val="BookText"/>
        <w:rPr/>
      </w:pPr>
      <w:r>
        <w:rPr>
          <w:rFonts w:ascii="Amiri" w:hAnsi="Amiri" w:eastAsia="Amiri" w:cs="Amiri"/>
          <w:color w:val="111111"/>
          <w:sz w:val="28"/>
          <w:sz w:val="28"/>
          <w:szCs w:val="28"/>
          <w:rtl w:val="true"/>
          <w:lang w:bidi="ar-SA"/>
        </w:rPr>
        <w:t>إن لم يسِرْ نحو انوار العلا سربا</w:t>
      </w:r>
    </w:p>
    <w:p>
      <w:pPr>
        <w:pStyle w:val="BookText"/>
        <w:rPr/>
      </w:pPr>
      <w:r>
        <w:rPr>
          <w:rFonts w:ascii="Amiri" w:hAnsi="Amiri" w:eastAsia="Amiri" w:cs="Amiri"/>
          <w:color w:val="111111"/>
          <w:sz w:val="28"/>
          <w:sz w:val="28"/>
          <w:szCs w:val="28"/>
          <w:rtl w:val="true"/>
          <w:lang w:bidi="ar-SA"/>
        </w:rPr>
        <w:t>ماذا ترى اليد إن لم تأخذ الثنا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ترى العين إن لم تنظر العجبا</w:t>
      </w:r>
    </w:p>
    <w:p>
      <w:pPr>
        <w:pStyle w:val="BookText"/>
        <w:rPr/>
      </w:pPr>
      <w:r>
        <w:rPr>
          <w:rFonts w:ascii="Amiri" w:hAnsi="Amiri" w:eastAsia="Amiri" w:cs="Amiri"/>
          <w:color w:val="111111"/>
          <w:sz w:val="28"/>
          <w:sz w:val="28"/>
          <w:szCs w:val="28"/>
          <w:rtl w:val="true"/>
          <w:lang w:bidi="ar-SA"/>
        </w:rPr>
        <w:t>ماذا ترى الوجه إن لم يتجه ابداً</w:t>
      </w:r>
    </w:p>
    <w:p>
      <w:pPr>
        <w:pStyle w:val="BookText"/>
        <w:rPr/>
      </w:pPr>
      <w:r>
        <w:rPr>
          <w:rFonts w:ascii="Amiri" w:hAnsi="Amiri" w:eastAsia="Amiri" w:cs="Amiri"/>
          <w:color w:val="111111"/>
          <w:sz w:val="28"/>
          <w:sz w:val="28"/>
          <w:szCs w:val="28"/>
          <w:rtl w:val="true"/>
          <w:lang w:bidi="ar-SA"/>
        </w:rPr>
        <w:t>في دربه فوق افلاك العلا وثبا</w:t>
      </w:r>
    </w:p>
    <w:p>
      <w:pPr>
        <w:pStyle w:val="BookText"/>
        <w:rPr/>
      </w:pPr>
      <w:r>
        <w:rPr>
          <w:rFonts w:ascii="Amiri" w:hAnsi="Amiri" w:eastAsia="Amiri" w:cs="Amiri"/>
          <w:color w:val="111111"/>
          <w:sz w:val="28"/>
          <w:sz w:val="28"/>
          <w:szCs w:val="28"/>
          <w:rtl w:val="true"/>
          <w:lang w:bidi="ar-SA"/>
        </w:rPr>
        <w:t>وأقفل القلب عن هم يعيش به</w:t>
      </w:r>
    </w:p>
    <w:p>
      <w:pPr>
        <w:pStyle w:val="BookText"/>
        <w:rPr/>
      </w:pPr>
      <w:r>
        <w:rPr>
          <w:rFonts w:ascii="Amiri" w:hAnsi="Amiri" w:eastAsia="Amiri" w:cs="Amiri"/>
          <w:color w:val="111111"/>
          <w:sz w:val="28"/>
          <w:sz w:val="28"/>
          <w:szCs w:val="28"/>
          <w:rtl w:val="true"/>
          <w:lang w:bidi="ar-SA"/>
        </w:rPr>
        <w:t>لكي يكون سليماً قد حلا وربا</w:t>
      </w:r>
    </w:p>
    <w:p>
      <w:pPr>
        <w:pStyle w:val="BookText"/>
        <w:rPr/>
      </w:pPr>
      <w:r>
        <w:rPr>
          <w:rFonts w:ascii="Amiri" w:hAnsi="Amiri" w:eastAsia="Amiri" w:cs="Amiri"/>
          <w:color w:val="111111"/>
          <w:sz w:val="28"/>
          <w:sz w:val="28"/>
          <w:szCs w:val="28"/>
          <w:rtl w:val="true"/>
          <w:lang w:bidi="ar-SA"/>
        </w:rPr>
        <w:t>ففي السلامة ذاك العز منفتح</w:t>
      </w:r>
    </w:p>
    <w:p>
      <w:pPr>
        <w:pStyle w:val="BookText"/>
        <w:rPr/>
      </w:pPr>
      <w:r>
        <w:rPr>
          <w:rFonts w:ascii="IRNazanin" w:hAnsi="IRNazanin" w:eastAsia="IRNazanin"/>
          <w:color w:val="111111"/>
          <w:sz w:val="28"/>
          <w:sz w:val="28"/>
          <w:szCs w:val="28"/>
          <w:rtl w:val="true"/>
          <w:lang w:bidi="fa-IR"/>
        </w:rPr>
        <w:t>وعندها سفر الانوار قد وجبا</w:t>
      </w:r>
    </w:p>
    <w:p>
      <w:pPr>
        <w:pStyle w:val="BookText"/>
        <w:rPr/>
      </w:pPr>
      <w:r>
        <w:rPr>
          <w:rFonts w:ascii="Amiri" w:hAnsi="Amiri" w:eastAsia="Amiri" w:cs="Amiri"/>
          <w:color w:val="111111"/>
          <w:sz w:val="28"/>
          <w:sz w:val="28"/>
          <w:szCs w:val="28"/>
          <w:rtl w:val="true"/>
          <w:lang w:bidi="ar-SA"/>
        </w:rPr>
        <w:t>بادر لها فهو درب الانبياء ومن</w:t>
      </w:r>
    </w:p>
    <w:p>
      <w:pPr>
        <w:pStyle w:val="BookText"/>
        <w:rPr/>
      </w:pPr>
      <w:r>
        <w:rPr>
          <w:rFonts w:ascii="Amiri" w:hAnsi="Amiri" w:eastAsia="Amiri" w:cs="Amiri"/>
          <w:color w:val="111111"/>
          <w:sz w:val="28"/>
          <w:sz w:val="28"/>
          <w:szCs w:val="28"/>
          <w:rtl w:val="true"/>
          <w:lang w:bidi="ar-SA"/>
        </w:rPr>
        <w:t>في روضهم كان يرجو الخير والنجبا والنجبا</w:t>
      </w:r>
    </w:p>
    <w:p>
      <w:pPr>
        <w:pStyle w:val="BookText"/>
        <w:rPr/>
      </w:pPr>
      <w:r>
        <w:rPr>
          <w:rFonts w:ascii="IRNazanin" w:hAnsi="IRNazanin" w:eastAsia="IRNazanin"/>
          <w:color w:val="111111"/>
          <w:sz w:val="28"/>
          <w:sz w:val="28"/>
          <w:szCs w:val="28"/>
          <w:rtl w:val="true"/>
          <w:lang w:bidi="fa-IR"/>
        </w:rPr>
        <w:t>هذا هو الدرب لا ما قد ننمّقه</w:t>
      </w:r>
    </w:p>
    <w:p>
      <w:pPr>
        <w:pStyle w:val="BookText"/>
        <w:rPr/>
      </w:pPr>
      <w:r>
        <w:rPr>
          <w:rFonts w:ascii="IRNazanin" w:hAnsi="IRNazanin" w:eastAsia="IRNazanin"/>
          <w:color w:val="111111"/>
          <w:sz w:val="28"/>
          <w:sz w:val="28"/>
          <w:szCs w:val="28"/>
          <w:rtl w:val="true"/>
          <w:lang w:bidi="fa-IR"/>
        </w:rPr>
        <w:t>دفاتر السوء ممن حُمّ أو جربا</w:t>
      </w:r>
    </w:p>
    <w:p>
      <w:pPr>
        <w:pStyle w:val="BookText"/>
        <w:rPr/>
      </w:pPr>
      <w:r>
        <w:rPr>
          <w:rFonts w:ascii="Amiri" w:hAnsi="Amiri" w:eastAsia="Amiri" w:cs="Amiri"/>
          <w:color w:val="111111"/>
          <w:sz w:val="28"/>
          <w:sz w:val="28"/>
          <w:szCs w:val="28"/>
          <w:rtl w:val="true"/>
          <w:lang w:bidi="ar-SA"/>
        </w:rPr>
        <w:t>درب به اولياء الله قد صعدت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اكرم به هدفاً أكرم بها رتبا </w:t>
      </w:r>
    </w:p>
    <w:p>
      <w:pPr>
        <w:pStyle w:val="BookText"/>
        <w:rPr/>
      </w:pPr>
      <w:r>
        <w:rPr>
          <w:rFonts w:ascii="Amiri" w:hAnsi="Amiri" w:eastAsia="Amiri" w:cs="Amiri"/>
          <w:color w:val="111111"/>
          <w:sz w:val="28"/>
          <w:sz w:val="28"/>
          <w:szCs w:val="28"/>
          <w:rtl w:val="true"/>
          <w:lang w:bidi="ar-SA"/>
        </w:rPr>
        <w:t>وكل من كان ذا علم ومعرفة</w:t>
      </w:r>
    </w:p>
    <w:p>
      <w:pPr>
        <w:pStyle w:val="BookText"/>
        <w:rPr/>
      </w:pPr>
      <w:r>
        <w:rPr>
          <w:rFonts w:ascii="Amiri" w:hAnsi="Amiri" w:eastAsia="Amiri" w:cs="Amiri"/>
          <w:color w:val="111111"/>
          <w:sz w:val="28"/>
          <w:sz w:val="28"/>
          <w:szCs w:val="28"/>
          <w:rtl w:val="true"/>
          <w:lang w:bidi="ar-SA"/>
        </w:rPr>
        <w:t>قد نال منه بمقدار الذي طلبا</w:t>
      </w:r>
    </w:p>
    <w:p>
      <w:pPr>
        <w:pStyle w:val="BookText"/>
        <w:rPr/>
      </w:pPr>
      <w:r>
        <w:rPr>
          <w:rFonts w:ascii="Amiri" w:hAnsi="Amiri" w:eastAsia="Amiri" w:cs="Amiri"/>
          <w:color w:val="111111"/>
          <w:sz w:val="28"/>
          <w:sz w:val="28"/>
          <w:szCs w:val="28"/>
          <w:rtl w:val="true"/>
          <w:lang w:bidi="ar-SA"/>
        </w:rPr>
        <w:t>هذا هو الدرب يُعلي شأن صاحبه</w:t>
      </w:r>
    </w:p>
    <w:p>
      <w:pPr>
        <w:pStyle w:val="BookText"/>
        <w:rPr/>
      </w:pPr>
      <w:r>
        <w:rPr>
          <w:rFonts w:ascii="Amiri" w:hAnsi="Amiri" w:eastAsia="Amiri" w:cs="Amiri"/>
          <w:color w:val="111111"/>
          <w:sz w:val="28"/>
          <w:sz w:val="28"/>
          <w:szCs w:val="28"/>
          <w:rtl w:val="true"/>
          <w:lang w:bidi="ar-SA"/>
        </w:rPr>
        <w:t>في كل نور وباقي العالمين هبا</w:t>
      </w:r>
    </w:p>
    <w:p>
      <w:pPr>
        <w:pStyle w:val="BookText"/>
        <w:rPr/>
      </w:pPr>
      <w:r>
        <w:rPr>
          <w:rFonts w:ascii="Amiri" w:hAnsi="Amiri" w:eastAsia="Amiri" w:cs="Amiri"/>
          <w:color w:val="111111"/>
          <w:sz w:val="28"/>
          <w:sz w:val="28"/>
          <w:szCs w:val="28"/>
          <w:rtl w:val="true"/>
          <w:lang w:bidi="ar-SA"/>
        </w:rPr>
        <w:t>فلا تؤجل وبادر فرصة سنحت</w:t>
      </w:r>
    </w:p>
    <w:p>
      <w:pPr>
        <w:pStyle w:val="BookText"/>
        <w:rPr/>
      </w:pPr>
      <w:r>
        <w:rPr>
          <w:rFonts w:ascii="Amiri" w:hAnsi="Amiri" w:eastAsia="Amiri" w:cs="Amiri"/>
          <w:color w:val="111111"/>
          <w:sz w:val="28"/>
          <w:sz w:val="28"/>
          <w:szCs w:val="28"/>
          <w:rtl w:val="true"/>
          <w:lang w:bidi="ar-SA"/>
        </w:rPr>
        <w:t>فان عمرك بالآهات قد ذهبا</w:t>
      </w:r>
    </w:p>
    <w:p>
      <w:pPr>
        <w:pStyle w:val="BookText"/>
        <w:rPr/>
      </w:pPr>
      <w:r>
        <w:rPr>
          <w:rFonts w:ascii="Amiri" w:hAnsi="Amiri" w:eastAsia="Amiri" w:cs="Amiri"/>
          <w:color w:val="111111"/>
          <w:sz w:val="28"/>
          <w:sz w:val="28"/>
          <w:szCs w:val="28"/>
          <w:rtl w:val="true"/>
          <w:lang w:bidi="ar-SA"/>
        </w:rPr>
        <w:t>الست تملك عقلاً هادياً ابداً</w:t>
      </w:r>
    </w:p>
    <w:p>
      <w:pPr>
        <w:pStyle w:val="BookText"/>
        <w:rPr/>
      </w:pPr>
      <w:r>
        <w:rPr>
          <w:rFonts w:ascii="IRNazanin" w:hAnsi="IRNazanin" w:eastAsia="IRNazanin"/>
          <w:color w:val="111111"/>
          <w:sz w:val="28"/>
          <w:sz w:val="28"/>
          <w:szCs w:val="28"/>
          <w:rtl w:val="true"/>
          <w:lang w:bidi="fa-IR"/>
        </w:rPr>
        <w:t>بفضله حمم الارهاق ما رهبا</w:t>
      </w:r>
    </w:p>
    <w:p>
      <w:pPr>
        <w:pStyle w:val="BookText"/>
        <w:rPr/>
      </w:pPr>
      <w:r>
        <w:rPr>
          <w:rFonts w:ascii="Amiri" w:hAnsi="Amiri" w:eastAsia="Amiri" w:cs="Amiri"/>
          <w:color w:val="111111"/>
          <w:sz w:val="28"/>
          <w:sz w:val="28"/>
          <w:szCs w:val="28"/>
          <w:rtl w:val="true"/>
          <w:lang w:bidi="ar-SA"/>
        </w:rPr>
        <w:t>الست تملك قلباً خافقاً ويداً</w:t>
      </w:r>
    </w:p>
    <w:p>
      <w:pPr>
        <w:pStyle w:val="BookText"/>
        <w:rPr/>
      </w:pPr>
      <w:r>
        <w:rPr>
          <w:rFonts w:ascii="Amiri" w:hAnsi="Amiri" w:eastAsia="Amiri" w:cs="Amiri"/>
          <w:color w:val="111111"/>
          <w:sz w:val="28"/>
          <w:sz w:val="28"/>
          <w:szCs w:val="28"/>
          <w:rtl w:val="true"/>
          <w:lang w:bidi="ar-SA"/>
        </w:rPr>
        <w:t>بدون سكة ذاك المجد ما رغبا</w:t>
      </w:r>
    </w:p>
    <w:p>
      <w:pPr>
        <w:pStyle w:val="BookText"/>
        <w:rPr/>
      </w:pPr>
      <w:r>
        <w:rPr>
          <w:rFonts w:ascii="Amiri" w:hAnsi="Amiri" w:eastAsia="Amiri" w:cs="Amiri"/>
          <w:color w:val="111111"/>
          <w:sz w:val="28"/>
          <w:sz w:val="28"/>
          <w:szCs w:val="28"/>
          <w:rtl w:val="true"/>
          <w:lang w:bidi="ar-SA"/>
        </w:rPr>
        <w:t>فانك الكامل المعطى هدايته</w:t>
      </w:r>
    </w:p>
    <w:p>
      <w:pPr>
        <w:pStyle w:val="BookText"/>
        <w:rPr/>
      </w:pPr>
      <w:r>
        <w:rPr>
          <w:rFonts w:ascii="Amiri" w:hAnsi="Amiri" w:eastAsia="Amiri" w:cs="Amiri"/>
          <w:color w:val="111111"/>
          <w:sz w:val="28"/>
          <w:sz w:val="28"/>
          <w:szCs w:val="28"/>
          <w:rtl w:val="true"/>
          <w:lang w:bidi="ar-SA"/>
        </w:rPr>
        <w:t>مهيّئاً لينال المجد مقتربا</w:t>
      </w:r>
    </w:p>
    <w:p>
      <w:pPr>
        <w:pStyle w:val="BookText"/>
        <w:rPr/>
      </w:pPr>
      <w:r>
        <w:rPr>
          <w:rFonts w:ascii="Amiri" w:hAnsi="Amiri" w:eastAsia="Amiri" w:cs="Amiri"/>
          <w:color w:val="111111"/>
          <w:sz w:val="28"/>
          <w:sz w:val="28"/>
          <w:szCs w:val="28"/>
          <w:rtl w:val="true"/>
          <w:lang w:bidi="ar-SA"/>
        </w:rPr>
        <w:t>ولست ناقص عضو كي تكون على</w:t>
      </w:r>
    </w:p>
    <w:p>
      <w:pPr>
        <w:pStyle w:val="BookText"/>
        <w:rPr/>
      </w:pPr>
      <w:r>
        <w:rPr>
          <w:rFonts w:ascii="Amiri" w:hAnsi="Amiri" w:eastAsia="Amiri" w:cs="Amiri"/>
          <w:color w:val="111111"/>
          <w:sz w:val="28"/>
          <w:sz w:val="28"/>
          <w:szCs w:val="28"/>
          <w:rtl w:val="true"/>
          <w:lang w:bidi="ar-SA"/>
        </w:rPr>
        <w:t>وتيرة الظلم والاحزان مغتربا</w:t>
      </w:r>
    </w:p>
    <w:p>
      <w:pPr>
        <w:pStyle w:val="BookText"/>
        <w:rPr/>
      </w:pPr>
      <w:r>
        <w:rPr>
          <w:rFonts w:ascii="IRNazanin" w:hAnsi="IRNazanin" w:eastAsia="IRNazanin"/>
          <w:color w:val="111111"/>
          <w:sz w:val="28"/>
          <w:sz w:val="28"/>
          <w:szCs w:val="28"/>
          <w:rtl w:val="true"/>
          <w:lang w:bidi="fa-IR"/>
        </w:rPr>
        <w:t>فبادر المجد مما قد خُلقت له</w:t>
      </w:r>
    </w:p>
    <w:p>
      <w:pPr>
        <w:pStyle w:val="BookText"/>
        <w:rPr/>
      </w:pPr>
      <w:r>
        <w:rPr>
          <w:rFonts w:ascii="IRNazanin" w:hAnsi="IRNazanin" w:eastAsia="IRNazanin"/>
          <w:color w:val="111111"/>
          <w:sz w:val="28"/>
          <w:sz w:val="28"/>
          <w:szCs w:val="28"/>
          <w:rtl w:val="true"/>
          <w:lang w:bidi="fa-IR"/>
        </w:rPr>
        <w:t>وارفض سوى دربه مهما علا رُتبا</w:t>
      </w:r>
    </w:p>
    <w:p>
      <w:pPr>
        <w:pStyle w:val="BookText"/>
        <w:rPr/>
      </w:pPr>
      <w:r>
        <w:rPr>
          <w:rFonts w:ascii="Amiri" w:hAnsi="Amiri" w:eastAsia="Amiri" w:cs="Amiri"/>
          <w:color w:val="111111"/>
          <w:sz w:val="28"/>
          <w:sz w:val="28"/>
          <w:szCs w:val="28"/>
          <w:rtl w:val="true"/>
          <w:lang w:bidi="ar-SA"/>
        </w:rPr>
        <w:t>فانه درب ربي جلّ خالقه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يجعل الله في انسانه سببا </w:t>
      </w:r>
      <w:bookmarkStart w:id="242" w:name="pg8121_81750"/>
    </w:p>
    <w:p>
      <w:pPr>
        <w:pStyle w:val="BookText"/>
        <w:rPr/>
      </w:pPr>
      <w:bookmarkEnd w:id="242"/>
      <w:r>
        <w:rPr>
          <w:rFonts w:ascii="Amiri" w:hAnsi="Amiri" w:eastAsia="Amiri" w:cs="Amiri"/>
          <w:color w:val="111111"/>
          <w:sz w:val="28"/>
          <w:sz w:val="28"/>
          <w:szCs w:val="28"/>
          <w:rtl w:val="true"/>
          <w:lang w:bidi="ar-SA"/>
        </w:rPr>
        <w:t>فاحفظ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كي تطبّقه</w:t>
      </w:r>
    </w:p>
    <w:p>
      <w:pPr>
        <w:pStyle w:val="BookText"/>
        <w:rPr/>
      </w:pPr>
      <w:r>
        <w:rPr>
          <w:rFonts w:ascii="Amiri" w:hAnsi="Amiri" w:eastAsia="Amiri" w:cs="Amiri"/>
          <w:color w:val="111111"/>
          <w:sz w:val="28"/>
          <w:sz w:val="28"/>
          <w:szCs w:val="28"/>
          <w:rtl w:val="true"/>
          <w:lang w:bidi="ar-SA"/>
        </w:rPr>
        <w:t>ولا تبدل به شيئاً وإن صعبا</w:t>
      </w:r>
    </w:p>
    <w:p>
      <w:pPr>
        <w:pStyle w:val="BookText"/>
        <w:rPr/>
      </w:pPr>
      <w:r>
        <w:rPr>
          <w:rFonts w:ascii="Amiri" w:hAnsi="Amiri" w:eastAsia="Amiri" w:cs="Amiri"/>
          <w:color w:val="111111"/>
          <w:sz w:val="28"/>
          <w:sz w:val="28"/>
          <w:szCs w:val="28"/>
          <w:rtl w:val="true"/>
          <w:lang w:bidi="ar-SA"/>
        </w:rPr>
        <w:t>وكن كمن سمع الاقوال رائقة</w:t>
      </w:r>
    </w:p>
    <w:p>
      <w:pPr>
        <w:pStyle w:val="BookText"/>
        <w:rPr/>
      </w:pPr>
      <w:r>
        <w:rPr>
          <w:rFonts w:ascii="IRNazanin" w:hAnsi="IRNazanin" w:eastAsia="IRNazanin"/>
          <w:color w:val="111111"/>
          <w:sz w:val="28"/>
          <w:sz w:val="28"/>
          <w:szCs w:val="28"/>
          <w:rtl w:val="true"/>
          <w:lang w:bidi="fa-IR"/>
        </w:rPr>
        <w:t>فاختار احسنها من نبعها شربا</w:t>
      </w:r>
    </w:p>
    <w:p>
      <w:pPr>
        <w:pStyle w:val="BookText"/>
        <w:rPr/>
      </w:pPr>
      <w:r>
        <w:rPr>
          <w:rFonts w:ascii="Amiri" w:hAnsi="Amiri" w:eastAsia="Amiri" w:cs="Amiri"/>
          <w:color w:val="111111"/>
          <w:sz w:val="28"/>
          <w:sz w:val="28"/>
          <w:szCs w:val="28"/>
          <w:rtl w:val="true"/>
          <w:lang w:bidi="ar-SA"/>
        </w:rPr>
        <w:t>وكن كمن عرف الافعال عادلة</w:t>
      </w:r>
    </w:p>
    <w:p>
      <w:pPr>
        <w:pStyle w:val="BookText"/>
        <w:rPr/>
      </w:pPr>
      <w:r>
        <w:rPr>
          <w:rFonts w:ascii="Amiri" w:hAnsi="Amiri" w:eastAsia="Amiri" w:cs="Amiri"/>
          <w:color w:val="111111"/>
          <w:sz w:val="28"/>
          <w:sz w:val="28"/>
          <w:szCs w:val="28"/>
          <w:rtl w:val="true"/>
          <w:lang w:bidi="ar-SA"/>
        </w:rPr>
        <w:t>فراح يتقنها نوراً بها جلبا</w:t>
      </w:r>
    </w:p>
    <w:p>
      <w:pPr>
        <w:pStyle w:val="BookText"/>
        <w:rPr/>
      </w:pPr>
      <w:r>
        <w:rPr>
          <w:rFonts w:ascii="Amiri" w:hAnsi="Amiri" w:eastAsia="Amiri" w:cs="Amiri"/>
          <w:color w:val="111111"/>
          <w:sz w:val="28"/>
          <w:sz w:val="28"/>
          <w:szCs w:val="28"/>
          <w:rtl w:val="true"/>
          <w:lang w:bidi="ar-SA"/>
        </w:rPr>
        <w:t>هذي الهداية والباري مسدّدها</w:t>
      </w:r>
    </w:p>
    <w:p>
      <w:pPr>
        <w:pStyle w:val="BookText"/>
        <w:rPr/>
      </w:pPr>
      <w:r>
        <w:rPr>
          <w:rFonts w:ascii="Amiri" w:hAnsi="Amiri" w:eastAsia="Amiri" w:cs="Amiri"/>
          <w:color w:val="111111"/>
          <w:sz w:val="28"/>
          <w:sz w:val="28"/>
          <w:szCs w:val="28"/>
          <w:rtl w:val="true"/>
          <w:lang w:bidi="ar-SA"/>
        </w:rPr>
        <w:t>الى المعالي وباقي العالمين هبا</w:t>
      </w:r>
    </w:p>
    <w:p>
      <w:pPr>
        <w:pStyle w:val="BookText"/>
        <w:rPr/>
      </w:pPr>
      <w:r>
        <w:rPr>
          <w:rFonts w:ascii="Amiri" w:hAnsi="Amiri" w:eastAsia="Amiri" w:cs="Amiri"/>
          <w:color w:val="111111"/>
          <w:sz w:val="28"/>
          <w:sz w:val="28"/>
          <w:szCs w:val="28"/>
          <w:rtl w:val="true"/>
          <w:lang w:bidi="ar-SA"/>
        </w:rPr>
        <w:t xml:space="preserve">فهذه هي القصيدة وبالرغم اني وجدت روايات في ذم الشعر وانشاده ووجدت آيات في ذم الشعراء الا إنني أجد نفسي مربوطاً بذلك ربطاً، لان لي مثل هذا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اريد ان ابدده كل ما في الامر لعل الله سبحانه وتعالى يوفقني لتكريسه له كما يوفقني للاستغفار من هذا الزلل وكل زلل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064418_1051229030"/>
      <w:bookmarkStart w:id="244" w:name="_Toc84"/>
      <w:bookmarkEnd w:id="243"/>
      <w:r>
        <w:rPr>
          <w:rtl w:val="true"/>
        </w:rPr>
        <w:t>تعمّق العلاقة</w:t>
      </w:r>
      <w:bookmarkEnd w:id="244"/>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اجدك تشير في اكثر من رسالة الى ان رسائلنا أخذت هذا المنحى الجديد، وهذا من اعظم النعم عليّ وعليك وعلى غيرنا ممن يعلمهم علام الغيوب، غير اني اود ان اشير الى انني في خدمتك من كل 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وانا الجهول في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خدمتك لا ينبغي ان يكون محجوباً عنك الا بمقدار المصلحة وانا سأبذل جهدي تجاهك في اي حقل من حقول المعرفة الانسانية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تشير الى ان علاقتنا لم تكن بهذا العمق، نعم مولاي، فإن الاخوان في الدين غير الاخوان في الله، وقد كنا من القسم الاول ثم اصبحنا ووفقنا الله سبحانه ان نكون من القسم الثاني واين الثرى من الثريا واين القطن من الحديد، وهذا اجمالا </w:t>
      </w:r>
    </w:p>
    <w:p>
      <w:pPr>
        <w:pStyle w:val="BookText"/>
        <w:rPr/>
      </w:pPr>
      <w:r>
        <w:rPr>
          <w:rFonts w:ascii="Amiri" w:hAnsi="Amiri" w:eastAsia="Amiri" w:cs="Amiri"/>
          <w:color w:val="111111"/>
          <w:sz w:val="28"/>
          <w:sz w:val="28"/>
          <w:szCs w:val="28"/>
          <w:rtl w:val="true"/>
          <w:lang w:bidi="ar-SA"/>
        </w:rPr>
        <w:t>يكفي وعليك انت تعداد الفروق بين هذين الشكلين من العلاقة فإن لم يمكن فيكفي ما احسسناه وجداناً من التطور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وارجو الآن ان اوفق للاجابة على كل فقرةمن رسائلك بدون حاجة الى الاشارة الى رقم الصفحة والسطر بل بتعداد الفقرات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ارجو ان لا يقلقك تأخر رسائلي وتباعد الزمن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انا لا اعتبر ان رسائلك متأخرة، وكل ما ذكرته من الاسباب صحيح مائة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انني نفسيا اود ان استقبل كل يوم رسالة الا ان ذلك على خلاف التقية الداخلية والخارجية كما تعلم، وخلاف تطبيق المنهج من الجهاد الاكبر الذي يأمل الفرد بفضله ونعمته سبحانه ان يكون منتجا، وهو لاشك منتج بل منتج باستمرار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غير انه قد يكون تكاملاً تدريجياً وليس طفرة واحدة الى الاهداف 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باهمية ذلك بل ضرورته الا انه خلاف الحكمة بل خلاف الرحمة ولعل فيه ما لا يكون مطاقاً، وان الله سبحانه يود ان يرى عبده دائماً متوسلا متضرعا اليه آملا عطاءه وفيضه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تكثر من الدعاء بايصالك الى الاهداف التي يعلّمها هو سبحانه وتعالى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وترفع معنوياتي التي هي بحاجة الى تجديد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كل المؤمنين ومن هو اعلى واعلى، حتى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ليلة جمعة إلا ولأولياء الله فيها سرور،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الجمعة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ووافى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ووافيت معهم، فما ارجع الا بعلم مستفاد ولولا ذلك لنفد ما عندي </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التسديد المستمر طبعاً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فارقوه عاد كل اناء لينضح بما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يصل الفرد الى مرتبة لا ينفصل فيه عن الذكر مهما كان الجوالدنيوي المحيط به وإن كان يزداد طبعاً مع التركيز والملاقحة بالافكار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من الله العلي العظيم ان تكون انت كذلك</w:t>
      </w:r>
      <w:r>
        <w:rPr>
          <w:rFonts w:eastAsia="Amiri" w:cs="Amiri" w:ascii="Amiri" w:hAnsi="Amiri"/>
          <w:color w:val="111111"/>
          <w:sz w:val="28"/>
          <w:szCs w:val="28"/>
          <w:rtl w:val="true"/>
          <w:lang w:bidi="ar-SA"/>
        </w:rPr>
        <w:t xml:space="preserve">. </w:t>
      </w:r>
      <w:bookmarkStart w:id="245" w:name="pg8121_81752"/>
    </w:p>
    <w:p>
      <w:pPr>
        <w:pStyle w:val="Heading4"/>
        <w:numPr>
          <w:ilvl w:val="3"/>
          <w:numId w:val="1"/>
        </w:numPr>
        <w:rPr/>
      </w:pPr>
      <w:bookmarkStart w:id="246" w:name="__RefHeading___Toc8064420_1051229030"/>
      <w:bookmarkStart w:id="247" w:name="_Toc85"/>
      <w:bookmarkEnd w:id="245"/>
      <w:bookmarkEnd w:id="246"/>
      <w:r>
        <w:rPr>
          <w:rtl w:val="true"/>
        </w:rPr>
        <w:t>كيف اعرف حالي</w:t>
      </w:r>
      <w:bookmarkEnd w:id="247"/>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اعرف كيف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ليتسنى اعطاؤه الغذاء المناسب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صفة حسنة يتصف بها العبد تجاه ربه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 بمولاه، الا ان علماء الاخلاق والعرفان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 متبدل غير قابل للدوام، فقد ينزل الحال بالفرد وقد يصعد كل حسب استعداده وعمله، ورسالتي السابقة محتوية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امثلة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يصرح به النراقي في جامع السعادات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الحال اذا اصبح صفة دائمة ولازمة للفرد خرج عن كونه حالا واصبح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نفسانية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روحية، ثابتة و راسخة، فالفرق بين الحال والملكة هو قابليته للزوال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فان الحال يشمله التعبير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فان الفرد في تطور احواله اذا نظر إلى حال سابقة وجدها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والسوء ويحمد الله تعالى على انقاذه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بكل تأكيد يحسبها من احسن الطاعات ولذا قال في الدعاء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تدخلني في كل سوء أخرجتني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السوء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المحرمات الاعتيادية العامة، وبالنسبة الى ذوي الاحوال هي الاحوال الدانية بالنسبة الى الاحوال العالية، وكذلك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الزوال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هو من عطاء الله سبحانه يحسّ به الفرد وجداناً بتفاصيله ولكنه لا يستطيعتقييمه لأن قيمته انما تظهر بالمقارنة الى غيره، ومن المتعذر بل من الممنوع مقارنة الفرد نفسه بغيره، لان في ذلك قد يكون فضحاً لستر اسدله الله تعالى على الآخرين، والمهم هو 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والخروج الى الحال التي هي افضل واكمل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وحكمته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والنفوس تختلف في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مطاقا لشخص قد لا يكون </w:t>
      </w:r>
      <w:bookmarkStart w:id="248" w:name="pg8121_81753"/>
    </w:p>
    <w:p>
      <w:pPr>
        <w:pStyle w:val="BookText"/>
        <w:rPr/>
      </w:pPr>
      <w:bookmarkEnd w:id="248"/>
      <w:r>
        <w:rPr>
          <w:rFonts w:ascii="Amiri" w:hAnsi="Amiri" w:eastAsia="Amiri" w:cs="Amiri"/>
          <w:color w:val="111111"/>
          <w:sz w:val="28"/>
          <w:sz w:val="28"/>
          <w:szCs w:val="28"/>
          <w:rtl w:val="true"/>
          <w:lang w:bidi="ar-SA"/>
        </w:rPr>
        <w:t>كذلك لآخرين ولذا يُستعاذ في الدعاء من التحميل بما لا يطاق، وإن كان حقاً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الراجح ان نطلب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من الله سبحانه لاننا لا نعلم ما اذا كنا نطيقه ونطيق نتائجه أو لا، وانما الطلب الصحيح هو طلب ما يعلمه الله سبحانه من المصلحة، وهو الاعلم بي مني والارحم بي من والديّ بما لا يقاس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هناك في نفسي ملحوظة بسيطة وهي انك جمعت الحال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خطأ الا انه على خلاف الاصطلاح، فان جمع المؤنث السالم انما هو جمع حالة، وهي الاحوال المتغيرة التي يكون فيها الفرد في الدنيا من صحة ومرض او فقر وغنى او شباب وهرم، اما الاحوال التي يتخذها الفرد تجاه ربه فهي مذكرة اللفظ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فهي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الحال شيء مذموم،وهذا صحيح تماماً الا في ظروف التقية بكل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النفس، والتقية من الآخرين والتقية من الظالمين، فان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هو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ويعتبر له من الجهاد الاكبر، لأن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ترتاح لمخالفة الحال،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اكبر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وأريد بهذا الصدد ان اذكّرك بتقية النفس لا تهملها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تهملها، فان صاحب الحال قد لا يشعر بما يكرس له نفسه منمشاق بل يود استمرارها لاستعجاله لاهدافه العليا، الا ان هذا غير صحيح تماماً، فان زيادة الضغط على النفس قد يكون مبعداً عن الاهداف بل قد يكون مهلكاً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بالله عائذون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نفسك رحمك الله وحاشا لله ان يقطع رفده هكذا ايضا كان يأمرني مولاي</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064422_1051229030"/>
      <w:bookmarkStart w:id="250" w:name="_Toc86"/>
      <w:bookmarkEnd w:id="249"/>
      <w:r>
        <w:rPr>
          <w:rtl w:val="true"/>
        </w:rPr>
        <w:t>جنة المقربين</w:t>
      </w:r>
      <w:bookmarkEnd w:id="250"/>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في رسالتك الاخيرة ان كبح وتعديل شهوات وغرائز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المحللة منها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ثواب عليها وانما هو مجرد تأهيل لتحمل الحقائق الالهية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هناك فرقاً عظيماً لا يقاس بين ثواب وثواب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قصة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اثناء الحديث مع بعض الاشخاص حصل ذكر حور العين فأيده ذلك الرجل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ابتلينا بالشهوة الجنسية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بما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 ان نعبد الله لاننا نجده أهلا للعبادة، ومن يصل الى هذه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ايضا الا ان هذا كله يعود قليلا جدا بل هو عين العذاب والسخط لو قيس بجنة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عالم عقلي وروحي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لا استطيع الآن ذكر تفاصيله، كما اني أجهل الناس بتفاصيل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بذاك الثواب الذي يطلبه الناس ويتعبدون من اجله، وانما هو الوصول الى واقع الاشياء كلها حتى الماديات التي تعيش فيها الآن، فان الفرد قد تتبدل له نظرته اليها تماماً، ولا يكون ذلك الا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وهو الاعراض عن الشهوات وكل متطلبات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وهو انفتاح النفس العليا التي اهّلها الله سبحانه لمعرفته والوصول الى حظوة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يفيدك في تربية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إنكانوا 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يلتفت الفرد الى انه قد يكون من المصلحة عدم التصريح بهذه التفاصيل لمن تريد ان تربيه من اول الامر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الجهاد الاكبر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وهو صحيح لا غبار عليه لو قصدنا من الثواب معناه العام، الا انه ليس لو قلنا ان الثواب هو مقاربة الحور العين او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اننا نستطيع العكس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مقاربة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مرور لابد منه على ظاهر القرآن الكريم في وصف الجنة فان الذي قد يُفهم منه ان الثواب منحصر بذلك، ولا حاجة الآن في سرد تفاصيل الجواب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ان تعلم اجمالا ان هذا الظاهر القرآني انما هو لأهل الظاهر 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ايضا نفس المضامين القرآنية لكن بعد تأويلها بجنان عليا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يقول اعددت لعبادي الصالحين ما لا عين رأت ولا اذن سمعت ولا خطر على قلب </w:t>
      </w:r>
      <w:bookmarkStart w:id="251" w:name="pg8121_81755"/>
    </w:p>
    <w:p>
      <w:pPr>
        <w:pStyle w:val="BookText"/>
        <w:rPr/>
      </w:pPr>
      <w:bookmarkEnd w:id="251"/>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وليت شعري ان مقاربة الحور العين قد خطرت على قلوب الكثير من قلوب وافكار البشر فكيف تكون هي الجنة الموصوفة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اتذكر انني قلت في رسالتي المشار اليها ان اي جهاد اكبر حتى مثل تأخير شربة ماء او حكّة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الكفران له لا يعني اعطاء الثواب عليه بالمعنى الذي يفهمه الناس، بل بمعنى آخر يكون اعلى واسرع واوسع، وكل ما كان مندرجاً في ذلك فانه يؤثر هذا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اثناء مراجعتي لأول رسالة في الجهاد الاكبر وبعد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اهمية الزهد القلبي وجدت ان ما فيها عنه قليل وان كان ثقيلا فطفقت اتحرى الآيات القرآنية والاحاديث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ثم جزاك ثم جزاك من عطائه اللامتناهي إنه شكور حليم رحيم قدير، فقد احسنت بجمع هذه النصوص والتي تنفعك وتنفعني وتنفع كل الاجيال المؤهلة لها، وكيف لا وهي نبع اهل بيت العصمة أو آي القرآن الكريم وليس ثمة في البشرية كلها علم كعلمهم او حكمة كحكمتهم، وانما القصور منا في الغفلة عنهم والجهل بمقامهم وكلامهم، وللحديث شجون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064424_1051229030"/>
      <w:bookmarkStart w:id="253" w:name="_Toc87"/>
      <w:bookmarkEnd w:id="252"/>
      <w:r>
        <w:rPr>
          <w:rtl w:val="true"/>
        </w:rPr>
        <w:t>احذر والتزم</w:t>
      </w:r>
      <w:bookmarkEnd w:id="253"/>
    </w:p>
    <w:p>
      <w:pPr>
        <w:pStyle w:val="BookText"/>
        <w:rPr/>
      </w:pPr>
      <w:r>
        <w:rPr>
          <w:rFonts w:ascii="Amiri" w:hAnsi="Amiri" w:eastAsia="Amiri" w:cs="Amiri"/>
          <w:color w:val="111111"/>
          <w:sz w:val="28"/>
          <w:sz w:val="28"/>
          <w:szCs w:val="28"/>
          <w:rtl w:val="true"/>
          <w:lang w:bidi="ar-SA"/>
        </w:rPr>
        <w:t xml:space="preserve">ولكن عليّ الآن ان احذرك من امر لا يخلو من اهمية، وهي ان النصوص الشريفة قد تحتوي على اسئلة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تعقيد، وارجح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ذلك هو تقديم الجهل مع التسليم التام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سجلت لي مثل هذه الاسئلة فقد استطيع ان اجيب وقد لا استطيع بسبب وآخر فتوكل على الله دون غيره يا حبيبي واطلب منه العون، وان كنت انا شخصياً في خدمتك، ولكن لا تكن من يطلب العلم من جاهل ويترك الاعتماد على العالم، حاشاك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طلبته مني في هذا الفقرة فقد كنت افكر بارساله اليك منذ 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يحسن التزامك بأمرين احدهما عملي، والآخر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اكثار البكاء اما خوفاً من الله سبحانه اعني اسفاً من الذنوب والعيوب وشوقاٌ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واما حزنا على مصائب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الواسعة وباب نجاة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اعلم ان البكاء ليس مما لا يتيسر دائما بل لعله متعذر دائماً الا انه يكفي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وممارسته ثانياً مع الامكان في اوقات الخلوة وصفاء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يحسن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من السجودالطويل نسبياً، ففي ذاكرتي من الحديث الشريف عن ربيعة بن كعب السلمي انه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مرافقتك في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اعني على نفسك بكثرة السجود</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ويحسن ان يكون الدعاء في السجود بهذا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عصيتك بلساني ولو شئت وعزتك لاخرستني وعصيتك بسمعي ولو شئت وعزتك لصممتني وعصيتك ببصري ولو شئت وعزتك لكمهتني وعصيتك بيدي ولو شئت وعزتك لكنعتني وعصيتك برجلي ولو شئت وعزتك لجذمتني وعصيتك بفرجي ولو شئت وعزتك لعقمتني وعصيتك بجميع جوارحي التي انعمت بها علي وليس هذا جزاؤك مني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الالتزام العملي، واما القلبي فيتكون من اربع صفات 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والرضا والاناة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استعجال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المستمر مهما امكن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الذكر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مسؤولية لابد من تحملها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تعلم ان من كانت طاعاته قلبية تكون ذنوبه قلبية ايضا، ويحاسب على الخطرات، وتكون كربته منها شديدة، حتى يأذن الله بالفرج ويجعل الله لعبده فرجاً ومخرجاً، ولعل في الطاعات العملية والقلبية المشار اليها ما يخفف من حدة ذلك او يزيله ولو نسبياً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وذكرت اثناء ترجمة حياتك جملة من العوائق في طريق السلوك الصالح مما واجهك انت خصوصاً وقد وجدتها مؤثرة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العوائق المذكورة في اول هذه الفقرة لم اذكرها جزافاً، بل ذكرتها لعدة اسباب منها اثرها الذي اشرت اليه</w:t>
      </w:r>
      <w:r>
        <w:rPr>
          <w:rFonts w:eastAsia="Amiri" w:cs="Amiri" w:ascii="Amiri" w:hAnsi="Amiri"/>
          <w:color w:val="111111"/>
          <w:sz w:val="28"/>
          <w:szCs w:val="28"/>
          <w:rtl w:val="true"/>
          <w:lang w:bidi="ar-SA"/>
        </w:rPr>
        <w:t xml:space="preserve">. </w:t>
      </w:r>
      <w:bookmarkStart w:id="254" w:name="pg8121_81757"/>
    </w:p>
    <w:p>
      <w:pPr>
        <w:pStyle w:val="Heading4"/>
        <w:numPr>
          <w:ilvl w:val="3"/>
          <w:numId w:val="1"/>
        </w:numPr>
        <w:rPr/>
      </w:pPr>
      <w:bookmarkStart w:id="255" w:name="__RefHeading___Toc8064426_1051229030"/>
      <w:bookmarkStart w:id="256" w:name="_Toc88"/>
      <w:bookmarkEnd w:id="254"/>
      <w:bookmarkEnd w:id="255"/>
      <w:r>
        <w:rPr>
          <w:rtl w:val="true"/>
        </w:rPr>
        <w:t>قصتان</w:t>
      </w:r>
      <w:bookmarkEnd w:id="256"/>
    </w:p>
    <w:p>
      <w:pPr>
        <w:pStyle w:val="BookText"/>
        <w:rPr/>
      </w:pPr>
      <w:r>
        <w:rPr>
          <w:rFonts w:ascii="Amiri" w:hAnsi="Amiri" w:eastAsia="Amiri" w:cs="Amiri"/>
          <w:color w:val="111111"/>
          <w:sz w:val="28"/>
          <w:sz w:val="28"/>
          <w:szCs w:val="28"/>
          <w:rtl w:val="true"/>
          <w:lang w:bidi="ar-SA"/>
        </w:rPr>
        <w:t xml:space="preserve">واما ما طلبته مني من ذكر العيوب فانيمضطر الى عصيان هذا الامر، وان اكون عبدا آبقاً، وفي الحديث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الجماع، ولكن الله ستير يحب الستر، فلم يسمّ كما تسمون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يستر الذنوب حتى عن صاحبها بغفلة او نسيان او نحوه لعدة مصالح لا حاجة الآن الى سردها، فكيف اكون انا الضعيف الجاهل الحقير متورطاً بالفحص عن عيوب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الموضوع قد تنفع هاتان القصتان اللتان مرتا علي في تحصيل شيء من المطلوب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064428_1051229030"/>
      <w:bookmarkStart w:id="258" w:name="_Toc89"/>
      <w:bookmarkEnd w:id="257"/>
      <w:r>
        <w:rPr>
          <w:rtl w:val="true"/>
        </w:rPr>
        <w:t xml:space="preserve">الاعتقال الاول للسيد الشهيد الصدر الثاني </w:t>
      </w:r>
      <w:r>
        <w:rPr>
          <w:rtl w:val="true"/>
        </w:rPr>
        <w:t>(</w:t>
      </w:r>
      <w:r>
        <w:rPr>
          <w:rtl w:val="true"/>
        </w:rPr>
        <w:t>قدس سره</w:t>
      </w:r>
      <w:r>
        <w:rPr>
          <w:rtl w:val="true"/>
        </w:rPr>
        <w:t>)</w:t>
      </w:r>
      <w:bookmarkEnd w:id="258"/>
    </w:p>
    <w:p>
      <w:pPr>
        <w:pStyle w:val="BookText"/>
        <w:rPr/>
      </w:pPr>
      <w:r>
        <w:rPr>
          <w:rFonts w:ascii="Amiri" w:hAnsi="Amiri" w:eastAsia="Amiri" w:cs="Amiri"/>
          <w:color w:val="111111"/>
          <w:sz w:val="28"/>
          <w:sz w:val="28"/>
          <w:szCs w:val="28"/>
          <w:rtl w:val="true"/>
          <w:lang w:bidi="ar-SA"/>
        </w:rPr>
        <w:t>القصة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حينما قبض علي الظالمون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واستمر ذلك خمسة عشر يوماً، مررت بمحنة في داخل السجن وبمحنة بعد اطلاق سراحي،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ذهبت الى الحرم الشريف وتنازلت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علمي وشأني الاجتماعي واهمية اموالي واسرتي ونحوه، ولكنني احسست بعد فترة انني لم افعل شيئا على الاطلاق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الامير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بل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للذنب منه الى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يوما فتحت القرآن الكريم لاجد فيه منزلتي امام الله سبحانه او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بالتعبير الدنيوي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فخرجت هذه الآية من سورة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هذه الآية مفهومة لي بحسب حالي يومئذ الا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259" w:name="pg8121_81758"/>
    </w:p>
    <w:p>
      <w:pPr>
        <w:pStyle w:val="BookText"/>
        <w:rPr/>
      </w:pPr>
      <w:bookmarkEnd w:id="259"/>
      <w:r>
        <w:rPr>
          <w:rFonts w:ascii="Amiri" w:hAnsi="Amiri" w:eastAsia="Amiri" w:cs="Amiri"/>
          <w:color w:val="111111"/>
          <w:sz w:val="28"/>
          <w:sz w:val="28"/>
          <w:szCs w:val="28"/>
          <w:rtl w:val="true"/>
          <w:lang w:bidi="ar-SA"/>
        </w:rPr>
        <w:t xml:space="preserve">يكون من المطلوب ان آوي اليه، اي كهف هذا؟ وذهبتالى الحرم العلوي على ساكنها السلام عسى ان ينفتح لي هناك عن هذا المعنى، وبدأت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نفسي مطمئنة بقدرك راضية بقضائك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لي في تلك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بأن الكهف الذي يجب ان ادخله هو هذا، اي ان تصبح نفسي على هذه الاوصاف وتجانب ما سواها، وقد 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من عطاء الله وسعة رحمته وليس لي فيها بشكل مستقل، ناقة ولا جمل، وكيف يكون لي فيها شيء مهما كان قليلاً وانا لا املك لنفسي نفعاً ولا ضراً ولا موتاً ولا حياة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اعاني منه ايضا تداول الغيبة في حديث وانا حاضر واحيانا يكون الحديث موجهاً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موقفك هنا لابد ان 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الآخرين لدفع الغيبة، ومع وجود مواصفات معينة للسامعين الحاضرين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نعرفها من اكثر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ذكرته من الانكار القلبي وغيره كافياً جداً، ولكن لو سنحت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لاكثر من ذلك فهو افضل، خاصة، اذ كان المذكور في الغيبة مظلوما جدا في الانتقاص منه وثارت في قلبك الرحمة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في هذه الفقرة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الحياء 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صحيح إن كان حياءً من الطاعة وغير صحيح اذا كان حياءً من المعصية، او من القصور والتقصير امام الله سبحانه، ومنه تحصل القشعريرة المحمودة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064430_1051229030"/>
      <w:bookmarkStart w:id="261" w:name="_Toc90"/>
      <w:bookmarkEnd w:id="260"/>
      <w:r>
        <w:rPr>
          <w:rtl w:val="true"/>
        </w:rPr>
        <w:t>دفاع عن دعاء السمات</w:t>
      </w:r>
      <w:bookmarkEnd w:id="261"/>
    </w:p>
    <w:p>
      <w:pPr>
        <w:pStyle w:val="BookText"/>
        <w:rPr/>
      </w:pPr>
      <w:r>
        <w:rPr>
          <w:rFonts w:ascii="Amiri" w:hAnsi="Amiri" w:eastAsia="Amiri" w:cs="Amiri"/>
          <w:color w:val="111111"/>
          <w:sz w:val="28"/>
          <w:sz w:val="28"/>
          <w:szCs w:val="28"/>
          <w:rtl w:val="true"/>
          <w:lang w:bidi="ar-SA"/>
        </w:rPr>
        <w:t>الفقرة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اثق به عن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يقدح في صحة نسبة دعاء السمات فما رأيك في قرائته والمواظبة عليه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مرة نتكلم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على مسلك اهل القلوب والاحوال، اما بمقتضى القواعد فالسيد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حقفي ضعف سند الرواية لهذا الدعاء الجليل، بل سمعت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ذلك، ان هذا الدعاء يحتوي على الاسرائيليات لما فيه من ذكر موسى واسحاق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مسالك الانبياء ايضا مذمومة كمسالك هؤلاء اليهود الذين يدعون زوراً </w:t>
      </w:r>
      <w:bookmarkStart w:id="262" w:name="pg8121_81759"/>
    </w:p>
    <w:p>
      <w:pPr>
        <w:pStyle w:val="BookText"/>
        <w:rPr/>
      </w:pPr>
      <w:bookmarkEnd w:id="262"/>
      <w:r>
        <w:rPr>
          <w:rFonts w:ascii="Amiri" w:hAnsi="Amiri" w:eastAsia="Amiri" w:cs="Amiri"/>
          <w:color w:val="111111"/>
          <w:sz w:val="28"/>
          <w:sz w:val="28"/>
          <w:szCs w:val="28"/>
          <w:rtl w:val="true"/>
          <w:lang w:bidi="ar-SA"/>
        </w:rPr>
        <w:t xml:space="preserve">الانتساب اليهم والى شريعتهم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نقرأ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الورود الحقيقي الذي قامت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تحدثنا على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امثال هؤلاء لا يفحصون ولا يسألون عن السند، اعتقد لانهم يرون انفسهم غرقى والغريق يتشبث بالطحلب فهم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يرون صحة كل الادعية والاخبار الحكمية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وانا قد فهمت من هذا الدعاء الجليل اتجاهاً معيناً عظيماً لعل الله سبحانه يوفقك لفهمه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هنا تم الجواب عن كل الفقرة الا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 والتي لا حاجة الى الدخول فيه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8064432_1051229030"/>
      <w:bookmarkStart w:id="264" w:name="_Toc91"/>
      <w:bookmarkEnd w:id="263"/>
      <w:r>
        <w:rPr>
          <w:rtl w:val="true"/>
        </w:rPr>
        <w:t>كتب نافعة</w:t>
      </w:r>
      <w:bookmarkEnd w:id="264"/>
    </w:p>
    <w:p>
      <w:pPr>
        <w:pStyle w:val="BookText"/>
        <w:rPr/>
      </w:pPr>
      <w:r>
        <w:rPr>
          <w:rFonts w:ascii="Amiri" w:hAnsi="Amiri" w:eastAsia="Amiri" w:cs="Amiri"/>
          <w:color w:val="111111"/>
          <w:sz w:val="28"/>
          <w:sz w:val="28"/>
          <w:szCs w:val="28"/>
          <w:rtl w:val="true"/>
          <w:lang w:bidi="ar-SA"/>
        </w:rPr>
        <w:t>الفقرة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من سيرة عملية اضافية تناسب السائر في هذا الطريق غير ما تفضلت بعرضه في رسائلك السابقة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ذكرتُ ما يكفي في ذلك في جواب الفقرة الرابعة على ما اتذكر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عزوفك عن الكتب، فهو يبشر بخير فانه نتيجة مفهومة لحالك الذي تمر به خلال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ذكر الكتب فاني نسيت ان اعلق على تحويلك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الكتاب الجليل جداً وصاحبه ذو نظر في الاخلاق والسلوك والاهداف المطلوبة لأهل الحال، فهو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غير ان هذا الكتاب يحتوي علىتفاصيل كثيرة وتطويل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التطويل 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وجدت في عدد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الرماد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إلفات الناس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القليلة التي فيه الا لمستحقها، فالغافل عنها يبقى غافلاً عند قراءة هذا الكتاب، والمستحق لها سوف يلتفت لها ويفهمها بتوفيق الله سبحانه، وقد وجدت على هذه الطريقة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الاسفار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المتألهين الشيرازي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عربي وغيرها وهما يشيران الى ذلك في المقدمة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يكون الفرد بمستوى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ينفعه الكتاب </w:t>
      </w:r>
      <w:bookmarkStart w:id="265" w:name="pg8121_81760"/>
    </w:p>
    <w:p>
      <w:pPr>
        <w:pStyle w:val="BookText"/>
        <w:rPr/>
      </w:pPr>
      <w:bookmarkEnd w:id="265"/>
      <w:r>
        <w:rPr>
          <w:rFonts w:ascii="Amiri" w:hAnsi="Amiri" w:eastAsia="Amiri" w:cs="Amiri"/>
          <w:color w:val="111111"/>
          <w:sz w:val="28"/>
          <w:sz w:val="28"/>
          <w:szCs w:val="28"/>
          <w:rtl w:val="true"/>
          <w:lang w:bidi="ar-SA"/>
        </w:rPr>
        <w:t xml:space="preserve">لأن ما في الكتاب من تطويل لا يفيده بل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الكتاب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يطيقها او لا يستطيع ان ينالها، ولكني آمل ان لا يكون في قراءة هذا الكتاب الجليل ضرر على اي حال، والمأمول بفضل الله ان تلتقط منه ما تلتفت اليه من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واستميحك عذراً والتمسك في ابراء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ارجو ان لا اكون قد خرجت من الحدود العامة التي وضعتها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سمعت المثل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الاحباب تسقط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انا الا عبد جاهل مذنب، واهل لكلّ ما يقال فيّ من نقص وقصور وتقصير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حاشاك انك قلت لي شيئاً غير صحيح، ولا حاجة الى كل هذا الاعتذار فانه يوجب اعتذاري منه بدوري، وعلى العموم فان زيادة 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قد توجب البعد عما هو اهم من هذه المرتبة من العطاء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الله سبحانه انه لم يحصل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ضدك اي عتب من هذه الناحية، وانما هو منك استفهام بسيط قلتَه حرصا على المصلحة العامة الواضحة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لهداية الناس، ولكن من الطريف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قد اقدم كثيراً من سلوكي كذنوب امام الله سبحانهولكني لا اقدم ترك الكتابة والتأليف كذنب ابدا، وقلبي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تماماً، هكذا حالي يا مولاي</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064434_1051229030"/>
      <w:bookmarkStart w:id="267" w:name="_Toc92"/>
      <w:bookmarkEnd w:id="266"/>
      <w:r>
        <w:rPr>
          <w:rtl w:val="true"/>
        </w:rPr>
        <w:t>مع الشهيد الصدر الاول</w:t>
      </w:r>
      <w:bookmarkEnd w:id="267"/>
    </w:p>
    <w:p>
      <w:pPr>
        <w:pStyle w:val="BookText"/>
        <w:rPr/>
      </w:pPr>
      <w:r>
        <w:rPr>
          <w:rFonts w:ascii="Amiri" w:hAnsi="Amiri" w:eastAsia="Amiri" w:cs="Amiri"/>
          <w:color w:val="111111"/>
          <w:sz w:val="28"/>
          <w:sz w:val="28"/>
          <w:szCs w:val="28"/>
          <w:rtl w:val="true"/>
          <w:lang w:bidi="ar-SA"/>
        </w:rPr>
        <w:t>الفقرة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في رسالتيك السابقتين انك درست الفقه عند شخص قلت مخاطباً اياي انه لا يفوتك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كتبت رسالة في حوالي ثمانين صفحة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الصدر كما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فيها ظاهر حياة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ولادته الى حين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وأعطيتها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حسن القبنچي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استطعتم الحصول عليها منه ونسخها وارجاعها اليه فافعلوا</w:t>
      </w:r>
      <w:r>
        <w:rPr>
          <w:rStyle w:val="FootnoteAnchor"/>
          <w:rtl w:val="true"/>
        </w:rPr>
        <w:footnoteReference w:id="151"/>
      </w:r>
      <w:r>
        <w:rPr>
          <w:rFonts w:ascii="Amiri" w:hAnsi="Amiri" w:eastAsia="Amiri" w:cs="Amiri"/>
          <w:color w:val="111111"/>
          <w:sz w:val="28"/>
          <w:sz w:val="28"/>
          <w:szCs w:val="28"/>
          <w:rtl w:val="true"/>
          <w:lang w:bidi="ar-SA"/>
        </w:rPr>
        <w:t>، فاني كتبتها بطلب منه لحاجة له الى ذلك ولا بد ان تكون لديه نسخة منها باستمرار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رسالة ناقصة يعني غير مستوعبة بطبيعة الحال، ولعل فيها نسيانا لبعض </w:t>
      </w:r>
      <w:bookmarkStart w:id="268" w:name="pg8121_81761"/>
    </w:p>
    <w:p>
      <w:pPr>
        <w:pStyle w:val="BookText"/>
        <w:rPr/>
      </w:pPr>
      <w:bookmarkEnd w:id="268"/>
      <w:r>
        <w:rPr>
          <w:rFonts w:ascii="Amiri" w:hAnsi="Amiri" w:eastAsia="Amiri" w:cs="Amiri"/>
          <w:color w:val="111111"/>
          <w:sz w:val="28"/>
          <w:sz w:val="28"/>
          <w:szCs w:val="28"/>
          <w:rtl w:val="true"/>
          <w:lang w:bidi="ar-SA"/>
        </w:rPr>
        <w:t>التواريخ فان الاعتماد على ذاكرتي انما هو اعتماد على ركن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الوصول اليها وحصولكم عليها اكون انا مستعداً لتلقي الاسئلة عنها واضافة ما هو ممكن على اي حال اذا بقيت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هذا المفهوم وكثير من المفاهيم الاخلاقية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واردة ولامطروحة يومئذ وانا 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شخص السيد لا يعرفها او لا يؤمن بها، ولكنه من المؤكد انه لم يكن يربي عليها طلابه ومحبيه، وانما كانت التربية المطروحة هي على مستوى المفاهيم والاهداف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النظر الى من يتكفل هذه المفاهيم هل هو متكامل نفسياً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معذور في ذلك لأن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ولا يمكن ان تكون عامة ولا شاملة للجمهور ابتداء من المثقفينوانتهاء بمن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ما يشبه هذا العذر عن بعض الثقات الناقلين عنه بعض الكلام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خيبتك في الحصول عليه فلعله لعدم كونه مقصوداً، او هناك سبب اجتماعي آخر قد يخطر في الذهن عنه فكرة، لكن لا حاجة الآن الى سردها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8064436_1051229030"/>
      <w:bookmarkStart w:id="270" w:name="_Toc93"/>
      <w:bookmarkEnd w:id="269"/>
      <w:r>
        <w:rPr>
          <w:rtl w:val="true"/>
        </w:rPr>
        <w:t>المشاركة في العمل السياسي</w:t>
      </w:r>
      <w:bookmarkEnd w:id="270"/>
    </w:p>
    <w:p>
      <w:pPr>
        <w:pStyle w:val="BookText"/>
        <w:rPr/>
      </w:pPr>
      <w:r>
        <w:rPr>
          <w:rFonts w:ascii="Amiri" w:hAnsi="Amiri" w:eastAsia="Amiri" w:cs="Amiri"/>
          <w:color w:val="111111"/>
          <w:sz w:val="28"/>
          <w:sz w:val="28"/>
          <w:szCs w:val="28"/>
          <w:rtl w:val="true"/>
          <w:lang w:bidi="ar-SA"/>
        </w:rPr>
        <w:t>الفقرة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ونعود من جديد الى عدم مشاركتك في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تكفي الامور التي ذكرتها لتكون عذرا شرعياً بعد ان فرضت الفتوى وجوباً عينياً القيام باي عمل 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اسمع بهذا الوجوب العيني، ولا اتذكر انني اطلعت على فتوى بهذا المضمون، وقد كان موقفي امام السيد مفهوماً ومعلوماً، بل هو القائل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مسلك العلماء المستقلين فان الناس يحتاجون الى العلماء المستقلين كما يحتاجون إلى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حدود تكليفي الشرعي، واما بالنسبة اليك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فهمي القاصر المقصر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الفتوى لا تفيد الآن الا من بقي على تقليده بعد وفاته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الفتوى غير معقولة فعلاً، لان ظروف التقية عظيمة جداً إلى حد لا يمكن خطور ذلك في البال، وقد كان هو رحمه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فترات تفكيره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حكم التقية، الا انني لا اعترف ولا يمكن ان اعترف بذلك، بل لا يمكن ان </w:t>
      </w:r>
      <w:bookmarkStart w:id="271" w:name="pg8121_81762"/>
    </w:p>
    <w:p>
      <w:pPr>
        <w:pStyle w:val="BookText"/>
        <w:rPr/>
      </w:pPr>
      <w:bookmarkEnd w:id="271"/>
      <w:r>
        <w:rPr>
          <w:rFonts w:ascii="Amiri" w:hAnsi="Amiri" w:eastAsia="Amiri" w:cs="Amiri"/>
          <w:color w:val="111111"/>
          <w:sz w:val="28"/>
          <w:sz w:val="28"/>
          <w:szCs w:val="28"/>
          <w:rtl w:val="true"/>
          <w:lang w:bidi="ar-SA"/>
        </w:rPr>
        <w:t>يوافقه عليه اي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لنا الآن تكليف اجتماعي محدد فانما هو الحفاظ على الموجود من افرادنا وعقائدنا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الحصن الحصين للمؤمن كما ورد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اسباب هذا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القوى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الشيعة يمكن ان تصدر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والتمرد والقلاقل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فلابد من استئصالهم عن بكرة ابيهم وتحطيمهم حالاً ومالاً، وحيث ان الشيعة متواجدون في الاغلب في العراق وايران ولبنان إذن فلابد من افتعال حروب تقوم بدورها باستئصالهم من دون ان يكون الجرم منسوباً الى القوى العالمية التي تلبس قميص الانسانية والدفاع عن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من اسباب هذا البلاء ابتعادنا عن الذكر الحقيقي لله عز وجل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ان اصبحت كل الشعارات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الاتجاه العام لها لا يراد بها الا الدنيا، شخصية كانت المشاعر او عامة، كما انتم اعلم به مني وما ذلك الا لاندراجنا تماماً فيما وردنا من اعدائنا من حضارة مدنية وعقيدة حتى حسبنا الاعداء أصدقاء والاصدقاء اعداء والمنكر معروفاً والمعروف منكراً</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064438_1051229030"/>
      <w:bookmarkStart w:id="273" w:name="_Toc94"/>
      <w:bookmarkEnd w:id="272"/>
      <w:r>
        <w:rPr>
          <w:rtl w:val="true"/>
        </w:rPr>
        <w:t>قصة قرأتها</w:t>
      </w:r>
      <w:bookmarkEnd w:id="273"/>
    </w:p>
    <w:p>
      <w:pPr>
        <w:pStyle w:val="BookText"/>
        <w:rPr/>
      </w:pPr>
      <w:r>
        <w:rPr>
          <w:rFonts w:ascii="Amiri" w:hAnsi="Amiri" w:eastAsia="Amiri" w:cs="Amiri"/>
          <w:color w:val="111111"/>
          <w:sz w:val="28"/>
          <w:sz w:val="28"/>
          <w:szCs w:val="28"/>
          <w:rtl w:val="true"/>
          <w:lang w:bidi="ar-SA"/>
        </w:rPr>
        <w:t xml:space="preserve">وهنا قصة قرأتها قريباً في كتاب لا اتذكر اسمه بمضمونه انه كان شخص متوجه الى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كانت الجيوش الروسية القيصرية قد دخلت الحدود الايرانية، وهذا قد حصل قبل حوالي مائة عام 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ان الرواي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بينما كنت نازلاً في احدى المنازل أو القرى في الطريق رأيت بما يرى النائم كأن خياماً منصوبة اربع عشرة خيمة بما فيها خيمة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 حوائج اود ان اعرضها امامكم، فاجابني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انك ذاهب الى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الى خيمته واطلب منه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الى خيمة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جالساً فيها فجلست بين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 حوائج اود ان اعرضها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المرض الذي ابتليت به منذ مدة وهو اليرقان</w:t>
      </w:r>
      <w:r>
        <w:rPr>
          <w:rFonts w:eastAsia="Amiri" w:cs="Amiri" w:ascii="Amiri" w:hAnsi="Amiri"/>
          <w:color w:val="111111"/>
          <w:sz w:val="28"/>
          <w:szCs w:val="28"/>
          <w:rtl w:val="true"/>
          <w:lang w:bidi="ar-SA"/>
        </w:rPr>
        <w:t xml:space="preserve">. </w:t>
      </w:r>
      <w:bookmarkStart w:id="274" w:name="pg8121_81763"/>
    </w:p>
    <w:p>
      <w:pPr>
        <w:pStyle w:val="BookText"/>
        <w:rPr/>
      </w:pPr>
      <w:bookmarkEnd w:id="274"/>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خاصة، لم يذكرها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البلاء، يعني دخول الجيوش الروسية الى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المرض فقد قضى الله سبحانه بحكمته بقاءه ما دمت حيا ولا سبيل الى شفائه، واما الحاجة الخاصة فهي مقضية انشاء الله، واما هذا البلاء فسوف يزول بأسرع وقت بعون الله تعالى، فانكم ما دمتم في ذكرنا وإقامة شعائرنا ومآتمنا كنتم في أمن وحصن عن البلاء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انقطع ذكرهم وشعائرهم، واصبح ما بقي منه للدنيا الدنية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8064440_1051229030"/>
      <w:bookmarkStart w:id="276" w:name="_Toc95"/>
      <w:bookmarkEnd w:id="275"/>
      <w:r>
        <w:rPr>
          <w:rtl w:val="true"/>
        </w:rPr>
        <w:t xml:space="preserve">نحن في ظرف أسوأ مما عاشه الامام الحسن </w:t>
      </w:r>
      <w:r>
        <w:rPr>
          <w:rtl w:val="true"/>
        </w:rPr>
        <w:t>(</w:t>
      </w:r>
      <w:r>
        <w:rPr>
          <w:rtl w:val="true"/>
        </w:rPr>
        <w:t>عليه السلام</w:t>
      </w:r>
      <w:r>
        <w:rPr>
          <w:rtl w:val="true"/>
        </w:rPr>
        <w:t>)</w:t>
      </w:r>
      <w:bookmarkEnd w:id="276"/>
    </w:p>
    <w:p>
      <w:pPr>
        <w:pStyle w:val="BookText"/>
        <w:rPr/>
      </w:pPr>
      <w:r>
        <w:rPr>
          <w:rFonts w:ascii="Amiri" w:hAnsi="Amiri" w:eastAsia="Amiri" w:cs="Amiri"/>
          <w:color w:val="111111"/>
          <w:sz w:val="28"/>
          <w:sz w:val="28"/>
          <w:szCs w:val="28"/>
          <w:rtl w:val="true"/>
          <w:lang w:bidi="ar-SA"/>
        </w:rPr>
        <w:t xml:space="preserve">وقد قلت اكثر من مرة اننا في المجتمع المعاصر في ظروف اسوأ بكثير من تلك التي اضطرت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فرد متدين لا يواجه فقط هذا النظام القائم، بل يواجه القوى العالمية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لو كان في مواجهتها فائدة حقيقية لهان الامر، الا ان الفائدة ليست الا استئصال هؤلاء العزّل المغفلين الآمنين المساكين، 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تورث شهادة الفرد بل هي تورث شهادة المئات بل الملايين من ابناء جلدته، ولا يحول دون ذلك سوى ارادة الله سبحانه الذي تكفل لنا بحفظ ذكره ودينه وحماية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تكليفك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الاعراض عن هذا التفكير ولو موقتاً،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التقية العامة التي اشرنا اليها، وثانياً، من ناحية الجهاد الاكبر الذي انت تسير فيه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وظيفة الجهاد الاصغر انما تكون بعد 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لمن يلتفت الى هذه الناحية ويهتم بها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اختلفت الظروف جزئياً او كليا وأتت عمليات الجهاد الاكبر أُكُلها كان لك ان تفكر يومئذ عن تكليفك الشرعي عندئذٍ هل هو الالتحاق باي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واود الالماع الى ان هذا لا يعني تعميم هذا التكليف الى الآخرين، فلكل فرد حسابه امام ربه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هؤلاء الذين لم يلتفتوا الى الجهاد الاكبر واستطاعوا الالتحاق باعمال معينة ووفقوا الى الصمود الى حد الآن لا اجد لهم النصيحة بترك ذلك، بل يحسن لهم الالتزام به مع التقية المكثفة الى يوم اختلاف الحال قليلاً او كثيراً</w:t>
      </w:r>
      <w:r>
        <w:rPr>
          <w:rFonts w:eastAsia="Amiri" w:cs="Amiri" w:ascii="Amiri" w:hAnsi="Amiri"/>
          <w:color w:val="111111"/>
          <w:sz w:val="28"/>
          <w:szCs w:val="28"/>
          <w:rtl w:val="true"/>
          <w:lang w:bidi="ar-SA"/>
        </w:rPr>
        <w:t xml:space="preserve">. </w:t>
      </w:r>
      <w:bookmarkStart w:id="277" w:name="pg8121_81764"/>
    </w:p>
    <w:p>
      <w:pPr>
        <w:pStyle w:val="BookText"/>
        <w:rPr/>
      </w:pPr>
      <w:bookmarkEnd w:id="277"/>
      <w:r>
        <w:rPr>
          <w:rFonts w:ascii="Amiri" w:hAnsi="Amiri" w:eastAsia="Amiri" w:cs="Amiri"/>
          <w:color w:val="111111"/>
          <w:sz w:val="28"/>
          <w:sz w:val="28"/>
          <w:szCs w:val="28"/>
          <w:rtl w:val="true"/>
          <w:lang w:bidi="ar-SA"/>
        </w:rPr>
        <w:t xml:space="preserve">وليس من حقي الآن بل ولا في اي وقت اعطاء القواعد العامة والجداول التفصيلية لمن لم يسألني فاكون فضولياً ومثقلاً على السائل وغيره بما ليس في الحسبان، ان مثل هذا إن كان صحيحاً دينياً فانما هو لغيري او في غير الظروف الحالية، ولمن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افهم كلامك في هذه الفقرة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كلامك في رسالة سابقة تقول فيها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تقوم بتربية جماعة من طلاب الكليات او اشباههم وان تكليفك في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حول ذلك اسئلة واجوبة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 مهم، فكيف تجمع بينه وبين ظروف التقية من ناحية وبينه وبين انكارك الالتحاق باي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اخرى ؟ هذا ما لم افهمه وخاصة التساؤل الاخير ولك الحرية على كل حال في ان تجيب او لا تجيب حسب ما ترى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وبقيت في هذه الفقرة بعض الفقرات وددت التعليق عليها، ولكنها ستطول و تكون الرسالة مملة وهي ليست تعليقات ضرورية بل قد تتضح مما سبق</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064442_1051229030"/>
      <w:bookmarkStart w:id="279" w:name="_Toc96"/>
      <w:bookmarkEnd w:id="278"/>
      <w:r>
        <w:rPr>
          <w:rtl w:val="true"/>
        </w:rPr>
        <w:t>من هم أصحاب اليمين ؟</w:t>
      </w:r>
      <w:bookmarkEnd w:id="279"/>
    </w:p>
    <w:p>
      <w:pPr>
        <w:pStyle w:val="BookText"/>
        <w:rPr/>
      </w:pPr>
      <w:r>
        <w:rPr>
          <w:rFonts w:ascii="Amiri" w:hAnsi="Amiri" w:eastAsia="Amiri" w:cs="Amiri"/>
          <w:color w:val="111111"/>
          <w:sz w:val="28"/>
          <w:sz w:val="28"/>
          <w:szCs w:val="28"/>
          <w:rtl w:val="true"/>
          <w:lang w:bidi="ar-SA"/>
        </w:rPr>
        <w:t>الفقرة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في تعليقك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يحتوي على شيء نادر من المواعظ التي تنتج درجة المقربين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غير بشكل واسع، كما تعلم، وهو ايضا مشار الى بعض امثلته في التعليق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لاجل ان لا اكتب في الباخلينبالعلم سأذكر بعونه تعالى بعض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اليمين تشغلهم اسفاً وساوس الشيطان واندفاع الشهوات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ان المقربين إما ان ينقطع عندهم ذلك بالمرة أو يكون ذلك سبباً لذكر الله ومعيناً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رغماً على انف الشيطان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اليمين يفهمون من سلامة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الضغن على الآخرين فان ارتفعوا،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خلوه من الاعتراض على قضاء الله وقدره، وهذا امر عظيم، غير ان المقربين يفسرونه بتفاسير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انشغال القلب بغير ذكر الله تعالى، وما هو اعلم 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اليمين يهتمون بالعبادات الظاهرية واحيانا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الله سبحانه، فان ارتفعوا قللوا من اهميتها، وهذا حسن جداً غير ان المقربين يجدون </w:t>
      </w:r>
    </w:p>
    <w:p>
      <w:pPr>
        <w:pStyle w:val="BookText"/>
        <w:rPr/>
      </w:pPr>
      <w:r>
        <w:rPr>
          <w:rFonts w:ascii="Amiri" w:hAnsi="Amiri" w:eastAsia="Amiri" w:cs="Amiri"/>
          <w:color w:val="111111"/>
          <w:sz w:val="28"/>
          <w:sz w:val="28"/>
          <w:szCs w:val="28"/>
          <w:rtl w:val="true"/>
          <w:lang w:bidi="ar-SA"/>
        </w:rPr>
        <w:t>الاساس هو الطاعة القلبية وهذه ايضا لا تحصل الا بالله ومن الله جلّ جلاله وذلك بالتوكل عليه وايكال الامر اليه وقد تحصل امور اخرى اعلى من ذلك هم اعلم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عرفة الموجود في مفاتيح الجنان وغيره امور كثيرة من هذا القبيل فاقرأ وفكر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طريقتنا بان تحدد افاضاتك علينا بما نطلبه منك بطيئة، لان اسئلتنا متواضعة ومتشتتة لا يجمعها هدف مركزي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ان تكون هذه الرسالة مع ما يصاحبها كافية في اجابة طلبك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المزيد فيجب ان استر وجهي عنك حياءً وذنباً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عاجز عن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اوضح وافضل طريقة لمعرفة مستوى الشخص وحاله وحاجته هو كلامه وسؤاله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اسئلتك هي المشعل الهادي لهذا الكاتب المتواضع في محاولته لترتيب الحروف ووضعها في محلها واعطاء مقدار الحاجة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الطريقة التي استمرت بيننا منذ مدة كافية جداً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قد يخطر لي من زيادات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اعتقد انه من الصحيح انها اسئلةمشتتة، بل هي مجموعة تماما تحت هدفين معلومين ومحددين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الاصغر والجهاد الاكبر، ولكل منهما قواعده واساليبه كما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اعتقد اني في رسالتي الاولى حول الجهاد الاكبر كنت فعلت هذا ابتداء الا بعد ان عرفت منك الرغبة والتقبل في الرسالة التي تكون هي جواباً عليه ولولا ذلك لما تعرضت الى ذلك بالمرة لكن شاء الله ذلك فالحمد لله على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عَلَيْكُمْ وَلا أَدْرَاكُمْ بِهِ فَقَدْ لَبِثْتُ فِيكُمْ عُمُراً مِنْ قَبْلِهِ أَفَلا تَعْقِلُونَ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زيادة التكتم فيما قرأتَه في هذه الرسالة الى الآن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رويتها عن نفسي فإني لا اجد في نفسي رغبة ان تنقلها لاحد الا بعد ان يصلك نعيي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فارجو الالتزام بذلك جزاك الله خيراً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كما هو أهله </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 فيما يلي الالماع الى ما يسمى بالثقل المعنوي، وهو ليس خاصاً بالمفاهيم بل هو لعدد من الاشياء المعنوية والروحية اهمها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هناك ما هو بسيط نسبياً ولكنه ثقيل على النفوس الدنيا، كالصلاة والصوم نفسيهما وكالدعوة الى الايمان والتوحيد على لسان الانبياء بالنسبة الى طبقات معينة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الآيات الدالة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كَبُرَ عَلَيْكُمْ مَقَامِي وَتَذْكِيرِي بِآياتِ اللَّهِ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مما لست اتذكره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وتعالى وحده هو الذي يخفف الثقيل ويقرب البعيد ويقصر الطريق ويرشد الفرد الى الحق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فنأمل بحسن الظن به ان ينظرنا بنظر الرحمة والعفو إنه واسع كريم</w:t>
      </w:r>
      <w:r>
        <w:rPr>
          <w:rFonts w:eastAsia="Amiri" w:cs="Amiri" w:ascii="Amiri" w:hAnsi="Amiri"/>
          <w:color w:val="111111"/>
          <w:sz w:val="28"/>
          <w:szCs w:val="28"/>
          <w:rtl w:val="true"/>
          <w:lang w:bidi="ar-SA"/>
        </w:rPr>
        <w:t xml:space="preserve">. </w:t>
      </w:r>
      <w:bookmarkStart w:id="280" w:name="pg8121_81767"/>
    </w:p>
    <w:p>
      <w:pPr>
        <w:pStyle w:val="Heading3"/>
        <w:numPr>
          <w:ilvl w:val="2"/>
          <w:numId w:val="1"/>
        </w:numPr>
        <w:rPr/>
      </w:pPr>
      <w:bookmarkStart w:id="281" w:name="__RefHeading___Toc8064444_1051229030"/>
      <w:bookmarkStart w:id="282" w:name="_Toc97"/>
      <w:bookmarkEnd w:id="280"/>
      <w:bookmarkEnd w:id="281"/>
      <w:r>
        <w:rPr>
          <w:rtl w:val="true"/>
        </w:rPr>
        <w:t>الفصل الخامس</w:t>
      </w:r>
      <w:bookmarkEnd w:id="282"/>
    </w:p>
    <w:p>
      <w:pPr>
        <w:pStyle w:val="Heading4"/>
        <w:numPr>
          <w:ilvl w:val="3"/>
          <w:numId w:val="1"/>
        </w:numPr>
        <w:rPr/>
      </w:pPr>
      <w:bookmarkStart w:id="283" w:name="__RefHeading___Toc8064446_1051229030"/>
      <w:bookmarkStart w:id="284" w:name="_Toc98"/>
      <w:bookmarkEnd w:id="283"/>
      <w:r>
        <w:rPr>
          <w:rtl w:val="true"/>
        </w:rPr>
        <w:t>الرسالة السادسة</w:t>
      </w:r>
      <w:r>
        <w:rPr>
          <w:rtl w:val="true"/>
        </w:rPr>
        <w:t xml:space="preserve">: </w:t>
      </w:r>
      <w:r>
        <w:rPr>
          <w:rtl w:val="true"/>
        </w:rPr>
        <w:t>الذكر</w:t>
      </w:r>
      <w:bookmarkEnd w:id="2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هدايته لدينه والتوفيق لما دعا اليه من سبيله والصلاة والسلام على خير خلقه الداعي اليه والدال عليه المبعوث رحمة للعالمين وعلى آله الاخيار المصطفين الابرار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وبعد فقد وصلتني رسالتك سيدي وقد شُحنت بالعواطف التي يكفي النزر اليسير منها لاغراق جاهل مقصر مثلي ولولا انك صادق مصدّق لنسبتها الى المبالغة والمجاز لكني اربأ بك من خطل القول وزلل الفعل، وليس عندي ما ابادلك به فاحتسبها عند الله عز وجل فهو الجواد الكريم ذو الفضل العظيم وهي بعدُ نعمة كبرى من الله عز وجل وحجة علي ليبلوني أأشكر أم أكفر، أعاننا الله على طاعته ولزوم عبادته انه نعم المولى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ولادخل الآ ن في عرض بعض الاسئلة والملاحظات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تعليقك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لمن تراد هدايته الى السلوك الصالح فهل من مواصفات اخرى؟ واذا توفرت في احد فهل نبتدأه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تعالى ان اكون وانا الجاهل المقصر سبباً في كمال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ننتظر طلباً منه وهو ما افهمه من سلوكك معنا؟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وفي لحظات الغفلة أوفق للذكر القلبي ولكنني غالباً لا اعرف ماذا يجب علي ان اذكر او استحضر من المعاني سوى انه يجب علي ان اتذكر و احمده تعالى على بعض النعم او الفكر في بعض آياته سبحانه، فحبذا لو تفضلتم بعرض بعض مصاديق الذكر القلبي واذا كانت كثيرة ففرقوها فيرسائل متعاقبة؟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ان من كانت طاعاته قلبية فان معاصيه قلبية، هل من امثلة على هذه المعاصي؟ وهل يعدّ الخطور القلبي معصية وان لم احقق فيه ولم اعقد العزم عليه؟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اكثر من مرة مصطلح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 باولئك وبهؤلاء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المتخصصة في مجال تهذيب النفس وتربيتها التي حصلت عليها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تحتفظ بفكرة او تعليق على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الملاحظ على مؤلفي كتب الاخلاق والسلوك عدم مراعاتهم وجود حجة كاملة على النصوص التي يثبتونها في كتبهم رغم ان بعضهم وصل الى مقامات عالية كما يتضح من كلامهم فما هو تبرير ذلك؟ واين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علامات يطمئن بها السائر في طريق السلوك الصالح على صحة منهجه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الفتاوى في الرسالة العملية للسيد الخوئي تمس حياتنا واحتاج الى توضيحها، فحبذا لو تواضعتم فقمتم بشرحها لي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نافلة الظهرين تسقط في السفر فهل هذا سقوط عزيمة ام رخصة اي يجب ان تسقط ام يجوز عدم ادائها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 بعض الفقهاء يخشون الاعلان ببعض الفتاوى التي لا تلائم ذوق العامة، من ذلك الحكم بطهارة اهل الكتاب، قال ذلك الشيخ مغنية ان استاذه في ا لدرس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طاهرون نظرياً بحسب الادلة الا انهم نجسون عملياً خوفاً من مواجهة الناس وقد لمست ذلك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تنجيس المتنجس الثاني فهو يرى القول بذلك مشكلاً وانه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المنتخبة، فقه الامام جعفرالصادق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الزم بالاحتياط في الاجتناب عنه، فهل نعتبر القول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عدم 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لذوي النظر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الالزام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لتجنب مواجهة العامة بذلك، وهل يمكننا بناءً على ذلك العمل بالقول الذي نفهمه ولو اشارة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نجاسة اهل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على نجاستهم وهو </w:t>
      </w:r>
    </w:p>
    <w:p>
      <w:pPr>
        <w:pStyle w:val="BookText"/>
        <w:rPr/>
      </w:pPr>
      <w:r>
        <w:rPr>
          <w:rFonts w:ascii="Amiri" w:hAnsi="Amiri" w:eastAsia="Amiri" w:cs="Amiri"/>
          <w:color w:val="111111"/>
          <w:sz w:val="28"/>
          <w:sz w:val="28"/>
          <w:szCs w:val="28"/>
          <w:rtl w:val="true"/>
          <w:lang w:bidi="ar-SA"/>
        </w:rPr>
        <w:t xml:space="preserve">الاحوط، وهذا الاحتياط استحبابي لانه ملحق بالفتوى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تعني الاحالة الى مجتهد آخر وقد وجدت ثلاثة من مراجع التقليد والفتيا يقولون بطهارتهم وهم السيد محسن الامين والشيخ محمد رضا آل ياسين والسيد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لي الرجوع الى احد هؤلاء، لأن القول بنجاسة اهل الكتاب يسبب لنا نحن الذين نعيش مع المسيحيين</w:t>
      </w:r>
      <w:r>
        <w:rPr>
          <w:rStyle w:val="FootnoteAnchor"/>
          <w:rtl w:val="true"/>
        </w:rPr>
        <w:footnoteReference w:id="159"/>
      </w:r>
      <w:r>
        <w:rPr>
          <w:rFonts w:ascii="Amiri" w:hAnsi="Amiri" w:eastAsia="Amiri" w:cs="Amiri"/>
          <w:color w:val="111111"/>
          <w:sz w:val="28"/>
          <w:sz w:val="28"/>
          <w:szCs w:val="28"/>
          <w:rtl w:val="true"/>
          <w:lang w:bidi="ar-SA"/>
        </w:rPr>
        <w:t>مصاعب كثيرة، لو قلنا بنجاستهم فهل يعتبر في مثل هذه النجاسة المتنجس الاول والثاني أم يجب الاجتناب عن العين فقط دون اعيان النجاسات الاخرى؟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تكليف الانثى بالاحكام الشرعية الظاهرية بلوغها تسع سنين قمرية ام ظهور علامات البلوغ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مثل مناخنا تتأخر عن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نصاً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نستظهر من القول الثاني، فقد نقل 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لم تدرك متى ينبغي لها ان تغطي رأسها مما ليس بينها وبينه محرم ؟ ومتى يجب عليه ان تقنع رأسها للصلاة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تغطي رأسها حتى تحرم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 عليها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دالة بكل وضوح على عدم وجوب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التستر عليها وجواز ابدائها لشعرها ما لم تحض</w:t>
      </w:r>
      <w:r>
        <w:rPr>
          <w:rStyle w:val="FootnoteAnchor"/>
          <w:rtl w:val="true"/>
        </w:rPr>
        <w:footnoteReference w:id="1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رسالة سابقة ان الذي اشرف على تربيتك اثنان احدهما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لم تبح باسمه وقلت عنه انه وصل اعلى مراتب اليقين واظنه هو الذي تعبّر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 يقول 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يأمرني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ان اكون مصيباً اذا قلت انني علمته لكنني اتقي في ذكر اسمه وهو من طلبت ذكر جوانب من سيرة حياته في رسالتي السابقة وقلتُ ان مولده</w:t>
      </w:r>
      <w:r>
        <w:rPr>
          <w:rStyle w:val="FootnoteAnchor"/>
          <w:rtl w:val="true"/>
        </w:rPr>
        <w:footnoteReference w:id="161"/>
      </w:r>
      <w:r>
        <w:rPr>
          <w:rFonts w:ascii="Amiri" w:hAnsi="Amiri" w:eastAsia="Amiri" w:cs="Amiri"/>
          <w:color w:val="111111"/>
          <w:sz w:val="28"/>
          <w:sz w:val="28"/>
          <w:szCs w:val="28"/>
          <w:rtl w:val="true"/>
          <w:lang w:bidi="ar-SA"/>
        </w:rPr>
        <w:t xml:space="preserve">صادف مولد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الاخوة هناك لا يتطرقون الى عرض سيرته الشخصية وكنت قد اجلّت السؤال عن حياة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رسالة لاحقة لكنك فهمت من كلامي اني اطلب ترجمة حياة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واحلتني الى </w:t>
      </w:r>
    </w:p>
    <w:p>
      <w:pPr>
        <w:pStyle w:val="BookText"/>
        <w:rPr/>
      </w:pPr>
      <w:r>
        <w:rPr>
          <w:rFonts w:ascii="Amiri" w:hAnsi="Amiri" w:eastAsia="Amiri" w:cs="Amiri"/>
          <w:color w:val="111111"/>
          <w:sz w:val="28"/>
          <w:sz w:val="28"/>
          <w:szCs w:val="28"/>
          <w:rtl w:val="true"/>
          <w:lang w:bidi="ar-SA"/>
        </w:rPr>
        <w:t>الرسالة التي كتبتها عنه، وها انذا اكرّر الطلب بعرض ملامح من سيرة السيد هناك حفظه الله تعالى وأيده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ذكر الرسالة التي كتبتها عن الحياة الظاهرية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اُبلغت برفض السيد القبانجي تسليمها لي ولعله لعدم الجزم بالثقة بي ومعه الحق في ذلك والتقية المكثفة واجبة على اي حال ولكم الرأي اولاً وآخراً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حسن الظن المفرط بي ما ذكرتَه من انك فهمت اني اشرف على تربية جماعة ولئلا اكون من اهل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انبه الى ذلك ولكنني لا اعدم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سبحانه وبما تفيضه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على جماعة من الاقرباء والاصدقاء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بحثت عما اوحى لك بذلك واخيراً تذكرته وهو سؤالي عن القيام ببعض مصاديق الجهاد الاصغر مما يفرض علينا كالتكليف الذي نتعرض له بعد تخرجنا بل وعمومالشباب الا من عصم الله تعالى وحدود التقية فيه ووقتها اجبتني باعتبار هؤلاء كبعض افراد العائلة ثم تكلمت عن متاعب العائلة والمجاهدة في تحملها ولم افهم آنئذٍ مطابقة ا لجواب مع السؤال وها انذا افهم ماذا كنت تعني والحمد لله تعالى، والآن اقول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رزق من حيث لا تحتسب ما تفضلت به من بيان الموقف من العائلة ومتاعبها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اكرر السؤال حول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يسمونه بخدمة العَلَم والاجدر ان تسمى عبادة الصنم ولوازمها من الركون للظالمين ومواجهة الاسلام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حدود التقية فيه إن كانت في ذلك تقية ؟ هل نرفضه من البداية جملة وتفصيلا؟ ام ان فيه مجالا للتقية وحداً لا يجب تجاوزه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وتصدق علينا في هذه الساعة برحمة من عندك تهدي بها قلبي، وتجمع بها امري، وتلم به شعثي، وتبيض بها وجهي، وتكرم بها مقامي، وتحط بها عني وزري، وتغفر بها بما مضى من ذنوبي، وتعصمني فيما بقي من عمري، وتستعملني في ذلك كله بطاعتك وما يرضيك عني، وتختم عملي </w:t>
      </w:r>
    </w:p>
    <w:p>
      <w:pPr>
        <w:pStyle w:val="BookText"/>
        <w:rPr/>
      </w:pPr>
      <w:r>
        <w:rPr>
          <w:rFonts w:ascii="Amiri" w:hAnsi="Amiri" w:eastAsia="Amiri" w:cs="Amiri"/>
          <w:color w:val="111111"/>
          <w:sz w:val="28"/>
          <w:sz w:val="28"/>
          <w:szCs w:val="28"/>
          <w:rtl w:val="true"/>
          <w:lang w:bidi="ar-SA"/>
        </w:rPr>
        <w:t>باحسنه، وتجعل لي ثوابه الجنة، وتسلك بي سبيل الصالحين، وتعينني على صالح ما اعطيتني، كما اعنت الصالحين على صالح ما اعطيتهم، ولا تنزع عني صالحاً ابدا، ولا تردني في سوء استنقذتني منه ابداً، ولا تشمت بي عدواً ولا حاسداً ابدا ولا تكلني الى نفسي طرفة عين ابدا ولا اقل من ذلك ولا اكثر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وارني الحق حقاً فاتبعه والباطل باطلاً فاجتنبه ولا تجعله علي متشابها فاتبع هواي بغير هدىً منك واجعل هواي تبعاً لطاعتك وخذ رضا نفسك من نفسي واهدني لما اختلفت فيه من الحق باذنك انك تهدي من تشاء الى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ارحم الراحمين،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تقبل سيدي على الدواماشواقي ودعائي الخالص واعطف على تلميذك المتواضع الذي تفضلت عليه بالتربية والتوجيه والتثقيف ما يسعده في الدنيا والآخرة والسلام عليكم ورحمة الله وبركاته</w:t>
      </w:r>
      <w:r>
        <w:rPr>
          <w:rFonts w:eastAsia="Amiri" w:cs="Amiri" w:ascii="Amiri" w:hAnsi="Amiri"/>
          <w:color w:val="111111"/>
          <w:sz w:val="28"/>
          <w:szCs w:val="28"/>
          <w:rtl w:val="true"/>
          <w:lang w:bidi="ar-SA"/>
        </w:rPr>
        <w:t xml:space="preserve">. </w:t>
      </w:r>
      <w:bookmarkStart w:id="285" w:name="pg8121_81772"/>
    </w:p>
    <w:p>
      <w:pPr>
        <w:pStyle w:val="Heading4"/>
        <w:numPr>
          <w:ilvl w:val="3"/>
          <w:numId w:val="1"/>
        </w:numPr>
        <w:rPr/>
      </w:pPr>
      <w:bookmarkStart w:id="286" w:name="__RefHeading___Toc8064448_1051229030"/>
      <w:bookmarkStart w:id="287" w:name="_Toc99"/>
      <w:bookmarkEnd w:id="285"/>
      <w:bookmarkEnd w:id="286"/>
      <w:r>
        <w:rPr>
          <w:rtl w:val="true"/>
        </w:rPr>
        <w:t>القنديل السادس</w:t>
      </w:r>
      <w:bookmarkEnd w:id="287"/>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وصلى الله على سيدنا محمد وآله الطاهرين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منذ مدة خلال هذه الايام، وانا افكر فيك وفي رسالتك وحالك اخاف عليك ان تكلف نفسك في الجهاد الاصغر او الجهاد الاكبر ما لا تطيق،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تحمل على ذلك من حيث يكون الفرد مقتنعاً ومندفعاً الى ذلك على حين قد يلاقي بعض المضاعفات من حيث لا يعلم، فيلاقي الندامة من حيث كان هو في غنى عنها وقد كان من الافضل ان يعمل بالتقية من نفسه ويرحمها،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وَلَسْتُمْ بِآخِذِيهِ إِلا أَنْ تُغْمِضُوا فِيهِ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الآية عام يشمل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فكرت وإن لم تنزل الفكرة الى حيز التنفيذ ان ارسل لك رسالة بهذا الخصوص ولكن هذه الرسالة التي تلقيتها أنبأتني بفحواها العامة انك قائم بشرط التقية هذا والحمد لله رب العالمين، وارجو ان تلاحظ ذلك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فقد وصلتني رسالتك سيدي وقد شحنت بالعواطف التي يكفي النزر اليسير منها لاغراق جاهل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اخي في الله ومولاي هذه الفكرة فيها عدة اجوبة لا اعلم هل استطيع ان استوعبها الآن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الظن الذي غمرتني به بأني صادق مصدق اكثر من استحقاقي بكثير ولولا حسن التوفيق لكنت من الهالكين،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المناجاة، في الشكوى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تسلك بي سبيل المهالك وتجعلني عندك اهون هالك طويلة الامل كثيرة العلل إن مسها الخير تمنع وان مسها الشر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او قريباً من لفظه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ينبغي ان تربأ بي عن خطل القول وزلل الفعل على حد تعبيرك، بل انا اهل </w:t>
      </w:r>
      <w:bookmarkStart w:id="288" w:name="pg8121_81773"/>
    </w:p>
    <w:p>
      <w:pPr>
        <w:pStyle w:val="BookText"/>
        <w:rPr/>
      </w:pPr>
      <w:bookmarkEnd w:id="288"/>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يصبح بفضل الله وحسن رعايته اخا في الله عز 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الحق انما هو الاخ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اخ لك لم تلده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قلته في رسالتي تلك ما هو زائد على هذا المستوى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شأن الاخوة النسبية او البنوة او الابوة او غيرها بازاء الاخوة والابوة والبنوة المعنوية،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رفع الاسلام سلمان</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Amiri" w:hAnsi="Amiri" w:eastAsia="Amiri" w:cs="Amiri"/>
          <w:color w:val="111111"/>
          <w:sz w:val="28"/>
          <w:sz w:val="28"/>
          <w:szCs w:val="28"/>
          <w:rtl w:val="true"/>
          <w:lang w:bidi="ar-SA"/>
        </w:rPr>
        <w:t>وقد خفض الشرك الشريفَ ابا</w:t>
      </w:r>
    </w:p>
    <w:p>
      <w:pPr>
        <w:pStyle w:val="BookText"/>
        <w:rPr/>
      </w:pPr>
      <w:r>
        <w:rPr>
          <w:rFonts w:ascii="IRNazanin" w:hAnsi="IRNazanin" w:eastAsia="IRNazanin"/>
          <w:color w:val="111111"/>
          <w:sz w:val="28"/>
          <w:sz w:val="28"/>
          <w:szCs w:val="28"/>
          <w:rtl w:val="true"/>
          <w:lang w:bidi="fa-IR"/>
        </w:rPr>
        <w:t>لهب</w:t>
      </w:r>
    </w:p>
    <w:p>
      <w:pPr>
        <w:pStyle w:val="BookText"/>
        <w:rPr/>
      </w:pPr>
      <w:r>
        <w:rPr>
          <w:rFonts w:ascii="Amiri" w:hAnsi="Amiri" w:eastAsia="Amiri" w:cs="Amiri"/>
          <w:color w:val="111111"/>
          <w:sz w:val="28"/>
          <w:sz w:val="28"/>
          <w:szCs w:val="28"/>
          <w:rtl w:val="true"/>
          <w:lang w:bidi="ar-SA"/>
        </w:rPr>
        <w:t>وقال الله تعالى في العائلة النسبية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8064450_1051229030"/>
      <w:bookmarkStart w:id="290" w:name="_Toc100"/>
      <w:bookmarkEnd w:id="289"/>
      <w:r>
        <w:rPr>
          <w:rtl w:val="true"/>
        </w:rPr>
        <w:t>عبرة</w:t>
      </w:r>
      <w:bookmarkEnd w:id="290"/>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يمكن استفادتها بهذا الصدد، سأقولها لك وانا اعلم انني لو قلتها لشخص غيرك لسوّدت وجهي عنده، ولكني اعلم ان نفسك اوسع وقلبك اطهر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بالسلوك الصالح يحتاج في بعض مراحل تربيته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تشجيع، وان من اوضح اشكال ذلك بازاء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التاعبة في مشاكل السلوك ان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دافئاً يلجأ اليه سواء من الناحية النفسية او الفكرية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 ان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على من يراد تربيته تربية اجتماعية او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التعبير، ولا اعتقد ان هذا الامر مما يفوتك في تربية الآخرين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قلت في تلك الرسالة قبل البدء بذكر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غير الله سبحانه وتعالى ليستحق الحب والشوق لكنت أنت في رأس القائمة، ولم اقل ذلك جزافاً ولا احسب انه يفوتك فهم مضمونها الخاص فانه حديث ارباب القلوب</w:t>
      </w:r>
      <w:r>
        <w:rPr>
          <w:rFonts w:eastAsia="Amiri" w:cs="Amiri" w:ascii="Amiri" w:hAnsi="Amiri"/>
          <w:color w:val="111111"/>
          <w:sz w:val="28"/>
          <w:szCs w:val="28"/>
          <w:rtl w:val="true"/>
          <w:lang w:bidi="ar-SA"/>
        </w:rPr>
        <w:t xml:space="preserve">. </w:t>
      </w:r>
      <w:bookmarkStart w:id="291" w:name="pg8121_81774"/>
    </w:p>
    <w:p>
      <w:pPr>
        <w:pStyle w:val="BookText"/>
        <w:rPr/>
      </w:pPr>
      <w:bookmarkEnd w:id="291"/>
      <w:r>
        <w:rPr>
          <w:rFonts w:ascii="Amiri" w:hAnsi="Amiri" w:eastAsia="Amiri" w:cs="Amiri"/>
          <w:color w:val="111111"/>
          <w:sz w:val="28"/>
          <w:sz w:val="28"/>
          <w:szCs w:val="28"/>
          <w:rtl w:val="true"/>
          <w:lang w:bidi="ar-SA"/>
        </w:rPr>
        <w:t>سؤالك عن مواصفات من تريد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هذا السؤال ليس له جواب محدد لأن النفوس والقلوب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هذه الثلاثة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اختلافاً شديداً بين الناس، ومن الصعب جداً ان يتورط الفرد في كشف بعض اوراقه امام الآخرين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المضاعفات والتي يمكن فيها عدة حقول ومستويات اعاذنا الله منها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كبار اهل اليقين يعرفون استحقاق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عرفوه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البصيرة فيضخّون اليه ما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نحن فلا زلنا اقرب للورطة في هذا المجال من حسن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ما قد صدف بمشيئة الله تعالى في طول السنين بحيث يقول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جاءت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حصل 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يقيناً فلا بأس بتربيته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8064452_1051229030"/>
      <w:bookmarkStart w:id="293" w:name="_Toc101"/>
      <w:bookmarkEnd w:id="292"/>
      <w:r>
        <w:rPr>
          <w:rtl w:val="true"/>
        </w:rPr>
        <w:t>علاقتك بالآخرين</w:t>
      </w:r>
      <w:bookmarkEnd w:id="293"/>
    </w:p>
    <w:p>
      <w:pPr>
        <w:pStyle w:val="BookText"/>
        <w:rPr/>
      </w:pPr>
      <w:r>
        <w:rPr>
          <w:rFonts w:ascii="Amiri" w:hAnsi="Amiri" w:eastAsia="Amiri" w:cs="Amiri"/>
          <w:color w:val="111111"/>
          <w:sz w:val="28"/>
          <w:sz w:val="28"/>
          <w:szCs w:val="28"/>
          <w:rtl w:val="true"/>
          <w:lang w:bidi="ar-SA"/>
        </w:rPr>
        <w:t>إن الانسان يود بكل اندفاع ان يقول كل ما في عقله وقلبه للآخرين ليخفف الضغط من ناحية عن نفسه ولكي يكون سبباً في نجاة الآخرين من هلاك محقق من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كلا السببين غير صحيح، اما تخفيف الضغط فغير ضروري، بل كلما كان الضغط اضخم كان الفرد اعلى في درجة الصابرين، وهو من تطبيقات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واما نجاة الآخرين فغير ضروري ايضا في هذه المرحلة لعدة اسباب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يوجب ورطة الآخرين وليس هدايتهم اذا لم يكن لهم الاستحقاق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الناس على غفلاتهم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نرحمك ولم يرحمك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ملائكة العذاب للفرد حين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صادقفي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الاسباب</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064454_1051229030"/>
      <w:bookmarkStart w:id="295" w:name="_Toc102"/>
      <w:bookmarkEnd w:id="294"/>
      <w:r>
        <w:rPr>
          <w:rtl w:val="true"/>
        </w:rPr>
        <w:t>التربية القلبية</w:t>
      </w:r>
      <w:bookmarkEnd w:id="2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فالتكليف العام للتربية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التقية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العقائد الصحيحة العامة، وهو ما كان يسمى بالوعي الاسلامي، واما تربية القلوب </w:t>
      </w:r>
      <w:bookmarkStart w:id="296" w:name="pg8121_81775"/>
    </w:p>
    <w:p>
      <w:pPr>
        <w:pStyle w:val="BookText"/>
        <w:rPr/>
      </w:pPr>
      <w:bookmarkEnd w:id="296"/>
      <w:r>
        <w:rPr>
          <w:rFonts w:ascii="Amiri" w:hAnsi="Amiri" w:eastAsia="Amiri" w:cs="Amiri"/>
          <w:color w:val="111111"/>
          <w:sz w:val="28"/>
          <w:sz w:val="28"/>
          <w:szCs w:val="28"/>
          <w:rtl w:val="true"/>
          <w:lang w:bidi="ar-SA"/>
        </w:rPr>
        <w:t>والنفوس فهي خاصة بالخاصة حسب مشيئته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يفوتني الآن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المستحق اعني عدم البدء بتربيته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فيه بين ان يطلب هو ذلك او لا يطلب فانه حتى لو طلب بعضهم ان نربيه فيجب علينا ان نتقّيه ونتملص من 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عليك الا الواجبات والمحرمات المشروعة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مع شرحها بالشكل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نكون صادقين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اننا لو كنا على يقين من استحقاق الشخص، فان تربيته لا تتوقف على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من دون ان يفهم انه يراد به تربية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نواكبه ابتداءً من تفكيره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تفكير صالح اجمالا والا لم يستحق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تلاحظ ان شخصاً ما لو كان ملتزما بمحرم او ترك واجب مهما كان فانه غير مستحق لهذه التربية، بل الامر اكثر من ذلك وللحديث شجون</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064456_1051229030"/>
      <w:bookmarkStart w:id="298" w:name="_Toc103"/>
      <w:bookmarkEnd w:id="297"/>
      <w:r>
        <w:rPr>
          <w:rtl w:val="true"/>
        </w:rPr>
        <w:t>صور الذكر القلبي</w:t>
      </w:r>
      <w:bookmarkEnd w:id="2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احيانا وفي لحظات الغفلة اوفق للذكر القلبي ولكني غالباً لا اعرف ماذا يجب علي ان اذكر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السؤال يبعث الفرح في نفسي لانه يدل على مقدار نعمة الله تعالى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 الاشارة الى ان للذكر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معنوياً كبيراً فمن هنا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ضرورية لاجل الراحة او ما نسميه بالتقية من النفس حتى ولو كانت بسبب عمدي كالاشتغال بالمطالعة او بعض اعمال البيت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الشكل من الذكر يعتبر من اعظم الرياضات التي توصل الى المدارج والمقامات التي فوقه بلطف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افضل اشكال الذكر القلبي هو استحضار مضمون الاسماء الحسنى ذات المدلول الطيب اعني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بل نحو العظيم والرحيم والحليم والغفور والشكور وغيرها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التفكير في الخلق الذي يرجع الى مضمون مجموعة اخرى من الاسماء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 xml:space="preserve">. </w:t>
      </w:r>
      <w:bookmarkStart w:id="299" w:name="pg8121_81776"/>
    </w:p>
    <w:p>
      <w:pPr>
        <w:pStyle w:val="BookText"/>
        <w:rPr/>
      </w:pPr>
      <w:bookmarkEnd w:id="299"/>
      <w:r>
        <w:rPr>
          <w:rFonts w:ascii="Amiri" w:hAnsi="Amiri" w:eastAsia="Amiri" w:cs="Amiri"/>
          <w:color w:val="111111"/>
          <w:sz w:val="28"/>
          <w:sz w:val="28"/>
          <w:szCs w:val="28"/>
          <w:rtl w:val="true"/>
          <w:lang w:bidi="ar-SA"/>
        </w:rPr>
        <w:t>ثم التفكير في شأن الفرد امام خالقه من القصور والجهل والذنب والتقصير وحسن الظن به تبارك وتعالى وكونه محل لطفه ونعمه سبحانه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في ذلك كفاية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اعانك الله اعانك ا لله</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064458_1051229030"/>
      <w:bookmarkStart w:id="301" w:name="_Toc104"/>
      <w:bookmarkEnd w:id="300"/>
      <w:r>
        <w:rPr>
          <w:rtl w:val="true"/>
        </w:rPr>
        <w:t>العقوبة القلبية</w:t>
      </w:r>
      <w:bookmarkEnd w:id="3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كانت طاعاته قلبية فان معاصيه قلبية، هل من امثلة على هذه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انا لا اعطي عليه امثلة لخوف سرايته من قلب الى قلب، ولكن القلب يعطي امثلة عليه وهو ليس معصية بالمعنى العام او على مقتضى القواعد، فانه مغتفر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تكون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يحاسب على ما في قلبه واما من تكون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وليس له الحق ان يأخذ من طاعاته بالباطن ومن ذنوبه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للمعاصي القلبية ليس هو نار جهنم فانها خاصة بالذنوب الظاهرية، ولكن لها عقوبات اخرى، يكفي ان نسمع ما قاله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الشكوك والظنون لواقح الفتن ومكدرة لصفو المنائح والمنن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اعاذنا الله تعالى منها جميعاً بمنه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اعجب ما اكتب اليك من الافكار وابوح لك من الاسرار، وقد قلت لك في رسالة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يكون بالمراسلة وليست الرسالة سوى نص مقروء لكل احد، اذن فهذه الامور سوف تنتقل الى ذمتك ومسؤوليتك رحمك الله، ولا احسب انك تقصر في ذلك</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064460_1051229030"/>
      <w:bookmarkStart w:id="303" w:name="_Toc105"/>
      <w:bookmarkEnd w:id="302"/>
      <w:r>
        <w:rPr>
          <w:rtl w:val="true"/>
        </w:rPr>
        <w:t>معنى العلماء العاملين</w:t>
      </w:r>
      <w:bookmarkEnd w:id="3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اكثر من مرة مصطلح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تقصد باولئك وهؤلاء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العاملين معنيان يستعملها طائفتان من الناس</w:t>
      </w:r>
      <w:r>
        <w:rPr>
          <w:rFonts w:eastAsia="Amiri" w:cs="Amiri" w:ascii="Amiri" w:hAnsi="Amiri"/>
          <w:color w:val="111111"/>
          <w:sz w:val="28"/>
          <w:szCs w:val="28"/>
          <w:rtl w:val="true"/>
          <w:lang w:bidi="ar-SA"/>
        </w:rPr>
        <w:t xml:space="preserve">. </w:t>
      </w:r>
      <w:bookmarkStart w:id="304" w:name="pg8121_81777"/>
    </w:p>
    <w:p>
      <w:pPr>
        <w:pStyle w:val="BookText"/>
        <w:rPr/>
      </w:pPr>
      <w:bookmarkEnd w:id="304"/>
      <w:r>
        <w:rPr>
          <w:rFonts w:ascii="Amiri" w:hAnsi="Amiri" w:eastAsia="Amiri" w:cs="Amiri"/>
          <w:color w:val="111111"/>
          <w:sz w:val="28"/>
          <w:sz w:val="28"/>
          <w:szCs w:val="28"/>
          <w:rtl w:val="true"/>
          <w:lang w:bidi="ar-SA"/>
        </w:rPr>
        <w:t>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العاملين بالجهاد الاصغر، وهم الذين يتعبون على تربية المجتمع واصلاحه، بغض النظر عن اصلاح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العاملين بالجهاد الاكبر وهم الذين يتعبون على انفسهم وانفس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اخراجها من الظلمات الى النور وهدايتهم الى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تتبنى المعنى الاول فقط،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إليهم يتبنون المعنى الثاني فقط، وانت تعلم ان الاختصاص باحد المعنيين غير صحيح، بل المجالان قد يكون محل التكليف الإلهي بالاصلاح، كل واحد في حدود شروطه ومواصفاته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اتذكر انني كنت اقصد منه المعنى الثاني، لاجل الالفات الى صدقه وصحته مضافاً الى المعنى الاول الذي اجد انك تعرفه وتلتفت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موجود، وهو معنى مربوط بالعبارة فيرسائلي السابقة لا اكثر، ولا اتذكر العبارة لكي اعطيك منها معنى محدداً، فان كان من الضروري كتابتها لي فلا بأس</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064462_1051229030"/>
      <w:bookmarkStart w:id="306" w:name="_Toc106"/>
      <w:bookmarkEnd w:id="305"/>
      <w:r>
        <w:rPr>
          <w:rtl w:val="true"/>
        </w:rPr>
        <w:t>كتب الأخلاق</w:t>
      </w:r>
      <w:bookmarkEnd w:id="3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الكتب المتخصصة في مجال تهذيب النفس وتربيتها التي حصلت عليها كتاب الاخلاق للسيد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تحتفظ بفكرة او تعليق على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احمل فكرة متكاملة عن هذا الكتاب ولم يصدف لي الاطلاع عليه بالشكل الكافي، ولكني لا احسب ان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احترامي الكبير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الخاصة وذوي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يعني عدم امكان الاستفادة من كتابه فان من يقرأ يمكن ان يصيد الصيد السمين وخاصة اذا كان فيه روايات عن اهل بيت العصمة مشروحة بالشكل الكافي، وعلى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الى من هو افقه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الملاحظ على مؤلفي كتب الاخلاق والسلوك عدم مراعاتهم وجود حجة كاملة على النصوص التي يثبوتها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المعنى هو نفسه الذي أشرت اليه في بعض رسائلي السابقة، لا اتذكر متى </w:t>
      </w:r>
      <w:bookmarkStart w:id="307" w:name="pg8121_81778"/>
    </w:p>
    <w:p>
      <w:pPr>
        <w:pStyle w:val="BookText"/>
        <w:rPr/>
      </w:pPr>
      <w:bookmarkEnd w:id="307"/>
      <w:r>
        <w:rPr>
          <w:rFonts w:ascii="Amiri" w:hAnsi="Amiri" w:eastAsia="Amiri" w:cs="Amiri"/>
          <w:color w:val="111111"/>
          <w:sz w:val="28"/>
          <w:sz w:val="28"/>
          <w:szCs w:val="28"/>
          <w:rtl w:val="true"/>
          <w:lang w:bidi="ar-SA"/>
        </w:rPr>
        <w:t xml:space="preserve">ولماذا، والمهم هو اننا نجد ان الواحد من هؤلاء كلما ازداد مقاماً كان اكثر زهداً بالسند لاخبار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اعلم بتلكيفهم من حيث انهم لا يمكن ان يحملوا على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ان نحمل فكرة مجملة عن ذلك في ما يقوله بعض اهل 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او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الاستدلال على صدق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عليه نور، او ان لهجة هذا الدعاء عالية، او ان اسلوب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دال على صدق النسبة وغير ذلك</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064464_1051229030"/>
      <w:bookmarkStart w:id="309" w:name="_Toc107"/>
      <w:bookmarkEnd w:id="308"/>
      <w:r>
        <w:rPr>
          <w:rtl w:val="true"/>
        </w:rPr>
        <w:t>ضمانات المنهج الخاصي</w:t>
      </w:r>
      <w:bookmarkEnd w:id="30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علامات يطمئن بها السائر في طريق السلوك الصالح على صحة منهجه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واخي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تسأل بالطبع عن المنهج الخاصي وليس عن المنهج العام، ان هذا له عدة ضمانات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مسلك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المنهج عموماً هو مسلك الانبياء والمرسلين والعلماء والصالحين، وهذا اوضح واصرح من ان يحتاج الى مثال، يكفينا ان كل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 اكثره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ذلك بصراحة، كالتزهيد بالدنيا والتقريب في الطاعة والآخرة والتحذير من الشيطان والعصيان وشرح حال زهد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بالاسوة بهم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في مقابل ذلك الا وجود طبقة من العلماء المتأخرين لم يكونوا يأمرون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الاسف مع العلم ان علماءنا الاوائل ولعدة مئات من السنين كانوا على هذه الشاكلة مع الاختلاف في مستوياتهم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وتُروى عن العديد منهم روايات الكرامات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هؤلاء المتأخرون فلعل لهم عذراً وانت 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العموم مضافاً الى امور اخرى شرحنا بعضها في رسائل سابقة فان ذنوب الناس واستهتارها بالشريعة اصبح منذ مدة غير قصيرة في تزايد مستمر الامر الذي يجعلها اقل استحقاقاً للتربية الخاصة واكثر ضرورة للتربية العامة بل اصبح من اللازم ان لا يعرف الناس من التربية الخاصة وحامليها اية فكرة على الاطلاق بل ان التربية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 الواعية هي زائدة عليهم واكثر من تحملهم ايضا فلا ينبغي ان يعطوا منها الا بمقدار ما يستفيدون، ومن هنا تضاءل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وانكمش الموجود منهم واصبح البساط مفروشاً للمنهج الظاهري الذي هو الوحيد فعلاً الصالح لهداية الناس المتطرفين في الاسفاف والاتلاف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ومقصودي من هذا الكلام اذن فعدم تأييدالعلماء المتأخرين للمنهج الخاصي لا يدل على عدم صحته او نقصه او قصوره وان لم يكن الامر بالعكس تماما لولا حملهم على الصحة وان نجد لهم سبعين عذراً كما في 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الثقة بالمربي بالمقدار الكافي، بحيث يصلح ان يلقي الفرد بكلكله عليه ويوكل مستقبله اليه، ان الفرد مربوط بالمربي بمقدار ما هو مربوط بالله سبحانه ومن اجله جلّ جلاله يأخذ بهذا المنهج او ذاك ليصل الى المقامات الرفيعة والدرجات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اوضح ما كنت آخذه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ضمانات هو انطباق كلامه على مقدار حالي فكل ما كان يقوله لي أحس اني في حاجة اليه وانه يحل مشكلة عندي نفسية او قلبية او عقلية او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اكتمك اعترافاً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نفسي الامارة بالسوء كانت ضده تماماً وكانت تلح في التمرد عليه والابتعاد منه والتقليل من اهمية كلامه، لا انني كنت اعتبر ذلك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لاني اعرف نفسي انها لا تميل الا الى الباطل اذن فالتمرد على مولاي والتقليل من شأنه باطل لانه مرغوب نفسي قاتلها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بعض الظواهر الروحية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الباراسايكولوجية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نفسه وقد عددنا شيئاً منها في الرسائل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اشير الى ان ابسط ظاهرة روحية تحدث للفرد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فان الفرد غير فاعل لها وغير قادر على دفعها، ولو كان كذلك لما اوجدها ولاسرع في ازالتها عند وجودها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الكربة بالرغم من صعوبتها احياناً فانها من النعم الالهية اذ تدل على التنبيه على الخطأ ولزوم الاخذ بالافضل وتتابع العناية الالهية وحسن تدبيره تعالى للفرد خاصة والخلق عامة</w:t>
      </w:r>
      <w:r>
        <w:rPr>
          <w:rFonts w:eastAsia="Amiri" w:cs="Amiri" w:ascii="Amiri" w:hAnsi="Amiri"/>
          <w:color w:val="111111"/>
          <w:sz w:val="28"/>
          <w:szCs w:val="28"/>
          <w:rtl w:val="true"/>
          <w:lang w:bidi="ar-SA"/>
        </w:rPr>
        <w:t xml:space="preserve">. </w:t>
      </w:r>
      <w:bookmarkStart w:id="310" w:name="pg8121_81780"/>
    </w:p>
    <w:p>
      <w:pPr>
        <w:pStyle w:val="Heading4"/>
        <w:numPr>
          <w:ilvl w:val="3"/>
          <w:numId w:val="1"/>
        </w:numPr>
        <w:rPr/>
      </w:pPr>
      <w:bookmarkStart w:id="311" w:name="__RefHeading___Toc8064466_1051229030"/>
      <w:bookmarkStart w:id="312" w:name="_Toc108"/>
      <w:bookmarkEnd w:id="310"/>
      <w:bookmarkEnd w:id="311"/>
      <w:r>
        <w:rPr>
          <w:rtl w:val="true"/>
        </w:rPr>
        <w:t>توضيح بعض الفتاوى</w:t>
      </w:r>
      <w:bookmarkEnd w:id="3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بعض الفتاوى فيالرسالة العملية للسيد الخوئي تمس حياتنا واحتاج الى توضيحها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تعليقان عامان على ما ورد في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فحبذا لو تواضعتم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عملي وتكليفي إن لم يكن هذا من عملي وتكليفي، وإن افادة الآخرين اقرب الى نفسي وقلبي والى دنياي وآخرتي فأين التواضع، إن هذا الا تواضع منك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ورد من الكلام فيما يلي من رسالتك ليس من كلام السيد الخوئي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اكثره من كلام الشيخ محمد جواد مغنية، او لعله من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لم استطع تمييزه بوضوح، وعلى اي حال فالمطلوب هو مناقشته والجواب عليه واني فاعل ذلك بعونه ولطفه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نافلة الظهرين معناه سقوط الامر بهما، واذا سقط الامر فلا معنى للاتيان بالمأمور به الا بنحو التشريع المحرم، وهذا معناه بوضوح ان سقوطه عزيمة 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مسألة الخشية من العامة فهي مسألة واردة تماماً لا يمكن التنازل عنها لانها صحيحة نظرياً وعملياً، لان الذوق العام فيه ضحالة وفيه انحراف وفيه اندفاع لا يرحم وباستطاعته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يكسر بالفرد كسراً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الفرد من رجال الدين او العلماء المبرزين فان انكساره يحتوي على عدة مضاعفات واخطار اعاذنا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فالرأي العام قوة لابد من اخذها بنظر الاعتبار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شخصاً لو اراد ان يطبع نسخا من القرآن الكريم بغير القراءة المشهورة من القراءات العشر او غيرها، او اراد ان يطبعه بترتيب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اراد ان يغيّر اسماء السور او انه فعل كل هذه الامور دفعة واحدة فهل عمل محرماً؟ كلا، ولكنه لن تبقى له باقية من السن الناس وكثرة الطاعنين من مختلف الطبقات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منحى آخر لاخذ العامة بنظر الاعتبار وهو التجنب عن زيادة ميلهم الىالحرام او الشبهات، فبالرغم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وفيها تسهيل على الناس الا ان العلماء لا يصرحون بها لانهم يعلمون انها سوف تستغل استغلالا سيئاً، يحضرني من </w:t>
      </w:r>
    </w:p>
    <w:p>
      <w:pPr>
        <w:pStyle w:val="BookText"/>
        <w:rPr/>
      </w:pPr>
      <w:r>
        <w:rPr>
          <w:rFonts w:ascii="Amiri" w:hAnsi="Amiri" w:eastAsia="Amiri" w:cs="Amiri"/>
          <w:color w:val="111111"/>
          <w:sz w:val="28"/>
          <w:sz w:val="28"/>
          <w:szCs w:val="28"/>
          <w:rtl w:val="true"/>
          <w:lang w:bidi="ar-SA"/>
        </w:rPr>
        <w:t>ذلك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كشف الوجه واليدين، فان المنقول عن كثير من العلماء قولهم بجوازه ولكن مع عدم التصريح به لانه يستغل ذلك في كشف الشعر والزند ونحو ذلك ويؤول الامر الى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اعلم ان السيد ا لخوئي او غيره لماذا 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لأي السببين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انهم نجسون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فان كل ما يستطيع الفقيه ان يعمله هو كتم الفتوى لا التصريح بخلافها، فهو يعتقد بالطهارة ويفتي بالنجاسة فانه يكون كذباً وفتوى بغير ما انزل الله اعاذنا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لمست ذلك عند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اظن هذا الكلام منك لا من الشيخ مغنية، وان كان سياق كلامك يقتضي انتسابه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الزم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له عدة تفاسير لا اقل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الامتن، أخذ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الرأي السائد بين الاكثر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الاعتبار، اذ لعل المشهور على صواب فيكون مخالفته في الفتوى مخالفة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الاضحل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يأخذ الرأي العام بنظر الاعتبار،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نأخذ من المجتهد الناحية العملية فقط سواء كانت فتوى او احتياطا، وقد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فوجدت فيه الاحتياط وجوبياً لانه غير مقترن بالفتوى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المتنجس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البحث النظري فهو مما يخصه وحده او ممن يريد ان يستفيد علمياً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حول نجاسة اهل الكتاب فالموجود في الطبعة التي عندي هو الاحتياط الوجوبي في نجاستهم، ولا اعتقد ان التحويل علىالمشهور تعني الاحالة على مجتهد آخر الا ان الاحتياط الوجوبي قد يعني ذلك من زاوية وجهة نظر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الفقهاء الذين عددتهم يضاف اليهم السيد الحكيم والسيد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بطهارة اهل الكتاب الا ان تقليد الميت ابتداءً غير جائز ولو في مسألة واحدة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العملي لك في ذلك احد امرين</w:t>
      </w:r>
      <w:r>
        <w:rPr>
          <w:rFonts w:eastAsia="Amiri" w:cs="Amiri" w:ascii="Amiri" w:hAnsi="Amiri"/>
          <w:color w:val="111111"/>
          <w:sz w:val="28"/>
          <w:szCs w:val="28"/>
          <w:rtl w:val="true"/>
          <w:lang w:bidi="ar-SA"/>
        </w:rPr>
        <w:t xml:space="preserve">: </w:t>
      </w:r>
      <w:bookmarkStart w:id="313" w:name="pg8121_81782"/>
    </w:p>
    <w:p>
      <w:pPr>
        <w:pStyle w:val="BookText"/>
        <w:rPr/>
      </w:pPr>
      <w:bookmarkEnd w:id="313"/>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اذا كنت باقياً على تقليدك للسيد الصدر ولا اعلم ذلك تفصيلا الا اني اظن ذلك، وان كان يبدو من كلامك انك الآن تقلد السيد الخوئي فإن كنت باقياً عليه برأي السيد الخوئي في الجواز امكن العمل على رأيه في هذه المسألة من زاوية جواز البقاء على تقليد الميت فيما علمه المكلف من ارائه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علمت بهذه الفتوى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لا يتوفر لك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عدلت عن تقليده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لم تعلم بهذه الفتوى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قلدت في جواز البقاء شخصاً غير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لك الطريق الآخراذا لم يكن لك فيه مناقشة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8064468_1051229030"/>
      <w:bookmarkStart w:id="315" w:name="_Toc109"/>
      <w:bookmarkEnd w:id="314"/>
      <w:r>
        <w:rPr>
          <w:rtl w:val="true"/>
        </w:rPr>
        <w:t>بداية الاعلان عن نفسه كمرجع تبرأ الذمة بتقليده</w:t>
      </w:r>
      <w:bookmarkEnd w:id="315"/>
    </w:p>
    <w:p>
      <w:pPr>
        <w:pStyle w:val="BookText"/>
        <w:rPr/>
      </w:pPr>
      <w:r>
        <w:rPr>
          <w:rFonts w:ascii="Amiri" w:hAnsi="Amiri" w:eastAsia="Amiri" w:cs="Amiri"/>
          <w:color w:val="111111"/>
          <w:sz w:val="28"/>
          <w:sz w:val="28"/>
          <w:szCs w:val="28"/>
          <w:rtl w:val="true"/>
          <w:lang w:bidi="ar-SA"/>
        </w:rPr>
        <w:t>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هناك بعض الناس رجعوا الى هذا الحقير كاتب هذه السطور فقلدوه ولم يكن بوسعه الرفض بالرغم من مصاعبه دنيوياً وأخروياً اعاننا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فالفتوى فعلاً هو الطهارة الذاتية لأهل الكتاب، فان تمت لديك الحجة الشرعية في ذلك امكنك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حول عمر التكليف للفتاة فالمشهور والسيد الخوئي يرى انها تسع سنين قمرية، اما رشدها الجنسي فهو غير ملحوظ بالمرة، واما ايراد صحيحة عبد الرحمن بن الحجاج فهو امر نظري يرجع الى البحث الفقهي،والرواية الواحدة لا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للفتوى الا بعد مراجعة الادلة المعارضة والمخصصة ونحوها، فمن الناحية العملية هو ذلك أعني تسع سنين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انني ارى بقاء الفتاة على عدم التكليف لغاية عشر سنوات قمرية، وتكون خلال السنة العاشرة مجرى لأصالة البراءة، وانما مقتضى الاحتياط الاستحبابي هو التسعة</w:t>
      </w:r>
      <w:r>
        <w:rPr>
          <w:rFonts w:eastAsia="Amiri" w:cs="Amiri" w:ascii="Amiri" w:hAnsi="Amiri"/>
          <w:color w:val="111111"/>
          <w:sz w:val="28"/>
          <w:szCs w:val="28"/>
          <w:rtl w:val="true"/>
          <w:lang w:bidi="ar-SA"/>
        </w:rPr>
        <w:t xml:space="preserve">. </w:t>
      </w:r>
      <w:bookmarkStart w:id="316" w:name="pg8121_81783"/>
    </w:p>
    <w:p>
      <w:pPr>
        <w:pStyle w:val="Heading4"/>
        <w:numPr>
          <w:ilvl w:val="3"/>
          <w:numId w:val="1"/>
        </w:numPr>
        <w:rPr/>
      </w:pPr>
      <w:bookmarkStart w:id="317" w:name="__RefHeading___Toc8064470_1051229030"/>
      <w:bookmarkStart w:id="318" w:name="_Toc110"/>
      <w:bookmarkEnd w:id="316"/>
      <w:bookmarkEnd w:id="317"/>
      <w:r>
        <w:rPr>
          <w:rtl w:val="true"/>
        </w:rPr>
        <w:t xml:space="preserve">الشهيد الصدر يتحدث عن الامام الخميني </w:t>
      </w:r>
      <w:r>
        <w:rPr>
          <w:rtl w:val="true"/>
        </w:rPr>
        <w:t>(</w:t>
      </w:r>
      <w:r>
        <w:rPr>
          <w:rtl w:val="true"/>
        </w:rPr>
        <w:t>قدس سره</w:t>
      </w:r>
      <w:r>
        <w:rPr>
          <w:rtl w:val="true"/>
        </w:rPr>
        <w:t>)</w:t>
      </w:r>
      <w:bookmarkEnd w:id="3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في رسالة سابقة ان الذي اشرف على تربيتك اثنان احدهما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لم تبح باسمه وقلت عنه انه وصل اعلى مراتب اليقين واظنه هو الذي تعبر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هو مولاي وهو طريقي الى الحق ومُخرجي من شهوات الدنيا وغمرات النفوس والقلوب بفضل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ظننته بل هو رجل متوفى فعلاً وقبل عدة سنوات، ولم يكن منتسباً الى الحوزة العلمية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ظننته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واود الآن أن اعبر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درجة ومقام روحي وعرفاني غير قليل ولكنه لم يكن يعطينا منه شيئاً ذا بال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العجيب ان تسألني عن سيرته الشخصية ومن المؤسف انني لا استطيع ان اجيب لاني لست من مصادر ذلك، ولا اعرف من حياته الظاهرية اكثر مما تعرفه أنت، غير اني حضرت عليه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سنوات من اول المكاسب الى اول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استطيع ان اقوله عجالة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الرجل كان من خاصة طلاب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والموسوم بانه مؤسس الحوزة العلميةهناك، وليس له تلمذة على غيره فيما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حين شبابه متحمساً للاصلاح الاجتماعي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واضطهاده واضطهاد طلابه ورفاقه في الجهاد من قبل الشاه قبل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وتبعيده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حوادث مفصلة لا املك تواريخها وتفاصيلها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مجيئه الى العراق والى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حوادث واعتقد لا تخفى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معلنة بوسائل الاعلام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فكوراً في درسه الا انه لا يبلغ الى عمق الخط الحوزوي الموروث </w:t>
      </w:r>
    </w:p>
    <w:p>
      <w:pPr>
        <w:pStyle w:val="BookText"/>
        <w:rPr/>
      </w:pPr>
      <w:r>
        <w:rPr>
          <w:rFonts w:ascii="Amiri" w:hAnsi="Amiri" w:eastAsia="Amiri" w:cs="Amiri"/>
          <w:color w:val="111111"/>
          <w:sz w:val="28"/>
          <w:sz w:val="28"/>
          <w:szCs w:val="28"/>
          <w:rtl w:val="true"/>
          <w:lang w:bidi="ar-SA"/>
        </w:rPr>
        <w:t xml:space="preserve">كما يلي الشيخ مرتضى الأنصاري وبعده الشيخ محمد كاظم الخراساني صاحب الكفاية وبعده الشيخ محمد حسين النائيني وغيره وبعده السيد ابو القاسم الخوئي وبعده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بعض طلابه الفضلاء وهم متعددون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نخبتهم ثلاثة او خمسة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يمارس الخطابة قبل بعض العطل الطويلة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في اول الشروع في موسم الدرس وفي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فيها بين الجانب الاجتماعي والجانب الاخلاقي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كليهما يركز على ما يرى هو من نقص في الاتجاه الحوزوي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ان يكون اصلاحاً له من الافكار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مؤلفاته، وهناك بعض المؤلفات المذكور هو فيها كبعض كتب الشيخ آغا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يفهم الفارسية ويتابع برامج الاذاعة من هناك يستطيع ان يتصيّد نبذا من ترجمته وخاصة عندما تُعطى ترجمة لاساتذته او طلابه او بعض اصدقائه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ذكر الرسالة التي كتبتها عن الحياة الظاهرية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برفض السيد القبانجي تسليمها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تعليقان على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للسيد القبانچي ان يفكر، انه من اخبرك بخبر الرسالة؟ او ان يقال له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مؤلفها هو الذي اخبرنا، فتسربالخبر يدل على الوثاقة لا محالة، وهو اعلم بتكليفه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الصعب ان اكرر ما ورد فيها لك او ان اكتبها من جديد، او ان اجلبها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القبانجي وارسلها اليك، ولو كنت املك نسخة اخرى لها لارسلتها ولكني وجدت في حينه ان ذلك مخالف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اجد عموماً اننا مادمنا في حندس الليل</w:t>
      </w:r>
      <w:r>
        <w:rPr>
          <w:rStyle w:val="FootnoteAnchor"/>
          <w:rtl w:val="true"/>
        </w:rPr>
        <w:footnoteReference w:id="168"/>
      </w:r>
      <w:r>
        <w:rPr>
          <w:rFonts w:ascii="Amiri" w:hAnsi="Amiri" w:eastAsia="Amiri" w:cs="Amiri"/>
          <w:color w:val="111111"/>
          <w:sz w:val="28"/>
          <w:sz w:val="28"/>
          <w:szCs w:val="28"/>
          <w:rtl w:val="true"/>
          <w:lang w:bidi="ar-SA"/>
        </w:rPr>
        <w:t>فما فائدتك من ترجمة هؤلاء السادة الاجلاء، واما اذا طلع الصبح فالامر سوف يكون ميسوراً جداً ولا حاجة الى هذه التكلفات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من حسن الظن المفرط بي ما ذكرته من انك فهمت اني </w:t>
      </w:r>
    </w:p>
    <w:p>
      <w:pPr>
        <w:pStyle w:val="BookText"/>
        <w:rPr/>
      </w:pPr>
      <w:r>
        <w:rPr>
          <w:rFonts w:ascii="Amiri" w:hAnsi="Amiri" w:eastAsia="Amiri" w:cs="Amiri"/>
          <w:color w:val="111111"/>
          <w:sz w:val="28"/>
          <w:sz w:val="28"/>
          <w:szCs w:val="28"/>
          <w:rtl w:val="true"/>
          <w:lang w:bidi="ar-SA"/>
        </w:rPr>
        <w:t xml:space="preserve">اشرف على تربية جماعة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مسألة خدمة العَلَم او خدمة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عامة فان مثل هذا الامر لا يقول فيه الفقيه هذه الايام بأي رأي، يكفي ان ابني</w:t>
      </w:r>
      <w:r>
        <w:rPr>
          <w:rStyle w:val="FootnoteAnchor"/>
          <w:rtl w:val="true"/>
        </w:rPr>
        <w:footnoteReference w:id="169"/>
      </w:r>
      <w:r>
        <w:rPr>
          <w:rFonts w:ascii="Amiri" w:hAnsi="Amiri" w:eastAsia="Amiri" w:cs="Amiri"/>
          <w:color w:val="111111"/>
          <w:sz w:val="28"/>
          <w:sz w:val="28"/>
          <w:szCs w:val="28"/>
          <w:rtl w:val="true"/>
          <w:lang w:bidi="ar-SA"/>
        </w:rPr>
        <w:t>نفسه يذهب الى التدريب العسكري وانا لا استطيع ان انهاه كل ما في الامر اني لم اقل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لم اقل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فكيف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الفتوى نفسها مخالفة للتقية المكثفة، كما ان العمل بها مخالف لمقدور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نقرأ في الفقه اذا قال ظالم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فلاناً المؤمن او اقتلك، لم يجز له قتله ويجب عليه ان يقدم نفسه للقتل،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اقتلني لا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امثال هذه الفتاوى بمستطاعة للآخرين وخاصة في ظروف مخلوطة كأيامنا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يا مولاي وعزيزي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ادعو لك مكرراً على الرغم من قلة دعائي للناس، غيراني اشعر ان دعائي لك دعاء لنفسي ووفاء لما في ذمتي وقد زرت لك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امين الله اذا لم تخني الذاكرة والحمد لله رب العالمين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 تكرار قراءة الرسالة ثانية بتفكير، والعفو عما فيها من عيوب العبارة وغيرها</w:t>
      </w:r>
      <w:r>
        <w:rPr>
          <w:rFonts w:eastAsia="Amiri" w:cs="Amiri" w:ascii="Amiri" w:hAnsi="Amiri"/>
          <w:color w:val="111111"/>
          <w:sz w:val="28"/>
          <w:szCs w:val="28"/>
          <w:rtl w:val="true"/>
          <w:lang w:bidi="ar-SA"/>
        </w:rPr>
        <w:t xml:space="preserve">. </w:t>
      </w:r>
      <w:bookmarkStart w:id="319" w:name="pg8121_81786"/>
    </w:p>
    <w:p>
      <w:pPr>
        <w:pStyle w:val="Heading3"/>
        <w:numPr>
          <w:ilvl w:val="2"/>
          <w:numId w:val="1"/>
        </w:numPr>
        <w:rPr/>
      </w:pPr>
      <w:bookmarkStart w:id="320" w:name="__RefHeading___Toc8064472_1051229030"/>
      <w:bookmarkStart w:id="321" w:name="_Toc111"/>
      <w:bookmarkEnd w:id="319"/>
      <w:bookmarkEnd w:id="320"/>
      <w:r>
        <w:rPr>
          <w:rtl w:val="true"/>
        </w:rPr>
        <w:t>الفصل السادس</w:t>
      </w:r>
      <w:bookmarkEnd w:id="321"/>
    </w:p>
    <w:p>
      <w:pPr>
        <w:pStyle w:val="Heading4"/>
        <w:numPr>
          <w:ilvl w:val="3"/>
          <w:numId w:val="1"/>
        </w:numPr>
        <w:rPr/>
      </w:pPr>
      <w:bookmarkStart w:id="322" w:name="__RefHeading___Toc8064474_1051229030"/>
      <w:bookmarkStart w:id="323" w:name="_Toc112"/>
      <w:bookmarkEnd w:id="322"/>
      <w:r>
        <w:rPr>
          <w:rtl w:val="true"/>
        </w:rPr>
        <w:t>الرسالة السابعة</w:t>
      </w:r>
      <w:r>
        <w:rPr>
          <w:rtl w:val="true"/>
        </w:rPr>
        <w:t xml:space="preserve">: </w:t>
      </w:r>
      <w:r>
        <w:rPr>
          <w:rtl w:val="true"/>
        </w:rPr>
        <w:t>قسوة القلب</w:t>
      </w:r>
      <w:bookmarkEnd w:id="3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والصلاة والسلام على ابي القاسم محمد وعلى آله الطيبين الطاهرين وجميع الانبياء والمرسلين والشهداء والصديقين واللعنة الدائمة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حاولت ان ابعث اليكم برسالة قبل هذا الموعد بكثير، وبالضبط عندما اطلعت على احدى رسائلك تشير فيها الى اننا اذا اردنا الانسحاب من هذا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درءاً للورطة عنك 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اعلمناك ذلك، والله تعالى وحده يعلم كم هزّتني هذه العبارة هزاً عنيفاً ولجأت الى ربي مخاطباً بلسان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اتراني معذبي بنارك بعد توحيك وبعد ما انطوى عليه قلبي من معرفتك ولهج به لساني من ذكرك واعتقده ضميري من حبّك وبعد صدق اعترافي خاضعا لربوبيتك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انت اكرم من ان تضيّع من ربّيته او تبعّد من ادنيته او تشرد من آويته أو تسلم الى البلاء من كفيته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منٍّ منّي عليك يا رب العالمين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كتبت لك رسالة بالفعل في ذلك الوقت لاطلعت على مشاعري التي عصفت بقلبي لانها كانت ستخرج صادقة من القلب اما الآن وبعد ان وضعت الحرب أوزارها وسكن اضطرابي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اظن ان الكلمات ستفي بوصفها، ولكن اقل ما يقال عنها انها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ان لا اكون مبالغاً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كمشاعر اصحاب جدك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التخلي عن نصرته وجعلهم في حل من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اترى احداً له مسكة من عقل وهدى </w:t>
      </w:r>
      <w:bookmarkStart w:id="324" w:name="pg8121_81787"/>
    </w:p>
    <w:p>
      <w:pPr>
        <w:pStyle w:val="BookText"/>
        <w:rPr/>
      </w:pPr>
      <w:bookmarkEnd w:id="324"/>
      <w:r>
        <w:rPr>
          <w:rFonts w:ascii="Amiri" w:hAnsi="Amiri" w:eastAsia="Amiri" w:cs="Amiri"/>
          <w:color w:val="111111"/>
          <w:sz w:val="28"/>
          <w:sz w:val="28"/>
          <w:szCs w:val="28"/>
          <w:rtl w:val="true"/>
          <w:lang w:bidi="ar-SA"/>
        </w:rPr>
        <w:t>وان الله يريد به خيراً يختار غير ما اختاروا، ولو كان فيه حر العطش والحديد وقسوة القتل وآلامه، لان اختيارهم وما يستعقبه من نتائج هو الهدف الوحيد الذي يستحق ان يسعى له الانسان، ويضع في سبيل تحقيقه ما يستطيع من صغير الامور وعظيمها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ادري بالضبط لماذا انفعلت كثيرا، الا اني احسب ان ذلك بسبب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لضعفي ونقصي وتقصيري وجهلي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اهلا لهذا الكلام وخشية من تحققه وان لا افلح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المسلك وعندئذٍ كم سأكون نادما وسأموت بغيظي وحسرتي بعد ان اطلعت على شيء يسير مما اعدّ الله تعالى لأهله وبعد ان شعرت ببركة آثاره ونتائجه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ادعو الله عزت اسماؤه وتباركت آلاءه ان يأخذ بيدي في مسلك الصالحين، وان يعينني على نفسي وعلى صالح ما اعطاني كما اعانهم على ذلك كله، وان يحمّلني ما عرّفني من الحق ويبلغني ما قصرت عنه إنه ولي التوفيق وهو نعم المولى ونعم النصير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064476_1051229030"/>
      <w:bookmarkStart w:id="326" w:name="_Toc113"/>
      <w:bookmarkEnd w:id="325"/>
      <w:r>
        <w:rPr>
          <w:rtl w:val="true"/>
        </w:rPr>
        <w:t>توضيح مصطلحات</w:t>
      </w:r>
      <w:bookmarkEnd w:id="326"/>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بين يديكم بعض الاسئلة والملاحظات التي عرضت عليّ راجياً الاستئناس بإجاباتكم وتعليقاتكم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خلال عدة رسائل مصطلحات للثقل احدها بمعنى التحميل الزائد على النفس وقد أحطنا به خُبرا الا ان يكون لديك المزيد، والثاني هو الثقل المعنوي الذي ورد في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عَلَيْكَ قَوْلاً ثَقِيلاً</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فما هذا الثقلوما آثاره ونتائجه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مورثات قساوة القلب حيث يُحرم الانسان من حلاوة مناجاة ربّه ؟ وكيف يُجلى القلب من رينه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كمبدأ عام في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نختار من امرين ايهما اشد على النفس خصوصاً اذا لم يرد دليل على اختيار احدهما، حتى في مثل كيفية الجلوس فنختار جلسة المصلي ونحوها ونترك التربّع لأن الاول اشد على النفس، </w:t>
      </w:r>
    </w:p>
    <w:p>
      <w:pPr>
        <w:pStyle w:val="BookText"/>
        <w:rPr/>
      </w:pPr>
      <w:r>
        <w:rPr>
          <w:rFonts w:ascii="Amiri" w:hAnsi="Amiri" w:eastAsia="Amiri" w:cs="Amiri"/>
          <w:color w:val="111111"/>
          <w:sz w:val="28"/>
          <w:sz w:val="28"/>
          <w:szCs w:val="28"/>
          <w:rtl w:val="true"/>
          <w:lang w:bidi="ar-SA"/>
        </w:rPr>
        <w:t xml:space="preserve">وهنا يوجد دليل على الاختيار فقد جاء في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 متربعاً قط، ولكنا سقناه مثلاً لتطبيق المبدأ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المعنى الخاص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قوله في سبيل الله و في الله من حيث النية والجزاء والحال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يشعر الفرد انه مستعد للموت بل ينتظر قدومه لانه ينقل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اعددت لعبادي الصالحين ما لا عين رأت ولا اذن سمعت ولا خطر على قلب بشر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وهناك ابيات شعرية للشاعر الفيلسوف حافظ الشيرازي في كتاب جامع السعادات تحمل معاني رفيعة في هذا المجال، وبالمناسبة فاني وجدتك اكثر من مرة تتمنى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ولا حرمنا بركاتك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الا من فضل الله تعالى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يتعارض تفرد القلب بحب الله تعالى مع حب غيره سبحانه، واذا كان ذلك فماذا نسمي المشاعر تجاه الاخوان في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العصمة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الأئمة عليهم السلام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المكتسبة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الاولياء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نحمل على الحقيقة لا المجاز كلمات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التواضع كقول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w:t>
      </w:r>
    </w:p>
    <w:p>
      <w:pPr>
        <w:pStyle w:val="BookText"/>
        <w:rPr/>
      </w:pPr>
      <w:r>
        <w:rPr>
          <w:rFonts w:ascii="Amiri" w:hAnsi="Amiri" w:eastAsia="Amiri" w:cs="Amiri"/>
          <w:color w:val="111111"/>
          <w:sz w:val="28"/>
          <w:sz w:val="28"/>
          <w:szCs w:val="28"/>
          <w:rtl w:val="true"/>
          <w:lang w:bidi="ar-SA"/>
        </w:rPr>
        <w:t>بأعمال قباحٍ رديةٍ</w:t>
      </w:r>
    </w:p>
    <w:p>
      <w:pPr>
        <w:pStyle w:val="BookText"/>
        <w:rPr/>
      </w:pP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في الورى خلق جنى كجنايتي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 ان نية السالك في هذا الطريق هو القربى الفعلية الحقيقية من الله تعالى بغض النظر عن نيل الثواب ودرء العقاب وان كان متضمنا فيها، فهو يصوم لان الصوم خطوة في طريق الجهاد الاكبر نحو نيل القربى من الله تعالى والزلفى لديه وكفى، وهو يقرأ القرآن لانه خطوة اخرى، وكذا جميع اعماله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اصحيح هذا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سابقة قلت ان نتائج هذا المسلك يمكن ان تتحقق إذا شاء الله تعالى ذلك بعد خمسة عشر عاماً او اكثر او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المدة يحتاجها السالك لاستيعاب مفردات المنهج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مازلت ارى في كل رسالة جديداً من هذه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كيفاً مثلاً للتمكن من صيام يومين او ثلاثة إن أمكن اسبوعياً وقد كان </w:t>
      </w:r>
      <w:bookmarkStart w:id="327" w:name="pg8121_81789"/>
    </w:p>
    <w:p>
      <w:pPr>
        <w:pStyle w:val="BookText"/>
        <w:rPr/>
      </w:pPr>
      <w:bookmarkEnd w:id="327"/>
      <w:r>
        <w:rPr>
          <w:rFonts w:ascii="Amiri" w:hAnsi="Amiri" w:eastAsia="Amiri" w:cs="Amiri"/>
          <w:color w:val="111111"/>
          <w:sz w:val="28"/>
          <w:sz w:val="28"/>
          <w:szCs w:val="28"/>
          <w:rtl w:val="true"/>
          <w:lang w:bidi="ar-SA"/>
        </w:rPr>
        <w:t xml:space="preserve">يصوم ثلاثة ايام في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للتمكن من ذلك يحتاج الى مدة قد تطول وقد تقصر حسب استعداده وقابلياته وتوفيق الله سبحانه له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مدة غير يسيرة للتلبس بصفة الرضا والتسليم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يتفرع سؤال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تورط له لو تأخر مدة ليطبق مفردة او اكثر من المنهج واعني بالتورط انه سيفصل زمانا بين العلم والعمل، والفصل هذا يعتبر عائقاً في منهج الجهاد الاكبر أي هل عليه ان يطبق الخطوات اولاً بأول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تضيق وقت صلاة الليل لاداء احد اثنين اماصلاة الركعات الثمانية الاولى او مستحبات القنوت في ركعة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استغفار،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الدعاء وطلب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نعمل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الوقت يكون مناسباً تكريسه لقراءة القرآن والادعية المأثورة يومياً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نشأ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مضمونه، وما فلسفة هذه التسمية ؟ وما الفرق بينه وبين التصوف ؟ فاني ارى علماءنا يرفضون الثاني ويعتبرونه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في رسالتك السابقة احدى مساوئهذا المسلك وهو التفريق بين اصلاح الفرد واصلاح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احاديث تحث على تلاوة سور خاصة في اوقات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بعد صلاة الصبح، النجم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واحاديث تحث على تلاوة القرآن بشكل ختمات ووصل آخر ختمة بأول ختمة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يعجبني الحال المرتحل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وينقدح في نفسي ان احاديث الطائفة الاولى هي حث لمن اتخذ القرآن مهجوراً أما المواظب عليه فيستحب له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فايهما تفضل الطريقة الثانية فقط ام هي مع مراعاة الاولى؟ ولا اكتمك فان الالتزام باحاديث الطائفة الاولى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التكرار اليومي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064478_1051229030"/>
      <w:bookmarkStart w:id="329" w:name="_Toc114"/>
      <w:bookmarkEnd w:id="328"/>
      <w:r>
        <w:rPr>
          <w:rtl w:val="true"/>
        </w:rPr>
        <w:t xml:space="preserve">إهداء الاعمال لأهل البيت </w:t>
      </w:r>
      <w:r>
        <w:rPr>
          <w:rtl w:val="true"/>
        </w:rPr>
        <w:t>(</w:t>
      </w:r>
      <w:r>
        <w:rPr>
          <w:rtl w:val="true"/>
        </w:rPr>
        <w:t>عليهم السلام</w:t>
      </w:r>
      <w:r>
        <w:rPr>
          <w:rtl w:val="true"/>
        </w:rPr>
        <w:t>)</w:t>
      </w:r>
      <w:bookmarkEnd w:id="3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احاديث تدعو الى اهداء الاعمال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علي بن المغيرة،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سأل جدك عن ختم القرآن في كل ليلة، فقال 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p>
    <w:p>
      <w:pPr>
        <w:pStyle w:val="BookText"/>
        <w:rPr/>
      </w:pPr>
      <w:r>
        <w:rPr>
          <w:rFonts w:ascii="Amiri" w:hAnsi="Amiri" w:eastAsia="Amiri" w:cs="Amiri"/>
          <w:color w:val="111111"/>
          <w:sz w:val="28"/>
          <w:sz w:val="28"/>
          <w:szCs w:val="28"/>
          <w:rtl w:val="true"/>
          <w:lang w:bidi="ar-SA"/>
        </w:rPr>
        <w:t>فقال 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استطعت، كان ابي يختمه اربعين ختمة، في شهر رمضان ثم ختمته بعد ابي، فربما زدت وربما نقصت على قدر فراغي وشغلي ونشاطي وكسلي، فاذا كان في يوم الفطر جعلت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ولفاطمة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ثم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اليك فصيرت لك واحدة منذ صرتُ في هذه الحال، فاي شيء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ان تكون معهم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فلي بذلك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مرات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تحث على اهدائها للموتى، فعن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ليفرح بشيء صغير، ان الميت ليفرح بالترحمعليه والاستغفار له كما يفرح الحي بالهدية تهدى اليه</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 المسلمين عن ميت عملاً صالحاً اُضعف له ونفع الله به الميت</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في كل من ذلك مضاعفة الثواب وهي عروض مغرية تجعلنا نهدي جميع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علاّتها رجاء قبولها ومباركتها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هاتين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الجمع بينهما؟ اما في فهمي القاصر وبعد عدة تعديلات فرأيت ان الافضل اهداء جميع الاعمال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وثواب هذا الاهداء يهدى الى الموتى مع ترك الخيرة لله سبحانه في توزيع الثواب عليّ وعلى الموتى فكلنا محتاجون الى رحمته ومغفرته سبحانه، وشفاعة اهل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توجيهك حول الموضوع ؟</w:t>
      </w:r>
    </w:p>
    <w:p>
      <w:pPr>
        <w:pStyle w:val="BookText"/>
        <w:rPr/>
      </w:pPr>
      <w:r>
        <w:rPr>
          <w:rFonts w:ascii="Amiri" w:hAnsi="Amiri" w:eastAsia="Amiri" w:cs="Amiri"/>
          <w:color w:val="111111"/>
          <w:sz w:val="28"/>
          <w:sz w:val="28"/>
          <w:szCs w:val="28"/>
          <w:rtl w:val="true"/>
          <w:lang w:bidi="ar-SA"/>
        </w:rPr>
        <w:t>وبمناسبة هذا الكلام نسأل هل يجوز اهداء الاعمال للأحياء ؟</w:t>
      </w:r>
    </w:p>
    <w:p>
      <w:pPr>
        <w:pStyle w:val="BookText"/>
        <w:rPr/>
      </w:pPr>
      <w:r>
        <w:rPr>
          <w:rFonts w:ascii="Amiri" w:hAnsi="Amiri" w:eastAsia="Amiri" w:cs="Amiri"/>
          <w:color w:val="111111"/>
          <w:sz w:val="28"/>
          <w:sz w:val="28"/>
          <w:szCs w:val="28"/>
          <w:rtl w:val="true"/>
          <w:lang w:bidi="ar-SA"/>
        </w:rPr>
        <w:t>وهذه اسئلة وملاحظات عامة تدفعنا اليها الحاجة وتكون بمثابة محطات ترويحية وترفيهية في خضم اعباء الجهاد الاكبر ومسؤولياته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 تقديم عظيم الشكر والامتنان لحضرتكم اذ دعوتني الى الرجوع إليكم بالتقليد في الاحكام الشرعية، وهو لاشك تواضع عظيم وأمر يصعب عليك البوح به كما افهمه منك، الا انك مع ذلك كله عطفت عليّ بهذا العرض، ولا </w:t>
      </w:r>
    </w:p>
    <w:p>
      <w:pPr>
        <w:pStyle w:val="BookText"/>
        <w:rPr/>
      </w:pPr>
      <w:r>
        <w:rPr>
          <w:rFonts w:ascii="Amiri" w:hAnsi="Amiri" w:eastAsia="Amiri" w:cs="Amiri"/>
          <w:color w:val="111111"/>
          <w:sz w:val="28"/>
          <w:sz w:val="28"/>
          <w:szCs w:val="28"/>
          <w:rtl w:val="true"/>
          <w:lang w:bidi="ar-SA"/>
        </w:rPr>
        <w:t xml:space="preserve">اشك انها رحمة من الله تعالى بهذا العبد الضعيف كنت انت واسطتها،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الرحمة بها عدة 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ترفع من كاهلي مؤونة عسيرة في بعض المسائل كنجاسة اهل الكتاب والاجتناب عن المتنجس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خطكم الاجتهادي امتداد لخط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اتوق للسير عليه، ولئن حرمتني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فها هي الفرصة تتكرر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امكانية الاستفسار والسؤال عن مسائل خاصة وعامة مما لم يدرج عادة في الرسائل العملية، وهذا لا يتيسر لي مع 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الرابطة التي تجمعنا اكثر من مرجعية وتقليد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التربية والتعليم والهداية في رحلة طويلة نحو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يقيني بان عملية الانتقال بالتقليد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اقلّده منذ بداية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اليكم جائزة مائة بالمائة بدليل عرضكم اياها عليّ الا انه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 لو افدتني حول امكان ذلك طبقا لفتاوى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تقليد الاعلم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العملية منوطة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ارجو من حضرتكم بيان كيفية الحصول على فتاواكم خصوصاً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فهل بالامكان الاحالة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استنساخ مسائل الخلاف بأن تؤشرها لي على رسائلكم العملية واعيد النسخة اليكم، علماً بانه لا تتوفر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يسبق لي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تعليقاتكم عليها او اي حل آخر تراه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ان اعلمكم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هناك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استفتاءاتنا سوف لا ترتبط برسائلنا بل تأتيكم باذنه تعالى كلما جدّ منها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توافقون على ارشاد من تتوفر فيه بعض المبررات السابقة الى تقليدكم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مع الرسالة ملاحظات واضافات جديدة حول بحث فلسفة الاحداث كتبتها في بعض اوقات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وستكتشف بفطنتك</w:t>
      </w:r>
      <w:r>
        <w:rPr>
          <w:rFonts w:eastAsia="Amiri" w:cs="Amiri" w:ascii="Amiri" w:hAnsi="Amiri"/>
          <w:color w:val="111111"/>
          <w:sz w:val="28"/>
          <w:szCs w:val="28"/>
          <w:rtl w:val="true"/>
          <w:lang w:bidi="ar-SA"/>
        </w:rPr>
        <w:t xml:space="preserve">: </w:t>
      </w:r>
      <w:bookmarkStart w:id="330" w:name="pg8121_81792"/>
    </w:p>
    <w:p>
      <w:pPr>
        <w:pStyle w:val="BookText"/>
        <w:rPr/>
      </w:pPr>
      <w:bookmarkEnd w:id="33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الفقرات مقتبسة بنصها من المصادر منتظرا تعليقاتك عليها ورأيك فيها قبل تحديد شكل الاستفادة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بعضها ملخصات لبحوث كتبتها بتصرف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منها ما سبق ذكره في البحث الاصلي والتعليقات عليه، وهنا ادرجنا بعض الاضافات والتوسعات، ومنها ما تشابه ذكره وهذا كله يُرتّب ويعدّل عند تدوين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توسعنا في الشؤون الاسلامية لانها الصق باختصاصنا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وللاطلاع فاني اذكر الاسماء فقط لمصادر بعض هذه 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حصوننا مهددة من داخلها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الإسلام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العالم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مختلفة من مجلة العربي الكويتية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الفرق الدقيق بالتوقيت الشرعي بين مدينتين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الوقت بين موعدي اذان الظهر في المدينتين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وحصلنا على اوقات الصلاة لاحدى المدينتين فهل يمكن تعميم نفس الفرق لفريضتي المغرب والصبح ؟</w:t>
      </w:r>
    </w:p>
    <w:p>
      <w:pPr>
        <w:pStyle w:val="Heading4"/>
        <w:numPr>
          <w:ilvl w:val="3"/>
          <w:numId w:val="1"/>
        </w:numPr>
        <w:rPr/>
      </w:pPr>
      <w:bookmarkStart w:id="331" w:name="__RefHeading___Toc8064480_1051229030"/>
      <w:bookmarkStart w:id="332" w:name="_Toc115"/>
      <w:bookmarkEnd w:id="331"/>
      <w:r>
        <w:rPr>
          <w:rtl w:val="true"/>
        </w:rPr>
        <w:t>ما هي شروط ولاية الفقيه ؟</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ولاية الفقيه؟ وهل يمكن ان يرجع الناس لاكثر من ولي فقيه كما يرجعون لاكثر من مرجع؟ وهل فتواه ملزمة دون أخذ رأي المرجع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ان تأذن لي بالاحتفاظ باجوبتك بخطك وعدم استنساخها وذلك لعدة مبررات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ابلغ اثراً وادعى للشعور بان ما فيها صادر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التقيتين العامة والخاصة مضمونتان ان شاء الله تعالى وذلك لاني احتفظ بها ضمن مخطوطات المرحوم جدي وبذلك اتخلص من مسؤوليتها لو حدث حادث لا سامح الله وايضا فان اي يد لا تصل اليها لانها معزولة في مكان محفوظ</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محتفظ فعلاً ببعض خطوطك كبحثك حول فلسفة الاحداث </w:t>
      </w:r>
    </w:p>
    <w:p>
      <w:pPr>
        <w:pStyle w:val="BookText"/>
        <w:rPr/>
      </w:pPr>
      <w:r>
        <w:rPr>
          <w:rFonts w:ascii="Amiri" w:hAnsi="Amiri" w:eastAsia="Amiri" w:cs="Amiri"/>
          <w:color w:val="111111"/>
          <w:sz w:val="28"/>
          <w:sz w:val="28"/>
          <w:szCs w:val="28"/>
          <w:rtl w:val="true"/>
          <w:lang w:bidi="ar-SA"/>
        </w:rPr>
        <w:t xml:space="preserve">والتعليقات عليه للتمييز بين مصدري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بحياء انك ستجد مع الرسالةان شاء الله تعالى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لتلميذك الحقير التقطت لي قبل ايام، ويشرفني اطلاعك عليها وارى من غير الانصاف والعدل بل ومن غير الادب ايضا ان تحتفظ بمخيلتك بصورة لي ولا اكون كذلك لاني بصراحة لم ارك من قبل شخصياً، ولم اطلع على صورة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رأيت ان تمن علي ولو بعد حين بصورة اطلع عليها واعيدها اليك ان شئت وان كان الاحتفاظ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وصور ذكرياته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والرأي الاول والاخير لكم ومنكم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ابثكم اشواقي ولواعج اشجاني، ويشهد الله سبحانه عليّ ان رسائلك والامل باللقاء بكم من اعظم الآمال التي احيا في ظلها ولعلها خطوة كبيرة في طريق الجهاد الاكبر، هذا الحرمان الذي نعانيه، ولولا يقيننا بان ما عند الله خير وابقى، وان ما يختاره سبحانه هو خير لنا لما نفعنا الصبر ولا التصبر، وليس لنا الا الدعاء والالتجاء اليه عزت اسماؤه وعظمت الآؤه والتوسل بنبي الرحمة واهل بيت العصمة صلى الله عليهم جميعاً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333" w:name="pg8121_81794"/>
    </w:p>
    <w:p>
      <w:pPr>
        <w:pStyle w:val="Heading4"/>
        <w:numPr>
          <w:ilvl w:val="3"/>
          <w:numId w:val="1"/>
        </w:numPr>
        <w:rPr/>
      </w:pPr>
      <w:bookmarkStart w:id="334" w:name="__RefHeading___Toc8064482_1051229030"/>
      <w:bookmarkStart w:id="335" w:name="_Toc116"/>
      <w:bookmarkEnd w:id="333"/>
      <w:bookmarkEnd w:id="334"/>
      <w:r>
        <w:rPr>
          <w:rtl w:val="true"/>
        </w:rPr>
        <w:t>القنديل السابع</w:t>
      </w:r>
      <w:bookmarkEnd w:id="335"/>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خير خلقه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توكلت على الله وهو حسبي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وعلى كل من تحبون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وأخي في الله عز وجل ومؤنس نفسي وقلبي اعزه الله وأجله واعطاه الخير كله إنه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لي ان ابدأ بما بدأت به رسالتك جزاك الله خير جزاء المحسنين</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064484_1051229030"/>
      <w:bookmarkStart w:id="337" w:name="_Toc117"/>
      <w:bookmarkEnd w:id="336"/>
      <w:r>
        <w:rPr>
          <w:rtl w:val="true"/>
        </w:rPr>
        <w:t>حديث القلوب</w:t>
      </w:r>
      <w:bookmarkEnd w:id="337"/>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ماضي الزمان بما مررَت به بسبب هذا الجاهل المقصر ولعلي مررت به على اكثر من شكل واحد وعلى اكثر من مستوى، ارويهما لك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الوعي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فقد صادف ان قال لي من له عليّ دالة من العلماء الواعين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في اواسط الستينات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 محمد لو انحرف فكذا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في وصف النتيجة اكثر من كلمتين لا اتذكرهما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الصحة، وكان لا يقصد الا الموعظة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مشكور ومأجور عليه، الا انني بقيت ردحا طويلا من الزمن افكر إنه ما الذي لمسه مني من علامات امكان الانحراف، واذا لم يكن عندي من علامة لذلك فبأي حق يقول لي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في ذلك الحين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يحتوي ضمن ما يحتوي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والعلم والذات ايضا بالرغم من انه لم يكن فيَّ على ما كان عند الآخرين من تركيز متزايد، ومع ذلك بقيت حفيظتي مدة طويلة توفي خلالها هذا الرجل الجليل، ثمانخرطت في سلك القلوب فسقطت اهمية ذلك الكلام من نظري، وعرفت ان نفسي قابلة للانحراف في اية لحظة بغض النظر عن حسن التوفيق </w:t>
      </w:r>
      <w:bookmarkStart w:id="338" w:name="pg8121_81795"/>
    </w:p>
    <w:p>
      <w:pPr>
        <w:pStyle w:val="BookText"/>
        <w:rPr/>
      </w:pPr>
      <w:bookmarkEnd w:id="338"/>
      <w:r>
        <w:rPr>
          <w:rFonts w:ascii="Amiri" w:hAnsi="Amiri" w:eastAsia="Amiri" w:cs="Amiri"/>
          <w:color w:val="111111"/>
          <w:sz w:val="28"/>
          <w:sz w:val="28"/>
          <w:szCs w:val="28"/>
          <w:rtl w:val="true"/>
          <w:lang w:bidi="ar-SA"/>
        </w:rPr>
        <w:t xml:space="preserve">ولم يكن يقصد ذلك الرجل هذا المعنى على اي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المستوى الخاصي لو صح هذا التغيير حيث كان من فقرات تربيتي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اعلاه الله بعلاه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قاطعني وحرمني من لقائه والكلام معه حوالي الاسبوعين، فماذا كان حالي خلالهما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الحين متناميا مركزاً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يكن في الواقع عاطفة غيض او ازورار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باعتبار ما انا اهل له من البعد عن رحمة الله والقرب من غضبه كما هو استحقاقي في ذلك الحين وكل حين لولا حسن الظن به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ابتليت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اعلم ولا 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يشبه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مواقف يخططها الله سبحانه وتعالى للتمحيص والاختبار كما تعلم وقد مررتَ به مرور الناجحين 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ذكرته من اسباب الانفعال هو الذي ينبغي ان يخطر في اللسان عند ذلك</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8064486_1051229030"/>
      <w:bookmarkStart w:id="340" w:name="_Toc118"/>
      <w:bookmarkEnd w:id="339"/>
      <w:r>
        <w:rPr>
          <w:rtl w:val="true"/>
        </w:rPr>
        <w:t>خط الوعي الاسلامي</w:t>
      </w:r>
      <w:bookmarkEnd w:id="340"/>
    </w:p>
    <w:p>
      <w:pPr>
        <w:pStyle w:val="BookText"/>
        <w:rPr/>
      </w:pPr>
      <w:r>
        <w:rPr>
          <w:rFonts w:ascii="Amiri" w:hAnsi="Amiri" w:eastAsia="Amiri" w:cs="Amiri"/>
          <w:color w:val="111111"/>
          <w:sz w:val="28"/>
          <w:sz w:val="28"/>
          <w:szCs w:val="28"/>
          <w:rtl w:val="true"/>
          <w:lang w:bidi="ar-SA"/>
        </w:rPr>
        <w:t xml:space="preserve">اما من زاويتي، فقد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كبيرة نظريا وعمليا، ومعك حق لا شك، ولكن قد يعلو عندك على مسلك الجهاد الأكبر او تجد بعض التهافت بين المسلكين، فتجد ان المسلك الاول اكثر الحاحاً وانجازاً فتعطف عليه بصرك او تدير اليه قلبك، ومن هنا قد يكون لك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شعرت انت بالتكليف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بالاستغناء عن الجهاد الاكبر والميل او الاتجاه نحو الجهاد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تلاشى عندي بالمرة، لانك تدرك بكل وضوح ان يبدأ المرأ بنفسه قبل ان يبدأ بغيره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ابدأ بنفسك فانهها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انتهت عنه فأنت حكيمُ</w:t>
      </w:r>
    </w:p>
    <w:p>
      <w:pPr>
        <w:pStyle w:val="BookText"/>
        <w:rPr/>
      </w:pPr>
      <w:r>
        <w:rPr>
          <w:rFonts w:ascii="Amiri" w:hAnsi="Amiri" w:eastAsia="Amiri" w:cs="Amiri"/>
          <w:color w:val="111111"/>
          <w:sz w:val="28"/>
          <w:sz w:val="28"/>
          <w:szCs w:val="28"/>
          <w:rtl w:val="true"/>
          <w:lang w:bidi="ar-SA"/>
        </w:rPr>
        <w:t>وهذا البيت له معنى خاصي جليل يمكن فهمه وهو ان الحكمة انما تأتي بعد انتفاء الغي واندثاره من النفس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اولئك الذين تولوا تربيتي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لاشيء في الارض ولا في السماوات يعدل الهدف الانساني الاعلى، بل لا تعدله حتى النفس، اذ ان اعز ما لدى الانسان واخص ما لديه هو نفسه، فاذا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الغني عن العالمين </w:t>
      </w:r>
      <w:bookmarkStart w:id="341" w:name="pg8121_81796"/>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اعطني اعز ما عندك، فقد يقول له العبد، خذ اليك نفسي،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اعطاك النفس غيري، اعطني شيئاً آخر غير ما وهبته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العبد عندئذٍ ؟</w:t>
      </w:r>
    </w:p>
    <w:p>
      <w:pPr>
        <w:pStyle w:val="BookText"/>
        <w:rPr/>
      </w:pPr>
      <w:r>
        <w:rPr>
          <w:rFonts w:ascii="Amiri" w:hAnsi="Amiri" w:eastAsia="Amiri" w:cs="Amiri"/>
          <w:color w:val="111111"/>
          <w:sz w:val="28"/>
          <w:sz w:val="28"/>
          <w:szCs w:val="28"/>
          <w:rtl w:val="true"/>
          <w:lang w:bidi="ar-SA"/>
        </w:rPr>
        <w:t xml:space="preserve">وبالفعل، قالت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اتذكر هو من اقوال مولانا سيد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اذا اعطيته كلك اعطاك بعضه،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إعطاؤك كلك فهو ضريبة اذن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اعطاؤه لك بعضه فلعدم وجود التحمل للكل فان المحدود يستحيل ان يحيط بما هو غير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وقصدي ان الجهاد الاصغر في حدود مسلك الجهاد الاكبر إنما يصح فيما إذا كان الجهاد الاصغر قياما بالتكليف الشرعي الفعلي المنجز باصطلاح علم الاصول لا ما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ملهاة او ازجاء للوقت او طمعا بشيء من الدنيا وما فيها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8064488_1051229030"/>
      <w:bookmarkStart w:id="343" w:name="_Toc119"/>
      <w:bookmarkEnd w:id="342"/>
      <w:r>
        <w:rPr>
          <w:rtl w:val="true"/>
        </w:rPr>
        <w:t>الجمع بين الجهادين</w:t>
      </w:r>
      <w:bookmarkEnd w:id="343"/>
    </w:p>
    <w:p>
      <w:pPr>
        <w:pStyle w:val="BookText"/>
        <w:rPr/>
      </w:pPr>
      <w:r>
        <w:rPr>
          <w:rFonts w:ascii="Amiri" w:hAnsi="Amiri" w:eastAsia="Amiri" w:cs="Amiri"/>
          <w:color w:val="111111"/>
          <w:sz w:val="28"/>
          <w:sz w:val="28"/>
          <w:szCs w:val="28"/>
          <w:rtl w:val="true"/>
          <w:lang w:bidi="ar-SA"/>
        </w:rPr>
        <w:t>فمسؤولية الجمع بين هذين الشكلين من الجهاد مسؤولية غير يسيرة، ولا ينبغي ان تعني انقساما في الشخصية او توزيعا في الهدف، وقد ورد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همك هماً واحداً، يعني بذلك الهدف والعمل من اجله وانت تعلم ان الجهاد الاصغر على كل مستوياته انما يكتسب اهميته بصفته من بعض ظلال الجهاد الاكبر وتطبيقا من تطبيقاته،او مقدمة من مقدماته احيانا، ويكفي اشارة لذلك تسميته بالاكبر على حين نسمي ذلك بالاصغر رغم صعوباته ونكباته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ساقني الى هذا الحديث ما وجدت في رسالتك اليوم جزءاً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من</w:t>
      </w:r>
    </w:p>
    <w:p>
      <w:pPr>
        <w:pStyle w:val="BookText"/>
        <w:rPr/>
      </w:pPr>
      <w:r>
        <w:rPr>
          <w:rFonts w:ascii="Amiri" w:hAnsi="Amiri" w:eastAsia="Amiri" w:cs="Amiri"/>
          <w:color w:val="111111"/>
          <w:sz w:val="28"/>
          <w:sz w:val="28"/>
          <w:szCs w:val="28"/>
          <w:rtl w:val="true"/>
          <w:lang w:bidi="ar-SA"/>
        </w:rPr>
        <w:t xml:space="preserve">الجزء الخاص بالجهاد الأكبر 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تذكر انه انما للترفيه او نحوه ان لم تخني الذاكرة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حال فالمسؤولية معروضة بخدمتك ومن تكليفي امام الله سبحانه ان أقول ذلك، فاعذرني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فرحت جدا وجاءت طيبة على قلبي كثيرا مما ذكرته في رسالتك سواء المقدمة العاطفية او ما بعدها، حيث تدل على تطور ملموس، والحمد لله على حسن فضله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فرحت جدا بالصورة التي تفضلت مشكورا بارسالها والتي سأحتفظ بها بالرغم من عدم استئذانك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قيّمة بالنسبة لي جدا، لانها صورة احد </w:t>
      </w:r>
      <w:bookmarkStart w:id="344" w:name="pg8121_81797"/>
    </w:p>
    <w:p>
      <w:pPr>
        <w:pStyle w:val="BookText"/>
        <w:rPr/>
      </w:pPr>
      <w:bookmarkEnd w:id="344"/>
      <w:r>
        <w:rPr>
          <w:rFonts w:ascii="Amiri" w:hAnsi="Amiri" w:eastAsia="Amiri" w:cs="Amiri"/>
          <w:color w:val="111111"/>
          <w:sz w:val="28"/>
          <w:sz w:val="28"/>
          <w:szCs w:val="28"/>
          <w:rtl w:val="true"/>
          <w:lang w:bidi="ar-SA"/>
        </w:rPr>
        <w:t>اعزائي فجزاك الله خير جزاء المحسنين</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8064490_1051229030"/>
      <w:bookmarkStart w:id="346" w:name="_Toc120"/>
      <w:bookmarkEnd w:id="345"/>
      <w:r>
        <w:rPr>
          <w:rtl w:val="true"/>
        </w:rPr>
        <w:t>الوجه مرآة الباطن</w:t>
      </w:r>
      <w:bookmarkEnd w:id="346"/>
    </w:p>
    <w:p>
      <w:pPr>
        <w:pStyle w:val="BookText"/>
        <w:rPr/>
      </w:pPr>
      <w:r>
        <w:rPr>
          <w:rFonts w:ascii="Amiri" w:hAnsi="Amiri" w:eastAsia="Amiri" w:cs="Amiri"/>
          <w:color w:val="111111"/>
          <w:sz w:val="28"/>
          <w:sz w:val="28"/>
          <w:szCs w:val="28"/>
          <w:rtl w:val="true"/>
          <w:lang w:bidi="ar-SA"/>
        </w:rPr>
        <w:t xml:space="preserve">الا انها فيها نقطة وددت ان اسجلها هنا، لتكون محلا للفائدة في هذا المورد وفي اي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نستفاد منها بثاقب البصيرة انها صورة اخذت في لحظة الغفلة لا في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الوجه هو مرآة الباطن ويختلف باختلافه مائة بالمائة ولا يستقر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امر يمكن ان يفهم من الصورة كما يمكن فهمه من المواجهة </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8064492_1051229030"/>
      <w:bookmarkStart w:id="348" w:name="_Toc121"/>
      <w:bookmarkEnd w:id="347"/>
      <w:r>
        <w:rPr>
          <w:rtl w:val="true"/>
        </w:rPr>
        <w:t xml:space="preserve">اعتراض على تأييد الشهيد الصدر الاول </w:t>
      </w:r>
      <w:r>
        <w:rPr>
          <w:rtl w:val="true"/>
        </w:rPr>
        <w:t>(</w:t>
      </w:r>
      <w:r>
        <w:rPr>
          <w:rtl w:val="true"/>
        </w:rPr>
        <w:t>قدس سره</w:t>
      </w:r>
      <w:r>
        <w:rPr>
          <w:rtl w:val="true"/>
        </w:rPr>
        <w:t xml:space="preserve">) </w:t>
      </w:r>
      <w:r>
        <w:rPr>
          <w:rtl w:val="true"/>
        </w:rPr>
        <w:t>لقرار تأميم النفط</w:t>
      </w:r>
      <w:bookmarkEnd w:id="348"/>
    </w:p>
    <w:p>
      <w:pPr>
        <w:pStyle w:val="BookText"/>
        <w:rPr/>
      </w:pPr>
      <w:r>
        <w:rPr>
          <w:rFonts w:ascii="Amiri" w:hAnsi="Amiri" w:eastAsia="Amiri" w:cs="Amiri"/>
          <w:color w:val="111111"/>
          <w:sz w:val="28"/>
          <w:sz w:val="28"/>
          <w:szCs w:val="28"/>
          <w:rtl w:val="true"/>
          <w:lang w:bidi="ar-SA"/>
        </w:rPr>
        <w:t xml:space="preserve">وهذا امر جارٍ الى حد ما بين اهل العرف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ضغطوا على العلماء حينها لتأييد تأميم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برقيته بهذا الخصوص حصل هناك استفهام نفسي عنديوعند الكثيرين الذين لا يعيشون ظروفه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اني دخلت عليه فنظرت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لماذا كان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 بانكسار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كنت مجبورا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بالي في احدى القصص ان احد الاطباء الماهرين نظر الى صورة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مرسومة يدوياً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على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ماتت بالنوبة القلبية ولما فحصوا عن تاريخها وجدوا ذلك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اخر ما هنالك 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 يا مولاي هذه الدردشة لازعاجك وسادخل في اجوبة الاسئلة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8064494_1051229030"/>
      <w:bookmarkStart w:id="350" w:name="_Toc122"/>
      <w:bookmarkEnd w:id="349"/>
      <w:r>
        <w:rPr>
          <w:rtl w:val="true"/>
        </w:rPr>
        <w:t>مصطلحات عرفانية</w:t>
      </w:r>
      <w:bookmarkEnd w:id="350"/>
    </w:p>
    <w:p>
      <w:pPr>
        <w:pStyle w:val="BookText"/>
        <w:rPr/>
      </w:pP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علينا خلال عدة رسائل مصطلحات للثقل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الثقل وما آثاره ونتائجه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الدالة على الثقل المعنوي، كنت قد كتبتها في رسالة سابقة كشاهد على صحة ما ادعيه من ثقل بعض الأمور على الإنسان</w:t>
      </w:r>
      <w:r>
        <w:rPr>
          <w:rFonts w:eastAsia="Amiri" w:cs="Amiri" w:ascii="Amiri" w:hAnsi="Amiri"/>
          <w:color w:val="111111"/>
          <w:sz w:val="28"/>
          <w:szCs w:val="28"/>
          <w:rtl w:val="true"/>
          <w:lang w:bidi="ar-SA"/>
        </w:rPr>
        <w:t xml:space="preserve">. </w:t>
      </w:r>
      <w:bookmarkStart w:id="351" w:name="pg8121_81798"/>
    </w:p>
    <w:p>
      <w:pPr>
        <w:pStyle w:val="BookText"/>
        <w:rPr/>
      </w:pPr>
      <w:bookmarkEnd w:id="351"/>
      <w:r>
        <w:rPr>
          <w:rFonts w:ascii="Amiri" w:hAnsi="Amiri" w:eastAsia="Amiri" w:cs="Amiri"/>
          <w:color w:val="111111"/>
          <w:sz w:val="28"/>
          <w:sz w:val="28"/>
          <w:szCs w:val="28"/>
          <w:rtl w:val="true"/>
          <w:lang w:bidi="ar-SA"/>
        </w:rPr>
        <w:t>اذن فقد كنت أقصد منها معنى مشتركاً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معنيان 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آيات لا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أريد اضافته هنا ان الثقل يكون في كل عالم بحسبه فإذا نظرنا إلى كل الجبروت وعالم اللاهوت وجدنا ان لكل منها أو قل في كل منها ثقلاً خاصاً بها، فالثقل في عالم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عالم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ثقل الميزان، أو قل هو مقدار الوزن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في عالم الملكوت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عالم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موجبات ضيق النفس وانزعاجها وهو الثقل الذي مشينا على اصطلاحه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في عالم 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عالم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مفهوم أو معنى دقيق يكون اعلى من مستوى الفرد امكان استيعابه وفهمه، ومثاله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تدرس طالب الصف الأول كتب الصف السادس سواء تحدثنا عن الابتدائية أو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في عالم اللاهوت، لا يمكن بيانه الا بكونه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يصل العبد إلى تلك المراقيالعليا من الكمال الإنساني، ومن هنا قد يحجب عن الفرد لفترة طويلة قبل ان يبرز اليه العطاء آلالهي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هذا من كثرة الطعام وكثرة المنام بمعناه الشامل للغفلة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والاهم هو الطعام،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أَيُّهَا أَزْكَى طَعَاماً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اي لا يكون له تأثير سلبي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لعثمان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اشتبه عليك علمه فالفظه، وما ايقنت بطيب وجوهه فنل منه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8064496_1051229030"/>
      <w:bookmarkStart w:id="353" w:name="_Toc123"/>
      <w:bookmarkEnd w:id="352"/>
      <w:r>
        <w:rPr>
          <w:rtl w:val="true"/>
        </w:rPr>
        <w:t>مورثات قساوة القلب</w:t>
      </w:r>
      <w:bookmarkEnd w:id="353"/>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مورثات قساوة القلب حيث يحرم الإنسان من حلاوة مناجاة ربه ؟ وكيف يُجلى القلب من رينه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فطيب الطعام ضروري لطيب القلب، وأوضح وأسهل ما يمكن فيه بعض التدارك لذلك هو قلة اكل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والبسملة قبله، بل قبل كل نوع، بل قبل كل لقمة لو امكن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فيه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بعده بالقلب واللسان، مضافا الى شيء آخر هو ذكر جوع وعطش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جهادهم الاكبر </w:t>
      </w:r>
      <w:bookmarkStart w:id="354" w:name="pg8121_81799"/>
    </w:p>
    <w:p>
      <w:pPr>
        <w:pStyle w:val="BookText"/>
        <w:rPr/>
      </w:pPr>
      <w:bookmarkEnd w:id="354"/>
      <w:r>
        <w:rPr>
          <w:rFonts w:ascii="Amiri" w:hAnsi="Amiri" w:eastAsia="Amiri" w:cs="Amiri"/>
          <w:color w:val="111111"/>
          <w:sz w:val="28"/>
          <w:sz w:val="28"/>
          <w:szCs w:val="28"/>
          <w:rtl w:val="true"/>
          <w:lang w:bidi="ar-SA"/>
        </w:rPr>
        <w:t xml:space="preserve">والاصغر، هذا مع تجنب بعض المآكل التي تورث قسوة القلب أو ظلامه كالباقلاء والقهوة وكذلك كل طعام حصل فيه لذة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استغفرك من كل لذة بغير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شرب القليل من الماء كمصتين او ثلاث يؤثر في تقليل القسوة والظلام القلبيين الذي ينشأ من بعض المطعومات والمشروبات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هذا مضافا الى التجربة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لِيُطَهِّرَكُمْ بِهِوَيُذْهِبَ عَنْكُمْ رِجْزَ الشَّيْطَانِ</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كافي؟ توكّل على الله فهو حسبك</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064498_1051229030"/>
      <w:bookmarkStart w:id="356" w:name="_Toc124"/>
      <w:bookmarkEnd w:id="355"/>
      <w:r>
        <w:rPr>
          <w:rtl w:val="true"/>
        </w:rPr>
        <w:t>أدب الخلوة مع الله</w:t>
      </w:r>
      <w:bookmarkEnd w:id="356"/>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كمبدأ عام في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نختار من امرين ايهما اشد على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تماما ما لم يكن العمل الشديد على النفس مرجوحاً شرعا فتركه عندئذٍ الى ما هو الأسهل افضل طبعاً، وهذا ما لم يحصل نوع من التقية فينبغي الانتقال الى الاسهل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هذه الجلسة المشار اليها كمثال فهي مهمة يا حبيبي ومولاي، واذكر لك في هذا الصدد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السبزواري يذكر في بعض كتبه ان الفرد قد يشعر انه بين يدي الله عز وجل فلا يمد رجله تأدباً امامه تبارك وتعالى فانه اعظم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عن احد ا 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جيل سابق غير بعيد انه دخل عليه داخل فوجده في زيّه الكامل الذي يراه الناس به عادة وليس بالزي المنزلي مع إنه كان جالساً في غرفته الخاصة وليس معه احد، فسأله عن سبب ذلك، فاجابه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اجل احترام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احترام ربي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الحال يا مولاي في الجلسة المشار اليها في رسالتك، والارجح انه </w:t>
      </w:r>
      <w:bookmarkStart w:id="357" w:name="pg8121_81800"/>
    </w:p>
    <w:p>
      <w:pPr>
        <w:pStyle w:val="BookText"/>
        <w:rPr/>
      </w:pPr>
      <w:bookmarkEnd w:id="357"/>
      <w:r>
        <w:rPr>
          <w:rFonts w:ascii="Amiri" w:hAnsi="Amiri" w:eastAsia="Amiri" w:cs="Amiri"/>
          <w:color w:val="111111"/>
          <w:sz w:val="28"/>
          <w:sz w:val="28"/>
          <w:szCs w:val="28"/>
          <w:rtl w:val="true"/>
          <w:lang w:bidi="ar-SA"/>
        </w:rPr>
        <w:t xml:space="preserve">لاجل ذلك لم 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متربعاً قط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064500_1051229030"/>
      <w:bookmarkStart w:id="359" w:name="_Toc125"/>
      <w:bookmarkEnd w:id="358"/>
      <w:r>
        <w:rPr>
          <w:rtl w:val="true"/>
        </w:rPr>
        <w:t>تفسير عرفاني</w:t>
      </w:r>
      <w:bookmarkEnd w:id="359"/>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هناك فرق في المعنى الخاص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لكلام الله المجيد انيُفهم بطرق مختلفة وعلى مستويات متعددة ومن زوايا متباينة ولكن كأطروحة يمكن ان نقدم هذين الفهمين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كلا الآيتين واحد لأن الآية الاولى فيها لفظ سبيل الله، والآية الثانية ايضا فيها ذلك لانه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سبيل كما هو معلوم، وهو مضاف الى الله بنون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بالجهاد في ا لآية الاولى شيئٌ اكثر في مدارج الكمال من الثانية، لأن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جاهدوا في الله سيهديهم الله الى سبيل الله على حين تتعرض الاولى الى سبيل الله مباشرة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064502_1051229030"/>
      <w:bookmarkStart w:id="361" w:name="_Toc126"/>
      <w:bookmarkEnd w:id="360"/>
      <w:r>
        <w:rPr>
          <w:rtl w:val="true"/>
        </w:rPr>
        <w:t>الاستعداد للموت</w:t>
      </w:r>
      <w:bookmarkEnd w:id="361"/>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يشعر الفرد انه مستعد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الموت يحتوي على عدة نقاط ضعف ونقاط قوة، اما نقاط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يحتوي على عدم التسليم بقضاء الله وقدره الذي يشاء تأجيل الموت لفترة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يحتوي على قطع العبادة والاستغفار والاستزادة من الكمال الذي توفره الدنيا وينقطع بالموت، وتمني الموت يحتوي على تمني انقطاع ذلك طبعاً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ونقاط قوته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يحتوي على انقطاع الذنوب الذي يعلم الانسان انه سيتورط بها لو بقي في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كلما طالت سنيّ طالت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الماضي والمستقبل معا مع انسحاب التسديد الإلهي المركز الذي لا يستحقه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يحتوي على انقطاع البلاء الذي يوجب ضيقاً شديداً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يحتوي على بعد عن ذنوب الناس وجرائمهم النفسية وعدم الاطلاع علىذلك وفي ذلك راحة للنفس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يحتوي على الوصول السريع الى ما اعده الله تعالى لعبده من الثواب والمقام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كل هذه النقاط الاربعة لا تعدل النقطتين الاوليتين وخاصة الاولى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هذه الاربعة، فالاولى منها تدفع بالتوكل والدعاء بالعصمة من الذنوب، واما الثانية والثالثة، فتحتاج الى الصبر الذي هو من عطاء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صحيحة لوضوح الفرق بين المقام الذي احصل عليه الآن لو تم موتي او المقام الذي احصل عليه لو طال عمري إذ من الواضح انه كلما طال العمر مع حُسن التسديد ارتفع المقام، فالطمع بالمزيد يقتضي الطمع بطول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كله في تمني الموت، اذن فليس بصحيح للعبد ان يتمنى الموت وانما يرضى بما يرضى، ان كان الحياة فالحياة وإن كان الموت فالموت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الاستعداد له وانتظاره فهو الغالب على الخاصة بل قد يعتبر من المميزات الرئيسية لهم،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يغفلون عن الموت غالباً حتى قال سيد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يقيناً اشبه بشك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الخاصة فيعتبرون الموت اقرب من العين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الإنسان اذا تنفس فلا ضمان ان يتنفس مرة اخرى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التي لابد انك 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اسامة بن زيد اشترى من زيد بن ثابت وليدة بمائة دينار الى شهر،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تعجبون من اسامة المشتري الى شهر، ان اسامة لطويل الامل ، والذي نفسي بيده ما طرفت عيناي الا ظننت ان شفريَّ لا يلتقيان حتى يقبض الله روحي، ولا رفعت طرفي فظننت اني واضعه </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للمعرفة بقدرة الله سبحانه وسلطانه من ناحية وانتظارا لفضلهوعطائه المذخور والمحتمل وصوله في اي لحظة، وهو ان يصل قبل ان يستكمل الكتاب اجله</w:t>
      </w:r>
      <w:r>
        <w:rPr>
          <w:rFonts w:eastAsia="Amiri" w:cs="Amiri" w:ascii="Amiri" w:hAnsi="Amiri"/>
          <w:color w:val="111111"/>
          <w:sz w:val="28"/>
          <w:szCs w:val="28"/>
          <w:rtl w:val="true"/>
          <w:lang w:bidi="ar-SA"/>
        </w:rPr>
        <w:t xml:space="preserve">. </w:t>
      </w:r>
      <w:bookmarkStart w:id="362" w:name="pg8121_81802"/>
    </w:p>
    <w:p>
      <w:pPr>
        <w:pStyle w:val="Heading4"/>
        <w:numPr>
          <w:ilvl w:val="3"/>
          <w:numId w:val="1"/>
        </w:numPr>
        <w:rPr/>
      </w:pPr>
      <w:bookmarkStart w:id="363" w:name="__RefHeading___Toc8064504_1051229030"/>
      <w:bookmarkStart w:id="364" w:name="_Toc127"/>
      <w:bookmarkEnd w:id="362"/>
      <w:bookmarkEnd w:id="363"/>
      <w:r>
        <w:rPr>
          <w:rtl w:val="true"/>
        </w:rPr>
        <w:t>حب الله تعالى</w:t>
      </w:r>
      <w:bookmarkEnd w:id="364"/>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يتعارض تفرد القلب بحب الله تعالى مع حب غيره فيه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له جواب معمق ليس الآن وقته فادع الله سبحانه ان يوصلك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الممكن الآن هو ان حب من امرنا الله بحبه انما هو من اجل حبه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نحبه ونحب كل من يحبه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حبك وحب من يحبك وحب كل عمل يوصلني الى 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يختلف في ذلك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سائر الاولياء الصالحين او الاخوان في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حصل تفرد القلب بحب الله تماما فعندئذٍ يهديه الله سبحانه للجواب المعمق الذي اشرنا اليه </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8064506_1051229030"/>
      <w:bookmarkStart w:id="366" w:name="_Toc128"/>
      <w:bookmarkEnd w:id="365"/>
      <w:r>
        <w:rPr>
          <w:rtl w:val="true"/>
        </w:rPr>
        <w:t>حديث حول العصمة</w:t>
      </w:r>
      <w:bookmarkEnd w:id="366"/>
    </w:p>
    <w:p>
      <w:pPr>
        <w:pStyle w:val="BookText"/>
        <w:rPr/>
      </w:pP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الفرق بين العصمة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في البال ان الجواب هنا ينبغي ان يكون اقرب للقواعد منه الى الفهم الخاصي لنستطيع الحديث بشكل اوسع، ان الفرق بين العصمتين يتمثل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الواجبة تحتوي على العصمة من الخطأ والنسيان، وليس كذلك العصمة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الواجبة تحتوي على الالهام والتسديد او الوحي وليس كذلك العصمة المكتسبة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الواجبة ليس فيها انحطاطاً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قد يشعر الآخرون بانحطاط النفس او القلب احياناً الى حد يكون عرضة للذنوب، وان لم يذنب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الواجبة ثابتة بالدليل القطعي لكل منصوب الهي للهداية، بخلاف العصمة الاخرى، وهذا هو مقصودهم بالواجبة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عصمة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غيض من فيض </w:t>
      </w:r>
      <w:r>
        <w:rPr>
          <w:rFonts w:eastAsia="Amiri" w:cs="Amiri" w:ascii="Amiri" w:hAnsi="Amiri"/>
          <w:color w:val="111111"/>
          <w:sz w:val="28"/>
          <w:szCs w:val="28"/>
          <w:rtl w:val="true"/>
          <w:lang w:bidi="ar-SA"/>
        </w:rPr>
        <w:t xml:space="preserve">. </w:t>
      </w:r>
      <w:bookmarkStart w:id="367" w:name="pg8121_81803"/>
    </w:p>
    <w:p>
      <w:pPr>
        <w:pStyle w:val="Heading4"/>
        <w:numPr>
          <w:ilvl w:val="3"/>
          <w:numId w:val="1"/>
        </w:numPr>
        <w:rPr/>
      </w:pPr>
      <w:bookmarkStart w:id="368" w:name="__RefHeading___Toc8064508_1051229030"/>
      <w:bookmarkStart w:id="369" w:name="_Toc129"/>
      <w:bookmarkEnd w:id="367"/>
      <w:bookmarkEnd w:id="368"/>
      <w:r>
        <w:rPr>
          <w:rtl w:val="true"/>
        </w:rPr>
        <w:t xml:space="preserve">فلسفة تواضع الائمة </w:t>
      </w:r>
      <w:r>
        <w:rPr>
          <w:rtl w:val="true"/>
        </w:rPr>
        <w:t>(</w:t>
      </w:r>
      <w:r>
        <w:rPr>
          <w:rtl w:val="true"/>
        </w:rPr>
        <w:t>عليهم السلام</w:t>
      </w:r>
      <w:r>
        <w:rPr>
          <w:rtl w:val="true"/>
        </w:rPr>
        <w:t>)</w:t>
      </w:r>
      <w:bookmarkEnd w:id="369"/>
    </w:p>
    <w:p>
      <w:pPr>
        <w:pStyle w:val="BookText"/>
        <w:rPr/>
      </w:pP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تحمل على الحقيقة لا المجاز كلمات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الصدف او حسن التوفيق اني بالامس او اول امس وجدت احد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ذلك، ويذكر لتبريره وجوها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ذلك لتعليم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قد يكون صحيحاً في بعض الادعية الا انه ليس صحيحاً في قسم آخر حين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مناجياً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ذلك تواضعاً 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ليس بصحيح لان التواضع لا يستدعي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الفرد اني مذنب وهو ليس بمذنب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ذلك لما يرون من العظمة الإلهية والصفات العليا التي يسّر الله كشفها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يعتبرون انفسهم مذنبين مهما كانوا فيه من مراتب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الوجه الذي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ذلك الخطيب المشار اليه انه مرضي لسائر العلماء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يشيرون الى الآثار الوضعية والنتائج التي تسفر عنها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اول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اعوذ بك من 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النعمة انما هو من نتائج بعض الذنوب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الذي ارتضاه ذلك الخطيبوهو ينطبق على البعض القليل من المناجاة ولا ينطبق على اكثرها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نعلم انه كلما زادت مسؤوليات الفرد زادت التوقعات منه او قل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الى جنب ذلك احتمالات تورطه بالذنب، ولذا 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فسد العالِم فسد العالَم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بالضرورة ان مسؤوليات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من مسؤوليات غيرهم بل اعظم من مسؤوليات كل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لهم نوع من الذنوب يعدل مستواهم ومسؤولياتهم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ان العصمة انما هي عن الذنوب العامة وليس عن الذنوب الخاصة، وما من انسان على الاطلاق الا لديه ذنوبه الخاصة، ومن المسلّم به عندهم ان حق الله لا يُنال، وان شكره لا يمكن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احد ابواب الاستغفار، كما ان هناك اموراً اخرى كذلك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جنيت على نفسي في النظر لها فلها الويل إن لم تغفر لها، إذن فنظره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فقد يكون ذلك لانه خطر في ذهن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يفعل شيئاً ما،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معنى آخر يلوح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الورى خلق جنى كجنايتي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اكد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حينه ثقل عليّ كثيراً ولعله عليك ايضا فادع الله سبحانه ان يرزقك خير ما فيه وخير ما بعده ويدفع عنك شر ما فيه وشر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ينبغي ان يشعر انهشر الخلق وليس في الخلق 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في ذلك عدة روايات،وقد كان مولاي يعطي لذلك بعض التبريرات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عندما ذكر هذا المفهوم ورأيته للمرة الثانية،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خطر في ذهني من الافكار السيئة بحيث ثبت عندي اني شر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صحيح، الا ان هناك طريقاً آخر هو مقدار ما يعرف الفرد من عظمة الله وعزته وسلطانه، ولم يشرح لي اكثر من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الروايات تبريراً ثالثاً لذلك هو ان الفرد يقول عن الشخص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فيه جهات جيدة ليست في قلبي ونفسي ولعلي احتوي على جهات </w:t>
      </w:r>
      <w:bookmarkStart w:id="370" w:name="pg8121_81805"/>
    </w:p>
    <w:p>
      <w:pPr>
        <w:pStyle w:val="BookText"/>
        <w:rPr/>
      </w:pPr>
      <w:bookmarkEnd w:id="370"/>
      <w:r>
        <w:rPr>
          <w:rFonts w:ascii="Amiri" w:hAnsi="Amiri" w:eastAsia="Amiri" w:cs="Amiri"/>
          <w:color w:val="111111"/>
          <w:sz w:val="28"/>
          <w:sz w:val="28"/>
          <w:szCs w:val="28"/>
          <w:rtl w:val="true"/>
          <w:lang w:bidi="ar-SA"/>
        </w:rPr>
        <w:t xml:space="preserve">سوء هو بريء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بالرغم من ان الظاهر انه هو اكثر ذنباً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الوجوه الممكنة بهذا الصدد</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8064510_1051229030"/>
      <w:bookmarkStart w:id="372" w:name="_Toc130"/>
      <w:bookmarkEnd w:id="371"/>
      <w:r>
        <w:rPr>
          <w:rtl w:val="true"/>
        </w:rPr>
        <w:t>نية السالكين</w:t>
      </w:r>
      <w:bookmarkEnd w:id="372"/>
    </w:p>
    <w:p>
      <w:pPr>
        <w:pStyle w:val="BookText"/>
        <w:rPr/>
      </w:pPr>
      <w:r>
        <w:rPr>
          <w:rFonts w:ascii="Amiri" w:hAnsi="Amiri" w:eastAsia="Amiri" w:cs="Amiri"/>
          <w:color w:val="111111"/>
          <w:sz w:val="28"/>
          <w:sz w:val="28"/>
          <w:szCs w:val="28"/>
          <w:rtl w:val="true"/>
          <w:lang w:bidi="ar-SA"/>
        </w:rPr>
        <w:t>السؤال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ان نية السالك في هذا الطريق هو القربى الفعلية الحقيقية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ان لا تنوي في العبادة كالصلاة والصوم عنوان جهاد النفس او الجهاد الاكبر ونحوه فانه وان كان مرضيا لله عز وجل إلا أن نيته مخالفة للاحتياط يكفيك جدا ان تنوي القربى والزلفى التي تشير اليها في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الى الافعال غير العبادية بذاتها، وانما تكتسب عباديتها من جهاد النفس نفسه كتحمل الحر او البرد او العطش والجوع من غير صوم ونحوه، فالنية عنده طبيعية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اصلّي لانه تعالى امرني واراد مني الامتثال، والامتثال سبب للتكامل والتكامل ليس من قبيل الانانية، بل لانه جلّ جلاله هو الذي يريد لي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اجاهد نفسي لمصلحة نفسي؟ فاجابني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مسلك كل الانبياء والاولياء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الجواب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سلف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8064512_1051229030"/>
      <w:bookmarkStart w:id="374" w:name="_Toc131"/>
      <w:bookmarkEnd w:id="373"/>
      <w:r>
        <w:rPr>
          <w:rtl w:val="true"/>
        </w:rPr>
        <w:t>مدة العطاء</w:t>
      </w:r>
      <w:bookmarkEnd w:id="374"/>
    </w:p>
    <w:p>
      <w:pPr>
        <w:pStyle w:val="BookText"/>
        <w:rPr/>
      </w:pPr>
      <w:r>
        <w:rPr>
          <w:rFonts w:ascii="Amiri" w:hAnsi="Amiri" w:eastAsia="Amiri" w:cs="Amiri"/>
          <w:color w:val="111111"/>
          <w:sz w:val="28"/>
          <w:sz w:val="28"/>
          <w:szCs w:val="28"/>
          <w:rtl w:val="true"/>
          <w:lang w:bidi="ar-SA"/>
        </w:rPr>
        <w:t>السؤال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على السالك ان يطبق الخطوات اولا بأول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احدد الخمسة عشر عاماً بالتعيين وإن كنت قلتها فعلا ولكن مرادي إن العطاء كلما طال أمد انتظاره فانه لا ينبغي اليأس منه، إذ لا يأس من رحمة الله، بل قد يطول سنين متطاولة ولكنه الى جنب ذلك قد يقصر لعدة ايام او لعدة ثواني حسب الحكمة والمصلحة، والذي يؤثر فيها مقدار العطاء ومقدار التحمل وغير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سؤالك يتضمن اعتقادك ان هذه المدة كثيرة او قليلة، والذي فهمتُه من اول السؤال انك تعتبر هذه المدة قليلة، كلا يا مولاي، فليس للعطاء مدة محددة، كما لا يتوقف على ما تنمّ عنه الرسائل من مفاهيم كما هو ظاهر كلامك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ودليلي على ذلك اجمالا، وجود اناس يُعتبرون من الناحية الظاهرية اجهل خلق الله او من اجهلهم، ولكنهم في القلب والباطن من افضل خلق الله واكثرهم قرباً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عرب البادية نماذج مهمة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ينبغي جدا ان ينظر الى من فوقه بعين الحسد، فان العطاء يأتي بمقدار العدل والحكمة، كما يأتي بمقدار العطف والرحمة، وكل هذه امور مترابطة لا يمكن ان تزيد ولا تنقص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واعتقد انها من عطاء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الدنيا الى من دونك وانظر في الآخرة الى 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الظاهر الى من هو دونك وانظر في الباطن الى من هو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النظر الى الدون الظاهري فلاجل حمد النعمة الظاهرية التي خصتني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النظر الى الاعلى الباطني فلاجل السعي الى الحصول على مقامه واحتقار النفس التي لم تصل اليه لحد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آخر غيرالحسد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رفاه الظاهر يحتوي على الحسد لانه محدود، فإن هذا الشيء اما عندي واما هو عندك فنتنازع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عطاء الباطن فهو مبرّء من الحسد لانه غير محدود، فان نفس الرحمة التي وصلتني يمكن ان تصلك وليس للرحمة الإلهية حد بل وسعت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السؤال الآخر المندرج ضمن هذا السؤال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التأخير اعني تأخير العطاء ليس باختيار الفرد ليعتبر تورطاً او ذنباً، وانما هو من الله سبحانه حسب المصلحة والحكمة، كل ما في الامر انه قد يكون تورطا محتملاً من ناحية اخرى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لو لم يكن متورطاً بذنوب عديدة لما تأخر عنه العطاء ولكنه قد تأخر إذن فهو متورط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محتمل واحتماله يستدعي زيادة الخضوع والاستغفار، ولكنه ليس قطعياً، لان تأخر العطاء ليس بسبب زيادة الذنوب فقط بل لاسباب اخرى منها ضعف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فهمت من السؤال فهماً آخر وجوابه مختصراً، نعم اذا لم يكن فيه تقية من النفس لانه خلاف المبادرة الى الخير واستباق الخيرات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تضيق وقت الليل لاداء احد اثنين اما صلاة </w:t>
      </w:r>
      <w:bookmarkStart w:id="375" w:name="pg8121_81807"/>
    </w:p>
    <w:p>
      <w:pPr>
        <w:pStyle w:val="BookText"/>
        <w:rPr/>
      </w:pPr>
      <w:bookmarkEnd w:id="375"/>
      <w:r>
        <w:rPr>
          <w:rFonts w:ascii="Amiri" w:hAnsi="Amiri" w:eastAsia="Amiri" w:cs="Amiri"/>
          <w:color w:val="111111"/>
          <w:sz w:val="28"/>
          <w:sz w:val="28"/>
          <w:szCs w:val="28"/>
          <w:rtl w:val="true"/>
          <w:lang w:bidi="ar-SA"/>
        </w:rPr>
        <w:t xml:space="preserve">الركعات الثمانية الاولى أو مستحبات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نعمل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ان تكون صلاتك اكثر توجهاً وخشوعاً وذلة امام القاهر العظيم، اما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احترامي لها فليس لها دخل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التامة هي التي تحتوي على تلك الصفة لا على كثرة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منهم من تكون صلاته كجبل اُحد، ومنهم من تكون صلاته كالبرتقالة، ومنهم من تكون صلاته كالحبة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ان اشير هنا، الى ان هذا الذييذكرونه ضرورياً في قنوت الوتر وإن كان راجحاً فعلاً، الا انه ليس بضروري، وخاصة اذا أوجب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على القليل مع حُسن التوجه خير من الكثير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مثل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صلاة الليل الكاملة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انا اقرأ جزئين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نفسه يأمر الفرد ان يقرأ 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والتيسير امر فيه الظاهر والباطن، فان حصل التيسير من جميع الوجوه فقراءة القرآن اكثر من ضرورية للسالك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من التضحية القليلة، اما لو اوجب التضحية الكثيرة او مخالفة التقية باي معانيها فهذا معناه عدم التيسير، فيكون الارجح ترك القراءة</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8064514_1051229030"/>
      <w:bookmarkStart w:id="377" w:name="_Toc132"/>
      <w:bookmarkEnd w:id="376"/>
      <w:r>
        <w:rPr>
          <w:rtl w:val="true"/>
        </w:rPr>
        <w:t>منشأ مصطلح العرفان</w:t>
      </w:r>
      <w:bookmarkEnd w:id="377"/>
    </w:p>
    <w:p>
      <w:pPr>
        <w:pStyle w:val="BookText"/>
        <w:rPr/>
      </w:pPr>
      <w:r>
        <w:rPr>
          <w:rFonts w:ascii="Amiri" w:hAnsi="Amiri" w:eastAsia="Amiri" w:cs="Amiri"/>
          <w:color w:val="111111"/>
          <w:sz w:val="28"/>
          <w:sz w:val="28"/>
          <w:szCs w:val="28"/>
          <w:rtl w:val="true"/>
          <w:lang w:bidi="ar-SA"/>
        </w:rPr>
        <w:t>السؤال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نشأ مصطلح العرفان وما 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من المعرفة ويقصد به معرفة الله سبحانه وتعالى، وقد ورد عن اصحاب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رجال عرفوا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 في جواب هل 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تراه العيون بمشاهدة العيان، ولكن تدركه القلوب بحقائق الايمان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تراه العيون بمعاينة الابصار ولكن تراه القلوب بحقائق الايمان، وليس هذا وقت التوسع في ذلك</w:t>
      </w:r>
      <w:r>
        <w:rPr>
          <w:rFonts w:eastAsia="Amiri" w:cs="Amiri" w:ascii="Amiri" w:hAnsi="Amiri"/>
          <w:color w:val="111111"/>
          <w:sz w:val="28"/>
          <w:szCs w:val="28"/>
          <w:rtl w:val="true"/>
          <w:lang w:bidi="ar-SA"/>
        </w:rPr>
        <w:t xml:space="preserve">. </w:t>
      </w:r>
      <w:bookmarkStart w:id="378" w:name="pg8121_81808"/>
    </w:p>
    <w:p>
      <w:pPr>
        <w:pStyle w:val="BookText"/>
        <w:rPr/>
      </w:pPr>
      <w:bookmarkEnd w:id="378"/>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الصوفية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التصوف هو السلوك الى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حصلت فهو عارف وصفته هو العرفان، ويجمع على عارفين وعرفاء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المتصوفة يعتقدون ان السلوك لا يكون الا بالطريقة ويقصد بها الانتساب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يربيه اولاً ثم يشهد على وصولهثانياً ثم يجيزه ثالثاً، ثم يسلم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عن بعضهم انه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مرات يعني باربع طرق 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ولعل الخرقة تتكون من الصوف ومن هنا جاءت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انا فلا اعتقد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ان كل هذه التفاصيل ضرورية فان الله سبحانه قد يحبو الفرد بما يحب من الصفات الحميدة والمقامات المجيدة من دون طريقة ولا اجازة ولا خرقة، ومن هذا ونحوه كان بعض علماء الظاهر يعتبرونهم منحرفين، لان هذه التفاصيل التي عندهم ليس عليها في ظاهر الشريعة دليل، غير ان بعضهم لهم درجة من الاهمية والمقام بحيث يصعب الطعن فيهم، وهم اعلم بما يعتقدونه</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8064516_1051229030"/>
      <w:bookmarkStart w:id="380" w:name="_Toc133"/>
      <w:bookmarkEnd w:id="379"/>
      <w:r>
        <w:rPr>
          <w:rtl w:val="true"/>
        </w:rPr>
        <w:t>اصلاح الفرد واصلاح المجتمع</w:t>
      </w:r>
      <w:bookmarkEnd w:id="380"/>
    </w:p>
    <w:p>
      <w:pPr>
        <w:pStyle w:val="BookText"/>
        <w:rPr/>
      </w:pPr>
      <w:r>
        <w:rPr>
          <w:rFonts w:ascii="Amiri" w:hAnsi="Amiri" w:eastAsia="Amiri" w:cs="Amiri"/>
          <w:color w:val="111111"/>
          <w:sz w:val="28"/>
          <w:sz w:val="28"/>
          <w:szCs w:val="28"/>
          <w:rtl w:val="true"/>
          <w:lang w:bidi="ar-SA"/>
        </w:rPr>
        <w:t xml:space="preserve">واما التفريق الذي اشرتَ اليه بين اصلاح الفرد واصلاح المجتمع فقد قلته انا في مرحلة سابقة من رسائلي انطلاقاً من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يعتقدون ان الصوفي يريد اصلاح نفسه والواعي يريد اصلاح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شقشقة لا ادري ما 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الفقرتين خاطئة فالصوفي يريد اصلاح نفسه ولكنه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الخير الذي يعرفه لكل الناس إذ لا بخل في رحمة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عند السلوك يكون منطوياً على نفسه، لأن هذا هو مقتضى تكليفه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 ينتهي السلوك ويصل الى المعرفة يبدأ بتربية الآخرين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المجتمع بالمعنى الذي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رأيناهم تاريخياً شيوخاً لأعداد ضخمة من الطلاب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الفقرة الثانية، فالواعي لا يريد اصلاح المجتمع حقيقة لانه لو كان </w:t>
      </w:r>
      <w:bookmarkStart w:id="381" w:name="pg8121_81809"/>
    </w:p>
    <w:p>
      <w:pPr>
        <w:pStyle w:val="BookText"/>
        <w:rPr/>
      </w:pPr>
      <w:bookmarkEnd w:id="381"/>
      <w:r>
        <w:rPr>
          <w:rFonts w:ascii="Amiri" w:hAnsi="Amiri" w:eastAsia="Amiri" w:cs="Amiri"/>
          <w:color w:val="111111"/>
          <w:sz w:val="28"/>
          <w:sz w:val="28"/>
          <w:szCs w:val="28"/>
          <w:rtl w:val="true"/>
          <w:lang w:bidi="ar-SA"/>
        </w:rPr>
        <w:t xml:space="preserve">يريد ذلك لبدأ باصلاح نفسه، ومن المعلوم ان اصلاح الغير بدون اصلاح النفس محال لان فاقد الشيء لا يعطيه، واما اذا اعتقد ان نفسهصالحة فهو من الغافلين الذين تؤزهم الشياطين أزّا وهم يحسبون انهم يحسنون صنعاً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قليل من كثير، وللكلام في هذا وغيره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بخلقه وهو اعلم حيث يجعل رسالته وعطاءه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شيء ولا اريد تفصيلا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احاديث تحث على تلاوة سور خاصة في اوقات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بسور معينة يتضمن الوصول الى نتائج خاصة تعتبر من آثارها الوضعية 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هذه النتائج يريدها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فقد امروهم بذلك، واما تلاوة القرآن الكريم على العموم فله ثوابه الخاص به، ومهما فعل الفرد فهو خير ما لم يحدث الملل والسأم فينبغي التريث لانه خلاف التقية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الفرد طالباً للآثار الوضعية تلك فيكفيه قراءة القرآن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064518_1051229030"/>
      <w:bookmarkStart w:id="383" w:name="_Toc134"/>
      <w:bookmarkEnd w:id="382"/>
      <w:r>
        <w:rPr>
          <w:rtl w:val="true"/>
        </w:rPr>
        <w:t>إهداء الاعمال</w:t>
      </w:r>
      <w:bookmarkEnd w:id="383"/>
    </w:p>
    <w:p>
      <w:pPr>
        <w:pStyle w:val="BookText"/>
        <w:rPr/>
      </w:pPr>
      <w:r>
        <w:rPr>
          <w:rFonts w:ascii="Amiri" w:hAnsi="Amiri" w:eastAsia="Amiri" w:cs="Amiri"/>
          <w:color w:val="111111"/>
          <w:sz w:val="28"/>
          <w:sz w:val="28"/>
          <w:szCs w:val="28"/>
          <w:rtl w:val="true"/>
          <w:lang w:bidi="ar-SA"/>
        </w:rPr>
        <w:t>السؤال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وتوجد احاديث تدعو الى اهداء الاعمال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الاهداء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كل إهداء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المستحبات فخلال انجازها واما الواجبات فبعد انجازها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نيّه الاهداء خلال العمل الواجب فانه خلاف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وطريقتك بالبدء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بالموتى جيدة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اهدي الختمة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لاموات المؤمنين والمؤمنات وثواب الاهداء الثاني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اخرى، وهكذا يأتي الثواب ويذهب الى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ينفتح منه اشكال كثيرة كما هو واضح لمن يفكر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قولك عن توزيع الثواب عليك وعلىالموتى، فهذا غريب من مستواك الفقهي، فان اهداء الثواب لا يعني باي حال نزعه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مضمونه برحمة </w:t>
      </w:r>
      <w:bookmarkStart w:id="384" w:name="pg8121_81810"/>
    </w:p>
    <w:p>
      <w:pPr>
        <w:pStyle w:val="BookText"/>
        <w:rPr/>
      </w:pPr>
      <w:bookmarkEnd w:id="384"/>
      <w:r>
        <w:rPr>
          <w:rFonts w:ascii="Amiri" w:hAnsi="Amiri" w:eastAsia="Amiri" w:cs="Amiri"/>
          <w:color w:val="111111"/>
          <w:sz w:val="28"/>
          <w:sz w:val="28"/>
          <w:szCs w:val="28"/>
          <w:rtl w:val="true"/>
          <w:lang w:bidi="ar-SA"/>
        </w:rPr>
        <w:t>الله سبحانه ان يكون للمهدى اليه مثل ثواب المُهدي من غير ان ينقص من ثوابه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اني اسمع من العديدين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يبقى لي إذن؟ وهذا غير وارد تماماً بسعة عطاء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للمُهدي ثوابان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العمل وثواب الاهداء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الاهداء للاحياء؟ فهذا ايضا غريب منك، ولعلك اطلعت على اخبار الاهداء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عدد منها يقول الرواي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انوي ان اهدي اليك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المخاطب حي طبعاً، كما انه من الواضح ان اهداء الثواب للمؤمنين والمؤمنات الاحياء منهم والاموات امر متعارف جداً ولا إشكال فيه، وما سمعناه من امتناعه عن الاحياء انما هو قضاء الصلاة عنهم او الصوم، فان هذا لا يكون الا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وصلنا الى الاسئلة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 كل 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توافقون على إرشاد من تتوفر فيه بعض المبررات السابقة الى تقليدكم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ادعُك ولم ادع احدا الى الرجوع لي بالتقليد، فان موقفي تجاه الآخرين انما كان هو السكوت عندما عرضوا 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وان تقليد الفرد لا يجب ان يكون 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موقفي تجاهك فاني قلت في الرسالة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ممكن لك ان كنت ترى ذلك حجة وكانت الشرائط في رأيك مجتمعة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8064520_1051229030"/>
      <w:bookmarkStart w:id="386" w:name="_Toc135"/>
      <w:bookmarkEnd w:id="385"/>
      <w:r>
        <w:rPr>
          <w:rtl w:val="true"/>
        </w:rPr>
        <w:t>الدلالة على الاعلم</w:t>
      </w:r>
      <w:bookmarkEnd w:id="386"/>
    </w:p>
    <w:p>
      <w:pPr>
        <w:pStyle w:val="BookText"/>
        <w:rPr/>
      </w:pPr>
      <w:r>
        <w:rPr>
          <w:rFonts w:ascii="Amiri" w:hAnsi="Amiri" w:eastAsia="Amiri" w:cs="Amiri"/>
          <w:color w:val="111111"/>
          <w:sz w:val="28"/>
          <w:sz w:val="28"/>
          <w:szCs w:val="28"/>
          <w:rtl w:val="true"/>
          <w:lang w:bidi="ar-SA"/>
        </w:rPr>
        <w:t>واما فعلية وجود الشرائط فلم احررها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لن اقوله لاحد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الذي اقوله عند هذاالسؤال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واهمهم ثلاثة او خمسة وانا اشهد بأني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نجاسة اهل الكتاب، فهي على القواعد غير موجودة، وإن الطهارة الذاتية صحيحة، ولكن لاشك بوجود احتياط استحبابي اكيد بالاجتناب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خطي الاجتهادي، فانك وان كنت على صواب الا ان هناك بعض الاختلافات التي لا ينبغي ان تفوتك واعتقد انها لا تخفاك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بفضل الله سبحانه اكثر نظرا للباطن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النظر لنفسي أو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اقل رغبة في التدخل بالأمور العامة الا اذا اقتضى التكليف المنجز ذلك وارجو ان لا يشاء ربي ذلك، فان فيه مسؤولية ضخمة قد لا اتحملها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احرز قابليتي لمثل هذه الأمور، ولكن يبدو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احرز قابلية نفسه لذلك، ولكن قال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لا استطيع تقويم نفسي فكيف استطيع تقويم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لا حاجة الى سرده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امكانية الاستفسار، فهو متوفر في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متمثلاً برسالته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كتاب الزكاة الى آخر الجزء الاول فان عزمت وتمت لديك الحجة الشرعية فأخبرني لعلي استطيع ان ارسل لك ذلك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الاستمرار بالتعليق على الجزء الاول من اوله الى كتاب الزكاة فهو امر بطيئ نسبياً ويوجب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اعانني الله على كل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اي حال فانا لست عازماً على العزوف عنه ولكنه يتوقف على الطلب من بعض المؤمنين، اذاكتب الله لي البقاء في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التعليق على الفتاوى الواضحة فهي لا تفيدكم الا اذا حصلتم على نسخة من هذا الكتاب فلعلكم اذا حاولتم استطعتم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ارشاد الآخرين للموضوع،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تعرفها، فهو امر موكول اليك، وانا اسكت عنه بدوري ولا أقول اني لا مانع لي عنه، إشهد 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فتسرب الخبر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للتقية جداً ولا ارضاه 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صعلوك جليس الدار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استمرار الاستفتاءات فهو امر معقول، غير اني حوّلت الآخرين على التعليقات إن كانت لديهم نسخة منها، ولا ارضى ان يتم السؤال عن شيء مسجل </w:t>
      </w:r>
      <w:bookmarkStart w:id="387" w:name="pg8121_81812"/>
    </w:p>
    <w:p>
      <w:pPr>
        <w:pStyle w:val="BookText"/>
        <w:rPr/>
      </w:pPr>
      <w:bookmarkEnd w:id="387"/>
      <w:r>
        <w:rPr>
          <w:rFonts w:ascii="Amiri" w:hAnsi="Amiri" w:eastAsia="Amiri" w:cs="Amiri"/>
          <w:color w:val="111111"/>
          <w:sz w:val="28"/>
          <w:sz w:val="28"/>
          <w:szCs w:val="28"/>
          <w:rtl w:val="true"/>
          <w:lang w:bidi="ar-SA"/>
        </w:rPr>
        <w:t>فيها فعلاً، لان ذاكرتي قد تخونني عند الجواب ولكنك مادمت غير حاصل على مثل ذلك فانت غير مشمول لهذه القاعدة حتى تحصل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جوابه في حينه مع التعليق على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علمنا الفرق الدقيق بالتوقيت الشرعي بين مدينتين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تعميم نفس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في خطوط العرض متشابهة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064522_1051229030"/>
      <w:bookmarkStart w:id="389" w:name="_Toc136"/>
      <w:bookmarkEnd w:id="388"/>
      <w:r>
        <w:rPr>
          <w:rtl w:val="true"/>
        </w:rPr>
        <w:t>شروط ولاية الفقيه</w:t>
      </w:r>
      <w:bookmarkEnd w:id="389"/>
    </w:p>
    <w:p>
      <w:pPr>
        <w:pStyle w:val="BookText"/>
        <w:rPr/>
      </w:pPr>
      <w:r>
        <w:rPr>
          <w:rFonts w:ascii="Amiri" w:hAnsi="Amiri" w:eastAsia="Amiri" w:cs="Amiri"/>
          <w:color w:val="111111"/>
          <w:sz w:val="28"/>
          <w:sz w:val="28"/>
          <w:szCs w:val="28"/>
          <w:rtl w:val="true"/>
          <w:lang w:bidi="ar-SA"/>
        </w:rPr>
        <w:t>واما 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شروط ولاية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شرائط الولاية فهو بحث طويل لا يحسن تسجيله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الرجوع الى اكثر من ولي كالرجوع الى اكثر من مجتهد، فهذا كلاهما باطل، فلا يجوز الرجوع لاكثر من مجتهد الا عند تبدل الشروط كحصول الفسق والعياذ بالله او حصول من هو اعلم منه وهكذا، وكذلك لا يجوز الرجوع الى اكثر من واحد في ولاية الفقيه، فان كان هناك متعددون وجب الرجوع إلى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سلطانه وسيطرته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هناك سيطرة لأحد من العلماء فالولي هو المرجع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فتواه ملزمة دون اخذ رأي ا 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السؤال ناشئ من عدم التفريق بين الحقلين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الولاية وحقل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حقل الولاية هو الامور العامة وحقل الاجتهاد هو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يجري مع الآخر بلا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يصدف نادراً ان يتعارضا على القاعدة كما لو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بأمر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الرجوع الى المرجع عندئذٍ، الا ان تحدث مفسدة دينية كبيرة حيث يجوز معها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ارجو ان تأذن لي بالاحتفاظ باجوبتك بخطك وعدم استنساخها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اعلم ماذا اجيب عنه فانك اوثق في وجداني من نفسي، ولكنك لا تستطيع ان تغير قضاء الله وقدره، واذا اراد شيئاً سبّب اسبابه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ومع تخلفها بشكل خارج عن الاختيار فليس مهما، بل يعتبر ذلك رزقاً مقسوماً لمن اطلع عليه، وانما المهم هو التقية العامة، والأمر موكول اليك في تكليفك امام الله سبحانه، وانظر مقدار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ضئيلة جداً أو منعدمة بعونه تعالى فانت وما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ستجد مع الرسالة ان شاء الله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بادرت الى الجواب عنه في اول هذه الرسالة لمدى اهميته وانطباعه النفسي الفياض، وإن كنت قد آذيتك بتعليقي على الصورة التي احبها واحب صاحبها، وانا من شأني الاذى وانت من شأنك الصفح وسعة الصدر، وجزاك الله خير جزاء المحسنين، وعلى اي حال فقد قيل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وراء الذي يبكيك، ولاتمش وراء الذي يضحكك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منيبكيك وهو لك ناصح ، ولا تتبع من يُضحكك وهو لك غاش</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وامرك الى الله في هذه العلاقة الغريبة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بشأن صورة لي فاحسن تعليق في هذا المجال المثل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بالمعيدي خير من ان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وسأحاول قبل ارسال هذه الرسالة ان آخذ صورة فورية لوجهي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ارفقها بها لكي تكون صورة متأخرة جداً وسريعة، ولست انت محتاجاً للوصية بالتقية فيها مع الاشارة الى انه يمكن بقاؤها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واتذكر بهذا الصدد البيتين اللذين وضعهما المرحوم الشيخ قاسم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صورته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صورتي هذه وجود 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من بعد موتي وتظهر</w:t>
      </w:r>
    </w:p>
    <w:p>
      <w:pPr>
        <w:pStyle w:val="BookText"/>
        <w:rPr/>
      </w:pPr>
      <w:r>
        <w:rPr>
          <w:rFonts w:ascii="Amiri" w:hAnsi="Amiri" w:eastAsia="Amiri" w:cs="Amiri"/>
          <w:color w:val="111111"/>
          <w:sz w:val="28"/>
          <w:sz w:val="28"/>
          <w:szCs w:val="28"/>
          <w:rtl w:val="true"/>
          <w:lang w:bidi="ar-SA"/>
        </w:rPr>
        <w:t xml:space="preserve">هي نعم الذكرى لطاهر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اهدي هذا الكتاب المطهر</w:t>
      </w:r>
    </w:p>
    <w:p>
      <w:pPr>
        <w:pStyle w:val="BookText"/>
        <w:rPr/>
      </w:pPr>
      <w:r>
        <w:rPr>
          <w:rFonts w:ascii="Amiri" w:hAnsi="Amiri" w:eastAsia="Amiri" w:cs="Amiri"/>
          <w:color w:val="111111"/>
          <w:sz w:val="28"/>
          <w:sz w:val="28"/>
          <w:szCs w:val="28"/>
          <w:rtl w:val="true"/>
          <w:lang w:bidi="ar-SA"/>
        </w:rPr>
        <w:t>وذكر الموت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شكر الله سعيك وايدك بنوره ولطفه واعطاك سعادة الدارين وعز النشأتين وبلّغك ما تتمناه منه انه ولي كل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اشواقي ومحبتي واحتراماتي الفائقة وتقديري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وشكراً لله على حسن التوفيق باتمام الرسالة لكم والحمد لله رب العالمين</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8121_81815"/>
      <w:bookmarkStart w:id="391" w:name="pg8121_81815"/>
      <w:bookmarkEnd w:id="391"/>
    </w:p>
    <w:p>
      <w:pPr>
        <w:pStyle w:val="Heading2"/>
        <w:numPr>
          <w:ilvl w:val="1"/>
          <w:numId w:val="1"/>
        </w:numPr>
        <w:rPr/>
      </w:pPr>
      <w:bookmarkStart w:id="392" w:name="pg8121_81815"/>
      <w:bookmarkStart w:id="393" w:name="__RefHeading___Toc8064524_1051229030"/>
      <w:bookmarkStart w:id="394" w:name="_Toc137"/>
      <w:bookmarkEnd w:id="392"/>
      <w:bookmarkEnd w:id="393"/>
      <w:r>
        <w:rPr>
          <w:rtl w:val="true"/>
        </w:rPr>
        <w:t>الباب الثالث</w:t>
      </w:r>
      <w:r>
        <w:rPr>
          <w:rtl w:val="true"/>
        </w:rPr>
        <w:t xml:space="preserve">: </w:t>
      </w:r>
      <w:r>
        <w:rPr>
          <w:rtl w:val="true"/>
        </w:rPr>
        <w:t>أولوية السلوك</w:t>
      </w:r>
      <w:bookmarkEnd w:id="3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8064526_1051229030"/>
      <w:bookmarkStart w:id="396" w:name="_Toc138"/>
      <w:bookmarkEnd w:id="395"/>
      <w:r>
        <w:rPr>
          <w:rtl w:val="true"/>
        </w:rPr>
        <w:t>اشارة</w:t>
      </w:r>
      <w:bookmarkEnd w:id="39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8121_81817"/>
      <w:bookmarkStart w:id="398" w:name="pg8121_81817"/>
      <w:bookmarkEnd w:id="398"/>
    </w:p>
    <w:p>
      <w:pPr>
        <w:pStyle w:val="Heading3"/>
        <w:numPr>
          <w:ilvl w:val="2"/>
          <w:numId w:val="1"/>
        </w:numPr>
        <w:rPr/>
      </w:pPr>
      <w:bookmarkStart w:id="399" w:name="pg8121_81817"/>
      <w:bookmarkStart w:id="400" w:name="__RefHeading___Toc8064528_1051229030"/>
      <w:bookmarkStart w:id="401" w:name="_Toc139"/>
      <w:bookmarkEnd w:id="399"/>
      <w:bookmarkEnd w:id="400"/>
      <w:r>
        <w:rPr>
          <w:rtl w:val="true"/>
        </w:rPr>
        <w:t>الفصل السابع</w:t>
      </w:r>
      <w:r>
        <w:rPr>
          <w:rtl w:val="true"/>
        </w:rPr>
        <w:t>:</w:t>
      </w:r>
      <w:bookmarkEnd w:id="401"/>
    </w:p>
    <w:p>
      <w:pPr>
        <w:pStyle w:val="Heading4"/>
        <w:numPr>
          <w:ilvl w:val="3"/>
          <w:numId w:val="1"/>
        </w:numPr>
        <w:rPr/>
      </w:pPr>
      <w:bookmarkStart w:id="402" w:name="__RefHeading___Toc8064530_1051229030"/>
      <w:bookmarkStart w:id="403" w:name="_Toc140"/>
      <w:bookmarkEnd w:id="402"/>
      <w:r>
        <w:rPr>
          <w:rtl w:val="true"/>
        </w:rPr>
        <w:t>الرسالة الثامنة</w:t>
      </w:r>
      <w:r>
        <w:rPr>
          <w:rtl w:val="true"/>
        </w:rPr>
        <w:t xml:space="preserve">: </w:t>
      </w:r>
      <w:r>
        <w:rPr>
          <w:rtl w:val="true"/>
        </w:rPr>
        <w:t>اصلاح النفس أولاً</w:t>
      </w:r>
      <w:bookmarkEnd w:id="4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افضل الانبياء والمرسلين ابي القاسم محمد وعلى آله الطيبين الطاهرين وجميع الانبياء والمرسلين والصديقين والشهداء والصالحين والبراءة من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 ابتداءً ان اعلّق على بعض ما ورد في رسالتكم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ولن اعطي شيئاً من اهمية اكبر مما اولي لهذا السلوك وان بدا ذلك من كثرة ما كتبت في مجال الجهاد الاصغر، فقد اصبحت مقتنعا تماما باولوية هذا السلوك ورجحانه على كل ما سواه، وأتألم لمن لم يلتفت اليه، واثناء كتابة تلك الملاحظات على بحثكم كنت اشعر بكربة شديدة جداً اعتبرت مقاومتها خطوة في هذا المنهج وكان الداعي لاعطائها جزءاً من وقتي واهتمامي هو اني احببت استغلال الوقت الذي قررته للجلوس مع العائلة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مفيدة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متابعة الاخبار، تسجيل هذه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ضياعه في التافه من الكلام؛ وهناك امور اخرى لا تقل اهمية عن هذا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واكرر اني مقتنع الآن تماما بضرورة ان يلتفت الانسان لاصلاح نفسه قبل القيام بأي عمل آخر مهما كانت فوائده ومردوداته الايجابية بل أجد انه لا قيمة لأي عمل اذا لم يتمكن الفرد من سد ثغرة النفس الامارة بالسوء فلا يطلب اصلاح الآخرين بإهلاك نفسه فيكون من الاخسرين أعمالا الذين ضل سعيهم في الحياة الدنيا وهم يحسبون انهم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استدل على موقفي هذا بتركي اعادة النظر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اقتناعي بحاجته لمثل هذه الاعادة ومع رغبتي الماسة في ذلك، لكني آثرت ايكال الامر الى ان يأذن الله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عندما قدمت بعض الاسئلة الفقهية والعامة قلت انه يدفعني الى اثباتها الحاجة اليها وانهاستكون ضمن اسئلة الجهاد الاكبر من قبيل المحطات التي تساعد </w:t>
      </w:r>
      <w:bookmarkStart w:id="404" w:name="pg8121_81818"/>
    </w:p>
    <w:p>
      <w:pPr>
        <w:pStyle w:val="BookText"/>
        <w:rPr/>
      </w:pPr>
      <w:bookmarkEnd w:id="404"/>
      <w:r>
        <w:rPr>
          <w:rFonts w:ascii="Amiri" w:hAnsi="Amiri" w:eastAsia="Amiri" w:cs="Amiri"/>
          <w:color w:val="111111"/>
          <w:sz w:val="28"/>
          <w:sz w:val="28"/>
          <w:szCs w:val="28"/>
          <w:rtl w:val="true"/>
          <w:lang w:bidi="ar-SA"/>
        </w:rPr>
        <w:t xml:space="preserve">على استيعاب الفقرات لان التركيز المتتابع والمعمق في الكلام يقلل من الاستيعاب وبالتالي الاستفادة ويثقل احيانا، وبذلك تؤدي هذه الاسئلة العامة دوراً مهما في تلافي هذه المشكلة وتبقى الحاجة الفعلية لها بالذات هي الدافع الرئيسي لاثباتها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اطلاعي على جوابكم حول امكان الاحتفاظ بخطكم رأيت ان كفة الميزان تميل الى جانب استنساخ الخطوط واتلافها وإن عزّ علي ذلك، فشمّرت عن ساعد الجد واتممت ذلك كله ولله الحمد على حسن توفيقه 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 حببت احاطتكم بذلك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وارجو ان لا تظن مما مضى اني متأثرٌ او غير راضٍ بما القيتَ اليّ وبمسيري وراء الذي يبكيني بل على العكس فإن هذا هو مطلبي منذ مدة لاني اخشى ان يؤدي بي الاتكال على دفئ الكلام فيؤدي الى التغرير والانخداع وعدم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اردت بيانه والآن اتقدم بهذه الاسئلة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 ان الاعتكاف في المساجد والعزلةوالتفرد ضرورية جداً للسائر في هذا المنهج فما هو البديل عن الاعتكاف في فترة الظلام التي نعيشها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8064532_1051229030"/>
      <w:bookmarkStart w:id="406" w:name="_Toc141"/>
      <w:bookmarkEnd w:id="405"/>
      <w:r>
        <w:rPr>
          <w:rtl w:val="true"/>
        </w:rPr>
        <w:t>اعاني من الغفلة</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اعاني من الغفلة وشرود الذهن وعدم التركيز اثناء العبادات كالصلاة وتلاوة القرآن وقد فهمت من رسالتكم السابقة ان قسوة القلب وغفلته اكثر ما تأتي من الاسراف في المباحات خصوصاً الاكل والنوم واحب ان اعرض عليك نصيبي منهما لكي ترشدني الى تقليله او الى عوامل اخرى تؤثر في الموضوع او ان الامر شيء طبيعيوان هذه النتيجة مما تعطى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للاكل فما اوصى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اعلمك اربع خصال تستغني بها عن الطب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الا وانت جائع، ولا تقم عن الطعام الا وانت تشتهيه، وجوّد المضغ، واذا نمت فاعرض نفسك على الخلاء، فاذا استعملت هذا استغنيت عن الطب</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اتخمت قط لاني ما رفعت لقمة الى فمي </w:t>
      </w:r>
      <w:bookmarkStart w:id="407" w:name="pg8121_81819"/>
    </w:p>
    <w:p>
      <w:pPr>
        <w:pStyle w:val="BookText"/>
        <w:rPr/>
      </w:pPr>
      <w:bookmarkEnd w:id="407"/>
      <w:r>
        <w:rPr>
          <w:rFonts w:ascii="Amiri" w:hAnsi="Amiri" w:eastAsia="Amiri" w:cs="Amiri"/>
          <w:color w:val="111111"/>
          <w:sz w:val="28"/>
          <w:sz w:val="28"/>
          <w:szCs w:val="28"/>
          <w:rtl w:val="true"/>
          <w:lang w:bidi="ar-SA"/>
        </w:rPr>
        <w:t>الا سميت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صاحب جامع السعادات ان كمية الأكل تكون بحيث تخلصك من ألم الجوع ولا تثقلك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النوم فالمعدل كما يحدده الطب سبع ساعات يومياً تقريباً</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8064534_1051229030"/>
      <w:bookmarkStart w:id="409" w:name="_Toc142"/>
      <w:bookmarkEnd w:id="408"/>
      <w:r>
        <w:rPr>
          <w:rtl w:val="true"/>
        </w:rPr>
        <w:t>مواصفات قلبية</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مواصفات قلبية كالصبر والرضا والتسليم بقضاء الله كيف اتأكد من توفرها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اشعر احيانا بعدم الرضا والكراهية لحدوث امر ما ثم لا البث بحسن توفيق الله تعالى وعونه وبعد ان اتسلح بمقدمات تلك المواصفات واستحضرها أحس بتغير في</w:t>
      </w:r>
    </w:p>
    <w:p>
      <w:pPr>
        <w:pStyle w:val="BookText"/>
        <w:rPr/>
      </w:pPr>
      <w:r>
        <w:rPr>
          <w:rFonts w:ascii="Amiri" w:hAnsi="Amiri" w:eastAsia="Amiri" w:cs="Amiri"/>
          <w:color w:val="111111"/>
          <w:sz w:val="28"/>
          <w:sz w:val="28"/>
          <w:szCs w:val="28"/>
          <w:rtl w:val="true"/>
          <w:lang w:bidi="ar-SA"/>
        </w:rPr>
        <w:t>الموقف فهل هذا دليل على عدم اتصافي بها ام العكس لكن بشكل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الصدقة ومقدارها في هذا المنهج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اليّ ان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 في هذا السلوك رضوان الله عليهم، ولكن بم نفسر عدم ورود اسمائهم في الثابتين اذا حمي الوطيس في المعارك كحنين ماداموا ناجحين في الجهاد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جميع النعم هي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الانسان يغفل فينسبها الى غيره تعالى او لا يلتفت اليها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كاستجابة دعاء وتحقق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النعمة الالهية سافرة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يجب ان يكون رد فعلنا ؟</w:t>
      </w:r>
    </w:p>
    <w:p>
      <w:pPr>
        <w:pStyle w:val="Heading4"/>
        <w:numPr>
          <w:ilvl w:val="3"/>
          <w:numId w:val="1"/>
        </w:numPr>
        <w:rPr/>
      </w:pPr>
      <w:bookmarkStart w:id="410" w:name="__RefHeading___Toc8064536_1051229030"/>
      <w:bookmarkStart w:id="411" w:name="_Toc143"/>
      <w:bookmarkEnd w:id="410"/>
      <w:r>
        <w:rPr>
          <w:rtl w:val="true"/>
        </w:rPr>
        <w:t>دلائل السائرين إلى الله تبارك وتعالى</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طلبت منكم في رسالة سابقة تطمينات على صحة سير السالك في هذا المنهج وكنت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 دلائل توكد للفرد انه فعلاً في هذا المسلك لم يزغ عنه، والا فإن المنهج ككل واهدافه مما لا شك في صحته وسموه والاحاديث الدالة على الحث عليه وبيان رفعة مقامه وعظمة نتائجه مما فاق حد الاحصاء، وها انا ذا </w:t>
      </w:r>
      <w:bookmarkStart w:id="412" w:name="pg8121_81820"/>
    </w:p>
    <w:p>
      <w:pPr>
        <w:pStyle w:val="BookText"/>
        <w:rPr/>
      </w:pPr>
      <w:bookmarkEnd w:id="412"/>
      <w:r>
        <w:rPr>
          <w:rFonts w:ascii="Amiri" w:hAnsi="Amiri" w:eastAsia="Amiri" w:cs="Amiri"/>
          <w:color w:val="111111"/>
          <w:sz w:val="28"/>
          <w:sz w:val="28"/>
          <w:szCs w:val="28"/>
          <w:rtl w:val="true"/>
          <w:lang w:bidi="ar-SA"/>
        </w:rPr>
        <w:t>اكرر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علامات ولنقل نتائج جانبية يتمخض عنها السير في هذا المنهج ؟ والتي استفدت من الرسالة السابقة ان منها الشعور بالكربة لحصول كل ما يعرقل هذا السير ومتدرجة حسب المستوى يعرف من خلالها السالك انه ما زال سائراً فعلا في هذا المنهج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مما يثلج صدري في هذا المجال ما تذكره لي من ان الملاحظة كذا هي من تخطيط الله سبحانه للعبد، ولا ادري مدى صحة شعوري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الفترة كنت مشغولا ببعض المعاملات الرسمية وعانيت من هبوط في المعنويات، فكيف العلاج لمثل هذه الحالات</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8064538_1051229030"/>
      <w:bookmarkStart w:id="414" w:name="_Toc144"/>
      <w:bookmarkEnd w:id="413"/>
      <w:r>
        <w:rPr>
          <w:rtl w:val="true"/>
        </w:rPr>
        <w:t>أهداف رياضة النفس</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اهداف رياضة النفس اما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تسخير وتفجير الطاقات الروحية الكامنة وانفتاحها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 الحقيقية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يشتركان معا في الرياضات العملية لاخضاع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مثلا في المنهج البرهمي اعمال لتأليم النفس دون هدف سوى هذا، فهل يوجدمثل هذا في السلوك الصالح اي تأليم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كتعريضها للحر والبرد دون مبرر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 تأليم النفس يحدث بشكل عرضي اثناء تأدية مفردات المنهج والتي منها عدم اطاعة هوى النفس ومشتهياتها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الحمد والشكر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شأن للاعتقاد من حيث الصحة والفساد بانفتاح الروح وتفجير طاقاتها كما يشهد بذلك الواقع، ولكن هل لصحة الاعتقاد علاقة بالفيوضات الالهية العرفانية كحب الله والبكاء خشية منه او لتذكر النقص والحاجة اليه فاننا نشهد من المنحرفين عقيديا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كالغزالي وابن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عرفانية راقية، ويمكن ان نقول بشكل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الاستدلال بهذه المظاهر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والبكاء والشوق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سلامة عاقبة الشخص وصحة طريقه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وجدتم الوقت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 فالرجاء بيان حقيقة بعض المصطلحات العرفانية كالمكاشفة والجذب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في الختام ان وجدت بعض الاسئلة غريبة الصدور وقد علمتني تجربة </w:t>
      </w:r>
      <w:bookmarkStart w:id="415" w:name="pg8121_81821"/>
    </w:p>
    <w:p>
      <w:pPr>
        <w:pStyle w:val="BookText"/>
        <w:rPr/>
      </w:pPr>
      <w:bookmarkEnd w:id="415"/>
      <w:r>
        <w:rPr>
          <w:rFonts w:ascii="Amiri" w:hAnsi="Amiri" w:eastAsia="Amiri" w:cs="Amiri"/>
          <w:color w:val="111111"/>
          <w:sz w:val="28"/>
          <w:sz w:val="28"/>
          <w:szCs w:val="28"/>
          <w:rtl w:val="true"/>
          <w:lang w:bidi="ar-SA"/>
        </w:rPr>
        <w:t>المراسلة ان لا استصغر سؤالا ما لانه باب ينفتح لي منه الف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الرسالة السابقة عرضت لمجرد مثال كيفية الجلوس واذا بها تصبح خطوة هامة في تجسيد التعامل مع الله سبحانه كأننا نراه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8064540_1051229030"/>
      <w:bookmarkStart w:id="417" w:name="_Toc145"/>
      <w:bookmarkEnd w:id="416"/>
      <w:r>
        <w:rPr>
          <w:rtl w:val="true"/>
        </w:rPr>
        <w:t>حديث قدسي</w:t>
      </w:r>
      <w:bookmarkEnd w:id="417"/>
    </w:p>
    <w:p>
      <w:pPr>
        <w:pStyle w:val="BookText"/>
        <w:rPr/>
      </w:pPr>
      <w:r>
        <w:rPr>
          <w:rFonts w:ascii="Amiri" w:hAnsi="Amiri" w:eastAsia="Amiri" w:cs="Amiri"/>
          <w:color w:val="111111"/>
          <w:sz w:val="28"/>
          <w:sz w:val="28"/>
          <w:szCs w:val="28"/>
          <w:rtl w:val="true"/>
          <w:lang w:bidi="ar-SA"/>
        </w:rPr>
        <w:t xml:space="preserve">واود ان اختتم حديثي بما يعطره، انه حديث قدسي اعتبره من مغريات هذا المنهج، من حديث في البحار عن ارشاد الديلمي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عمل برضائي الزمه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شكراً لا يخالطه الجهل، وذكراً لا يخالطه النسيان، ومحبة لا يؤثر على محبتي محبة المخلوقين، فاذا احبني احببته، وافتح عين قلبه الى جلالي، ولا اخفي عليه خاصة خلقي، واناديه في ظلم الليل ونور النهار حتى ينقطع حديثه مع المخلوقين ومجالسته معهم، واسمعه كلامي وكلام ملائكتي، واعرفه السرالذي سترته عن خلقي، والبسه الحياء حتى يستحي منه الخلق كلهم، ويمشي على الارض مغفورا له، واجعل قلبه واعياً وبصيراً، ولا اخفي عليه شيئا من جنة ولا نار، واعرفه ما يمر على الناس في القيامة من الهول والشدة، وما احاسب به الاغنياء والفقراء والجهال والعلماء، وانومه في قبره وانزل عليه منكراً ونكيراً حتى يسألاه، ولا يرى غم الموت وظلمة القبر واللحد وهول المطلع، ثم انصب له ميزانه وانشر ديوانه، ثم اضع كتابه في يمينه فيقرأه منشوراً ثم لا اجعل بيني وبينه ترجمانا، فهذه صفات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احمد اجعل همك هماً واحداً، واجعل لسانك لساناً واحداً، واجعل بذلك حياً لا يغفل ابداً، ومن يغفل عني لا ابالي باي وادٍ هلك</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418" w:name="pg8121_81822"/>
    </w:p>
    <w:p>
      <w:pPr>
        <w:pStyle w:val="Heading4"/>
        <w:numPr>
          <w:ilvl w:val="3"/>
          <w:numId w:val="1"/>
        </w:numPr>
        <w:rPr/>
      </w:pPr>
      <w:bookmarkStart w:id="419" w:name="__RefHeading___Toc8064542_1051229030"/>
      <w:bookmarkStart w:id="420" w:name="_Toc146"/>
      <w:bookmarkEnd w:id="418"/>
      <w:bookmarkEnd w:id="419"/>
      <w:r>
        <w:rPr>
          <w:rtl w:val="true"/>
        </w:rPr>
        <w:t>القنديل الثامن</w:t>
      </w:r>
      <w:bookmarkEnd w:id="420"/>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اني افتتح الثناء بحمدك وانت مسدد للصواب 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على نبيك خير خلقك الداعي الى حقك البشير النذير السراج المنير، وعلى آله الطيبين الطاهرين الذين اذهبت عنهم الرجس وطهرتهم تطهيراً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8064544_1051229030"/>
      <w:bookmarkStart w:id="422" w:name="_Toc147"/>
      <w:bookmarkEnd w:id="421"/>
      <w:r>
        <w:rPr>
          <w:rtl w:val="true"/>
        </w:rPr>
        <w:t>أثلج قلبي</w:t>
      </w:r>
      <w:bookmarkEnd w:id="422"/>
    </w:p>
    <w:p>
      <w:pPr>
        <w:pStyle w:val="BookText"/>
        <w:rPr/>
      </w:pPr>
      <w:r>
        <w:rPr>
          <w:rFonts w:ascii="Amiri" w:hAnsi="Amiri" w:eastAsia="Amiri" w:cs="Amiri"/>
          <w:color w:val="111111"/>
          <w:sz w:val="28"/>
          <w:sz w:val="28"/>
          <w:szCs w:val="28"/>
          <w:rtl w:val="true"/>
          <w:lang w:bidi="ar-SA"/>
        </w:rPr>
        <w:t>كم ينبغي حمد الله والثناء عليه في استمرار المراسلة فيما بيننا، فانها من نعم الله سبحانه التي لا يعرف مداها الا هو، ومن الناحية العملية فاثرها نفسي وروحي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اثرها النفسي فهو الانس وَبَلُّ الشوق الذي لازم ذكركم والحنين اليكم، واما اثرها الروحي فهو التكامل وحصول شكل من اشكال التلاقح القلبي، وقد سبق لي ان سمعت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تذكر المؤمن له فائدة روحية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يفيد في تذكره فضلاً عن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مراسلته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اثلج قلبي حقاً تعلقك بالجهاد الاكبر واقتناعك به وقولك ان الادلة عليه كثيرة اكثر من ان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الله سبحانه ان يديم فضله عليك وان يتم نعمه لك انه ولي كل توفيق، كما ادعوه ان يمد في عمرك لكي تتوفر لك الفرصة بعد هذا الشوط للالتفات الى الجهاد الاصغر حسب ما تقتضيه قناعتك وتكليفك في ذلك الحين</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8064546_1051229030"/>
      <w:bookmarkStart w:id="424" w:name="_Toc148"/>
      <w:bookmarkEnd w:id="423"/>
      <w:r>
        <w:rPr>
          <w:rtl w:val="true"/>
        </w:rPr>
        <w:t xml:space="preserve">معنى قول سيد المتقين </w:t>
      </w:r>
      <w:r>
        <w:rPr>
          <w:rtl w:val="true"/>
        </w:rPr>
        <w:t>(</w:t>
      </w:r>
      <w:r>
        <w:rPr>
          <w:rtl w:val="true"/>
        </w:rPr>
        <w:t>عليه السلام</w:t>
      </w:r>
      <w:r>
        <w:rPr>
          <w:rtl w:val="true"/>
        </w:rPr>
        <w:t>)</w:t>
      </w:r>
      <w:bookmarkEnd w:id="4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خطر لي الآن قول سيد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حضور الحاضر وقيام الحجة بوجود الناصر، وما أخذ الله على العلماء أن لا يقاروا على كظة ظالم ولا سغب مظلوم، لالقيت حبلها على غاربها ولسقيت آخرها بكأس أولها، ولالفيتم دنياكم هذه أزهدعندي من عفطة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نحو ذلك </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425" w:name="pg8121_81823"/>
    </w:p>
    <w:p>
      <w:pPr>
        <w:pStyle w:val="BookText"/>
        <w:rPr/>
      </w:pPr>
      <w:bookmarkEnd w:id="425"/>
      <w:r>
        <w:rPr>
          <w:rFonts w:ascii="Amiri" w:hAnsi="Amiri" w:eastAsia="Amiri" w:cs="Amiri"/>
          <w:color w:val="111111"/>
          <w:sz w:val="28"/>
          <w:sz w:val="28"/>
          <w:szCs w:val="28"/>
          <w:rtl w:val="true"/>
          <w:lang w:bidi="ar-SA"/>
        </w:rPr>
        <w:t xml:space="preserve">فهو سلام الله عليه يرى انه لولا التكليف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الاحجى والافضل هو الالتفات عن الدنيا والتركيز على ما سواها، ذلك الذي تكون هي بالنسبة اليه قطرة في بحر وحلقة في فلاة، بل هي العدم وهو الوجود وهي الظلام وهو النور، وهي الضلال وهو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فَمَاذَا بَعْدَ الْحَقِّ إِلا الضَّلال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فلولا حضور الحاضر اي بحسب التفسير حاجة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وحدها كافية ايضا لولا التكليف الشرعي وقيام الحجة كما ان قيام الحجة وحده ليس كافياً بل قيام الحجة بوجود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توفر كل ذلك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عليه التصدي لمصلحة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فالاولى ان يعرض عن الدنيا بالمرة، ويلقي حبلها على غاربها تذهب حيث تشاء، لا يهمه منها شيء، لأن الاهم الحقيقي متوفر لديه، الا ان رحمة الله ولطفة هي التي كلفته سلام الله عليه بنا واوجبت عليه الالتفات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فشكرا لله على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سلام الله عليه يقول وهو يشعر بوجود الناصر،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يشعر بعدم وجود الناصر أم عدم اغنائه، كقول الحسين سلام الله عليه لولده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سقوطه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 على جدك وابيك ان تدعوهم فلا يجيبونك وتستغيث بهم فلا يغيثونك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كان هذا الامام العظيم لا يغني عند ارادة الله سبحانه بسط يد الظالمين، فكيف يقول من يشعر بجهله وعجزه وقصوره وتقصيره من امثالي، ولكن ورد في بعض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لله بدايات ونهايات وغايات وان الامور متتابعة كسلسلة الخرز يتبع بعضها بعضا ولابد انها منتهية الى الخير بالضرورة كل ما في الامر ان الله سبحانه يطلب منا قليلاً من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8064548_1051229030"/>
      <w:bookmarkStart w:id="427" w:name="_Toc149"/>
      <w:bookmarkEnd w:id="426"/>
      <w:r>
        <w:rPr>
          <w:rtl w:val="true"/>
        </w:rPr>
        <w:t>معنى الكربة القلبية</w:t>
      </w:r>
      <w:bookmarkEnd w:id="42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في اوائل رسالتك للكربة الشديدة فوددت ان اشرحها بعض الشيء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الكربة القلبية يمكن ان تختلف باختلاف حال الفرد، فقد يكون حال الفرد منصباً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يعني تحملها والصبر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واحتساب ذلك من الجهاد الاكبر، وهو حال محمود ومقبول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الحال الآخر هو ان الكربة عموماً نوع من العقوبة على ما لا يرضاه الله تعالى من تصرفات عبده الظاهرة او الباطنة، وهي عقوبة فورية وسريعة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عقوبة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 نظر للعبد لكي يرتدع ويكف عما في يده من العمل السيء ويعود الى جادة الصواب، وكلما كانت الكربة اشد كان التنبيه اوكد والعقوبة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كان مسلكي باستمرار منذ ان دلني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الكربة والى الآن وهو الفهم الاوجه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يجد الفرد بداً منها او من العمل الذي يقتضيها او لم يجد طريقة لازالتها كان التسليم بها والصبر عليها مندرجا في الجهاد ا 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 ان تقوم بفطنتك بتطبيق هذه الافكار على الجهاد الاصغر الذي كنت تقوم به مما اشرت اليه في رسالتك، اعاذنا الله جميعا ووقانا عذاب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حال اخرى متفرعة عن ذلك وهي عدم محاولة ازالة الكربة احيانا اما اعترافا بالذنب او رضا بعقوبة الله سبحانه او تسليماً لأمره او ادباً في حضرته او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يكن تحمل الكربة شديداً على النفس فيكون الارجح ازالتها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واتألم لمن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 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ذَرْنِي وَمَنْ خَلَقْتُ وَحِيدا وَجَعَلْتُ لَهُ مَالاً مَمْدُوداً وَبَنِينَ شُهُوداً ثُمَّ يَطْمَعُ أَنْ أَزِيدَ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فالطمع بالمزيد من الدنيا مهما كان قليلاً يضرّ في طريق الحق، وكم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دونهم بها مع شديد الاسف فهم يضرّون انفسهم وهم يحسبون انه يحسنون صنعاً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قولك عن مؤلفك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رغبتي الملحة في ذلك احتسبها لله ومن الجهاد الاكبر، وانت تفعل ذلك ولاشك اكثر ثواباً مني حين تركت التأليف</w:t>
      </w:r>
      <w:r>
        <w:rPr>
          <w:rStyle w:val="FootnoteAnchor"/>
          <w:rtl w:val="true"/>
        </w:rPr>
        <w:footnoteReference w:id="204"/>
      </w:r>
      <w:r>
        <w:rPr>
          <w:rFonts w:ascii="Amiri" w:hAnsi="Amiri" w:eastAsia="Amiri" w:cs="Amiri"/>
          <w:color w:val="111111"/>
          <w:sz w:val="28"/>
          <w:sz w:val="28"/>
          <w:szCs w:val="28"/>
          <w:rtl w:val="true"/>
          <w:lang w:bidi="ar-SA"/>
        </w:rPr>
        <w:t>لأن قلبي بارد غير آسف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عندما قدمت الاسئلة الفقهية والعامة قلت انه تدفعني الى اثباتها الحاجة اليها وانها ستكون ضمن اسئلة الجهاد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حق حيث تؤدي الاسئلة الفقهية دورها المشار اليه مع فوائدها المتحققة فعلاً اعني معرفة اجوبتها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لي تعليقاً واحداً هو ان هذه الفائدة التي ذكرتها، انما يقولها من هو منهمك في الجهاد الاكبر وتكون له هذه الاسئلة من قبيل الترويح ولا يتوفر لديه غيرها، عندئذٍ سيكون ترويحه من الطاعات، لأن ا لترويح القليل مطلوب كما ان التعرف على اجوبة الاسئلة مطلوب ايضا، فهو قائم بالمطلوب من اكثر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يكون للفرد اكثر من مورد للتنفيس، فقد تكون المبالغة في اهمية هذه النقطة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اكثر ولا اقل، فاستعذ بالله من الشيطان، واغفر لي صراحتي جزاك الله عني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ذكر الشيطان اود التعرض الى انيينبغي ان اعتبرك ملتفتاً الى مضادات الشيطان، المذكورة في الذكر الحكيم لأن استعراضها والحصول عليها من القرآن الكريم يسيرٌ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وبعض الآيات الاخرى التي يحسن ان تتعب في استخراجها والتفكير في دلالاتها وقصر النفس عليها جهد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اطلاعي على جوابكم حول امكان الاحتفاظ بخطكم رأيت ان كفة الميزان تميل الى جانب استنساخ الخطوط واتلافها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فجزاكم الله عني خيراً ولازلتم مؤيدين بكل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الامر ان </w:t>
      </w:r>
      <w:bookmarkStart w:id="428" w:name="pg8121_81826"/>
    </w:p>
    <w:p>
      <w:pPr>
        <w:pStyle w:val="BookText"/>
        <w:rPr/>
      </w:pPr>
      <w:bookmarkEnd w:id="428"/>
      <w:r>
        <w:rPr>
          <w:rFonts w:ascii="Amiri" w:hAnsi="Amiri" w:eastAsia="Amiri" w:cs="Amiri"/>
          <w:color w:val="111111"/>
          <w:sz w:val="28"/>
          <w:sz w:val="28"/>
          <w:szCs w:val="28"/>
          <w:rtl w:val="true"/>
          <w:lang w:bidi="ar-SA"/>
        </w:rPr>
        <w:t>الاوراق قد يكون فيها آيات واسماء مقدسة فلا ينبغي اتلافها بالاحراق أو بطريقة تستلزم اهانتها عرفا، ولكن اما بتقطيعها قطعا صغيرة بحث لا تكون قابلة للقراءة او غسلها بالماء الى ان يزول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الفقرة الاخيرة من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وارجو ان لا تظن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بالي انها تصلح جواباً لاي شيء كان في رسالتي السابقة، ولكني على اي حال اعرف منك هذه الهمة الشماء، كيف وقد اخذتُ النصف من نفسك تماماً اعانك الله على مكاره الدهر وصرف عنك بلاء الظاهر والباطن انه بالاجابة جدير والآن الى اجوبة الاسئلة</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064550_1051229030"/>
      <w:bookmarkStart w:id="430" w:name="_Toc150"/>
      <w:bookmarkEnd w:id="429"/>
      <w:r>
        <w:rPr>
          <w:rtl w:val="true"/>
        </w:rPr>
        <w:t>دور العزلة في السلوك</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 ان الاعتكاف في المساجد والعزلة والتفريج ضرورية جداً للسائر في هذا المنهج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العزلة فوائد جمة لاهل القلوب والاحوال، وهي من اعظم الطاعات ريثما يصل الجهاد الاكبر الى نتيجته وتستطيع انت ان تعدد هذه الفوائد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اعلم ما اذا كان السؤال عن الاعتكاف بالتعيين او عن مطلق العزلة ويكون معنى الاعتكاف هو العزلة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السؤال عن الاعتكاف في المساجد بالمعنى الحقيقي فهو متعذر كما تعلمون، وانما الاعمال بالنيات فاذا علم الله تعالى صدق نية الفرد لحب الاعتكاف فلعله يعطيه الثواب المرصود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اعرف بديلا له الا امرين،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النية المشار اليها،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المرأة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 الرجل حين يصبح في ظروف اجتماعية معينة ضعيفاً لا حول له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يصبح مرأة، لأن الجانب الاهم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الضعف والخضوع لسيطرة الرجل، فكذلك المؤمن في المجتمع الظالم، ومعه فيكون البيت مسجداً والعزلة اعتكافاً ونية القربة بل والصوم الفعلي متوفراً، وهذا كل المقصود</w:t>
      </w:r>
      <w:r>
        <w:rPr>
          <w:rFonts w:eastAsia="Amiri" w:cs="Amiri" w:ascii="Amiri" w:hAnsi="Amiri"/>
          <w:color w:val="111111"/>
          <w:sz w:val="28"/>
          <w:szCs w:val="28"/>
          <w:rtl w:val="true"/>
          <w:lang w:bidi="ar-SA"/>
        </w:rPr>
        <w:t xml:space="preserve">. </w:t>
      </w:r>
      <w:bookmarkStart w:id="431" w:name="pg8121_81827"/>
    </w:p>
    <w:p>
      <w:pPr>
        <w:pStyle w:val="Heading4"/>
        <w:numPr>
          <w:ilvl w:val="3"/>
          <w:numId w:val="1"/>
        </w:numPr>
        <w:rPr/>
      </w:pPr>
      <w:bookmarkStart w:id="432" w:name="__RefHeading___Toc8064552_1051229030"/>
      <w:bookmarkStart w:id="433" w:name="_Toc151"/>
      <w:bookmarkEnd w:id="431"/>
      <w:bookmarkEnd w:id="432"/>
      <w:r>
        <w:rPr>
          <w:rtl w:val="true"/>
        </w:rPr>
        <w:t>أسباب الغفلة وشرود الذهن</w:t>
      </w:r>
      <w:bookmarkEnd w:id="4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زلت اعاني من الغفلة وشرود الذهن وعدم التركيز اثناء العبادات كالصلاة وتلاوة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اقرأ هذا الخبر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لا يذكر فيهما الا الله تعالى خرج منهما كما ولدته 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اتحرق للحصول على مثل هذه الصلاة واحاول حصولها فلا افلح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بعد ذلك ان ذلك لا يكون عادة الا بعد الصعود في مدارج عالية نسبياً من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الفرد السالك فهو غالباً يعاني من ضعف النفس وقلة تحملها، الامر الذي يسبب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وبحسب فهمي ان عدم ا لتركيز ليس من قسوة القلب، فان هذه ا 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تنتج اموراً منها عدم الرغبة الى الاستماع الى الموعظة او التمرد عليها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يكون التعرض الى مقدار التزامك في ا لطعام والنوم مما لا لزوم له، فانك في الرسالة السابقة سألتني عن قسوة القلب واجبتك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تشكوه ليس من ذلك بل مما اشرتُ اليه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8064554_1051229030"/>
      <w:bookmarkStart w:id="435" w:name="_Toc152"/>
      <w:bookmarkEnd w:id="434"/>
      <w:r>
        <w:rPr>
          <w:rtl w:val="true"/>
        </w:rPr>
        <w:t>الحاجة إلى الطعام والنوم ضرورية</w:t>
      </w:r>
      <w:bookmarkEnd w:id="435"/>
    </w:p>
    <w:p>
      <w:pPr>
        <w:pStyle w:val="BookText"/>
        <w:rPr/>
      </w:pPr>
      <w:r>
        <w:rPr>
          <w:rFonts w:ascii="Amiri" w:hAnsi="Amiri" w:eastAsia="Amiri" w:cs="Amiri"/>
          <w:color w:val="111111"/>
          <w:sz w:val="28"/>
          <w:sz w:val="28"/>
          <w:szCs w:val="28"/>
          <w:rtl w:val="true"/>
          <w:lang w:bidi="ar-SA"/>
        </w:rPr>
        <w:t>وعلى اي حال فالشعور بمقدار ما من الراحة من جهة الطعام والنوم ضروري للقيام بطاعة الله،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لاسكات النفس وترويحها لكي ترضى بمصاعب العبادة من جهات اخرى ولا تتمرد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الطعام هو الذي حثني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القدسي، ولم استطع ان ابلغ مداه الا نادراً، وفي اقصى الحال الذي كنت فيه يومئذ، واما المداومة عليه فكانت نفسي اضعف من ان تتحمله مع شديد الاسف</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8064556_1051229030"/>
      <w:bookmarkStart w:id="437" w:name="_Toc153"/>
      <w:bookmarkEnd w:id="436"/>
      <w:r>
        <w:rPr>
          <w:rtl w:val="true"/>
        </w:rPr>
        <w:t>الصبر والتسليم</w:t>
      </w:r>
      <w:bookmarkEnd w:id="4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مواصفات قلبية كالصبر والرضا والتسليم بقضاء الله كيف اتأكد من توفرها لديّ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يا مولاي امر وجداني يحصل فيعرفه الفرد، ويرتفع فيحس الفرد </w:t>
      </w:r>
      <w:bookmarkStart w:id="438" w:name="pg8121_81828"/>
    </w:p>
    <w:p>
      <w:pPr>
        <w:pStyle w:val="BookText"/>
        <w:rPr/>
      </w:pPr>
      <w:bookmarkEnd w:id="438"/>
      <w:r>
        <w:rPr>
          <w:rFonts w:ascii="Amiri" w:hAnsi="Amiri" w:eastAsia="Amiri" w:cs="Amiri"/>
          <w:color w:val="111111"/>
          <w:sz w:val="28"/>
          <w:sz w:val="28"/>
          <w:szCs w:val="28"/>
          <w:rtl w:val="true"/>
          <w:lang w:bidi="ar-SA"/>
        </w:rPr>
        <w:t xml:space="preserve">بارتفاعه، وعبارتك واضحة في انك تحس بذلك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الأِنْسَانُ عَلَى نَفْسِهِ بَصِيرَةٌ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بالنسبة الى ارتفاعها احيانا، فهذا يحصل لاسباب وحِكَم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رجوع الفرد الى ربّه واستغفاره من ذنبه، وفي القرآن الكريم اكثر من مورد للاشارة الى امثال ذلك تستطيع استعراضها بنفسك فهو اولى وانفع لك من كتابتي 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والامل في الله سبحانه كبير جداً في ان يتصاعد مقدار التسليم والرضا الى ان يصبح كاملاً شاملاً بعونه وقوته، وعلى العموم فكلما تحطمت نتيجة للجهاد الاكبر او قل ماتت كان حصول ذلك ايسر واكثر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هنا ان اشير للفرق بين التسليم والرضا فانهما ليسا بمعنى واحد، فالعبد اولا يبدأ بالتسليم وهو ا لقناعة بالواقعوان كان صعباً عليه لانه من امر الله عز وجل ثم يصل إلى مقام الرضا وهو محبة المصاعب وعدم كرهها واستنكارها نفسيا بل حبها والميل اليها بالرغم من صعوبتها لاجل وضوح فائدتها له من الناحية الإلهية والروحية، ثم يصل الفرد الى مقام آخر لا يجد فيه صعوبة اصلا بل يتساوى عنده الرخاء والبلاء والفقر والغنى والمرض والصحة وكل احوال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الخ </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8064558_1051229030"/>
      <w:bookmarkStart w:id="440" w:name="_Toc154"/>
      <w:bookmarkEnd w:id="439"/>
      <w:r>
        <w:rPr>
          <w:rtl w:val="true"/>
        </w:rPr>
        <w:t>اثر الصدقة في التربية والتكامل</w:t>
      </w:r>
      <w:bookmarkEnd w:id="4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دور الصدقة ومقدارها في هذا المنهج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 وَتَثْبِيتاً مِنْ أَنْفُسِهِمْ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فالصدقة بنص الآية تنتج تثبيت النفوس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اهم شيء للسالك في واقعه الفعلي اعني بغض النظر عن وصوله الى هدفه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 ادلة دلت على ان للصدقة آثاراً وضعية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الصدقة وصلة الرحم تعمران </w:t>
      </w:r>
      <w:bookmarkStart w:id="441" w:name="pg8121_81829"/>
    </w:p>
    <w:p>
      <w:pPr>
        <w:pStyle w:val="BookText"/>
        <w:rPr/>
      </w:pPr>
      <w:bookmarkEnd w:id="441"/>
      <w:r>
        <w:rPr>
          <w:rFonts w:ascii="Amiri" w:hAnsi="Amiri" w:eastAsia="Amiri" w:cs="Amiri"/>
          <w:color w:val="111111"/>
          <w:sz w:val="28"/>
          <w:sz w:val="28"/>
          <w:szCs w:val="28"/>
          <w:rtl w:val="true"/>
          <w:lang w:bidi="ar-SA"/>
        </w:rPr>
        <w:t>الديار، وتزيدان في الاعمار وسعة الرزق ودفع البلاء</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والصدقة ينفيان الفقر، ويزيدان في العمر، ويدفعان سبعين ميتة سوء</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فاذا استطعنا ان نفهم من هذه النتائج معانيها المعنوية كانت الصدقة ذات تأثير حقيقي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واود الالماع هنا الى ان للصدقة معانيها المعنوية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ان الصدقة المعنوية منتجة للآثار المعنوية، نذكر منها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المحتاج المعنوي،كالمحتاج للعز بعد ذل او الهداية بعد ضلال او للجواب بعد سؤال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بالنفس 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الجود بالنفس اقصى غاية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المماتة بالجهاد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والتضحية بها عظيمة لانها صعبة ولكن الشيء المدفوع ليس عظيماً لانه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يدفع اردأ ما عنده ليأخذ احسن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لمدى هذا الميزان العجيب الذي يعرض جانباً مهما من سعة رحمته ونعمته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هذا الدفع وذاك الاخذ كلاهما من مصلحة العبد، واما الله فهو غني عن العالمين، وهذا جانب آخر من جوانب سعة الرحمة</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8064560_1051229030"/>
      <w:bookmarkStart w:id="443" w:name="_Toc155"/>
      <w:bookmarkEnd w:id="442"/>
      <w:r>
        <w:rPr>
          <w:rtl w:val="true"/>
        </w:rPr>
        <w:t xml:space="preserve">أصحاب رسول الله </w:t>
      </w:r>
      <w:r>
        <w:rPr>
          <w:rtl w:val="true"/>
        </w:rPr>
        <w:t>(</w:t>
      </w:r>
      <w:r>
        <w:rPr>
          <w:rtl w:val="true"/>
        </w:rPr>
        <w:t>صلى الله عليه وآله وسلم</w:t>
      </w:r>
      <w:r>
        <w:rPr>
          <w:rtl w:val="true"/>
        </w:rPr>
        <w:t>)</w:t>
      </w:r>
      <w:bookmarkEnd w:id="4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يخيل الي ان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سار في هذا السلوك رضوان الله عليهم، ولكن بم نفسر عدم ورود اسمائهم في الثابتين اذا حمي الوطيس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يا أخي ومولاي لا يتوقف على اتخاذهم او نجاحهم في 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شارك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اقوام سُذج من هذه الناحية، ولولا السذاجة من هذه ا لناحية تلك المنتجة لبقاء النفوس على انحرافها والقلوب على رينها لولاها لما حصل ما حصل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اي حال فلماذا لم يشاركوا في الغزوات مع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السؤال عليه جوابان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كاطروحة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شاركوا فعلاً في عدد من الحروب مما هو متيسر لهم وان لم ينقل في التاريخ، واذا دخل الاحتمال بطل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الامر انهم لم يرزقوا الشهادة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السؤال منسدبالمرة لانهم كانوا تحت اشراف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ومن الواضح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اليهم الاعمال والمسؤوليات المطلوبة منهم والمناسبة لهم حسب الحكمة والعدل، سواء كان هو حضور الحروب او غيرها فماذا يبقى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وينبغي الالتفات الى ان في عبارة السؤال تسامح ظاهر وهي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نفسر عدم ورود اسمائهم في الثابتين اذا حمي الوطيس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انه من القطعي عدم انهزامهم في الحروب وانما المهم التساؤل عما اذا كان قد حظروا الحروب اساساً او بعضها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التساؤل عن ثباتهم فيها فليس بوارد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نعماً كاستجابة دعاء وتحقق مطلوب تبدو النعمة الالهية سافرة واضحة فماذا يجب ان يكون رد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نسبة النعمة الى غيره تبارك وتعالى فهو من الشرك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يرتفع الا عند مجيء التوحيد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الالتفات اليها اصلا فله عدة مناشئ اهمها حسب فهمي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والتسامح في النظر الى نعم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العتاب في الآية وارد بطبيعة الحال مع امكان الالتفات والتدقيق الذي هو خير واولى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القصور وعدم التحمل، فان النعم قد تكون من الكثرة او من الدقة والخطأ بحيث لا يمكن للفرد ادراكها بمستواه الملحوظ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w:t>
      </w:r>
      <w:bookmarkStart w:id="444" w:name="pg8121_81831"/>
    </w:p>
    <w:p>
      <w:pPr>
        <w:pStyle w:val="BookText"/>
        <w:rPr/>
      </w:pPr>
      <w:bookmarkEnd w:id="444"/>
      <w:r>
        <w:rPr>
          <w:rFonts w:ascii="Amiri" w:hAnsi="Amiri" w:eastAsia="Amiri" w:cs="Amiri"/>
          <w:color w:val="111111"/>
          <w:sz w:val="28"/>
          <w:sz w:val="28"/>
          <w:szCs w:val="28"/>
          <w:rtl w:val="true"/>
          <w:lang w:bidi="ar-SA"/>
        </w:rPr>
        <w:t>الى الكثرة،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انكم غير قابلين لاحصائها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وبالنسبة الى الدقة والخطاء،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المنسوب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لله من لطف خفي</w:t>
      </w:r>
    </w:p>
    <w:p>
      <w:pPr>
        <w:pStyle w:val="BookText"/>
        <w:rPr/>
      </w:pPr>
      <w:r>
        <w:rPr>
          <w:rFonts w:ascii="Amiri" w:hAnsi="Amiri" w:eastAsia="Amiri" w:cs="Amiri"/>
          <w:color w:val="111111"/>
          <w:sz w:val="28"/>
          <w:sz w:val="28"/>
          <w:szCs w:val="28"/>
          <w:rtl w:val="true"/>
          <w:lang w:bidi="ar-SA"/>
        </w:rPr>
        <w:t>يدق خفاه عن فهم الذكيّ</w:t>
      </w:r>
    </w:p>
    <w:p>
      <w:pPr>
        <w:pStyle w:val="BookText"/>
        <w:rPr/>
      </w:pPr>
      <w:r>
        <w:rPr>
          <w:rFonts w:ascii="Amiri" w:hAnsi="Amiri" w:eastAsia="Amiri" w:cs="Amiri"/>
          <w:color w:val="111111"/>
          <w:sz w:val="28"/>
          <w:sz w:val="28"/>
          <w:szCs w:val="28"/>
          <w:rtl w:val="true"/>
          <w:lang w:bidi="ar-SA"/>
        </w:rPr>
        <w:t xml:space="preserve">واما اذا تعرفنا على النعم او قل على بعضها اما لوضوحها او لحسن التوفيق فيها فماذا يجب ا ن يكون رد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الشكر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الشكر نسبة النعم اليه تعالى، ففي الخبر ما مضمونه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ان النعم من الله كتب في الشاكرين قبل ان يشكر، ومن علم ان ذنبه امام الله كتب من المستغفرين قبل ان يستغفر</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وكذلك من الشكر بل من افضل الشكر اظهار العجز عن الشكر، كما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p>
    <w:p>
      <w:pPr>
        <w:pStyle w:val="BookText"/>
        <w:rPr/>
      </w:pPr>
      <w:r>
        <w:rPr>
          <w:rFonts w:ascii="Amiri" w:hAnsi="Amiri" w:eastAsia="Amiri" w:cs="Amiri"/>
          <w:color w:val="111111"/>
          <w:sz w:val="28"/>
          <w:sz w:val="28"/>
          <w:szCs w:val="28"/>
          <w:rtl w:val="true"/>
          <w:lang w:bidi="ar-SA"/>
        </w:rPr>
        <w:t xml:space="preserve">عن ابي عبد 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اوحى الله عز وجل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اشكرني حق 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اشكرك حق شكرك وليس من شكر اشكرك به الا وانت انعمت به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شكرتني حين علمت ان ذلك مني</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هذا العجز لا يعني الاعراض عن الشكر الممكن على اي حال فبالشكر تدوم النعم ولا ينبغي القنوط عن الشكر امام كثرة النعم فبالتوكل يتحقق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الاعتراف والتسليم بقلة الشكر مهما زاد وإنه لا يعادل تلك النعم اللامتناهية، كما هو وارد في الادعية كثيراً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064562_1051229030"/>
      <w:bookmarkStart w:id="446" w:name="_Toc156"/>
      <w:bookmarkEnd w:id="445"/>
      <w:r>
        <w:rPr>
          <w:rtl w:val="true"/>
        </w:rPr>
        <w:t>الظواهر الروحية</w:t>
      </w:r>
      <w:bookmarkEnd w:id="4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علامات ولنقل نتائج جانبية يتمخض عنها السير في هذا المنهج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للجواب على هذا السؤال عدة مستوياتنذكر منها 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بدقة للقواعد التي يعرفها لنفسه، بحيث كلما زاغ عنها او قصر احيانا رجع اليها وطبقها، وهذا امر وجداني للفرد في سلوكه الجسدي والنفسي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والباطن، فهو من هذه الناحية كالقواعد العامة الظاهرية في الاتيان بالواجبات والارتفاع عن المحرمات، وكل فرد يستطيع ان يعلم حصول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الفرد السالك، كل ما في الامر ان القواعد التي تخصه تكون اكثر تفصيلاً ودقة من القواعد الشاملة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الظواهر الروحية وباصطلاحهم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الميتافيزيقية أو الباراسايكولوجية، هذه الامور التي يشجّع الله سبحانه بها عبده ويثبته على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لكم الكربة كشيء من الظواهر الروحية والتي تدل بوضوح على لطف الباري سبحانه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يمكنك ان تعرف كيفية زوالها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لك بعض الامثلة فقد اطراني بعض الناس، فحصل في قلبي شيء غير صالح، كأنه ناتج من تخيلي الاستحقاق للمدح، فالتفتُّ بفضل الله الى ذلك وتذكرت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احسن مما يظنون واغفر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بفمي فزال ما في قلبي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حادثة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عندما قرأت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p>
    <w:p>
      <w:pPr>
        <w:pStyle w:val="BookText"/>
        <w:rPr/>
      </w:pPr>
      <w:r>
        <w:rPr>
          <w:rFonts w:ascii="Amiri" w:hAnsi="Amiri" w:eastAsia="Amiri" w:cs="Amiri"/>
          <w:color w:val="111111"/>
          <w:sz w:val="28"/>
          <w:sz w:val="28"/>
          <w:szCs w:val="28"/>
          <w:rtl w:val="true"/>
          <w:lang w:bidi="ar-SA"/>
        </w:rPr>
        <w:t>لي كربة شديدة لشيء مر في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حاولت بوسائل ان ازيل الكربة فما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اتذكر عندئذٍ ما قلته 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الى التفسير فكان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قرأت الآية المطبوعة فيه وكنت لا اتذكرها 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ان انتهيت من قرائتها كلها زال بالفور ما فيقلبي تماماً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إلى امور اخرى لا ينبغي ان تخفاك وانت في طريق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الاحلام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الاحساس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الاحساس ببعض الاوصاف الواقعية التي تخفى على العامة كرؤية نور الوجه وظلامه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من الليل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والاحساس بدخول شهر رمضان وخروجه</w:t>
      </w:r>
      <w:r>
        <w:rPr>
          <w:rFonts w:eastAsia="Amiri" w:cs="Amiri" w:ascii="Amiri" w:hAnsi="Amiri"/>
          <w:color w:val="111111"/>
          <w:sz w:val="28"/>
          <w:szCs w:val="28"/>
          <w:rtl w:val="true"/>
          <w:lang w:bidi="ar-SA"/>
        </w:rPr>
        <w:t xml:space="preserve">. </w:t>
      </w:r>
      <w:bookmarkStart w:id="447" w:name="pg8121_81833"/>
    </w:p>
    <w:p>
      <w:pPr>
        <w:pStyle w:val="BookText"/>
        <w:rPr/>
      </w:pPr>
      <w:bookmarkEnd w:id="447"/>
      <w:r>
        <w:rPr>
          <w:rFonts w:ascii="Amiri" w:hAnsi="Amiri" w:eastAsia="Amiri" w:cs="Amiri"/>
          <w:color w:val="111111"/>
          <w:sz w:val="28"/>
          <w:sz w:val="28"/>
          <w:szCs w:val="28"/>
          <w:rtl w:val="true"/>
          <w:lang w:bidi="ar-SA"/>
        </w:rPr>
        <w:t>والاحساس برائحة الفجر الذكية التي قال بعضهم انها رائحة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بالكشف، وهو 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لي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سلوكي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بعض ايام سلوكه انفتحت له عين البصيرة فاصبح يرى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والملائكة ويسمع تسبيحهم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مشغولاً ببعض المعاملات الرسمية فعانيت من هبوط في المعنويات فكيف العلاج لمثل هذه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التأثير يا مولاي مما لابد منه، ولا ينبغي التقليل من هذه المؤثرات ما لم تكن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الآخرين 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شعورهم بالحاجة او اصرارهم على الفرد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النفس، بان كان المظنون عدم امكان تحملها للنتائج الحاصلة من اهمال مثل هذه الاعمال الدنيوية، او كان اي شكل من اشكال التقية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حصل مثل هذا التأثير، كانت الانابة والتضرع خير دواء له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064564_1051229030"/>
      <w:bookmarkStart w:id="449" w:name="_Toc157"/>
      <w:bookmarkEnd w:id="448"/>
      <w:r>
        <w:rPr>
          <w:rtl w:val="true"/>
        </w:rPr>
        <w:t>اهداف رياضة النفس</w:t>
      </w:r>
      <w:bookmarkEnd w:id="4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اهداف رياضة النفس اما دنيوية او اخروية، فهل يشتركان معا في الرياضات العملية لاخضاع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جهاد النفس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مقاومتها وقتلها باب لكل الخيرات الروحية على الاطلاق، فيكون لكل فرد ما يطلبه من تلك الخيرات، ومن هنا تجد ان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عند كثير من المذاهب ان لم اقل عند الجميع تقريباً لااستثني من ذلك الا اليهود الذين لا اعلم عنهم ذلك فان دينهم الفعلي اقرب الى المادية من اي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المسيحيون والبوذيون فمشهورون في الرياضات الروحية وكذلك الصوفية من العامة، وهم ينالون فعلا ما 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يطلبونه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الهدف الحقيقي الاعلى للبشرية حسب الواقع الذي يدركه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أن يقف الفرد منهم على حدود ما يطلبه ولا يدرك 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النهاية او انه مكتف بما 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بحسن توفيقه ايضاح لذلك في جواب السؤال الحادي عشر</w:t>
      </w:r>
      <w:r>
        <w:rPr>
          <w:rFonts w:eastAsia="Amiri" w:cs="Amiri" w:ascii="Amiri" w:hAnsi="Amiri"/>
          <w:color w:val="111111"/>
          <w:sz w:val="28"/>
          <w:szCs w:val="28"/>
          <w:rtl w:val="true"/>
          <w:lang w:bidi="ar-SA"/>
        </w:rPr>
        <w:t xml:space="preserve">. </w:t>
      </w:r>
      <w:bookmarkStart w:id="450" w:name="pg8121_81834"/>
    </w:p>
    <w:p>
      <w:pPr>
        <w:pStyle w:val="BookText"/>
        <w:rPr/>
      </w:pPr>
      <w:bookmarkEnd w:id="450"/>
      <w:r>
        <w:rPr>
          <w:rFonts w:ascii="Amiri" w:hAnsi="Amiri" w:eastAsia="Amiri" w:cs="Amiri"/>
          <w:color w:val="111111"/>
          <w:sz w:val="28"/>
          <w:sz w:val="28"/>
          <w:szCs w:val="28"/>
          <w:rtl w:val="true"/>
          <w:lang w:bidi="ar-SA"/>
        </w:rPr>
        <w:t>وهذا الذي يناله هؤلاء ليس دنيوياً صرفاً كما توحيه عبارتك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وسطي او 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العالم الاعلى والعالم الادنى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ان العوالم غير المدركة عديدة ينال كل فرد منهم ما يحبه ويميل اليه ويطلبه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يصل الى العالم الاعلى بالمعنى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ايلام النفس لمجرد ذلك بدون هدف على الاطلاق فلم اسمع به ولا اجده بوجداني معقولاً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يكون الهدف في المنهج البرهمي الذي اشرتَ اليه سراً مكتوماً عندهم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8064566_1051229030"/>
      <w:bookmarkStart w:id="452" w:name="_Toc158"/>
      <w:bookmarkEnd w:id="451"/>
      <w:r>
        <w:rPr>
          <w:rtl w:val="true"/>
        </w:rPr>
        <w:t>منهج الشريعة</w:t>
      </w:r>
      <w:bookmarkEnd w:id="452"/>
    </w:p>
    <w:p>
      <w:pPr>
        <w:pStyle w:val="BookText"/>
        <w:rPr/>
      </w:pPr>
      <w:r>
        <w:rPr>
          <w:rFonts w:ascii="Amiri" w:hAnsi="Amiri" w:eastAsia="Amiri" w:cs="Amiri"/>
          <w:color w:val="111111"/>
          <w:sz w:val="28"/>
          <w:sz w:val="28"/>
          <w:szCs w:val="28"/>
          <w:rtl w:val="true"/>
          <w:lang w:bidi="ar-SA"/>
        </w:rPr>
        <w:t xml:space="preserve">وأما ما سألته في نهاية هذه الفقرة من ان تأليم النفس هل يكون مستقلاً او خلال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كليهما ممكن وكليهما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يستثنى من ذلك في منهجنا كمسلمين الا الرياضات التي تؤدي الى المحرمات كترك الصلاة والبقاء في نجاسة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انه على العموم فان المنصوح به منهجيا للمتدينين السالكين هو سلوك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هناك خير من الشريعة لاشار الله تعالى اليه ولأمرنا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يأمر بأفضل الطرق واحسنها بحكمته ورحمته،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للفرد زيادة في التحمل واراد الاسراع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اراد الحصول على امور 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الهدف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كلا الامرين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عندئذٍ ان يعمل رياضات اخرى غير منهج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منهج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فقط المحرمات والواجبات العامة، وان كان يبدأ بها، ولكنه يتصاعد ويترقق كلما تصاعد ادراك الفرد ومقامه، فاذا قام الفرد بكل ما عليه بالنسبة الى مقامه اصبح مستحقا للمقام الذي بعده، وحاشا عندئذٍ للرحمة ان تتأخر، فالحمد لله على رحمته ونعمته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اقدم الآن الجواب على السؤال الحادي عشر لارتباطه الوثيق بالسؤال التاسع وبعده اجيب على العاشر منها</w:t>
      </w:r>
      <w:r>
        <w:rPr>
          <w:rFonts w:eastAsia="Amiri" w:cs="Amiri" w:ascii="Amiri" w:hAnsi="Amiri"/>
          <w:color w:val="111111"/>
          <w:sz w:val="28"/>
          <w:szCs w:val="28"/>
          <w:rtl w:val="true"/>
          <w:lang w:bidi="ar-SA"/>
        </w:rPr>
        <w:t xml:space="preserve">. </w:t>
      </w:r>
      <w:bookmarkStart w:id="453" w:name="pg8121_81835"/>
    </w:p>
    <w:p>
      <w:pPr>
        <w:pStyle w:val="Heading4"/>
        <w:numPr>
          <w:ilvl w:val="3"/>
          <w:numId w:val="1"/>
        </w:numPr>
        <w:rPr/>
      </w:pPr>
      <w:bookmarkStart w:id="454" w:name="__RefHeading___Toc8064568_1051229030"/>
      <w:bookmarkStart w:id="455" w:name="_Toc159"/>
      <w:bookmarkEnd w:id="453"/>
      <w:bookmarkEnd w:id="454"/>
      <w:r>
        <w:rPr>
          <w:rtl w:val="true"/>
        </w:rPr>
        <w:t>الفيوضات الالهية</w:t>
      </w:r>
      <w:bookmarkEnd w:id="4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لصحة الاعتقاد علاقة بالفيوضات الالهية العرفانية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عبارتك في السطر الاول منه صحيحة اجمالا، ولكن اتضح في الجواب السابق ان انفتاح الروح مع بطلان العقيدة يكون انفتاحا على خلاف الهدف الاعلى الاهم بطبيعة الحال، بل على عوالم 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جانبية من ههنا وهنا كتسخير الجن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الهدف الاعلى وهو ما عبرت عنه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بالفيوضات الالهية العرفانية فهو يبدأ بالقلب السليم لان من لا يتصف بسلامة القلب لا ينال من الهدف الحقيقي شيئاً الا من اتى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القلب السليم لكي يصدق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اتى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يحسن ان اشير لك إلى ما اشار به 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 اراد ان يدلني على ما هناك لم يذكر لي ذلك بلسانه وانما خولني على دعائين مرويين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المروية في نصفشعبان والتي تبدأ صفحة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مفاتيح الجنان،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الملحق بدعاء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هؤلاء الاشخاص الذين اعتبرتهم منحرفين عقيدياً، فعلى العموم نعلم انه لا يمكن الحصول على الهدف الاعلى الا عن الطريق الصحيح او قل بالتعيين، بولاء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ولا سبيل اليه بدونهم، فكل من وصل اليه فقد وصل عن هذا الطريق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الامر انه قد يكون في تقية مكثفة من مجتمعه ومتعلقيه فلا يستطيع ان يكشف هذا السر الا للواصلين القريبين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المظنون بعدد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عربي والغزالي والكيلاني وابن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على اختلاف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الامر متعذراً بطبيعة الحال، فمهما يكن حال الفرد من الناحية العقائدية، فانه ان كان مخلصاً ومندفعاً حقيقة من اجل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وجل بحسن توفيقه سوف يسير به في المسار الصحيح الى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تتغير شخصيته وقلبه وروحه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صفاتها لا ذاتها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يشمل ذلك غير المسلمين بل ما قبل الاسلام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كبحيرى الراهب وغيره </w:t>
      </w:r>
      <w:bookmarkStart w:id="456" w:name="pg8121_81836"/>
    </w:p>
    <w:p>
      <w:pPr>
        <w:pStyle w:val="BookText"/>
        <w:rPr/>
      </w:pPr>
      <w:bookmarkEnd w:id="456"/>
      <w:r>
        <w:rPr>
          <w:rFonts w:ascii="Amiri" w:hAnsi="Amiri" w:eastAsia="Amiri" w:cs="Amiri"/>
          <w:color w:val="111111"/>
          <w:sz w:val="28"/>
          <w:sz w:val="28"/>
          <w:szCs w:val="28"/>
          <w:rtl w:val="true"/>
          <w:lang w:bidi="ar-SA"/>
        </w:rPr>
        <w:t xml:space="preserve">كثير ممن يتوفر لديهم الاخلاص الحقيقي للهدف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قلمي فقد اسرفت في الكلام</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064570_1051229030"/>
      <w:bookmarkStart w:id="458" w:name="_Toc160"/>
      <w:bookmarkEnd w:id="457"/>
      <w:r>
        <w:rPr>
          <w:rtl w:val="true"/>
        </w:rPr>
        <w:t>الحمد والشكر</w:t>
      </w:r>
      <w:bookmarkEnd w:id="458"/>
    </w:p>
    <w:p>
      <w:pPr>
        <w:pStyle w:val="BookText"/>
        <w:rPr/>
      </w:pPr>
      <w:r>
        <w:rPr>
          <w:rFonts w:ascii="Amiri" w:hAnsi="Amiri" w:eastAsia="Amiri" w:cs="Amiri"/>
          <w:color w:val="111111"/>
          <w:sz w:val="28"/>
          <w:sz w:val="28"/>
          <w:szCs w:val="28"/>
          <w:rtl w:val="true"/>
          <w:lang w:bidi="ar-SA"/>
        </w:rPr>
        <w:t>الجواب عن السؤال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ليس شكراً وانما قد يكون مصداقا للشكر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الحمد بحسب فهمي معنى من معاني العظمة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يقرب منه وهكذا الفرق بينهما يمكن ادراكه ولا يمكن التعبير عنه في اللغة، ومعه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لا بمعنى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الشكر فهو ابراز للامتنان الانفعالي واقصد بالامتنان حصول المنة والنعمة للفرد، وبالابراز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والاظهار، واقصد بالانفعال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الامتنان واصلا الى الفرد لا ان يكون صادراً منه فالذي يصدر منه الامتنان هو الله عز وجل وامتنانه فاعلي والذي يصل اليه الامتنان هو العبد وامتنانه انفعالي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فالشعور النفسي بالامتنان الانفعالي درجة من درجات الشكر وابرازه واظهاره بالكلام هو الشكر بالمعنى اللغوي، لان اللغة انما تتكفل مستوى الكلام لا داخل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الامر ان الشكر الواقعي له درجات عديدة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النفسي بالامتنان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بانتساب النعمة الى فاعلها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بالقصور عن اداء الشكر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باتجاه رب العالمين اي تعظيمه بقصد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الحمد مصداقاً للشكر او تطبيقاً من تطبيقاته، كما قد تكون اشكال أخرى من التعظيم والثناء شكراً، كما قد يكون البكاء شكراً وهكذا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8064572_1051229030"/>
      <w:bookmarkStart w:id="460" w:name="_Toc161"/>
      <w:bookmarkEnd w:id="459"/>
      <w:r>
        <w:rPr>
          <w:rtl w:val="true"/>
        </w:rPr>
        <w:t>مصطلحات عرفانية</w:t>
      </w:r>
      <w:bookmarkEnd w:id="4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حقيقة بعض المصطلحات العرفانية كالمكاشفة </w:t>
      </w:r>
    </w:p>
    <w:p>
      <w:pPr>
        <w:pStyle w:val="BookText"/>
        <w:rPr/>
      </w:pPr>
      <w:r>
        <w:rPr>
          <w:rFonts w:ascii="IRNazanin" w:hAnsi="IRNazanin" w:eastAsia="IRNazanin"/>
          <w:color w:val="111111"/>
          <w:sz w:val="28"/>
          <w:sz w:val="28"/>
          <w:szCs w:val="28"/>
          <w:rtl w:val="true"/>
          <w:lang w:bidi="fa-IR"/>
        </w:rPr>
        <w:t xml:space="preserve">والجذب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قد أجد انا الوقت والحال، ولكني لا اجد ان حالك يناسب الشرح الكامل لهذين الاصطلاحين الخاصيين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تكلمنا فيما سبق عن الكشف ببعض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تحصل مع سلامة القلب وصفاء النفس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 رأت ولا اذن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الجذب فهو المشار اليه في احد الدعائين اللذين ذكرتهما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حققني بحقائق اهل القرب واسلك بي مسلك اهل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يربط الجذب بهذه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اوصلك الله الى هدفك راضياً مرضياً انه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في الختام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اجد في اسئلتك ما هو غريب بل ان الاسئلة تدل على صدق النية وعمق الفكرة وتطور الحال فالحمد لله على حسن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ظهرت المحاسن مني فبفضلك ولك المنة وان ظهرت المساوئ مني فبعدلك ولك الحجة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علمتك تجربة المراسلة فهو اكثر من اكيد، بل بعضه مقصود فعلاً ولعلي كنت ولا ازال اضمّن رسائلي اشياء جانبية في الظاهر والسياق، ولكنها مهمة في الواقع ولا غنى عنها، واكتفي بطبيعة الحال بمجرد اطلاعك عليها ولو لا شعورياً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اشرتَ في بعض رسائلك السابقة انك حين تقرأ رسائلي السابقة تفهم منها معنى جديداً اعمق مما كنت تفهمه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انفتاح الالف باب انفتاح تدريجي وليس انفتاحاً دفعياً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التدريج قد يزيد الامر في نتائجه على الالف وما قيمة الالف بازاء عطاء الله العظيم اللانهائي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يقصد مولانا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عبارته تلك ما دون ذلك، ولكنه كان يتكلم مع الناس بمقدار عقولهم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اود في الختام ان اشرح لك بعض فقرات الحديث الذي ذكرته في الختام فإنه من اجلّ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مع ذلك لا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يكفي دلالة على ذلك قوله في 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عمل برضائي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يستهدف 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رضاء الله عز وجل هو الخطوة الرئيسية </w:t>
      </w:r>
    </w:p>
    <w:p>
      <w:pPr>
        <w:pStyle w:val="BookText"/>
        <w:rPr/>
      </w:pPr>
      <w:r>
        <w:rPr>
          <w:rFonts w:ascii="IRNazanin" w:hAnsi="IRNazanin" w:eastAsia="IRNazanin"/>
          <w:color w:val="111111"/>
          <w:sz w:val="28"/>
          <w:sz w:val="28"/>
          <w:szCs w:val="28"/>
          <w:rtl w:val="true"/>
          <w:lang w:bidi="fa-IR"/>
        </w:rPr>
        <w:t>الاولى لما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وقد اخذتك بنظر الاعتبار، وانا بالخدمة تماماً، شفقة عليك ورحمة بك، فخذني يا مولاي متفضلاً بنظر الاعتبار شفقةعلي ورحمة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اولاً واخراً وظاهراً وباطناً من محب مشتاق مقصر، يرجو دعاك ويأمل بفضل الله 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حول حالنا الى احسن حال وما عرفتنا من الحق فحملناه وما قصرنا عنه فبلغناه واجعل قلوبنا تخشاك كأنها تراك وارنا جميعاً خير الدارين وكل ما تقرّ به العين انك ولي كل 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الا انت سبحانك اني كنت من الظالمين ولولا رحمتك ولطفك لكنت من الهالكين الضالين، والحمد لله رب العالمين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 لمخلصك </w:t>
      </w:r>
      <w:bookmarkStart w:id="461" w:name="pg8121_81839"/>
    </w:p>
    <w:p>
      <w:pPr>
        <w:pStyle w:val="Heading3"/>
        <w:numPr>
          <w:ilvl w:val="2"/>
          <w:numId w:val="1"/>
        </w:numPr>
        <w:rPr/>
      </w:pPr>
      <w:bookmarkStart w:id="462" w:name="__RefHeading___Toc8064574_1051229030"/>
      <w:bookmarkStart w:id="463" w:name="_Toc162"/>
      <w:bookmarkEnd w:id="461"/>
      <w:bookmarkEnd w:id="462"/>
      <w:r>
        <w:rPr>
          <w:rtl w:val="true"/>
        </w:rPr>
        <w:t>الفصل الثامن</w:t>
      </w:r>
      <w:bookmarkEnd w:id="463"/>
    </w:p>
    <w:p>
      <w:pPr>
        <w:pStyle w:val="Heading4"/>
        <w:numPr>
          <w:ilvl w:val="3"/>
          <w:numId w:val="1"/>
        </w:numPr>
        <w:rPr/>
      </w:pPr>
      <w:bookmarkStart w:id="464" w:name="__RefHeading___Toc8064576_1051229030"/>
      <w:bookmarkStart w:id="465" w:name="_Toc163"/>
      <w:bookmarkEnd w:id="464"/>
      <w:r>
        <w:rPr>
          <w:rtl w:val="true"/>
        </w:rPr>
        <w:t>الرسالة التاسعة</w:t>
      </w:r>
      <w:r>
        <w:rPr>
          <w:rtl w:val="true"/>
        </w:rPr>
        <w:t xml:space="preserve">: </w:t>
      </w:r>
      <w:r>
        <w:rPr>
          <w:rtl w:val="true"/>
        </w:rPr>
        <w:t>هموم السالكين</w:t>
      </w:r>
      <w:bookmarkEnd w:id="465"/>
    </w:p>
    <w:p>
      <w:pPr>
        <w:pStyle w:val="BookText"/>
        <w:rPr/>
      </w:pPr>
      <w:r>
        <w:rPr>
          <w:rFonts w:ascii="Amiri" w:hAnsi="Amiri" w:eastAsia="Amiri" w:cs="Amiri"/>
          <w:color w:val="111111"/>
          <w:sz w:val="28"/>
          <w:sz w:val="28"/>
          <w:szCs w:val="28"/>
          <w:rtl w:val="true"/>
          <w:lang w:bidi="ar-SA"/>
        </w:rPr>
        <w:t>الحمد لله رب العالمين والصلاة والسلام على اشرف الانبياء والمرسلين ابي القاسم محمد وآله الطيبين الطاهرين واللعنة الدائمة والبراءة من اعدائهم ومخالفيهم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تجيء هذه الرسالة متأخرة نسبياً ولعل هذا البعد عنك وما ينتظرني من ربي اشد واقسى عقوبة موجهة اليّ نفذتها انا بنفسي دون ارادة مني وهو كنتيجة مباشرة لما عانيت خلال الفترة السابقة من ابتعاد عن بعض مفردات المنهج لاسباب عديدة بعضها خارج عن ارادتي والبعض الآخر بسبب ضعف نفسي امام هذه الظروف، ولازلت احس ان نفسي متذبذبة بين مد وجزر في تطبيقها للمنهج ولم استطع حتى الآن المحافظة على خط تصاعدي لمدة طويلة ولعل ذاك بادٍ من صفحات رسائلي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رؤية مظهري عن مخبري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فأجد نفسي غير جديرة بالهداية لهذا السلوك الذي لا يوفق اليه الا ذو حظ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هي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يليق بلؤمي ومنك ما يليق بكرمك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المسرّ الذي تميّزت به الفترة السابقة هو لقائي بك وجهاً لوجه عدة مرات قرب بيتكم العامر بحكم ترددي لاجراء بعض المعاملات الرسمية، بيْدَ اني لم استطع السلام عليك ولو بالاشارة وهو مما يثير العجب ان نلتقي مع عظيم شوقنا للقاء ثم لا نتمكن من التفوه بشيء ويعود السبب الاكبر في ذلك الى التزامك المكثف بالتقية، كما اني اظن جدا انك لم تعرفني لانك لا تتوقعوجودي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وجهي يختفي وراء 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في صورتي التي ارسلتها لك وكان آخر لقاء بيننا ضحى يوم الجمعة الماضي حيث التقينا قرب مسجد الحنانة وكنتَ عائداً الى </w:t>
      </w:r>
      <w:bookmarkStart w:id="466" w:name="pg8121_81840"/>
    </w:p>
    <w:p>
      <w:pPr>
        <w:pStyle w:val="BookText"/>
        <w:rPr/>
      </w:pPr>
      <w:bookmarkEnd w:id="466"/>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ارجو ان تأذن لي يا سيدي بأن أعرض بين يدي حضرتك بعض الاسئلة التي احس انها طويلة ومتعبة ولكنها فرصة ان تجد من تتصدق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زادك الى ربك، واكون انا كالعيس في الصحراء يقتلها الظمأ والماء فوق رؤوسها محمولُ</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8064578_1051229030"/>
      <w:bookmarkStart w:id="468" w:name="_Toc164"/>
      <w:bookmarkEnd w:id="467"/>
      <w:r>
        <w:rPr>
          <w:rtl w:val="true"/>
        </w:rPr>
        <w:t>كشكول الشيخ البهائي</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مطالعتي لكتاب الكشكول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عددا من اللفتات العرفانية في تفسير القرآن الكريم،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ورود المواهب عليك فصحح الفقر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الصدقات للفقراء،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ان السيئة ينبغي ان تقابل بالعفو والصفح عن فعلها فان عدل عنه ذلك إلى الجزاء، كان ذلك الجزاء سيئة مثل تلك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لا يخلو من نفحة عرفانية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 لي هذا التفسير مشكلة ظلت تراودني كثيراً وهي ان القرآن لماذا يسمي عملية الرد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وعدوانا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ومن مصاديق هذا المنحى في التفسير الخاصي كلامك في الرسالة السابقة حول الصدقة المعنوية بإماتة النفس والله يقبض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تفسير صاحب الكشكول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اي من تجرد لله تعالى وهجر القرية الظالم اهلها وهي الدنياالفانية ومشتهيات النفس الامارة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يمت اثناء فترة السلوك فقد وقع اجره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مصدر لمثل هذا التفسير فقد وجدت له اثراً كبيراً وإنه يدخل القلب بدون استئذان، وهل ان القدرة على استنباطه هي من ثمار هذا المنهج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w:t>
      </w:r>
      <w:bookmarkStart w:id="469" w:name="pg8121_81841"/>
    </w:p>
    <w:p>
      <w:pPr>
        <w:pStyle w:val="BookText"/>
        <w:rPr/>
      </w:pPr>
      <w:bookmarkEnd w:id="469"/>
      <w:r>
        <w:rPr>
          <w:rFonts w:ascii="Amiri" w:hAnsi="Amiri" w:eastAsia="Amiri" w:cs="Amiri"/>
          <w:color w:val="111111"/>
          <w:sz w:val="28"/>
          <w:sz w:val="28"/>
          <w:szCs w:val="28"/>
          <w:rtl w:val="true"/>
          <w:lang w:bidi="ar-SA"/>
        </w:rPr>
        <w:t>هُمْ مُبْصِرُونَ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ماذا يتذكرون وماذا يبصرون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 لو حدثتني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هبطت اليك من المحل الارفع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منشئها، خلقها، تعلقها بالبدن ثم مفارقتها له، مستقبلها، شقائها وسعادتها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8064580_1051229030"/>
      <w:bookmarkStart w:id="471" w:name="_Toc165"/>
      <w:bookmarkEnd w:id="470"/>
      <w:r>
        <w:rPr>
          <w:rtl w:val="true"/>
        </w:rPr>
        <w:t>هل النفس الانسانية واحدة ؟</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النفس الانسانية واحدة وتتلبس بمختلف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 بالسوء، النفس اللوامة، النفس المطمئنة الراضية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 انها انفُس متعددة ويطغى بعضها على بعض حسب جهد الفرد وجهاده ؟ هناك ما يدل على الاول كما في وصية الامام علي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احيي قلبك بالموعظة وأمته بالزهادة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وهناك ما يدل على الثاني كما في جواب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عن النفس فأجابه بان هناك اربعة 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علياً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اريد ان تعرفني نفسي،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واي الانفس تريد ان اعرفك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هل هي الا نفس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انما هي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النامية النباتية، والحسية الحيوانية، والناطقة القدسية، والكلية الالهية، ولكل واحدة من هذه خمس قوى وخاصيتان </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سابقة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الفرد السالك يعاني من ضعف النفس وقلة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بالقياس الى حاله قبل الالتفات فيكون هذا الضعف امتحانا له ام بالنسبة الى من يحصل على ثمار هذا السلوك فيكون امراً طبيعياً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قليل الدعاء للآخرين، هل يحمل هذا الكلام مفهوما معينا ام انه مسألة خاصة بك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تخلو كتب الادعية من دعاء السيفي الكبير، وقد قرأت في ترجمة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يُقتدى به انه كان يواظب كل ليلة على قراءته، فما منزلة هذا الدعاء</w:t>
      </w:r>
      <w:r>
        <w:rPr>
          <w:rFonts w:eastAsia="Amiri" w:cs="Amiri" w:ascii="Amiri" w:hAnsi="Amiri"/>
          <w:color w:val="111111"/>
          <w:sz w:val="28"/>
          <w:szCs w:val="28"/>
          <w:rtl w:val="true"/>
          <w:lang w:bidi="ar-SA"/>
        </w:rPr>
        <w:t xml:space="preserve">. </w:t>
      </w:r>
      <w:bookmarkStart w:id="472" w:name="pg8121_81842"/>
    </w:p>
    <w:p>
      <w:pPr>
        <w:pStyle w:val="Heading4"/>
        <w:numPr>
          <w:ilvl w:val="3"/>
          <w:numId w:val="1"/>
        </w:numPr>
        <w:rPr/>
      </w:pPr>
      <w:bookmarkStart w:id="473" w:name="__RefHeading___Toc8064582_1051229030"/>
      <w:bookmarkStart w:id="474" w:name="_Toc166"/>
      <w:bookmarkEnd w:id="472"/>
      <w:bookmarkEnd w:id="473"/>
      <w:r>
        <w:rPr>
          <w:rtl w:val="true"/>
        </w:rPr>
        <w:t>علم الطلسمات وتأثيرها</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 في علم الطلسمات وتأثيرها، وقولك في الاحراز وآثارها الوضعية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استقرأت آيات القرآن الكريم بجمع مضادات الشيطان فعثرت على شيء منها ارجو اطلاعك وتعليقك عليها واضافة ما يزيدها فائدة وتأثيراً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بالله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المخلصة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لأُزَيِّنَنَّ لَهُمْ فِي الأَرْضِ وَلأُغْوِيَنَّهُمْ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والتوكل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إِنَّهُلَيْسَ لَهُ سُلْطَانٌ عَلَى 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الى ذلك استيعاب بعض المفاهيم المتعلقة بالموضوع كضعف كيد الشيطان وانه للانسان عدو مبين وخذول ويتبرأ منه ولا سلطان له عليه سوى التزيين وخلط الحق بالباطل وانه اذا استحوذ على الانسان انساه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تتأخر نافلة الظهر عن الفريضة اذا بلغ ظل الشاخص سبعيه ونافلة العصر اربعة اسباعه، ما هي المدة التقريبية لهذا الحد او كيف اعرفه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وحبذا لو توفر لديكم ان تبعثوا لنا بجدول للمواقيت الدقيقة للصلوات المفروضة على مدار السنة لاستنساخه وإعادته اليكم باذنه تعالى</w:t>
      </w:r>
      <w:r>
        <w:rPr>
          <w:rFonts w:eastAsia="Amiri" w:cs="Amiri" w:ascii="Amiri" w:hAnsi="Amiri"/>
          <w:color w:val="111111"/>
          <w:sz w:val="28"/>
          <w:szCs w:val="28"/>
          <w:rtl w:val="true"/>
          <w:lang w:bidi="ar-SA"/>
        </w:rPr>
        <w:t xml:space="preserve">. </w:t>
      </w:r>
      <w:bookmarkStart w:id="475" w:name="pg8121_81843"/>
    </w:p>
    <w:p>
      <w:pPr>
        <w:pStyle w:val="Heading4"/>
        <w:numPr>
          <w:ilvl w:val="3"/>
          <w:numId w:val="1"/>
        </w:numPr>
        <w:rPr/>
      </w:pPr>
      <w:bookmarkStart w:id="476" w:name="__RefHeading___Toc8064584_1051229030"/>
      <w:bookmarkStart w:id="477" w:name="_Toc167"/>
      <w:bookmarkEnd w:id="475"/>
      <w:bookmarkEnd w:id="476"/>
      <w:r>
        <w:rPr>
          <w:rtl w:val="true"/>
        </w:rPr>
        <w:t>حول كتاب مرآة الرشاد</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تعليقك حول كتاب مرآة الرشاد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الفهم المعمق فان المرآة هي الروح العليا للانسان التي خلقها باريها لمعرفته والوصول الى رحاب 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تفضلت بشرح هذه العبارة وتوضيحها</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8064586_1051229030"/>
      <w:bookmarkStart w:id="479" w:name="_Toc168"/>
      <w:bookmarkEnd w:id="478"/>
      <w:r>
        <w:rPr>
          <w:rtl w:val="true"/>
        </w:rPr>
        <w:t>نية الاعمال</w:t>
      </w:r>
      <w:bookmarkEnd w:id="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ان الاعمال انما تُقيّم بنياتها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عدد من اعمالنا يدفعنا الى القيام بها العرف او المجاملة او الحياء كتقديم هدية او مساعدة شخص او زيارة آخر ولكنها لا تخلو من فرصة للتقرب بها الى الله تعالى لو قصدنا ذلك ولكني اشعر ان الدافع لادائها الاسباب السابقة واحاول ان اقنع نفسي قسراً بان تجعل للقربة حصة في نيتها مع علمي بان الدافع الاساسي هو هذا، وهذه المشكلة تحزّ في نفسي كثيراً فياحسرتي لضياع مثل هذه الاعمال والوقت والجهد الذي انفقه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هذه المراسلة بيننا يدفعني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جانب الاستفادة والتقدم على هذا الطريق بإذنه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حب الاتصال بك وهو ربما هدف غير مشروع للسالك فما هو توجيهك حول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شبر ان بعض كبار العارفين كانوا يمتنعون عن اداء بعض الاعمال اذا لم تتوفر النية المخلصة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8064588_1051229030"/>
      <w:bookmarkStart w:id="481" w:name="_Toc169"/>
      <w:bookmarkEnd w:id="480"/>
      <w:r>
        <w:rPr>
          <w:rtl w:val="true"/>
        </w:rPr>
        <w:t>الايمان بالاستخارة</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اشكو من ضعف الايمان بالاستخارة لذا فان طريقتي ما زالت هي الاقدام على العمل اذا اقتنعت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انقدح في نفسي عدم صلاحه او اشعرني الاستمرار به بكربة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تحملني جهوداً كان يمكن الاستغناء عنها لو ثبت بالاستخارة عدم صلاح العمل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اعمّق ايماني بالاستخارة، وهل يؤثر في نجاح نتيجتها، وما هي العوامل التي تؤثر في نجاحها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نوعها، بالقرآن او بالمسبحة، نية صاحبها، درجة ايمان آخذها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يمكن استخدامها عند التخيير بين امرين لمعرفة ما يناسب هذا </w:t>
      </w:r>
    </w:p>
    <w:p>
      <w:pPr>
        <w:pStyle w:val="BookText"/>
        <w:rPr/>
      </w:pPr>
      <w:r>
        <w:rPr>
          <w:rFonts w:ascii="Amiri" w:hAnsi="Amiri" w:eastAsia="Amiri" w:cs="Amiri"/>
          <w:color w:val="111111"/>
          <w:sz w:val="28"/>
          <w:sz w:val="28"/>
          <w:szCs w:val="28"/>
          <w:rtl w:val="true"/>
          <w:lang w:bidi="ar-SA"/>
        </w:rPr>
        <w:t>السلوك خاصة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مقدمة كتاب الكشكول للبهائي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ترجمة المؤلف ان له تفسيراً عرفانياً للصحيفة السجادية، ولاشك ان مثل هذا الكتاب غني بالمعاني المعمقة، فهل انه مطبوع ويمكن الحصول عليه، وهل سبق لك الاطلاع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أسأل المولى القدير مخلصاً نية وعزماً وإن لم افعل ذلك فعلاً جزماً ان يستخلصنا لنفسه ويثبتنا على دينه وان لا يجعل لغيره سلطاناً علينا ولا طرفة عين وان يعيننا على طاعته ولزوم عبادته وان يختار لنا في جميع امورنا ويجعلنا راضين بقضائه مطمئنين بقدره إنه ولي كل حسنة وهو نعم المولى ونعم النصير</w:t>
      </w:r>
      <w:r>
        <w:rPr>
          <w:rFonts w:eastAsia="Amiri" w:cs="Amiri" w:ascii="Amiri" w:hAnsi="Amiri"/>
          <w:color w:val="111111"/>
          <w:sz w:val="28"/>
          <w:szCs w:val="28"/>
          <w:rtl w:val="true"/>
          <w:lang w:bidi="ar-SA"/>
        </w:rPr>
        <w:t xml:space="preserve">. </w:t>
      </w:r>
      <w:bookmarkStart w:id="482" w:name="pg8121_81845"/>
    </w:p>
    <w:p>
      <w:pPr>
        <w:pStyle w:val="Heading4"/>
        <w:numPr>
          <w:ilvl w:val="3"/>
          <w:numId w:val="1"/>
        </w:numPr>
        <w:rPr/>
      </w:pPr>
      <w:bookmarkStart w:id="483" w:name="__RefHeading___Toc8064590_1051229030"/>
      <w:bookmarkStart w:id="484" w:name="_Toc170"/>
      <w:bookmarkEnd w:id="482"/>
      <w:bookmarkEnd w:id="483"/>
      <w:r>
        <w:rPr>
          <w:rtl w:val="true"/>
        </w:rPr>
        <w:t>القنديل التاسع</w:t>
      </w:r>
      <w:bookmarkEnd w:id="484"/>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السلام عليكم وعلى جميع من تحبون ورحمة الله وبركاته</w:t>
      </w:r>
    </w:p>
    <w:p>
      <w:pPr>
        <w:pStyle w:val="BookText"/>
        <w:rPr/>
      </w:pPr>
      <w:r>
        <w:rPr>
          <w:rFonts w:ascii="Amiri" w:hAnsi="Amiri" w:eastAsia="Amiri" w:cs="Amiri"/>
          <w:color w:val="111111"/>
          <w:sz w:val="28"/>
          <w:sz w:val="28"/>
          <w:szCs w:val="28"/>
          <w:rtl w:val="true"/>
          <w:lang w:bidi="ar-SA"/>
        </w:rPr>
        <w:t>الحمد لله على حسن نعمته حين جمع بيننا كما جمع بين رسائلنا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الله كل مضاد لذلك ومنافر واراه في نفسه وجميع من يحب ما يستحق إنه عدل حكيم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8064592_1051229030"/>
      <w:bookmarkStart w:id="486" w:name="_Toc171"/>
      <w:bookmarkEnd w:id="485"/>
      <w:r>
        <w:rPr>
          <w:rtl w:val="true"/>
        </w:rPr>
        <w:t>عرفني نفسك</w:t>
      </w:r>
      <w:bookmarkEnd w:id="486"/>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قبلي ليس لي مانع ان تعرفني نفسك إن صادفتني في الطريق لمدة بضع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مجاملة اعتيادية منك ومني، على ان تضع في ذهنك على اني قد اكون غافلاً تماماً عن وجودك فلا انتبه بسرعة وإن كنت من الآن سأضع في اعتباري احتمال لقائك، فلا حرمني الله منه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وافضل عبارة لافهامي حسب فهمي الآن هو الاسم الثنائي لك مع لقبك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أسيئ الظن بذهني جداً، اعان الله معارفي على سوء تصرفي وجزاهم عني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الدنيا التي تشكو منها في اول رسالتك،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منها في الحكمة والرحمة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الحكمة فبتعريض الفرد للبلاء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الرحمة فبتعريضه للعطاء وحسن الجزاء، ولولا هذه الحكمة ما نيلت هذه الرحمة ولولا الدنيا لما نجزت هذه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فالدنيا بيت الرحمة اساساً، وبشر المؤمنين</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8064594_1051229030"/>
      <w:bookmarkStart w:id="488" w:name="_Toc172"/>
      <w:bookmarkEnd w:id="487"/>
      <w:r>
        <w:rPr>
          <w:rtl w:val="true"/>
        </w:rPr>
        <w:t>التركيز على العبادة</w:t>
      </w:r>
      <w:bookmarkEnd w:id="4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المفروض في السالك الىرضوان الله سبحانه ان يبقى في تركيز مستمر على العبادة والذكر فان هذا مما لا يتحمله الا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المشاغل الدنيوية نعمة في تجديد نشاط الانسان الى دفعة جديدة من السلوك</w:t>
      </w:r>
      <w:r>
        <w:rPr>
          <w:rFonts w:eastAsia="Amiri" w:cs="Amiri" w:ascii="Amiri" w:hAnsi="Amiri"/>
          <w:color w:val="111111"/>
          <w:sz w:val="28"/>
          <w:szCs w:val="28"/>
          <w:rtl w:val="true"/>
          <w:lang w:bidi="ar-SA"/>
        </w:rPr>
        <w:t xml:space="preserve">. </w:t>
      </w:r>
      <w:bookmarkStart w:id="489" w:name="pg8121_81846"/>
    </w:p>
    <w:p>
      <w:pPr>
        <w:pStyle w:val="BookText"/>
        <w:rPr/>
      </w:pPr>
      <w:bookmarkEnd w:id="489"/>
      <w:r>
        <w:rPr>
          <w:rFonts w:ascii="Amiri" w:hAnsi="Amiri" w:eastAsia="Amiri" w:cs="Amiri"/>
          <w:color w:val="111111"/>
          <w:sz w:val="28"/>
          <w:sz w:val="28"/>
          <w:szCs w:val="28"/>
          <w:rtl w:val="true"/>
          <w:lang w:bidi="ar-SA"/>
        </w:rPr>
        <w:t>وفي حدود علمي فان الدفعة الجديدة، او قل إن كل دفعة جديدة توصل الى مقام من الكمال اكثر مما كان عليه الفرد في ما قبل المشاغل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الفرد متذبذباً بين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آخرته تزداد تدريجياً إلى ان تستوعب كل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تجعل اوقاتي كلها بذكرك معمورة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8064596_1051229030"/>
      <w:bookmarkStart w:id="491" w:name="_Toc173"/>
      <w:bookmarkEnd w:id="490"/>
      <w:r>
        <w:rPr>
          <w:rtl w:val="true"/>
        </w:rPr>
        <w:t>العبادة القلبية</w:t>
      </w:r>
      <w:bookmarkEnd w:id="491"/>
    </w:p>
    <w:p>
      <w:pPr>
        <w:pStyle w:val="BookText"/>
        <w:rPr/>
      </w:pPr>
      <w:r>
        <w:rPr>
          <w:rFonts w:ascii="Amiri" w:hAnsi="Amiri" w:eastAsia="Amiri" w:cs="Amiri"/>
          <w:color w:val="111111"/>
          <w:sz w:val="28"/>
          <w:sz w:val="28"/>
          <w:szCs w:val="28"/>
          <w:rtl w:val="true"/>
          <w:lang w:bidi="ar-SA"/>
        </w:rPr>
        <w:t xml:space="preserve">وليس معنى استيعاب الاوقات هو العبادة الظاهرية المستمرة بأي صورة من صورها وانما هي العبادة القلبية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ينظر الى صوركم ولكن ينظر الى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الله سبحانه من القلب حسن التوجه والرضا والحب والسلامة فهو من اعلى العبادة واسناها، ويمكن ان تبقى مستمرة مع حسن التوفيق اذا كان الفرد متحملاً، والا امكن الغفلة عنها في بعض الاحيان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والاندراج في الدنيا لا يعني بأي حال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الياس من الوصول الى المقام المطلوب وخاصة بعد ان علم الفرد اشكالاً كثيرة من رحمة الله ومن نعم الله ومن قدرة الله ومن آيات الله، وانما يعني ذلك التغيير المؤقت الذي ان جاء من الله يعني بلا اختيار الفرد فهو للحكمة والرحمة، وان جاء من قبل الفرد فهو مجال للاستغفار والانابة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8064598_1051229030"/>
      <w:bookmarkStart w:id="493" w:name="_Toc174"/>
      <w:bookmarkEnd w:id="492"/>
      <w:r>
        <w:rPr>
          <w:rtl w:val="true"/>
        </w:rPr>
        <w:t>ما قاله مولاي</w:t>
      </w:r>
      <w:bookmarkEnd w:id="493"/>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الرضوان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قد يأتيه العطاء وهو لا يعلم اما مجيء العطاء فلأنه اوانه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اخفاؤه عنه فلاحتمال حصول العجب في نفسه لو انكشف له العطاء او حصول اية مضاعفات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استطع حتى الآن المحافظة على خط تصاعدي فبغض النظر عما قلناه، فان المحافظة عليه ليس على المخلوق بل على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ما يشاء لمن يشاء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آخر ما يزول من الفرد هو الاعتماد على ذاته وانانيته مع انه من الضروريات في الدين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الا بالله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الى الاسئلة</w:t>
      </w:r>
      <w:r>
        <w:rPr>
          <w:rFonts w:eastAsia="Amiri" w:cs="Amiri" w:ascii="Amiri" w:hAnsi="Amiri"/>
          <w:color w:val="111111"/>
          <w:sz w:val="28"/>
          <w:szCs w:val="28"/>
          <w:rtl w:val="true"/>
          <w:lang w:bidi="ar-SA"/>
        </w:rPr>
        <w:t xml:space="preserve">: </w:t>
      </w:r>
      <w:bookmarkStart w:id="494" w:name="pg8121_81847"/>
    </w:p>
    <w:p>
      <w:pPr>
        <w:pStyle w:val="Heading4"/>
        <w:numPr>
          <w:ilvl w:val="3"/>
          <w:numId w:val="1"/>
        </w:numPr>
        <w:rPr/>
      </w:pPr>
      <w:bookmarkStart w:id="495" w:name="__RefHeading___Toc8064600_1051229030"/>
      <w:bookmarkStart w:id="496" w:name="_Toc175"/>
      <w:bookmarkEnd w:id="494"/>
      <w:bookmarkEnd w:id="495"/>
      <w:r>
        <w:rPr>
          <w:rtl w:val="true"/>
        </w:rPr>
        <w:t>كشكول الشيخ البهائي</w:t>
      </w:r>
      <w:bookmarkEnd w:id="49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اثناء مطالعتي لكتاب الكشكول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عدداً من اللفتات العرفانية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ان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كالعيس في الصحراء يقتلها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فوق ظهورها محمولُ</w:t>
      </w:r>
    </w:p>
    <w:p>
      <w:pPr>
        <w:pStyle w:val="BookText"/>
        <w:rPr/>
      </w:pPr>
      <w:r>
        <w:rPr>
          <w:rFonts w:ascii="Amiri" w:hAnsi="Amiri" w:eastAsia="Amiri" w:cs="Amiri"/>
          <w:color w:val="111111"/>
          <w:sz w:val="28"/>
          <w:sz w:val="28"/>
          <w:szCs w:val="28"/>
          <w:rtl w:val="true"/>
          <w:lang w:bidi="ar-SA"/>
        </w:rPr>
        <w:t xml:space="preserve">له معنى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حياة الغافلين، فان الصحراء هي الدنيا الخالية عن رحمة الله وهي دنيا الشهوات والعيس هم الغافلون يقتلهم،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فيهم الروح المعنوية والتوجه القلبي الى الله عز وجل مع ان الماء فوق ظهورها محمول يعني ان الهدى قريب منها والروح المعنوية لصيق بها، ومع ذلك فهم غافلون عنها ملتفتون الى غيرها فيكونون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العذاب هم خالدون، حاشاك بحسن الظن به تبارك وتعالى ان تكون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ارحم من ان تضيّع من ربيّته او تشرد من آويته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هذا صدقاً آخر وهو من وصل اليه العطاء وهو لا يعلم فان الماء وهو ا لعطاء محمول فوق ظهورها يعني واصلاً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يقتلها الظمأ للجهل بالعطاء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هنا هو الموت المعنوي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في رحمته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البهائي صاحب الكشكول حسب ما افهم من تاريخ حياته قضى الردحالاول من حياته دارساً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والردح الاوسط من حياته سائحاً ومؤلفاً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الردح الاخير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بأمر آخرته الى 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بيته فلم يغادره لمدة خمسة عشر يوما الى 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تلك الفترة اشعار مجيدة تنم عن ا لروح المعنوية العليا التي كان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احفظه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القوم الذي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علمتموه وسوسة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ذكركم ان كان في غير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في النشأة الاخرى نصيب </w:t>
      </w:r>
      <w:bookmarkStart w:id="497" w:name="pg8121_81848"/>
    </w:p>
    <w:p>
      <w:pPr>
        <w:pStyle w:val="BookText"/>
        <w:rPr/>
      </w:pPr>
      <w:bookmarkEnd w:id="497"/>
      <w:r>
        <w:rPr>
          <w:rFonts w:ascii="Amiri" w:hAnsi="Amiri" w:eastAsia="Amiri" w:cs="Amiri"/>
          <w:color w:val="111111"/>
          <w:sz w:val="28"/>
          <w:sz w:val="28"/>
          <w:szCs w:val="28"/>
          <w:rtl w:val="true"/>
          <w:lang w:bidi="ar-SA"/>
        </w:rPr>
        <w:t xml:space="preserve">فامسحوا يا قوم عن لوح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ليس يرجى للمعاد</w:t>
      </w:r>
    </w:p>
    <w:p>
      <w:pPr>
        <w:pStyle w:val="BookText"/>
        <w:rPr/>
      </w:pPr>
      <w:r>
        <w:rPr>
          <w:rFonts w:ascii="IRNazanin" w:hAnsi="IRNazanin" w:eastAsia="IRNazanin"/>
          <w:color w:val="111111"/>
          <w:sz w:val="28"/>
          <w:sz w:val="28"/>
          <w:szCs w:val="28"/>
          <w:rtl w:val="true"/>
          <w:lang w:bidi="fa-IR"/>
        </w:rPr>
        <w:t xml:space="preserve">ولئن كان كثير من كتبه يدل على انه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في نهايات حياته خرج من الغافلين وكان من الذاكرين قدس الله روحه الزكية ریال</w:t>
      </w:r>
    </w:p>
    <w:p>
      <w:pPr>
        <w:pStyle w:val="Heading4"/>
        <w:numPr>
          <w:ilvl w:val="3"/>
          <w:numId w:val="1"/>
        </w:numPr>
        <w:rPr/>
      </w:pPr>
      <w:bookmarkStart w:id="498" w:name="__RefHeading___Toc8064602_1051229030"/>
      <w:bookmarkStart w:id="499" w:name="_Toc176"/>
      <w:bookmarkEnd w:id="498"/>
      <w:r>
        <w:rPr>
          <w:rtl w:val="true"/>
        </w:rPr>
        <w:t>معاني عرفانية</w:t>
      </w:r>
      <w:bookmarkEnd w:id="499"/>
    </w:p>
    <w:p>
      <w:pPr>
        <w:pStyle w:val="BookText"/>
        <w:rPr/>
      </w:pPr>
      <w:r>
        <w:rPr>
          <w:rFonts w:ascii="Amiri" w:hAnsi="Amiri" w:eastAsia="Amiri" w:cs="Amiri"/>
          <w:color w:val="111111"/>
          <w:sz w:val="28"/>
          <w:sz w:val="28"/>
          <w:szCs w:val="28"/>
          <w:rtl w:val="true"/>
          <w:lang w:bidi="ar-SA"/>
        </w:rPr>
        <w:t xml:space="preserve">وكشكوله يحتوي على قليل متفرق من المعاني العرفانية اختارها فيما اختار من المعاني الأخرى الادبية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صادفت قلباً مستحقاً تكمن فيه وتلتصق عليه يكفيك ان الاخ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مبدأ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كتب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هذا الكتاب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لي منه اشعار جليلة وجيدة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فيه قول بعضهم في اول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نفحات هواك لها 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وتعيش بها المهج</w:t>
      </w:r>
    </w:p>
    <w:p>
      <w:pPr>
        <w:pStyle w:val="BookText"/>
        <w:rPr/>
      </w:pPr>
      <w:r>
        <w:rPr>
          <w:rFonts w:ascii="Amiri" w:hAnsi="Amiri" w:eastAsia="Amiri" w:cs="Amiri"/>
          <w:color w:val="111111"/>
          <w:sz w:val="28"/>
          <w:sz w:val="28"/>
          <w:szCs w:val="28"/>
          <w:rtl w:val="true"/>
          <w:lang w:bidi="ar-SA"/>
        </w:rPr>
        <w:t>ومنها قصائد لابن الفارض وغيره، وحسب تذكري فانني بفضل الله قد مررت على ذلك منذ اكثر من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واتذكر منها الآن تفسير القلب بالفرعون او الفرعون بالقلب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إِلَى فِرْعَوْنَ إِنَّهُ طَغَى</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والمخاطب هو موسى الروح او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فهمي هو محاولة اصلاحه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العجز عن اصلاحه وايكال ذلك الى مقلب القلوب جلّ جلاله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الاتجاه له مصادر عديدة، لكني اخشى ان ادلك عليها فلعلها تثقل عليك او تكلف نفسك منها ما لا تطيق، فالاحجى حسب فهمي القاصر المقصر، هو ايكال الأمر الى الحكمة الالهية، وان الكتاب الذي يناسب الفرد سيقع في يده في الوقت المناسب، واني جربت هذا على الدوام كما ان لقاء الفرد المناسب يكون في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على حسن نعمه، يكفي الآن تعميق حسن الظن برعاية الله </w:t>
      </w:r>
      <w:bookmarkStart w:id="500" w:name="pg8121_81849"/>
    </w:p>
    <w:p>
      <w:pPr>
        <w:pStyle w:val="BookText"/>
        <w:rPr/>
      </w:pPr>
      <w:bookmarkEnd w:id="500"/>
      <w:r>
        <w:rPr>
          <w:rFonts w:ascii="Amiri" w:hAnsi="Amiri" w:eastAsia="Amiri" w:cs="Amiri"/>
          <w:color w:val="111111"/>
          <w:sz w:val="28"/>
          <w:sz w:val="28"/>
          <w:szCs w:val="28"/>
          <w:rtl w:val="true"/>
          <w:lang w:bidi="ar-SA"/>
        </w:rPr>
        <w:t>وحسن 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اعلمتك على ما اتذكر في رسائلي السابقة، اجمالاً ان الفرد قد يصل الى مرتبة من ا لكمال المعنوي يصبح يفهم من الكتاب والسنة فهماً جديداً، فهذا منه يا مولاي، وكلما ازداد الفرد عطاءً ازداد فهماً، فهل هذا كاف في جواب السؤال الاول؟</w:t>
      </w:r>
    </w:p>
    <w:p>
      <w:pPr>
        <w:pStyle w:val="Heading4"/>
        <w:numPr>
          <w:ilvl w:val="3"/>
          <w:numId w:val="1"/>
        </w:numPr>
        <w:rPr/>
      </w:pPr>
      <w:bookmarkStart w:id="501" w:name="__RefHeading___Toc8064604_1051229030"/>
      <w:bookmarkStart w:id="502" w:name="_Toc177"/>
      <w:bookmarkEnd w:id="501"/>
      <w:r>
        <w:rPr>
          <w:rtl w:val="true"/>
        </w:rPr>
        <w:t>تفسير عرفاني</w:t>
      </w:r>
      <w:bookmarkEnd w:id="5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لهذه الآية كأي آية درجات من الفهم نذكر بعضها بحسب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العصيان، والتذكر هو تذكر ضرورة طاعة الله والابصار هو الهمة نحو الطاعة او ابصار موقفهم، أوقل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موقفهم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مخالفة الاولى والتذكر هو تذكر الحال والابصار هو الطهارة من 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وسواس القلب والتذكر هو تذكر رَوْح الله عز وجل والابصار هو الابصار المعنوي لسلامة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الغفلة والتذكر هو الالتفات الى ذكر الله والابصار هو رؤية العبودية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كاف في جواب هذا السؤال، اجد انك طامح لما هو 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وهبك الله سبحانه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منشئها، خلقها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عن جوابه مع الحياء منك لانه اوسع من اللازم واعمق من الممكن وقد يفتحه الله تعالى لك مني او من اي واحد من خلقه انه ولي كل توفيق</w:t>
      </w:r>
      <w:r>
        <w:rPr>
          <w:rFonts w:eastAsia="Amiri" w:cs="Amiri" w:ascii="Amiri" w:hAnsi="Amiri"/>
          <w:color w:val="111111"/>
          <w:sz w:val="28"/>
          <w:szCs w:val="28"/>
          <w:rtl w:val="true"/>
          <w:lang w:bidi="ar-SA"/>
        </w:rPr>
        <w:t xml:space="preserve">. </w:t>
      </w:r>
      <w:bookmarkStart w:id="503" w:name="pg8121_81850"/>
    </w:p>
    <w:p>
      <w:pPr>
        <w:pStyle w:val="Heading4"/>
        <w:numPr>
          <w:ilvl w:val="3"/>
          <w:numId w:val="1"/>
        </w:numPr>
        <w:rPr/>
      </w:pPr>
      <w:bookmarkStart w:id="504" w:name="__RefHeading___Toc8064606_1051229030"/>
      <w:bookmarkStart w:id="505" w:name="_Toc178"/>
      <w:bookmarkEnd w:id="503"/>
      <w:bookmarkEnd w:id="504"/>
      <w:r>
        <w:rPr>
          <w:rtl w:val="true"/>
        </w:rPr>
        <w:t>وحدة الروح الانسانية</w:t>
      </w:r>
      <w:bookmarkEnd w:id="5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النفس الانسانية واحدة وتتلبس بمختلف الصفات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في وحدتها كل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واحدة وفي عين الوقت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مثلا ما يسمى بالسكنجبيل فانه واحد الا انه مركب من الخل والسكر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وللنفس طاقات صاعدة ونازلة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هذه النفوس الاربعة التي اشار اليها مولى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تغير النشآت للنفس الواحدة فان لكل نشأة روح تناسبها وقد سبق ان عرفتَ تعدد النشآت الى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الناسوت والملكوت والجبروت واللاهوت فكذلك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والاساس هو وصول الانسان الى النفس العليا والأخيرة،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انفتاحها له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عالمها ونشأتها عندئذٍ يرى ما لا عين رأت ويسمع ما لا اذن سمعت ويعرفما لم يخطر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القلب مهما كان فانه ادنى من ذلك ولا يمكن ان يصل العالي بسعته الى السافل على ضيقه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8064608_1051229030"/>
      <w:bookmarkStart w:id="507" w:name="_Toc179"/>
      <w:bookmarkEnd w:id="506"/>
      <w:r>
        <w:rPr>
          <w:rtl w:val="true"/>
        </w:rPr>
        <w:t>ضعف النفس</w:t>
      </w:r>
      <w:bookmarkEnd w:id="5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رسالة سابقة قلتُ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الفرد السالك يعاني من ضعف النفس وقلة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ضعيفة الى ان يشاء الله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قبل حال السلوك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ضعفها قبل حال السلوك فهو ما نشاهده من الناس الغافلين كثيرا جداً حيث يجزعون من صغير البلاء ويستغيثون من الدنيا وما فيها وهي احب شيء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ضعفها بعد حال السلوك فلانها مضافا الى ما سبق فانها تضيق ذرعاً بالطاعة والعبادات ظاهرها وباطنها وتثبط عزم صاحبها وتشككه في اهدافه وتأمره بالخلود الى الراحة،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انى يؤفكون ؟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واتذكر اني وصفت لك بعض اشكال الضعف فيما سبق، حتى في جانب العقل على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يفهم العارفون متى يزول هذا الضعف ويتبدل بالقدرة الكاملة بحسن التوفيق</w:t>
      </w:r>
      <w:r>
        <w:rPr>
          <w:rFonts w:eastAsia="Amiri" w:cs="Amiri" w:ascii="Amiri" w:hAnsi="Amiri"/>
          <w:color w:val="111111"/>
          <w:sz w:val="28"/>
          <w:szCs w:val="28"/>
          <w:rtl w:val="true"/>
          <w:lang w:bidi="ar-SA"/>
        </w:rPr>
        <w:t xml:space="preserve">. </w:t>
      </w:r>
      <w:bookmarkStart w:id="508" w:name="pg8121_81851"/>
    </w:p>
    <w:p>
      <w:pPr>
        <w:pStyle w:val="BookText"/>
        <w:rPr/>
      </w:pPr>
      <w:bookmarkEnd w:id="50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انني قليل الدعاء للآخرين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هذا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الاعتراف بالذنب إن كان عند كثير من الناس ذنباً والاعتراف هو احد اسباب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وأساسه حسب فهمي القاصر هو التسليم والرضا بقضاء الله وقدره والدعاء يتضمن شيء من مخالفة لذلك، لا اريد ان اتكلم اكثر</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8064610_1051229030"/>
      <w:bookmarkStart w:id="510" w:name="_Toc180"/>
      <w:bookmarkEnd w:id="509"/>
      <w:r>
        <w:rPr>
          <w:rtl w:val="true"/>
        </w:rPr>
        <w:t>دعاء السيفي</w:t>
      </w:r>
      <w:bookmarkEnd w:id="5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لماذا تخلوكتب الادعية من دعاء السيفي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الجليل كنت شخصياً قليل الاطلاع عليه، حتى تفضل الاخ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بكتابته بخطه لي، ولا زلت احتفظ بنسخته بين اوراقي فجزاه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فهمي، ان في هذا الدعاء نقطتين منعتا عن تداوله في كتب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 بحسب القواعد المتداولة، فمثلا لم يختر الشيخ القمي في مفاتيح الجنان الا الادعية المتينة السند، فكيف يختار هذا الدعاء وغيره من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بحر العلوم وغيره فهم يعلمون صحته بوجدانهم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 أَنَّهُ الْحَقُّ مِنْ رَبِّهِمْ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يتضمن مضامين عالية الدلالة جداً اكثر من تحمل العامة بل الكثير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يناسب الا العارفين او الواصلين ومن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انتشار نسخته بين الناس افشاء للحكمة في غير اهلها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يكفيك مثالاً على ذلك اني من حين ما تعرفت على هذا النص الجليل لم احاول الاستقلال بقراءته كما اقرأ دعاء الصباح مثلا لشعوري الوجداني بأني أقل من ذلك واحقر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ارسال الاخ المولى اياه لي ما يحثني على قراءته فويل لي لتركه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كل خير وجنبنا كل شرّ</w:t>
      </w:r>
      <w:r>
        <w:rPr>
          <w:rFonts w:eastAsia="Amiri" w:cs="Amiri" w:ascii="Amiri" w:hAnsi="Amiri"/>
          <w:color w:val="111111"/>
          <w:sz w:val="28"/>
          <w:szCs w:val="28"/>
          <w:rtl w:val="true"/>
          <w:lang w:bidi="ar-SA"/>
        </w:rPr>
        <w:t xml:space="preserve">. </w:t>
      </w:r>
      <w:bookmarkStart w:id="511" w:name="pg8121_81852"/>
    </w:p>
    <w:p>
      <w:pPr>
        <w:pStyle w:val="Heading4"/>
        <w:numPr>
          <w:ilvl w:val="3"/>
          <w:numId w:val="1"/>
        </w:numPr>
        <w:rPr/>
      </w:pPr>
      <w:bookmarkStart w:id="512" w:name="__RefHeading___Toc8064612_1051229030"/>
      <w:bookmarkStart w:id="513" w:name="_Toc181"/>
      <w:bookmarkEnd w:id="511"/>
      <w:bookmarkEnd w:id="512"/>
      <w:r>
        <w:rPr>
          <w:rtl w:val="true"/>
        </w:rPr>
        <w:t>رأيي في علم الطلسمات</w:t>
      </w:r>
      <w:bookmarkEnd w:id="51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رأيك في علم الطلسمات وتأثيرها، وقولك في الاحراز وآثارها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حسب وجداني ان فيها ما هو مؤثر فعلاً، وان كان قد يختلط بكثير مما هو في صورته واشباهه مما هو من الدجل والشعوذة او انه بعيد المنال الا بعد مقدمات ضخمة لا تتحملها النفس الانسانية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قليله لا ينفع وكثيره لا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اجده وجداناً والذي تلقيتهمن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استهداف معرفة هذه الامور وتأثيرها ليس بصحيح لانه مبعد للانسان عن هدفه الواقعي وحقيقة ما خلق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والاشتغال بها يبعد عن ذكر الله وتركيز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انني حسب فهمي ان شخصين مهمين استطاعا الجمع بين الامرين هما الشيخ البهائي والسيد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من اليقين انهما يفضلان الهدف الحقيقي على كل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ان الشيخ البهائي في نهاية امره اعرض عن الدنيا وما فيها بما فيها هذه القوانين التي طبقها كثيراً في العراق وايران وكرس نفسه عندئذٍ لما هو اهم واعلى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فمن الناحية العملية ليس لي اي يد في هذه الامور ولا احمل عنها الا فكرة ضعيفة لا تسمن ولا تغني من 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استقراءات آيات القرآن الكريم لجمع مضادات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الشيطان تارة يكون في جانب علله، واخرى في جانب معلولاته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الفرد يصبح بحال لا يناله الشيطان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اذا حصل الشيطان للفرد كيف يستطيع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الذي يبحث عنه السالكون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قد تكفل الجانبين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اتذكر ذكر الجانب الاول لولده الذي الف الكتاب من اجله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ذلك في صفات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بفتح اللام طبعاً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الجانب الثاني فيتلخص في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إِنَّهُ سَمِيعٌ عَلِيمٌ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يعني في طرد الشيطان بعد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نص على استيعاب الشيطان لاغلب البشرية وصعوده مع الفرد حتى مرتبة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فهو يلازم سلوك الفرد الى نهاياته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التوكل ومنه نستمد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فجزاك الله خيراً على نفعك لنفسك ولي بايراد هذه الآيات الجليلة التي كلها نور ومعرفة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 المدة التقريبية لظل الشاخص وكيفية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التعرف على ذلك احد اسلوبين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الاسلوب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الشاخص نفسه ومراقبته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مدة تقريبية ذهنياً لذلك كساعة مثلا للسبعين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للشاخص، وحسب ما أحمل من فكرة وقد سجلتها في التعليقة على المسائل الواضحة، ان الفرد اذا اطال الجلوس بين الصلاتين مدة معتد بها للذكر والدعاء كفى ذلك في دخول وقت فضيلة العصر ونوافلها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حال فمن ناحية فتوائية ليس هذا كله ضرورياً، وتستطيع عملياً ان تصلي الظهرين بنوافلهما في </w:t>
      </w:r>
      <w:bookmarkStart w:id="514" w:name="pg8121_81854"/>
    </w:p>
    <w:p>
      <w:pPr>
        <w:pStyle w:val="BookText"/>
        <w:rPr/>
      </w:pPr>
      <w:bookmarkEnd w:id="514"/>
      <w:r>
        <w:rPr>
          <w:rFonts w:ascii="Amiri" w:hAnsi="Amiri" w:eastAsia="Amiri" w:cs="Amiri"/>
          <w:color w:val="111111"/>
          <w:sz w:val="28"/>
          <w:sz w:val="28"/>
          <w:szCs w:val="28"/>
          <w:rtl w:val="true"/>
          <w:lang w:bidi="ar-SA"/>
        </w:rPr>
        <w:t xml:space="preserve">اول الوقت، وبشكل متتابع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دون ذلك في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جدول المواقيت، فهو ما ابحث عنه من حوالي ست سنين او اكثر وقد ناقشت عنه الحاج مهدي الكيشوان رحمة الله عليه وهو الثقة الخبير، فابى ان يساعدني في شيء من ذلك حتى 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اكتب لك كل الجدول وانت تضع فقط رقم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وقال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الاوقات تختلف من سنة الى سنة فاذا كان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 شباط هو الساعة الخامسة مثلا في هذه السنة فليس ضرورياً ان يكون كذلك في السنة الآتية فما فائدة هذا الجدول ؟</w:t>
      </w:r>
    </w:p>
    <w:p>
      <w:pPr>
        <w:pStyle w:val="BookText"/>
        <w:rPr/>
      </w:pPr>
      <w:r>
        <w:rPr>
          <w:rFonts w:ascii="Amiri" w:hAnsi="Amiri" w:eastAsia="Amiri" w:cs="Amiri"/>
          <w:color w:val="111111"/>
          <w:sz w:val="28"/>
          <w:sz w:val="28"/>
          <w:szCs w:val="28"/>
          <w:rtl w:val="true"/>
          <w:lang w:bidi="ar-SA"/>
        </w:rPr>
        <w:t>وقد حاولت ان اكتب جدولاً من هذا القبيل الا انه تقريبي وينقصه امران مهمان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اول الوقت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مما لا يعرفه الا الخبراء المتمرسين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فانا الآن اعتمد كل يوم على تشخيص الوقت مستقلاً عن الايام الاخرى ولعلي احتاط في كثير من الاحيان بتأخير الصلاة بمقدار ما بالرغم من علمي او احتمالي ذهاب فضيلة اول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حول ذلك رواية تقول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المتأخرة نسبياً خير من الصلاة المشكوكة الحصول في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عن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وبحسب الفهم المعمق فان المرآة هي الروح العليا للانسان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ملحق بالسؤال الثالث من رسالتك هذه والاعتذار منه مشترك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064614_1051229030"/>
      <w:bookmarkStart w:id="516" w:name="_Toc182"/>
      <w:bookmarkEnd w:id="515"/>
      <w:r>
        <w:rPr>
          <w:rtl w:val="true"/>
        </w:rPr>
        <w:t>الشرك الخفي</w:t>
      </w:r>
      <w:bookmarkEnd w:id="51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حول نية الاعمال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التفاتك الى مثل هذا طيب ويبشر بحال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من فضل الله الذي كان عليك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الشرك الخفي الذي يعيشه الاعم الاغلب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الآية الكريمة ان هذا الشرك موجود حتى في مرتبة الايمان فضلاً عنمرتبة الاسلام السابقة عليه، فاقرأ الآية لتتأكد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هذا انما يزول عند النقاء الخالص للقلب الذي يستحق معه </w:t>
      </w:r>
      <w:bookmarkStart w:id="517" w:name="pg8121_81855"/>
    </w:p>
    <w:p>
      <w:pPr>
        <w:pStyle w:val="BookText"/>
        <w:rPr/>
      </w:pPr>
      <w:bookmarkEnd w:id="517"/>
      <w:r>
        <w:rPr>
          <w:rFonts w:ascii="Amiri" w:hAnsi="Amiri" w:eastAsia="Amiri" w:cs="Amiri"/>
          <w:color w:val="111111"/>
          <w:sz w:val="28"/>
          <w:sz w:val="28"/>
          <w:szCs w:val="28"/>
          <w:rtl w:val="true"/>
          <w:lang w:bidi="ar-SA"/>
        </w:rPr>
        <w:t xml:space="preserve">الفرد افاضة التوحيد الخالص الذي ينتفي معه كل 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اغلب اهل الدنيا يعملون لاجلها لا يشركون بالله شيئاً وهو بمنزلة الالحاد او التعطيل من الناحية الاخلاقية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الغاء لسطان الله عن افعال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اعاذنا الله من كل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بعض التوفيق للانسان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يخلط بين الله والدنيا بنسب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فاحياناً يضع في السكنجبيل سكراً اكثر واحياناً خلاً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ذلك الا مع مجيئ التوحيد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يستطيع الفرد بحسن التوفيق ان يمحض بعض افعاله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الباقي فهو مما لابد منه، وهو من المآسي لدى اهل الحال تستوجب الاستغفار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الرسائل فحاول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النية فانها في الحقيقة كلها لله سبحانه وتعالى، الاستفادة وحب المؤمن وقضاء حاجة شوقي اليك وافادتي احيانا او في كثير من الاحيان وخاصة ما يعود الى الجهاد الاصغر، والجهاد الاصغر نفسه، فاي شيء ليس لله، اعوذ بالله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064616_1051229030"/>
      <w:bookmarkStart w:id="519" w:name="_Toc183"/>
      <w:bookmarkEnd w:id="518"/>
      <w:r>
        <w:rPr>
          <w:rtl w:val="true"/>
        </w:rPr>
        <w:t>اؤمن بالاستخارة</w:t>
      </w:r>
      <w:bookmarkEnd w:id="51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تعمق ايمانك بالاستخارة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شخصياً اؤمن بالاستخارة بكل انواعها 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والقرآن وذات الرقاع، ولعل ادناها هو السبحة، واعلاها الاستفتاح بالقرآن، فانه ناطق بالحق دائماً وسبحان الذي جعل كل الخير في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الاستفتاح بالقرآن وذات الرقاع فلها ادلتها المعتبرة واما السبحة فدليلها وان كان ضعيفاً على القاعدة الا ان الدليل الرئيسي لها هو بعد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وانه لا يغش من استنصحه، فان شكك الفرد بعلم الله او قدرة الله او حكمته منهذه الناحية فهو غير مسلم، ويكون مشمولاً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كلما ازداد يقين الانسان وثقته بالله سبحانه وحسن الظن والتوكل عليه كانت الخيرة اكثر واوضح انتاجاً في التجربة العملية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 لكل امر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محير فلا يشمل ما يكون له مرجح دنيوي او </w:t>
      </w:r>
      <w:bookmarkStart w:id="520" w:name="pg8121_81856"/>
    </w:p>
    <w:p>
      <w:pPr>
        <w:pStyle w:val="BookText"/>
        <w:rPr/>
      </w:pPr>
      <w:bookmarkEnd w:id="520"/>
      <w:r>
        <w:rPr>
          <w:rFonts w:ascii="Amiri" w:hAnsi="Amiri" w:eastAsia="Amiri" w:cs="Amiri"/>
          <w:color w:val="111111"/>
          <w:sz w:val="28"/>
          <w:sz w:val="28"/>
          <w:szCs w:val="28"/>
          <w:rtl w:val="true"/>
          <w:lang w:bidi="ar-SA"/>
        </w:rPr>
        <w:t>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نطبق هذه القاعدة على الخيرة في السلوك الخاص، فان كان الاحتمالان متساويين في الاهمية والتحمل امكن الاستفتاح عليهما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عرفاني للصحيفة السجادية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مسبوقاً ذهنياً بهذا الكتاب وما رأيته ولا اعلم شيئاً من حاله، الا ان المسألة ليست منحصرة فيه، يكفينا ان نبحث عن غيره في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الشيرازي، وابن عربي، والمحقق السبزواري وغيرهم كثير، بل يمكن البحث عن المعاني المعمقة في</w:t>
      </w:r>
    </w:p>
    <w:p>
      <w:pPr>
        <w:pStyle w:val="BookText"/>
        <w:rPr/>
      </w:pPr>
      <w:r>
        <w:rPr>
          <w:rFonts w:ascii="Amiri" w:hAnsi="Amiri" w:eastAsia="Amiri" w:cs="Amiri"/>
          <w:color w:val="111111"/>
          <w:sz w:val="28"/>
          <w:sz w:val="28"/>
          <w:szCs w:val="28"/>
          <w:rtl w:val="true"/>
          <w:lang w:bidi="ar-SA"/>
        </w:rPr>
        <w:t xml:space="preserve">الكتب الاعتيادية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المنحى الديني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قد توجد فيها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افواه مؤلفيها صدفة فتصادف الراغبين بها خلال الاجيال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انتهت الاسئلة التي كنت مقصراً في جوابها كثيراً، اود ان اذكر شيئاً لا زال عندي منذ فترة منتظراً الفرصة لكتابته اليك في اول فرصة </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8064618_1051229030"/>
      <w:bookmarkStart w:id="522" w:name="_Toc184"/>
      <w:bookmarkEnd w:id="521"/>
      <w:r>
        <w:rPr>
          <w:rtl w:val="true"/>
        </w:rPr>
        <w:t>كتابان يفيدان</w:t>
      </w:r>
      <w:bookmarkEnd w:id="522"/>
    </w:p>
    <w:p>
      <w:pPr>
        <w:pStyle w:val="BookText"/>
        <w:rPr/>
      </w:pPr>
      <w:r>
        <w:rPr>
          <w:rFonts w:ascii="Amiri" w:hAnsi="Amiri" w:eastAsia="Amiri" w:cs="Amiri"/>
          <w:color w:val="111111"/>
          <w:sz w:val="28"/>
          <w:sz w:val="28"/>
          <w:szCs w:val="28"/>
          <w:rtl w:val="true"/>
          <w:lang w:bidi="ar-SA"/>
        </w:rPr>
        <w:t xml:space="preserve">فان هناك كتابين يفيدانك حول الكتابة عن الصهيونية العالمية، اعرف العنوانين فقط،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شعبي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 إيبان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الكونغرس الامريكي والشعب اليهودي، ولا اعلم 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نقلت عن الكتاب الاول هذه العبارة بما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وان كانوا فيالولايات المتحدة لا تتجاوز نسبتهم الثلاثة بالمائة الا ان تأثيرهم اكثر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اكتمك سراً اذا قلت اني اعرفهما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احمد البهادلي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الذي القاه في التلفزيون، والمهم انك تستطيع ان تسأله عنه فان الظاهر من كلامه انه يملك منها نسخة، بدون ذكر اسمي طبعاً، كما يمكنك استعارتها من المكتبات العامة المخصصة للمطالعة ولا احسب انهما متوفران في السوق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اعلم يا مولاي لماذا نسيت ان اشكرك على هديتك الكريمة في اول الرسالة، قاتل الله ذهني القاصر المقصر، وان هي الا من كرم ذاتك وصفاء عنصرك، فجزاك الله عن هذا المجرم الذليل احسن الجزاء انه ولي العطاء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كتاب رأيت الاعلان عنه في العدد الاخير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اتوخى وجوده في السوق، وقد ارسله الله سبحانه على يديك فشكراً له على لطفه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كتب اخرى مطبوعة في هذا المجال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نفس الحاسة السادسة،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الخوارق،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مثلث برمودا،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عن النوم وجدته قبل مدة غير طويلة، فلم اشتره لغلاء قيمته عن حجمه، وفوق كلها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روح لا جسد الذي صدر بثلاثة احجام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ثم جزءين ثم ثلاثة اجزاء، واسم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الانسان روح لا 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اتابع امثال هذه الكتب، وانصح بمتابعتها لمن يبحث عن الجانب الروحي في الكون، فانها كلها مضادة للمادية، ولا زالت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 مقالاً واحداً في كل عدد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الباراسايكولوجي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يتضمن شيئاً من ذلك ايضاً بالرغم من المحاولات الجاهدة التي احسها في المجلة لتبسيط الجانب الروحي وضآلته لتكفى شر الاتجاه المادي في المجتمع وانتقاده، وخاصة ان الاتجاه الرسمي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لا تأكل كل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فسبحان من يؤيد دينه باعدائه مناكثر من جهة وجهة سبحان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ايها القلم، والحمد لله رب العالمين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523" w:name="pg8121_81858"/>
    </w:p>
    <w:p>
      <w:pPr>
        <w:pStyle w:val="Heading3"/>
        <w:numPr>
          <w:ilvl w:val="2"/>
          <w:numId w:val="1"/>
        </w:numPr>
        <w:rPr/>
      </w:pPr>
      <w:bookmarkStart w:id="524" w:name="__RefHeading___Toc8064620_1051229030"/>
      <w:bookmarkStart w:id="525" w:name="_Toc185"/>
      <w:bookmarkEnd w:id="523"/>
      <w:bookmarkEnd w:id="524"/>
      <w:r>
        <w:rPr>
          <w:rtl w:val="true"/>
        </w:rPr>
        <w:t>الفصل التاسع</w:t>
      </w:r>
      <w:bookmarkEnd w:id="525"/>
    </w:p>
    <w:p>
      <w:pPr>
        <w:pStyle w:val="Heading4"/>
        <w:numPr>
          <w:ilvl w:val="3"/>
          <w:numId w:val="1"/>
        </w:numPr>
        <w:rPr/>
      </w:pPr>
      <w:bookmarkStart w:id="526" w:name="__RefHeading___Toc8064622_1051229030"/>
      <w:bookmarkStart w:id="527" w:name="_Toc186"/>
      <w:bookmarkEnd w:id="526"/>
      <w:r>
        <w:rPr>
          <w:rtl w:val="true"/>
        </w:rPr>
        <w:t>الرسالة العاشرة</w:t>
      </w:r>
      <w:r>
        <w:rPr>
          <w:rtl w:val="true"/>
        </w:rPr>
        <w:t xml:space="preserve">: </w:t>
      </w:r>
      <w:r>
        <w:rPr>
          <w:rtl w:val="true"/>
        </w:rPr>
        <w:t>وداع العارف</w:t>
      </w:r>
      <w:bookmarkEnd w:id="5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والحمد حقه كما يستحقه حمداً كثيراً كما ينبغي لجلال وجهه وعظيم سلطانه، والصلاة على نبيه، صلاة لا غاية لعددها ولا نهاية لمددها ولا نفاد لامرها، صلاة يصعد اولها ولا ينفد آخرها، صلاة تكون لهم رضا ولحق محمد وآل محمد اداءً وقضاءً بحول منك وقوة يا رب العالمين،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سيدي ومولاي ودليلي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فيما مضى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كيف سيكون حالي لو انقطعت رسائلك عني وهي الغذاء الذي كان يمدُّني بالحياة في واحد من جوانبها الضرورية الا اني وجدتني محروماً فعلاً منها ولفترة ملحوظة ولكنك والله يشهد لم تغب عني طيلة هذه الفترة الا نادراً سواء كنت في دعاء او زيارة او صلاة او تفكر، ومازلت اعيش على حلاوة تلك الرسائل ومن تلك الحلاوة اخذت فكرة تناسب فكري العاجز القاصر عن عظمة لذة القرب من الله عز وجل اذا كان القرب ممن ينتسب اليه وعليه نفحة منه يورث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على نية دائمة بمراسلتكم وقد كتبت فيما سبق رسالتين احداهما لكم والاخرى للاخ زيد بمناسبة المنعطف الاخير في حياته، الا ان الاستخارة حرمتني من بعثها اليكم لامر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الذي ابطأ عني هو خير لي لعلمك بعاقبة الامور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وخلال هذه الايام كنت بصدد ذلك ايضاً حتى وصلتني رسالتك الاخيرة مما حفزني اكثر من ذي قبل المباشرة بكتابتها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واود الآن التعرض لبعض النقاط التيوردت فيها راجياً من الله سبحانه العصمة والتسديد والتوفيق</w:t>
      </w:r>
      <w:r>
        <w:rPr>
          <w:rFonts w:eastAsia="Amiri" w:cs="Amiri" w:ascii="Amiri" w:hAnsi="Amiri"/>
          <w:color w:val="111111"/>
          <w:sz w:val="28"/>
          <w:szCs w:val="28"/>
          <w:rtl w:val="true"/>
          <w:lang w:bidi="ar-SA"/>
        </w:rPr>
        <w:t xml:space="preserve">: </w:t>
      </w:r>
      <w:bookmarkStart w:id="528" w:name="pg8121_81859"/>
    </w:p>
    <w:p>
      <w:pPr>
        <w:pStyle w:val="Heading4"/>
        <w:numPr>
          <w:ilvl w:val="3"/>
          <w:numId w:val="1"/>
        </w:numPr>
        <w:rPr/>
      </w:pPr>
      <w:bookmarkStart w:id="529" w:name="__RefHeading___Toc8064624_1051229030"/>
      <w:bookmarkStart w:id="530" w:name="_Toc187"/>
      <w:bookmarkEnd w:id="528"/>
      <w:bookmarkEnd w:id="529"/>
      <w:r>
        <w:rPr>
          <w:rtl w:val="true"/>
        </w:rPr>
        <w:t>أخرت بحوثي لله</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قلصت كثيراً من خوضي في البحوث والعلوم الظاهرية لايماني تماماً بان كل شيء يكون تافهاً إذا فرغ محتواه من نتائج الجهاد الاكبر وعليه فتركه اولى من القيام به وهو الى الاستغفار اقرب منه الى انتظار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كم من طاعة بنيتها وحالة شيدتها هدم اعتمادي عليها عدلك بل اقالني منها فضلك</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هذا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وجدت نفسي عند المباشرة بمثل هذه الاعمال مشغولاً بكتابة كذا وحذف كذا والتعليق على كذا حتى في صلاتي لا اسلم من ملاحظة جديدة او تعديل شيء فيصبح فكري مشغولاً وانا اريده فارغاً كمرحلة اولى لاستيعاب نتائج الجهاد الاكبر لذا قررت العزوف عنها على الاقل في المرحلة الحاضرة وهذه النظرة تنطبق على جميع جهودي الفكرية ومنها طبعاً بحث الصهيونية فعهدي به منذ عدة اشهر وبالضبط عندما كتبت اليك الملاحظات السابقة واعلمتك اني في اثناء كتابتها كنت اشعر بكربة شديدة، ولذا فمازالت مشاريعي مجمدة كما هي وإن اضيف لها شيء جديد فإنه يسير وبعضه في ذهني فقط كما توفرت لديّ المصادر المهمة ككتاب لعجاج نويهض باربعة اجزاء، يتناول في احدها النصوص الكاملة لبروتوكولات حكماء صهيون، وفي الأخريات تاريخ اليهودية والنصرانية ونظرة في تلك الوثائق وما يتعلق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ان تكون نظرتي هذه سليمة وان تجد فيها مندوحة عما كنت تنتظره مني من اتمام للبحث اوتكميله، ومن الله تعالى ومنك اطلب العفو والصفح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ذكرته من ان كسر المؤمن يوجب جبره فاني لا 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فهميالقاصر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من هذا الوزن ولله الحمد والفضل والمنة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لو اردت هواني لم تهدني ولو اردت فضيحتي لم تعافني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احلى مثل هذه الكلمات وما اعظم السكينة التي تسكبها على القلب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ومازلت على نفس المنوال السابق من اداء كلي او جزئي للاعمال الظاهرية التي كنت أُؤديها واضيف لها بين فترة واخرى ما يوفقني الله تعالى اليه من اعمال جديدة بمناسبة او غير مناسبة وفيما سوى ذلك فمطالعة كتب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كجامع </w:t>
      </w:r>
      <w:bookmarkStart w:id="531" w:name="pg8121_81860"/>
    </w:p>
    <w:p>
      <w:pPr>
        <w:pStyle w:val="BookText"/>
        <w:rPr/>
      </w:pPr>
      <w:bookmarkEnd w:id="531"/>
      <w:r>
        <w:rPr>
          <w:rFonts w:ascii="Amiri" w:hAnsi="Amiri" w:eastAsia="Amiri" w:cs="Amiri"/>
          <w:color w:val="111111"/>
          <w:sz w:val="28"/>
          <w:sz w:val="28"/>
          <w:szCs w:val="28"/>
          <w:rtl w:val="true"/>
          <w:lang w:bidi="ar-SA"/>
        </w:rPr>
        <w:t xml:space="preserve">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الكتب التي تحتوي على شذرات منه ككشكول البهائي، وقد افادتني بالتفاتات قلبية مهمة وأكاد أجزم ان اهم ما جنيته لحد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لفهمي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السلوك هو التفاتي او كما يقال اشتعال الضوء الاحمر لدي عند حدوث ذنب ظاهري او باطني وهو الخطوة الاولى في طريق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يتخلل جدولي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اريد ان اعبر عنه بجدول لانه يفيد معنى النظام والالتزام وهو ما لا انسبه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الامور الاخرى كقراءة الكتب العامة ومنها كتاب الفتاوى الواضحة وقد ألقي الي بعد شوق طويل اذ لم يسبق لي التشرف بالاطلاع عليه، وكذلك بعض الاشغال الضرورية ومتابعة الاذاعات فيما يتعلق بالقوم هناك بشكل رئيسي، هذا ما يستحق الذكر اما ما عداه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خيراً ولا تسأل عن الخبر</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8064626_1051229030"/>
      <w:bookmarkStart w:id="533" w:name="_Toc188"/>
      <w:bookmarkEnd w:id="532"/>
      <w:r>
        <w:rPr>
          <w:rtl w:val="true"/>
        </w:rPr>
        <w:t>الامور الثلاثة</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الامور الثلاثة التي تفضلت بها كمبرر لاعراض المربي عن المتعلم حق تماماً واحق منه ان احداً منها لم يتوفر لدي فعلاً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للانقطاع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يسري القول على الانقطاع المؤقت وهو ما نشهده حاليا فقد وجدتني مدفوعاً الى ترك المراسلة حالياً ولا ادري لماذا ؟ هل اكتفاءً بما القي اليّ ريثما استوعبه واتهيأ للمزيد ؟ ام لان صياغة الرسالةومحتواها يكلفني الكثير من الجهد وانشغال التفكير ؟ ام تجنباً لما يمليه عليّ هواي من تحسين للكلام وتنميق للفظ فأبدي احسن ما لدي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واحسن ما لديّ سيئ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لحرمان نفسي من لذة كبيرة ام لغير ذلك ؟</w:t>
      </w:r>
    </w:p>
    <w:p>
      <w:pPr>
        <w:pStyle w:val="BookText"/>
        <w:rPr/>
      </w:pPr>
      <w:r>
        <w:rPr>
          <w:rFonts w:ascii="Amiri" w:hAnsi="Amiri" w:eastAsia="Amiri" w:cs="Amiri"/>
          <w:color w:val="111111"/>
          <w:sz w:val="28"/>
          <w:sz w:val="28"/>
          <w:szCs w:val="28"/>
          <w:rtl w:val="true"/>
          <w:lang w:bidi="ar-SA"/>
        </w:rPr>
        <w:t xml:space="preserve">وعلى أية حال فقد انسقت مع هذا الايحاء وجاء التطور الاخير في حياة الاخ زيد متزامناً مع هذا القرار فزاده عزيمة في نفسي لتعذر الاتصال بهذا الاخ العزيز الا بصعوبة وبوسائط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علمها بالتفاصيل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يبقى بعد هذا لزوم على 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الموضوع والاهتمام به وان يتجنب الانقطاع المؤقت والدائمي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الرسالة وصلتني 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يكتنف الاخ زيد من ظروف قاهرة، وكان وصولها يوم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صعوبة الحصول على الاعداد اللاحقة </w:t>
      </w:r>
      <w:bookmarkStart w:id="534" w:name="pg8121_81861"/>
    </w:p>
    <w:p>
      <w:pPr>
        <w:pStyle w:val="BookText"/>
        <w:rPr/>
      </w:pPr>
      <w:bookmarkEnd w:id="534"/>
      <w:r>
        <w:rPr>
          <w:rFonts w:ascii="Amiri" w:hAnsi="Amiri" w:eastAsia="Amiri" w:cs="Amiri"/>
          <w:color w:val="111111"/>
          <w:sz w:val="28"/>
          <w:sz w:val="28"/>
          <w:szCs w:val="28"/>
          <w:rtl w:val="true"/>
          <w:lang w:bidi="ar-SA"/>
        </w:rPr>
        <w:t xml:space="preserve">من عدد مجلة الافق الذي ارسلته مشكوراً وهو مؤرخ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والمجلة اسبوعية يضاف الى ذلك الصعوبة اني قليل الحركة خارج البيت الا لضرورة فإن ذلك متعذر عليّ لنفس السبب الذي يمنع الاخ زيد مؤخراً والاخ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اشرتُ الى ذلك في رسالة سابقة بشكل اجمالي الا اني اتمتع دونهما بما يؤهلني للحركة بحرية تامة الا ان الاحتياط واجب وعلى أية حال فسأبحث ما استطعت عن هذه الاعداد والله سبحانه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بجولة في بعض المكتبات ووجدت العدد القريب من هذا التاريخ وسأسعى للحصول على اعداد سابقة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8064628_1051229030"/>
      <w:bookmarkStart w:id="536" w:name="_Toc189"/>
      <w:bookmarkEnd w:id="535"/>
      <w:r>
        <w:rPr>
          <w:rtl w:val="true"/>
        </w:rPr>
        <w:t>تفسير كلام السيد</w:t>
      </w:r>
      <w:bookmarkEnd w:id="536"/>
    </w:p>
    <w:p>
      <w:pPr>
        <w:pStyle w:val="BookText"/>
        <w:rPr/>
      </w:pPr>
      <w:r>
        <w:rPr>
          <w:rFonts w:ascii="Amiri" w:hAnsi="Amiri" w:eastAsia="Amiri" w:cs="Amiri"/>
          <w:color w:val="111111"/>
          <w:sz w:val="28"/>
          <w:sz w:val="28"/>
          <w:szCs w:val="28"/>
          <w:rtl w:val="true"/>
          <w:lang w:bidi="ar-SA"/>
        </w:rPr>
        <w:t>هذا ما يتعلق برسالتكم الكريمة ومن جانبي فلدي مزيد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للسيد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 يوم عيد الفطر وقد أنهى فترة ضيافة حقيقية عند الله سبحانه كما يستشف من كلامه 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الشهوات المادية يؤهلك للحياة في عالم المثال، وترك الشهوات الروحانية والعقلانية يؤهلكللحياة في عالم ما فوق المثال، فهل تفسر لي هذه العبارة اذا لم يكن هناك مانع ؟ أو على الاقل ما هي الامثلة لهذه الشهوات الروحانية والعقلانية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 مجهود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المراسلة بيننا إذا قدر ان تكون ذات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تبهضني وتشغل فكري بمسوداتها وتعديلاتها ثم بتبييضها لذا فاني لا اقوم بشيء من ذلك الا ما كان على جري القلم او دعت اليه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حاولت ان لا اقول الا حقاً بدون مبالغة او تنميق للالفاظ فان كانت رسالتي كذلك فلله الحمد والفضل، وإن كانت غير ذلك وهو شأن طبيعي لانسان ضعيف حقير فاستغفر الله عز وجل في مقامي هذا واستميحك العذر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ان الرسالة لا تخلو من موارد للتعليق فان تفضلت بذلك فأنت أهل لكل جميل وان رأيت المصلحة في عكسه فلك الرأي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اكرر القول اني لم انسك يا سيدي ولن يغير البعد ولا انقطاع الرسائل شيئاً من علاقتنا القلبية الخالصة فقد اصبحت عروة وثقى لا انفصام لها وكيف يعتريها شيء من ذلك وقد انعقدت على محبة الله سبحانه ونيل رضوانه وموالاة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زرت لك الائمة الطاهرين في سامراء والكاظمية وكربلاء ظناً مني انك محروم منها لما يكتنفك من ظروف التقية العامة أداءً مني لنزر يسير من حقك وفضلك عليّ وتوثيقاً لاواصر العلاقة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 ملاحظة هنا فقد قرأت في الفتاوى الواضحة ان الصلاة لا تصح اذا نوى الشخص اهداءها للحي ابتداء ولكن يمكن اهداءها رجاءً بعد انهائها واظن انك نقلت لي رأياً من هذا القبيل في رسالة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اريد ان اجعل من رسالتي هذه مسرحاً للعواطف لاني لا اقدر على تجسيدها والتعبير عنها اولاً، ولاني اجدني مغموراً بما يماثلها من قبلك وقد سأل احد موالي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يحبه وقال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مقدار حبك لي فاني احبك بقدره فاذن توجد لديك فكرة عن مقدار ما اكنّه من مشاعر نحوك من خلال ما تغمرني به من عواطف نبيلة واحاسيس جياشة بل ازيد انا على قدر تشرفي بالاتصال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واختم رسالتي كما افتتحتها بالحمد والثناء على المنعم المفضل المجمل على كل نعمة ومنها تيسيره اللقاء ثانية ولكم ولمن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كما وصفتهم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والاشواق من قلب يعيش معكم في جسد بعيد عنكم ونسأله عزت اسماؤه ان يدفع عنكم وعن جميع الاخوة كل مكروه وكل ما يقصر بهم عن بلوغ افضل ما يأملون من سعة رحمته، وان يقدر لنا بكرمه وفضله اجتماع شملنا في مستقر رحمته متلذذين بلقائه تحت ظله يوم لا ظل الا ظله، إنه وليّ كل نعمة وصاحب كل حسنة وهو ارحم ا لراحمين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bookmarkStart w:id="537" w:name="pg8121_81863"/>
    </w:p>
    <w:p>
      <w:pPr>
        <w:pStyle w:val="Heading4"/>
        <w:numPr>
          <w:ilvl w:val="3"/>
          <w:numId w:val="1"/>
        </w:numPr>
        <w:rPr/>
      </w:pPr>
      <w:bookmarkStart w:id="538" w:name="__RefHeading___Toc8064630_1051229030"/>
      <w:bookmarkStart w:id="539" w:name="_Toc190"/>
      <w:bookmarkEnd w:id="537"/>
      <w:bookmarkEnd w:id="538"/>
      <w:r>
        <w:rPr>
          <w:rtl w:val="true"/>
        </w:rPr>
        <w:t>القنديل العاشر</w:t>
      </w:r>
      <w:bookmarkEnd w:id="539"/>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الثقة وعليه التوكل في الشدة والرخاء</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اخي في الله ومولاي العزيز على نفسي وقلبي اعزه الله بعزه واعطاه من عطاؤه ورفعه الى ذراه باقصر وقت وامهل طريق إنه ولي كل توفيق وهو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8064632_1051229030"/>
      <w:bookmarkStart w:id="541" w:name="_Toc191"/>
      <w:bookmarkEnd w:id="540"/>
      <w:r>
        <w:rPr>
          <w:rtl w:val="true"/>
        </w:rPr>
        <w:t>الخطايا</w:t>
      </w:r>
      <w:bookmarkEnd w:id="541"/>
    </w:p>
    <w:p>
      <w:pPr>
        <w:pStyle w:val="BookText"/>
        <w:rPr/>
      </w:pPr>
      <w:r>
        <w:rPr>
          <w:rFonts w:ascii="Amiri" w:hAnsi="Amiri" w:eastAsia="Amiri" w:cs="Amiri"/>
          <w:color w:val="111111"/>
          <w:sz w:val="28"/>
          <w:sz w:val="28"/>
          <w:szCs w:val="28"/>
          <w:rtl w:val="true"/>
          <w:lang w:bidi="ar-SA"/>
        </w:rPr>
        <w:t>اود ان اقدم اولاً الاعتراف بالذنب والخطيئة حين ارسلت اليك الرسالة الاخيرة واستغفر الله سبحانه منها ومن كل زلل وخطل وما اكثره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في المستطاع، على ضوء رسالتك تلخيص معايب واخطاء رسالتي السابقة بعدة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الخطيئة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الخفي، فانها كانت موافقة لنفسي وروحي معاً، وليست لروحي وحدها،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موافقة لغرض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الغرض الذي لنفسي فهو الشوق الذي ابلّه والحب الذي اكنه نحو هذا الاخ العزيز الذي طال امد انقطاعي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الغرض الروحي فهو التجاوب الوجداني الذي اجده في روحي وقلبي مع الاطلاع على اي امر مقرب من الله ومبعد عن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ذلك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مؤقتاً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الشعور بالاغتراب والغرق في بحر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اقول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الرسالة تلك لروحي فقط لكان فيها الجانب الاخروي المقرب لله عز اسمه الا انها كانت خليطاً مشركاً بين ذا 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خذلني نصرك عند محاربة النفس والشيطانفقد وكلني خذلانك الى حيث النصب والحرمان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وهذه الرسالة ايضا كذلك، تكلف عددا من الناس </w:t>
      </w:r>
      <w:bookmarkStart w:id="542" w:name="pg8121_81864"/>
    </w:p>
    <w:p>
      <w:pPr>
        <w:pStyle w:val="BookText"/>
        <w:rPr/>
      </w:pPr>
      <w:bookmarkEnd w:id="542"/>
      <w:r>
        <w:rPr>
          <w:rFonts w:ascii="Amiri" w:hAnsi="Amiri" w:eastAsia="Amiri" w:cs="Amiri"/>
          <w:color w:val="111111"/>
          <w:sz w:val="28"/>
          <w:sz w:val="28"/>
          <w:szCs w:val="28"/>
          <w:rtl w:val="true"/>
          <w:lang w:bidi="ar-SA"/>
        </w:rPr>
        <w:t>عناء ايصالها والسفر بها وغير ذلك مما انت اعلم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لا تعدله الاهداف السابقة التي ذكرتها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تغمط حقك وتتجاهل عطاء الله سبحانه وتعالى نحوك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اكثر من جانب واحد،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تكلفك القيام بالجهاد الاصغر 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تكلفك الجواب 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يقتضي الذكر الدائم حد الامكان والاعراض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الى المرتبة الكاملة منه إنه ولي كل 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وسأعطي فكرة ما عن الفقرة الاولى من هاتين بعد قليل عند تعليقي على ما ورد في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فانا استغفر الله سبحانه من هذا الذنب ومن كل ذنب اذنبته وكل خطيئة اخطأتها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لي ان لا استميحك العذر، حتى لا اخلط بين استغفار الخالق واستغفار المخلوقين، فاكون قد تورطت من حيث لا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تقتضي فكرتي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الآن ان اذكر ما يخطر في ذهني القاصر الفاتر تجاه بعض ما ورد في رسالتك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جميعاً ان نرفع يد التسليم لله عز وجل لما اراد وهو الاعلم الاحكم الارحم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فاهلاً بكل ما اراد من ظروف التقية ومصاعب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احلاها واشهاها حين تكون صادرة منه وسبباً في الوصول الى ساحة قدسه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8064634_1051229030"/>
      <w:bookmarkStart w:id="544" w:name="_Toc192"/>
      <w:bookmarkEnd w:id="543"/>
      <w:r>
        <w:rPr>
          <w:rtl w:val="true"/>
        </w:rPr>
        <w:t>هذا مثال لك</w:t>
      </w:r>
      <w:bookmarkEnd w:id="54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في ذلك عدم المراسلة فيما بيننا، فليكن كما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اتصالك بي بصفتك تحسبني مربياً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لك في هذا اسوة بيفي علاقتي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الزكية، حيث انه بعد اتصال به دائم ومركز لفترة كافية، احسست بانه قد اعرض عني واهملني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لنقصي او ضعفي، او جهلي او تقصيري او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الشاهد انني حاولت ان اراه بشكل وآخر وقلت له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اعرضت عني ومن اين لي ان آخذ 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معلوماتك ممن ينبغي ان تأخذها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اصبح جوابه في حينه مجملاً في ذهني الى حد ما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حقيقته </w:t>
      </w:r>
      <w:bookmarkStart w:id="545" w:name="pg8121_81865"/>
    </w:p>
    <w:p>
      <w:pPr>
        <w:pStyle w:val="BookText"/>
        <w:rPr/>
      </w:pPr>
      <w:bookmarkEnd w:id="545"/>
      <w:r>
        <w:rPr>
          <w:rFonts w:ascii="Amiri" w:hAnsi="Amiri" w:eastAsia="Amiri" w:cs="Amiri"/>
          <w:color w:val="111111"/>
          <w:sz w:val="28"/>
          <w:sz w:val="28"/>
          <w:szCs w:val="28"/>
          <w:rtl w:val="true"/>
          <w:lang w:bidi="ar-SA"/>
        </w:rPr>
        <w:t>ولازال في تطور مستمر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يطل الامر بعد ذلك طويلاً غير بضعة اشهر توفي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فقدناه فقد الارض وابلها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هذا مثالاً لك، وليكن الانقطاع صحيحاً ما دام هناك مانع من الاتصال، غير ان انقطاع مولاي كان بطبيعة الحال لسبب آخر غير الانقطاع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لا اقصد الانقطاع الكامل، اذ لا بأس بالذكرى كل عدة اشهر او في السنة مرة على ا لاقل،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اذكرونا مثل ذكرانا لكم</w:t>
      </w:r>
    </w:p>
    <w:p>
      <w:pPr>
        <w:pStyle w:val="BookText"/>
        <w:rPr/>
      </w:pPr>
      <w:r>
        <w:rPr>
          <w:rFonts w:ascii="Amiri" w:hAnsi="Amiri" w:eastAsia="Amiri" w:cs="Amiri"/>
          <w:color w:val="111111"/>
          <w:sz w:val="28"/>
          <w:sz w:val="28"/>
          <w:szCs w:val="28"/>
          <w:rtl w:val="true"/>
          <w:lang w:bidi="ar-SA"/>
        </w:rPr>
        <w:t>رب ذكرى قربت من نزحا</w:t>
      </w:r>
    </w:p>
    <w:p>
      <w:pPr>
        <w:pStyle w:val="Heading4"/>
        <w:numPr>
          <w:ilvl w:val="3"/>
          <w:numId w:val="1"/>
        </w:numPr>
        <w:rPr/>
      </w:pPr>
      <w:bookmarkStart w:id="546" w:name="__RefHeading___Toc8064636_1051229030"/>
      <w:bookmarkStart w:id="547" w:name="_Toc193"/>
      <w:bookmarkEnd w:id="546"/>
      <w:r>
        <w:rPr>
          <w:rtl w:val="true"/>
        </w:rPr>
        <w:t>مثال آخر</w:t>
      </w:r>
      <w:bookmarkEnd w:id="547"/>
    </w:p>
    <w:p>
      <w:pPr>
        <w:pStyle w:val="BookText"/>
        <w:rPr/>
      </w:pPr>
      <w:r>
        <w:rPr>
          <w:rFonts w:ascii="Amiri" w:hAnsi="Amiri" w:eastAsia="Amiri" w:cs="Amiri"/>
          <w:color w:val="111111"/>
          <w:sz w:val="28"/>
          <w:sz w:val="28"/>
          <w:szCs w:val="28"/>
          <w:rtl w:val="true"/>
          <w:lang w:bidi="ar-SA"/>
        </w:rPr>
        <w:t>وهنا يخطر لي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نفسي الامارة كانت خلال الستينات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وتوفي السيد الحكيم فيكف سيكون دخلنا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اين سنعيش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ان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اي اثر في تقليل الوارد المالي، بل لا اقول شططاً اذا اكدت لك انه قد زاد زيادة 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اكتفيت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فتح الباب لي ودلني على الطريق بفضل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الوصول الفعلي فهو ليس بيده ولا بيدي، بلبيد من بيده مقاليد كل شيء حسبي الله فليكن كل هذا مثالاً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تحاول ان تقصر في</w:t>
      </w:r>
    </w:p>
    <w:p>
      <w:pPr>
        <w:pStyle w:val="BookText"/>
        <w:rPr/>
      </w:pPr>
      <w:r>
        <w:rPr>
          <w:rFonts w:ascii="Amiri" w:hAnsi="Amiri" w:eastAsia="Amiri" w:cs="Amiri"/>
          <w:color w:val="111111"/>
          <w:sz w:val="28"/>
          <w:sz w:val="28"/>
          <w:szCs w:val="28"/>
          <w:rtl w:val="true"/>
          <w:lang w:bidi="ar-SA"/>
        </w:rPr>
        <w:t xml:space="preserve">التعمق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للساني المزعج اذ يستعمل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فكرت فعلاً ان لا اجيب رسالتك هذه اخذاً للوسائط بنظر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الحاح نفسي وتوقعك الواضح للجواب ووجود المصلحة فيه على اي حال هو الذي حداني الى ذلك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8064638_1051229030"/>
      <w:bookmarkStart w:id="549" w:name="_Toc194"/>
      <w:bookmarkEnd w:id="548"/>
      <w:r>
        <w:rPr>
          <w:rtl w:val="true"/>
        </w:rPr>
        <w:t>لا تضر نفسك بنفع الآخرين</w:t>
      </w:r>
      <w:bookmarkEnd w:id="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انني قلصت كثيراً من خوضي في البحوث والعلوم الظاهرية لايماني بان كل شيء يكون تافهاً اذا فرغ محتواه من نتائج الجهاد الاكبر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سررت به كثيراً وحسبي ان كنت مررت بنفس الحال ايضاً حين تركت </w:t>
      </w:r>
      <w:bookmarkStart w:id="550" w:name="pg8121_81866"/>
    </w:p>
    <w:p>
      <w:pPr>
        <w:pStyle w:val="BookText"/>
        <w:rPr/>
      </w:pPr>
      <w:bookmarkEnd w:id="550"/>
      <w:r>
        <w:rPr>
          <w:rFonts w:ascii="Amiri" w:hAnsi="Amiri" w:eastAsia="Amiri" w:cs="Amiri"/>
          <w:color w:val="111111"/>
          <w:sz w:val="28"/>
          <w:sz w:val="28"/>
          <w:szCs w:val="28"/>
          <w:rtl w:val="true"/>
          <w:lang w:bidi="ar-SA"/>
        </w:rPr>
        <w:t>الكتابة في مؤلفاتي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كما يقتضي حالك ولا تضرّ نفسك بنفع الآخرين، ما لم يقتض ِ التكليف الشرعي الفعلي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الآن الامر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المنطقي جداً بل اكثر من الضروري ان يختار الفرد افضل ما يعرفه في عبادة الله عز وجل والتكامل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يختار الادنى فيندم حين لا مندم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ورسالتي السابقة اليك، كانت على فكرة انك قد تحتاج الى الكتابات الدينية الآن او بعد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اجد في نفسي احتمال اعراضك عنها الى هذه الدرجة فمرحا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ذي الفضل العظيم الذي عرفك على مضار هذا المسلك لأهل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وَالذَّاكِرِينَ اللَّهَ كَثِيراً وَالذَّاكِرَاتِ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حالك وما يمليه عليه ضميرك ومنهجك التكاملي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 لتقصير في تلك ا لرسالة 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حول ما 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كسر ا لمؤمن يوجب جبره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ادام الله عزك وازاد شرفك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اولياءه بعزته يعتزون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عزة مستقلةوالعياذ بالله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8064640_1051229030"/>
      <w:bookmarkStart w:id="552" w:name="_Toc195"/>
      <w:bookmarkEnd w:id="551"/>
      <w:r>
        <w:rPr>
          <w:rtl w:val="true"/>
        </w:rPr>
        <w:t>عبرة</w:t>
      </w:r>
      <w:bookmarkEnd w:id="552"/>
    </w:p>
    <w:p>
      <w:pPr>
        <w:pStyle w:val="BookText"/>
        <w:rPr/>
      </w:pPr>
      <w:r>
        <w:rPr>
          <w:rFonts w:ascii="Amiri" w:hAnsi="Amiri" w:eastAsia="Amiri" w:cs="Amiri"/>
          <w:color w:val="111111"/>
          <w:sz w:val="28"/>
          <w:sz w:val="28"/>
          <w:szCs w:val="28"/>
          <w:rtl w:val="true"/>
          <w:lang w:bidi="ar-SA"/>
        </w:rPr>
        <w:t>وما ذكرته لك في الرسالة السابقة من النص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كسرته وعليك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عامة تنطبق على الكثير بل هي باب يفتح منها اكثر من الف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 السلوك والحال بما فيه من صلاح انما هو امتحان اليه كسائر انواع الحياة وكل اشكال التصرفات يحتوي على احتمال الزلل والخطل ولا يكون العاصم منه سوى لطفه تبارك وتعالى وتأييده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نظرنا الى السبب قلنا ان العاصم منه هو تركيز الالتزام وشدة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ودقة الملاحظة لكل الاعمال جهد الامكان وبدون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وَلَسْتُمْ بِآخِذِيهِ إِلا أَنْ تُغْمِضُوا فِيه</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والله الموفق للصواب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بعد ان عرضت لك بعض الاسرار وحملتك على بعض الرياضات، كيف </w:t>
      </w:r>
      <w:bookmarkStart w:id="553" w:name="pg8121_81867"/>
    </w:p>
    <w:p>
      <w:pPr>
        <w:pStyle w:val="BookText"/>
        <w:rPr/>
      </w:pPr>
      <w:bookmarkEnd w:id="553"/>
      <w:r>
        <w:rPr>
          <w:rFonts w:ascii="Amiri" w:hAnsi="Amiri" w:eastAsia="Amiri" w:cs="Amiri"/>
          <w:color w:val="111111"/>
          <w:sz w:val="28"/>
          <w:sz w:val="28"/>
          <w:szCs w:val="28"/>
          <w:rtl w:val="true"/>
          <w:lang w:bidi="ar-SA"/>
        </w:rPr>
        <w:t>يحق لي ان اعرض عنك وانا اعلم ما في النفس من الكهوف المظلمة والآبار المرّة والحيّات اللاذعة، انها مصغر لجهنم فعلاً، بل هي جهنم المعنوية بعينها، فهذا يكون في رأيي مصداقاً للحديث المشار اليه في جواب جبر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العبرة التي نستطيع ان نتصيدها هو ان جابر الكسر لست انا، الضعيف الذليل المحتاج، بل هو القوي العزيز المتعال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بادرك بالرحمة وازاد لك العطاء الى حد لا تجد معه كسراً ولا تحس معه بنقص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انا غائباً فهو حاضر وإن كنت قاصراً فهو قادر وان كنت جاهلاً فهو عالم فحسبك الله حسبك الله وحده لا شريك له وهو حسبي ونعم الوكيل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8064642_1051229030"/>
      <w:bookmarkStart w:id="555" w:name="_Toc196"/>
      <w:bookmarkEnd w:id="554"/>
      <w:r>
        <w:rPr>
          <w:rtl w:val="true"/>
        </w:rPr>
        <w:t>الكتب التي تطالعها</w:t>
      </w:r>
      <w:bookmarkEnd w:id="555"/>
    </w:p>
    <w:p>
      <w:pPr>
        <w:pStyle w:val="BookText"/>
        <w:rPr/>
      </w:pPr>
      <w:r>
        <w:rPr>
          <w:rFonts w:ascii="Amiri" w:hAnsi="Amiri" w:eastAsia="Amiri" w:cs="Amiri"/>
          <w:color w:val="111111"/>
          <w:sz w:val="28"/>
          <w:sz w:val="28"/>
          <w:szCs w:val="28"/>
          <w:rtl w:val="true"/>
          <w:lang w:bidi="ar-SA"/>
        </w:rPr>
        <w:t xml:space="preserve">واما عن الكتب التي تطالعها، فانت اعرف بها، وفي مقدار اطلاعي الضيق النطاق فان بعض كتب الشيخ الصدوق كمعاني الاخبار والخصال وكتاب مجموعة ورام وكتاب الخرايج والجرائح للقطب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في مكتبتكم العامرة فانها فعلاً عامرة بالاخبار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قلت لكم في رسالة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التي تفهم منها فهماً معمقاً فخذ بها فانها رسالة الله سبحانه وتعالى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النفوس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على هذا المستوى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وارفق لك طياً كتابين لا احسب اطلاعك عليهما، احدهما شيعي والآخر سني وكلاهما يهديان الى السلوك الى الله سبحانه فخذ منهما حاجتك وهي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السني منهما فيه تصريحات كبيرة قد لا تُتحمل، فان تحملتها فاحمد الله سبحانه على حسن النعمة وإن لم تتحملها فاترك القراءة فيه الى حين يشاء الله عز وجل واوكل علم ما يقال فيه إلى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احسبك الا متحملاً بعونه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الامور الثلاثة التي تفضلت بها كمبرر لاعراض المربي عن المتعلم حق تماماً واحق منه ان احداً منها لم يتوفر لدي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وصفته فيه من ترك ا لمراسلة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لي في اول هذه الرسالة ان استغفرت من معاكسة هذا الحال ويحسن الظن به ان يغفر 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الذي يخطر لي الآن هو انه لا حاجة الى تنميق الرسالة ولا استنساخها فان المهم هو وصول المعنى الى السامع اكثر من هذه الشكليات، فانها مما يجب ان </w:t>
      </w:r>
      <w:bookmarkStart w:id="556" w:name="pg8121_81868"/>
    </w:p>
    <w:p>
      <w:pPr>
        <w:pStyle w:val="BookText"/>
        <w:rPr/>
      </w:pPr>
      <w:bookmarkEnd w:id="556"/>
      <w:r>
        <w:rPr>
          <w:rFonts w:ascii="Amiri" w:hAnsi="Amiri" w:eastAsia="Amiri" w:cs="Amiri"/>
          <w:color w:val="111111"/>
          <w:sz w:val="28"/>
          <w:sz w:val="28"/>
          <w:szCs w:val="28"/>
          <w:rtl w:val="true"/>
          <w:lang w:bidi="ar-SA"/>
        </w:rPr>
        <w:t>يزهد فيه السالك، حتى لو اوجب ذلك اعتراض المرسل اليه وسخطه فان لكاتبها بذلك مزيداً من الثواب، الا ان تحصل لبعض الافراد شيء من المضاعفات وهي عادة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لم افكر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تحسين خطي ولا تجديد الكتابة ولا تنميقالالفاظ، ان هذا مما يسود وجهي امام الخالق، ومن المعلوم ان سواد وجهي امام المخلوق اولى من سواد وجهي امام الخالق، هكذا يقول لي حالي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ذكرك للاخ زيد سلمه الله ومسلكه الجديد الذي وفقه الله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اعتقادي انه حصل قناعة على ذلك بعد ان وجد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ووجدني متفقين على صحة هذا المسلك مضافاً الى الادلة التي تدل عليه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وتعلمون انه كيف جاءت الى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احتساب وبدون شيخ او مربي فالحمد لله على حسن منته على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قبيل نقل التمر الى هجر اذا اعطيتك هذه الفكرة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كونها ذكرى انها كانت معروفة فيما سبق الا ان اثارتها من الذاكرة نافع ايضاً وحسبنا الله ونعم الوكيل </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064644_1051229030"/>
      <w:bookmarkStart w:id="558" w:name="_Toc197"/>
      <w:bookmarkEnd w:id="557"/>
      <w:r>
        <w:rPr>
          <w:rtl w:val="true"/>
        </w:rPr>
        <w:t>المسلكان</w:t>
      </w:r>
      <w:bookmarkEnd w:id="558"/>
    </w:p>
    <w:p>
      <w:pPr>
        <w:pStyle w:val="BookText"/>
        <w:rPr/>
      </w:pPr>
      <w:r>
        <w:rPr>
          <w:rFonts w:ascii="Amiri" w:hAnsi="Amiri" w:eastAsia="Amiri" w:cs="Amiri"/>
          <w:color w:val="111111"/>
          <w:sz w:val="28"/>
          <w:sz w:val="28"/>
          <w:szCs w:val="28"/>
          <w:rtl w:val="true"/>
          <w:lang w:bidi="ar-SA"/>
        </w:rPr>
        <w:t xml:space="preserve">من العجب من سادتنا المتأخرين وكبرائنا الماضين والحاضرين انهم اعرضوا عن هذا المسلك وهو المسلك الذي مشى عليه عدد مهم من علمائنا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كالمقدس الاردبيلي والسيد بحر العلوم والشيخ احمد بن فهد الحلي 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ابن طاووس وغيرهم من المشهورين والمغمورين كثير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فضل المفكرون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لعمري مسلك حق لان فيه وبمضمونه يكون الحرب مع المادية والاستعمار وهداية كل من تأثر بهم وانحرف الى جادتهم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ونحوه هو الشغل الشاغل لهؤلاء المتأخرين وينبغي ان نعترف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 لا يفيد في هذه النتائج من قريب ولا من بعيد</w:t>
      </w:r>
      <w:r>
        <w:rPr>
          <w:rFonts w:eastAsia="Amiri" w:cs="Amiri" w:ascii="Amiri" w:hAnsi="Amiri"/>
          <w:color w:val="111111"/>
          <w:sz w:val="28"/>
          <w:szCs w:val="28"/>
          <w:rtl w:val="true"/>
          <w:lang w:bidi="ar-SA"/>
        </w:rPr>
        <w:t xml:space="preserve">. </w:t>
      </w:r>
      <w:bookmarkStart w:id="559" w:name="pg8121_81869"/>
    </w:p>
    <w:p>
      <w:pPr>
        <w:pStyle w:val="BookText"/>
        <w:rPr/>
      </w:pPr>
      <w:bookmarkEnd w:id="559"/>
      <w:r>
        <w:rPr>
          <w:rFonts w:ascii="Amiri" w:hAnsi="Amiri" w:eastAsia="Amiri" w:cs="Amiri"/>
          <w:color w:val="111111"/>
          <w:sz w:val="28"/>
          <w:sz w:val="28"/>
          <w:szCs w:val="28"/>
          <w:rtl w:val="true"/>
          <w:lang w:bidi="ar-SA"/>
        </w:rPr>
        <w:t>الا انهم اعتبروا الوعي الاسلامي نهاية الطريق وعلقوا اعلاناً ضمنياً في عدم جواز تعديه والا كان من تعدي حدود الله والمصير الى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هذا المسلك على انه حق الا انه يوجب التربية الى نصف الطريق واما النصف الآخر فلا يتكفله الا المسلك الخاصي وهو الموصل الحقيقي الى الهدف الحقيقي الذي خلق الانسان من 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ان اقامة المجتمع المسلم والصالح بل إقامة الحكم الاسلامي نفسه ليس الا مقدمة للصلاح الحقيقي ونشر الفهم المعمق للدين لينال الهدف الحقيقي اكبر مقدار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يتمناه كل سالك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 لَيْتَ قَوْمِي يَعْلَمُونَ 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اعتقادي ان الوعي الاسلامي والجهاد الاصغر على اي صعيد انما يكون صحيحاً ومؤثراً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تطبيقاً للجهاد الاكبر اعني كبح النفس واتعابها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بصفته طلبا للرئاسة والشهرة، وان كانت حقاً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حيث جعل العلو في مقابل الفساد يعني حتى العلو الذي لا فساد فيه، وانما يؤخذ الفرد احياناً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الانبياء والاوصياء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للتكليف الشرعي، وقد سبق ان اعطيت في بعض رسائلي السابقة عن ذلك فكرة كافية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8064646_1051229030"/>
      <w:bookmarkStart w:id="561" w:name="_Toc198"/>
      <w:bookmarkEnd w:id="560"/>
      <w:r>
        <w:rPr>
          <w:rtl w:val="true"/>
        </w:rPr>
        <w:t>تعليقتي على الفتاوى الواضحة</w:t>
      </w:r>
      <w:bookmarkEnd w:id="561"/>
    </w:p>
    <w:p>
      <w:pPr>
        <w:pStyle w:val="BookText"/>
        <w:rPr/>
      </w:pPr>
      <w:r>
        <w:rPr>
          <w:rFonts w:ascii="Amiri" w:hAnsi="Amiri" w:eastAsia="Amiri" w:cs="Amiri"/>
          <w:color w:val="111111"/>
          <w:sz w:val="28"/>
          <w:sz w:val="28"/>
          <w:szCs w:val="28"/>
          <w:rtl w:val="true"/>
          <w:lang w:bidi="ar-SA"/>
        </w:rPr>
        <w:t>وبصفتك حاصلاً على نسخة من الفتاوى الواضحة استطيع ان اعطيك فكرة واضحةنسبياً عما وصل اليه الحال من محاولة ارضاء الفهم المادي الحديث من اجل كسبه ومن ثم التنازل عن كل ما ينافيه بمعنى وآخر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عندي تعليقتي على الفتاوى لنقلت لكم بعضاً منها لكنها ليست تحت يدي الآن، كل ما في الامر اني استطيع ان الخص لكم المضمون العام لبعض التعليقات، واريد ان اخص الآن تعليقتين ترجعان الى الخاتمة في فهم العبادات</w:t>
      </w:r>
      <w:r>
        <w:rPr>
          <w:rFonts w:eastAsia="Amiri" w:cs="Amiri" w:ascii="Amiri" w:hAnsi="Amiri"/>
          <w:color w:val="111111"/>
          <w:sz w:val="28"/>
          <w:szCs w:val="28"/>
          <w:rtl w:val="true"/>
          <w:lang w:bidi="ar-SA"/>
        </w:rPr>
        <w:t xml:space="preserve">: </w:t>
      </w:r>
      <w:bookmarkStart w:id="562" w:name="pg8121_81870"/>
    </w:p>
    <w:p>
      <w:pPr>
        <w:pStyle w:val="BookText"/>
        <w:rPr/>
      </w:pPr>
      <w:bookmarkEnd w:id="562"/>
      <w:r>
        <w:rPr>
          <w:rFonts w:ascii="Amiri" w:hAnsi="Amiri" w:eastAsia="Amiri" w:cs="Amiri"/>
          <w:color w:val="111111"/>
          <w:sz w:val="28"/>
          <w:sz w:val="28"/>
          <w:szCs w:val="28"/>
          <w:rtl w:val="true"/>
          <w:lang w:bidi="ar-SA"/>
        </w:rPr>
        <w:t>التعليقة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تقييم عام لتلك المقدمة، وقد قلت فيها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 انما ذكرها لمكافحة الفكر الاوربي وارجاع الكفار الى الاسلام وهذا هدف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فكيف لا يحتوي هذا البحث على ذكر مفاهيم اساسية في الاسلام كالصراط المستقيم والعروة الوثقى واليوم الآخر والشيطان والقلب السليم ومخالفة الهوى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مدى التركيز عليها في الكتاب الكريم عرفنا كيف ان المقدمة قد اخذت مفاهيمها من الدين القويم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المؤلف يذكر فصلاً عن هذه الخاتمة يتحدث فيه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 بمعنى العمل للمجتمع وبالتالي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تقاتلون في سبيل الله والمستضعفين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واوضح فكرة في ذلك هو ان نعرف 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معنى واحد من الناحية العملية فنحن نصلي ونصوم ونجاهد الجهاد الاصغر وغير ذلك في سبيل الله وقربة الى الله، فاذا اخذنا بتفسير المؤلف كانت صلاتنا في سبيل الناس لا في سبيل الله، فأحر بنا ان يقال لنا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اجرك ممن عملت له، وهل يرضى السيد المؤلف بأن تكون الصلاة والعبادات في سبيل الله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نص الكتاب رجاءً لتتأكد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التعليقة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الآية سبيل الله خاصة لانه هو الكمال الحقيقي والمنعم الحقيقي، واما عملنا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لاجل ان ننالوينالوا الخير في الدنيا والآخرة ويصل الينا واليهم النفع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لكان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وحاشا للقرآن الكريم من غير التوحيد الخالص وطبعاً هذا السطر الاخير لم اكتبه في التعليقة لاني اردت لها مستوى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كتبت هذا اليك لانك كنفسي فاوضح لك كما اتضح لي كيف ان الوعي الاسلامي يوصل الفرد الى نصف الطريق لا الى هدفه الاقصى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مما ينبغي ان يخفى عن اولئك الذي ينفعهم الوعي الاسلامي في تكاملهم وصلاحهم، فلاحظ ذلك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فقد يتورط الفرد امام الله سبحانه من حيث لا يعلم</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8064648_1051229030"/>
      <w:bookmarkStart w:id="564" w:name="_Toc199"/>
      <w:bookmarkEnd w:id="563"/>
      <w:r>
        <w:rPr>
          <w:rtl w:val="true"/>
        </w:rPr>
        <w:t>الشهيد الصدر الاول والمسلك الخاصي</w:t>
      </w:r>
      <w:bookmarkEnd w:id="5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اطلعت على المطالب المعمقة لصدر المتألهين الشيرازي في الاسفار </w:t>
      </w:r>
      <w:bookmarkStart w:id="565" w:name="pg8121_81871"/>
    </w:p>
    <w:p>
      <w:pPr>
        <w:pStyle w:val="BookText"/>
        <w:rPr/>
      </w:pPr>
      <w:bookmarkEnd w:id="565"/>
      <w:r>
        <w:rPr>
          <w:rFonts w:ascii="Amiri" w:hAnsi="Amiri" w:eastAsia="Amiri" w:cs="Amiri"/>
          <w:color w:val="111111"/>
          <w:sz w:val="28"/>
          <w:sz w:val="28"/>
          <w:szCs w:val="28"/>
          <w:rtl w:val="true"/>
          <w:lang w:bidi="ar-SA"/>
        </w:rPr>
        <w:t xml:space="preserve">الاربعة عجبت جداً لمن يستطيع ان يستوعب هذه المطالب ولا تنقلب شخصيته وآراؤه، مع اني اعلم اثنين من اقاربي يفهمان الاسفار الاربعة ولم يتبعاها احدهما السيد المؤلف وهو قد درس الاسفار على الشيخ صدرا البادكوبي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تحصيلاته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مما يهون الخطب ان المفهوم عندي الآن ان السيد المؤلف قد توفي وهو قريب من المسلك الخاصي غير بعيد عنه، وقد واكبت ذلك شخصياً اذ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الباب</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كان حينما يقل الواردون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وابقى بخدمته فقط نبدأ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هو عدة كلمات واقول انا عدة كلمات، وقد قلت له 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الموعظة اصبحت زادي في صباحي ومسائي، فوافق على ذلك بكل احترام، ولكنه مع ذلك لم يكن على استعداد ليعلن ذلك بين الناس حتى خاصته والمقربين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اعلم بما فعل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اعاذني الله من شر هذه الشقشقة التي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بالنسبة الى تعرفك على حال القوم هناك، فالذي اهتم به شخصياً امران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الهجومات التي تحصل بين آونة واخرى وما يحصل فيها من نجاح او فشل او مضاعفات </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8064650_1051229030"/>
      <w:bookmarkStart w:id="567" w:name="_Toc200"/>
      <w:bookmarkEnd w:id="566"/>
      <w:r>
        <w:rPr>
          <w:rtl w:val="true"/>
        </w:rPr>
        <w:t xml:space="preserve">مع الامام الخميني </w:t>
      </w:r>
      <w:r>
        <w:rPr>
          <w:rtl w:val="true"/>
        </w:rPr>
        <w:t>(</w:t>
      </w:r>
      <w:r>
        <w:rPr>
          <w:rtl w:val="true"/>
        </w:rPr>
        <w:t>قدس سره</w:t>
      </w:r>
      <w:r>
        <w:rPr>
          <w:rtl w:val="true"/>
        </w:rPr>
        <w:t>)</w:t>
      </w:r>
      <w:bookmarkEnd w:id="567"/>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الاهم، ان السيد</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درجة من الفهم العرفاني الجيد، وقد يقول ذلك في خطبه وانا احاول ان القط ذلك التقاطاً، وانا اسمعه بلغته طبعاً وافهمها، اما سماعها بالترجمة العربية فلا اعتقد انها ناجحة تماماً لأن هذه الامور لا يترجمونها وإن ترجموها فانهم يحاولون ان يلبسوها ثوباً اجتماعياً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ويقللون جهاتها العرفانية اكبر قدر ممكن، وهذا اعتبره كالمسخ لها على ما اعتقد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علمي ان له في اول كل خطبة او اكثرها كلمة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نافع في هذا المجال، ثم يدخل في معمعة الحرب والسياسيات او في </w:t>
      </w:r>
      <w:bookmarkStart w:id="568" w:name="pg8121_81872"/>
    </w:p>
    <w:p>
      <w:pPr>
        <w:pStyle w:val="BookText"/>
        <w:rPr/>
      </w:pPr>
      <w:bookmarkEnd w:id="568"/>
      <w:r>
        <w:rPr>
          <w:rFonts w:ascii="Amiri" w:hAnsi="Amiri" w:eastAsia="Amiri" w:cs="Amiri"/>
          <w:color w:val="111111"/>
          <w:sz w:val="28"/>
          <w:sz w:val="28"/>
          <w:szCs w:val="28"/>
          <w:rtl w:val="true"/>
          <w:lang w:bidi="ar-SA"/>
        </w:rPr>
        <w:t>حل بعض مشاكل جبهته الداخلية، اقول ذلك لاجل إلفاتك الى ذلك لعلك تستطيع مواكبة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ان اضيف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الكتب التي اشرت اليها كتاب الوسائل ان كان لديكم نسخة منه وخاصة ابواب مقدمة العبادات في الجزء الاول منه، وابواب العشرة من كتاب الحج في اواخر 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لا احيلك على جميعها بل على ما يناسب حالك منها وما ترى انه ينفعك قلبياً وسلوكياً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الرسالة وصلتني 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يكتنف الاخ زيد من ظروف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وصولها يوم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صعوبة الحصول على الاعداد اللاحقة من عدد مجلة الافق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لي ما اضيفه على ما سبق غير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حاملاً هم الاعداد المتأخرة للمجلة، ولكن ماذا افعل لاوقات الاخ زيد وظروفه والامر ليس ضرورياً بالمعنى الحقيقي كما تعلم والامر اليك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الامور المتأخرة عن السؤال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ما نقلته عن السيد طالباً تفسيره وانا بخدمتك في حدود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حرام على اهل الآخرة، والآخرة حرام على اهل</w:t>
      </w:r>
    </w:p>
    <w:p>
      <w:pPr>
        <w:pStyle w:val="BookText"/>
        <w:rPr/>
      </w:pPr>
      <w:r>
        <w:rPr>
          <w:rFonts w:ascii="Amiri" w:hAnsi="Amiri" w:eastAsia="Amiri" w:cs="Amiri"/>
          <w:color w:val="111111"/>
          <w:sz w:val="28"/>
          <w:sz w:val="28"/>
          <w:szCs w:val="28"/>
          <w:rtl w:val="true"/>
          <w:lang w:bidi="ar-SA"/>
        </w:rPr>
        <w:t>الدنيا، وهما معاً حرامان على اهل الله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فاهل الآخرة هم اصحاب اليمين واهل الله هم المقربون، فاذا ترك الفرد شهواته الدنيوية واعرض عن الدنيا وما فيها ومن فيها اصبح اهلاً للآخرة او من اهل الآخرة او من</w:t>
      </w:r>
    </w:p>
    <w:p>
      <w:pPr>
        <w:pStyle w:val="BookText"/>
        <w:rPr/>
      </w:pPr>
      <w:r>
        <w:rPr>
          <w:rFonts w:ascii="Amiri" w:hAnsi="Amiri" w:eastAsia="Amiri" w:cs="Amiri"/>
          <w:color w:val="111111"/>
          <w:sz w:val="28"/>
          <w:sz w:val="28"/>
          <w:szCs w:val="28"/>
          <w:rtl w:val="true"/>
          <w:lang w:bidi="ar-SA"/>
        </w:rPr>
        <w:t>اصحاب اليمين، وعالم المثال الذي يتحدث عنه هو جنتهم على ما سوف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اعرضنا عن الدنيا والآخرة فقد اصبحنا من اهل الله ومن المقربين في ساحة 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8064652_1051229030"/>
      <w:bookmarkStart w:id="570" w:name="_Toc201"/>
      <w:bookmarkEnd w:id="569"/>
      <w:r>
        <w:rPr>
          <w:rtl w:val="true"/>
        </w:rPr>
        <w:t>شهوات الروح والعقل</w:t>
      </w:r>
      <w:bookmarkEnd w:id="5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بالشهوات الروحانية والعقلانية يعني على ان للروح والعقل حاجات كما ان للجسم حاجات، وايفاء اي منها واشباعها مضر في مسلك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فالتعمق </w:t>
      </w:r>
      <w:bookmarkStart w:id="571" w:name="pg8121_81873"/>
    </w:p>
    <w:p>
      <w:pPr>
        <w:pStyle w:val="BookText"/>
        <w:rPr/>
      </w:pPr>
      <w:bookmarkEnd w:id="571"/>
      <w:r>
        <w:rPr>
          <w:rFonts w:ascii="Amiri" w:hAnsi="Amiri" w:eastAsia="Amiri" w:cs="Amiri"/>
          <w:color w:val="111111"/>
          <w:sz w:val="28"/>
          <w:sz w:val="28"/>
          <w:szCs w:val="28"/>
          <w:rtl w:val="true"/>
          <w:lang w:bidi="ar-SA"/>
        </w:rPr>
        <w:t xml:space="preserve">في الرياضات مثلاً واستحضار الجن والاستماع الى تسبيح الملائكة وغيره كثير، يعتبر دون المطلوب واقل من الهدف المنشود، ولا يصح لمن يطمع بمنازل المقربين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وسوف يندم بكل تأكيد لان تكامله سوف ينقطع عند هذا الوقوف، ومن ثم فسوف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ابطأ واضعف ايضاً ولا يكفيه الندم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شهوة العقل سوف تستمر وتصر على ضرورة الاشباع الى ان يحصل التوحيد الكامل لدى الفرد، لا اقول اكثر من القول المأثور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الْمُلْكُ الْيَوْمَ لِلَّهِ الْوَاحِدِالْقَهَّارِ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8064654_1051229030"/>
      <w:bookmarkStart w:id="573" w:name="_Toc202"/>
      <w:bookmarkEnd w:id="572"/>
      <w:r>
        <w:rPr>
          <w:rtl w:val="true"/>
        </w:rPr>
        <w:t>عالم المثال</w:t>
      </w:r>
      <w:bookmarkEnd w:id="573"/>
    </w:p>
    <w:p>
      <w:pPr>
        <w:pStyle w:val="BookText"/>
        <w:rPr/>
      </w:pPr>
      <w:r>
        <w:rPr>
          <w:rFonts w:ascii="Amiri" w:hAnsi="Amiri" w:eastAsia="Amiri" w:cs="Amiri"/>
          <w:color w:val="111111"/>
          <w:sz w:val="28"/>
          <w:sz w:val="28"/>
          <w:szCs w:val="28"/>
          <w:rtl w:val="true"/>
          <w:lang w:bidi="ar-SA"/>
        </w:rPr>
        <w:t>واما عالم المثال الذي اشار اليه فهو مشروح مفصلاً في الاسفار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صورة بلا مادة واشبه شيء به في الدنيا الصورة في المرآة،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الاحلام فانك ترى الاشياء كأنها قائمة ومتحركة الى غير ذلك ولكن لا مادة لها مثل المادة الدنيوية ولكنها هي الواقع بل هي اشرف واوكد من هذه المادة الظلمانية الدانية، فهذه هي جنة اصحاب اليمين فما هي جنة المقربين ؟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يحضرني قول ابن عربي في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عظمتها وارتفاع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شبهت بالسدرة وهي شجرة النبق لأن في داخل النبق نواة قوية غير قابلة للاكل والهضم،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نقص، اذن فشجرة المنتهى محدودة في كمالها لم تبلغ الى الدرجات العلى، فكيف حال النبق الذي ليس له نواة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يحسن ان تفكر اكثر مما تقرأ في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واما الامور الثلاثة التي بعد هذا السؤال فقد فهمتها وليس لي عليها تعليق، بعد الذي قلتُه من اول هذه الرسالة الى الآن، وقد امتثلت فعلاً امركم بالتعليق على رسالتكم فالحمد لله على حسن التوفيق</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064656_1051229030"/>
      <w:bookmarkStart w:id="575" w:name="_Toc203"/>
      <w:bookmarkEnd w:id="574"/>
      <w:r>
        <w:rPr>
          <w:rtl w:val="true"/>
        </w:rPr>
        <w:t>آخر الرسالة</w:t>
      </w:r>
      <w:bookmarkEnd w:id="5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نقطتان لا ينبغي اهمالها في آخر رسالتك ورسالتي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الله سبحانه وادعوه باللسان الخاطئ الكليل والقلب المذنب الذليل ان يشكرك ويضاعف لك الاجر والثواب والعطاء، على ما تكلفته من زحمات الزيارة عني في المشاهد المشرفة والاماكن المقدسة، والتي انا منها محروم فعلاً، لكن لا بشكلمطلق بل بمعدل زيارة واحدة في السنة تقريباً لكل من كربلاء والكاظمين سلام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سامراء فلم ازرها منذ حوالي عشر سنوات، وانا اعلم ان في هذا عبادة اكثر من الزيارة، واذا كانت نيتي حسنة كما هو مقتضى حسن الظن بالله سبحانه، فان الاعمال بالنيات، وقد ورد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اراد المؤمن شيئاً من الطاعات وعجز عنه لمرض او غيره اعطاه الله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استحقاقي، ولكن ويلي من اين يأتي الاستحقاق، وانا الجاني على نفسي المجترأ على ربي البعيد عن ائمتي واوليائي، لا ارجو الا رحمته وحسن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ما تذكره عن الفتاوى الواضحة من ان الصلاة لا تصح اذا نوى الشخص اهدائها للحي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حدود علمي فان هذا صادق بالنسبة للقضاء فقط، فقضاء الحي عن الحي غير مشروع، وانما الصحيح هو قضاء الحي عن الميت، واما اهداء الثواب للحي بالصلاة او الدعاء او الزيارة او الصدقة او اي شيء فهو مشروع وصحيح ولذلك الشخص ثوابه من دون ان ينقص من ثواب الفاعل شيئاً والروايات ناطقة بذلك ولا حاجة الى استقصائها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الفتاوى الواضحة عسى ان تكون العبارة خاصة بالقضاء، ومن الصعب ان اتصور اني قلت شيئاً من ذلك، والله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اي حال فالامر هين وواضح نسبياً ولا مجال فيه للخلاف بيننا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اعتقد انني ينبغي ان اشير الى ان احد هذين الكتابين المرفقين معنون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على موافقته ومدحه، فاني قد سبق لي ان ابديت رأيي في الصوفية فلا حاجة الى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ان تأخذ منهم كلمة الحق وندع منهم غيرها، تماماً كما نفعل مع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اعطانا الله سبحانه تمييز الحق عما سواه</w:t>
      </w:r>
      <w:r>
        <w:rPr>
          <w:rFonts w:eastAsia="Amiri" w:cs="Amiri" w:ascii="Amiri" w:hAnsi="Amiri"/>
          <w:color w:val="111111"/>
          <w:sz w:val="28"/>
          <w:szCs w:val="28"/>
          <w:rtl w:val="true"/>
          <w:lang w:bidi="ar-SA"/>
        </w:rPr>
        <w:t xml:space="preserve">. </w:t>
      </w:r>
      <w:bookmarkStart w:id="576" w:name="pg8121_81875"/>
    </w:p>
    <w:p>
      <w:pPr>
        <w:pStyle w:val="Heading4"/>
        <w:numPr>
          <w:ilvl w:val="3"/>
          <w:numId w:val="1"/>
        </w:numPr>
        <w:rPr/>
      </w:pPr>
      <w:bookmarkStart w:id="577" w:name="__RefHeading___Toc8064658_1051229030"/>
      <w:bookmarkStart w:id="578" w:name="_Toc204"/>
      <w:bookmarkEnd w:id="576"/>
      <w:bookmarkEnd w:id="577"/>
      <w:r>
        <w:rPr>
          <w:rtl w:val="true"/>
        </w:rPr>
        <w:t>كلمات الختام</w:t>
      </w:r>
      <w:bookmarkEnd w:id="578"/>
    </w:p>
    <w:p>
      <w:pPr>
        <w:pStyle w:val="BookText"/>
        <w:rPr/>
      </w:pPr>
      <w:r>
        <w:rPr>
          <w:rFonts w:ascii="Amiri" w:hAnsi="Amiri" w:eastAsia="Amiri" w:cs="Amiri"/>
          <w:color w:val="111111"/>
          <w:sz w:val="28"/>
          <w:sz w:val="28"/>
          <w:szCs w:val="28"/>
          <w:rtl w:val="true"/>
          <w:lang w:bidi="ar-SA"/>
        </w:rPr>
        <w:t>وختاماً لا ينبغي ان اختم رسالتي قبل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تجرد امام الله سبحانه من الحول والقوة ومن العلم والطاعة وتبرأ امام الله سبحانه من كل اعدائه الظاهرين والباطنين ومن كل عصيان حصل او يحصل وقدم له عز اسمه عجزك عن استيعاب نعمه واستيعاب شكرها واستيعاب طاعته وتوسل اليه بحسن الظن به وسعة رحمته التي تقدمت غضبه ان يؤيدك بالتوفيق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علمه وقدم له الجهل ابدله الله سبحانه من علمه علماً اعلى واشرف، ومن خرج عن قدرته وقدم له العجز والضعف ابدله الله بها قدرة وقوة اعلى واشرف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سبحانه من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وقنا عذاب النار الصابرين والصادقين والقانتين والمنفقين والمستغفرين بالاسحار، وجعلنا ممن تاب وعمل صالحاً فانه يتوب الى الله متاباً والذين لا يشهدون الزور واذا مروا باللغو مروا كراما، والذين اذا ذكروا بآيات ربهم لم يخروا عنها صماً وعمياناً، والذين يقولون ربنا هب لنا من ازواجنا وذرياتنا قرة اعين واجعلنا للمتقين اماماً اولئك يجزون الغرفة بما صبروا ويلقون فيها تحية وسلاماً خالدين فيها حسنت مستقراً ومقاماً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ودمتم لمخلصكم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8121_81877"/>
      <w:bookmarkStart w:id="580" w:name="pg8121_81877"/>
      <w:bookmarkEnd w:id="580"/>
    </w:p>
    <w:p>
      <w:pPr>
        <w:pStyle w:val="Heading4"/>
        <w:numPr>
          <w:ilvl w:val="3"/>
          <w:numId w:val="1"/>
        </w:numPr>
        <w:rPr/>
      </w:pPr>
      <w:bookmarkStart w:id="581" w:name="pg8121_81877"/>
      <w:bookmarkStart w:id="582" w:name="__RefHeading___Toc8064660_1051229030"/>
      <w:bookmarkStart w:id="583" w:name="_Toc205"/>
      <w:bookmarkEnd w:id="581"/>
      <w:bookmarkEnd w:id="582"/>
      <w:r>
        <w:rPr>
          <w:rtl w:val="true"/>
        </w:rPr>
        <w:t xml:space="preserve">رسائل عامة للشهيد الصدر </w:t>
      </w:r>
      <w:r>
        <w:rPr>
          <w:rtl w:val="true"/>
        </w:rPr>
        <w:t>(</w:t>
      </w:r>
      <w:r>
        <w:rPr>
          <w:rtl w:val="true"/>
        </w:rPr>
        <w:t>قدس سره</w:t>
      </w:r>
      <w:r>
        <w:rPr>
          <w:rtl w:val="true"/>
        </w:rPr>
        <w:t>)</w:t>
      </w:r>
      <w:bookmarkEnd w:id="5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رسائل لم تكن أجوبة او تعليقات على اسئلة او افكار بعثت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انها فقرات تصلح أن تكون مواضيع مستقلة</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8121_81879"/>
      <w:bookmarkStart w:id="585" w:name="pg8121_81879"/>
      <w:bookmarkEnd w:id="585"/>
    </w:p>
    <w:p>
      <w:pPr>
        <w:pStyle w:val="Heading4"/>
        <w:numPr>
          <w:ilvl w:val="3"/>
          <w:numId w:val="1"/>
        </w:numPr>
        <w:rPr/>
      </w:pPr>
      <w:bookmarkStart w:id="586" w:name="pg8121_81879"/>
      <w:bookmarkStart w:id="587" w:name="__RefHeading___Toc8064662_1051229030"/>
      <w:bookmarkStart w:id="588" w:name="_Toc206"/>
      <w:bookmarkEnd w:id="586"/>
      <w:bookmarkEnd w:id="587"/>
      <w:r>
        <w:rPr>
          <w:rtl w:val="true"/>
        </w:rPr>
        <w:t>الرسالة الاولى</w:t>
      </w:r>
      <w:r>
        <w:rPr>
          <w:rtl w:val="true"/>
        </w:rPr>
        <w:t xml:space="preserve">: </w:t>
      </w:r>
      <w:r>
        <w:rPr>
          <w:rtl w:val="true"/>
        </w:rPr>
        <w:t>فكرة عن مرآة الرشاد</w:t>
      </w:r>
      <w:bookmarkEnd w:id="5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توكلت على الله رب العالمين</w:t>
      </w:r>
    </w:p>
    <w:p>
      <w:pPr>
        <w:pStyle w:val="BookText"/>
        <w:rPr/>
      </w:pPr>
      <w:r>
        <w:rPr>
          <w:rFonts w:ascii="Amiri" w:hAnsi="Amiri" w:eastAsia="Amiri" w:cs="Amiri"/>
          <w:color w:val="111111"/>
          <w:sz w:val="28"/>
          <w:sz w:val="28"/>
          <w:szCs w:val="28"/>
          <w:rtl w:val="true"/>
          <w:lang w:bidi="ar-SA"/>
        </w:rPr>
        <w:t>كنت احسب انه لن يتسنى لي قرائته بكامله الا بعدة ايام، فوجدت نفسي بفضل الله سبحانه قد اتممته في عدة ساعات، لمدى الرغبة التي رغبتها ومدى الحكمة والموعظة التي فيه والقلب انما تحييه الحكمة والموعظة بعد موت ورَيْن وذبول، ولما يحويه من مواعظ اهل بيت الرحمة سلام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فهمي القاصر المقصر، ان هذا الكتاب بحسب ظاهره وبحسب الهدف الذي اسس من اجله انماهو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استطيع ان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يتربى بين اكنافه انما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تلك المواعظ والحكم التي توصل الى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توجد في هذا الكتاب الا اقل القليل وبشكل خال من التركيز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واحسب ان المؤلف يعرف ذلك بدليلين متوفرين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الاوضح انه يشير في الهامش ان الجزء الثاني والثالث لهذا الكتاب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تعمد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فلتت من المؤلف افكار معمقة هي بدورها نافعة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فهمهم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اعلى منهم لو فهموها حق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اوضح مثال على ذلك اسماء هذين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المرآة حسب الفهم الاعتيادي هو هذا الكتاب الذي يكشف للقارئ عن حقائق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الفهم المعمق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المرآة هي الروح العليا للانسان التي خلقها باريها لمعرفته والوصول الى رحاب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احسب ان هذا المعنى مما يخفى على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064664_1051229030"/>
      <w:bookmarkStart w:id="590" w:name="_Toc207"/>
      <w:bookmarkEnd w:id="589"/>
      <w:r>
        <w:rPr>
          <w:rtl w:val="true"/>
        </w:rPr>
        <w:t>اصحاب اليمين</w:t>
      </w:r>
      <w:bookmarkEnd w:id="5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اصحاب اليمين عظماء ويكفينا ان فقهاء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91" w:name="pg8121_81880"/>
    </w:p>
    <w:p>
      <w:pPr>
        <w:pStyle w:val="BookText"/>
        <w:rPr/>
      </w:pPr>
      <w:bookmarkEnd w:id="591"/>
      <w:r>
        <w:rPr>
          <w:rFonts w:ascii="Amiri" w:hAnsi="Amiri" w:eastAsia="Amiri" w:cs="Amiri"/>
          <w:color w:val="111111"/>
          <w:sz w:val="28"/>
          <w:sz w:val="28"/>
          <w:szCs w:val="28"/>
          <w:rtl w:val="true"/>
          <w:lang w:bidi="ar-SA"/>
        </w:rPr>
        <w:t xml:space="preserve">ومخلصيهم انما هم من اصحاب اليمين كما تصرح 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اشرت الى ذلك في بعض رسائلي السابقة ولكنهم لم يتذوقوا ولن يستطيعوا ان يتذوقوا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يشاء ربي شيئاً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للاتجاه العام الذي تمثله الحوزة العلمية من الناحية الدينية والذي يمثله الآلاف منهم كذلك الاتجاه العام لأخيار الكسبة والتجار هو ذلك اعني ان يكونوا متبعين لتعاليم مثل هذا الكتاب الجليل وصائنين لانفسهم حق الصيانة فيكونون من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واقع آخر مؤسف جداً يصعب على الكثير منهم من خلاله ان يكون من اصحاب اليمين لمدى الاشتغال بالدنيا والذنوب والعيوب التي انتم اعلم بها مني فكيف يكونون من اصحاب اليمين فضلاً عما فوقهم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اهل الآخرة والآخرة حرام على اهل الدنيا، وهما معاً حرام على اهل الله</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هذه الفقرات باب ينفتح منه الف باب</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8064666_1051229030"/>
      <w:bookmarkStart w:id="593" w:name="_Toc208"/>
      <w:bookmarkEnd w:id="592"/>
      <w:r>
        <w:rPr>
          <w:rtl w:val="true"/>
        </w:rPr>
        <w:t>الافكار الوسطى</w:t>
      </w:r>
      <w:bookmarkEnd w:id="593"/>
    </w:p>
    <w:p>
      <w:pPr>
        <w:pStyle w:val="BookText"/>
        <w:rPr/>
      </w:pPr>
      <w:r>
        <w:rPr>
          <w:rFonts w:ascii="Amiri" w:hAnsi="Amiri" w:eastAsia="Amiri" w:cs="Amiri"/>
          <w:color w:val="111111"/>
          <w:sz w:val="28"/>
          <w:sz w:val="28"/>
          <w:szCs w:val="28"/>
          <w:rtl w:val="true"/>
          <w:lang w:bidi="ar-SA"/>
        </w:rPr>
        <w:t xml:space="preserve">واود فيما يلي ان امثل بعض الامثلة للافكار التي تم التركيز عليها من 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لا يأخذ معه الا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الواضحات عندي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نظرنا الى اعمق من ذلك نجد انه لا يأخذ معه حتى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كفنه دفن مع جسده والفرد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لا جسده ولا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احترام الفقه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ايضاً من البديهيات عندي وعندكم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اننا لو نظرنا الى ما هو اعمق من ذلك لوجدنا للعلم والفقه معان لمتخطر للفقهاء على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العلم الحقيقي الذي يُطلب من الانسان الوصول اليه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مثالاً على ذلك الرواية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الانسان فقهه الا عندما تكون له ثلاث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زارياً للناس قالياً لصحبتهم، وان يفهم من آيات القرآن الكريم معان متعددة وان يلتفت الى نفسه فيكون ازرى لها مما 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w:t>
      </w:r>
    </w:p>
    <w:p>
      <w:pPr>
        <w:pStyle w:val="BookText"/>
        <w:rPr/>
      </w:pPr>
      <w:r>
        <w:rPr>
          <w:rFonts w:ascii="Amiri" w:hAnsi="Amiri" w:eastAsia="Amiri" w:cs="Amiri"/>
          <w:color w:val="111111"/>
          <w:sz w:val="28"/>
          <w:sz w:val="28"/>
          <w:szCs w:val="28"/>
          <w:rtl w:val="true"/>
          <w:lang w:bidi="ar-SA"/>
        </w:rPr>
        <w:t>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هذا من 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المتربين على افكار الحوزة العملية التي تعرفونها والتي لا حاجة الى كشفها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الادعية والاستغفار اللفظي الاعتيادي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لعمري طريق سليم لا يمكن ان يصل الفرد بدونهما الى درجة معينة من المقامات الإلهية ولو تركها تهاوناً أو عبثاً أو غير ذلك كان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يجد الفرد نفسه في مقام تكون اكثر طاعاته وادعيته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لها باللسان اصلاً الا 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ظن السوء بالنفس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اقل ان احصل على ثواب اصحاب اليمين ونحو ذلك من الدواعي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فكرة عن هذا الكتاب الجليل اذا قسناه بما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واود الآن ان اعطي عن هذا الكتاب فكرة بمقايسته الى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لابنه وهو يعلم انه يفهم هذه المواعظ ويستحقها، والفرد لا يستطيع ان يعيّن قارئ الكتاب خلال الاجيال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حفظ الله سبحانه للحقائق لتاهت في ايدي القاصرين والمقصرين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الكتاب سوف يكون صعباً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مجموعات من الناس لا ينبغي تكليفهم بمطالعته كله او اتباع فكرته العامة لانها اكثر من طاقتهم وانما يحتاجون الى بعض درجات الكمال لكي يستطيعون ان يفهموه ويطبقوه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المجموعات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منهم لم تحصل له ملكةغالبة بمعنى الاغلب من الارتداع عن المحرمات الصريحة والقيام بالواجبات الصريحة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التكليف العام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لا يتورع من الكذب او الغيبة او النميمة او نحوها فضلاً عما هو اعلى منها واهم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كان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اجتماعياً ودينياً ويود 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الاسلامي المغتصب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يتكامل الى حد الارتداع عن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حصلت هذه الملكة للفرد الذي قد يكون من هذا النوع وقد يكون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امكن الحصول على بعض حقائق هذا الكتاب او عليها كلها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واود ان اشير إلى ان حصول هذه الملكة لا تنافي التورط قليلاً بما اعتادت النفس عليه مسبقاً من المحرمات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تكون مورد استياء الفرد واستغفاره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يزول الا بعد مرحلة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مواعظ هذا الكتاب كفيلة بازالتها وقد فكرت في امكان ان </w:t>
      </w:r>
    </w:p>
    <w:p>
      <w:pPr>
        <w:pStyle w:val="BookText"/>
        <w:rPr/>
      </w:pPr>
      <w:r>
        <w:rPr>
          <w:rFonts w:ascii="Amiri" w:hAnsi="Amiri" w:eastAsia="Amiri" w:cs="Amiri"/>
          <w:color w:val="111111"/>
          <w:sz w:val="28"/>
          <w:sz w:val="28"/>
          <w:szCs w:val="28"/>
          <w:rtl w:val="true"/>
          <w:lang w:bidi="ar-SA"/>
        </w:rPr>
        <w:t>اعلق على بعض مواضيع وافكار هذا الكتاب واذكر ما هو اعمق منها حسب ما يتيسر بفضل الله سبحانه وحسب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انني اعرضت عن ذلك 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تكون ثقيلة عليكم فاتورط بما انا في غنى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رسائلي السابقة بعض الافكار التي يمكن الاعتماد عليها والانطلاق منها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قلناه في هذه الرسالة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تطاولاً وسوء ادب على المؤلف وعلى المواعظ التي ذكرها في كتابه، مما لست قادراً على تحمل مسؤولياته وتبعاته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لي فعلاً ان التعليق على هذا الكتاب يمكن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افكاره كما اشرنا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تبسيط افكاره لمن لا يكون قابلاً لفهمها حق فهمها مع انه مؤهل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 الى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الشرح يكون عادة شفوياً مع من يرادالتوصل الى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ممكن بالنسبة اليكم فيمن ترونه من الناس مستحقاً لذلك ولا يكون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مانعاً من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فجزاكم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خالص الشكر من مخلصكم</w:t>
      </w:r>
      <w:r>
        <w:rPr>
          <w:rFonts w:eastAsia="Amiri" w:cs="Amiri" w:ascii="Amiri" w:hAnsi="Amiri"/>
          <w:color w:val="111111"/>
          <w:sz w:val="28"/>
          <w:szCs w:val="28"/>
          <w:rtl w:val="true"/>
          <w:lang w:bidi="ar-SA"/>
        </w:rPr>
        <w:t xml:space="preserve">. </w:t>
      </w:r>
      <w:bookmarkStart w:id="594" w:name="pg8121_81883"/>
    </w:p>
    <w:p>
      <w:pPr>
        <w:pStyle w:val="Heading4"/>
        <w:numPr>
          <w:ilvl w:val="3"/>
          <w:numId w:val="1"/>
        </w:numPr>
        <w:rPr/>
      </w:pPr>
      <w:bookmarkStart w:id="595" w:name="__RefHeading___Toc8064668_1051229030"/>
      <w:bookmarkStart w:id="596" w:name="_Toc209"/>
      <w:bookmarkEnd w:id="594"/>
      <w:bookmarkEnd w:id="595"/>
      <w:r>
        <w:rPr>
          <w:rtl w:val="true"/>
        </w:rPr>
        <w:t>الرسالة الثانية</w:t>
      </w:r>
      <w:r>
        <w:rPr>
          <w:rtl w:val="true"/>
        </w:rPr>
        <w:t xml:space="preserve">: </w:t>
      </w:r>
      <w:r>
        <w:rPr>
          <w:rtl w:val="true"/>
        </w:rPr>
        <w:t>الظواهر الروحية</w:t>
      </w:r>
      <w:bookmarkEnd w:id="59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بعد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المذاع من الكويت يثير لمن سمعه بعض الاسئلة بلحاظ ما يكثر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خوارق العادات والظواهر الروحية، ومن هنا وددت ان اتعرض الى بعض الامور التي تفيد في تنقية الذهن والقلب من الناحية الايمانية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الاساسية لهذه الظواهر هي الاثبات القطعي الواضح لوجود عالم الروح او ما وراء الطبيعة او الميتافيزيك الذي ينفيه الماديون نفياً قاطعاً، ومن المعلوم انه كلما زادت هذه الحوادث زاد الوثوق والركون الى صحتها ومن ثم الى اخذ تلك النتيجة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الظواهر تنتج من عدة اسباب روحية، يمكن ان نشير الى بعضها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ينتج بفعل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ينتج بفعل ارواح الموتى،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ينتج بفعل الانسان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الاخير قد يكون تلقائيا وقد يكون بعد مرور الفرد بالرياضات الروحية الموجبة لانفتاح القوى الغامضة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تفسير ذلك فلسفياً وعرفانياً، فلا سبيل اليه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بعض ما كتبتُه ان اوضحت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الانسان او قل الروح الانسانية تملك قوى عظيمة جدا لم ينكشف عنها الا القليل، وما هذا كله الا قطرة في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واشرت هناك الى تقسيم العوالم العليا التي تشارك في تكوين خلقة الانسان بما لا يدع مجالاً للشك من ان الفرد اذا تم انفتاح تلك الروح له فانه يفعل الاعاجيب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اسباب هذا الانفتاحبلوغ الفرد بالرياضات الروحية وغيرها الى درجة عليا من الايمان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شوهدت من الاولياء كثير من هذه الحوادث </w:t>
      </w:r>
      <w:bookmarkStart w:id="597" w:name="pg8121_81884"/>
    </w:p>
    <w:p>
      <w:pPr>
        <w:pStyle w:val="BookText"/>
        <w:rPr/>
      </w:pPr>
      <w:bookmarkEnd w:id="597"/>
      <w:r>
        <w:rPr>
          <w:rFonts w:ascii="Amiri" w:hAnsi="Amiri" w:eastAsia="Amiri" w:cs="Amiri"/>
          <w:color w:val="111111"/>
          <w:sz w:val="28"/>
          <w:sz w:val="28"/>
          <w:szCs w:val="28"/>
          <w:rtl w:val="true"/>
          <w:lang w:bidi="ar-SA"/>
        </w:rPr>
        <w:t>الا ان هؤلاء عندهم اتجاهان يمنعانهم من كثرة ممارسة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الظاهر والتستر على ما يملكون من الالطاف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ايكال الامر الى الله تبارك وتعالى وعدم التصرف في خلقه دون ارادته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فهذا هو الطريق الامثل والاحق لبلوغ هذه الظواهر الروحية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عدد من انواع التصرفات الروحية لا تتوقف على الايمان اصلاً، وانما يبلغها الناس بالرياضات الروحية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واوضح 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وتسخير الجن وكذلك الاخبار بالغائب عن طريقهم اعني الجن والجفر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ما يؤكد العلاقة المزدوجة بين الظواهر الروحية والايمان على اطلاقها، فليس كل من لديه ذلك فهو مؤمن او ينبغي ان يكون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العكس صحيح وهو ان كل مؤمن بدرجة عالية فان هذه الظواهر او بعضها توجد لديه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ذوقاً لا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هذه الظواهر تحتاج الى درجة من صفاء الروح ونقاء القلب وهذا ما يحتمل وجوده فعلاً في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غير من ذكرناه في الفقرة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يكفينا لانه اذا دخل الاحتمال بطل الاستدلال وقلنا قبل قليل لا دليل على الاقتران التام بين الايمان وهذه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هؤلاء اصحاب قلب صافٍ، وخاصة الاطفال،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البلوغ على الحق، ولا اقل من كونهم غافلون عن وجوب الفحص عن الحق بين عقائد البشر</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8064670_1051229030"/>
      <w:bookmarkStart w:id="599" w:name="_Toc210"/>
      <w:bookmarkEnd w:id="598"/>
      <w:r>
        <w:rPr>
          <w:rtl w:val="true"/>
        </w:rPr>
        <w:t>كيف توجد هذه الظواهر ؟</w:t>
      </w:r>
      <w:bookmarkEnd w:id="599"/>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وجدت هذه الظواهر عند هؤلاء دون غيرهم من البشروالجواب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قد قام بالرياضات الروحية فسببه تلك الرياضات بطبيعة الحال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يقم بتلك الرياضات وخاصة الاطفال فهؤلاء يريد الله </w:t>
      </w:r>
    </w:p>
    <w:p>
      <w:pPr>
        <w:pStyle w:val="BookText"/>
        <w:rPr/>
      </w:pPr>
      <w:r>
        <w:rPr>
          <w:rFonts w:ascii="Amiri" w:hAnsi="Amiri" w:eastAsia="Amiri" w:cs="Amiri"/>
          <w:color w:val="111111"/>
          <w:sz w:val="28"/>
          <w:sz w:val="28"/>
          <w:szCs w:val="28"/>
          <w:rtl w:val="true"/>
          <w:lang w:bidi="ar-SA"/>
        </w:rPr>
        <w:t xml:space="preserve">سبحانه ان يُبرز قدرته فيهم، فانه تعالى لم يخلق البشر ولا غير البشر لأي مخلوق يخطر على البال من عالم الشهادة والغيب على شكل واحد بل خلقهم متفاوتين، فهذا ذكي وهذا غبي وهذا سفيه وهذا مجنون، وهذا نحيف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للهزال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ضحوك وهذا عبوس، وهذا اجتماعي وذاك انطوائي، وهذا ثرثار وذاك سَكوت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ابراز قدرته تبارك وتعالى في خلقه لمختلف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اعطى سبحانه وتعالى بعض الافراد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القوة الروحية لإبراز واظهار قدرته على هذا النحو من الخلق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ان يكون الامر عاماً طبعاً لانه لو كان عاماً لفسدت الامور فساداً شنيعاً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المصالح المفهومة لوجود هذه الظواهر وخاصة في هذا العصر المادي المنحرف هو إقامة الحجة الالهية على الحق ضد هذا التيار الجارف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من رحمة الله سبحانه لهذا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البشر ليس فقط لم يؤمنوا بهذه الحجة الإلهية، بل حاولوا ويحاولون استخدام هذه القوى الكبرى في مصالحهم العسكرية والتجارية اللاانسانية وبالتالي في دعم اغراضهم وكفرهم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حسن الحظ ان التوفيق لا يحالفهم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مربوط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شاءوا ام 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 لظواهر بالنسبةاليهم معقدة لا يستطيعون ان يفسروها ولا ان يكثّروها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امامنا السحرة وامثالهم كانوا ولازالوا بين البشر منذ آلاف السنين، ولم يستطيعوا ان يغيروا من واقع مشيئة الله شيئاً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يُفْلِحُ السَّاحِرُونَ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ويمكننا ان نعطف هؤلاء على اولئك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بعض كتاباتنا الفرق بين المعجزة وبين هذه الظواهر فاننا ان قصدنا من المعجزة مجرد وجود الظاهرة غير الطبيعية والخارقة للقوانين الطبيعية، </w:t>
      </w:r>
    </w:p>
    <w:p>
      <w:pPr>
        <w:pStyle w:val="BookText"/>
        <w:rPr/>
      </w:pPr>
      <w:r>
        <w:rPr>
          <w:rFonts w:ascii="Amiri" w:hAnsi="Amiri" w:eastAsia="Amiri" w:cs="Amiri"/>
          <w:color w:val="111111"/>
          <w:sz w:val="28"/>
          <w:sz w:val="28"/>
          <w:szCs w:val="28"/>
          <w:rtl w:val="true"/>
          <w:lang w:bidi="ar-SA"/>
        </w:rPr>
        <w:t xml:space="preserve">فهذه معجزات فعلاً، اما اذا قصدنا من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الروحية التي تدل على صدق النبوة فهذه ليست معجزات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القول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ولا مجال الآن الى تفصيله وانا على استعداد ان اكتبه لمن يتعذر عليه الحصول على ذلك، بشرط ان يكون متعذراً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يخطر في البال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الناس ذوي القدرات الخارقة، بمعنى انه يتمناها لنفسه، وذلك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والتسليم لامر الله وقَدَره في اختيار الشخص الموهوب بهذه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ان نتساءل عن الحكمة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 حصل هذا التساؤل فيكفينا العلم بعدم استطاعتنا او من حولنا لتحمل هذه الظواهر، ويكفي ان يحصل لدى احدنا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تركيز الذات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وان حجب ذلك عنا الآن، الا انه مكننا منها في المستويات العالية، وليس علينا الا ان نسلك الطريق الموصل اليها لنصلها اذا رغبنا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تكليفنا الشرعي يجب ان يُختصر الوصول الى هذا المستوى عن طريقالصعود في مدراج التقوى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ان حصل في هذا البرنامج من الكويت حوادث عديدة تفضح العقلية الاوربية وتجلّيها على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الشكل الذي اراده الاوربيون 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كمحاكمتهم للحيوانات كما يحاكم البشر وغير ذلك كثير، فالرجاء ملاحظة ذلك ايضاً فانه نافع في طريق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هذا كله لا يختص بهذا البرنامج الكويتي، بل يشمل كل ما سمعه الفرد من الظواهر الخارقة من اي مصدر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الفرد من نفسه او من غيره منها ان حصل له مثل هذا اللطف الإلهي، فان هذه الظواهر كلها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سماعها نعمة، ورؤيتها نعمة وحصولها للفرد نعمة، وقوة الايمان عن طريقها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نعمه عليكم ودمتم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ان يطّلع على هذا كل من كان موثوقاً وقادراً على التحمل ممن تعرفون</w:t>
      </w:r>
      <w:r>
        <w:rPr>
          <w:rFonts w:eastAsia="Amiri" w:cs="Amiri" w:ascii="Amiri" w:hAnsi="Amiri"/>
          <w:color w:val="111111"/>
          <w:sz w:val="28"/>
          <w:szCs w:val="28"/>
          <w:rtl w:val="true"/>
          <w:lang w:bidi="ar-SA"/>
        </w:rPr>
        <w:t xml:space="preserve">. </w:t>
      </w:r>
      <w:bookmarkStart w:id="600" w:name="pg8121_81887"/>
    </w:p>
    <w:p>
      <w:pPr>
        <w:pStyle w:val="Heading4"/>
        <w:numPr>
          <w:ilvl w:val="3"/>
          <w:numId w:val="1"/>
        </w:numPr>
        <w:rPr/>
      </w:pPr>
      <w:bookmarkStart w:id="601" w:name="__RefHeading___Toc8064672_1051229030"/>
      <w:bookmarkStart w:id="602" w:name="_Toc211"/>
      <w:bookmarkEnd w:id="600"/>
      <w:bookmarkEnd w:id="601"/>
      <w:r>
        <w:rPr>
          <w:rtl w:val="true"/>
        </w:rPr>
        <w:t>الرسالة الثالثة</w:t>
      </w:r>
      <w:r>
        <w:rPr>
          <w:rtl w:val="true"/>
        </w:rPr>
        <w:t xml:space="preserve">: </w:t>
      </w:r>
      <w:r>
        <w:rPr>
          <w:rtl w:val="true"/>
        </w:rPr>
        <w:t>الشكر</w:t>
      </w:r>
      <w:bookmarkEnd w:id="6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توكلت على الله وهو حسبي ونعم الوكيل</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رسالتك عليه من نعمة الله سبحانه وتعالى عليك من الفهم المتكامل المترابط نظرياً وعملياً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فضاعف الحمد على هذه النعمة مهما امكنك واطلب المزيد من فضله واحسانه فانه الشكور الحليم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والمزيد كما تعلم منطبق على كل المراحل والمقامات وليس له حد محدود او امد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تعلم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لدوام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فبالشكر تدوم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تكون مظنة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له آثار كثيرة اوضحها اعطاء المزيد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لازيدنكم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سبحانه لعبده، فان الشكر نوع من الذكر والذكر موجب للذكر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اذكروني اذكركم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القدسي، قال الله عز وجل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اذكرني في نفسك اذكرك في نفسي، واذكرني في ملائي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في ملاء خير من ملاء الآدميين، يا عيسى، ألن قلبك وأكثر ذكرني في الخلوات، واعلم ان سروري ان تبصص اليَّ ، وكن في ذلك حياً ولا تكن ميتاً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والشكر له مصاديق كثيرة منها الشكر اللساني ومنها الحمد اللساني، ومنها الشكر والحمد القلبيين، ومنها اليقين بانتساب النعمة الى الله تعالى فعن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العبد اذا علم ان هذه النعمة من الله سبحانه كتب في الشاكرين قبل ان يشكر وان علم ان هذا الذنب امام الله سبحانه كتب فيالمستغفرين </w:t>
      </w:r>
      <w:bookmarkStart w:id="603" w:name="pg8121_81888"/>
    </w:p>
    <w:p>
      <w:pPr>
        <w:pStyle w:val="BookText"/>
        <w:rPr/>
      </w:pPr>
      <w:bookmarkEnd w:id="603"/>
      <w:r>
        <w:rPr>
          <w:rFonts w:ascii="Amiri" w:hAnsi="Amiri" w:eastAsia="Amiri" w:cs="Amiri"/>
          <w:color w:val="111111"/>
          <w:sz w:val="28"/>
          <w:sz w:val="28"/>
          <w:szCs w:val="28"/>
          <w:rtl w:val="true"/>
          <w:lang w:bidi="ar-SA"/>
        </w:rPr>
        <w:t>قبل ان يستغفر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8064674_1051229030"/>
      <w:bookmarkStart w:id="605" w:name="_Toc212"/>
      <w:bookmarkEnd w:id="604"/>
      <w:r>
        <w:rPr>
          <w:rtl w:val="true"/>
        </w:rPr>
        <w:t>الشكر الكامل</w:t>
      </w:r>
      <w:bookmarkEnd w:id="605"/>
    </w:p>
    <w:p>
      <w:pPr>
        <w:pStyle w:val="BookText"/>
        <w:rPr/>
      </w:pPr>
      <w:r>
        <w:rPr>
          <w:rFonts w:ascii="Amiri" w:hAnsi="Amiri" w:eastAsia="Amiri" w:cs="Amiri"/>
          <w:color w:val="111111"/>
          <w:sz w:val="28"/>
          <w:sz w:val="28"/>
          <w:szCs w:val="28"/>
          <w:rtl w:val="true"/>
          <w:lang w:bidi="ar-SA"/>
        </w:rPr>
        <w:t>ولا بد انك تعلم ان الشكر الكامل لله عز وجل لا يمكن ان يصل اليه احد لعدة اسباب تكاد ان تكون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نعمته جلّ جلاله اكثر من ان تحصى فهل يستطيع الفرد ان يشكر بمقدار هذه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الشكر نعمة تحتاج الى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قلتُ لك الشكر وجب علي ان اقول لك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فالشكر اللامتناهي غير وافي امامه سبحانه فكيف بالشكر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اقول 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شكرتك بكل السنة مخلوقاتك لما كنت بذلك موازياً نعمك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زيادة الشكر مهما امكن يفيدك في طلب المزيد فائدة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سجين الدنيا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فحالك الذي لا تستطيع تغييره تعبير صريح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مولاي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لا يستطيع ان يوفر لنفسه ظرف الطاعة ما لم يشأ الله سبحانه له ذلك فيجعل له من امره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 لدعاء بما مضمونه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فكني من اسار قيودي</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064676_1051229030"/>
      <w:bookmarkStart w:id="607" w:name="_Toc213"/>
      <w:bookmarkEnd w:id="606"/>
      <w:r>
        <w:rPr>
          <w:rtl w:val="true"/>
        </w:rPr>
        <w:t>القيود و المفاتيح</w:t>
      </w:r>
      <w:bookmarkEnd w:id="607"/>
    </w:p>
    <w:p>
      <w:pPr>
        <w:pStyle w:val="BookText"/>
        <w:rPr/>
      </w:pPr>
      <w:r>
        <w:rPr>
          <w:rFonts w:ascii="Amiri" w:hAnsi="Amiri" w:eastAsia="Amiri" w:cs="Amiri"/>
          <w:color w:val="111111"/>
          <w:sz w:val="28"/>
          <w:sz w:val="28"/>
          <w:szCs w:val="28"/>
          <w:rtl w:val="true"/>
          <w:lang w:bidi="ar-SA"/>
        </w:rPr>
        <w:t xml:space="preserve">والقيود عدة اشكال منها الظاهري ومنها الباطني وانت في رسالتك تشكو من القيود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لك من الامر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ليكن نظرك الى الله سبحانه حتى يكتب لكالمخرج ويفك وثاقك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واوضح واسهل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المخرج متكون من التسليم بالحكمة، فالامر</w:t>
      </w:r>
      <w:r>
        <w:rPr>
          <w:rFonts w:eastAsia="Amiri" w:cs="Amiri" w:ascii="Amiri" w:hAnsi="Amiri"/>
          <w:color w:val="111111"/>
          <w:sz w:val="28"/>
          <w:szCs w:val="28"/>
          <w:rtl w:val="true"/>
          <w:lang w:bidi="ar-SA"/>
        </w:rPr>
        <w:t xml:space="preserve">: </w:t>
      </w:r>
      <w:bookmarkStart w:id="608" w:name="pg8121_81889"/>
    </w:p>
    <w:p>
      <w:pPr>
        <w:pStyle w:val="BookText"/>
        <w:rPr/>
      </w:pPr>
      <w:bookmarkEnd w:id="608"/>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حكمة ومصلحة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كيف لا تحسن احوالي وبك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وجد الله سبحانه ظروفاً اصلح لك من ظروفك لجعلك فيها وهو اعلم بك منك واشفق عليك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واكثر طلباً لك من طلبك له واعجباً لسعة رحمته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القلبي والنفسي بهذه الظروف وانها مادامت متعلقة بمشيئته تبارك وتعالى فهي محبوبة ومطلوبة،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غيّرنا حالنا الظاهري لاستطعنا الخروج عن عهدته،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حالنا الحاضر اوفق لنا نفسياً وقلبياً كما هو أوفق لنا عقلياً وروحياً، بما فيها القانون الإلهي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ولعلني لو كنت اعبد الله عز وجل في الصحراء لما تحملت خطر السباع أو البرد أو الحرّ الشديدين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بحكمته يضمن لنا بهذه الظروف إمكان التحمل الى جانب ما يتطلبه منا من عمق الطاعة وكثرة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فهمي ان النفس لو قويت ضمن ما هو ممكن من الجهاد الاكبر، فان شيئاً ما سيحدث من هبات الله سبحانه، فاما ان الظروف نفسها تتغير او ان فهمها يتغير تغييراً جذرياً أو ان فهم الطاعة من خلالها يتعمق بالشكل المطلوب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لي ان تحدثتُ الى احد بمثل هذا الاسلوب فاحمد الله سبحانه على هذه النعمة عليّ وعليك، وتعمّق بها فلعلها باب تُفتح لك منها ابواب اخرى بعونه ولطفه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8064678_1051229030"/>
      <w:bookmarkStart w:id="610" w:name="_Toc214"/>
      <w:bookmarkEnd w:id="609"/>
      <w:r>
        <w:rPr>
          <w:rtl w:val="true"/>
        </w:rPr>
        <w:t>الكلام الخاصي</w:t>
      </w:r>
      <w:bookmarkEnd w:id="610"/>
    </w:p>
    <w:p>
      <w:pPr>
        <w:pStyle w:val="BookText"/>
        <w:rPr/>
      </w:pPr>
      <w:r>
        <w:rPr>
          <w:rFonts w:ascii="Amiri" w:hAnsi="Amiri" w:eastAsia="Amiri" w:cs="Amiri"/>
          <w:color w:val="111111"/>
          <w:sz w:val="28"/>
          <w:sz w:val="28"/>
          <w:szCs w:val="28"/>
          <w:rtl w:val="true"/>
          <w:lang w:bidi="ar-SA"/>
        </w:rPr>
        <w:t xml:space="preserve">وبالرغم من ان العادة التي عرفتها عند الخاصة هي ان الكلام الخاصي لا يفسر بل يبقى موكولاً الى مقدار ما يفتحه الله تعالى منه للسامع، لكي لا يكون المتكلم ولا السامع متورطين بما هو زائد على قابلية التحمل، ومن هنا يأتي فهم السامع متكاملاًلديه بالشكل الذي يناسبه تماماً،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لكي تطبقها في اوقات الحاجة فانها بمعناها الواسع شاملة حتى لاصحاب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فبالرغم من وجود هذه القاعدة فاستطيع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أُؤكد انه اتضح في كل تلك المقدمات ان الخيار الثاني من الخيارين الصالحين هو الاصلح لك وهو الذي تمّ اختيارك اياه على اي حال إلى الوقت المعلوم اعني الوقت الذي يمن الله سبحانه بالفكاك من قيوده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لك في ذلك الحين هو اعلم به مني ومنك ومن الخلق اجمعين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استطيع ان اقول وانت اعلم بحياتك وظروفك ولكن على العموم </w:t>
      </w:r>
      <w:bookmarkStart w:id="611" w:name="pg8121_81890"/>
    </w:p>
    <w:p>
      <w:pPr>
        <w:pStyle w:val="BookText"/>
        <w:rPr/>
      </w:pPr>
      <w:bookmarkEnd w:id="611"/>
      <w:r>
        <w:rPr>
          <w:rFonts w:ascii="Amiri" w:hAnsi="Amiri" w:eastAsia="Amiri" w:cs="Amiri"/>
          <w:color w:val="111111"/>
          <w:sz w:val="28"/>
          <w:sz w:val="28"/>
          <w:szCs w:val="28"/>
          <w:rtl w:val="true"/>
          <w:lang w:bidi="ar-SA"/>
        </w:rPr>
        <w:t xml:space="preserve">فمن زاوية التكليف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الا تكاليف الاسلام العامة بما فيها من واجبات ومحرمات، فان استطعت ان تضيف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الطاعة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المستحبات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اعانك الله، اعانك الله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8064680_1051229030"/>
      <w:bookmarkStart w:id="613" w:name="_Toc215"/>
      <w:bookmarkEnd w:id="612"/>
      <w:r>
        <w:rPr>
          <w:rtl w:val="true"/>
        </w:rPr>
        <w:t>التكليف الباطن</w:t>
      </w:r>
      <w:bookmarkEnd w:id="613"/>
    </w:p>
    <w:p>
      <w:pPr>
        <w:pStyle w:val="BookText"/>
        <w:rPr/>
      </w:pPr>
      <w:r>
        <w:rPr>
          <w:rFonts w:ascii="Amiri" w:hAnsi="Amiri" w:eastAsia="Amiri" w:cs="Amiri"/>
          <w:color w:val="111111"/>
          <w:sz w:val="28"/>
          <w:sz w:val="28"/>
          <w:szCs w:val="28"/>
          <w:rtl w:val="true"/>
          <w:lang w:bidi="ar-SA"/>
        </w:rPr>
        <w:t xml:space="preserve">واما من زاوية التكليف الباطن فافضل التكاليف لك حسب فهمي القاصر هو التكاليف القلبية الوجدانية التي لا يمكن ان يكتنفها رياء ولا تصل اليها تقية ويجمعها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الصبر، عن ابي محمد السراج رفعه 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الايمان بمنزلة الرأس من الجسد، ولا ايمان لمن لا صبر 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يمثل تطبيق ذلك في كتم عدة امور كتماً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يحصل جزع نفسي او ضغط خارجي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الاقتصادية اعني كتم الفقر وكتم المرض وكتم الضجر وكتم الغيظ وكتم الفرح وكتم الجوع وكتم العطش وكتم الحاجة الى النوم الى غير ذلك من متطلبات الدنيا مضافاً إلى 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ان يعيقك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فان حفظه بمعناه العام يؤدي الى الاجهازعلى الجهاد الاكبر تماماً، بل ينبغي للطالب السالك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بحذق وفهم بين فعله وفهم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 اوقات الحال قديماً كنت اقلل الاكل وكنت اطرح اطروحتين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بطني لا تتحمل وانا صادق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اريد ان اعوّد نفسي حتى لو فرضنا انني اصبحت فقيراً جداً فانني معتاد على الاكل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 هذا هناك انواع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تنطلي تماماً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اقرب الناس والصقهم بالفرد، كتحمل العطش او تحمل النعاس ونحوه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اي حال فبمقدار ما تستطيع ان تتقدم في هذه الامور يكون لك نتيجة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واستعن بالله تماماً فان الانسان ضعيف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الانسان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يقوى على مكافحة هذا البحر الهائج بذراعيه القصيرتين، وهذه التنين المرعبة </w:t>
      </w:r>
      <w:bookmarkStart w:id="614" w:name="pg8121_81891"/>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العزلاوين، وانما القدرة منه تبارك وتعالى وهو اولى باللطف بعبده بعد ان يعلم صدقه واخلاصه في نيته واندفاعه الحق في سلوكه اليه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8064682_1051229030"/>
      <w:bookmarkStart w:id="616" w:name="_Toc216"/>
      <w:bookmarkEnd w:id="615"/>
      <w:r>
        <w:rPr>
          <w:rtl w:val="true"/>
        </w:rPr>
        <w:t>احفظ حياتك الظاهرية</w:t>
      </w:r>
      <w:bookmarkEnd w:id="616"/>
    </w:p>
    <w:p>
      <w:pPr>
        <w:pStyle w:val="BookText"/>
        <w:rPr/>
      </w:pPr>
      <w:r>
        <w:rPr>
          <w:rFonts w:ascii="Amiri" w:hAnsi="Amiri" w:eastAsia="Amiri" w:cs="Amiri"/>
          <w:color w:val="111111"/>
          <w:sz w:val="28"/>
          <w:sz w:val="28"/>
          <w:szCs w:val="28"/>
          <w:rtl w:val="true"/>
          <w:lang w:bidi="ar-SA"/>
        </w:rPr>
        <w:t xml:space="preserve">وبهذا يتضح ان حفظك لحياتك الظاهرية ممكن فيما هو جائز في الاسلام من العلاقات العائلية والدراسية والاقتصادية وغير ذلك، بعد كل الذي اشرنا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طاعة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هو جائز ايضاً فقد سبق ان قلت في بعض رسائلي السابقة انها تعتبر من الجهاد الاكبر نفسه، بالرغم من انها ستكون صعبة الامتثال جداً لصاحب الحال وخاصة وهما لم يشمّا رائحة هذه الحال من قريب ولا من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تكون طاعتهما شديدة الصعوبة،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اكثر جهاداً من الجهاد الاكبر حتى وان خالفت حال الفرد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بعد الالتفات الى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جَاهَدَاكَ لِتُشْرِكَ بِي مَا لَيْسَ لَكَ بِهِ عِلْمٌفَلا تُطِعْهُمَا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مسألة الاستزادة حول الجهاد الاكبر فهي مسألة فيها نظر كما يعبرون إذ حسب ترتيبك واقتراحك سيكون فيها ما هو نظري لا يأخذ قسطه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وارد في مسلك السالكين كما قد يكون فيه تكليفاً بما لا يطاق وهذا غير وارد في معرفة العارفين، فاستعن بالله على واقعك وبما يطفح عليك من لطفه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فَخُذْ مَا آتَيْتُكَ وَكُنْ مِنَ الشَّاكِرِينَ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يعني اسكت عن الزائد والخطاب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 ما يعلم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واعتقد ان كل ما سبق في هذه كافٍ للجواب على اكثر اسئلتك اعني التي تخص علاقاتك بالآخرين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مع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لمن اراد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واكثر من ضرورية ولكن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يطبق قواعد الاسلام وان اردت خطوة اكثر من ذلك فسأروي لك هاتين القصتين</w:t>
      </w:r>
      <w:r>
        <w:rPr>
          <w:rFonts w:eastAsia="Amiri" w:cs="Amiri" w:ascii="Amiri" w:hAnsi="Amiri"/>
          <w:color w:val="111111"/>
          <w:sz w:val="28"/>
          <w:szCs w:val="28"/>
          <w:rtl w:val="true"/>
          <w:lang w:bidi="ar-SA"/>
        </w:rPr>
        <w:t xml:space="preserve">: </w:t>
      </w:r>
      <w:bookmarkStart w:id="617" w:name="pg8121_81892"/>
    </w:p>
    <w:p>
      <w:pPr>
        <w:pStyle w:val="Heading4"/>
        <w:numPr>
          <w:ilvl w:val="3"/>
          <w:numId w:val="1"/>
        </w:numPr>
        <w:rPr/>
      </w:pPr>
      <w:bookmarkStart w:id="618" w:name="__RefHeading___Toc8064684_1051229030"/>
      <w:bookmarkStart w:id="619" w:name="_Toc217"/>
      <w:bookmarkEnd w:id="617"/>
      <w:bookmarkEnd w:id="618"/>
      <w:r>
        <w:rPr>
          <w:rtl w:val="true"/>
        </w:rPr>
        <w:t>قصّتان</w:t>
      </w:r>
      <w:bookmarkEnd w:id="61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عن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يجلس على سرير من ذهب وكذا وكذا من مظاهر الدنيا والعلاقات بالناس من وزراء ومحكومين ولكنه حين يخلو بالليل يقضي الليل بالبكاء خوفاً مما قد يكون قد تورط به في النهار من مخالفة الاولى حتى عُدّ من البكائين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وسليمان والزهراء والسجاد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وهو نبي وأفعاله لا تكون إلا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في ايام زمان رأيت احد الاصدقاء بعد غياب اسبوع او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مشتاقين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انني صليت ركعتين استغفاراً لهذه العبارة مع ا مكان حملها على المجاز والمبالغة فيظاهر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علاقتك بالآخرين على هذا المستوى ونحوه فلا إشكال فيها لا على المستوى العام ولا الخاص الى ان يجعل الله لك من امرك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الى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تتصور ان سماع صوت المرأة محرم في الاسلام الا ما كان بشهوة فإن حصل ذلك قهراً فاستعذ في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امكن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الى التلفزيون فالامر بفتحه على ما هو الحرام انما هو امر بالمنكر والامر بالمنكر والحرام يجب عصيانه حتى وان اوجب ضيق الآمرين وانزعاجهم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لدخولك ودخول غيرك في الحرام مهما كلف الامر فان فعله غيرك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الله سبحانه معذوراً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الاشارة الى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السالك لا تأخذه في الله لومة لائم باطناً وليس كذلك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بِالأِيمَانِ</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فان التقية الخاصة اعني مع الأقربين تقتضي حفظ الظاهر معهم كما تعلم، وان التقية العامة اعني مع الظالمين تقتضي الخروج من شرهم وليس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ارتفاع التقية حتى يأذن الله سبحانه بلطفه بالفرج الحقيقي على يد القائد الامام بقية الله في ارضه عجل الله فرجه، اما ارتفاع حكم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التعبير احياناً فهذا موكول الى حينه</w:t>
      </w:r>
      <w:r>
        <w:rPr>
          <w:rFonts w:eastAsia="Amiri" w:cs="Amiri" w:ascii="Amiri" w:hAnsi="Amiri"/>
          <w:color w:val="111111"/>
          <w:sz w:val="28"/>
          <w:szCs w:val="28"/>
          <w:rtl w:val="true"/>
          <w:lang w:bidi="ar-SA"/>
        </w:rPr>
        <w:t xml:space="preserve">. </w:t>
      </w:r>
      <w:bookmarkStart w:id="620" w:name="pg8121_81893"/>
    </w:p>
    <w:p>
      <w:pPr>
        <w:pStyle w:val="Heading4"/>
        <w:numPr>
          <w:ilvl w:val="3"/>
          <w:numId w:val="1"/>
        </w:numPr>
        <w:rPr/>
      </w:pPr>
      <w:bookmarkStart w:id="621" w:name="__RefHeading___Toc8064686_1051229030"/>
      <w:bookmarkStart w:id="622" w:name="_Toc218"/>
      <w:bookmarkEnd w:id="620"/>
      <w:bookmarkEnd w:id="621"/>
      <w:r>
        <w:rPr>
          <w:rtl w:val="true"/>
        </w:rPr>
        <w:t>الرسالة الرابعة</w:t>
      </w:r>
      <w:r>
        <w:rPr>
          <w:rtl w:val="true"/>
        </w:rPr>
        <w:t xml:space="preserve">: </w:t>
      </w:r>
      <w:r>
        <w:rPr>
          <w:rtl w:val="true"/>
        </w:rPr>
        <w:t>فلسفة ظروف الانسان</w:t>
      </w:r>
      <w:bookmarkEnd w:id="6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حب الظروف التي يعيشها الانسان، في الحقيقة ان المسألة لا تخلو من تفصيل وشرح فان هذه الظروف وأية ظروف تارة نعزوها وننسبها الى الانسان او المجتمع واخرى ننسبها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النسبتين لها في الفلسفة مبرر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نسبناها الى المجتمع فهي مقيتة وغير صحيحة تماماً فانما هي ظروف انحراف وفساد ناشئ من جهل افراد المجتمع وسوء اختيارهم لمصالح انفسهم وارتكابهم للموبقات، وسوء ادراكهم لمستقبلهم الدنيوي والاخروي على اختلاف بين الافراد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والعتب في ذلك على الافراد انفسهم بمقدار مشاركة كل واحد منهم في المحرمات والمرجوحات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نسبناها الى الله عز وجل وهو الذي احياناً يعامل عباده بالرحمة واحيانا يعاملهم بالعدل حسب ما يرى جلّ جلاله من الحكمة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حال فان حال الفرد يختلف امام مشيئة الله سبحانه، فاذا تجاوزنا ما عليه الناس من الاعتراض والتمرد على قضاء الله وقدره، والذي يتكرر باستمرار منهم جميعاً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حصل البلاء، وماذا فعلنا لنستحق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تجاوزنا ذلك الى الاحوال الصالحة فقد يكون حال الفرد هو التسليم لله في قضائه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التحمل والصبر بالرغم من المصاعب اعني بالرغم من شعور الفرد بالصعوبة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وافضل من ذلك مقام الرضا وهو ان تكون النفس قانعة والقلب طيباً راضياً بكل ما يكتبه الله سبحانه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يصل هذا الرضا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المعاش للفرد بصفته نافعاً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وتكاملاً له، إذ لو كان هناك واقع افضل للفرد من واقعه الذي هو فيه لاختاره الله سبحانه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كيف لا تحسناحوالي وبك قامت</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الحب وانما يحصل هذا وغيره بمعونة الله وحسن توفيقه، وانما يحصل حسن التوفيق بالتوكل عليه وتفويض الامر اليه، وانما يحصل التوكل والتفويض بشيء من الاعراض عن الدنيا وقلة الاهتمام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يحصل هذا الاعتراض بتطامن </w:t>
      </w:r>
      <w:bookmarkStart w:id="623" w:name="pg8121_81894"/>
    </w:p>
    <w:p>
      <w:pPr>
        <w:pStyle w:val="BookText"/>
        <w:rPr/>
      </w:pPr>
      <w:bookmarkEnd w:id="623"/>
      <w:r>
        <w:rPr>
          <w:rFonts w:ascii="Amiri" w:hAnsi="Amiri" w:eastAsia="Amiri" w:cs="Amiri"/>
          <w:color w:val="111111"/>
          <w:sz w:val="28"/>
          <w:sz w:val="28"/>
          <w:szCs w:val="28"/>
          <w:rtl w:val="true"/>
          <w:lang w:bidi="ar-SA"/>
        </w:rPr>
        <w:t>النفس وقلة حدة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تحصل هذه القلة بالرياضات الروحية التي ذكرتُها</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8064688_1051229030"/>
      <w:bookmarkStart w:id="625" w:name="_Toc219"/>
      <w:bookmarkEnd w:id="624"/>
      <w:r>
        <w:rPr>
          <w:rtl w:val="true"/>
        </w:rPr>
        <w:t>الضيق النفسي</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النفسي والجهاد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نعرف اولاً ان لكل مستوى من الايمان واجباته ومحرماته، حيث تبدأ في اول درجات الاسلام بضروريات الدين وتصعد مع الفرد الى ان يدخل الفرد في الحال المعنوي فتكون له تكاليفه الخاصة به، اعني بمستواه، وهكذا يستمر في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الانسان ان يطبق بدقة ما يحسه فعلاً بانه من تكاليفه ويقتنع انه من واجباته او مرجحاته، فمثلا يحس الفرد انه من الراجح له جداً ان يبقى في اغلب الوقت او كل وقت على وضوء، وقد لا يحس بذلك تبعاً لمستواه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انه اذا حصل الضيق النفسي من الطاعة، فمسلك الجهاد الاكبر يقتضي الضغط على النفس والاستمرار بالطاعة، ولكن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نفسه بترك الطاعة مراراً فاين يذهب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صحيح الى حد كبير، وهو الفرق بين هؤلاء المجاهدين وغيرهم، الا ان الشيء الذي كان ينهاني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الزكية هو الضيق الموجب للمضاعفات فان النفس بطبعها الاولي منبع الشر فقد تفعل عند الضيق اموراً لا يحمد عقباها، ودلالة ذلك انه يخطر في البال خواطر غير محمودة ولا سائغة فان وصل الامر بالفرد الى هذه الدرجة امكن له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الى التخفيف من اثر هذه الخواطر بالبراءة الى الله سبحانه منهاواعلان عدم رضاه منها، والتوكل على الله صحيحاً في ازالتها ووضع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اسلوب الطاعة الى طاعة اخرى مطلوبة ايضاً في زمانه ومكانه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تغيير العمل يوجب اسكات النفس بمقدار ما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راحتها النسبية، فان افاد هذان الامران وهو في الغالب يفيد في الضيق القليل كان للفرد ان يستمر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لم يفد ذلك وكان اللازم اللجوء الى الراحة والأخذ باعمال الدنيا ريثما تضع الحرب اوزارها</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064690_1051229030"/>
      <w:bookmarkStart w:id="627" w:name="_Toc220"/>
      <w:bookmarkEnd w:id="626"/>
      <w:r>
        <w:rPr>
          <w:rtl w:val="true"/>
        </w:rPr>
        <w:t>القلوب الطاهرة</w:t>
      </w:r>
      <w:bookmarkEnd w:id="62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اهل القلوب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الجلوس مع اهل القلوب الطاهرة يطهّر القلب ويعين على الطاعة الباطنة والظاهرة كثيراً، حتى لو بقي الانسان ساكتاً بل </w:t>
      </w:r>
      <w:bookmarkStart w:id="628" w:name="pg8121_81895"/>
    </w:p>
    <w:p>
      <w:pPr>
        <w:pStyle w:val="BookText"/>
        <w:rPr/>
      </w:pPr>
      <w:bookmarkEnd w:id="628"/>
      <w:r>
        <w:rPr>
          <w:rFonts w:ascii="Amiri" w:hAnsi="Amiri" w:eastAsia="Amiri" w:cs="Amiri"/>
          <w:color w:val="111111"/>
          <w:sz w:val="28"/>
          <w:sz w:val="28"/>
          <w:szCs w:val="28"/>
          <w:rtl w:val="true"/>
          <w:lang w:bidi="ar-SA"/>
        </w:rPr>
        <w:t>حتى لو تكلم في مباحات الدنيا فضلاً عن التكلم بذكر الله وذكر نعمه وآياته، الذي هو افضلها، وهو احد المقاصد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أتجلسون وتتحدثون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احبها، فاحيوا أمرنا، رحم الله من احيا أمرنا فأفضل من ذكرنا او ذُكِرنا عنده فخرج من عينيه مثل جناح الذباب غفر الله له ذنوبه ولو كانت اكثر من زبد البحر</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بحسب التأويل احياء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النفسي طريق الى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فرد ضيقاً خاصاً به يقل معه صبره وتحمله يورده الرب الكريم حتى يقل اهتمام الفرد بالدنيا اولا وبنفسه ثانيا ويشهد بضعفه امام ربه ثالثا، ويتوجه اليه بالخضوع والضراعة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وكلها نعم ومكارم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على حسن نعمه</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8064692_1051229030"/>
      <w:bookmarkStart w:id="630" w:name="_Toc221"/>
      <w:bookmarkEnd w:id="629"/>
      <w:r>
        <w:rPr>
          <w:rtl w:val="true"/>
        </w:rPr>
        <w:t>الضمير</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نفهم من الضمير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المناطقة والمتكلمونوهو النداء الاخلاقي في الانسان الذي يمدحه عند الطاعة ويذمه عند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المشهور الا انه يحتوي يا مولاي على شرك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المحمود على الطاعة ليس هو الفرد بل هو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ان ظهرت المحاسن مني فبفضلك ولك المنّة عليّ</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واذا كان المقصود الارتياح من اداء المسؤولية الثقيلة فهو شعور دنيوي نفسي لا اكثر ولا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 جذبة دينية ويناسب بعض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نفهم من الضمير دخيلة الانسان عموماً أو جانبه المضمر أو الباطن وهذا معنى عام ليس له تركيز او التفات الى قابلية او ملكة معينة للنفس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نفهم منه درجة عليا معينة من درجات النفس يسميها علماء العرفان بالخفي او الاخفى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 لكثيرمن العطاء الإلهي المعنوي ومنه المحبة حيث يصبح الفرد محباً لله ومخلوقاته اكثر مما يحب ابويه واولاده بل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الله ان يبلغنا مراتب الكمال باسرع واسهل طريق</w:t>
      </w:r>
      <w:r>
        <w:rPr>
          <w:rFonts w:eastAsia="Amiri" w:cs="Amiri" w:ascii="Amiri" w:hAnsi="Amiri"/>
          <w:color w:val="111111"/>
          <w:sz w:val="28"/>
          <w:szCs w:val="28"/>
          <w:rtl w:val="true"/>
          <w:lang w:bidi="ar-SA"/>
        </w:rPr>
        <w:t xml:space="preserve">. </w:t>
      </w:r>
      <w:bookmarkStart w:id="631" w:name="pg8121_81896"/>
    </w:p>
    <w:p>
      <w:pPr>
        <w:pStyle w:val="Heading4"/>
        <w:numPr>
          <w:ilvl w:val="3"/>
          <w:numId w:val="1"/>
        </w:numPr>
        <w:rPr/>
      </w:pPr>
      <w:bookmarkStart w:id="632" w:name="__RefHeading___Toc8064694_1051229030"/>
      <w:bookmarkStart w:id="633" w:name="_Toc222"/>
      <w:bookmarkEnd w:id="631"/>
      <w:bookmarkEnd w:id="632"/>
      <w:r>
        <w:rPr>
          <w:rtl w:val="true"/>
        </w:rPr>
        <w:t>الرسالة الخامسة</w:t>
      </w:r>
      <w:r>
        <w:rPr>
          <w:rtl w:val="true"/>
        </w:rPr>
        <w:t xml:space="preserve">: </w:t>
      </w:r>
      <w:r>
        <w:rPr>
          <w:rtl w:val="true"/>
        </w:rPr>
        <w:t>ما ينبغي للسائرين الى الله تبارك وتعالى</w:t>
      </w:r>
      <w:bookmarkEnd w:id="633"/>
    </w:p>
    <w:p>
      <w:pPr>
        <w:pStyle w:val="BookText"/>
        <w:rPr/>
      </w:pPr>
      <w:r>
        <w:rPr>
          <w:rFonts w:ascii="IRNazanin" w:hAnsi="IRNazanin" w:eastAsia="IRNazanin"/>
          <w:color w:val="111111"/>
          <w:sz w:val="28"/>
          <w:sz w:val="28"/>
          <w:szCs w:val="28"/>
          <w:rtl w:val="true"/>
          <w:lang w:bidi="fa-IR"/>
        </w:rPr>
        <w:t>بسم</w:t>
      </w:r>
    </w:p>
    <w:p>
      <w:pPr>
        <w:pStyle w:val="BookText"/>
        <w:rPr/>
      </w:pPr>
      <w:r>
        <w:rPr>
          <w:rFonts w:ascii="Amiri" w:hAnsi="Amiri" w:eastAsia="Amiri" w:cs="Amiri"/>
          <w:color w:val="111111"/>
          <w:sz w:val="28"/>
          <w:sz w:val="28"/>
          <w:szCs w:val="28"/>
          <w:rtl w:val="true"/>
          <w:lang w:bidi="ar-SA"/>
        </w:rPr>
        <w:t>الله الرحمن الرحيم</w:t>
      </w:r>
    </w:p>
    <w:p>
      <w:pPr>
        <w:pStyle w:val="BookText"/>
        <w:rPr/>
      </w:pPr>
      <w:r>
        <w:rPr>
          <w:rFonts w:ascii="Amiri" w:hAnsi="Amiri" w:eastAsia="Amiri" w:cs="Amiri"/>
          <w:color w:val="111111"/>
          <w:sz w:val="28"/>
          <w:sz w:val="28"/>
          <w:szCs w:val="28"/>
          <w:rtl w:val="true"/>
          <w:lang w:bidi="ar-SA"/>
        </w:rPr>
        <w:t>توكلت على الله وهو حسبي ونعم الوكيل</w:t>
      </w:r>
    </w:p>
    <w:p>
      <w:pPr>
        <w:pStyle w:val="BookText"/>
        <w:rPr/>
      </w:pPr>
      <w:r>
        <w:rPr>
          <w:rFonts w:ascii="Amiri" w:hAnsi="Amiri" w:eastAsia="Amiri" w:cs="Amiri"/>
          <w:color w:val="111111"/>
          <w:sz w:val="28"/>
          <w:sz w:val="28"/>
          <w:szCs w:val="28"/>
          <w:rtl w:val="true"/>
          <w:lang w:bidi="ar-SA"/>
        </w:rPr>
        <w:t>السلام عليكم ورحمة الله وبركاته يا اخي ومولاي وعزيزي اعزه الله بعزه الذي لا يرام وحماه بسلطانه الذي لا يضام وحرسه بعينه التي لا تنام وهو اهل لإعطاء كل مرام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اردت يا مولاي بعد طول المدة ان اجدد بالاخ العزيز عهداً لعلي ابلغ من شوقي اليه ما اريد، فارجو ان تكون انت ومن تحب في احسن اللطف واتم العافية، واوفر الهناء بعونه وعزه وقدرته، واذا دعوت لك مع من تحب فمن تحب ليس محصوراً كما تعلم بالاقارب، بل يشمل كل الاخوة والاخوات بالاسلام وبالايمان، بل قد لا يشمل قسماً من الاقارب، اذا كان عدم الميل اليهم من اجل الله سبحانه وتعالى، والله اعلم بما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ان اشير في رسالتي هذه مضافاً إلى تجديد العهد الذي لا استكثره ولا أستغرب بعده وان عز عليّ، فالانسان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مولانا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كما انه اسير الظروف ورهين الاغلال الظاهرة والباطنة، والكل في ذلك شرع سواء على اختلاف بسيط في مقدار ثقل اغلالهم وصعوبة اسرهم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فقد وددت ان اشير في هذه الرسالة الى بعض النقاط التي قد تهمك في حياتك الظاهرة والباطنة لعلي اكون قد اديت بعض مسؤوليتي تجاه اخي ومولاي الذي اكنّ له كل تقدير واحترام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8064696_1051229030"/>
      <w:bookmarkStart w:id="635" w:name="_Toc223"/>
      <w:bookmarkEnd w:id="634"/>
      <w:r>
        <w:rPr>
          <w:rtl w:val="true"/>
        </w:rPr>
        <w:t xml:space="preserve">مصادر كتاب </w:t>
      </w:r>
      <w:r>
        <w:rPr>
          <w:rtl w:val="true"/>
        </w:rPr>
        <w:t xml:space="preserve">: </w:t>
      </w:r>
      <w:r>
        <w:rPr>
          <w:rtl w:val="true"/>
        </w:rPr>
        <w:t>نظرة في فلسفة الاحداث</w:t>
      </w:r>
      <w:bookmarkEnd w:id="63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الى حياتك الظاهرة فعهدي بك تبحث عن مصادر ضد الصهيونية </w:t>
      </w:r>
    </w:p>
    <w:p>
      <w:pPr>
        <w:pStyle w:val="BookText"/>
        <w:rPr/>
      </w:pPr>
      <w:r>
        <w:rPr>
          <w:rFonts w:ascii="Amiri" w:hAnsi="Amiri" w:eastAsia="Amiri" w:cs="Amiri"/>
          <w:color w:val="111111"/>
          <w:sz w:val="28"/>
          <w:sz w:val="28"/>
          <w:szCs w:val="28"/>
          <w:rtl w:val="true"/>
          <w:lang w:bidi="ar-SA"/>
        </w:rPr>
        <w:t xml:space="preserve">لتدعم بها بحثك عنها، وانا فعلاً باستمرار دائم الفحص عن ذلك وذاكر لك في اوقات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ارفقت بهذه الرسالة عدداً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في قبرص، فقد وجدت فيه ما يعود الى ذلك الموضوع بفائدة، وهذا موجود فيها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تاجراً،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الاولى من عدد من المقالات سوف تنشر في الاعداء المقبلة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بمجموعه على ما ارى يحتوي على بعض النصوص والحقائق الدالة على اثر الصهاينة في العالم وطريقة خداعهم له وغدرهم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ان تحصل على الاعداد التالية من هذه المجلة ليكمل لديك هذا البحث ومن زاويتي اذا وجدت ذلك متيسراً سأحصل عليه ان شاء الله وارسله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احتماله ليس بالقريب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ارهابيو الموساد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فلاديمير ميخائيلوف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تعلم صادر خارج العراق، ولا اعلم انه توجد في اسواقنا منه نسخة الا ان الامل هو الحصول عليه بعون الله سبحانه مع مواصلة الفحص والانتظار وينبغي بهذا الصدد ان نأخذ بنظر الاعتبار حداثة صدوره على ما اعتقد، الامر الذي يبرر الانتظار فترة من الزمن، غير ان الكتاب حيوي لبحثك على ما اعتقد فهذا ما كان من امر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وارجو ان تتابع في الاخبار مقدار ما تأخذه امريكا لاسرائيل بنظر الاعتبار وتسجل ذلك بالتاريخ والاسماء فان فيه بحراً غزيراً من دلالات خضوع امريكا للصهيونية الى حد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مصدر آخر يفيدك في هذا الصدد، وقد كنت اشرت اليه لك، الا ان نسخته الآن عندي واستطيع ان احدد لك الفصل الذييخصك، إنه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كاتب هذه السطور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الاعم الاغلب في هذه الصفحات هو الكلام عن تاريخ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اليهودية بما فيه السبي البابلي وغيره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ينبغي ان نلاحظ ان الكتاب او قل القسم الثالث منه وحدة كاملة لا تتجزأ تحتوي على نظرية عامة ومبرهنة لتاريخ البشرية على طوله، ما مضى منه وما </w:t>
      </w:r>
      <w:bookmarkStart w:id="636" w:name="pg8121_81898"/>
    </w:p>
    <w:p>
      <w:pPr>
        <w:pStyle w:val="BookText"/>
        <w:rPr/>
      </w:pPr>
      <w:bookmarkEnd w:id="636"/>
      <w:r>
        <w:rPr>
          <w:rFonts w:ascii="Amiri" w:hAnsi="Amiri" w:eastAsia="Amiri" w:cs="Amiri"/>
          <w:color w:val="111111"/>
          <w:sz w:val="28"/>
          <w:sz w:val="28"/>
          <w:szCs w:val="28"/>
          <w:rtl w:val="true"/>
          <w:lang w:bidi="ar-SA"/>
        </w:rPr>
        <w:t>سيأتي، وان هذه الفترة المشار اليها كغيرها انما هي حلقة من حلقات تلك النظرية المسماة بالتخطيط الإلهي العام لتكامل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ولعلك تجد في الفصل الذي يليه شيئاً مما تحتاجه فانه حول تاريخ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كان التعرض الى موقف بني اسرائيل منه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أَنْسَانِيهُ إِلا الشَّيْطَانُ أَنْ أَذْكُرَهُ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يعود الى جهادك الاصغر، أيّدك الله سبحانه في كلا الجهادين واسعدك في كلا الدارين وسهل عليك كلا الصعوبتين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والباطنة، وانا على ما تعلم من قصور وتقصير لا انساك في كلا الجهتين، وكيف انساك وقد انعقد الخيط بيننا عقدة لا فكاك لها بعونه، وكيف انساك وانا اشعر بالمسؤولية تجاه وضعك النفسي بازاء ما قلته لك من الحقائق</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8064698_1051229030"/>
      <w:bookmarkStart w:id="638" w:name="_Toc224"/>
      <w:bookmarkEnd w:id="637"/>
      <w:r>
        <w:rPr>
          <w:rtl w:val="true"/>
        </w:rPr>
        <w:t>قاعدة تربوية</w:t>
      </w:r>
      <w:bookmarkEnd w:id="638"/>
    </w:p>
    <w:p>
      <w:pPr>
        <w:pStyle w:val="BookText"/>
        <w:rPr/>
      </w:pPr>
      <w:r>
        <w:rPr>
          <w:rFonts w:ascii="Amiri" w:hAnsi="Amiri" w:eastAsia="Amiri" w:cs="Amiri"/>
          <w:color w:val="111111"/>
          <w:sz w:val="28"/>
          <w:sz w:val="28"/>
          <w:szCs w:val="28"/>
          <w:rtl w:val="true"/>
          <w:lang w:bidi="ar-SA"/>
        </w:rPr>
        <w:t>وهذه قاعدة عامة لكل تربية، فان التربية قد يكون فيها ردود فعل سيئة نفسية او عقلية او قلبية، سواء في التربية الظاهرة او الباطنة، لكن اضرار التربية الثانية اضعاف التربية الاولى الا ان يحصل الاهتمام والتركيز وحسن التوفيق، فان لم يكن الفرد تحت تربيتك بالمرة او لم يأخذ هذه الحقيقة او تلك منك لم تكن لك امام الله سبحانه تجاه ذلك الفرد ما سوفاشير اليه من المسؤولية سواء حصل له رد فعل سيئ ام لا، واما اذا كان الفرد تحت تربيتك او كنت قلت له بعض الحقائق فحصل له رد فعل غير مناسب مهما كان نوعه كان موقفك امام الله سبحانه كما يقول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كسرته وعليك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تستطيع جبره بدون توفيق ؟</w:t>
      </w:r>
    </w:p>
    <w:p>
      <w:pPr>
        <w:pStyle w:val="BookText"/>
        <w:rPr/>
      </w:pPr>
      <w:r>
        <w:rPr>
          <w:rFonts w:ascii="Amiri" w:hAnsi="Amiri" w:eastAsia="Amiri" w:cs="Amiri"/>
          <w:color w:val="111111"/>
          <w:sz w:val="28"/>
          <w:sz w:val="28"/>
          <w:szCs w:val="28"/>
          <w:rtl w:val="true"/>
          <w:lang w:bidi="ar-SA"/>
        </w:rPr>
        <w:t>اكرر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يختلف في ذلك التربية الظاهرة والباطنة غير ان الثانية اصعب واطول وادق لانها اعلى هدفاً واشرف موضوعاً واكرم مقاماً، وهل الكيان الاهم للانسان الا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الحق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لأي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تعرض عمن ربّيته في احد ظروف ثلاثة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 الى الهدف الذي يطمح اليه بفضل الله تعالى، وبفضل الله ايضاً ان تكون انت السبب في وصوله اليه</w:t>
      </w:r>
      <w:r>
        <w:rPr>
          <w:rFonts w:eastAsia="Amiri" w:cs="Amiri" w:ascii="Amiri" w:hAnsi="Amiri"/>
          <w:color w:val="111111"/>
          <w:sz w:val="28"/>
          <w:szCs w:val="28"/>
          <w:rtl w:val="true"/>
          <w:lang w:bidi="ar-SA"/>
        </w:rPr>
        <w:t xml:space="preserve">. </w:t>
      </w:r>
      <w:bookmarkStart w:id="639" w:name="pg8121_81899"/>
    </w:p>
    <w:p>
      <w:pPr>
        <w:pStyle w:val="BookText"/>
        <w:rPr/>
      </w:pPr>
      <w:bookmarkEnd w:id="639"/>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تطمئن منه على وجه المجموع او من زاوية معينة، بحيث يوثق بعدم حصول المضاعفات لديه، فمن زاوية الاطمئنان لا بأس بالاعراض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يحصل الامران السابقان فقد يحصل من يتكفله امام الله سبحانه غيرك مع اطمئنانك الى هذا الغير وركونك الى حسن تربيته وموعظته، أو يكون انتقاله اليه على غير اختيارك تماماً بحيث تكون معذوراً امام الله سبحانه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 هذه الصور فبحسب ما افهم واعلم، فان من اللازم على المعلم والمتعلم متابعة الموضوع والاهتمام به والا فقد يتورطان معاً امام الله سبحانه، ولا اقل من خسارة التكامل بالنسبة للمتعلم وانقطاعه له او عنه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8064700_1051229030"/>
      <w:bookmarkStart w:id="641" w:name="_Toc225"/>
      <w:bookmarkEnd w:id="640"/>
      <w:r>
        <w:rPr>
          <w:rtl w:val="true"/>
        </w:rPr>
        <w:t>وداع الاحبة</w:t>
      </w:r>
      <w:bookmarkEnd w:id="641"/>
    </w:p>
    <w:p>
      <w:pPr>
        <w:pStyle w:val="BookText"/>
        <w:rPr/>
      </w:pPr>
      <w:r>
        <w:rPr>
          <w:rFonts w:ascii="Amiri" w:hAnsi="Amiri" w:eastAsia="Amiri" w:cs="Amiri"/>
          <w:color w:val="111111"/>
          <w:sz w:val="28"/>
          <w:sz w:val="28"/>
          <w:szCs w:val="28"/>
          <w:rtl w:val="true"/>
          <w:lang w:bidi="ar-SA"/>
        </w:rPr>
        <w:t xml:space="preserve">ومن هنا اشعر بالمسؤولية تجاهك، حيث لم احرز وجود احد تلك الظروف الثلاثة بالنسبة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حال فان حالت ظروف التقية العامة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ما تفعل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اودعك الله العزيز الكريم الذي لا تضيع عنده الودائع وادعو لكبالخير ما اوتيت الى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ونعمت العبرة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اخاف عليك من نظري ومني</w:t>
      </w:r>
    </w:p>
    <w:p>
      <w:pPr>
        <w:pStyle w:val="BookText"/>
        <w:rPr/>
      </w:pPr>
      <w:r>
        <w:rPr>
          <w:rFonts w:ascii="Amiri" w:hAnsi="Amiri" w:eastAsia="Amiri" w:cs="Amiri"/>
          <w:color w:val="111111"/>
          <w:sz w:val="28"/>
          <w:sz w:val="28"/>
          <w:szCs w:val="28"/>
          <w:rtl w:val="true"/>
          <w:lang w:bidi="ar-SA"/>
        </w:rPr>
        <w:t>ومنك ومن مكانك والزمان</w:t>
      </w:r>
    </w:p>
    <w:p>
      <w:pPr>
        <w:pStyle w:val="BookText"/>
        <w:rPr/>
      </w:pPr>
      <w:r>
        <w:rPr>
          <w:rFonts w:ascii="Amiri" w:hAnsi="Amiri" w:eastAsia="Amiri" w:cs="Amiri"/>
          <w:color w:val="111111"/>
          <w:sz w:val="28"/>
          <w:sz w:val="28"/>
          <w:szCs w:val="28"/>
          <w:rtl w:val="true"/>
          <w:lang w:bidi="ar-SA"/>
        </w:rPr>
        <w:t>فان كل ما ذكره وغيره موارد بلاء وامتحانات لا يخرج الفرد او العبد منها ناجحاً الا بحسن توفيق الله العزيز الكريم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ماذا ازيد لك في هذه الكتابة المطولة وهل انا الا عبد قاصر ومقصر يشكو اعداءه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والدنيا والشيطان، بما فيها من مضاعفات لا راد لها الا اللطف الخفي والفضل الجلي، وكما قال في الدعاء الشريف</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قلت قد صلحت سريرتي وقُرب من مجالس التوابين مجلسي عرضت لي بلية ازالت قدمي وحالت بيني وبين خدمتك، لعلك من بابك طردتني وعن خدمتك نحيتني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 لو قرنتني بالاصفاد ومنعتني سيبك من بين الاشهاد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وامرت بي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 رجائي منك وما صرفت تأميلي للعفو عنك ولا خرج حبك من قلبي انا لا انسى اياديك عندي الى آخر ما قال ويقول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وسيدي وعزتك وجلالك لئن طالبتني بذنوبي لاطالبنك بعفوك ولئن طالبتني بلؤمي لاطالبنك بكرمك ولئن ادخلتني النار لاخبرن اهل النار بحبي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انا الفقير في غناي فكيف لا اكون فقيراً في فقري، الهي انا الجاهل في علمي فكيف لا اكون جهولاً في جهلي،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من كانت محاسنه مساوي فكيف لا تكون مساويه مساوي ومن كانت حقائقه دعاوي فكيف لا تكون دعاويه 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ان لم تبتدئني الرحمة منك بحسن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خذلني نصرك عند محاربة النفس والشيطان فقد وكلني خذلانك الى حيث النصب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المطية التي امتطت نفسي من هواها فواهاً لها لما سولت لها ظنونها ومناها وتباً لها لجرأتها على سيدها ومولاها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ان نظرت الى ذنوبي قنطت وان نظرت الى رحمتك طمعت، ويقول في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اشكو اليك نفساً بالسوء امارة والى الخطيئة مبادرة وبمعاصيك مولعة ولسخطك متعرضة تسلك بي سبيل المهالك وتجعلني عندك اهون هالك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حسن الظن به سبحانه لكنت من الهالكين لا محالة بل شر الهالكين على الاطلاق، وهناك رواية تخطر لي قد اكون من اهلها الا ان يشاء ربي شيئاً برحمته، وحاصل مضمونها انه يدعى بشخص الى النار بعد حسابه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كنت في الدنيا احسن بك الظن فكيف تأمر بي الى النار فيقول الله سبحانه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الشخص لم يحسن بي الظن طرفة عين، ولكن اجيزوا له كذبه وادخلوه الجنة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الزاد ووحشة الطريق وثقل المسؤولية وسيطرة الهوى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وانا على رأس هذه القائمة ظالم لنفسه من حيث اريد ان اكون سابقاً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اكون كذلك الا برحمته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من يوم الحسرة والندامة حيث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بك من غضبك وانتقامك وسخطك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تقوم له السماوات والارض فيكف وانا عبدك الضعيف الذليل المسكين المستكين الحقير المهين، الذي لا حول له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لنفسه نفعاً ولا ضراً ولا موتاً ولا حياة ولا نشوراً فكيف بنفسي اعتز وباعمالي اعتد ولطاعاتي اذكر وعن ذكر ربي اعرض، ويلي اذن ويلي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الضمير الخامل والعامل العاطل والمذنب المقصر يرجو رحمة الله ودعاء عباده الصالحين، واعتذر مما اطلت عليك في الكلام واثقلت عن المرام ولا حول ولا قوة الا بالله العلي العظيم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في السراء والضراء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 لمخلصك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8121_81903"/>
      <w:bookmarkStart w:id="643" w:name="pg8121_81903"/>
      <w:bookmarkEnd w:id="6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4" w:name="pg8121_81903"/>
      <w:bookmarkStart w:id="645" w:name="__RefHeading___Toc8064702_1051229030"/>
      <w:bookmarkStart w:id="646" w:name="_Toc226"/>
      <w:bookmarkEnd w:id="644"/>
      <w:bookmarkEnd w:id="645"/>
      <w:r>
        <w:rPr>
          <w:rtl w:val="true"/>
        </w:rPr>
        <w:t>فهرست الكتاب</w:t>
      </w:r>
      <w:bookmarkEnd w:id="64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كلمات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 وجهادها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حديث المعرفتين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طريق ذات الشوكة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منهاج 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القنديل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تفسير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تعليقة الشهيد الصدر على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صفات العارفين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مبادئ الزهد القلبي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كيف تواجه فقدان الموجه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خطوات لدفع السأم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فقرات اخرى للمنهاج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ماذا اقرأ من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سلوكك داخل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حدود الجهاد الاصغر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الوصية الاخيرة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حبّنا إياك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القنديل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العلاقة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هل الاسلام اطروحة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تفاصيل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 وتفاصيله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الرسالة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المنحى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حدود الجهاد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ما هو الجهاد الاكبر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كيف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الكتب النافعة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تفسير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عرفني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القنديل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النفس والقلب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حديث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 يخرج من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العجب من مؤلفي كتب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شمولية الجهاد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مطالعة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نهاية الجهاد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القلب الخاشع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عندما يكون الجهاد الاصغر عائقاً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الاكثار من كتب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تفسير رواية الامام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الوجه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ترجمتي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التفسير الموضوعي والتفسير التجزيئي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علم الباراسايكولوجي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اشارة إلى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الاحداث في العالم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خدع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غضبة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مسالك اكتساب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القنديل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التواضع امام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عبرة 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مصائب الشهيد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من خدع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 هو العالم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شقشقة هدرت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مع 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مفاخر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الفصل بين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الحياة الحزبية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على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صفحات هذا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معاني 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مصدر دعاء السمات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عودة الى المشاركة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القنديل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توكلت على الله وهو حسبي ونعم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الشوق إلى لقائك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نشيد السالكين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تعمّق العلاقة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كيف اعرف 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جنة المقربين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احذر والتزم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قصتان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الاعتقال الاول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دفاع عن دعاء السمات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كتب 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مع الشهيد الصدر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المشاركة في العمل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قصة قرأتها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نحن في ظرف أسوأ مما عاشه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هم أصحاب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القنديل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علاقتك بالآخرين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التربية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صور الذكر القلبي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العقوبة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معنى العلماء العاملين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كتب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ضمانات المنهج الخاصي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توضيح بعض الفتاوى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الاعلان عن نفسه كمرجع تبرأ الذمة بتقليده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الصدر يتحدث عن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قسوة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توضيح مصطلحات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إهداء الاعمال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ما هي شروط ولاية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القنديل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حديث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خط الوعي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الجمع بين الجهادين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الوجه مرآة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اعتراض على تأييد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لقرار تأميم النفط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مصطلحات عرفانية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مورثات قساوة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أدب الخلوة مع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تفسير عرفاني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الاستعداد للموت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حب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حديث حول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فلسفة تواضع الائمة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نية السالكين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مدة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منشأ مصطلح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اصلاح الفرد واصلاح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إهداء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الدلالة على الاعلم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ولاية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اصلاح النفس أولاً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اعاني من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مواصفات 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دلائل السائرين إلى الله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أهداف رياضة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القنديل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أثلج 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معنى قول سيد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معنى الكربة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دور العزلة في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أسباب الغفلة وشرود الذهن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الحاجة إلى الطعام والنوم 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الصبر والتسليم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اثر الصدقة في التربية والتكامل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الظواهر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اهداف رياضة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منهج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الفيوضات الالهية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الحمد والشكر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مصطلحات عرفانية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هموم السالكين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كشكول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النفس الانسانية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علم الطلسمات وتأثيرها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حول كتاب مرآة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نية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الايمان بالاستخارة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القنديل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عرفني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التركيز على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العبادة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ما قاله 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كشكول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معاني عرفانية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تفسير عرفاني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وحدة الروح الانسانية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ضعف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دعاء السيفي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رأيي في علم الطلسمات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اؤمن بالاستخارة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كتابان يفيدان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وداع العارف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أخرت بحوثي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الامور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تفسير كلام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القنديل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هذا مثال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لا تضر نفسك بنفع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الكتب التي تطالعها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تعليقتي على الفتاوى الواضحة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الشهيد الصدر الاول والمسلك الخاصي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مع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شهوات الروح والعقل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آخر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كلمات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رسائل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الرسالة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فكرة عن مرآة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الافكار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الظواهر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كيف توجد هذه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الرسالة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الشكر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القيود و 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الخاصي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احفظ حياتك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قصّتان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الرسالة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فلسفة ظروف 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الضيق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القلوب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الرسالة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ما ينبغي للسائرين الى الله تبارك وتعالى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مصادر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فلسفة الاحداث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قاعدة 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وداع الاحبة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 الحقائق في محاسن الاخلاق للعلامة الكاشاني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النبي والعترة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مقتبسة بتصرف من وصية امير المؤمنين وسيد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عن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تسلسل هذه الرسائل زمنياً بعد البحوث المنشورة في الجزء الثاني من حديث الروح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يرويه الفرزدق،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لقيني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منصرفي من الكوفة،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وراءك يا أبا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أصدّقك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القلوب فمعك، واما السيوف فمع بني أمية، والنصر من عند الله،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أراك الا صدقت، الناس عبيد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كلمة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تاريخ الرسالة إلى العام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كنّا نعيش في ظل الاضطهاد الصدامي وتعدُّ جريمة كبرى اقتناء كتاب للسيد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بهذا المصطلح الجمهورية الاسلامية في ايران حيث كانت الحرب مشتعلة مع الجيش الصدامي المعتدي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الخطبة في 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حيث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عظم الخالق في انفسهم فصغر ما دونه في اعينهم، فهم والجنة كمن قد رآها فهم فيها منعمون، وهم والنار كمن قد رآها فهم فيها معذبون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الذر والظواهر الباراسايكولوجية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 في الجزء الثاني من حديث الروح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الابرار لفي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الكتاب لا ريب فيه 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الافتتاح الذي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اني افتتح الثناء بحمدك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مفاتيح الجنان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فقرة من دعاء الصباح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مفاتيح الجنان والذي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يا من دلع لسان الصباح بنطق تبلجه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 خذلني نصرك عند محاربة النفس والشيطان فقد وكلني خذلانك الى حيث النصب والحرمان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شرح اصول الكافي، 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احد فوائد تكرار قراءة مثل هذه الكتب والبحوث فانه في كل مرة سيجد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بتوفيق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امام شيء جديد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فقرة من دعاء الافتتاح وهو من أدعية شهر رمضان الموجودة في مفاتيح الجنان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نقصد به الخدمة العسكرية حيث كانت الحرب على اشدها مع الجمهورية الاسلامية في ايران ولم نكن نستطيع التصريح بالامر خشية وقوع الرسالة بيد السلطان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الله الجزائري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 الكافي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اللاليء،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الجهاد،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بالتغيير في حرف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الغافلين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واستعمل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الحرفين كبير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الشهيد الصدر هنا الى الامام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عمل سياسي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نشرنا هذا البحث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الروح مع الشهيد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سلسلة ما لم ينشر من تراث الشهيد الصدر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نشر هذه البحوث في الكتاب الثالث من سلسلة ما لم ينشر من تراث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نظرة في فلسفة الاحداث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ارجع سماحة الشيخ البحث إلى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تعليقاته التي تناهزه أرجعه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الشيخ معجباً بقدرته على الكتابه بنفس مستوى الأصل وطلب منه ضمهما معاً في كتاب وقد أشار سماحة الشيخ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في فلسفة 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المعنى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كميل بن زياد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فضل القرآن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للامام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نهاية كتاب مكارم الاخلاق ضمن 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ذر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النبي والعترة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 المحجة البيضاء،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 وهو موجود في مفاتيح الجنان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تَهْدِي مَنْ أَحْبَبْتَ وَلَكِنَّ اللَّهَ يَهْدِي مَنْ يَشَاءُ وَهُوَ أَعْلَمُ بِالْمُهْتَدِينَ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هدى النبي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مناجاة الذاكرين للامام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خطبة الاشباح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الصلاة والجمع بين فريضتين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 الخصال للصدوق،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وعقاب الاعمال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اذاعة الجمهورية الاسلامية في ايران ولم نكن نستطيع التصريح بالاسم خشية وقوع الاوراق في يد جلاوزة صدام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البيان الأخير للسيد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استشهاده والمسجل بصوته والذي يقول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كل مسلم في العراق وعلى كل عراقي في خارج العراق ان يعمل كل ما في وسعه لادامة الجهاد والنضال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والتعليقات موجودة ضمن الرسائل العامة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القلب الى اربعة ابيات بعده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للامام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حاولت تحصيلها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بعض الارحام من النساء لتعذرّ التقائنا يومئذٍ فلم افلح ولا اعلم مصيرها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اسكن يومئذٍ في بغداد في منطقة يكثر فيها المسيحيون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الخوئي، مباني العروة الوثقى، كتاب النكاح،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نقصد به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الجمهورية الاسلامية في ايران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مناجاة المطيعين لله للامام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يعنيه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يستطع التصريح باسمه بسبب ظروف التقية حينئذٍ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الى كثافة الظلم الذي فرضه النظام البائد والذي هو اشبه شيء بالليل البهيم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نجله الأكبر المرحوم السيد مصطفى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السيد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عن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والآداب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للسيد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الشهيد السعيد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في محاسن الأخلاق، عن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 غرر الحكم،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نشر هذه التعليقة في الكتاب الرابع من سلسلة ما لم ينشر من تراث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هدى النبي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تركه إكمال موسوعة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 في رسالة سابقة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 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عن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الاخلاق عن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 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في محاسن الاخلاق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طبعنا كتاب يتضمن جداول للمواقيت مستخرجة من برامج حسابات دقيقة وضعها المهندس عماد الهلالي وفيه ان بلوغ الظل سبعي الشاخص يتجاوز الوقت المذكور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بعد الافراج عن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والسماح له بالالتقاء بالناس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بالسيد هنا الامام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 اصول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النبي والعترة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 ما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شرح اصول الكافي 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استحباب اجتماع الاخوان ومحادثتهم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عرفة للامام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من دعاء ابي حمزة الثمالي للامام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من دعاء عرفة للامام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من دعاء الصباح لامير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مناجاة الشاكين للامام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6.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66662</Words>
  <Characters>294643</Characters>
  <CharactersWithSpaces>358841</CharactersWithSpaces>
  <Paragraphs>2706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2026-08-27T14:34:16Z</dcterms:created>
  <dc:creator>ghaemiyeh.com</dc:creator>
  <dc:description/>
  <dc:language>en-US</dc:language>
  <cp:lastModifiedBy/>
  <dcterms:modified xsi:type="dcterms:W3CDTF">2026-08-27T18:05:45Z</dcterms:modified>
  <cp:revision>1</cp:revision>
  <dc:subject/>
  <dc:title>قنادیل العارفین</dc:title>
</cp:coreProperties>
</file>

<file path=docProps/custom.xml><?xml version="1.0" encoding="utf-8"?>
<Properties xmlns="http://schemas.openxmlformats.org/officeDocument/2006/custom-properties" xmlns:vt="http://schemas.openxmlformats.org/officeDocument/2006/docPropsVTypes"/>
</file>