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اجساد جاویدان گزارش مستند </w:t>
      </w:r>
      <w:r>
        <w:rPr/>
        <w:t>136</w:t>
      </w:r>
      <w:r>
        <w:rPr>
          <w:rtl w:val="true"/>
        </w:rPr>
        <w:t xml:space="preserve"> </w:t>
      </w:r>
      <w:r>
        <w:rPr>
          <w:rtl w:val="true"/>
        </w:rPr>
        <w:t>تن از پیامبران شهیدان عالمان و صالحانی که بعد از گذشت زمان پیکر پاکشان تر و تازه پدیدار گشته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37698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37700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437702_1051229030">
            <w:r>
              <w:rPr>
                <w:webHidden/>
                <w:rStyle w:val="IndexLink"/>
                <w:rtl w:val="true"/>
              </w:rPr>
              <w:t>اجساد جاویدان</w:t>
            </w:r>
            <w:r>
              <w:rPr>
                <w:rStyle w:val="IndexLink"/>
                <w:rtl w:val="true"/>
              </w:rPr>
              <w:tab/>
            </w:r>
            <w:r>
              <w:rPr>
                <w:rStyle w:val="IndexLink"/>
              </w:rPr>
              <w:t>9</w:t>
            </w:r>
          </w:hyperlink>
        </w:p>
        <w:p>
          <w:pPr>
            <w:pStyle w:val="Contents2"/>
            <w:tabs>
              <w:tab w:val="clear" w:pos="8743"/>
              <w:tab w:val="right" w:pos="9026" w:leader="dot"/>
            </w:tabs>
            <w:rPr/>
          </w:pPr>
          <w:hyperlink w:anchor="__RefHeading___Toc7437704_1051229030">
            <w:r>
              <w:rPr>
                <w:webHidden/>
                <w:rStyle w:val="IndexLink"/>
                <w:rtl w:val="true"/>
              </w:rPr>
              <w:t>پیکر ده طائفه در قبر نمی پوسد</w:t>
            </w:r>
            <w:r>
              <w:rPr>
                <w:rStyle w:val="IndexLink"/>
                <w:rtl w:val="true"/>
              </w:rPr>
              <w:t>:</w:t>
              <w:tab/>
            </w:r>
            <w:r>
              <w:rPr>
                <w:rStyle w:val="IndexLink"/>
              </w:rPr>
              <w:t>10</w:t>
            </w:r>
          </w:hyperlink>
        </w:p>
        <w:p>
          <w:pPr>
            <w:pStyle w:val="Contents2"/>
            <w:tabs>
              <w:tab w:val="clear" w:pos="8743"/>
              <w:tab w:val="right" w:pos="9026" w:leader="dot"/>
            </w:tabs>
            <w:rPr/>
          </w:pPr>
          <w:hyperlink w:anchor="__RefHeading___Toc7437706_105122903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7437708_1051229030">
            <w:r>
              <w:rPr>
                <w:webHidden/>
                <w:rStyle w:val="IndexLink"/>
                <w:rtl w:val="true"/>
              </w:rPr>
              <w:t>انگیزه نگارش کتاب</w:t>
            </w:r>
            <w:r>
              <w:rPr>
                <w:rStyle w:val="IndexLink"/>
                <w:rtl w:val="true"/>
              </w:rPr>
              <w:tab/>
            </w:r>
            <w:r>
              <w:rPr>
                <w:rStyle w:val="IndexLink"/>
              </w:rPr>
              <w:t>16</w:t>
            </w:r>
          </w:hyperlink>
        </w:p>
        <w:p>
          <w:pPr>
            <w:pStyle w:val="Contents3"/>
            <w:tabs>
              <w:tab w:val="clear" w:pos="8459"/>
              <w:tab w:val="right" w:pos="9026" w:leader="dot"/>
            </w:tabs>
            <w:rPr/>
          </w:pPr>
          <w:hyperlink w:anchor="__RefHeading___Toc7437710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437712_1051229030">
            <w:r>
              <w:rPr>
                <w:webHidden/>
                <w:rStyle w:val="IndexLink"/>
                <w:rtl w:val="true"/>
              </w:rPr>
              <w:t>فواید این کتاب</w:t>
            </w:r>
            <w:r>
              <w:rPr>
                <w:rStyle w:val="IndexLink"/>
                <w:rtl w:val="true"/>
              </w:rPr>
              <w:tab/>
            </w:r>
            <w:r>
              <w:rPr>
                <w:rStyle w:val="IndexLink"/>
              </w:rPr>
              <w:t>17</w:t>
            </w:r>
          </w:hyperlink>
        </w:p>
        <w:p>
          <w:pPr>
            <w:pStyle w:val="Contents4"/>
            <w:tabs>
              <w:tab w:val="clear" w:pos="8176"/>
              <w:tab w:val="right" w:pos="9026" w:leader="dot"/>
            </w:tabs>
            <w:rPr/>
          </w:pPr>
          <w:hyperlink w:anchor="__RefHeading___Toc7437714_105122903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437716_1051229030">
            <w:r>
              <w:rPr>
                <w:webHidden/>
                <w:rStyle w:val="IndexLink"/>
              </w:rPr>
              <w:t>1</w:t>
            </w:r>
            <w:r>
              <w:rPr>
                <w:rStyle w:val="IndexLink"/>
                <w:rtl w:val="true"/>
              </w:rPr>
              <w:t xml:space="preserve"> - </w:t>
            </w:r>
            <w:r>
              <w:rPr>
                <w:rStyle w:val="IndexLink"/>
                <w:rtl w:val="true"/>
              </w:rPr>
              <w:t>درس خداشناسی</w:t>
            </w:r>
            <w:r>
              <w:rPr>
                <w:rStyle w:val="IndexLink"/>
                <w:rtl w:val="true"/>
              </w:rPr>
              <w:tab/>
            </w:r>
            <w:r>
              <w:rPr>
                <w:rStyle w:val="IndexLink"/>
              </w:rPr>
              <w:t>17</w:t>
            </w:r>
          </w:hyperlink>
        </w:p>
        <w:p>
          <w:pPr>
            <w:pStyle w:val="Contents4"/>
            <w:tabs>
              <w:tab w:val="clear" w:pos="8176"/>
              <w:tab w:val="right" w:pos="9026" w:leader="dot"/>
            </w:tabs>
            <w:rPr/>
          </w:pPr>
          <w:hyperlink w:anchor="__RefHeading___Toc7437718_1051229030">
            <w:r>
              <w:rPr>
                <w:webHidden/>
                <w:rStyle w:val="IndexLink"/>
              </w:rPr>
              <w:t>2</w:t>
            </w:r>
            <w:r>
              <w:rPr>
                <w:rStyle w:val="IndexLink"/>
                <w:rtl w:val="true"/>
              </w:rPr>
              <w:t xml:space="preserve"> - </w:t>
            </w:r>
            <w:r>
              <w:rPr>
                <w:rStyle w:val="IndexLink"/>
                <w:rtl w:val="true"/>
              </w:rPr>
              <w:t>ياد صالحان</w:t>
            </w:r>
            <w:r>
              <w:rPr>
                <w:rStyle w:val="IndexLink"/>
                <w:rtl w:val="true"/>
              </w:rPr>
              <w:tab/>
            </w:r>
            <w:r>
              <w:rPr>
                <w:rStyle w:val="IndexLink"/>
              </w:rPr>
              <w:t>17</w:t>
            </w:r>
          </w:hyperlink>
        </w:p>
        <w:p>
          <w:pPr>
            <w:pStyle w:val="Contents4"/>
            <w:tabs>
              <w:tab w:val="clear" w:pos="8176"/>
              <w:tab w:val="right" w:pos="9026" w:leader="dot"/>
            </w:tabs>
            <w:rPr/>
          </w:pPr>
          <w:hyperlink w:anchor="__RefHeading___Toc7437720_1051229030">
            <w:r>
              <w:rPr>
                <w:webHidden/>
                <w:rStyle w:val="IndexLink"/>
              </w:rPr>
              <w:t>3</w:t>
            </w:r>
            <w:r>
              <w:rPr>
                <w:rStyle w:val="IndexLink"/>
                <w:rtl w:val="true"/>
              </w:rPr>
              <w:t xml:space="preserve"> - </w:t>
            </w:r>
            <w:r>
              <w:rPr>
                <w:rStyle w:val="IndexLink"/>
                <w:rtl w:val="true"/>
              </w:rPr>
              <w:t>اسوۀ حسنه</w:t>
            </w:r>
            <w:r>
              <w:rPr>
                <w:rStyle w:val="IndexLink"/>
                <w:rtl w:val="true"/>
              </w:rPr>
              <w:tab/>
            </w:r>
            <w:r>
              <w:rPr>
                <w:rStyle w:val="IndexLink"/>
              </w:rPr>
              <w:t>18</w:t>
            </w:r>
          </w:hyperlink>
        </w:p>
        <w:p>
          <w:pPr>
            <w:pStyle w:val="Contents4"/>
            <w:tabs>
              <w:tab w:val="clear" w:pos="8176"/>
              <w:tab w:val="right" w:pos="9026" w:leader="dot"/>
            </w:tabs>
            <w:rPr/>
          </w:pPr>
          <w:hyperlink w:anchor="__RefHeading___Toc7437722_1051229030">
            <w:r>
              <w:rPr>
                <w:webHidden/>
                <w:rStyle w:val="IndexLink"/>
              </w:rPr>
              <w:t>4</w:t>
            </w:r>
            <w:r>
              <w:rPr>
                <w:rStyle w:val="IndexLink"/>
                <w:rtl w:val="true"/>
              </w:rPr>
              <w:t xml:space="preserve"> - </w:t>
            </w:r>
            <w:r>
              <w:rPr>
                <w:rStyle w:val="IndexLink"/>
                <w:rtl w:val="true"/>
              </w:rPr>
              <w:t>تقویت ایمان</w:t>
            </w:r>
            <w:r>
              <w:rPr>
                <w:rStyle w:val="IndexLink"/>
                <w:rtl w:val="true"/>
              </w:rPr>
              <w:tab/>
            </w:r>
            <w:r>
              <w:rPr>
                <w:rStyle w:val="IndexLink"/>
              </w:rPr>
              <w:t>18</w:t>
            </w:r>
          </w:hyperlink>
        </w:p>
        <w:p>
          <w:pPr>
            <w:pStyle w:val="Contents4"/>
            <w:tabs>
              <w:tab w:val="clear" w:pos="8176"/>
              <w:tab w:val="right" w:pos="9026" w:leader="dot"/>
            </w:tabs>
            <w:rPr/>
          </w:pPr>
          <w:hyperlink w:anchor="__RefHeading___Toc7437724_1051229030">
            <w:r>
              <w:rPr>
                <w:webHidden/>
                <w:rStyle w:val="IndexLink"/>
              </w:rPr>
              <w:t>5</w:t>
            </w:r>
            <w:r>
              <w:rPr>
                <w:rStyle w:val="IndexLink"/>
                <w:rtl w:val="true"/>
              </w:rPr>
              <w:t xml:space="preserve"> - </w:t>
            </w:r>
            <w:r>
              <w:rPr>
                <w:rStyle w:val="IndexLink"/>
                <w:rtl w:val="true"/>
              </w:rPr>
              <w:t>فزونی دانش</w:t>
            </w:r>
            <w:r>
              <w:rPr>
                <w:rStyle w:val="IndexLink"/>
                <w:rtl w:val="true"/>
              </w:rPr>
              <w:tab/>
            </w:r>
            <w:r>
              <w:rPr>
                <w:rStyle w:val="IndexLink"/>
              </w:rPr>
              <w:t>18</w:t>
            </w:r>
          </w:hyperlink>
        </w:p>
        <w:p>
          <w:pPr>
            <w:pStyle w:val="Contents4"/>
            <w:tabs>
              <w:tab w:val="clear" w:pos="8176"/>
              <w:tab w:val="right" w:pos="9026" w:leader="dot"/>
            </w:tabs>
            <w:rPr/>
          </w:pPr>
          <w:hyperlink w:anchor="__RefHeading___Toc7437726_1051229030">
            <w:r>
              <w:rPr>
                <w:webHidden/>
                <w:rStyle w:val="IndexLink"/>
              </w:rPr>
              <w:t>6</w:t>
            </w:r>
            <w:r>
              <w:rPr>
                <w:rStyle w:val="IndexLink"/>
                <w:rtl w:val="true"/>
              </w:rPr>
              <w:t xml:space="preserve"> - </w:t>
            </w:r>
            <w:r>
              <w:rPr>
                <w:rStyle w:val="IndexLink"/>
                <w:rtl w:val="true"/>
              </w:rPr>
              <w:t>شناخت اعمال صالحه</w:t>
            </w:r>
            <w:r>
              <w:rPr>
                <w:rStyle w:val="IndexLink"/>
                <w:rtl w:val="true"/>
              </w:rPr>
              <w:tab/>
            </w:r>
            <w:r>
              <w:rPr>
                <w:rStyle w:val="IndexLink"/>
              </w:rPr>
              <w:t>19</w:t>
            </w:r>
          </w:hyperlink>
        </w:p>
        <w:p>
          <w:pPr>
            <w:pStyle w:val="Contents4"/>
            <w:tabs>
              <w:tab w:val="clear" w:pos="8176"/>
              <w:tab w:val="right" w:pos="9026" w:leader="dot"/>
            </w:tabs>
            <w:rPr/>
          </w:pPr>
          <w:hyperlink w:anchor="__RefHeading___Toc7437728_1051229030">
            <w:r>
              <w:rPr>
                <w:webHidden/>
                <w:rStyle w:val="IndexLink"/>
              </w:rPr>
              <w:t>7</w:t>
            </w:r>
            <w:r>
              <w:rPr>
                <w:rStyle w:val="IndexLink"/>
                <w:rtl w:val="true"/>
              </w:rPr>
              <w:t xml:space="preserve"> - </w:t>
            </w:r>
            <w:r>
              <w:rPr>
                <w:rStyle w:val="IndexLink"/>
                <w:rtl w:val="true"/>
              </w:rPr>
              <w:t>شناخت افراد صالح</w:t>
            </w:r>
            <w:r>
              <w:rPr>
                <w:rStyle w:val="IndexLink"/>
                <w:rtl w:val="true"/>
              </w:rPr>
              <w:tab/>
            </w:r>
            <w:r>
              <w:rPr>
                <w:rStyle w:val="IndexLink"/>
              </w:rPr>
              <w:t>19</w:t>
            </w:r>
          </w:hyperlink>
        </w:p>
        <w:p>
          <w:pPr>
            <w:pStyle w:val="Contents4"/>
            <w:tabs>
              <w:tab w:val="clear" w:pos="8176"/>
              <w:tab w:val="right" w:pos="9026" w:leader="dot"/>
            </w:tabs>
            <w:rPr/>
          </w:pPr>
          <w:hyperlink w:anchor="__RefHeading___Toc7437730_1051229030">
            <w:r>
              <w:rPr>
                <w:webHidden/>
                <w:rStyle w:val="IndexLink"/>
              </w:rPr>
              <w:t>8</w:t>
            </w:r>
            <w:r>
              <w:rPr>
                <w:rStyle w:val="IndexLink"/>
                <w:rtl w:val="true"/>
              </w:rPr>
              <w:t xml:space="preserve"> - </w:t>
            </w:r>
            <w:r>
              <w:rPr>
                <w:rStyle w:val="IndexLink"/>
                <w:rtl w:val="true"/>
              </w:rPr>
              <w:t>الزام خصم</w:t>
            </w:r>
            <w:r>
              <w:rPr>
                <w:rStyle w:val="IndexLink"/>
                <w:rtl w:val="true"/>
              </w:rPr>
              <w:tab/>
            </w:r>
            <w:r>
              <w:rPr>
                <w:rStyle w:val="IndexLink"/>
              </w:rPr>
              <w:t>19</w:t>
            </w:r>
          </w:hyperlink>
        </w:p>
        <w:p>
          <w:pPr>
            <w:pStyle w:val="Contents4"/>
            <w:tabs>
              <w:tab w:val="clear" w:pos="8176"/>
              <w:tab w:val="right" w:pos="9026" w:leader="dot"/>
            </w:tabs>
            <w:rPr/>
          </w:pPr>
          <w:hyperlink w:anchor="__RefHeading___Toc7437732_1051229030">
            <w:r>
              <w:rPr>
                <w:webHidden/>
                <w:rStyle w:val="IndexLink"/>
              </w:rPr>
              <w:t>9</w:t>
            </w:r>
            <w:r>
              <w:rPr>
                <w:rStyle w:val="IndexLink"/>
                <w:rtl w:val="true"/>
              </w:rPr>
              <w:t xml:space="preserve"> - </w:t>
            </w:r>
            <w:r>
              <w:rPr>
                <w:rStyle w:val="IndexLink"/>
                <w:rtl w:val="true"/>
              </w:rPr>
              <w:t>اثبات انتساب</w:t>
            </w:r>
            <w:r>
              <w:rPr>
                <w:rStyle w:val="IndexLink"/>
                <w:rtl w:val="true"/>
              </w:rPr>
              <w:tab/>
            </w:r>
            <w:r>
              <w:rPr>
                <w:rStyle w:val="IndexLink"/>
              </w:rPr>
              <w:t>20</w:t>
            </w:r>
          </w:hyperlink>
        </w:p>
        <w:p>
          <w:pPr>
            <w:pStyle w:val="Contents4"/>
            <w:tabs>
              <w:tab w:val="clear" w:pos="8176"/>
              <w:tab w:val="right" w:pos="9026" w:leader="dot"/>
            </w:tabs>
            <w:rPr/>
          </w:pPr>
          <w:hyperlink w:anchor="__RefHeading___Toc7437734_1051229030">
            <w:r>
              <w:rPr>
                <w:webHidden/>
                <w:rStyle w:val="IndexLink"/>
              </w:rPr>
              <w:t>10</w:t>
            </w:r>
            <w:r>
              <w:rPr>
                <w:rStyle w:val="IndexLink"/>
                <w:rtl w:val="true"/>
              </w:rPr>
              <w:t xml:space="preserve"> - </w:t>
            </w:r>
            <w:r>
              <w:rPr>
                <w:rStyle w:val="IndexLink"/>
                <w:rtl w:val="true"/>
              </w:rPr>
              <w:t>کشف راز</w:t>
            </w:r>
            <w:r>
              <w:rPr>
                <w:rStyle w:val="IndexLink"/>
                <w:rtl w:val="true"/>
              </w:rPr>
              <w:tab/>
            </w:r>
            <w:r>
              <w:rPr>
                <w:rStyle w:val="IndexLink"/>
              </w:rPr>
              <w:t>20</w:t>
            </w:r>
          </w:hyperlink>
        </w:p>
        <w:p>
          <w:pPr>
            <w:pStyle w:val="Contents2"/>
            <w:tabs>
              <w:tab w:val="clear" w:pos="8743"/>
              <w:tab w:val="right" w:pos="9026" w:leader="dot"/>
            </w:tabs>
            <w:rPr/>
          </w:pPr>
          <w:hyperlink w:anchor="__RefHeading___Toc7437736_1051229030">
            <w:r>
              <w:rPr>
                <w:webHidden/>
                <w:rStyle w:val="IndexLink"/>
                <w:rtl w:val="true"/>
              </w:rPr>
              <w:t>آیا سالم ماندن جسد کرامت است؟</w:t>
            </w:r>
            <w:r>
              <w:rPr>
                <w:rStyle w:val="IndexLink"/>
                <w:rtl w:val="true"/>
              </w:rPr>
              <w:tab/>
            </w:r>
            <w:r>
              <w:rPr>
                <w:rStyle w:val="IndexLink"/>
              </w:rPr>
              <w:t>21</w:t>
            </w:r>
          </w:hyperlink>
        </w:p>
        <w:p>
          <w:pPr>
            <w:pStyle w:val="Contents2"/>
            <w:tabs>
              <w:tab w:val="clear" w:pos="8743"/>
              <w:tab w:val="right" w:pos="9026" w:leader="dot"/>
            </w:tabs>
            <w:rPr/>
          </w:pPr>
          <w:hyperlink w:anchor="__RefHeading___Toc7437738_1051229030">
            <w:r>
              <w:rPr>
                <w:webHidden/>
                <w:rStyle w:val="IndexLink"/>
                <w:rtl w:val="true"/>
              </w:rPr>
              <w:t>پیکرهائی که هرگز نمی پوسند</w:t>
            </w:r>
            <w:r>
              <w:rPr>
                <w:rStyle w:val="IndexLink"/>
                <w:rtl w:val="true"/>
              </w:rPr>
              <w:tab/>
            </w:r>
            <w:r>
              <w:rPr>
                <w:rStyle w:val="IndexLink"/>
              </w:rPr>
              <w:t>23</w:t>
            </w:r>
          </w:hyperlink>
        </w:p>
        <w:p>
          <w:pPr>
            <w:pStyle w:val="Contents2"/>
            <w:tabs>
              <w:tab w:val="clear" w:pos="8743"/>
              <w:tab w:val="right" w:pos="9026" w:leader="dot"/>
            </w:tabs>
            <w:rPr/>
          </w:pPr>
          <w:hyperlink w:anchor="__RefHeading___Toc7437740_1051229030">
            <w:r>
              <w:rPr>
                <w:webHidden/>
                <w:rStyle w:val="IndexLink"/>
                <w:rtl w:val="true"/>
              </w:rPr>
              <w:t>اجسادی که پس از سالیان متمادی تر و تازه بودند</w:t>
            </w:r>
            <w:r>
              <w:rPr>
                <w:rStyle w:val="IndexLink"/>
                <w:rtl w:val="true"/>
              </w:rPr>
              <w:tab/>
            </w:r>
            <w:r>
              <w:rPr>
                <w:rStyle w:val="IndexLink"/>
              </w:rPr>
              <w:t>28</w:t>
            </w:r>
          </w:hyperlink>
        </w:p>
        <w:p>
          <w:pPr>
            <w:pStyle w:val="Contents3"/>
            <w:tabs>
              <w:tab w:val="clear" w:pos="8459"/>
              <w:tab w:val="right" w:pos="9026" w:leader="dot"/>
            </w:tabs>
            <w:rPr/>
          </w:pPr>
          <w:hyperlink w:anchor="__RefHeading___Toc7437742_105122903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437744_1051229030">
            <w:r>
              <w:rPr>
                <w:webHidden/>
                <w:rStyle w:val="IndexLink"/>
              </w:rPr>
              <w:t>1</w:t>
            </w:r>
            <w:r>
              <w:rPr>
                <w:rStyle w:val="IndexLink"/>
                <w:rtl w:val="true"/>
              </w:rPr>
              <w:t xml:space="preserve"> - </w:t>
            </w:r>
            <w:r>
              <w:rPr>
                <w:rStyle w:val="IndexLink"/>
                <w:rtl w:val="true"/>
              </w:rPr>
              <w:t xml:space="preserve">حضرت دانیال </w:t>
            </w:r>
            <w:r>
              <w:rPr>
                <w:rStyle w:val="IndexLink"/>
                <w:rtl w:val="true"/>
              </w:rPr>
              <w:t>(</w:t>
            </w:r>
            <w:r>
              <w:rPr>
                <w:rStyle w:val="IndexLink"/>
                <w:rtl w:val="true"/>
              </w:rPr>
              <w:t>عليه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7437746_1051229030">
            <w:r>
              <w:rPr>
                <w:webHidden/>
                <w:rStyle w:val="IndexLink"/>
              </w:rPr>
              <w:t>2</w:t>
            </w:r>
            <w:r>
              <w:rPr>
                <w:rStyle w:val="IndexLink"/>
                <w:rtl w:val="true"/>
              </w:rPr>
              <w:t xml:space="preserve"> - </w:t>
            </w:r>
            <w:r>
              <w:rPr>
                <w:rStyle w:val="IndexLink"/>
                <w:rtl w:val="true"/>
              </w:rPr>
              <w:t>حضرت حَیَقوق نبی</w:t>
            </w:r>
            <w:r>
              <w:rPr>
                <w:rStyle w:val="IndexLink"/>
                <w:rtl w:val="true"/>
              </w:rPr>
              <w:tab/>
            </w:r>
            <w:r>
              <w:rPr>
                <w:rStyle w:val="IndexLink"/>
              </w:rPr>
              <w:t>32</w:t>
            </w:r>
          </w:hyperlink>
        </w:p>
        <w:p>
          <w:pPr>
            <w:pStyle w:val="Contents3"/>
            <w:tabs>
              <w:tab w:val="clear" w:pos="8459"/>
              <w:tab w:val="right" w:pos="9026" w:leader="dot"/>
            </w:tabs>
            <w:rPr/>
          </w:pPr>
          <w:hyperlink w:anchor="__RefHeading___Toc7437748_1051229030">
            <w:r>
              <w:rPr>
                <w:webHidden/>
                <w:rStyle w:val="IndexLink"/>
              </w:rPr>
              <w:t>3</w:t>
            </w:r>
            <w:r>
              <w:rPr>
                <w:rStyle w:val="IndexLink"/>
                <w:rtl w:val="true"/>
              </w:rPr>
              <w:t xml:space="preserve"> - </w:t>
            </w:r>
            <w:r>
              <w:rPr>
                <w:rStyle w:val="IndexLink"/>
                <w:rtl w:val="true"/>
              </w:rPr>
              <w:t xml:space="preserve">قادم بن اسماعیل </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7437750_1051229030">
            <w:r>
              <w:rPr>
                <w:webHidden/>
                <w:rStyle w:val="IndexLink"/>
              </w:rPr>
              <w:t>4</w:t>
            </w:r>
            <w:r>
              <w:rPr>
                <w:rStyle w:val="IndexLink"/>
                <w:rtl w:val="true"/>
              </w:rPr>
              <w:t xml:space="preserve"> - </w:t>
            </w:r>
            <w:r>
              <w:rPr>
                <w:rStyle w:val="IndexLink"/>
                <w:rtl w:val="true"/>
              </w:rPr>
              <w:t>شعیب بن صالح</w:t>
            </w:r>
            <w:r>
              <w:rPr>
                <w:rStyle w:val="IndexLink"/>
                <w:rtl w:val="true"/>
              </w:rPr>
              <w:tab/>
            </w:r>
            <w:r>
              <w:rPr>
                <w:rStyle w:val="IndexLink"/>
              </w:rPr>
              <w:t>37</w:t>
            </w:r>
          </w:hyperlink>
        </w:p>
        <w:p>
          <w:pPr>
            <w:pStyle w:val="Contents3"/>
            <w:tabs>
              <w:tab w:val="clear" w:pos="8459"/>
              <w:tab w:val="right" w:pos="9026" w:leader="dot"/>
            </w:tabs>
            <w:rPr/>
          </w:pPr>
          <w:hyperlink w:anchor="__RefHeading___Toc7437752_1051229030">
            <w:r>
              <w:rPr>
                <w:webHidden/>
                <w:rStyle w:val="IndexLink"/>
              </w:rPr>
              <w:t>5</w:t>
            </w:r>
            <w:r>
              <w:rPr>
                <w:rStyle w:val="IndexLink"/>
                <w:rtl w:val="true"/>
              </w:rPr>
              <w:t xml:space="preserve"> - </w:t>
            </w:r>
            <w:r>
              <w:rPr>
                <w:rStyle w:val="IndexLink"/>
                <w:rtl w:val="true"/>
              </w:rPr>
              <w:t>حسان بن سنان اوزاعی</w:t>
            </w:r>
            <w:r>
              <w:rPr>
                <w:rStyle w:val="IndexLink"/>
                <w:rtl w:val="true"/>
              </w:rPr>
              <w:tab/>
            </w:r>
            <w:r>
              <w:rPr>
                <w:rStyle w:val="IndexLink"/>
              </w:rPr>
              <w:t>38</w:t>
            </w:r>
          </w:hyperlink>
        </w:p>
        <w:p>
          <w:pPr>
            <w:pStyle w:val="Contents3"/>
            <w:tabs>
              <w:tab w:val="clear" w:pos="8459"/>
              <w:tab w:val="right" w:pos="9026" w:leader="dot"/>
            </w:tabs>
            <w:rPr/>
          </w:pPr>
          <w:hyperlink w:anchor="__RefHeading___Toc7437754_1051229030">
            <w:r>
              <w:rPr>
                <w:webHidden/>
                <w:rStyle w:val="IndexLink"/>
              </w:rPr>
              <w:t>6</w:t>
            </w:r>
            <w:r>
              <w:rPr>
                <w:rStyle w:val="IndexLink"/>
                <w:rtl w:val="true"/>
              </w:rPr>
              <w:t xml:space="preserve"> - </w:t>
            </w:r>
            <w:r>
              <w:rPr>
                <w:rStyle w:val="IndexLink"/>
                <w:rtl w:val="true"/>
              </w:rPr>
              <w:t>حارث بن شعیب غسانی</w:t>
            </w:r>
            <w:r>
              <w:rPr>
                <w:rStyle w:val="IndexLink"/>
                <w:rtl w:val="true"/>
              </w:rPr>
              <w:tab/>
            </w:r>
            <w:r>
              <w:rPr>
                <w:rStyle w:val="IndexLink"/>
              </w:rPr>
              <w:t>39</w:t>
            </w:r>
          </w:hyperlink>
        </w:p>
        <w:p>
          <w:pPr>
            <w:pStyle w:val="Contents3"/>
            <w:tabs>
              <w:tab w:val="clear" w:pos="8459"/>
              <w:tab w:val="right" w:pos="9026" w:leader="dot"/>
            </w:tabs>
            <w:rPr/>
          </w:pPr>
          <w:hyperlink w:anchor="__RefHeading___Toc7437756_1051229030">
            <w:r>
              <w:rPr>
                <w:webHidden/>
                <w:rStyle w:val="IndexLink"/>
              </w:rPr>
              <w:t>7</w:t>
            </w:r>
            <w:r>
              <w:rPr>
                <w:rStyle w:val="IndexLink"/>
                <w:rtl w:val="true"/>
              </w:rPr>
              <w:t xml:space="preserve"> - </w:t>
            </w:r>
            <w:r>
              <w:rPr>
                <w:rStyle w:val="IndexLink"/>
                <w:rtl w:val="true"/>
              </w:rPr>
              <w:t>حبیب بن نوباجر</w:t>
            </w:r>
            <w:r>
              <w:rPr>
                <w:rStyle w:val="IndexLink"/>
                <w:rtl w:val="true"/>
              </w:rPr>
              <w:tab/>
            </w:r>
            <w:r>
              <w:rPr>
                <w:rStyle w:val="IndexLink"/>
              </w:rPr>
              <w:t>39</w:t>
            </w:r>
          </w:hyperlink>
        </w:p>
        <w:p>
          <w:pPr>
            <w:pStyle w:val="Contents3"/>
            <w:tabs>
              <w:tab w:val="clear" w:pos="8459"/>
              <w:tab w:val="right" w:pos="9026" w:leader="dot"/>
            </w:tabs>
            <w:rPr/>
          </w:pPr>
          <w:hyperlink w:anchor="__RefHeading___Toc7437758_1051229030">
            <w:r>
              <w:rPr>
                <w:webHidden/>
                <w:rStyle w:val="IndexLink"/>
              </w:rPr>
              <w:t>8</w:t>
            </w:r>
            <w:r>
              <w:rPr>
                <w:rStyle w:val="IndexLink"/>
                <w:rtl w:val="true"/>
              </w:rPr>
              <w:t xml:space="preserve"> - </w:t>
            </w:r>
            <w:r>
              <w:rPr>
                <w:rStyle w:val="IndexLink"/>
                <w:rtl w:val="true"/>
              </w:rPr>
              <w:t>طالوت</w:t>
            </w:r>
            <w:r>
              <w:rPr>
                <w:rStyle w:val="IndexLink"/>
                <w:rtl w:val="true"/>
              </w:rPr>
              <w:tab/>
            </w:r>
            <w:r>
              <w:rPr>
                <w:rStyle w:val="IndexLink"/>
              </w:rPr>
              <w:t>40</w:t>
            </w:r>
          </w:hyperlink>
        </w:p>
        <w:p>
          <w:pPr>
            <w:pStyle w:val="Contents3"/>
            <w:tabs>
              <w:tab w:val="clear" w:pos="8459"/>
              <w:tab w:val="right" w:pos="9026" w:leader="dot"/>
            </w:tabs>
            <w:rPr/>
          </w:pPr>
          <w:hyperlink w:anchor="__RefHeading___Toc7437760_1051229030">
            <w:r>
              <w:rPr>
                <w:webHidden/>
                <w:rStyle w:val="IndexLink"/>
              </w:rPr>
              <w:t>9</w:t>
            </w:r>
            <w:r>
              <w:rPr>
                <w:rStyle w:val="IndexLink"/>
                <w:rtl w:val="true"/>
              </w:rPr>
              <w:t xml:space="preserve"> - </w:t>
            </w:r>
            <w:r>
              <w:rPr>
                <w:rStyle w:val="IndexLink"/>
                <w:rtl w:val="true"/>
              </w:rPr>
              <w:t>جسد دو هزار ساله</w:t>
            </w:r>
            <w:r>
              <w:rPr>
                <w:rStyle w:val="IndexLink"/>
                <w:rtl w:val="true"/>
              </w:rPr>
              <w:tab/>
            </w:r>
            <w:r>
              <w:rPr>
                <w:rStyle w:val="IndexLink"/>
              </w:rPr>
              <w:t>42</w:t>
            </w:r>
          </w:hyperlink>
        </w:p>
        <w:p>
          <w:pPr>
            <w:pStyle w:val="Contents3"/>
            <w:tabs>
              <w:tab w:val="clear" w:pos="8459"/>
              <w:tab w:val="right" w:pos="9026" w:leader="dot"/>
            </w:tabs>
            <w:rPr/>
          </w:pPr>
          <w:hyperlink w:anchor="__RefHeading___Toc7437762_1051229030">
            <w:r>
              <w:rPr>
                <w:webHidden/>
                <w:rStyle w:val="IndexLink"/>
              </w:rPr>
              <w:t>10</w:t>
            </w:r>
            <w:r>
              <w:rPr>
                <w:rStyle w:val="IndexLink"/>
                <w:rtl w:val="true"/>
              </w:rPr>
              <w:t xml:space="preserve"> - </w:t>
            </w:r>
            <w:r>
              <w:rPr>
                <w:rStyle w:val="IndexLink"/>
                <w:rtl w:val="true"/>
              </w:rPr>
              <w:t>رَضوی و حَيّا، دخترانِ تُبَّع</w:t>
            </w:r>
            <w:r>
              <w:rPr>
                <w:rStyle w:val="IndexLink"/>
                <w:rtl w:val="true"/>
              </w:rPr>
              <w:tab/>
            </w:r>
            <w:r>
              <w:rPr>
                <w:rStyle w:val="IndexLink"/>
              </w:rPr>
              <w:t>45</w:t>
            </w:r>
          </w:hyperlink>
        </w:p>
        <w:p>
          <w:pPr>
            <w:pStyle w:val="Contents3"/>
            <w:tabs>
              <w:tab w:val="clear" w:pos="8459"/>
              <w:tab w:val="right" w:pos="9026" w:leader="dot"/>
            </w:tabs>
            <w:rPr/>
          </w:pPr>
          <w:hyperlink w:anchor="__RefHeading___Toc7437764_1051229030">
            <w:r>
              <w:rPr>
                <w:webHidden/>
                <w:rStyle w:val="IndexLink"/>
              </w:rPr>
              <w:t>11</w:t>
            </w:r>
            <w:r>
              <w:rPr>
                <w:rStyle w:val="IndexLink"/>
                <w:rtl w:val="true"/>
              </w:rPr>
              <w:t xml:space="preserve"> - </w:t>
            </w:r>
            <w:r>
              <w:rPr>
                <w:rStyle w:val="IndexLink"/>
                <w:rtl w:val="true"/>
              </w:rPr>
              <w:t>در مسجد رمله</w:t>
            </w:r>
            <w:r>
              <w:rPr>
                <w:rStyle w:val="IndexLink"/>
                <w:rtl w:val="true"/>
              </w:rPr>
              <w:tab/>
            </w:r>
            <w:r>
              <w:rPr>
                <w:rStyle w:val="IndexLink"/>
              </w:rPr>
              <w:t>47</w:t>
            </w:r>
          </w:hyperlink>
        </w:p>
        <w:p>
          <w:pPr>
            <w:pStyle w:val="Contents3"/>
            <w:tabs>
              <w:tab w:val="clear" w:pos="8459"/>
              <w:tab w:val="right" w:pos="9026" w:leader="dot"/>
            </w:tabs>
            <w:rPr/>
          </w:pPr>
          <w:hyperlink w:anchor="__RefHeading___Toc7437766_1051229030">
            <w:r>
              <w:rPr>
                <w:webHidden/>
                <w:rStyle w:val="IndexLink"/>
              </w:rPr>
              <w:t>12</w:t>
            </w:r>
            <w:r>
              <w:rPr>
                <w:rStyle w:val="IndexLink"/>
                <w:rtl w:val="true"/>
              </w:rPr>
              <w:t xml:space="preserve"> - </w:t>
            </w:r>
            <w:r>
              <w:rPr>
                <w:rStyle w:val="IndexLink"/>
                <w:rtl w:val="true"/>
              </w:rPr>
              <w:t>در مسجد سهله</w:t>
            </w:r>
            <w:r>
              <w:rPr>
                <w:rStyle w:val="IndexLink"/>
                <w:rtl w:val="true"/>
              </w:rPr>
              <w:tab/>
            </w:r>
            <w:r>
              <w:rPr>
                <w:rStyle w:val="IndexLink"/>
              </w:rPr>
              <w:t>48</w:t>
            </w:r>
          </w:hyperlink>
        </w:p>
        <w:p>
          <w:pPr>
            <w:pStyle w:val="Contents3"/>
            <w:tabs>
              <w:tab w:val="clear" w:pos="8459"/>
              <w:tab w:val="right" w:pos="9026" w:leader="dot"/>
            </w:tabs>
            <w:rPr/>
          </w:pPr>
          <w:hyperlink w:anchor="__RefHeading___Toc7437768_1051229030">
            <w:r>
              <w:rPr>
                <w:webHidden/>
                <w:rStyle w:val="IndexLink"/>
              </w:rPr>
              <w:t>13</w:t>
            </w:r>
            <w:r>
              <w:rPr>
                <w:rStyle w:val="IndexLink"/>
                <w:rtl w:val="true"/>
              </w:rPr>
              <w:t xml:space="preserve"> - </w:t>
            </w:r>
            <w:r>
              <w:rPr>
                <w:rStyle w:val="IndexLink"/>
                <w:rtl w:val="true"/>
              </w:rPr>
              <w:t>جناب عبداللّه، پدر رسول خدا</w:t>
            </w:r>
            <w:r>
              <w:rPr>
                <w:rStyle w:val="IndexLink"/>
                <w:rtl w:val="true"/>
              </w:rPr>
              <w:tab/>
            </w:r>
            <w:r>
              <w:rPr>
                <w:rStyle w:val="IndexLink"/>
              </w:rPr>
              <w:t>51</w:t>
            </w:r>
          </w:hyperlink>
        </w:p>
        <w:p>
          <w:pPr>
            <w:pStyle w:val="Contents3"/>
            <w:tabs>
              <w:tab w:val="clear" w:pos="8459"/>
              <w:tab w:val="right" w:pos="9026" w:leader="dot"/>
            </w:tabs>
            <w:rPr/>
          </w:pPr>
          <w:hyperlink w:anchor="__RefHeading___Toc7437770_1051229030">
            <w:r>
              <w:rPr>
                <w:webHidden/>
                <w:rStyle w:val="IndexLink"/>
              </w:rPr>
              <w:t>14</w:t>
            </w:r>
            <w:r>
              <w:rPr>
                <w:rStyle w:val="IndexLink"/>
                <w:rtl w:val="true"/>
              </w:rPr>
              <w:t xml:space="preserve"> - « </w:t>
            </w:r>
            <w:r>
              <w:rPr>
                <w:rStyle w:val="IndexLink"/>
                <w:rtl w:val="true"/>
              </w:rPr>
              <w:t xml:space="preserve">عَمْرو بن جموح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عبداللّه بن عمرو </w:t>
            </w:r>
            <w:r>
              <w:rPr>
                <w:rStyle w:val="IndexLink"/>
                <w:rtl w:val="true"/>
              </w:rPr>
              <w:t>»</w:t>
              <w:tab/>
            </w:r>
            <w:r>
              <w:rPr>
                <w:rStyle w:val="IndexLink"/>
              </w:rPr>
              <w:t>54</w:t>
            </w:r>
          </w:hyperlink>
        </w:p>
        <w:p>
          <w:pPr>
            <w:pStyle w:val="Contents3"/>
            <w:tabs>
              <w:tab w:val="clear" w:pos="8459"/>
              <w:tab w:val="right" w:pos="9026" w:leader="dot"/>
            </w:tabs>
            <w:rPr/>
          </w:pPr>
          <w:hyperlink w:anchor="__RefHeading___Toc7437772_1051229030">
            <w:r>
              <w:rPr>
                <w:webHidden/>
                <w:rStyle w:val="IndexLink"/>
              </w:rPr>
              <w:t>15</w:t>
            </w:r>
            <w:r>
              <w:rPr>
                <w:rStyle w:val="IndexLink"/>
                <w:rtl w:val="true"/>
              </w:rPr>
              <w:t xml:space="preserve"> - </w:t>
            </w:r>
            <w:r>
              <w:rPr>
                <w:rStyle w:val="IndexLink"/>
                <w:rtl w:val="true"/>
              </w:rPr>
              <w:t>جناب حمزه سيّد الشهداء</w:t>
            </w:r>
            <w:r>
              <w:rPr>
                <w:rStyle w:val="IndexLink"/>
                <w:rtl w:val="true"/>
              </w:rPr>
              <w:tab/>
            </w:r>
            <w:r>
              <w:rPr>
                <w:rStyle w:val="IndexLink"/>
              </w:rPr>
              <w:t>55</w:t>
            </w:r>
          </w:hyperlink>
        </w:p>
        <w:p>
          <w:pPr>
            <w:pStyle w:val="Contents3"/>
            <w:tabs>
              <w:tab w:val="clear" w:pos="8459"/>
              <w:tab w:val="right" w:pos="9026" w:leader="dot"/>
            </w:tabs>
            <w:rPr/>
          </w:pPr>
          <w:hyperlink w:anchor="__RefHeading___Toc7437774_1051229030">
            <w:r>
              <w:rPr>
                <w:webHidden/>
                <w:rStyle w:val="IndexLink"/>
              </w:rPr>
              <w:t>16</w:t>
            </w:r>
            <w:r>
              <w:rPr>
                <w:rStyle w:val="IndexLink"/>
                <w:rtl w:val="true"/>
              </w:rPr>
              <w:t xml:space="preserve"> - </w:t>
            </w:r>
            <w:r>
              <w:rPr>
                <w:rStyle w:val="IndexLink"/>
                <w:rtl w:val="true"/>
              </w:rPr>
              <w:t>حذيفة بن يمان</w:t>
            </w:r>
            <w:r>
              <w:rPr>
                <w:rStyle w:val="IndexLink"/>
                <w:rtl w:val="true"/>
              </w:rPr>
              <w:tab/>
            </w:r>
            <w:r>
              <w:rPr>
                <w:rStyle w:val="IndexLink"/>
              </w:rPr>
              <w:t>56</w:t>
            </w:r>
          </w:hyperlink>
        </w:p>
        <w:p>
          <w:pPr>
            <w:pStyle w:val="Contents3"/>
            <w:tabs>
              <w:tab w:val="clear" w:pos="8459"/>
              <w:tab w:val="right" w:pos="9026" w:leader="dot"/>
            </w:tabs>
            <w:rPr/>
          </w:pPr>
          <w:hyperlink w:anchor="__RefHeading___Toc7437776_1051229030">
            <w:r>
              <w:rPr>
                <w:webHidden/>
                <w:rStyle w:val="IndexLink"/>
              </w:rPr>
              <w:t>17</w:t>
            </w:r>
            <w:r>
              <w:rPr>
                <w:rStyle w:val="IndexLink"/>
                <w:rtl w:val="true"/>
              </w:rPr>
              <w:t xml:space="preserve"> - </w:t>
            </w:r>
            <w:r>
              <w:rPr>
                <w:rStyle w:val="IndexLink"/>
                <w:rtl w:val="true"/>
              </w:rPr>
              <w:t>حر بن یزید ریاحی</w:t>
            </w:r>
            <w:r>
              <w:rPr>
                <w:rStyle w:val="IndexLink"/>
                <w:rtl w:val="true"/>
              </w:rPr>
              <w:tab/>
            </w:r>
            <w:r>
              <w:rPr>
                <w:rStyle w:val="IndexLink"/>
              </w:rPr>
              <w:t>58</w:t>
            </w:r>
          </w:hyperlink>
        </w:p>
        <w:p>
          <w:pPr>
            <w:pStyle w:val="Contents3"/>
            <w:tabs>
              <w:tab w:val="clear" w:pos="8459"/>
              <w:tab w:val="right" w:pos="9026" w:leader="dot"/>
            </w:tabs>
            <w:rPr/>
          </w:pPr>
          <w:hyperlink w:anchor="__RefHeading___Toc7437778_1051229030">
            <w:r>
              <w:rPr>
                <w:webHidden/>
                <w:rStyle w:val="IndexLink"/>
              </w:rPr>
              <w:t>18</w:t>
            </w:r>
            <w:r>
              <w:rPr>
                <w:rStyle w:val="IndexLink"/>
                <w:rtl w:val="true"/>
              </w:rPr>
              <w:t xml:space="preserve"> - </w:t>
            </w:r>
            <w:r>
              <w:rPr>
                <w:rStyle w:val="IndexLink"/>
                <w:rtl w:val="true"/>
              </w:rPr>
              <w:t>شهدای کربلا</w:t>
            </w:r>
            <w:r>
              <w:rPr>
                <w:rStyle w:val="IndexLink"/>
                <w:rtl w:val="true"/>
              </w:rPr>
              <w:tab/>
            </w:r>
            <w:r>
              <w:rPr>
                <w:rStyle w:val="IndexLink"/>
              </w:rPr>
              <w:t>62</w:t>
            </w:r>
          </w:hyperlink>
        </w:p>
        <w:p>
          <w:pPr>
            <w:pStyle w:val="Contents3"/>
            <w:tabs>
              <w:tab w:val="clear" w:pos="8459"/>
              <w:tab w:val="right" w:pos="9026" w:leader="dot"/>
            </w:tabs>
            <w:rPr/>
          </w:pPr>
          <w:hyperlink w:anchor="__RefHeading___Toc7437780_1051229030">
            <w:r>
              <w:rPr>
                <w:webHidden/>
                <w:rStyle w:val="IndexLink"/>
              </w:rPr>
              <w:t>19</w:t>
            </w:r>
            <w:r>
              <w:rPr>
                <w:rStyle w:val="IndexLink"/>
                <w:rtl w:val="true"/>
              </w:rPr>
              <w:t xml:space="preserve"> - </w:t>
            </w:r>
            <w:r>
              <w:rPr>
                <w:rStyle w:val="IndexLink"/>
                <w:rtl w:val="true"/>
              </w:rPr>
              <w:t>حبيب بن مظاهر</w:t>
            </w:r>
            <w:r>
              <w:rPr>
                <w:rStyle w:val="IndexLink"/>
                <w:rtl w:val="true"/>
              </w:rPr>
              <w:tab/>
            </w:r>
            <w:r>
              <w:rPr>
                <w:rStyle w:val="IndexLink"/>
              </w:rPr>
              <w:t>63</w:t>
            </w:r>
          </w:hyperlink>
        </w:p>
        <w:p>
          <w:pPr>
            <w:pStyle w:val="Contents3"/>
            <w:tabs>
              <w:tab w:val="clear" w:pos="8459"/>
              <w:tab w:val="right" w:pos="9026" w:leader="dot"/>
            </w:tabs>
            <w:rPr/>
          </w:pPr>
          <w:hyperlink w:anchor="__RefHeading___Toc7437782_1051229030">
            <w:r>
              <w:rPr>
                <w:webHidden/>
                <w:rStyle w:val="IndexLink"/>
              </w:rPr>
              <w:t>20</w:t>
            </w:r>
            <w:r>
              <w:rPr>
                <w:rStyle w:val="IndexLink"/>
                <w:rtl w:val="true"/>
              </w:rPr>
              <w:t xml:space="preserve"> - </w:t>
            </w:r>
            <w:r>
              <w:rPr>
                <w:rStyle w:val="IndexLink"/>
                <w:rtl w:val="true"/>
              </w:rPr>
              <w:t xml:space="preserve">حضرت رقيه </w:t>
            </w:r>
            <w:r>
              <w:rPr>
                <w:rStyle w:val="IndexLink"/>
                <w:rtl w:val="true"/>
              </w:rPr>
              <w:t xml:space="preserve">- </w:t>
            </w:r>
            <w:r>
              <w:rPr>
                <w:rStyle w:val="IndexLink"/>
                <w:rtl w:val="true"/>
              </w:rPr>
              <w:t xml:space="preserve">سلام اللّه عليها </w:t>
            </w:r>
            <w:r>
              <w:rPr>
                <w:rStyle w:val="IndexLink"/>
                <w:rtl w:val="true"/>
              </w:rPr>
              <w:t>-</w:t>
              <w:tab/>
            </w:r>
            <w:r>
              <w:rPr>
                <w:rStyle w:val="IndexLink"/>
              </w:rPr>
              <w:t>65</w:t>
            </w:r>
          </w:hyperlink>
        </w:p>
        <w:p>
          <w:pPr>
            <w:pStyle w:val="Contents3"/>
            <w:tabs>
              <w:tab w:val="clear" w:pos="8459"/>
              <w:tab w:val="right" w:pos="9026" w:leader="dot"/>
            </w:tabs>
            <w:rPr/>
          </w:pPr>
          <w:hyperlink w:anchor="__RefHeading___Toc7437784_1051229030">
            <w:r>
              <w:rPr>
                <w:webHidden/>
                <w:rStyle w:val="IndexLink"/>
              </w:rPr>
              <w:t>21</w:t>
            </w:r>
            <w:r>
              <w:rPr>
                <w:rStyle w:val="IndexLink"/>
                <w:rtl w:val="true"/>
              </w:rPr>
              <w:t xml:space="preserve"> - </w:t>
            </w:r>
            <w:r>
              <w:rPr>
                <w:rStyle w:val="IndexLink"/>
                <w:rtl w:val="true"/>
              </w:rPr>
              <w:t>مشهد اردهال</w:t>
            </w:r>
            <w:r>
              <w:rPr>
                <w:rStyle w:val="IndexLink"/>
                <w:rtl w:val="true"/>
              </w:rPr>
              <w:tab/>
            </w:r>
            <w:r>
              <w:rPr>
                <w:rStyle w:val="IndexLink"/>
              </w:rPr>
              <w:t>74</w:t>
            </w:r>
          </w:hyperlink>
        </w:p>
        <w:p>
          <w:pPr>
            <w:pStyle w:val="Contents3"/>
            <w:tabs>
              <w:tab w:val="clear" w:pos="8459"/>
              <w:tab w:val="right" w:pos="9026" w:leader="dot"/>
            </w:tabs>
            <w:rPr/>
          </w:pPr>
          <w:hyperlink w:anchor="__RefHeading___Toc7437786_1051229030">
            <w:r>
              <w:rPr>
                <w:webHidden/>
                <w:rStyle w:val="IndexLink"/>
              </w:rPr>
              <w:t>22</w:t>
            </w:r>
            <w:r>
              <w:rPr>
                <w:rStyle w:val="IndexLink"/>
                <w:rtl w:val="true"/>
              </w:rPr>
              <w:t xml:space="preserve"> - </w:t>
            </w:r>
            <w:r>
              <w:rPr>
                <w:rStyle w:val="IndexLink"/>
                <w:rtl w:val="true"/>
              </w:rPr>
              <w:t>علی بن شاذان</w:t>
            </w:r>
            <w:r>
              <w:rPr>
                <w:rStyle w:val="IndexLink"/>
                <w:rtl w:val="true"/>
              </w:rPr>
              <w:tab/>
            </w:r>
            <w:r>
              <w:rPr>
                <w:rStyle w:val="IndexLink"/>
              </w:rPr>
              <w:t>85</w:t>
            </w:r>
          </w:hyperlink>
        </w:p>
        <w:p>
          <w:pPr>
            <w:pStyle w:val="Contents3"/>
            <w:tabs>
              <w:tab w:val="clear" w:pos="8459"/>
              <w:tab w:val="right" w:pos="9026" w:leader="dot"/>
            </w:tabs>
            <w:rPr/>
          </w:pPr>
          <w:hyperlink w:anchor="__RefHeading___Toc7437788_1051229030">
            <w:r>
              <w:rPr>
                <w:webHidden/>
                <w:rStyle w:val="IndexLink"/>
                <w:rtl w:val="true"/>
              </w:rPr>
              <w:t>شاهزاده حسین</w:t>
            </w:r>
            <w:r>
              <w:rPr>
                <w:rStyle w:val="IndexLink"/>
                <w:rtl w:val="true"/>
              </w:rPr>
              <w:tab/>
            </w:r>
            <w:r>
              <w:rPr>
                <w:rStyle w:val="IndexLink"/>
              </w:rPr>
              <w:t>89</w:t>
            </w:r>
          </w:hyperlink>
        </w:p>
        <w:p>
          <w:pPr>
            <w:pStyle w:val="Contents3"/>
            <w:tabs>
              <w:tab w:val="clear" w:pos="8459"/>
              <w:tab w:val="right" w:pos="9026" w:leader="dot"/>
            </w:tabs>
            <w:rPr/>
          </w:pPr>
          <w:hyperlink w:anchor="__RefHeading___Toc7437790_1051229030">
            <w:r>
              <w:rPr>
                <w:webHidden/>
                <w:rStyle w:val="IndexLink"/>
              </w:rPr>
              <w:t>23</w:t>
            </w:r>
            <w:r>
              <w:rPr>
                <w:rStyle w:val="IndexLink"/>
                <w:rtl w:val="true"/>
              </w:rPr>
              <w:t xml:space="preserve"> - </w:t>
            </w:r>
            <w:r>
              <w:rPr>
                <w:rStyle w:val="IndexLink"/>
                <w:rtl w:val="true"/>
              </w:rPr>
              <w:t>حضرت شاهچراغ</w:t>
            </w:r>
            <w:r>
              <w:rPr>
                <w:rStyle w:val="IndexLink"/>
                <w:rtl w:val="true"/>
              </w:rPr>
              <w:tab/>
            </w:r>
            <w:r>
              <w:rPr>
                <w:rStyle w:val="IndexLink"/>
              </w:rPr>
              <w:t>95</w:t>
            </w:r>
          </w:hyperlink>
        </w:p>
        <w:p>
          <w:pPr>
            <w:pStyle w:val="Contents3"/>
            <w:tabs>
              <w:tab w:val="clear" w:pos="8459"/>
              <w:tab w:val="right" w:pos="9026" w:leader="dot"/>
            </w:tabs>
            <w:rPr/>
          </w:pPr>
          <w:hyperlink w:anchor="__RefHeading___Toc7437792_1051229030">
            <w:r>
              <w:rPr>
                <w:webHidden/>
                <w:rStyle w:val="IndexLink"/>
              </w:rPr>
              <w:t>24</w:t>
            </w:r>
            <w:r>
              <w:rPr>
                <w:rStyle w:val="IndexLink"/>
                <w:rtl w:val="true"/>
              </w:rPr>
              <w:t xml:space="preserve"> - </w:t>
            </w:r>
            <w:r>
              <w:rPr>
                <w:rStyle w:val="IndexLink"/>
                <w:rtl w:val="true"/>
              </w:rPr>
              <w:t>علاء الدین حسین</w:t>
            </w:r>
            <w:r>
              <w:rPr>
                <w:rStyle w:val="IndexLink"/>
                <w:rtl w:val="true"/>
              </w:rPr>
              <w:tab/>
            </w:r>
            <w:r>
              <w:rPr>
                <w:rStyle w:val="IndexLink"/>
              </w:rPr>
              <w:t>99</w:t>
            </w:r>
          </w:hyperlink>
        </w:p>
        <w:p>
          <w:pPr>
            <w:pStyle w:val="Contents3"/>
            <w:tabs>
              <w:tab w:val="clear" w:pos="8459"/>
              <w:tab w:val="right" w:pos="9026" w:leader="dot"/>
            </w:tabs>
            <w:rPr/>
          </w:pPr>
          <w:hyperlink w:anchor="__RefHeading___Toc7437794_1051229030">
            <w:r>
              <w:rPr>
                <w:webHidden/>
                <w:rStyle w:val="IndexLink"/>
              </w:rPr>
              <w:t>25</w:t>
            </w:r>
            <w:r>
              <w:rPr>
                <w:rStyle w:val="IndexLink"/>
                <w:rtl w:val="true"/>
              </w:rPr>
              <w:t xml:space="preserve"> - </w:t>
            </w:r>
            <w:r>
              <w:rPr>
                <w:rStyle w:val="IndexLink"/>
                <w:rtl w:val="true"/>
              </w:rPr>
              <w:t>حلیمه خاتون</w:t>
            </w:r>
            <w:r>
              <w:rPr>
                <w:rStyle w:val="IndexLink"/>
                <w:rtl w:val="true"/>
              </w:rPr>
              <w:tab/>
            </w:r>
            <w:r>
              <w:rPr>
                <w:rStyle w:val="IndexLink"/>
              </w:rPr>
              <w:t>102</w:t>
            </w:r>
          </w:hyperlink>
        </w:p>
        <w:p>
          <w:pPr>
            <w:pStyle w:val="Contents3"/>
            <w:tabs>
              <w:tab w:val="clear" w:pos="8459"/>
              <w:tab w:val="right" w:pos="9026" w:leader="dot"/>
            </w:tabs>
            <w:rPr/>
          </w:pPr>
          <w:hyperlink w:anchor="__RefHeading___Toc7437796_1051229030">
            <w:r>
              <w:rPr>
                <w:webHidden/>
                <w:rStyle w:val="IndexLink"/>
              </w:rPr>
              <w:t>26</w:t>
            </w:r>
            <w:r>
              <w:rPr>
                <w:rStyle w:val="IndexLink"/>
                <w:rtl w:val="true"/>
              </w:rPr>
              <w:t xml:space="preserve"> - </w:t>
            </w:r>
            <w:r>
              <w:rPr>
                <w:rStyle w:val="IndexLink"/>
                <w:rtl w:val="true"/>
              </w:rPr>
              <w:t xml:space="preserve">علی اصغر بن موسى بن جعفر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7437798_1051229030">
            <w:r>
              <w:rPr>
                <w:webHidden/>
                <w:rStyle w:val="IndexLink"/>
              </w:rPr>
              <w:t>27</w:t>
            </w:r>
            <w:r>
              <w:rPr>
                <w:rStyle w:val="IndexLink"/>
                <w:rtl w:val="true"/>
              </w:rPr>
              <w:t xml:space="preserve"> - </w:t>
            </w:r>
            <w:r>
              <w:rPr>
                <w:rStyle w:val="IndexLink"/>
                <w:rtl w:val="true"/>
              </w:rPr>
              <w:t>امامزاده حمزه</w:t>
            </w:r>
            <w:r>
              <w:rPr>
                <w:rStyle w:val="IndexLink"/>
                <w:rtl w:val="true"/>
              </w:rPr>
              <w:tab/>
            </w:r>
            <w:r>
              <w:rPr>
                <w:rStyle w:val="IndexLink"/>
              </w:rPr>
              <w:t>109</w:t>
            </w:r>
          </w:hyperlink>
        </w:p>
        <w:p>
          <w:pPr>
            <w:pStyle w:val="Contents3"/>
            <w:tabs>
              <w:tab w:val="clear" w:pos="8459"/>
              <w:tab w:val="right" w:pos="9026" w:leader="dot"/>
            </w:tabs>
            <w:rPr/>
          </w:pPr>
          <w:hyperlink w:anchor="__RefHeading___Toc7437800_1051229030">
            <w:r>
              <w:rPr>
                <w:webHidden/>
                <w:rStyle w:val="IndexLink"/>
              </w:rPr>
              <w:t>28</w:t>
            </w:r>
            <w:r>
              <w:rPr>
                <w:rStyle w:val="IndexLink"/>
                <w:rtl w:val="true"/>
              </w:rPr>
              <w:t xml:space="preserve"> - </w:t>
            </w:r>
            <w:r>
              <w:rPr>
                <w:rStyle w:val="IndexLink"/>
                <w:rtl w:val="true"/>
              </w:rPr>
              <w:t>میمونه دختر موسی مبرقع</w:t>
            </w:r>
            <w:r>
              <w:rPr>
                <w:rStyle w:val="IndexLink"/>
                <w:rtl w:val="true"/>
              </w:rPr>
              <w:tab/>
            </w:r>
            <w:r>
              <w:rPr>
                <w:rStyle w:val="IndexLink"/>
              </w:rPr>
              <w:t>111</w:t>
            </w:r>
          </w:hyperlink>
        </w:p>
        <w:p>
          <w:pPr>
            <w:pStyle w:val="Contents3"/>
            <w:tabs>
              <w:tab w:val="clear" w:pos="8459"/>
              <w:tab w:val="right" w:pos="9026" w:leader="dot"/>
            </w:tabs>
            <w:rPr/>
          </w:pPr>
          <w:hyperlink w:anchor="__RefHeading___Toc7437802_1051229030">
            <w:r>
              <w:rPr>
                <w:webHidden/>
                <w:rStyle w:val="IndexLink"/>
              </w:rPr>
              <w:t>29</w:t>
            </w:r>
            <w:r>
              <w:rPr>
                <w:rStyle w:val="IndexLink"/>
                <w:rtl w:val="true"/>
              </w:rPr>
              <w:t xml:space="preserve"> - </w:t>
            </w:r>
            <w:r>
              <w:rPr>
                <w:rStyle w:val="IndexLink"/>
                <w:rtl w:val="true"/>
              </w:rPr>
              <w:t>امامزاده طاهر</w:t>
            </w:r>
            <w:r>
              <w:rPr>
                <w:rStyle w:val="IndexLink"/>
                <w:rtl w:val="true"/>
              </w:rPr>
              <w:tab/>
            </w:r>
            <w:r>
              <w:rPr>
                <w:rStyle w:val="IndexLink"/>
              </w:rPr>
              <w:t>114</w:t>
            </w:r>
          </w:hyperlink>
        </w:p>
        <w:p>
          <w:pPr>
            <w:pStyle w:val="Contents3"/>
            <w:tabs>
              <w:tab w:val="clear" w:pos="8459"/>
              <w:tab w:val="right" w:pos="9026" w:leader="dot"/>
            </w:tabs>
            <w:rPr/>
          </w:pPr>
          <w:hyperlink w:anchor="__RefHeading___Toc7437804_1051229030">
            <w:r>
              <w:rPr>
                <w:webHidden/>
                <w:rStyle w:val="IndexLink"/>
              </w:rPr>
              <w:t>30</w:t>
            </w:r>
            <w:r>
              <w:rPr>
                <w:rStyle w:val="IndexLink"/>
                <w:rtl w:val="true"/>
              </w:rPr>
              <w:t xml:space="preserve"> - </w:t>
            </w:r>
            <w:r>
              <w:rPr>
                <w:rStyle w:val="IndexLink"/>
                <w:rtl w:val="true"/>
              </w:rPr>
              <w:t>بی بی حیات</w:t>
            </w:r>
            <w:r>
              <w:rPr>
                <w:rStyle w:val="IndexLink"/>
                <w:rtl w:val="true"/>
              </w:rPr>
              <w:tab/>
            </w:r>
            <w:r>
              <w:rPr>
                <w:rStyle w:val="IndexLink"/>
              </w:rPr>
              <w:t>116</w:t>
            </w:r>
          </w:hyperlink>
        </w:p>
        <w:p>
          <w:pPr>
            <w:pStyle w:val="Contents3"/>
            <w:tabs>
              <w:tab w:val="clear" w:pos="8459"/>
              <w:tab w:val="right" w:pos="9026" w:leader="dot"/>
            </w:tabs>
            <w:rPr/>
          </w:pPr>
          <w:hyperlink w:anchor="__RefHeading___Toc7437806_1051229030">
            <w:r>
              <w:rPr>
                <w:webHidden/>
                <w:rStyle w:val="IndexLink"/>
              </w:rPr>
              <w:t>31</w:t>
            </w:r>
            <w:r>
              <w:rPr>
                <w:rStyle w:val="IndexLink"/>
                <w:rtl w:val="true"/>
              </w:rPr>
              <w:t xml:space="preserve"> - </w:t>
            </w:r>
            <w:r>
              <w:rPr>
                <w:rStyle w:val="IndexLink"/>
                <w:rtl w:val="true"/>
              </w:rPr>
              <w:t>امامزاده ریحان</w:t>
            </w:r>
            <w:r>
              <w:rPr>
                <w:rStyle w:val="IndexLink"/>
                <w:rtl w:val="true"/>
              </w:rPr>
              <w:tab/>
            </w:r>
            <w:r>
              <w:rPr>
                <w:rStyle w:val="IndexLink"/>
              </w:rPr>
              <w:t>119</w:t>
            </w:r>
          </w:hyperlink>
        </w:p>
        <w:p>
          <w:pPr>
            <w:pStyle w:val="Contents3"/>
            <w:tabs>
              <w:tab w:val="clear" w:pos="8459"/>
              <w:tab w:val="right" w:pos="9026" w:leader="dot"/>
            </w:tabs>
            <w:rPr/>
          </w:pPr>
          <w:hyperlink w:anchor="__RefHeading___Toc7437808_1051229030">
            <w:r>
              <w:rPr>
                <w:webHidden/>
                <w:rStyle w:val="IndexLink"/>
              </w:rPr>
              <w:t>32</w:t>
            </w:r>
            <w:r>
              <w:rPr>
                <w:rStyle w:val="IndexLink"/>
                <w:rtl w:val="true"/>
              </w:rPr>
              <w:t xml:space="preserve"> - </w:t>
            </w:r>
            <w:r>
              <w:rPr>
                <w:rStyle w:val="IndexLink"/>
                <w:rtl w:val="true"/>
              </w:rPr>
              <w:t>امامزاده سپهسالار</w:t>
            </w:r>
            <w:r>
              <w:rPr>
                <w:rStyle w:val="IndexLink"/>
                <w:rtl w:val="true"/>
              </w:rPr>
              <w:tab/>
            </w:r>
            <w:r>
              <w:rPr>
                <w:rStyle w:val="IndexLink"/>
              </w:rPr>
              <w:t>121</w:t>
            </w:r>
          </w:hyperlink>
        </w:p>
        <w:p>
          <w:pPr>
            <w:pStyle w:val="Contents3"/>
            <w:tabs>
              <w:tab w:val="clear" w:pos="8459"/>
              <w:tab w:val="right" w:pos="9026" w:leader="dot"/>
            </w:tabs>
            <w:rPr/>
          </w:pPr>
          <w:hyperlink w:anchor="__RefHeading___Toc7437810_1051229030">
            <w:r>
              <w:rPr>
                <w:webHidden/>
                <w:rStyle w:val="IndexLink"/>
              </w:rPr>
              <w:t>33</w:t>
            </w:r>
            <w:r>
              <w:rPr>
                <w:rStyle w:val="IndexLink"/>
                <w:rtl w:val="true"/>
              </w:rPr>
              <w:t xml:space="preserve"> - </w:t>
            </w:r>
            <w:r>
              <w:rPr>
                <w:rStyle w:val="IndexLink"/>
                <w:rtl w:val="true"/>
              </w:rPr>
              <w:t>در بندر دیر</w:t>
            </w:r>
            <w:r>
              <w:rPr>
                <w:rStyle w:val="IndexLink"/>
                <w:rtl w:val="true"/>
              </w:rPr>
              <w:tab/>
            </w:r>
            <w:r>
              <w:rPr>
                <w:rStyle w:val="IndexLink"/>
              </w:rPr>
              <w:t>122</w:t>
            </w:r>
          </w:hyperlink>
        </w:p>
        <w:p>
          <w:pPr>
            <w:pStyle w:val="Contents3"/>
            <w:tabs>
              <w:tab w:val="clear" w:pos="8459"/>
              <w:tab w:val="right" w:pos="9026" w:leader="dot"/>
            </w:tabs>
            <w:rPr/>
          </w:pPr>
          <w:hyperlink w:anchor="__RefHeading___Toc7437812_1051229030">
            <w:r>
              <w:rPr>
                <w:webHidden/>
                <w:rStyle w:val="IndexLink"/>
              </w:rPr>
              <w:t>34</w:t>
            </w:r>
            <w:r>
              <w:rPr>
                <w:rStyle w:val="IndexLink"/>
                <w:rtl w:val="true"/>
              </w:rPr>
              <w:t xml:space="preserve"> - </w:t>
            </w:r>
            <w:r>
              <w:rPr>
                <w:rStyle w:val="IndexLink"/>
                <w:rtl w:val="true"/>
              </w:rPr>
              <w:t>زبیده خاتون</w:t>
            </w:r>
            <w:r>
              <w:rPr>
                <w:rStyle w:val="IndexLink"/>
                <w:rtl w:val="true"/>
              </w:rPr>
              <w:tab/>
            </w:r>
            <w:r>
              <w:rPr>
                <w:rStyle w:val="IndexLink"/>
              </w:rPr>
              <w:t>125</w:t>
            </w:r>
          </w:hyperlink>
        </w:p>
        <w:p>
          <w:pPr>
            <w:pStyle w:val="Contents3"/>
            <w:tabs>
              <w:tab w:val="clear" w:pos="8459"/>
              <w:tab w:val="right" w:pos="9026" w:leader="dot"/>
            </w:tabs>
            <w:rPr/>
          </w:pPr>
          <w:hyperlink w:anchor="__RefHeading___Toc7437814_1051229030">
            <w:r>
              <w:rPr>
                <w:webHidden/>
                <w:rStyle w:val="IndexLink"/>
              </w:rPr>
              <w:t>35</w:t>
            </w:r>
            <w:r>
              <w:rPr>
                <w:rStyle w:val="IndexLink"/>
                <w:rtl w:val="true"/>
              </w:rPr>
              <w:t xml:space="preserve"> - </w:t>
            </w:r>
            <w:r>
              <w:rPr>
                <w:rStyle w:val="IndexLink"/>
                <w:rtl w:val="true"/>
              </w:rPr>
              <w:t>امامزاده نصر اللّه</w:t>
            </w:r>
            <w:r>
              <w:rPr>
                <w:rStyle w:val="IndexLink"/>
                <w:rtl w:val="true"/>
              </w:rPr>
              <w:tab/>
            </w:r>
            <w:r>
              <w:rPr>
                <w:rStyle w:val="IndexLink"/>
              </w:rPr>
              <w:t>127</w:t>
            </w:r>
          </w:hyperlink>
        </w:p>
        <w:p>
          <w:pPr>
            <w:pStyle w:val="Contents3"/>
            <w:tabs>
              <w:tab w:val="clear" w:pos="8459"/>
              <w:tab w:val="right" w:pos="9026" w:leader="dot"/>
            </w:tabs>
            <w:rPr/>
          </w:pPr>
          <w:hyperlink w:anchor="__RefHeading___Toc7437816_1051229030">
            <w:r>
              <w:rPr>
                <w:webHidden/>
                <w:rStyle w:val="IndexLink"/>
              </w:rPr>
              <w:t>36</w:t>
            </w:r>
            <w:r>
              <w:rPr>
                <w:rStyle w:val="IndexLink"/>
                <w:rtl w:val="true"/>
              </w:rPr>
              <w:t xml:space="preserve"> - </w:t>
            </w:r>
            <w:r>
              <w:rPr>
                <w:rStyle w:val="IndexLink"/>
                <w:rtl w:val="true"/>
              </w:rPr>
              <w:t>امامزاده سید محمد</w:t>
            </w:r>
            <w:r>
              <w:rPr>
                <w:rStyle w:val="IndexLink"/>
                <w:rtl w:val="true"/>
              </w:rPr>
              <w:tab/>
            </w:r>
            <w:r>
              <w:rPr>
                <w:rStyle w:val="IndexLink"/>
              </w:rPr>
              <w:t>131</w:t>
            </w:r>
          </w:hyperlink>
        </w:p>
        <w:p>
          <w:pPr>
            <w:pStyle w:val="Contents3"/>
            <w:tabs>
              <w:tab w:val="clear" w:pos="8459"/>
              <w:tab w:val="right" w:pos="9026" w:leader="dot"/>
            </w:tabs>
            <w:rPr/>
          </w:pPr>
          <w:hyperlink w:anchor="__RefHeading___Toc7437818_1051229030">
            <w:r>
              <w:rPr>
                <w:webHidden/>
                <w:rStyle w:val="IndexLink"/>
              </w:rPr>
              <w:t>37</w:t>
            </w:r>
            <w:r>
              <w:rPr>
                <w:rStyle w:val="IndexLink"/>
                <w:rtl w:val="true"/>
              </w:rPr>
              <w:t xml:space="preserve"> - </w:t>
            </w:r>
            <w:r>
              <w:rPr>
                <w:rStyle w:val="IndexLink"/>
                <w:rtl w:val="true"/>
              </w:rPr>
              <w:t>امامزاده سید محمد گیاهخوار</w:t>
            </w:r>
            <w:r>
              <w:rPr>
                <w:rStyle w:val="IndexLink"/>
                <w:rtl w:val="true"/>
              </w:rPr>
              <w:tab/>
            </w:r>
            <w:r>
              <w:rPr>
                <w:rStyle w:val="IndexLink"/>
              </w:rPr>
              <w:t>132</w:t>
            </w:r>
          </w:hyperlink>
        </w:p>
        <w:p>
          <w:pPr>
            <w:pStyle w:val="Contents3"/>
            <w:tabs>
              <w:tab w:val="clear" w:pos="8459"/>
              <w:tab w:val="right" w:pos="9026" w:leader="dot"/>
            </w:tabs>
            <w:rPr/>
          </w:pPr>
          <w:hyperlink w:anchor="__RefHeading___Toc7437820_1051229030">
            <w:r>
              <w:rPr>
                <w:webHidden/>
                <w:rStyle w:val="IndexLink"/>
              </w:rPr>
              <w:t>38</w:t>
            </w:r>
            <w:r>
              <w:rPr>
                <w:rStyle w:val="IndexLink"/>
                <w:rtl w:val="true"/>
              </w:rPr>
              <w:t xml:space="preserve"> - </w:t>
            </w:r>
            <w:r>
              <w:rPr>
                <w:rStyle w:val="IndexLink"/>
                <w:rtl w:val="true"/>
              </w:rPr>
              <w:t>امامزاده شاه سید علی</w:t>
            </w:r>
            <w:r>
              <w:rPr>
                <w:rStyle w:val="IndexLink"/>
                <w:rtl w:val="true"/>
              </w:rPr>
              <w:tab/>
            </w:r>
            <w:r>
              <w:rPr>
                <w:rStyle w:val="IndexLink"/>
              </w:rPr>
              <w:t>133</w:t>
            </w:r>
          </w:hyperlink>
        </w:p>
        <w:p>
          <w:pPr>
            <w:pStyle w:val="Contents3"/>
            <w:tabs>
              <w:tab w:val="clear" w:pos="8459"/>
              <w:tab w:val="right" w:pos="9026" w:leader="dot"/>
            </w:tabs>
            <w:rPr/>
          </w:pPr>
          <w:hyperlink w:anchor="__RefHeading___Toc7437822_1051229030">
            <w:r>
              <w:rPr>
                <w:webHidden/>
                <w:rStyle w:val="IndexLink"/>
              </w:rPr>
              <w:t>40</w:t>
            </w:r>
            <w:r>
              <w:rPr>
                <w:rStyle w:val="IndexLink"/>
                <w:rtl w:val="true"/>
              </w:rPr>
              <w:t xml:space="preserve"> - </w:t>
            </w:r>
            <w:r>
              <w:rPr>
                <w:rStyle w:val="IndexLink"/>
                <w:rtl w:val="true"/>
              </w:rPr>
              <w:t>امامزادۀ انار</w:t>
            </w:r>
            <w:r>
              <w:rPr>
                <w:rStyle w:val="IndexLink"/>
                <w:rtl w:val="true"/>
              </w:rPr>
              <w:tab/>
            </w:r>
            <w:r>
              <w:rPr>
                <w:rStyle w:val="IndexLink"/>
              </w:rPr>
              <w:t>136</w:t>
            </w:r>
          </w:hyperlink>
        </w:p>
        <w:p>
          <w:pPr>
            <w:pStyle w:val="Contents3"/>
            <w:tabs>
              <w:tab w:val="clear" w:pos="8459"/>
              <w:tab w:val="right" w:pos="9026" w:leader="dot"/>
            </w:tabs>
            <w:rPr/>
          </w:pPr>
          <w:hyperlink w:anchor="__RefHeading___Toc7437824_1051229030">
            <w:r>
              <w:rPr>
                <w:webHidden/>
                <w:rStyle w:val="IndexLink"/>
              </w:rPr>
              <w:t>41</w:t>
            </w:r>
            <w:r>
              <w:rPr>
                <w:rStyle w:val="IndexLink"/>
                <w:rtl w:val="true"/>
              </w:rPr>
              <w:t xml:space="preserve"> - </w:t>
            </w:r>
            <w:r>
              <w:rPr>
                <w:rStyle w:val="IndexLink"/>
                <w:rtl w:val="true"/>
              </w:rPr>
              <w:t>شیخ عماد</w:t>
            </w:r>
            <w:r>
              <w:rPr>
                <w:rStyle w:val="IndexLink"/>
                <w:rtl w:val="true"/>
              </w:rPr>
              <w:tab/>
            </w:r>
            <w:r>
              <w:rPr>
                <w:rStyle w:val="IndexLink"/>
              </w:rPr>
              <w:t>136</w:t>
            </w:r>
          </w:hyperlink>
        </w:p>
        <w:p>
          <w:pPr>
            <w:pStyle w:val="Contents3"/>
            <w:tabs>
              <w:tab w:val="clear" w:pos="8459"/>
              <w:tab w:val="right" w:pos="9026" w:leader="dot"/>
            </w:tabs>
            <w:rPr/>
          </w:pPr>
          <w:hyperlink w:anchor="__RefHeading___Toc7437826_1051229030">
            <w:r>
              <w:rPr>
                <w:webHidden/>
                <w:rStyle w:val="IndexLink"/>
              </w:rPr>
              <w:t>42</w:t>
            </w:r>
            <w:r>
              <w:rPr>
                <w:rStyle w:val="IndexLink"/>
                <w:rtl w:val="true"/>
              </w:rPr>
              <w:t xml:space="preserve"> - </w:t>
            </w:r>
            <w:r>
              <w:rPr>
                <w:rStyle w:val="IndexLink"/>
                <w:rtl w:val="true"/>
              </w:rPr>
              <w:t>سید بهلول</w:t>
            </w:r>
            <w:r>
              <w:rPr>
                <w:rStyle w:val="IndexLink"/>
                <w:rtl w:val="true"/>
              </w:rPr>
              <w:tab/>
            </w:r>
            <w:r>
              <w:rPr>
                <w:rStyle w:val="IndexLink"/>
              </w:rPr>
              <w:t>139</w:t>
            </w:r>
          </w:hyperlink>
        </w:p>
        <w:p>
          <w:pPr>
            <w:pStyle w:val="Contents3"/>
            <w:tabs>
              <w:tab w:val="clear" w:pos="8459"/>
              <w:tab w:val="right" w:pos="9026" w:leader="dot"/>
            </w:tabs>
            <w:rPr/>
          </w:pPr>
          <w:hyperlink w:anchor="__RefHeading___Toc7437828_1051229030">
            <w:r>
              <w:rPr>
                <w:webHidden/>
                <w:rStyle w:val="IndexLink"/>
              </w:rPr>
              <w:t>43</w:t>
            </w:r>
            <w:r>
              <w:rPr>
                <w:rStyle w:val="IndexLink"/>
                <w:rtl w:val="true"/>
              </w:rPr>
              <w:t xml:space="preserve"> - </w:t>
            </w:r>
            <w:r>
              <w:rPr>
                <w:rStyle w:val="IndexLink"/>
                <w:rtl w:val="true"/>
              </w:rPr>
              <w:t>سيد غريب</w:t>
            </w:r>
            <w:r>
              <w:rPr>
                <w:rStyle w:val="IndexLink"/>
                <w:rtl w:val="true"/>
              </w:rPr>
              <w:tab/>
            </w:r>
            <w:r>
              <w:rPr>
                <w:rStyle w:val="IndexLink"/>
              </w:rPr>
              <w:t>141</w:t>
            </w:r>
          </w:hyperlink>
        </w:p>
        <w:p>
          <w:pPr>
            <w:pStyle w:val="Contents3"/>
            <w:tabs>
              <w:tab w:val="clear" w:pos="8459"/>
              <w:tab w:val="right" w:pos="9026" w:leader="dot"/>
            </w:tabs>
            <w:rPr/>
          </w:pPr>
          <w:hyperlink w:anchor="__RefHeading___Toc7437830_1051229030">
            <w:r>
              <w:rPr>
                <w:webHidden/>
                <w:rStyle w:val="IndexLink"/>
              </w:rPr>
              <w:t>44</w:t>
            </w:r>
            <w:r>
              <w:rPr>
                <w:rStyle w:val="IndexLink"/>
                <w:rtl w:val="true"/>
              </w:rPr>
              <w:t xml:space="preserve"> - </w:t>
            </w:r>
            <w:r>
              <w:rPr>
                <w:rStyle w:val="IndexLink"/>
                <w:rtl w:val="true"/>
              </w:rPr>
              <w:t>ابن قولویه</w:t>
            </w:r>
            <w:r>
              <w:rPr>
                <w:rStyle w:val="IndexLink"/>
                <w:rtl w:val="true"/>
              </w:rPr>
              <w:tab/>
            </w:r>
            <w:r>
              <w:rPr>
                <w:rStyle w:val="IndexLink"/>
              </w:rPr>
              <w:t>141</w:t>
            </w:r>
          </w:hyperlink>
        </w:p>
        <w:p>
          <w:pPr>
            <w:pStyle w:val="Contents3"/>
            <w:tabs>
              <w:tab w:val="clear" w:pos="8459"/>
              <w:tab w:val="right" w:pos="9026" w:leader="dot"/>
            </w:tabs>
            <w:rPr/>
          </w:pPr>
          <w:hyperlink w:anchor="__RefHeading___Toc7437832_1051229030">
            <w:r>
              <w:rPr>
                <w:webHidden/>
                <w:rStyle w:val="IndexLink"/>
              </w:rPr>
              <w:t>45</w:t>
            </w:r>
            <w:r>
              <w:rPr>
                <w:rStyle w:val="IndexLink"/>
                <w:rtl w:val="true"/>
              </w:rPr>
              <w:t xml:space="preserve"> - </w:t>
            </w:r>
            <w:r>
              <w:rPr>
                <w:rStyle w:val="IndexLink"/>
                <w:rtl w:val="true"/>
              </w:rPr>
              <w:t>محمد بن یعقوب کلینی</w:t>
            </w:r>
            <w:r>
              <w:rPr>
                <w:rStyle w:val="IndexLink"/>
                <w:rtl w:val="true"/>
              </w:rPr>
              <w:tab/>
            </w:r>
            <w:r>
              <w:rPr>
                <w:rStyle w:val="IndexLink"/>
              </w:rPr>
              <w:t>142</w:t>
            </w:r>
          </w:hyperlink>
        </w:p>
        <w:p>
          <w:pPr>
            <w:pStyle w:val="Contents3"/>
            <w:tabs>
              <w:tab w:val="clear" w:pos="8459"/>
              <w:tab w:val="right" w:pos="9026" w:leader="dot"/>
            </w:tabs>
            <w:rPr/>
          </w:pPr>
          <w:hyperlink w:anchor="__RefHeading___Toc7437834_1051229030">
            <w:r>
              <w:rPr>
                <w:webHidden/>
                <w:rStyle w:val="IndexLink"/>
              </w:rPr>
              <w:t>46</w:t>
            </w:r>
            <w:r>
              <w:rPr>
                <w:rStyle w:val="IndexLink"/>
                <w:rtl w:val="true"/>
              </w:rPr>
              <w:t xml:space="preserve"> - </w:t>
            </w:r>
            <w:r>
              <w:rPr>
                <w:rStyle w:val="IndexLink"/>
                <w:rtl w:val="true"/>
              </w:rPr>
              <w:t>شیخ صدوق</w:t>
            </w:r>
            <w:r>
              <w:rPr>
                <w:rStyle w:val="IndexLink"/>
                <w:rtl w:val="true"/>
              </w:rPr>
              <w:tab/>
            </w:r>
            <w:r>
              <w:rPr>
                <w:rStyle w:val="IndexLink"/>
              </w:rPr>
              <w:t>143</w:t>
            </w:r>
          </w:hyperlink>
        </w:p>
        <w:p>
          <w:pPr>
            <w:pStyle w:val="Contents3"/>
            <w:tabs>
              <w:tab w:val="clear" w:pos="8459"/>
              <w:tab w:val="right" w:pos="9026" w:leader="dot"/>
            </w:tabs>
            <w:rPr/>
          </w:pPr>
          <w:hyperlink w:anchor="__RefHeading___Toc7437836_1051229030">
            <w:r>
              <w:rPr>
                <w:webHidden/>
                <w:rStyle w:val="IndexLink"/>
              </w:rPr>
              <w:t>47</w:t>
            </w:r>
            <w:r>
              <w:rPr>
                <w:rStyle w:val="IndexLink"/>
                <w:rtl w:val="true"/>
              </w:rPr>
              <w:t xml:space="preserve"> - </w:t>
            </w:r>
            <w:r>
              <w:rPr>
                <w:rStyle w:val="IndexLink"/>
                <w:rtl w:val="true"/>
              </w:rPr>
              <w:t>سيد مرتضى علم الهدى</w:t>
            </w:r>
            <w:r>
              <w:rPr>
                <w:rStyle w:val="IndexLink"/>
                <w:rtl w:val="true"/>
              </w:rPr>
              <w:tab/>
            </w:r>
            <w:r>
              <w:rPr>
                <w:rStyle w:val="IndexLink"/>
              </w:rPr>
              <w:t>147</w:t>
            </w:r>
          </w:hyperlink>
        </w:p>
        <w:p>
          <w:pPr>
            <w:pStyle w:val="Contents3"/>
            <w:tabs>
              <w:tab w:val="clear" w:pos="8459"/>
              <w:tab w:val="right" w:pos="9026" w:leader="dot"/>
            </w:tabs>
            <w:rPr/>
          </w:pPr>
          <w:hyperlink w:anchor="__RefHeading___Toc7437838_1051229030">
            <w:r>
              <w:rPr>
                <w:webHidden/>
                <w:rStyle w:val="IndexLink"/>
              </w:rPr>
              <w:t>48</w:t>
            </w:r>
            <w:r>
              <w:rPr>
                <w:rStyle w:val="IndexLink"/>
                <w:rtl w:val="true"/>
              </w:rPr>
              <w:t xml:space="preserve"> - </w:t>
            </w:r>
            <w:r>
              <w:rPr>
                <w:rStyle w:val="IndexLink"/>
                <w:rtl w:val="true"/>
              </w:rPr>
              <w:t>امین الاسلام طبرسی</w:t>
            </w:r>
            <w:r>
              <w:rPr>
                <w:rStyle w:val="IndexLink"/>
                <w:rtl w:val="true"/>
              </w:rPr>
              <w:tab/>
            </w:r>
            <w:r>
              <w:rPr>
                <w:rStyle w:val="IndexLink"/>
              </w:rPr>
              <w:t>151</w:t>
            </w:r>
          </w:hyperlink>
        </w:p>
        <w:p>
          <w:pPr>
            <w:pStyle w:val="Contents3"/>
            <w:tabs>
              <w:tab w:val="clear" w:pos="8459"/>
              <w:tab w:val="right" w:pos="9026" w:leader="dot"/>
            </w:tabs>
            <w:rPr/>
          </w:pPr>
          <w:hyperlink w:anchor="__RefHeading___Toc7437840_1051229030">
            <w:r>
              <w:rPr>
                <w:webHidden/>
                <w:rStyle w:val="IndexLink"/>
              </w:rPr>
              <w:t>49</w:t>
            </w:r>
            <w:r>
              <w:rPr>
                <w:rStyle w:val="IndexLink"/>
                <w:rtl w:val="true"/>
              </w:rPr>
              <w:t xml:space="preserve"> - </w:t>
            </w:r>
            <w:r>
              <w:rPr>
                <w:rStyle w:val="IndexLink"/>
                <w:rtl w:val="true"/>
              </w:rPr>
              <w:t>قطب راوندی</w:t>
            </w:r>
            <w:r>
              <w:rPr>
                <w:rStyle w:val="IndexLink"/>
                <w:rtl w:val="true"/>
              </w:rPr>
              <w:tab/>
            </w:r>
            <w:r>
              <w:rPr>
                <w:rStyle w:val="IndexLink"/>
              </w:rPr>
              <w:t>154</w:t>
            </w:r>
          </w:hyperlink>
        </w:p>
        <w:p>
          <w:pPr>
            <w:pStyle w:val="Contents3"/>
            <w:tabs>
              <w:tab w:val="clear" w:pos="8459"/>
              <w:tab w:val="right" w:pos="9026" w:leader="dot"/>
            </w:tabs>
            <w:rPr/>
          </w:pPr>
          <w:hyperlink w:anchor="__RefHeading___Toc7437842_1051229030">
            <w:r>
              <w:rPr>
                <w:webHidden/>
                <w:rStyle w:val="IndexLink"/>
              </w:rPr>
              <w:t>50</w:t>
            </w:r>
            <w:r>
              <w:rPr>
                <w:rStyle w:val="IndexLink"/>
                <w:rtl w:val="true"/>
              </w:rPr>
              <w:t xml:space="preserve"> - </w:t>
            </w:r>
            <w:r>
              <w:rPr>
                <w:rStyle w:val="IndexLink"/>
                <w:rtl w:val="true"/>
              </w:rPr>
              <w:t>گروهی از بندگان صالح خدا</w:t>
            </w:r>
            <w:r>
              <w:rPr>
                <w:rStyle w:val="IndexLink"/>
                <w:rtl w:val="true"/>
              </w:rPr>
              <w:tab/>
            </w:r>
            <w:r>
              <w:rPr>
                <w:rStyle w:val="IndexLink"/>
              </w:rPr>
              <w:t>159</w:t>
            </w:r>
          </w:hyperlink>
        </w:p>
        <w:p>
          <w:pPr>
            <w:pStyle w:val="Contents3"/>
            <w:tabs>
              <w:tab w:val="clear" w:pos="8459"/>
              <w:tab w:val="right" w:pos="9026" w:leader="dot"/>
            </w:tabs>
            <w:rPr/>
          </w:pPr>
          <w:hyperlink w:anchor="__RefHeading___Toc7437844_1051229030">
            <w:r>
              <w:rPr>
                <w:webHidden/>
                <w:rStyle w:val="IndexLink"/>
              </w:rPr>
              <w:t>51</w:t>
            </w:r>
            <w:r>
              <w:rPr>
                <w:rStyle w:val="IndexLink"/>
                <w:rtl w:val="true"/>
              </w:rPr>
              <w:t xml:space="preserve"> - </w:t>
            </w:r>
            <w:r>
              <w:rPr>
                <w:rStyle w:val="IndexLink"/>
                <w:rtl w:val="true"/>
              </w:rPr>
              <w:t>عمو عبد اللّه</w:t>
            </w:r>
            <w:r>
              <w:rPr>
                <w:rStyle w:val="IndexLink"/>
                <w:rtl w:val="true"/>
              </w:rPr>
              <w:tab/>
            </w:r>
            <w:r>
              <w:rPr>
                <w:rStyle w:val="IndexLink"/>
              </w:rPr>
              <w:t>161</w:t>
            </w:r>
          </w:hyperlink>
        </w:p>
        <w:p>
          <w:pPr>
            <w:pStyle w:val="Contents3"/>
            <w:tabs>
              <w:tab w:val="clear" w:pos="8459"/>
              <w:tab w:val="right" w:pos="9026" w:leader="dot"/>
            </w:tabs>
            <w:rPr/>
          </w:pPr>
          <w:hyperlink w:anchor="__RefHeading___Toc7437846_1051229030">
            <w:r>
              <w:rPr>
                <w:webHidden/>
                <w:rStyle w:val="IndexLink"/>
              </w:rPr>
              <w:t>52</w:t>
            </w:r>
            <w:r>
              <w:rPr>
                <w:rStyle w:val="IndexLink"/>
                <w:rtl w:val="true"/>
              </w:rPr>
              <w:t xml:space="preserve"> - </w:t>
            </w:r>
            <w:r>
              <w:rPr>
                <w:rStyle w:val="IndexLink"/>
                <w:rtl w:val="true"/>
              </w:rPr>
              <w:t>نزاری بیرجندی</w:t>
            </w:r>
            <w:r>
              <w:rPr>
                <w:rStyle w:val="IndexLink"/>
                <w:rtl w:val="true"/>
              </w:rPr>
              <w:tab/>
            </w:r>
            <w:r>
              <w:rPr>
                <w:rStyle w:val="IndexLink"/>
              </w:rPr>
              <w:t>162</w:t>
            </w:r>
          </w:hyperlink>
        </w:p>
        <w:p>
          <w:pPr>
            <w:pStyle w:val="Contents3"/>
            <w:tabs>
              <w:tab w:val="clear" w:pos="8459"/>
              <w:tab w:val="right" w:pos="9026" w:leader="dot"/>
            </w:tabs>
            <w:rPr/>
          </w:pPr>
          <w:hyperlink w:anchor="__RefHeading___Toc7437848_1051229030">
            <w:r>
              <w:rPr>
                <w:webHidden/>
                <w:rStyle w:val="IndexLink"/>
              </w:rPr>
              <w:t>53</w:t>
            </w:r>
            <w:r>
              <w:rPr>
                <w:rStyle w:val="IndexLink"/>
                <w:rtl w:val="true"/>
              </w:rPr>
              <w:t xml:space="preserve"> - </w:t>
            </w:r>
            <w:r>
              <w:rPr>
                <w:rStyle w:val="IndexLink"/>
                <w:rtl w:val="true"/>
              </w:rPr>
              <w:t>شیخ کفعمی</w:t>
            </w:r>
            <w:r>
              <w:rPr>
                <w:rStyle w:val="IndexLink"/>
                <w:rtl w:val="true"/>
              </w:rPr>
              <w:tab/>
            </w:r>
            <w:r>
              <w:rPr>
                <w:rStyle w:val="IndexLink"/>
              </w:rPr>
              <w:t>164</w:t>
            </w:r>
          </w:hyperlink>
        </w:p>
        <w:p>
          <w:pPr>
            <w:pStyle w:val="Contents3"/>
            <w:tabs>
              <w:tab w:val="clear" w:pos="8459"/>
              <w:tab w:val="right" w:pos="9026" w:leader="dot"/>
            </w:tabs>
            <w:rPr/>
          </w:pPr>
          <w:hyperlink w:anchor="__RefHeading___Toc7437850_1051229030">
            <w:r>
              <w:rPr>
                <w:webHidden/>
                <w:rStyle w:val="IndexLink"/>
              </w:rPr>
              <w:t>54</w:t>
            </w:r>
            <w:r>
              <w:rPr>
                <w:rStyle w:val="IndexLink"/>
                <w:rtl w:val="true"/>
              </w:rPr>
              <w:t xml:space="preserve"> - </w:t>
            </w:r>
            <w:r>
              <w:rPr>
                <w:rStyle w:val="IndexLink"/>
                <w:rtl w:val="true"/>
              </w:rPr>
              <w:t>مردی نیکو سرشت</w:t>
            </w:r>
            <w:r>
              <w:rPr>
                <w:rStyle w:val="IndexLink"/>
                <w:rtl w:val="true"/>
              </w:rPr>
              <w:tab/>
            </w:r>
            <w:r>
              <w:rPr>
                <w:rStyle w:val="IndexLink"/>
              </w:rPr>
              <w:t>165</w:t>
            </w:r>
          </w:hyperlink>
        </w:p>
        <w:p>
          <w:pPr>
            <w:pStyle w:val="Contents3"/>
            <w:tabs>
              <w:tab w:val="clear" w:pos="8459"/>
              <w:tab w:val="right" w:pos="9026" w:leader="dot"/>
            </w:tabs>
            <w:rPr/>
          </w:pPr>
          <w:hyperlink w:anchor="__RefHeading___Toc7437852_1051229030">
            <w:r>
              <w:rPr>
                <w:webHidden/>
                <w:rStyle w:val="IndexLink"/>
              </w:rPr>
              <w:t>55</w:t>
            </w:r>
            <w:r>
              <w:rPr>
                <w:rStyle w:val="IndexLink"/>
                <w:rtl w:val="true"/>
              </w:rPr>
              <w:t xml:space="preserve"> - </w:t>
            </w:r>
            <w:r>
              <w:rPr>
                <w:rStyle w:val="IndexLink"/>
                <w:rtl w:val="true"/>
              </w:rPr>
              <w:t>در بقعۀ محتشم</w:t>
            </w:r>
            <w:r>
              <w:rPr>
                <w:rStyle w:val="IndexLink"/>
                <w:rtl w:val="true"/>
              </w:rPr>
              <w:tab/>
            </w:r>
            <w:r>
              <w:rPr>
                <w:rStyle w:val="IndexLink"/>
              </w:rPr>
              <w:t>167</w:t>
            </w:r>
          </w:hyperlink>
        </w:p>
        <w:p>
          <w:pPr>
            <w:pStyle w:val="Contents3"/>
            <w:tabs>
              <w:tab w:val="clear" w:pos="8459"/>
              <w:tab w:val="right" w:pos="9026" w:leader="dot"/>
            </w:tabs>
            <w:rPr/>
          </w:pPr>
          <w:hyperlink w:anchor="__RefHeading___Toc7437854_1051229030">
            <w:r>
              <w:rPr>
                <w:webHidden/>
                <w:rStyle w:val="IndexLink"/>
              </w:rPr>
              <w:t>56</w:t>
            </w:r>
            <w:r>
              <w:rPr>
                <w:rStyle w:val="IndexLink"/>
                <w:rtl w:val="true"/>
              </w:rPr>
              <w:t xml:space="preserve"> - </w:t>
            </w:r>
            <w:r>
              <w:rPr>
                <w:rStyle w:val="IndexLink"/>
                <w:rtl w:val="true"/>
              </w:rPr>
              <w:t>شیخ عبداللّه شوشتری</w:t>
            </w:r>
            <w:r>
              <w:rPr>
                <w:rStyle w:val="IndexLink"/>
                <w:rtl w:val="true"/>
              </w:rPr>
              <w:tab/>
            </w:r>
            <w:r>
              <w:rPr>
                <w:rStyle w:val="IndexLink"/>
              </w:rPr>
              <w:t>168</w:t>
            </w:r>
          </w:hyperlink>
        </w:p>
        <w:p>
          <w:pPr>
            <w:pStyle w:val="Contents3"/>
            <w:tabs>
              <w:tab w:val="clear" w:pos="8459"/>
              <w:tab w:val="right" w:pos="9026" w:leader="dot"/>
            </w:tabs>
            <w:rPr/>
          </w:pPr>
          <w:hyperlink w:anchor="__RefHeading___Toc7437856_1051229030">
            <w:r>
              <w:rPr>
                <w:webHidden/>
                <w:rStyle w:val="IndexLink"/>
              </w:rPr>
              <w:t>57</w:t>
            </w:r>
            <w:r>
              <w:rPr>
                <w:rStyle w:val="IndexLink"/>
                <w:rtl w:val="true"/>
              </w:rPr>
              <w:t xml:space="preserve"> - </w:t>
            </w:r>
            <w:r>
              <w:rPr>
                <w:rStyle w:val="IndexLink"/>
                <w:rtl w:val="true"/>
              </w:rPr>
              <w:t>شیخ علی شهیدی عاملی</w:t>
            </w:r>
            <w:r>
              <w:rPr>
                <w:rStyle w:val="IndexLink"/>
                <w:rtl w:val="true"/>
              </w:rPr>
              <w:tab/>
            </w:r>
            <w:r>
              <w:rPr>
                <w:rStyle w:val="IndexLink"/>
              </w:rPr>
              <w:t>170</w:t>
            </w:r>
          </w:hyperlink>
        </w:p>
        <w:p>
          <w:pPr>
            <w:pStyle w:val="Contents3"/>
            <w:tabs>
              <w:tab w:val="clear" w:pos="8459"/>
              <w:tab w:val="right" w:pos="9026" w:leader="dot"/>
            </w:tabs>
            <w:rPr/>
          </w:pPr>
          <w:hyperlink w:anchor="__RefHeading___Toc7437858_1051229030">
            <w:r>
              <w:rPr>
                <w:webHidden/>
                <w:rStyle w:val="IndexLink"/>
              </w:rPr>
              <w:t>58</w:t>
            </w:r>
            <w:r>
              <w:rPr>
                <w:rStyle w:val="IndexLink"/>
                <w:rtl w:val="true"/>
              </w:rPr>
              <w:t xml:space="preserve"> - </w:t>
            </w:r>
            <w:r>
              <w:rPr>
                <w:rStyle w:val="IndexLink"/>
                <w:rtl w:val="true"/>
              </w:rPr>
              <w:t>آقا جمال خوانساری</w:t>
            </w:r>
            <w:r>
              <w:rPr>
                <w:rStyle w:val="IndexLink"/>
                <w:rtl w:val="true"/>
              </w:rPr>
              <w:tab/>
            </w:r>
            <w:r>
              <w:rPr>
                <w:rStyle w:val="IndexLink"/>
              </w:rPr>
              <w:t>173</w:t>
            </w:r>
          </w:hyperlink>
        </w:p>
        <w:p>
          <w:pPr>
            <w:pStyle w:val="Contents3"/>
            <w:tabs>
              <w:tab w:val="clear" w:pos="8459"/>
              <w:tab w:val="right" w:pos="9026" w:leader="dot"/>
            </w:tabs>
            <w:rPr/>
          </w:pPr>
          <w:hyperlink w:anchor="__RefHeading___Toc7437860_1051229030">
            <w:r>
              <w:rPr>
                <w:webHidden/>
                <w:rStyle w:val="IndexLink"/>
              </w:rPr>
              <w:t>59</w:t>
            </w:r>
            <w:r>
              <w:rPr>
                <w:rStyle w:val="IndexLink"/>
                <w:rtl w:val="true"/>
              </w:rPr>
              <w:t xml:space="preserve"> - </w:t>
            </w:r>
            <w:r>
              <w:rPr>
                <w:rStyle w:val="IndexLink"/>
                <w:rtl w:val="true"/>
              </w:rPr>
              <w:t>مولی محمد هادی بیدگلی</w:t>
            </w:r>
            <w:r>
              <w:rPr>
                <w:rStyle w:val="IndexLink"/>
                <w:rtl w:val="true"/>
              </w:rPr>
              <w:tab/>
            </w:r>
            <w:r>
              <w:rPr>
                <w:rStyle w:val="IndexLink"/>
              </w:rPr>
              <w:t>176</w:t>
            </w:r>
          </w:hyperlink>
        </w:p>
        <w:p>
          <w:pPr>
            <w:pStyle w:val="Contents3"/>
            <w:tabs>
              <w:tab w:val="clear" w:pos="8459"/>
              <w:tab w:val="right" w:pos="9026" w:leader="dot"/>
            </w:tabs>
            <w:rPr/>
          </w:pPr>
          <w:hyperlink w:anchor="__RefHeading___Toc7437862_1051229030">
            <w:r>
              <w:rPr>
                <w:webHidden/>
                <w:rStyle w:val="IndexLink"/>
              </w:rPr>
              <w:t>60</w:t>
            </w:r>
            <w:r>
              <w:rPr>
                <w:rStyle w:val="IndexLink"/>
                <w:rtl w:val="true"/>
              </w:rPr>
              <w:t xml:space="preserve"> - </w:t>
            </w:r>
            <w:r>
              <w:rPr>
                <w:rStyle w:val="IndexLink"/>
                <w:rtl w:val="true"/>
              </w:rPr>
              <w:t>مولی محمد رضا فرزندِ علامۀ مجلسی</w:t>
            </w:r>
            <w:r>
              <w:rPr>
                <w:rStyle w:val="IndexLink"/>
                <w:rtl w:val="true"/>
              </w:rPr>
              <w:tab/>
            </w:r>
            <w:r>
              <w:rPr>
                <w:rStyle w:val="IndexLink"/>
              </w:rPr>
              <w:t>181</w:t>
            </w:r>
          </w:hyperlink>
        </w:p>
        <w:p>
          <w:pPr>
            <w:pStyle w:val="Contents3"/>
            <w:tabs>
              <w:tab w:val="clear" w:pos="8459"/>
              <w:tab w:val="right" w:pos="9026" w:leader="dot"/>
            </w:tabs>
            <w:rPr/>
          </w:pPr>
          <w:hyperlink w:anchor="__RefHeading___Toc7437864_1051229030">
            <w:r>
              <w:rPr>
                <w:webHidden/>
                <w:rStyle w:val="IndexLink"/>
              </w:rPr>
              <w:t>61</w:t>
            </w:r>
            <w:r>
              <w:rPr>
                <w:rStyle w:val="IndexLink"/>
                <w:rtl w:val="true"/>
              </w:rPr>
              <w:t xml:space="preserve"> - </w:t>
            </w:r>
            <w:r>
              <w:rPr>
                <w:rStyle w:val="IndexLink"/>
                <w:rtl w:val="true"/>
              </w:rPr>
              <w:t>خاندان صفوی</w:t>
            </w:r>
            <w:r>
              <w:rPr>
                <w:rStyle w:val="IndexLink"/>
                <w:rtl w:val="true"/>
              </w:rPr>
              <w:tab/>
            </w:r>
            <w:r>
              <w:rPr>
                <w:rStyle w:val="IndexLink"/>
              </w:rPr>
              <w:t>188</w:t>
            </w:r>
          </w:hyperlink>
        </w:p>
        <w:p>
          <w:pPr>
            <w:pStyle w:val="Contents3"/>
            <w:tabs>
              <w:tab w:val="clear" w:pos="8459"/>
              <w:tab w:val="right" w:pos="9026" w:leader="dot"/>
            </w:tabs>
            <w:rPr/>
          </w:pPr>
          <w:hyperlink w:anchor="__RefHeading___Toc7437866_1051229030">
            <w:r>
              <w:rPr>
                <w:webHidden/>
                <w:rStyle w:val="IndexLink"/>
              </w:rPr>
              <w:t>62</w:t>
            </w:r>
            <w:r>
              <w:rPr>
                <w:rStyle w:val="IndexLink"/>
                <w:rtl w:val="true"/>
              </w:rPr>
              <w:t xml:space="preserve"> - </w:t>
            </w:r>
            <w:r>
              <w:rPr>
                <w:rStyle w:val="IndexLink"/>
                <w:rtl w:val="true"/>
              </w:rPr>
              <w:t>سیّد محمد رضوی خراسانی</w:t>
            </w:r>
            <w:r>
              <w:rPr>
                <w:rStyle w:val="IndexLink"/>
                <w:rtl w:val="true"/>
              </w:rPr>
              <w:tab/>
            </w:r>
            <w:r>
              <w:rPr>
                <w:rStyle w:val="IndexLink"/>
              </w:rPr>
              <w:t>193</w:t>
            </w:r>
          </w:hyperlink>
        </w:p>
        <w:p>
          <w:pPr>
            <w:pStyle w:val="Contents3"/>
            <w:tabs>
              <w:tab w:val="clear" w:pos="8459"/>
              <w:tab w:val="right" w:pos="9026" w:leader="dot"/>
            </w:tabs>
            <w:rPr/>
          </w:pPr>
          <w:hyperlink w:anchor="__RefHeading___Toc7437868_1051229030">
            <w:r>
              <w:rPr>
                <w:webHidden/>
                <w:rStyle w:val="IndexLink"/>
              </w:rPr>
              <w:t>63</w:t>
            </w:r>
            <w:r>
              <w:rPr>
                <w:rStyle w:val="IndexLink"/>
                <w:rtl w:val="true"/>
              </w:rPr>
              <w:t xml:space="preserve"> - </w:t>
            </w:r>
            <w:r>
              <w:rPr>
                <w:rStyle w:val="IndexLink"/>
                <w:rtl w:val="true"/>
              </w:rPr>
              <w:t>سید محمد سبزواری</w:t>
            </w:r>
            <w:r>
              <w:rPr>
                <w:rStyle w:val="IndexLink"/>
                <w:rtl w:val="true"/>
              </w:rPr>
              <w:tab/>
            </w:r>
            <w:r>
              <w:rPr>
                <w:rStyle w:val="IndexLink"/>
              </w:rPr>
              <w:t>194</w:t>
            </w:r>
          </w:hyperlink>
        </w:p>
        <w:p>
          <w:pPr>
            <w:pStyle w:val="Contents3"/>
            <w:tabs>
              <w:tab w:val="clear" w:pos="8459"/>
              <w:tab w:val="right" w:pos="9026" w:leader="dot"/>
            </w:tabs>
            <w:rPr/>
          </w:pPr>
          <w:hyperlink w:anchor="__RefHeading___Toc7437870_1051229030">
            <w:r>
              <w:rPr>
                <w:webHidden/>
                <w:rStyle w:val="IndexLink"/>
              </w:rPr>
              <w:t>64</w:t>
            </w:r>
            <w:r>
              <w:rPr>
                <w:rStyle w:val="IndexLink"/>
                <w:rtl w:val="true"/>
              </w:rPr>
              <w:t xml:space="preserve"> - </w:t>
            </w:r>
            <w:r>
              <w:rPr>
                <w:rStyle w:val="IndexLink"/>
                <w:rtl w:val="true"/>
              </w:rPr>
              <w:t>ملاً مهدی و ملا احمد نراقی</w:t>
            </w:r>
            <w:r>
              <w:rPr>
                <w:rStyle w:val="IndexLink"/>
                <w:rtl w:val="true"/>
              </w:rPr>
              <w:tab/>
            </w:r>
            <w:r>
              <w:rPr>
                <w:rStyle w:val="IndexLink"/>
              </w:rPr>
              <w:t>195</w:t>
            </w:r>
          </w:hyperlink>
        </w:p>
        <w:p>
          <w:pPr>
            <w:pStyle w:val="Contents3"/>
            <w:tabs>
              <w:tab w:val="clear" w:pos="8459"/>
              <w:tab w:val="right" w:pos="9026" w:leader="dot"/>
            </w:tabs>
            <w:rPr/>
          </w:pPr>
          <w:hyperlink w:anchor="__RefHeading___Toc7437872_1051229030">
            <w:r>
              <w:rPr>
                <w:webHidden/>
                <w:rStyle w:val="IndexLink"/>
              </w:rPr>
              <w:t>65</w:t>
            </w:r>
            <w:r>
              <w:rPr>
                <w:rStyle w:val="IndexLink"/>
                <w:rtl w:val="true"/>
              </w:rPr>
              <w:t xml:space="preserve"> - </w:t>
            </w:r>
            <w:r>
              <w:rPr>
                <w:rStyle w:val="IndexLink"/>
                <w:rtl w:val="true"/>
              </w:rPr>
              <w:t>سید محمد مهدى بحر العلوم</w:t>
            </w:r>
            <w:r>
              <w:rPr>
                <w:rStyle w:val="IndexLink"/>
                <w:rtl w:val="true"/>
              </w:rPr>
              <w:tab/>
            </w:r>
            <w:r>
              <w:rPr>
                <w:rStyle w:val="IndexLink"/>
              </w:rPr>
              <w:t>200</w:t>
            </w:r>
          </w:hyperlink>
        </w:p>
        <w:p>
          <w:pPr>
            <w:pStyle w:val="Contents3"/>
            <w:tabs>
              <w:tab w:val="clear" w:pos="8459"/>
              <w:tab w:val="right" w:pos="9026" w:leader="dot"/>
            </w:tabs>
            <w:rPr/>
          </w:pPr>
          <w:hyperlink w:anchor="__RefHeading___Toc7437874_1051229030">
            <w:r>
              <w:rPr>
                <w:webHidden/>
                <w:rStyle w:val="IndexLink"/>
              </w:rPr>
              <w:t>66</w:t>
            </w:r>
            <w:r>
              <w:rPr>
                <w:rStyle w:val="IndexLink"/>
                <w:rtl w:val="true"/>
              </w:rPr>
              <w:t xml:space="preserve"> - </w:t>
            </w:r>
            <w:r>
              <w:rPr>
                <w:rStyle w:val="IndexLink"/>
                <w:rtl w:val="true"/>
              </w:rPr>
              <w:t>حاج سید مهدی شهید</w:t>
            </w:r>
            <w:r>
              <w:rPr>
                <w:rStyle w:val="IndexLink"/>
                <w:rtl w:val="true"/>
              </w:rPr>
              <w:tab/>
            </w:r>
            <w:r>
              <w:rPr>
                <w:rStyle w:val="IndexLink"/>
              </w:rPr>
              <w:t>207</w:t>
            </w:r>
          </w:hyperlink>
        </w:p>
        <w:p>
          <w:pPr>
            <w:pStyle w:val="Contents3"/>
            <w:tabs>
              <w:tab w:val="clear" w:pos="8459"/>
              <w:tab w:val="right" w:pos="9026" w:leader="dot"/>
            </w:tabs>
            <w:rPr/>
          </w:pPr>
          <w:hyperlink w:anchor="__RefHeading___Toc7437876_1051229030">
            <w:r>
              <w:rPr>
                <w:webHidden/>
                <w:rStyle w:val="IndexLink"/>
              </w:rPr>
              <w:t>67</w:t>
            </w:r>
            <w:r>
              <w:rPr>
                <w:rStyle w:val="IndexLink"/>
                <w:rtl w:val="true"/>
              </w:rPr>
              <w:t xml:space="preserve"> - </w:t>
            </w:r>
            <w:r>
              <w:rPr>
                <w:rStyle w:val="IndexLink"/>
                <w:rtl w:val="true"/>
              </w:rPr>
              <w:t>سيدى جليل القدر</w:t>
            </w:r>
            <w:r>
              <w:rPr>
                <w:rStyle w:val="IndexLink"/>
                <w:rtl w:val="true"/>
              </w:rPr>
              <w:tab/>
            </w:r>
            <w:r>
              <w:rPr>
                <w:rStyle w:val="IndexLink"/>
              </w:rPr>
              <w:t>209</w:t>
            </w:r>
          </w:hyperlink>
        </w:p>
        <w:p>
          <w:pPr>
            <w:pStyle w:val="Contents3"/>
            <w:tabs>
              <w:tab w:val="clear" w:pos="8459"/>
              <w:tab w:val="right" w:pos="9026" w:leader="dot"/>
            </w:tabs>
            <w:rPr/>
          </w:pPr>
          <w:hyperlink w:anchor="__RefHeading___Toc7437878_1051229030">
            <w:r>
              <w:rPr>
                <w:webHidden/>
                <w:rStyle w:val="IndexLink"/>
              </w:rPr>
              <w:t>68</w:t>
            </w:r>
            <w:r>
              <w:rPr>
                <w:rStyle w:val="IndexLink"/>
                <w:rtl w:val="true"/>
              </w:rPr>
              <w:t xml:space="preserve"> - </w:t>
            </w:r>
            <w:r>
              <w:rPr>
                <w:rStyle w:val="IndexLink"/>
                <w:rtl w:val="true"/>
              </w:rPr>
              <w:t>در بقعه داود بن سلیمان</w:t>
            </w:r>
            <w:r>
              <w:rPr>
                <w:rStyle w:val="IndexLink"/>
                <w:rtl w:val="true"/>
              </w:rPr>
              <w:tab/>
            </w:r>
            <w:r>
              <w:rPr>
                <w:rStyle w:val="IndexLink"/>
              </w:rPr>
              <w:t>210</w:t>
            </w:r>
          </w:hyperlink>
        </w:p>
        <w:p>
          <w:pPr>
            <w:pStyle w:val="Contents3"/>
            <w:tabs>
              <w:tab w:val="clear" w:pos="8459"/>
              <w:tab w:val="right" w:pos="9026" w:leader="dot"/>
            </w:tabs>
            <w:rPr/>
          </w:pPr>
          <w:hyperlink w:anchor="__RefHeading___Toc7437880_1051229030">
            <w:r>
              <w:rPr>
                <w:webHidden/>
                <w:rStyle w:val="IndexLink"/>
              </w:rPr>
              <w:t>69</w:t>
            </w:r>
            <w:r>
              <w:rPr>
                <w:rStyle w:val="IndexLink"/>
                <w:rtl w:val="true"/>
              </w:rPr>
              <w:t xml:space="preserve"> - </w:t>
            </w:r>
            <w:r>
              <w:rPr>
                <w:rStyle w:val="IndexLink"/>
                <w:rtl w:val="true"/>
              </w:rPr>
              <w:t>شیخ حیدر آل محفوظ عاملی</w:t>
            </w:r>
            <w:r>
              <w:rPr>
                <w:rStyle w:val="IndexLink"/>
                <w:rtl w:val="true"/>
              </w:rPr>
              <w:tab/>
            </w:r>
            <w:r>
              <w:rPr>
                <w:rStyle w:val="IndexLink"/>
              </w:rPr>
              <w:t>216</w:t>
            </w:r>
          </w:hyperlink>
        </w:p>
        <w:p>
          <w:pPr>
            <w:pStyle w:val="Contents3"/>
            <w:tabs>
              <w:tab w:val="clear" w:pos="8459"/>
              <w:tab w:val="right" w:pos="9026" w:leader="dot"/>
            </w:tabs>
            <w:rPr/>
          </w:pPr>
          <w:hyperlink w:anchor="__RefHeading___Toc7437882_1051229030">
            <w:r>
              <w:rPr>
                <w:webHidden/>
                <w:rStyle w:val="IndexLink"/>
              </w:rPr>
              <w:t>70</w:t>
            </w:r>
            <w:r>
              <w:rPr>
                <w:rStyle w:val="IndexLink"/>
                <w:rtl w:val="true"/>
              </w:rPr>
              <w:t xml:space="preserve"> - </w:t>
            </w:r>
            <w:r>
              <w:rPr>
                <w:rStyle w:val="IndexLink"/>
                <w:rtl w:val="true"/>
              </w:rPr>
              <w:t>میرزا محمد حسن خان صدر اصفهانی</w:t>
            </w:r>
            <w:r>
              <w:rPr>
                <w:rStyle w:val="IndexLink"/>
                <w:rtl w:val="true"/>
              </w:rPr>
              <w:tab/>
            </w:r>
            <w:r>
              <w:rPr>
                <w:rStyle w:val="IndexLink"/>
              </w:rPr>
              <w:t>217</w:t>
            </w:r>
          </w:hyperlink>
        </w:p>
        <w:p>
          <w:pPr>
            <w:pStyle w:val="Contents3"/>
            <w:tabs>
              <w:tab w:val="clear" w:pos="8459"/>
              <w:tab w:val="right" w:pos="9026" w:leader="dot"/>
            </w:tabs>
            <w:rPr/>
          </w:pPr>
          <w:hyperlink w:anchor="__RefHeading___Toc7437884_1051229030">
            <w:r>
              <w:rPr>
                <w:webHidden/>
                <w:rStyle w:val="IndexLink"/>
              </w:rPr>
              <w:t>71</w:t>
            </w:r>
            <w:r>
              <w:rPr>
                <w:rStyle w:val="IndexLink"/>
                <w:rtl w:val="true"/>
              </w:rPr>
              <w:t xml:space="preserve"> - </w:t>
            </w:r>
            <w:r>
              <w:rPr>
                <w:rStyle w:val="IndexLink"/>
                <w:rtl w:val="true"/>
              </w:rPr>
              <w:t>شیخ خلف حائری</w:t>
            </w:r>
            <w:r>
              <w:rPr>
                <w:rStyle w:val="IndexLink"/>
                <w:rtl w:val="true"/>
              </w:rPr>
              <w:tab/>
            </w:r>
            <w:r>
              <w:rPr>
                <w:rStyle w:val="IndexLink"/>
              </w:rPr>
              <w:t>220</w:t>
            </w:r>
          </w:hyperlink>
        </w:p>
        <w:p>
          <w:pPr>
            <w:pStyle w:val="Contents3"/>
            <w:tabs>
              <w:tab w:val="clear" w:pos="8459"/>
              <w:tab w:val="right" w:pos="9026" w:leader="dot"/>
            </w:tabs>
            <w:rPr/>
          </w:pPr>
          <w:hyperlink w:anchor="__RefHeading___Toc7437886_1051229030">
            <w:r>
              <w:rPr>
                <w:webHidden/>
                <w:rStyle w:val="IndexLink"/>
              </w:rPr>
              <w:t>72</w:t>
            </w:r>
            <w:r>
              <w:rPr>
                <w:rStyle w:val="IndexLink"/>
                <w:rtl w:val="true"/>
              </w:rPr>
              <w:t xml:space="preserve"> - </w:t>
            </w:r>
            <w:r>
              <w:rPr>
                <w:rStyle w:val="IndexLink"/>
                <w:rtl w:val="true"/>
              </w:rPr>
              <w:t>شیخ خضر شلال</w:t>
            </w:r>
            <w:r>
              <w:rPr>
                <w:rStyle w:val="IndexLink"/>
                <w:rtl w:val="true"/>
              </w:rPr>
              <w:tab/>
            </w:r>
            <w:r>
              <w:rPr>
                <w:rStyle w:val="IndexLink"/>
              </w:rPr>
              <w:t>221</w:t>
            </w:r>
          </w:hyperlink>
        </w:p>
        <w:p>
          <w:pPr>
            <w:pStyle w:val="Contents3"/>
            <w:tabs>
              <w:tab w:val="clear" w:pos="8459"/>
              <w:tab w:val="right" w:pos="9026" w:leader="dot"/>
            </w:tabs>
            <w:rPr/>
          </w:pPr>
          <w:hyperlink w:anchor="__RefHeading___Toc7437888_1051229030">
            <w:r>
              <w:rPr>
                <w:webHidden/>
                <w:rStyle w:val="IndexLink"/>
              </w:rPr>
              <w:t>73</w:t>
            </w:r>
            <w:r>
              <w:rPr>
                <w:rStyle w:val="IndexLink"/>
                <w:rtl w:val="true"/>
              </w:rPr>
              <w:t xml:space="preserve"> - </w:t>
            </w:r>
            <w:r>
              <w:rPr>
                <w:rStyle w:val="IndexLink"/>
                <w:rtl w:val="true"/>
              </w:rPr>
              <w:t>شهید ثالث</w:t>
            </w:r>
            <w:r>
              <w:rPr>
                <w:rStyle w:val="IndexLink"/>
                <w:rtl w:val="true"/>
              </w:rPr>
              <w:tab/>
            </w:r>
            <w:r>
              <w:rPr>
                <w:rStyle w:val="IndexLink"/>
              </w:rPr>
              <w:t>224</w:t>
            </w:r>
          </w:hyperlink>
        </w:p>
        <w:p>
          <w:pPr>
            <w:pStyle w:val="Contents3"/>
            <w:tabs>
              <w:tab w:val="clear" w:pos="8459"/>
              <w:tab w:val="right" w:pos="9026" w:leader="dot"/>
            </w:tabs>
            <w:rPr/>
          </w:pPr>
          <w:hyperlink w:anchor="__RefHeading___Toc7437890_1051229030">
            <w:r>
              <w:rPr>
                <w:webHidden/>
                <w:rStyle w:val="IndexLink"/>
              </w:rPr>
              <w:t>74</w:t>
            </w:r>
            <w:r>
              <w:rPr>
                <w:rStyle w:val="IndexLink"/>
                <w:rtl w:val="true"/>
              </w:rPr>
              <w:t xml:space="preserve"> - </w:t>
            </w:r>
            <w:r>
              <w:rPr>
                <w:rStyle w:val="IndexLink"/>
                <w:rtl w:val="true"/>
              </w:rPr>
              <w:t>حاج سید محمد تقی قزوینی</w:t>
            </w:r>
            <w:r>
              <w:rPr>
                <w:rStyle w:val="IndexLink"/>
                <w:rtl w:val="true"/>
              </w:rPr>
              <w:tab/>
            </w:r>
            <w:r>
              <w:rPr>
                <w:rStyle w:val="IndexLink"/>
              </w:rPr>
              <w:t>231</w:t>
            </w:r>
          </w:hyperlink>
        </w:p>
        <w:p>
          <w:pPr>
            <w:pStyle w:val="Contents3"/>
            <w:tabs>
              <w:tab w:val="clear" w:pos="8459"/>
              <w:tab w:val="right" w:pos="9026" w:leader="dot"/>
            </w:tabs>
            <w:rPr/>
          </w:pPr>
          <w:hyperlink w:anchor="__RefHeading___Toc7437892_1051229030">
            <w:r>
              <w:rPr>
                <w:webHidden/>
                <w:rStyle w:val="IndexLink"/>
              </w:rPr>
              <w:t>75</w:t>
            </w:r>
            <w:r>
              <w:rPr>
                <w:rStyle w:val="IndexLink"/>
                <w:rtl w:val="true"/>
              </w:rPr>
              <w:t xml:space="preserve"> - </w:t>
            </w:r>
            <w:r>
              <w:rPr>
                <w:rStyle w:val="IndexLink"/>
                <w:rtl w:val="true"/>
              </w:rPr>
              <w:t>میر سید حسن مجتهد</w:t>
            </w:r>
            <w:r>
              <w:rPr>
                <w:rStyle w:val="IndexLink"/>
                <w:rtl w:val="true"/>
              </w:rPr>
              <w:tab/>
            </w:r>
            <w:r>
              <w:rPr>
                <w:rStyle w:val="IndexLink"/>
              </w:rPr>
              <w:t>238</w:t>
            </w:r>
          </w:hyperlink>
        </w:p>
        <w:p>
          <w:pPr>
            <w:pStyle w:val="Contents3"/>
            <w:tabs>
              <w:tab w:val="clear" w:pos="8459"/>
              <w:tab w:val="right" w:pos="9026" w:leader="dot"/>
            </w:tabs>
            <w:rPr/>
          </w:pPr>
          <w:hyperlink w:anchor="__RefHeading___Toc7437894_1051229030">
            <w:r>
              <w:rPr>
                <w:webHidden/>
                <w:rStyle w:val="IndexLink"/>
              </w:rPr>
              <w:t>76</w:t>
            </w:r>
            <w:r>
              <w:rPr>
                <w:rStyle w:val="IndexLink"/>
                <w:rtl w:val="true"/>
              </w:rPr>
              <w:t xml:space="preserve"> - </w:t>
            </w:r>
            <w:r>
              <w:rPr>
                <w:rStyle w:val="IndexLink"/>
                <w:rtl w:val="true"/>
              </w:rPr>
              <w:t>فاضل دربندی</w:t>
            </w:r>
            <w:r>
              <w:rPr>
                <w:rStyle w:val="IndexLink"/>
                <w:rtl w:val="true"/>
              </w:rPr>
              <w:tab/>
            </w:r>
            <w:r>
              <w:rPr>
                <w:rStyle w:val="IndexLink"/>
              </w:rPr>
              <w:t>240</w:t>
            </w:r>
          </w:hyperlink>
        </w:p>
        <w:p>
          <w:pPr>
            <w:pStyle w:val="Contents3"/>
            <w:tabs>
              <w:tab w:val="clear" w:pos="8459"/>
              <w:tab w:val="right" w:pos="9026" w:leader="dot"/>
            </w:tabs>
            <w:rPr/>
          </w:pPr>
          <w:hyperlink w:anchor="__RefHeading___Toc7437896_1051229030">
            <w:r>
              <w:rPr>
                <w:webHidden/>
                <w:rStyle w:val="IndexLink"/>
              </w:rPr>
              <w:t>77</w:t>
            </w:r>
            <w:r>
              <w:rPr>
                <w:rStyle w:val="IndexLink"/>
                <w:rtl w:val="true"/>
              </w:rPr>
              <w:t xml:space="preserve"> - </w:t>
            </w:r>
            <w:r>
              <w:rPr>
                <w:rStyle w:val="IndexLink"/>
                <w:rtl w:val="true"/>
              </w:rPr>
              <w:t>حاج ملا علی قارپوز آبادی</w:t>
            </w:r>
            <w:r>
              <w:rPr>
                <w:rStyle w:val="IndexLink"/>
                <w:rtl w:val="true"/>
              </w:rPr>
              <w:tab/>
            </w:r>
            <w:r>
              <w:rPr>
                <w:rStyle w:val="IndexLink"/>
              </w:rPr>
              <w:t>243</w:t>
            </w:r>
          </w:hyperlink>
        </w:p>
        <w:p>
          <w:pPr>
            <w:pStyle w:val="Contents3"/>
            <w:tabs>
              <w:tab w:val="clear" w:pos="8459"/>
              <w:tab w:val="right" w:pos="9026" w:leader="dot"/>
            </w:tabs>
            <w:rPr/>
          </w:pPr>
          <w:hyperlink w:anchor="__RefHeading___Toc7437898_1051229030">
            <w:r>
              <w:rPr>
                <w:webHidden/>
                <w:rStyle w:val="IndexLink"/>
              </w:rPr>
              <w:t>78</w:t>
            </w:r>
            <w:r>
              <w:rPr>
                <w:rStyle w:val="IndexLink"/>
                <w:rtl w:val="true"/>
              </w:rPr>
              <w:t xml:space="preserve"> - </w:t>
            </w:r>
            <w:r>
              <w:rPr>
                <w:rStyle w:val="IndexLink"/>
                <w:rtl w:val="true"/>
              </w:rPr>
              <w:t>حاج سید حسین کوهکمری</w:t>
            </w:r>
            <w:r>
              <w:rPr>
                <w:rStyle w:val="IndexLink"/>
                <w:rtl w:val="true"/>
              </w:rPr>
              <w:tab/>
            </w:r>
            <w:r>
              <w:rPr>
                <w:rStyle w:val="IndexLink"/>
              </w:rPr>
              <w:t>245</w:t>
            </w:r>
          </w:hyperlink>
        </w:p>
        <w:p>
          <w:pPr>
            <w:pStyle w:val="Contents3"/>
            <w:tabs>
              <w:tab w:val="clear" w:pos="8459"/>
              <w:tab w:val="right" w:pos="9026" w:leader="dot"/>
            </w:tabs>
            <w:rPr/>
          </w:pPr>
          <w:hyperlink w:anchor="__RefHeading___Toc7437900_1051229030">
            <w:r>
              <w:rPr>
                <w:webHidden/>
                <w:rStyle w:val="IndexLink"/>
              </w:rPr>
              <w:t>79</w:t>
            </w:r>
            <w:r>
              <w:rPr>
                <w:rStyle w:val="IndexLink"/>
                <w:rtl w:val="true"/>
              </w:rPr>
              <w:t xml:space="preserve"> - </w:t>
            </w:r>
            <w:r>
              <w:rPr>
                <w:rStyle w:val="IndexLink"/>
                <w:rtl w:val="true"/>
              </w:rPr>
              <w:t>ملا محمد صادق پیکانی</w:t>
            </w:r>
            <w:r>
              <w:rPr>
                <w:rStyle w:val="IndexLink"/>
                <w:rtl w:val="true"/>
              </w:rPr>
              <w:tab/>
            </w:r>
            <w:r>
              <w:rPr>
                <w:rStyle w:val="IndexLink"/>
              </w:rPr>
              <w:t>247</w:t>
            </w:r>
          </w:hyperlink>
        </w:p>
        <w:p>
          <w:pPr>
            <w:pStyle w:val="Contents3"/>
            <w:tabs>
              <w:tab w:val="clear" w:pos="8459"/>
              <w:tab w:val="right" w:pos="9026" w:leader="dot"/>
            </w:tabs>
            <w:rPr/>
          </w:pPr>
          <w:hyperlink w:anchor="__RefHeading___Toc7437902_1051229030">
            <w:r>
              <w:rPr>
                <w:webHidden/>
                <w:rStyle w:val="IndexLink"/>
              </w:rPr>
              <w:t>80</w:t>
            </w:r>
            <w:r>
              <w:rPr>
                <w:rStyle w:val="IndexLink"/>
                <w:rtl w:val="true"/>
              </w:rPr>
              <w:t xml:space="preserve"> - </w:t>
            </w:r>
            <w:r>
              <w:rPr>
                <w:rStyle w:val="IndexLink"/>
                <w:rtl w:val="true"/>
              </w:rPr>
              <w:t>حاج ابوطالب قمی</w:t>
            </w:r>
            <w:r>
              <w:rPr>
                <w:rStyle w:val="IndexLink"/>
                <w:rtl w:val="true"/>
              </w:rPr>
              <w:tab/>
            </w:r>
            <w:r>
              <w:rPr>
                <w:rStyle w:val="IndexLink"/>
              </w:rPr>
              <w:t>247</w:t>
            </w:r>
          </w:hyperlink>
        </w:p>
        <w:p>
          <w:pPr>
            <w:pStyle w:val="Contents3"/>
            <w:tabs>
              <w:tab w:val="clear" w:pos="8459"/>
              <w:tab w:val="right" w:pos="9026" w:leader="dot"/>
            </w:tabs>
            <w:rPr/>
          </w:pPr>
          <w:hyperlink w:anchor="__RefHeading___Toc7437904_1051229030">
            <w:r>
              <w:rPr>
                <w:webHidden/>
                <w:rStyle w:val="IndexLink"/>
              </w:rPr>
              <w:t>81</w:t>
            </w:r>
            <w:r>
              <w:rPr>
                <w:rStyle w:val="IndexLink"/>
                <w:rtl w:val="true"/>
              </w:rPr>
              <w:t xml:space="preserve"> - </w:t>
            </w:r>
            <w:r>
              <w:rPr>
                <w:rStyle w:val="IndexLink"/>
                <w:rtl w:val="true"/>
              </w:rPr>
              <w:t>مردی نیکو سرشت</w:t>
            </w:r>
            <w:r>
              <w:rPr>
                <w:rStyle w:val="IndexLink"/>
                <w:rtl w:val="true"/>
              </w:rPr>
              <w:tab/>
            </w:r>
            <w:r>
              <w:rPr>
                <w:rStyle w:val="IndexLink"/>
              </w:rPr>
              <w:t>248</w:t>
            </w:r>
          </w:hyperlink>
        </w:p>
        <w:p>
          <w:pPr>
            <w:pStyle w:val="Contents3"/>
            <w:tabs>
              <w:tab w:val="clear" w:pos="8459"/>
              <w:tab w:val="right" w:pos="9026" w:leader="dot"/>
            </w:tabs>
            <w:rPr/>
          </w:pPr>
          <w:hyperlink w:anchor="__RefHeading___Toc7437906_1051229030">
            <w:r>
              <w:rPr>
                <w:webHidden/>
                <w:rStyle w:val="IndexLink"/>
              </w:rPr>
              <w:t>82</w:t>
            </w:r>
            <w:r>
              <w:rPr>
                <w:rStyle w:val="IndexLink"/>
                <w:rtl w:val="true"/>
              </w:rPr>
              <w:t xml:space="preserve"> - </w:t>
            </w:r>
            <w:r>
              <w:rPr>
                <w:rStyle w:val="IndexLink"/>
                <w:rtl w:val="true"/>
              </w:rPr>
              <w:t>آقا لطیف راجی</w:t>
            </w:r>
            <w:r>
              <w:rPr>
                <w:rStyle w:val="IndexLink"/>
                <w:rtl w:val="true"/>
              </w:rPr>
              <w:tab/>
            </w:r>
            <w:r>
              <w:rPr>
                <w:rStyle w:val="IndexLink"/>
              </w:rPr>
              <w:t>249</w:t>
            </w:r>
          </w:hyperlink>
        </w:p>
        <w:p>
          <w:pPr>
            <w:pStyle w:val="Contents3"/>
            <w:tabs>
              <w:tab w:val="clear" w:pos="8459"/>
              <w:tab w:val="right" w:pos="9026" w:leader="dot"/>
            </w:tabs>
            <w:rPr/>
          </w:pPr>
          <w:hyperlink w:anchor="__RefHeading___Toc7437908_1051229030">
            <w:r>
              <w:rPr>
                <w:webHidden/>
                <w:rStyle w:val="IndexLink"/>
              </w:rPr>
              <w:t>83</w:t>
            </w:r>
            <w:r>
              <w:rPr>
                <w:rStyle w:val="IndexLink"/>
                <w:rtl w:val="true"/>
              </w:rPr>
              <w:t xml:space="preserve"> - </w:t>
            </w:r>
            <w:r>
              <w:rPr>
                <w:rStyle w:val="IndexLink"/>
                <w:rtl w:val="true"/>
              </w:rPr>
              <w:t>حاج سيّد محمّد علی نبوی دزفولی</w:t>
            </w:r>
            <w:r>
              <w:rPr>
                <w:rStyle w:val="IndexLink"/>
                <w:rtl w:val="true"/>
              </w:rPr>
              <w:tab/>
            </w:r>
            <w:r>
              <w:rPr>
                <w:rStyle w:val="IndexLink"/>
              </w:rPr>
              <w:t>250</w:t>
            </w:r>
          </w:hyperlink>
        </w:p>
        <w:p>
          <w:pPr>
            <w:pStyle w:val="Contents3"/>
            <w:tabs>
              <w:tab w:val="clear" w:pos="8459"/>
              <w:tab w:val="right" w:pos="9026" w:leader="dot"/>
            </w:tabs>
            <w:rPr/>
          </w:pPr>
          <w:hyperlink w:anchor="__RefHeading___Toc7437910_1051229030">
            <w:r>
              <w:rPr>
                <w:webHidden/>
                <w:rStyle w:val="IndexLink"/>
              </w:rPr>
              <w:t>84</w:t>
            </w:r>
            <w:r>
              <w:rPr>
                <w:rStyle w:val="IndexLink"/>
                <w:rtl w:val="true"/>
              </w:rPr>
              <w:t xml:space="preserve"> - </w:t>
            </w:r>
            <w:r>
              <w:rPr>
                <w:rStyle w:val="IndexLink"/>
                <w:rtl w:val="true"/>
              </w:rPr>
              <w:t>یک تاجر تبریزی</w:t>
            </w:r>
            <w:r>
              <w:rPr>
                <w:rStyle w:val="IndexLink"/>
                <w:rtl w:val="true"/>
              </w:rPr>
              <w:tab/>
            </w:r>
            <w:r>
              <w:rPr>
                <w:rStyle w:val="IndexLink"/>
              </w:rPr>
              <w:t>252</w:t>
            </w:r>
          </w:hyperlink>
        </w:p>
        <w:p>
          <w:pPr>
            <w:pStyle w:val="Contents3"/>
            <w:tabs>
              <w:tab w:val="clear" w:pos="8459"/>
              <w:tab w:val="right" w:pos="9026" w:leader="dot"/>
            </w:tabs>
            <w:rPr/>
          </w:pPr>
          <w:hyperlink w:anchor="__RefHeading___Toc7437912_1051229030">
            <w:r>
              <w:rPr>
                <w:webHidden/>
                <w:rStyle w:val="IndexLink"/>
              </w:rPr>
              <w:t>85</w:t>
            </w:r>
            <w:r>
              <w:rPr>
                <w:rStyle w:val="IndexLink"/>
                <w:rtl w:val="true"/>
              </w:rPr>
              <w:t xml:space="preserve"> - </w:t>
            </w:r>
            <w:r>
              <w:rPr>
                <w:rStyle w:val="IndexLink"/>
                <w:rtl w:val="true"/>
              </w:rPr>
              <w:t>کربلای محمد طاهر جیلانی</w:t>
            </w:r>
            <w:r>
              <w:rPr>
                <w:rStyle w:val="IndexLink"/>
                <w:rtl w:val="true"/>
              </w:rPr>
              <w:tab/>
            </w:r>
            <w:r>
              <w:rPr>
                <w:rStyle w:val="IndexLink"/>
              </w:rPr>
              <w:t>254</w:t>
            </w:r>
          </w:hyperlink>
        </w:p>
        <w:p>
          <w:pPr>
            <w:pStyle w:val="Contents3"/>
            <w:tabs>
              <w:tab w:val="clear" w:pos="8459"/>
              <w:tab w:val="right" w:pos="9026" w:leader="dot"/>
            </w:tabs>
            <w:rPr/>
          </w:pPr>
          <w:hyperlink w:anchor="__RefHeading___Toc7437914_1051229030">
            <w:r>
              <w:rPr>
                <w:webHidden/>
                <w:rStyle w:val="IndexLink"/>
              </w:rPr>
              <w:t>86</w:t>
            </w:r>
            <w:r>
              <w:rPr>
                <w:rStyle w:val="IndexLink"/>
                <w:rtl w:val="true"/>
              </w:rPr>
              <w:t xml:space="preserve"> - </w:t>
            </w:r>
            <w:r>
              <w:rPr>
                <w:rStyle w:val="IndexLink"/>
                <w:rtl w:val="true"/>
              </w:rPr>
              <w:t>حاج ملا محمد صادق ابرقوئی</w:t>
            </w:r>
            <w:r>
              <w:rPr>
                <w:rStyle w:val="IndexLink"/>
                <w:rtl w:val="true"/>
              </w:rPr>
              <w:tab/>
            </w:r>
            <w:r>
              <w:rPr>
                <w:rStyle w:val="IndexLink"/>
              </w:rPr>
              <w:t>255</w:t>
            </w:r>
          </w:hyperlink>
        </w:p>
        <w:p>
          <w:pPr>
            <w:pStyle w:val="Contents3"/>
            <w:tabs>
              <w:tab w:val="clear" w:pos="8459"/>
              <w:tab w:val="right" w:pos="9026" w:leader="dot"/>
            </w:tabs>
            <w:rPr/>
          </w:pPr>
          <w:hyperlink w:anchor="__RefHeading___Toc7437916_1051229030">
            <w:r>
              <w:rPr>
                <w:webHidden/>
                <w:rStyle w:val="IndexLink"/>
              </w:rPr>
              <w:t>87</w:t>
            </w:r>
            <w:r>
              <w:rPr>
                <w:rStyle w:val="IndexLink"/>
                <w:rtl w:val="true"/>
              </w:rPr>
              <w:t xml:space="preserve"> - </w:t>
            </w:r>
            <w:r>
              <w:rPr>
                <w:rStyle w:val="IndexLink"/>
                <w:rtl w:val="true"/>
              </w:rPr>
              <w:t>سیّد رضی رضوی کشمیری</w:t>
            </w:r>
            <w:r>
              <w:rPr>
                <w:rStyle w:val="IndexLink"/>
                <w:rtl w:val="true"/>
              </w:rPr>
              <w:tab/>
            </w:r>
            <w:r>
              <w:rPr>
                <w:rStyle w:val="IndexLink"/>
              </w:rPr>
              <w:t>256</w:t>
            </w:r>
          </w:hyperlink>
        </w:p>
        <w:p>
          <w:pPr>
            <w:pStyle w:val="Contents3"/>
            <w:tabs>
              <w:tab w:val="clear" w:pos="8459"/>
              <w:tab w:val="right" w:pos="9026" w:leader="dot"/>
            </w:tabs>
            <w:rPr/>
          </w:pPr>
          <w:hyperlink w:anchor="__RefHeading___Toc7437918_1051229030">
            <w:r>
              <w:rPr>
                <w:webHidden/>
                <w:rStyle w:val="IndexLink"/>
              </w:rPr>
              <w:t>88</w:t>
            </w:r>
            <w:r>
              <w:rPr>
                <w:rStyle w:val="IndexLink"/>
                <w:rtl w:val="true"/>
              </w:rPr>
              <w:t xml:space="preserve"> - </w:t>
            </w:r>
            <w:r>
              <w:rPr>
                <w:rStyle w:val="IndexLink"/>
                <w:rtl w:val="true"/>
              </w:rPr>
              <w:t>سید مرتضی خلخالی</w:t>
            </w:r>
            <w:r>
              <w:rPr>
                <w:rStyle w:val="IndexLink"/>
                <w:rtl w:val="true"/>
              </w:rPr>
              <w:tab/>
            </w:r>
            <w:r>
              <w:rPr>
                <w:rStyle w:val="IndexLink"/>
              </w:rPr>
              <w:t>257</w:t>
            </w:r>
          </w:hyperlink>
        </w:p>
        <w:p>
          <w:pPr>
            <w:pStyle w:val="Contents3"/>
            <w:tabs>
              <w:tab w:val="clear" w:pos="8459"/>
              <w:tab w:val="right" w:pos="9026" w:leader="dot"/>
            </w:tabs>
            <w:rPr/>
          </w:pPr>
          <w:hyperlink w:anchor="__RefHeading___Toc7437920_1051229030">
            <w:r>
              <w:rPr>
                <w:webHidden/>
                <w:rStyle w:val="IndexLink"/>
              </w:rPr>
              <w:t>89</w:t>
            </w:r>
            <w:r>
              <w:rPr>
                <w:rStyle w:val="IndexLink"/>
                <w:rtl w:val="true"/>
              </w:rPr>
              <w:t xml:space="preserve"> - </w:t>
            </w:r>
            <w:r>
              <w:rPr>
                <w:rStyle w:val="IndexLink"/>
                <w:rtl w:val="true"/>
              </w:rPr>
              <w:t>آقا حسین گلپایگانی</w:t>
            </w:r>
            <w:r>
              <w:rPr>
                <w:rStyle w:val="IndexLink"/>
                <w:rtl w:val="true"/>
              </w:rPr>
              <w:tab/>
            </w:r>
            <w:r>
              <w:rPr>
                <w:rStyle w:val="IndexLink"/>
              </w:rPr>
              <w:t>261</w:t>
            </w:r>
          </w:hyperlink>
        </w:p>
        <w:p>
          <w:pPr>
            <w:pStyle w:val="Contents3"/>
            <w:tabs>
              <w:tab w:val="clear" w:pos="8459"/>
              <w:tab w:val="right" w:pos="9026" w:leader="dot"/>
            </w:tabs>
            <w:rPr/>
          </w:pPr>
          <w:hyperlink w:anchor="__RefHeading___Toc7437922_1051229030">
            <w:r>
              <w:rPr>
                <w:webHidden/>
                <w:rStyle w:val="IndexLink"/>
              </w:rPr>
              <w:t>90</w:t>
            </w:r>
            <w:r>
              <w:rPr>
                <w:rStyle w:val="IndexLink"/>
                <w:rtl w:val="true"/>
              </w:rPr>
              <w:t xml:space="preserve"> - </w:t>
            </w:r>
            <w:r>
              <w:rPr>
                <w:rStyle w:val="IndexLink"/>
                <w:rtl w:val="true"/>
              </w:rPr>
              <w:t>شیخ محمد حسن آشتیانی</w:t>
            </w:r>
            <w:r>
              <w:rPr>
                <w:rStyle w:val="IndexLink"/>
                <w:rtl w:val="true"/>
              </w:rPr>
              <w:tab/>
            </w:r>
            <w:r>
              <w:rPr>
                <w:rStyle w:val="IndexLink"/>
              </w:rPr>
              <w:t>261</w:t>
            </w:r>
          </w:hyperlink>
        </w:p>
        <w:p>
          <w:pPr>
            <w:pStyle w:val="Contents3"/>
            <w:tabs>
              <w:tab w:val="clear" w:pos="8459"/>
              <w:tab w:val="right" w:pos="9026" w:leader="dot"/>
            </w:tabs>
            <w:rPr/>
          </w:pPr>
          <w:hyperlink w:anchor="__RefHeading___Toc7437924_1051229030">
            <w:r>
              <w:rPr>
                <w:webHidden/>
                <w:rStyle w:val="IndexLink"/>
              </w:rPr>
              <w:t>91</w:t>
            </w:r>
            <w:r>
              <w:rPr>
                <w:rStyle w:val="IndexLink"/>
                <w:rtl w:val="true"/>
              </w:rPr>
              <w:t xml:space="preserve"> - </w:t>
            </w:r>
            <w:r>
              <w:rPr>
                <w:rStyle w:val="IndexLink"/>
                <w:rtl w:val="true"/>
              </w:rPr>
              <w:t>میرزا حسین نوری</w:t>
            </w:r>
            <w:r>
              <w:rPr>
                <w:rStyle w:val="IndexLink"/>
                <w:rtl w:val="true"/>
              </w:rPr>
              <w:tab/>
            </w:r>
            <w:r>
              <w:rPr>
                <w:rStyle w:val="IndexLink"/>
              </w:rPr>
              <w:t>263</w:t>
            </w:r>
          </w:hyperlink>
        </w:p>
        <w:p>
          <w:pPr>
            <w:pStyle w:val="Contents3"/>
            <w:tabs>
              <w:tab w:val="clear" w:pos="8459"/>
              <w:tab w:val="right" w:pos="9026" w:leader="dot"/>
            </w:tabs>
            <w:rPr/>
          </w:pPr>
          <w:hyperlink w:anchor="__RefHeading___Toc7437926_1051229030">
            <w:r>
              <w:rPr>
                <w:webHidden/>
                <w:rStyle w:val="IndexLink"/>
              </w:rPr>
              <w:t>92</w:t>
            </w:r>
            <w:r>
              <w:rPr>
                <w:rStyle w:val="IndexLink"/>
                <w:rtl w:val="true"/>
              </w:rPr>
              <w:t xml:space="preserve"> - </w:t>
            </w:r>
            <w:r>
              <w:rPr>
                <w:rStyle w:val="IndexLink"/>
                <w:rtl w:val="true"/>
              </w:rPr>
              <w:t>فاضل شربیانی</w:t>
            </w:r>
            <w:r>
              <w:rPr>
                <w:rStyle w:val="IndexLink"/>
                <w:rtl w:val="true"/>
              </w:rPr>
              <w:tab/>
            </w:r>
            <w:r>
              <w:rPr>
                <w:rStyle w:val="IndexLink"/>
              </w:rPr>
              <w:t>265</w:t>
            </w:r>
          </w:hyperlink>
        </w:p>
        <w:p>
          <w:pPr>
            <w:pStyle w:val="Contents3"/>
            <w:tabs>
              <w:tab w:val="clear" w:pos="8459"/>
              <w:tab w:val="right" w:pos="9026" w:leader="dot"/>
            </w:tabs>
            <w:rPr/>
          </w:pPr>
          <w:hyperlink w:anchor="__RefHeading___Toc7437928_1051229030">
            <w:r>
              <w:rPr>
                <w:webHidden/>
                <w:rStyle w:val="IndexLink"/>
              </w:rPr>
              <w:t>93</w:t>
            </w:r>
            <w:r>
              <w:rPr>
                <w:rStyle w:val="IndexLink"/>
                <w:rtl w:val="true"/>
              </w:rPr>
              <w:t xml:space="preserve"> - </w:t>
            </w:r>
            <w:r>
              <w:rPr>
                <w:rStyle w:val="IndexLink"/>
                <w:rtl w:val="true"/>
              </w:rPr>
              <w:t>سید حسین گوشه</w:t>
            </w:r>
            <w:r>
              <w:rPr>
                <w:rStyle w:val="IndexLink"/>
                <w:rtl w:val="true"/>
              </w:rPr>
              <w:tab/>
            </w:r>
            <w:r>
              <w:rPr>
                <w:rStyle w:val="IndexLink"/>
              </w:rPr>
              <w:t>268</w:t>
            </w:r>
          </w:hyperlink>
        </w:p>
        <w:p>
          <w:pPr>
            <w:pStyle w:val="Contents3"/>
            <w:tabs>
              <w:tab w:val="clear" w:pos="8459"/>
              <w:tab w:val="right" w:pos="9026" w:leader="dot"/>
            </w:tabs>
            <w:rPr/>
          </w:pPr>
          <w:hyperlink w:anchor="__RefHeading___Toc7437930_1051229030">
            <w:r>
              <w:rPr>
                <w:webHidden/>
                <w:rStyle w:val="IndexLink"/>
              </w:rPr>
              <w:t>94</w:t>
            </w:r>
            <w:r>
              <w:rPr>
                <w:rStyle w:val="IndexLink"/>
                <w:rtl w:val="true"/>
              </w:rPr>
              <w:t xml:space="preserve"> - </w:t>
            </w:r>
            <w:r>
              <w:rPr>
                <w:rStyle w:val="IndexLink"/>
                <w:rtl w:val="true"/>
              </w:rPr>
              <w:t>شیخ محمد حسن ممقانی</w:t>
            </w:r>
            <w:r>
              <w:rPr>
                <w:rStyle w:val="IndexLink"/>
                <w:rtl w:val="true"/>
              </w:rPr>
              <w:tab/>
            </w:r>
            <w:r>
              <w:rPr>
                <w:rStyle w:val="IndexLink"/>
              </w:rPr>
              <w:t>274</w:t>
            </w:r>
          </w:hyperlink>
        </w:p>
        <w:p>
          <w:pPr>
            <w:pStyle w:val="Contents3"/>
            <w:tabs>
              <w:tab w:val="clear" w:pos="8459"/>
              <w:tab w:val="right" w:pos="9026" w:leader="dot"/>
            </w:tabs>
            <w:rPr/>
          </w:pPr>
          <w:hyperlink w:anchor="__RefHeading___Toc7437932_1051229030">
            <w:r>
              <w:rPr>
                <w:webHidden/>
                <w:rStyle w:val="IndexLink"/>
              </w:rPr>
              <w:t>95</w:t>
            </w:r>
            <w:r>
              <w:rPr>
                <w:rStyle w:val="IndexLink"/>
                <w:rtl w:val="true"/>
              </w:rPr>
              <w:t xml:space="preserve"> - </w:t>
            </w:r>
            <w:r>
              <w:rPr>
                <w:rStyle w:val="IndexLink"/>
                <w:rtl w:val="true"/>
              </w:rPr>
              <w:t>سید مرتضی رضوی کشمیری</w:t>
            </w:r>
            <w:r>
              <w:rPr>
                <w:rStyle w:val="IndexLink"/>
                <w:rtl w:val="true"/>
              </w:rPr>
              <w:tab/>
            </w:r>
            <w:r>
              <w:rPr>
                <w:rStyle w:val="IndexLink"/>
              </w:rPr>
              <w:t>286</w:t>
            </w:r>
          </w:hyperlink>
        </w:p>
        <w:p>
          <w:pPr>
            <w:pStyle w:val="Contents3"/>
            <w:tabs>
              <w:tab w:val="clear" w:pos="8459"/>
              <w:tab w:val="right" w:pos="9026" w:leader="dot"/>
            </w:tabs>
            <w:rPr/>
          </w:pPr>
          <w:hyperlink w:anchor="__RefHeading___Toc7437934_1051229030">
            <w:r>
              <w:rPr>
                <w:webHidden/>
                <w:rStyle w:val="IndexLink"/>
              </w:rPr>
              <w:t>96</w:t>
            </w:r>
            <w:r>
              <w:rPr>
                <w:rStyle w:val="IndexLink"/>
                <w:rtl w:val="true"/>
              </w:rPr>
              <w:t xml:space="preserve"> - </w:t>
            </w:r>
            <w:r>
              <w:rPr>
                <w:rStyle w:val="IndexLink"/>
                <w:rtl w:val="true"/>
              </w:rPr>
              <w:t>پیر زنی نیک اختر</w:t>
            </w:r>
            <w:r>
              <w:rPr>
                <w:rStyle w:val="IndexLink"/>
                <w:rtl w:val="true"/>
              </w:rPr>
              <w:tab/>
            </w:r>
            <w:r>
              <w:rPr>
                <w:rStyle w:val="IndexLink"/>
              </w:rPr>
              <w:t>289</w:t>
            </w:r>
          </w:hyperlink>
        </w:p>
        <w:p>
          <w:pPr>
            <w:pStyle w:val="Contents3"/>
            <w:tabs>
              <w:tab w:val="clear" w:pos="8459"/>
              <w:tab w:val="right" w:pos="9026" w:leader="dot"/>
            </w:tabs>
            <w:rPr/>
          </w:pPr>
          <w:hyperlink w:anchor="__RefHeading___Toc7437936_1051229030">
            <w:r>
              <w:rPr>
                <w:webHidden/>
                <w:rStyle w:val="IndexLink"/>
              </w:rPr>
              <w:t>97</w:t>
            </w:r>
            <w:r>
              <w:rPr>
                <w:rStyle w:val="IndexLink"/>
                <w:rtl w:val="true"/>
              </w:rPr>
              <w:t xml:space="preserve"> - </w:t>
            </w:r>
            <w:r>
              <w:rPr>
                <w:rStyle w:val="IndexLink"/>
                <w:rtl w:val="true"/>
              </w:rPr>
              <w:t>میرزا علی محمد جیلانی</w:t>
            </w:r>
            <w:r>
              <w:rPr>
                <w:rStyle w:val="IndexLink"/>
                <w:rtl w:val="true"/>
              </w:rPr>
              <w:tab/>
            </w:r>
            <w:r>
              <w:rPr>
                <w:rStyle w:val="IndexLink"/>
              </w:rPr>
              <w:t>289</w:t>
            </w:r>
          </w:hyperlink>
        </w:p>
        <w:p>
          <w:pPr>
            <w:pStyle w:val="Contents3"/>
            <w:tabs>
              <w:tab w:val="clear" w:pos="8459"/>
              <w:tab w:val="right" w:pos="9026" w:leader="dot"/>
            </w:tabs>
            <w:rPr/>
          </w:pPr>
          <w:hyperlink w:anchor="__RefHeading___Toc7437938_1051229030">
            <w:r>
              <w:rPr>
                <w:webHidden/>
                <w:rStyle w:val="IndexLink"/>
              </w:rPr>
              <w:t>98</w:t>
            </w:r>
            <w:r>
              <w:rPr>
                <w:rStyle w:val="IndexLink"/>
                <w:rtl w:val="true"/>
              </w:rPr>
              <w:t xml:space="preserve"> - </w:t>
            </w:r>
            <w:r>
              <w:rPr>
                <w:rStyle w:val="IndexLink"/>
                <w:rtl w:val="true"/>
              </w:rPr>
              <w:t>آخوند خراسانی</w:t>
            </w:r>
            <w:r>
              <w:rPr>
                <w:rStyle w:val="IndexLink"/>
                <w:rtl w:val="true"/>
              </w:rPr>
              <w:tab/>
            </w:r>
            <w:r>
              <w:rPr>
                <w:rStyle w:val="IndexLink"/>
              </w:rPr>
              <w:t>290</w:t>
            </w:r>
          </w:hyperlink>
        </w:p>
        <w:p>
          <w:pPr>
            <w:pStyle w:val="Contents3"/>
            <w:tabs>
              <w:tab w:val="clear" w:pos="8459"/>
              <w:tab w:val="right" w:pos="9026" w:leader="dot"/>
            </w:tabs>
            <w:rPr/>
          </w:pPr>
          <w:hyperlink w:anchor="__RefHeading___Toc7437940_1051229030">
            <w:r>
              <w:rPr>
                <w:webHidden/>
                <w:rStyle w:val="IndexLink"/>
              </w:rPr>
              <w:t>99</w:t>
            </w:r>
            <w:r>
              <w:rPr>
                <w:rStyle w:val="IndexLink"/>
                <w:rtl w:val="true"/>
              </w:rPr>
              <w:t xml:space="preserve"> - </w:t>
            </w:r>
            <w:r>
              <w:rPr>
                <w:rStyle w:val="IndexLink"/>
                <w:rtl w:val="true"/>
              </w:rPr>
              <w:t>سید حسین قزوینی</w:t>
            </w:r>
            <w:r>
              <w:rPr>
                <w:rStyle w:val="IndexLink"/>
                <w:rtl w:val="true"/>
              </w:rPr>
              <w:tab/>
            </w:r>
            <w:r>
              <w:rPr>
                <w:rStyle w:val="IndexLink"/>
              </w:rPr>
              <w:t>292</w:t>
            </w:r>
          </w:hyperlink>
        </w:p>
        <w:p>
          <w:pPr>
            <w:pStyle w:val="Contents3"/>
            <w:tabs>
              <w:tab w:val="clear" w:pos="8459"/>
              <w:tab w:val="right" w:pos="9026" w:leader="dot"/>
            </w:tabs>
            <w:rPr/>
          </w:pPr>
          <w:hyperlink w:anchor="__RefHeading___Toc7437942_1051229030">
            <w:r>
              <w:rPr>
                <w:webHidden/>
                <w:rStyle w:val="IndexLink"/>
              </w:rPr>
              <w:t>100</w:t>
            </w:r>
            <w:r>
              <w:rPr>
                <w:rStyle w:val="IndexLink"/>
                <w:rtl w:val="true"/>
              </w:rPr>
              <w:t xml:space="preserve"> - </w:t>
            </w:r>
            <w:r>
              <w:rPr>
                <w:rStyle w:val="IndexLink"/>
                <w:rtl w:val="true"/>
              </w:rPr>
              <w:t>ضیائی دزفولی</w:t>
            </w:r>
            <w:r>
              <w:rPr>
                <w:rStyle w:val="IndexLink"/>
                <w:rtl w:val="true"/>
              </w:rPr>
              <w:tab/>
            </w:r>
            <w:r>
              <w:rPr>
                <w:rStyle w:val="IndexLink"/>
              </w:rPr>
              <w:t>294</w:t>
            </w:r>
          </w:hyperlink>
        </w:p>
        <w:p>
          <w:pPr>
            <w:pStyle w:val="Contents3"/>
            <w:tabs>
              <w:tab w:val="clear" w:pos="8459"/>
              <w:tab w:val="right" w:pos="9026" w:leader="dot"/>
            </w:tabs>
            <w:rPr/>
          </w:pPr>
          <w:hyperlink w:anchor="__RefHeading___Toc7437944_1051229030">
            <w:r>
              <w:rPr>
                <w:webHidden/>
                <w:rStyle w:val="IndexLink"/>
              </w:rPr>
              <w:t>101</w:t>
            </w:r>
            <w:r>
              <w:rPr>
                <w:rStyle w:val="IndexLink"/>
                <w:rtl w:val="true"/>
              </w:rPr>
              <w:t xml:space="preserve"> - </w:t>
            </w:r>
            <w:r>
              <w:rPr>
                <w:rStyle w:val="IndexLink"/>
                <w:rtl w:val="true"/>
              </w:rPr>
              <w:t>سید اسد اللّه اشکوری</w:t>
            </w:r>
            <w:r>
              <w:rPr>
                <w:rStyle w:val="IndexLink"/>
                <w:rtl w:val="true"/>
              </w:rPr>
              <w:tab/>
            </w:r>
            <w:r>
              <w:rPr>
                <w:rStyle w:val="IndexLink"/>
              </w:rPr>
              <w:t>296</w:t>
            </w:r>
          </w:hyperlink>
        </w:p>
        <w:p>
          <w:pPr>
            <w:pStyle w:val="Contents3"/>
            <w:tabs>
              <w:tab w:val="clear" w:pos="8459"/>
              <w:tab w:val="right" w:pos="9026" w:leader="dot"/>
            </w:tabs>
            <w:rPr/>
          </w:pPr>
          <w:hyperlink w:anchor="__RefHeading___Toc7437946_1051229030">
            <w:r>
              <w:rPr>
                <w:webHidden/>
                <w:rStyle w:val="IndexLink"/>
              </w:rPr>
              <w:t>102</w:t>
            </w:r>
            <w:r>
              <w:rPr>
                <w:rStyle w:val="IndexLink"/>
                <w:rtl w:val="true"/>
              </w:rPr>
              <w:t xml:space="preserve"> - </w:t>
            </w:r>
            <w:r>
              <w:rPr>
                <w:rStyle w:val="IndexLink"/>
                <w:rtl w:val="true"/>
              </w:rPr>
              <w:t>سید علی داماد</w:t>
            </w:r>
            <w:r>
              <w:rPr>
                <w:rStyle w:val="IndexLink"/>
                <w:rtl w:val="true"/>
              </w:rPr>
              <w:tab/>
            </w:r>
            <w:r>
              <w:rPr>
                <w:rStyle w:val="IndexLink"/>
              </w:rPr>
              <w:t>298</w:t>
            </w:r>
          </w:hyperlink>
        </w:p>
        <w:p>
          <w:pPr>
            <w:pStyle w:val="Contents3"/>
            <w:tabs>
              <w:tab w:val="clear" w:pos="8459"/>
              <w:tab w:val="right" w:pos="9026" w:leader="dot"/>
            </w:tabs>
            <w:rPr/>
          </w:pPr>
          <w:hyperlink w:anchor="__RefHeading___Toc7437948_1051229030">
            <w:r>
              <w:rPr>
                <w:webHidden/>
                <w:rStyle w:val="IndexLink"/>
              </w:rPr>
              <w:t>103</w:t>
            </w:r>
            <w:r>
              <w:rPr>
                <w:rStyle w:val="IndexLink"/>
                <w:rtl w:val="true"/>
              </w:rPr>
              <w:t xml:space="preserve"> - </w:t>
            </w:r>
            <w:r>
              <w:rPr>
                <w:rStyle w:val="IndexLink"/>
                <w:rtl w:val="true"/>
              </w:rPr>
              <w:t>ثقة الاسلام شهید خوانساری</w:t>
            </w:r>
            <w:r>
              <w:rPr>
                <w:rStyle w:val="IndexLink"/>
                <w:rtl w:val="true"/>
              </w:rPr>
              <w:tab/>
            </w:r>
            <w:r>
              <w:rPr>
                <w:rStyle w:val="IndexLink"/>
              </w:rPr>
              <w:t>300</w:t>
            </w:r>
          </w:hyperlink>
        </w:p>
        <w:p>
          <w:pPr>
            <w:pStyle w:val="Contents3"/>
            <w:tabs>
              <w:tab w:val="clear" w:pos="8459"/>
              <w:tab w:val="right" w:pos="9026" w:leader="dot"/>
            </w:tabs>
            <w:rPr/>
          </w:pPr>
          <w:hyperlink w:anchor="__RefHeading___Toc7437950_1051229030">
            <w:r>
              <w:rPr>
                <w:webHidden/>
                <w:rStyle w:val="IndexLink"/>
              </w:rPr>
              <w:t>104</w:t>
            </w:r>
            <w:r>
              <w:rPr>
                <w:rStyle w:val="IndexLink"/>
                <w:rtl w:val="true"/>
              </w:rPr>
              <w:t xml:space="preserve"> - </w:t>
            </w:r>
            <w:r>
              <w:rPr>
                <w:rStyle w:val="IndexLink"/>
                <w:rtl w:val="true"/>
              </w:rPr>
              <w:t>شریعت اصفهانی</w:t>
            </w:r>
            <w:r>
              <w:rPr>
                <w:rStyle w:val="IndexLink"/>
                <w:rtl w:val="true"/>
              </w:rPr>
              <w:tab/>
            </w:r>
            <w:r>
              <w:rPr>
                <w:rStyle w:val="IndexLink"/>
              </w:rPr>
              <w:t>303</w:t>
            </w:r>
          </w:hyperlink>
        </w:p>
        <w:p>
          <w:pPr>
            <w:pStyle w:val="Contents3"/>
            <w:tabs>
              <w:tab w:val="clear" w:pos="8459"/>
              <w:tab w:val="right" w:pos="9026" w:leader="dot"/>
            </w:tabs>
            <w:rPr/>
          </w:pPr>
          <w:hyperlink w:anchor="__RefHeading___Toc7437952_1051229030">
            <w:r>
              <w:rPr>
                <w:webHidden/>
                <w:rStyle w:val="IndexLink"/>
              </w:rPr>
              <w:t>105</w:t>
            </w:r>
            <w:r>
              <w:rPr>
                <w:rStyle w:val="IndexLink"/>
                <w:rtl w:val="true"/>
              </w:rPr>
              <w:t xml:space="preserve"> - </w:t>
            </w:r>
            <w:r>
              <w:rPr>
                <w:rStyle w:val="IndexLink"/>
                <w:rtl w:val="true"/>
              </w:rPr>
              <w:t>آقای میرزا علی اکبر اردبیلی</w:t>
            </w:r>
            <w:r>
              <w:rPr>
                <w:rStyle w:val="IndexLink"/>
                <w:rtl w:val="true"/>
              </w:rPr>
              <w:tab/>
            </w:r>
            <w:r>
              <w:rPr>
                <w:rStyle w:val="IndexLink"/>
              </w:rPr>
              <w:t>305</w:t>
            </w:r>
          </w:hyperlink>
        </w:p>
        <w:p>
          <w:pPr>
            <w:pStyle w:val="Contents3"/>
            <w:tabs>
              <w:tab w:val="clear" w:pos="8459"/>
              <w:tab w:val="right" w:pos="9026" w:leader="dot"/>
            </w:tabs>
            <w:rPr/>
          </w:pPr>
          <w:hyperlink w:anchor="__RefHeading___Toc7437954_1051229030">
            <w:r>
              <w:rPr>
                <w:webHidden/>
                <w:rStyle w:val="IndexLink"/>
              </w:rPr>
              <w:t>106</w:t>
            </w:r>
            <w:r>
              <w:rPr>
                <w:rStyle w:val="IndexLink"/>
                <w:rtl w:val="true"/>
              </w:rPr>
              <w:t xml:space="preserve"> - </w:t>
            </w:r>
            <w:r>
              <w:rPr>
                <w:rStyle w:val="IndexLink"/>
                <w:rtl w:val="true"/>
              </w:rPr>
              <w:t>سید موسی زرآبادی</w:t>
            </w:r>
            <w:r>
              <w:rPr>
                <w:rStyle w:val="IndexLink"/>
                <w:rtl w:val="true"/>
              </w:rPr>
              <w:tab/>
            </w:r>
            <w:r>
              <w:rPr>
                <w:rStyle w:val="IndexLink"/>
              </w:rPr>
              <w:t>319</w:t>
            </w:r>
          </w:hyperlink>
        </w:p>
        <w:p>
          <w:pPr>
            <w:pStyle w:val="Contents3"/>
            <w:tabs>
              <w:tab w:val="clear" w:pos="8459"/>
              <w:tab w:val="right" w:pos="9026" w:leader="dot"/>
            </w:tabs>
            <w:rPr/>
          </w:pPr>
          <w:hyperlink w:anchor="__RefHeading___Toc7437956_1051229030">
            <w:r>
              <w:rPr>
                <w:webHidden/>
                <w:rStyle w:val="IndexLink"/>
              </w:rPr>
              <w:t>107</w:t>
            </w:r>
            <w:r>
              <w:rPr>
                <w:rStyle w:val="IndexLink"/>
                <w:rtl w:val="true"/>
              </w:rPr>
              <w:t xml:space="preserve"> - </w:t>
            </w:r>
            <w:r>
              <w:rPr>
                <w:rStyle w:val="IndexLink"/>
                <w:rtl w:val="true"/>
              </w:rPr>
              <w:t>سید حسن صدر</w:t>
            </w:r>
            <w:r>
              <w:rPr>
                <w:rStyle w:val="IndexLink"/>
                <w:rtl w:val="true"/>
              </w:rPr>
              <w:tab/>
            </w:r>
            <w:r>
              <w:rPr>
                <w:rStyle w:val="IndexLink"/>
              </w:rPr>
              <w:t>328</w:t>
            </w:r>
          </w:hyperlink>
        </w:p>
        <w:p>
          <w:pPr>
            <w:pStyle w:val="Contents3"/>
            <w:tabs>
              <w:tab w:val="clear" w:pos="8459"/>
              <w:tab w:val="right" w:pos="9026" w:leader="dot"/>
            </w:tabs>
            <w:rPr/>
          </w:pPr>
          <w:hyperlink w:anchor="__RefHeading___Toc7437958_1051229030">
            <w:r>
              <w:rPr>
                <w:webHidden/>
                <w:rStyle w:val="IndexLink"/>
              </w:rPr>
              <w:t>108</w:t>
            </w:r>
            <w:r>
              <w:rPr>
                <w:rStyle w:val="IndexLink"/>
                <w:rtl w:val="true"/>
              </w:rPr>
              <w:t xml:space="preserve"> - </w:t>
            </w:r>
            <w:r>
              <w:rPr>
                <w:rStyle w:val="IndexLink"/>
                <w:rtl w:val="true"/>
              </w:rPr>
              <w:t>معلم قرآن</w:t>
            </w:r>
            <w:r>
              <w:rPr>
                <w:rStyle w:val="IndexLink"/>
                <w:rtl w:val="true"/>
              </w:rPr>
              <w:tab/>
            </w:r>
            <w:r>
              <w:rPr>
                <w:rStyle w:val="IndexLink"/>
              </w:rPr>
              <w:t>331</w:t>
            </w:r>
          </w:hyperlink>
        </w:p>
        <w:p>
          <w:pPr>
            <w:pStyle w:val="Contents3"/>
            <w:tabs>
              <w:tab w:val="clear" w:pos="8459"/>
              <w:tab w:val="right" w:pos="9026" w:leader="dot"/>
            </w:tabs>
            <w:rPr/>
          </w:pPr>
          <w:hyperlink w:anchor="__RefHeading___Toc7437960_1051229030">
            <w:r>
              <w:rPr>
                <w:webHidden/>
                <w:rStyle w:val="IndexLink"/>
              </w:rPr>
              <w:t>109</w:t>
            </w:r>
            <w:r>
              <w:rPr>
                <w:rStyle w:val="IndexLink"/>
                <w:rtl w:val="true"/>
              </w:rPr>
              <w:t xml:space="preserve"> - </w:t>
            </w:r>
            <w:r>
              <w:rPr>
                <w:rStyle w:val="IndexLink"/>
                <w:rtl w:val="true"/>
              </w:rPr>
              <w:t>مولی عبداللّه علیاری</w:t>
            </w:r>
            <w:r>
              <w:rPr>
                <w:rStyle w:val="IndexLink"/>
                <w:rtl w:val="true"/>
              </w:rPr>
              <w:tab/>
            </w:r>
            <w:r>
              <w:rPr>
                <w:rStyle w:val="IndexLink"/>
              </w:rPr>
              <w:t>332</w:t>
            </w:r>
          </w:hyperlink>
        </w:p>
        <w:p>
          <w:pPr>
            <w:pStyle w:val="Contents3"/>
            <w:tabs>
              <w:tab w:val="clear" w:pos="8459"/>
              <w:tab w:val="right" w:pos="9026" w:leader="dot"/>
            </w:tabs>
            <w:rPr/>
          </w:pPr>
          <w:hyperlink w:anchor="__RefHeading___Toc7437962_1051229030">
            <w:r>
              <w:rPr>
                <w:webHidden/>
                <w:rStyle w:val="IndexLink"/>
              </w:rPr>
              <w:t>110</w:t>
            </w:r>
            <w:r>
              <w:rPr>
                <w:rStyle w:val="IndexLink"/>
                <w:rtl w:val="true"/>
              </w:rPr>
              <w:t xml:space="preserve"> - </w:t>
            </w:r>
            <w:r>
              <w:rPr>
                <w:rStyle w:val="IndexLink"/>
                <w:rtl w:val="true"/>
              </w:rPr>
              <w:t>مفیدی گرگانی</w:t>
            </w:r>
            <w:r>
              <w:rPr>
                <w:rStyle w:val="IndexLink"/>
                <w:rtl w:val="true"/>
              </w:rPr>
              <w:tab/>
            </w:r>
            <w:r>
              <w:rPr>
                <w:rStyle w:val="IndexLink"/>
              </w:rPr>
              <w:t>332</w:t>
            </w:r>
          </w:hyperlink>
        </w:p>
        <w:p>
          <w:pPr>
            <w:pStyle w:val="Contents3"/>
            <w:tabs>
              <w:tab w:val="clear" w:pos="8459"/>
              <w:tab w:val="right" w:pos="9026" w:leader="dot"/>
            </w:tabs>
            <w:rPr/>
          </w:pPr>
          <w:hyperlink w:anchor="__RefHeading___Toc7437964_1051229030">
            <w:r>
              <w:rPr>
                <w:webHidden/>
                <w:rStyle w:val="IndexLink"/>
              </w:rPr>
              <w:t>111</w:t>
            </w:r>
            <w:r>
              <w:rPr>
                <w:rStyle w:val="IndexLink"/>
                <w:rtl w:val="true"/>
              </w:rPr>
              <w:t xml:space="preserve"> - </w:t>
            </w:r>
            <w:r>
              <w:rPr>
                <w:rStyle w:val="IndexLink"/>
                <w:rtl w:val="true"/>
              </w:rPr>
              <w:t>مؤذن نماز</w:t>
            </w:r>
            <w:r>
              <w:rPr>
                <w:rStyle w:val="IndexLink"/>
                <w:rtl w:val="true"/>
              </w:rPr>
              <w:tab/>
            </w:r>
            <w:r>
              <w:rPr>
                <w:rStyle w:val="IndexLink"/>
              </w:rPr>
              <w:t>333</w:t>
            </w:r>
          </w:hyperlink>
        </w:p>
        <w:p>
          <w:pPr>
            <w:pStyle w:val="Contents3"/>
            <w:tabs>
              <w:tab w:val="clear" w:pos="8459"/>
              <w:tab w:val="right" w:pos="9026" w:leader="dot"/>
            </w:tabs>
            <w:rPr/>
          </w:pPr>
          <w:hyperlink w:anchor="__RefHeading___Toc7437966_1051229030">
            <w:r>
              <w:rPr>
                <w:webHidden/>
                <w:rStyle w:val="IndexLink"/>
              </w:rPr>
              <w:t>112</w:t>
            </w:r>
            <w:r>
              <w:rPr>
                <w:rStyle w:val="IndexLink"/>
                <w:rtl w:val="true"/>
              </w:rPr>
              <w:t xml:space="preserve"> - </w:t>
            </w:r>
            <w:r>
              <w:rPr>
                <w:rStyle w:val="IndexLink"/>
                <w:rtl w:val="true"/>
              </w:rPr>
              <w:t>پیرمردی ناشناخته</w:t>
            </w:r>
            <w:r>
              <w:rPr>
                <w:rStyle w:val="IndexLink"/>
                <w:rtl w:val="true"/>
              </w:rPr>
              <w:tab/>
            </w:r>
            <w:r>
              <w:rPr>
                <w:rStyle w:val="IndexLink"/>
              </w:rPr>
              <w:t>334</w:t>
            </w:r>
          </w:hyperlink>
        </w:p>
        <w:p>
          <w:pPr>
            <w:pStyle w:val="Contents3"/>
            <w:tabs>
              <w:tab w:val="clear" w:pos="8459"/>
              <w:tab w:val="right" w:pos="9026" w:leader="dot"/>
            </w:tabs>
            <w:rPr/>
          </w:pPr>
          <w:hyperlink w:anchor="__RefHeading___Toc7437968_1051229030">
            <w:r>
              <w:rPr>
                <w:webHidden/>
                <w:rStyle w:val="IndexLink"/>
              </w:rPr>
              <w:t>113</w:t>
            </w:r>
            <w:r>
              <w:rPr>
                <w:rStyle w:val="IndexLink"/>
                <w:rtl w:val="true"/>
              </w:rPr>
              <w:t xml:space="preserve"> - </w:t>
            </w:r>
            <w:r>
              <w:rPr>
                <w:rStyle w:val="IndexLink"/>
                <w:rtl w:val="true"/>
              </w:rPr>
              <w:t>سید ناصر اهوازی</w:t>
            </w:r>
            <w:r>
              <w:rPr>
                <w:rStyle w:val="IndexLink"/>
                <w:rtl w:val="true"/>
              </w:rPr>
              <w:tab/>
            </w:r>
            <w:r>
              <w:rPr>
                <w:rStyle w:val="IndexLink"/>
              </w:rPr>
              <w:t>337</w:t>
            </w:r>
          </w:hyperlink>
        </w:p>
        <w:p>
          <w:pPr>
            <w:pStyle w:val="Contents3"/>
            <w:tabs>
              <w:tab w:val="clear" w:pos="8459"/>
              <w:tab w:val="right" w:pos="9026" w:leader="dot"/>
            </w:tabs>
            <w:rPr/>
          </w:pPr>
          <w:hyperlink w:anchor="__RefHeading___Toc7437970_1051229030">
            <w:r>
              <w:rPr>
                <w:webHidden/>
                <w:rStyle w:val="IndexLink"/>
              </w:rPr>
              <w:t>114</w:t>
            </w:r>
            <w:r>
              <w:rPr>
                <w:rStyle w:val="IndexLink"/>
                <w:rtl w:val="true"/>
              </w:rPr>
              <w:t xml:space="preserve"> - </w:t>
            </w:r>
            <w:r>
              <w:rPr>
                <w:rStyle w:val="IndexLink"/>
                <w:rtl w:val="true"/>
              </w:rPr>
              <w:t>شیخ فضل اللّه فاضل نیشابوری</w:t>
            </w:r>
            <w:r>
              <w:rPr>
                <w:rStyle w:val="IndexLink"/>
                <w:rtl w:val="true"/>
              </w:rPr>
              <w:tab/>
            </w:r>
            <w:r>
              <w:rPr>
                <w:rStyle w:val="IndexLink"/>
              </w:rPr>
              <w:t>338</w:t>
            </w:r>
          </w:hyperlink>
        </w:p>
        <w:p>
          <w:pPr>
            <w:pStyle w:val="Contents3"/>
            <w:tabs>
              <w:tab w:val="clear" w:pos="8459"/>
              <w:tab w:val="right" w:pos="9026" w:leader="dot"/>
            </w:tabs>
            <w:rPr/>
          </w:pPr>
          <w:hyperlink w:anchor="__RefHeading___Toc7437972_1051229030">
            <w:r>
              <w:rPr>
                <w:webHidden/>
                <w:rStyle w:val="IndexLink"/>
              </w:rPr>
              <w:t>115</w:t>
            </w:r>
            <w:r>
              <w:rPr>
                <w:rStyle w:val="IndexLink"/>
                <w:rtl w:val="true"/>
              </w:rPr>
              <w:t xml:space="preserve"> - </w:t>
            </w:r>
            <w:r>
              <w:rPr>
                <w:rStyle w:val="IndexLink"/>
                <w:rtl w:val="true"/>
              </w:rPr>
              <w:t>حاج شیخ موسی خوانساری</w:t>
            </w:r>
            <w:r>
              <w:rPr>
                <w:rStyle w:val="IndexLink"/>
                <w:rtl w:val="true"/>
              </w:rPr>
              <w:tab/>
            </w:r>
            <w:r>
              <w:rPr>
                <w:rStyle w:val="IndexLink"/>
              </w:rPr>
              <w:t>344</w:t>
            </w:r>
          </w:hyperlink>
        </w:p>
        <w:p>
          <w:pPr>
            <w:pStyle w:val="Contents3"/>
            <w:tabs>
              <w:tab w:val="clear" w:pos="8459"/>
              <w:tab w:val="right" w:pos="9026" w:leader="dot"/>
            </w:tabs>
            <w:rPr/>
          </w:pPr>
          <w:hyperlink w:anchor="__RefHeading___Toc7437974_1051229030">
            <w:r>
              <w:rPr>
                <w:webHidden/>
                <w:rStyle w:val="IndexLink"/>
              </w:rPr>
              <w:t>116</w:t>
            </w:r>
            <w:r>
              <w:rPr>
                <w:rStyle w:val="IndexLink"/>
                <w:rtl w:val="true"/>
              </w:rPr>
              <w:t xml:space="preserve"> - </w:t>
            </w:r>
            <w:r>
              <w:rPr>
                <w:rStyle w:val="IndexLink"/>
                <w:rtl w:val="true"/>
              </w:rPr>
              <w:t>سید حسین اشکوری</w:t>
            </w:r>
            <w:r>
              <w:rPr>
                <w:rStyle w:val="IndexLink"/>
                <w:rtl w:val="true"/>
              </w:rPr>
              <w:tab/>
            </w:r>
            <w:r>
              <w:rPr>
                <w:rStyle w:val="IndexLink"/>
              </w:rPr>
              <w:t>346</w:t>
            </w:r>
          </w:hyperlink>
        </w:p>
        <w:p>
          <w:pPr>
            <w:pStyle w:val="Contents3"/>
            <w:tabs>
              <w:tab w:val="clear" w:pos="8459"/>
              <w:tab w:val="right" w:pos="9026" w:leader="dot"/>
            </w:tabs>
            <w:rPr/>
          </w:pPr>
          <w:hyperlink w:anchor="__RefHeading___Toc7437976_1051229030">
            <w:r>
              <w:rPr>
                <w:webHidden/>
                <w:rStyle w:val="IndexLink"/>
              </w:rPr>
              <w:t>117</w:t>
            </w:r>
            <w:r>
              <w:rPr>
                <w:rStyle w:val="IndexLink"/>
                <w:rtl w:val="true"/>
              </w:rPr>
              <w:t xml:space="preserve"> - </w:t>
            </w:r>
            <w:r>
              <w:rPr>
                <w:rStyle w:val="IndexLink"/>
                <w:rtl w:val="true"/>
              </w:rPr>
              <w:t>سیّد علی اصغر کوکبی</w:t>
            </w:r>
            <w:r>
              <w:rPr>
                <w:rStyle w:val="IndexLink"/>
                <w:rtl w:val="true"/>
              </w:rPr>
              <w:tab/>
            </w:r>
            <w:r>
              <w:rPr>
                <w:rStyle w:val="IndexLink"/>
              </w:rPr>
              <w:t>347</w:t>
            </w:r>
          </w:hyperlink>
        </w:p>
        <w:p>
          <w:pPr>
            <w:pStyle w:val="Contents3"/>
            <w:tabs>
              <w:tab w:val="clear" w:pos="8459"/>
              <w:tab w:val="right" w:pos="9026" w:leader="dot"/>
            </w:tabs>
            <w:rPr/>
          </w:pPr>
          <w:hyperlink w:anchor="__RefHeading___Toc7437978_1051229030">
            <w:r>
              <w:rPr>
                <w:webHidden/>
                <w:rStyle w:val="IndexLink"/>
              </w:rPr>
              <w:t>118</w:t>
            </w:r>
            <w:r>
              <w:rPr>
                <w:rStyle w:val="IndexLink"/>
                <w:rtl w:val="true"/>
              </w:rPr>
              <w:t xml:space="preserve"> - </w:t>
            </w:r>
            <w:r>
              <w:rPr>
                <w:rStyle w:val="IndexLink"/>
                <w:rtl w:val="true"/>
              </w:rPr>
              <w:t>عالم ربانی</w:t>
            </w:r>
            <w:r>
              <w:rPr>
                <w:rStyle w:val="IndexLink"/>
                <w:rtl w:val="true"/>
              </w:rPr>
              <w:tab/>
            </w:r>
            <w:r>
              <w:rPr>
                <w:rStyle w:val="IndexLink"/>
              </w:rPr>
              <w:t>349</w:t>
            </w:r>
          </w:hyperlink>
        </w:p>
        <w:p>
          <w:pPr>
            <w:pStyle w:val="Contents3"/>
            <w:tabs>
              <w:tab w:val="clear" w:pos="8459"/>
              <w:tab w:val="right" w:pos="9026" w:leader="dot"/>
            </w:tabs>
            <w:rPr/>
          </w:pPr>
          <w:hyperlink w:anchor="__RefHeading___Toc7437980_1051229030">
            <w:r>
              <w:rPr>
                <w:webHidden/>
                <w:rStyle w:val="IndexLink"/>
              </w:rPr>
              <w:t>119</w:t>
            </w:r>
            <w:r>
              <w:rPr>
                <w:rStyle w:val="IndexLink"/>
                <w:rtl w:val="true"/>
              </w:rPr>
              <w:t xml:space="preserve"> - </w:t>
            </w:r>
            <w:r>
              <w:rPr>
                <w:rStyle w:val="IndexLink"/>
                <w:rtl w:val="true"/>
              </w:rPr>
              <w:t>سید علی نوری</w:t>
            </w:r>
            <w:r>
              <w:rPr>
                <w:rStyle w:val="IndexLink"/>
                <w:rtl w:val="true"/>
              </w:rPr>
              <w:tab/>
            </w:r>
            <w:r>
              <w:rPr>
                <w:rStyle w:val="IndexLink"/>
              </w:rPr>
              <w:t>350</w:t>
            </w:r>
          </w:hyperlink>
        </w:p>
        <w:p>
          <w:pPr>
            <w:pStyle w:val="Contents3"/>
            <w:tabs>
              <w:tab w:val="clear" w:pos="8459"/>
              <w:tab w:val="right" w:pos="9026" w:leader="dot"/>
            </w:tabs>
            <w:rPr/>
          </w:pPr>
          <w:hyperlink w:anchor="__RefHeading___Toc7437982_1051229030">
            <w:r>
              <w:rPr>
                <w:webHidden/>
                <w:rStyle w:val="IndexLink"/>
              </w:rPr>
              <w:t>120</w:t>
            </w:r>
            <w:r>
              <w:rPr>
                <w:rStyle w:val="IndexLink"/>
                <w:rtl w:val="true"/>
              </w:rPr>
              <w:t xml:space="preserve"> - </w:t>
            </w:r>
            <w:r>
              <w:rPr>
                <w:rStyle w:val="IndexLink"/>
                <w:rtl w:val="true"/>
              </w:rPr>
              <w:t>شاعر اهلبیت</w:t>
            </w:r>
            <w:r>
              <w:rPr>
                <w:rStyle w:val="IndexLink"/>
                <w:rtl w:val="true"/>
              </w:rPr>
              <w:tab/>
            </w:r>
            <w:r>
              <w:rPr>
                <w:rStyle w:val="IndexLink"/>
              </w:rPr>
              <w:t>351</w:t>
            </w:r>
          </w:hyperlink>
        </w:p>
        <w:p>
          <w:pPr>
            <w:pStyle w:val="Contents3"/>
            <w:tabs>
              <w:tab w:val="clear" w:pos="8459"/>
              <w:tab w:val="right" w:pos="9026" w:leader="dot"/>
            </w:tabs>
            <w:rPr/>
          </w:pPr>
          <w:hyperlink w:anchor="__RefHeading___Toc7437984_1051229030">
            <w:r>
              <w:rPr>
                <w:webHidden/>
                <w:rStyle w:val="IndexLink"/>
              </w:rPr>
              <w:t>121</w:t>
            </w:r>
            <w:r>
              <w:rPr>
                <w:rStyle w:val="IndexLink"/>
                <w:rtl w:val="true"/>
              </w:rPr>
              <w:t xml:space="preserve"> - </w:t>
            </w:r>
            <w:r>
              <w:rPr>
                <w:rStyle w:val="IndexLink"/>
                <w:rtl w:val="true"/>
              </w:rPr>
              <w:t>سید عبد اللّه خلیفه</w:t>
            </w:r>
            <w:r>
              <w:rPr>
                <w:rStyle w:val="IndexLink"/>
                <w:rtl w:val="true"/>
              </w:rPr>
              <w:tab/>
            </w:r>
            <w:r>
              <w:rPr>
                <w:rStyle w:val="IndexLink"/>
              </w:rPr>
              <w:t>353</w:t>
            </w:r>
          </w:hyperlink>
        </w:p>
        <w:p>
          <w:pPr>
            <w:pStyle w:val="Contents3"/>
            <w:tabs>
              <w:tab w:val="clear" w:pos="8459"/>
              <w:tab w:val="right" w:pos="9026" w:leader="dot"/>
            </w:tabs>
            <w:rPr/>
          </w:pPr>
          <w:hyperlink w:anchor="__RefHeading___Toc7437986_1051229030">
            <w:r>
              <w:rPr>
                <w:webHidden/>
                <w:rStyle w:val="IndexLink"/>
              </w:rPr>
              <w:t>122</w:t>
            </w:r>
            <w:r>
              <w:rPr>
                <w:rStyle w:val="IndexLink"/>
                <w:rtl w:val="true"/>
              </w:rPr>
              <w:t xml:space="preserve"> - </w:t>
            </w:r>
            <w:r>
              <w:rPr>
                <w:rStyle w:val="IndexLink"/>
                <w:rtl w:val="true"/>
              </w:rPr>
              <w:t>سید مهدی امامی</w:t>
            </w:r>
            <w:r>
              <w:rPr>
                <w:rStyle w:val="IndexLink"/>
                <w:rtl w:val="true"/>
              </w:rPr>
              <w:tab/>
            </w:r>
            <w:r>
              <w:rPr>
                <w:rStyle w:val="IndexLink"/>
              </w:rPr>
              <w:t>354</w:t>
            </w:r>
          </w:hyperlink>
        </w:p>
        <w:p>
          <w:pPr>
            <w:pStyle w:val="Contents3"/>
            <w:tabs>
              <w:tab w:val="clear" w:pos="8459"/>
              <w:tab w:val="right" w:pos="9026" w:leader="dot"/>
            </w:tabs>
            <w:rPr/>
          </w:pPr>
          <w:hyperlink w:anchor="__RefHeading___Toc7437988_1051229030">
            <w:r>
              <w:rPr>
                <w:webHidden/>
                <w:rStyle w:val="IndexLink"/>
              </w:rPr>
              <w:t>123</w:t>
            </w:r>
            <w:r>
              <w:rPr>
                <w:rStyle w:val="IndexLink"/>
                <w:rtl w:val="true"/>
              </w:rPr>
              <w:t xml:space="preserve"> - </w:t>
            </w:r>
            <w:r>
              <w:rPr>
                <w:rStyle w:val="IndexLink"/>
                <w:rtl w:val="true"/>
              </w:rPr>
              <w:t>سید حسین حمّامی</w:t>
            </w:r>
            <w:r>
              <w:rPr>
                <w:rStyle w:val="IndexLink"/>
                <w:rtl w:val="true"/>
              </w:rPr>
              <w:tab/>
            </w:r>
            <w:r>
              <w:rPr>
                <w:rStyle w:val="IndexLink"/>
              </w:rPr>
              <w:t>355</w:t>
            </w:r>
          </w:hyperlink>
        </w:p>
        <w:p>
          <w:pPr>
            <w:pStyle w:val="Contents3"/>
            <w:tabs>
              <w:tab w:val="clear" w:pos="8459"/>
              <w:tab w:val="right" w:pos="9026" w:leader="dot"/>
            </w:tabs>
            <w:rPr/>
          </w:pPr>
          <w:hyperlink w:anchor="__RefHeading___Toc7437990_1051229030">
            <w:r>
              <w:rPr>
                <w:webHidden/>
                <w:rStyle w:val="IndexLink"/>
              </w:rPr>
              <w:t>124</w:t>
            </w:r>
            <w:r>
              <w:rPr>
                <w:rStyle w:val="IndexLink"/>
                <w:rtl w:val="true"/>
              </w:rPr>
              <w:t xml:space="preserve"> - </w:t>
            </w:r>
            <w:r>
              <w:rPr>
                <w:rStyle w:val="IndexLink"/>
                <w:rtl w:val="true"/>
              </w:rPr>
              <w:t>بانویی نیکو سرشت</w:t>
            </w:r>
            <w:r>
              <w:rPr>
                <w:rStyle w:val="IndexLink"/>
                <w:rtl w:val="true"/>
              </w:rPr>
              <w:tab/>
            </w:r>
            <w:r>
              <w:rPr>
                <w:rStyle w:val="IndexLink"/>
              </w:rPr>
              <w:t>356</w:t>
            </w:r>
          </w:hyperlink>
        </w:p>
        <w:p>
          <w:pPr>
            <w:pStyle w:val="Contents3"/>
            <w:tabs>
              <w:tab w:val="clear" w:pos="8459"/>
              <w:tab w:val="right" w:pos="9026" w:leader="dot"/>
            </w:tabs>
            <w:rPr/>
          </w:pPr>
          <w:hyperlink w:anchor="__RefHeading___Toc7437992_1051229030">
            <w:r>
              <w:rPr>
                <w:webHidden/>
                <w:rStyle w:val="IndexLink"/>
              </w:rPr>
              <w:t>126</w:t>
            </w:r>
            <w:r>
              <w:rPr>
                <w:rStyle w:val="IndexLink"/>
                <w:rtl w:val="true"/>
              </w:rPr>
              <w:t xml:space="preserve"> - </w:t>
            </w:r>
            <w:r>
              <w:rPr>
                <w:rStyle w:val="IndexLink"/>
                <w:rtl w:val="true"/>
              </w:rPr>
              <w:t>مردی رازدار</w:t>
            </w:r>
            <w:r>
              <w:rPr>
                <w:rStyle w:val="IndexLink"/>
                <w:rtl w:val="true"/>
              </w:rPr>
              <w:tab/>
            </w:r>
            <w:r>
              <w:rPr>
                <w:rStyle w:val="IndexLink"/>
              </w:rPr>
              <w:t>358</w:t>
            </w:r>
          </w:hyperlink>
        </w:p>
        <w:p>
          <w:pPr>
            <w:pStyle w:val="Contents3"/>
            <w:tabs>
              <w:tab w:val="clear" w:pos="8459"/>
              <w:tab w:val="right" w:pos="9026" w:leader="dot"/>
            </w:tabs>
            <w:rPr/>
          </w:pPr>
          <w:hyperlink w:anchor="__RefHeading___Toc7437994_1051229030">
            <w:r>
              <w:rPr>
                <w:webHidden/>
                <w:rStyle w:val="IndexLink"/>
              </w:rPr>
              <w:t>127</w:t>
            </w:r>
            <w:r>
              <w:rPr>
                <w:rStyle w:val="IndexLink"/>
                <w:rtl w:val="true"/>
              </w:rPr>
              <w:t xml:space="preserve"> - </w:t>
            </w:r>
            <w:r>
              <w:rPr>
                <w:rStyle w:val="IndexLink"/>
                <w:rtl w:val="true"/>
              </w:rPr>
              <w:t>بانویی نیک فرجام</w:t>
            </w:r>
            <w:r>
              <w:rPr>
                <w:rStyle w:val="IndexLink"/>
                <w:rtl w:val="true"/>
              </w:rPr>
              <w:tab/>
            </w:r>
            <w:r>
              <w:rPr>
                <w:rStyle w:val="IndexLink"/>
              </w:rPr>
              <w:t>359</w:t>
            </w:r>
          </w:hyperlink>
        </w:p>
        <w:p>
          <w:pPr>
            <w:pStyle w:val="Contents3"/>
            <w:tabs>
              <w:tab w:val="clear" w:pos="8459"/>
              <w:tab w:val="right" w:pos="9026" w:leader="dot"/>
            </w:tabs>
            <w:rPr/>
          </w:pPr>
          <w:hyperlink w:anchor="__RefHeading___Toc7437996_1051229030">
            <w:r>
              <w:rPr>
                <w:webHidden/>
                <w:rStyle w:val="IndexLink"/>
              </w:rPr>
              <w:t>128</w:t>
            </w:r>
            <w:r>
              <w:rPr>
                <w:rStyle w:val="IndexLink"/>
                <w:rtl w:val="true"/>
              </w:rPr>
              <w:t xml:space="preserve"> - </w:t>
            </w:r>
            <w:r>
              <w:rPr>
                <w:rStyle w:val="IndexLink"/>
                <w:rtl w:val="true"/>
              </w:rPr>
              <w:t>آقای سید اسماعیل حسینی</w:t>
            </w:r>
            <w:r>
              <w:rPr>
                <w:rStyle w:val="IndexLink"/>
                <w:rtl w:val="true"/>
              </w:rPr>
              <w:tab/>
            </w:r>
            <w:r>
              <w:rPr>
                <w:rStyle w:val="IndexLink"/>
              </w:rPr>
              <w:t>359</w:t>
            </w:r>
          </w:hyperlink>
        </w:p>
        <w:p>
          <w:pPr>
            <w:pStyle w:val="Contents3"/>
            <w:tabs>
              <w:tab w:val="clear" w:pos="8459"/>
              <w:tab w:val="right" w:pos="9026" w:leader="dot"/>
            </w:tabs>
            <w:rPr/>
          </w:pPr>
          <w:hyperlink w:anchor="__RefHeading___Toc7437998_1051229030">
            <w:r>
              <w:rPr>
                <w:webHidden/>
                <w:rStyle w:val="IndexLink"/>
              </w:rPr>
              <w:t>129</w:t>
            </w:r>
            <w:r>
              <w:rPr>
                <w:rStyle w:val="IndexLink"/>
                <w:rtl w:val="true"/>
              </w:rPr>
              <w:t xml:space="preserve"> - </w:t>
            </w:r>
            <w:r>
              <w:rPr>
                <w:rStyle w:val="IndexLink"/>
                <w:rtl w:val="true"/>
              </w:rPr>
              <w:t>حاج سید نصر اللّه بنی صدر</w:t>
            </w:r>
            <w:r>
              <w:rPr>
                <w:rStyle w:val="IndexLink"/>
                <w:rtl w:val="true"/>
              </w:rPr>
              <w:tab/>
            </w:r>
            <w:r>
              <w:rPr>
                <w:rStyle w:val="IndexLink"/>
              </w:rPr>
              <w:t>360</w:t>
            </w:r>
          </w:hyperlink>
        </w:p>
        <w:p>
          <w:pPr>
            <w:pStyle w:val="Contents3"/>
            <w:tabs>
              <w:tab w:val="clear" w:pos="8459"/>
              <w:tab w:val="right" w:pos="9026" w:leader="dot"/>
            </w:tabs>
            <w:rPr/>
          </w:pPr>
          <w:hyperlink w:anchor="__RefHeading___Toc7438000_1051229030">
            <w:r>
              <w:rPr>
                <w:webHidden/>
                <w:rStyle w:val="IndexLink"/>
              </w:rPr>
              <w:t>130</w:t>
            </w:r>
            <w:r>
              <w:rPr>
                <w:rStyle w:val="IndexLink"/>
                <w:rtl w:val="true"/>
              </w:rPr>
              <w:t xml:space="preserve"> - </w:t>
            </w:r>
            <w:r>
              <w:rPr>
                <w:rStyle w:val="IndexLink"/>
                <w:rtl w:val="true"/>
              </w:rPr>
              <w:t>شیخ صدرا بادکوبه ای</w:t>
            </w:r>
            <w:r>
              <w:rPr>
                <w:rStyle w:val="IndexLink"/>
                <w:rtl w:val="true"/>
              </w:rPr>
              <w:tab/>
            </w:r>
            <w:r>
              <w:rPr>
                <w:rStyle w:val="IndexLink"/>
              </w:rPr>
              <w:t>361</w:t>
            </w:r>
          </w:hyperlink>
        </w:p>
        <w:p>
          <w:pPr>
            <w:pStyle w:val="Contents3"/>
            <w:tabs>
              <w:tab w:val="clear" w:pos="8459"/>
              <w:tab w:val="right" w:pos="9026" w:leader="dot"/>
            </w:tabs>
            <w:rPr/>
          </w:pPr>
          <w:hyperlink w:anchor="__RefHeading___Toc7438002_1051229030">
            <w:r>
              <w:rPr>
                <w:webHidden/>
                <w:rStyle w:val="IndexLink"/>
              </w:rPr>
              <w:t>131</w:t>
            </w:r>
            <w:r>
              <w:rPr>
                <w:rStyle w:val="IndexLink"/>
                <w:rtl w:val="true"/>
              </w:rPr>
              <w:t xml:space="preserve"> - </w:t>
            </w:r>
            <w:r>
              <w:rPr>
                <w:rStyle w:val="IndexLink"/>
                <w:rtl w:val="true"/>
              </w:rPr>
              <w:t>فاضل لنکرانی</w:t>
            </w:r>
            <w:r>
              <w:rPr>
                <w:rStyle w:val="IndexLink"/>
                <w:rtl w:val="true"/>
              </w:rPr>
              <w:tab/>
            </w:r>
            <w:r>
              <w:rPr>
                <w:rStyle w:val="IndexLink"/>
              </w:rPr>
              <w:t>361</w:t>
            </w:r>
          </w:hyperlink>
        </w:p>
        <w:p>
          <w:pPr>
            <w:pStyle w:val="Contents3"/>
            <w:tabs>
              <w:tab w:val="clear" w:pos="8459"/>
              <w:tab w:val="right" w:pos="9026" w:leader="dot"/>
            </w:tabs>
            <w:rPr/>
          </w:pPr>
          <w:hyperlink w:anchor="__RefHeading___Toc7438004_1051229030">
            <w:r>
              <w:rPr>
                <w:webHidden/>
                <w:rStyle w:val="IndexLink"/>
              </w:rPr>
              <w:t>132</w:t>
            </w:r>
            <w:r>
              <w:rPr>
                <w:rStyle w:val="IndexLink"/>
                <w:rtl w:val="true"/>
              </w:rPr>
              <w:t xml:space="preserve"> - </w:t>
            </w:r>
            <w:r>
              <w:rPr>
                <w:rStyle w:val="IndexLink"/>
                <w:rtl w:val="true"/>
              </w:rPr>
              <w:t>حاج حسین صلواتی</w:t>
            </w:r>
            <w:r>
              <w:rPr>
                <w:rStyle w:val="IndexLink"/>
                <w:rtl w:val="true"/>
              </w:rPr>
              <w:tab/>
            </w:r>
            <w:r>
              <w:rPr>
                <w:rStyle w:val="IndexLink"/>
              </w:rPr>
              <w:t>363</w:t>
            </w:r>
          </w:hyperlink>
        </w:p>
        <w:p>
          <w:pPr>
            <w:pStyle w:val="Contents3"/>
            <w:tabs>
              <w:tab w:val="clear" w:pos="8459"/>
              <w:tab w:val="right" w:pos="9026" w:leader="dot"/>
            </w:tabs>
            <w:rPr/>
          </w:pPr>
          <w:hyperlink w:anchor="__RefHeading___Toc7438006_1051229030">
            <w:r>
              <w:rPr>
                <w:webHidden/>
                <w:rStyle w:val="IndexLink"/>
              </w:rPr>
              <w:t>133</w:t>
            </w:r>
            <w:r>
              <w:rPr>
                <w:rStyle w:val="IndexLink"/>
                <w:rtl w:val="true"/>
              </w:rPr>
              <w:t xml:space="preserve"> - </w:t>
            </w:r>
            <w:r>
              <w:rPr>
                <w:rStyle w:val="IndexLink"/>
                <w:rtl w:val="true"/>
              </w:rPr>
              <w:t>یوسف پرخیال</w:t>
            </w:r>
            <w:r>
              <w:rPr>
                <w:rStyle w:val="IndexLink"/>
                <w:rtl w:val="true"/>
              </w:rPr>
              <w:tab/>
            </w:r>
            <w:r>
              <w:rPr>
                <w:rStyle w:val="IndexLink"/>
              </w:rPr>
              <w:t>363</w:t>
            </w:r>
          </w:hyperlink>
        </w:p>
        <w:p>
          <w:pPr>
            <w:pStyle w:val="Contents3"/>
            <w:tabs>
              <w:tab w:val="clear" w:pos="8459"/>
              <w:tab w:val="right" w:pos="9026" w:leader="dot"/>
            </w:tabs>
            <w:rPr/>
          </w:pPr>
          <w:hyperlink w:anchor="__RefHeading___Toc7438008_1051229030">
            <w:r>
              <w:rPr>
                <w:webHidden/>
                <w:rStyle w:val="IndexLink"/>
              </w:rPr>
              <w:t>134</w:t>
            </w:r>
            <w:r>
              <w:rPr>
                <w:rStyle w:val="IndexLink"/>
                <w:rtl w:val="true"/>
              </w:rPr>
              <w:t xml:space="preserve"> - </w:t>
            </w:r>
            <w:r>
              <w:rPr>
                <w:rStyle w:val="IndexLink"/>
                <w:rtl w:val="true"/>
              </w:rPr>
              <w:t>بانوئی نیک سیرت</w:t>
            </w:r>
            <w:r>
              <w:rPr>
                <w:rStyle w:val="IndexLink"/>
                <w:rtl w:val="true"/>
              </w:rPr>
              <w:tab/>
            </w:r>
            <w:r>
              <w:rPr>
                <w:rStyle w:val="IndexLink"/>
              </w:rPr>
              <w:t>364</w:t>
            </w:r>
          </w:hyperlink>
        </w:p>
        <w:p>
          <w:pPr>
            <w:pStyle w:val="Contents3"/>
            <w:tabs>
              <w:tab w:val="clear" w:pos="8459"/>
              <w:tab w:val="right" w:pos="9026" w:leader="dot"/>
            </w:tabs>
            <w:rPr/>
          </w:pPr>
          <w:hyperlink w:anchor="__RefHeading___Toc7438010_1051229030">
            <w:r>
              <w:rPr>
                <w:webHidden/>
                <w:rStyle w:val="IndexLink"/>
              </w:rPr>
              <w:t>135</w:t>
            </w:r>
            <w:r>
              <w:rPr>
                <w:rStyle w:val="IndexLink"/>
                <w:rtl w:val="true"/>
              </w:rPr>
              <w:t xml:space="preserve"> - </w:t>
            </w:r>
            <w:r>
              <w:rPr>
                <w:rStyle w:val="IndexLink"/>
                <w:rtl w:val="true"/>
              </w:rPr>
              <w:t>مظلومی گمنام</w:t>
            </w:r>
            <w:r>
              <w:rPr>
                <w:rStyle w:val="IndexLink"/>
                <w:rtl w:val="true"/>
              </w:rPr>
              <w:tab/>
            </w:r>
            <w:r>
              <w:rPr>
                <w:rStyle w:val="IndexLink"/>
              </w:rPr>
              <w:t>366</w:t>
            </w:r>
          </w:hyperlink>
        </w:p>
        <w:p>
          <w:pPr>
            <w:pStyle w:val="Contents3"/>
            <w:tabs>
              <w:tab w:val="clear" w:pos="8459"/>
              <w:tab w:val="right" w:pos="9026" w:leader="dot"/>
            </w:tabs>
            <w:rPr/>
          </w:pPr>
          <w:hyperlink w:anchor="__RefHeading___Toc7438012_1051229030">
            <w:r>
              <w:rPr>
                <w:webHidden/>
                <w:rStyle w:val="IndexLink"/>
              </w:rPr>
              <w:t>136</w:t>
            </w:r>
            <w:r>
              <w:rPr>
                <w:rStyle w:val="IndexLink"/>
                <w:rtl w:val="true"/>
              </w:rPr>
              <w:t xml:space="preserve"> - </w:t>
            </w:r>
            <w:r>
              <w:rPr>
                <w:rStyle w:val="IndexLink"/>
                <w:rtl w:val="true"/>
              </w:rPr>
              <w:t>مشاهدات مؤلف</w:t>
            </w:r>
            <w:r>
              <w:rPr>
                <w:rStyle w:val="IndexLink"/>
                <w:rtl w:val="true"/>
              </w:rPr>
              <w:tab/>
            </w:r>
            <w:r>
              <w:rPr>
                <w:rStyle w:val="IndexLink"/>
              </w:rPr>
              <w:t>367</w:t>
            </w:r>
          </w:hyperlink>
        </w:p>
        <w:p>
          <w:pPr>
            <w:pStyle w:val="Contents2"/>
            <w:tabs>
              <w:tab w:val="clear" w:pos="8743"/>
              <w:tab w:val="right" w:pos="9026" w:leader="dot"/>
            </w:tabs>
            <w:rPr/>
          </w:pPr>
          <w:hyperlink w:anchor="__RefHeading___Toc7438014_1051229030">
            <w:r>
              <w:rPr>
                <w:webHidden/>
                <w:rStyle w:val="IndexLink"/>
                <w:rtl w:val="true"/>
              </w:rPr>
              <w:t>موارد احتمالی</w:t>
            </w:r>
            <w:r>
              <w:rPr>
                <w:rStyle w:val="IndexLink"/>
                <w:rtl w:val="true"/>
              </w:rPr>
              <w:tab/>
            </w:r>
            <w:r>
              <w:rPr>
                <w:rStyle w:val="IndexLink"/>
              </w:rPr>
              <w:t>369</w:t>
            </w:r>
          </w:hyperlink>
        </w:p>
        <w:p>
          <w:pPr>
            <w:pStyle w:val="Contents3"/>
            <w:tabs>
              <w:tab w:val="clear" w:pos="8459"/>
              <w:tab w:val="right" w:pos="9026" w:leader="dot"/>
            </w:tabs>
            <w:rPr/>
          </w:pPr>
          <w:hyperlink w:anchor="__RefHeading___Toc7438016_1051229030">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7438018_1051229030">
            <w:r>
              <w:rPr>
                <w:webHidden/>
                <w:rStyle w:val="IndexLink"/>
              </w:rPr>
              <w:t>1</w:t>
            </w:r>
            <w:r>
              <w:rPr>
                <w:rStyle w:val="IndexLink"/>
                <w:rtl w:val="true"/>
              </w:rPr>
              <w:t xml:space="preserve"> - </w:t>
            </w:r>
            <w:r>
              <w:rPr>
                <w:rStyle w:val="IndexLink"/>
                <w:rtl w:val="true"/>
              </w:rPr>
              <w:t xml:space="preserve">اسماعیل فرزند امام صادق </w:t>
            </w:r>
            <w:r>
              <w:rPr>
                <w:rStyle w:val="IndexLink"/>
                <w:rtl w:val="true"/>
              </w:rPr>
              <w:t>(</w:t>
            </w:r>
            <w:r>
              <w:rPr>
                <w:rStyle w:val="IndexLink"/>
                <w:rtl w:val="true"/>
              </w:rPr>
              <w:t>عليه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7438020_1051229030">
            <w:r>
              <w:rPr>
                <w:webHidden/>
                <w:rStyle w:val="IndexLink"/>
              </w:rPr>
              <w:t>2</w:t>
            </w:r>
            <w:r>
              <w:rPr>
                <w:rStyle w:val="IndexLink"/>
                <w:rtl w:val="true"/>
              </w:rPr>
              <w:t xml:space="preserve"> - </w:t>
            </w:r>
            <w:r>
              <w:rPr>
                <w:rStyle w:val="IndexLink"/>
                <w:rtl w:val="true"/>
              </w:rPr>
              <w:t>سید ابن طاووس</w:t>
            </w:r>
            <w:r>
              <w:rPr>
                <w:rStyle w:val="IndexLink"/>
                <w:rtl w:val="true"/>
              </w:rPr>
              <w:tab/>
            </w:r>
            <w:r>
              <w:rPr>
                <w:rStyle w:val="IndexLink"/>
              </w:rPr>
              <w:t>369</w:t>
            </w:r>
          </w:hyperlink>
        </w:p>
        <w:p>
          <w:pPr>
            <w:pStyle w:val="Contents3"/>
            <w:tabs>
              <w:tab w:val="clear" w:pos="8459"/>
              <w:tab w:val="right" w:pos="9026" w:leader="dot"/>
            </w:tabs>
            <w:rPr/>
          </w:pPr>
          <w:hyperlink w:anchor="__RefHeading___Toc7438022_1051229030">
            <w:r>
              <w:rPr>
                <w:webHidden/>
                <w:rStyle w:val="IndexLink"/>
              </w:rPr>
              <w:t>3</w:t>
            </w:r>
            <w:r>
              <w:rPr>
                <w:rStyle w:val="IndexLink"/>
                <w:rtl w:val="true"/>
              </w:rPr>
              <w:t xml:space="preserve"> - </w:t>
            </w:r>
            <w:r>
              <w:rPr>
                <w:rStyle w:val="IndexLink"/>
                <w:rtl w:val="true"/>
              </w:rPr>
              <w:t>میرزا حسن لاهیجی</w:t>
            </w:r>
            <w:r>
              <w:rPr>
                <w:rStyle w:val="IndexLink"/>
                <w:rtl w:val="true"/>
              </w:rPr>
              <w:tab/>
            </w:r>
            <w:r>
              <w:rPr>
                <w:rStyle w:val="IndexLink"/>
              </w:rPr>
              <w:t>370</w:t>
            </w:r>
          </w:hyperlink>
        </w:p>
        <w:p>
          <w:pPr>
            <w:pStyle w:val="Contents3"/>
            <w:tabs>
              <w:tab w:val="clear" w:pos="8459"/>
              <w:tab w:val="right" w:pos="9026" w:leader="dot"/>
            </w:tabs>
            <w:rPr/>
          </w:pPr>
          <w:hyperlink w:anchor="__RefHeading___Toc7438024_1051229030">
            <w:r>
              <w:rPr>
                <w:webHidden/>
                <w:rStyle w:val="IndexLink"/>
              </w:rPr>
              <w:t>4</w:t>
            </w:r>
            <w:r>
              <w:rPr>
                <w:rStyle w:val="IndexLink"/>
                <w:rtl w:val="true"/>
              </w:rPr>
              <w:t xml:space="preserve"> - </w:t>
            </w:r>
            <w:r>
              <w:rPr>
                <w:rStyle w:val="IndexLink"/>
                <w:rtl w:val="true"/>
              </w:rPr>
              <w:t>در قله ولیان کوه</w:t>
            </w:r>
            <w:r>
              <w:rPr>
                <w:rStyle w:val="IndexLink"/>
                <w:rtl w:val="true"/>
              </w:rPr>
              <w:tab/>
            </w:r>
            <w:r>
              <w:rPr>
                <w:rStyle w:val="IndexLink"/>
              </w:rPr>
              <w:t>370</w:t>
            </w:r>
          </w:hyperlink>
        </w:p>
        <w:p>
          <w:pPr>
            <w:pStyle w:val="Contents3"/>
            <w:tabs>
              <w:tab w:val="clear" w:pos="8459"/>
              <w:tab w:val="right" w:pos="9026" w:leader="dot"/>
            </w:tabs>
            <w:rPr/>
          </w:pPr>
          <w:hyperlink w:anchor="__RefHeading___Toc7438026_1051229030">
            <w:r>
              <w:rPr>
                <w:webHidden/>
                <w:rStyle w:val="IndexLink"/>
              </w:rPr>
              <w:t>5</w:t>
            </w:r>
            <w:r>
              <w:rPr>
                <w:rStyle w:val="IndexLink"/>
                <w:rtl w:val="true"/>
              </w:rPr>
              <w:t xml:space="preserve"> - </w:t>
            </w:r>
            <w:r>
              <w:rPr>
                <w:rStyle w:val="IndexLink"/>
                <w:rtl w:val="true"/>
              </w:rPr>
              <w:t>در مسجد امام قم</w:t>
            </w:r>
            <w:r>
              <w:rPr>
                <w:rStyle w:val="IndexLink"/>
                <w:rtl w:val="true"/>
              </w:rPr>
              <w:tab/>
            </w:r>
            <w:r>
              <w:rPr>
                <w:rStyle w:val="IndexLink"/>
              </w:rPr>
              <w:t>370</w:t>
            </w:r>
          </w:hyperlink>
        </w:p>
        <w:p>
          <w:pPr>
            <w:pStyle w:val="Contents3"/>
            <w:tabs>
              <w:tab w:val="clear" w:pos="8459"/>
              <w:tab w:val="right" w:pos="9026" w:leader="dot"/>
            </w:tabs>
            <w:rPr/>
          </w:pPr>
          <w:hyperlink w:anchor="__RefHeading___Toc7438028_1051229030">
            <w:r>
              <w:rPr>
                <w:webHidden/>
                <w:rStyle w:val="IndexLink"/>
              </w:rPr>
              <w:t>6</w:t>
            </w:r>
            <w:r>
              <w:rPr>
                <w:rStyle w:val="IndexLink"/>
                <w:rtl w:val="true"/>
              </w:rPr>
              <w:t xml:space="preserve"> - </w:t>
            </w:r>
            <w:r>
              <w:rPr>
                <w:rStyle w:val="IndexLink"/>
                <w:rtl w:val="true"/>
              </w:rPr>
              <w:t>ملا صالح</w:t>
            </w:r>
            <w:r>
              <w:rPr>
                <w:rStyle w:val="IndexLink"/>
                <w:rtl w:val="true"/>
              </w:rPr>
              <w:tab/>
            </w:r>
            <w:r>
              <w:rPr>
                <w:rStyle w:val="IndexLink"/>
              </w:rPr>
              <w:t>371</w:t>
            </w:r>
          </w:hyperlink>
        </w:p>
        <w:p>
          <w:pPr>
            <w:pStyle w:val="Contents3"/>
            <w:tabs>
              <w:tab w:val="clear" w:pos="8459"/>
              <w:tab w:val="right" w:pos="9026" w:leader="dot"/>
            </w:tabs>
            <w:rPr/>
          </w:pPr>
          <w:hyperlink w:anchor="__RefHeading___Toc7438030_1051229030">
            <w:r>
              <w:rPr>
                <w:webHidden/>
                <w:rStyle w:val="IndexLink"/>
              </w:rPr>
              <w:t>7</w:t>
            </w:r>
            <w:r>
              <w:rPr>
                <w:rStyle w:val="IndexLink"/>
                <w:rtl w:val="true"/>
              </w:rPr>
              <w:t xml:space="preserve"> - </w:t>
            </w:r>
            <w:r>
              <w:rPr>
                <w:rStyle w:val="IndexLink"/>
                <w:rtl w:val="true"/>
              </w:rPr>
              <w:t>سید ابوالحسن اصفهانی</w:t>
            </w:r>
            <w:r>
              <w:rPr>
                <w:rStyle w:val="IndexLink"/>
                <w:rtl w:val="true"/>
              </w:rPr>
              <w:tab/>
            </w:r>
            <w:r>
              <w:rPr>
                <w:rStyle w:val="IndexLink"/>
              </w:rPr>
              <w:t>371</w:t>
            </w:r>
          </w:hyperlink>
        </w:p>
        <w:p>
          <w:pPr>
            <w:pStyle w:val="Contents3"/>
            <w:tabs>
              <w:tab w:val="clear" w:pos="8459"/>
              <w:tab w:val="right" w:pos="9026" w:leader="dot"/>
            </w:tabs>
            <w:rPr/>
          </w:pPr>
          <w:hyperlink w:anchor="__RefHeading___Toc7438032_1051229030">
            <w:r>
              <w:rPr>
                <w:webHidden/>
                <w:rStyle w:val="IndexLink"/>
              </w:rPr>
              <w:t>8</w:t>
            </w:r>
            <w:r>
              <w:rPr>
                <w:rStyle w:val="IndexLink"/>
                <w:rtl w:val="true"/>
              </w:rPr>
              <w:t xml:space="preserve"> - </w:t>
            </w:r>
            <w:r>
              <w:rPr>
                <w:rStyle w:val="IndexLink"/>
                <w:rtl w:val="true"/>
              </w:rPr>
              <w:t>در سِدِه</w:t>
            </w:r>
            <w:r>
              <w:rPr>
                <w:rStyle w:val="IndexLink"/>
                <w:rtl w:val="true"/>
              </w:rPr>
              <w:tab/>
            </w:r>
            <w:r>
              <w:rPr>
                <w:rStyle w:val="IndexLink"/>
              </w:rPr>
              <w:t>371</w:t>
            </w:r>
          </w:hyperlink>
        </w:p>
        <w:p>
          <w:pPr>
            <w:pStyle w:val="Contents3"/>
            <w:tabs>
              <w:tab w:val="clear" w:pos="8459"/>
              <w:tab w:val="right" w:pos="9026" w:leader="dot"/>
            </w:tabs>
            <w:rPr/>
          </w:pPr>
          <w:hyperlink w:anchor="__RefHeading___Toc7438034_1051229030">
            <w:r>
              <w:rPr>
                <w:webHidden/>
                <w:rStyle w:val="IndexLink"/>
              </w:rPr>
              <w:t>9</w:t>
            </w:r>
            <w:r>
              <w:rPr>
                <w:rStyle w:val="IndexLink"/>
                <w:rtl w:val="true"/>
              </w:rPr>
              <w:t xml:space="preserve"> - </w:t>
            </w:r>
            <w:r>
              <w:rPr>
                <w:rStyle w:val="IndexLink"/>
                <w:rtl w:val="true"/>
              </w:rPr>
              <w:t>بانوئی نیکو تبار</w:t>
            </w:r>
            <w:r>
              <w:rPr>
                <w:rStyle w:val="IndexLink"/>
                <w:rtl w:val="true"/>
              </w:rPr>
              <w:tab/>
            </w:r>
            <w:r>
              <w:rPr>
                <w:rStyle w:val="IndexLink"/>
              </w:rPr>
              <w:t>371</w:t>
            </w:r>
          </w:hyperlink>
        </w:p>
        <w:p>
          <w:pPr>
            <w:pStyle w:val="Contents3"/>
            <w:tabs>
              <w:tab w:val="clear" w:pos="8459"/>
              <w:tab w:val="right" w:pos="9026" w:leader="dot"/>
            </w:tabs>
            <w:rPr/>
          </w:pPr>
          <w:hyperlink w:anchor="__RefHeading___Toc7438036_1051229030">
            <w:r>
              <w:rPr>
                <w:webHidden/>
                <w:rStyle w:val="IndexLink"/>
              </w:rPr>
              <w:t>10</w:t>
            </w:r>
            <w:r>
              <w:rPr>
                <w:rStyle w:val="IndexLink"/>
                <w:rtl w:val="true"/>
              </w:rPr>
              <w:t xml:space="preserve"> - </w:t>
            </w:r>
            <w:r>
              <w:rPr>
                <w:rStyle w:val="IndexLink"/>
                <w:rtl w:val="true"/>
              </w:rPr>
              <w:t>سید اشرف</w:t>
            </w:r>
            <w:r>
              <w:rPr>
                <w:rStyle w:val="IndexLink"/>
                <w:rtl w:val="true"/>
              </w:rPr>
              <w:tab/>
            </w:r>
            <w:r>
              <w:rPr>
                <w:rStyle w:val="IndexLink"/>
              </w:rPr>
              <w:t>371</w:t>
            </w:r>
          </w:hyperlink>
        </w:p>
        <w:p>
          <w:pPr>
            <w:pStyle w:val="Contents2"/>
            <w:tabs>
              <w:tab w:val="clear" w:pos="8743"/>
              <w:tab w:val="right" w:pos="9026" w:leader="dot"/>
            </w:tabs>
            <w:rPr/>
          </w:pPr>
          <w:hyperlink w:anchor="__RefHeading___Toc7438038_1051229030">
            <w:r>
              <w:rPr>
                <w:webHidden/>
                <w:rStyle w:val="IndexLink"/>
                <w:rtl w:val="true"/>
              </w:rPr>
              <w:t>نکاتی چند</w:t>
            </w:r>
            <w:r>
              <w:rPr>
                <w:rStyle w:val="IndexLink"/>
                <w:rtl w:val="true"/>
              </w:rPr>
              <w:t>:</w:t>
              <w:tab/>
            </w:r>
            <w:r>
              <w:rPr>
                <w:rStyle w:val="IndexLink"/>
              </w:rPr>
              <w:t>373</w:t>
            </w:r>
          </w:hyperlink>
        </w:p>
        <w:p>
          <w:pPr>
            <w:pStyle w:val="Contents2"/>
            <w:tabs>
              <w:tab w:val="clear" w:pos="8743"/>
              <w:tab w:val="right" w:pos="9026" w:leader="dot"/>
            </w:tabs>
            <w:rPr/>
          </w:pPr>
          <w:hyperlink w:anchor="__RefHeading___Toc7438040_1051229030">
            <w:r>
              <w:rPr>
                <w:webHidden/>
                <w:rStyle w:val="IndexLink"/>
                <w:rtl w:val="true"/>
              </w:rPr>
              <w:t>آخرین سخن</w:t>
            </w:r>
            <w:r>
              <w:rPr>
                <w:rStyle w:val="IndexLink"/>
                <w:rtl w:val="true"/>
              </w:rPr>
              <w:tab/>
            </w:r>
            <w:r>
              <w:rPr>
                <w:rStyle w:val="IndexLink"/>
              </w:rPr>
              <w:t>377</w:t>
            </w:r>
          </w:hyperlink>
        </w:p>
        <w:p>
          <w:pPr>
            <w:pStyle w:val="Contents3"/>
            <w:tabs>
              <w:tab w:val="clear" w:pos="8459"/>
              <w:tab w:val="right" w:pos="9026" w:leader="dot"/>
            </w:tabs>
            <w:rPr/>
          </w:pPr>
          <w:hyperlink w:anchor="__RefHeading___Toc7438042_105122903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7438044_1051229030">
            <w:r>
              <w:rPr>
                <w:webHidden/>
                <w:rStyle w:val="IndexLink"/>
                <w:rtl w:val="true"/>
              </w:rPr>
              <w:t>دو جسد سه هزار ساله</w:t>
            </w:r>
            <w:r>
              <w:rPr>
                <w:rStyle w:val="IndexLink"/>
                <w:rtl w:val="true"/>
              </w:rPr>
              <w:tab/>
            </w:r>
            <w:r>
              <w:rPr>
                <w:rStyle w:val="IndexLink"/>
              </w:rPr>
              <w:t>377</w:t>
            </w:r>
          </w:hyperlink>
        </w:p>
        <w:p>
          <w:pPr>
            <w:pStyle w:val="Contents3"/>
            <w:tabs>
              <w:tab w:val="clear" w:pos="8459"/>
              <w:tab w:val="right" w:pos="9026" w:leader="dot"/>
            </w:tabs>
            <w:rPr/>
          </w:pPr>
          <w:hyperlink w:anchor="__RefHeading___Toc7438046_1051229030">
            <w:r>
              <w:rPr>
                <w:webHidden/>
                <w:rStyle w:val="IndexLink"/>
                <w:rtl w:val="true"/>
              </w:rPr>
              <w:t>سی جسد ده هزار ساله</w:t>
            </w:r>
            <w:r>
              <w:rPr>
                <w:rStyle w:val="IndexLink"/>
                <w:rtl w:val="true"/>
              </w:rPr>
              <w:tab/>
            </w:r>
            <w:r>
              <w:rPr>
                <w:rStyle w:val="IndexLink"/>
              </w:rPr>
              <w:t>378</w:t>
            </w:r>
          </w:hyperlink>
        </w:p>
        <w:p>
          <w:pPr>
            <w:pStyle w:val="Contents3"/>
            <w:tabs>
              <w:tab w:val="clear" w:pos="8459"/>
              <w:tab w:val="right" w:pos="9026" w:leader="dot"/>
            </w:tabs>
            <w:rPr/>
          </w:pPr>
          <w:hyperlink w:anchor="__RefHeading___Toc7438048_1051229030">
            <w:r>
              <w:rPr>
                <w:webHidden/>
                <w:rStyle w:val="IndexLink"/>
                <w:rtl w:val="true"/>
              </w:rPr>
              <w:t>یک جسد دو هزار ساله</w:t>
            </w:r>
            <w:r>
              <w:rPr>
                <w:rStyle w:val="IndexLink"/>
                <w:rtl w:val="true"/>
              </w:rPr>
              <w:tab/>
            </w:r>
            <w:r>
              <w:rPr>
                <w:rStyle w:val="IndexLink"/>
              </w:rPr>
              <w:t>379</w:t>
            </w:r>
          </w:hyperlink>
        </w:p>
        <w:p>
          <w:pPr>
            <w:pStyle w:val="Contents2"/>
            <w:tabs>
              <w:tab w:val="clear" w:pos="8743"/>
              <w:tab w:val="right" w:pos="9026" w:leader="dot"/>
            </w:tabs>
            <w:rPr/>
          </w:pPr>
          <w:hyperlink w:anchor="__RefHeading___Toc7438050_1051229030">
            <w:r>
              <w:rPr>
                <w:webHidden/>
                <w:rStyle w:val="IndexLink"/>
                <w:rtl w:val="true"/>
              </w:rPr>
              <w:t>منابع و مآخذ</w:t>
            </w:r>
            <w:r>
              <w:rPr>
                <w:rStyle w:val="IndexLink"/>
                <w:rtl w:val="true"/>
              </w:rPr>
              <w:tab/>
            </w:r>
            <w:r>
              <w:rPr>
                <w:rStyle w:val="IndexLink"/>
              </w:rPr>
              <w:t>385</w:t>
            </w:r>
          </w:hyperlink>
        </w:p>
        <w:p>
          <w:pPr>
            <w:pStyle w:val="Contents2"/>
            <w:tabs>
              <w:tab w:val="clear" w:pos="8743"/>
              <w:tab w:val="right" w:pos="9026" w:leader="dot"/>
            </w:tabs>
            <w:rPr/>
          </w:pPr>
          <w:hyperlink w:anchor="__RefHeading___Toc7438052_1051229030">
            <w:r>
              <w:rPr>
                <w:webHidden/>
                <w:rStyle w:val="IndexLink"/>
                <w:rtl w:val="true"/>
              </w:rPr>
              <w:t>فهرست مطالب</w:t>
            </w:r>
            <w:r>
              <w:rPr>
                <w:rStyle w:val="IndexLink"/>
                <w:rtl w:val="true"/>
              </w:rPr>
              <w:tab/>
            </w:r>
            <w:r>
              <w:rPr>
                <w:rStyle w:val="IndexLink"/>
              </w:rPr>
              <w:t>403</w:t>
            </w:r>
          </w:hyperlink>
        </w:p>
        <w:p>
          <w:pPr>
            <w:pStyle w:val="Contents2"/>
            <w:tabs>
              <w:tab w:val="clear" w:pos="8743"/>
              <w:tab w:val="right" w:pos="9026" w:leader="dot"/>
            </w:tabs>
            <w:rPr/>
          </w:pPr>
          <w:hyperlink w:anchor="__RefHeading___Toc7438054_1051229030">
            <w:r>
              <w:rPr>
                <w:webHidden/>
                <w:rStyle w:val="IndexLink"/>
                <w:rtl w:val="true"/>
              </w:rPr>
              <w:t>فهرست مطالب جنبي کتاب</w:t>
            </w:r>
            <w:r>
              <w:rPr>
                <w:rStyle w:val="IndexLink"/>
                <w:rtl w:val="true"/>
              </w:rPr>
              <w:tab/>
            </w:r>
            <w:r>
              <w:rPr>
                <w:rStyle w:val="IndexLink"/>
              </w:rPr>
              <w:t>409</w:t>
            </w:r>
          </w:hyperlink>
        </w:p>
        <w:p>
          <w:pPr>
            <w:pStyle w:val="Contents2"/>
            <w:tabs>
              <w:tab w:val="clear" w:pos="8743"/>
              <w:tab w:val="right" w:pos="9026" w:leader="dot"/>
            </w:tabs>
            <w:rPr/>
          </w:pPr>
          <w:hyperlink w:anchor="__RefHeading___Toc7438056_1051229030">
            <w:r>
              <w:rPr>
                <w:webHidden/>
                <w:rStyle w:val="IndexLink"/>
                <w:rtl w:val="true"/>
              </w:rPr>
              <w:t>آثار چاپ شدۀ مؤلف</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41_80828"/>
      <w:bookmarkStart w:id="1" w:name="pg8041_80828"/>
      <w:bookmarkEnd w:id="1"/>
    </w:p>
    <w:p>
      <w:pPr>
        <w:pStyle w:val="Heading2"/>
        <w:numPr>
          <w:ilvl w:val="1"/>
          <w:numId w:val="1"/>
        </w:numPr>
        <w:rPr/>
      </w:pPr>
      <w:bookmarkStart w:id="2" w:name="pg8041_80828"/>
      <w:bookmarkStart w:id="3" w:name="__RefHeading___Toc743769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Immortal corpses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19044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3770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اجساد جاویدان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نشر حاذق</w:t>
      </w:r>
    </w:p>
    <w:p>
      <w:pPr>
        <w:pStyle w:val="BookText"/>
        <w:rPr/>
      </w:pPr>
      <w:r>
        <w:rPr>
          <w:rFonts w:ascii="IRNazanin" w:hAnsi="IRNazanin" w:eastAsia="IRNazanin"/>
          <w:color w:val="111111"/>
          <w:sz w:val="28"/>
          <w:sz w:val="28"/>
          <w:szCs w:val="28"/>
          <w:rtl w:val="true"/>
          <w:lang w:bidi="fa-IR"/>
        </w:rPr>
        <w:t xml:space="preserve">چاپ دوم پائیز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باقری</w:t>
      </w:r>
    </w:p>
    <w:p>
      <w:pPr>
        <w:pStyle w:val="BookText"/>
        <w:rPr/>
      </w:pPr>
      <w:r>
        <w:rPr>
          <w:rFonts w:ascii="IRNazanin" w:hAnsi="IRNazanin" w:eastAsia="IRNazanin"/>
          <w:color w:val="111111"/>
          <w:sz w:val="28"/>
          <w:sz w:val="28"/>
          <w:szCs w:val="28"/>
          <w:rtl w:val="true"/>
          <w:lang w:bidi="fa-IR"/>
        </w:rPr>
        <w:t>صحافی شقایق</w:t>
      </w:r>
    </w:p>
    <w:p>
      <w:pPr>
        <w:pStyle w:val="BookText"/>
        <w:rPr/>
      </w:pPr>
      <w:r>
        <w:rPr>
          <w:rFonts w:ascii="IRNazanin" w:hAnsi="IRNazanin" w:eastAsia="IRNazanin"/>
          <w:color w:val="111111"/>
          <w:sz w:val="28"/>
          <w:sz w:val="28"/>
          <w:szCs w:val="28"/>
          <w:rtl w:val="true"/>
          <w:lang w:bidi="fa-IR"/>
        </w:rPr>
        <w:t xml:space="preserve">شایک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5970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5970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حقوق طبع و نشر برای ناشر محفوظ است</w:t>
      </w:r>
    </w:p>
    <w:p>
      <w:pPr>
        <w:pStyle w:val="BookText"/>
        <w:rPr/>
      </w:pPr>
      <w:r>
        <w:rPr>
          <w:rFonts w:ascii="IRNazanin" w:hAnsi="IRNazanin" w:eastAsia="IRNazanin"/>
          <w:color w:val="111111"/>
          <w:sz w:val="28"/>
          <w:sz w:val="28"/>
          <w:szCs w:val="28"/>
          <w:rtl w:val="true"/>
          <w:lang w:bidi="fa-IR"/>
        </w:rPr>
        <w:t>مؤسسه نشر و مطبوعات حاذق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lang w:bidi="fa-IR"/>
        </w:rPr>
        <w:t>742543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742544</w:t>
      </w:r>
    </w:p>
    <w:p>
      <w:pPr>
        <w:pStyle w:val="BookText"/>
        <w:rPr/>
      </w:pPr>
      <w:r>
        <w:rPr>
          <w:rFonts w:eastAsia="Times New Roman" w:cs="Times New Roman" w:ascii="Times New Roman" w:hAnsi="Times New Roman"/>
          <w:color w:val="111111"/>
          <w:sz w:val="28"/>
          <w:szCs w:val="28"/>
          <w:lang w:val="en-US" w:bidi="en-US"/>
        </w:rPr>
        <w:t>09112188076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8041_80832"/>
    </w:p>
    <w:p>
      <w:pPr>
        <w:pStyle w:val="Heading2"/>
        <w:numPr>
          <w:ilvl w:val="1"/>
          <w:numId w:val="1"/>
        </w:numPr>
        <w:rPr/>
      </w:pPr>
      <w:bookmarkStart w:id="8" w:name="__RefHeading___Toc7437702_1051229030"/>
      <w:bookmarkStart w:id="9" w:name="_Toc3"/>
      <w:bookmarkEnd w:id="7"/>
      <w:bookmarkEnd w:id="8"/>
      <w:r>
        <w:rPr>
          <w:rtl w:val="true"/>
        </w:rPr>
        <w:t>اجساد جاویدان</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مستند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پیامبران، شهیدان، عالمان و صالحانی که پس از دهها، صدها و احیانا هزاران سال پیکر پاکشان تر و تازه پدیدار گشته است</w:t>
      </w:r>
      <w:r>
        <w:rPr>
          <w:rFonts w:eastAsia="IRNazanin" w:cs="IRNazanin"/>
          <w:color w:val="111111"/>
          <w:sz w:val="28"/>
          <w:szCs w:val="28"/>
          <w:rtl w:val="true"/>
          <w:lang w:bidi="fa-IR"/>
        </w:rPr>
        <w:t xml:space="preserve">. </w:t>
      </w:r>
      <w:bookmarkStart w:id="10" w:name="pg8041_80834"/>
    </w:p>
    <w:p>
      <w:pPr>
        <w:pStyle w:val="Heading2"/>
        <w:numPr>
          <w:ilvl w:val="1"/>
          <w:numId w:val="1"/>
        </w:numPr>
        <w:rPr/>
      </w:pPr>
      <w:bookmarkStart w:id="11" w:name="__RefHeading___Toc7437704_1051229030"/>
      <w:bookmarkStart w:id="12" w:name="_Toc4"/>
      <w:bookmarkEnd w:id="10"/>
      <w:bookmarkEnd w:id="11"/>
      <w:r>
        <w:rPr>
          <w:rtl w:val="true"/>
        </w:rPr>
        <w:t>پیکر ده طائفه در قبر نمی پوسد</w:t>
      </w:r>
      <w:r>
        <w:rPr>
          <w:rtl w:val="true"/>
        </w:rPr>
        <w:t>:</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گویان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حاملان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بانوانی که در حال زایمان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ستم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آنانکه روز جمعه دیده فرو بندند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شب جمعه بمیرند</w:t>
      </w:r>
      <w:r>
        <w:rPr>
          <w:rFonts w:eastAsia="IRNazanin" w:cs="IRNazanin"/>
          <w:color w:val="111111"/>
          <w:sz w:val="28"/>
          <w:szCs w:val="28"/>
          <w:rtl w:val="true"/>
          <w:lang w:bidi="fa-IR"/>
        </w:rPr>
        <w:t>.</w:t>
      </w:r>
      <w:r>
        <w:rPr>
          <w:rStyle w:val="FootnoteAnchor"/>
          <w:rtl w:val="true"/>
        </w:rPr>
        <w:footnoteReference w:id="2"/>
      </w:r>
      <w:bookmarkStart w:id="13" w:name="pg8041_80835"/>
    </w:p>
    <w:p>
      <w:pPr>
        <w:pStyle w:val="Heading2"/>
        <w:numPr>
          <w:ilvl w:val="1"/>
          <w:numId w:val="1"/>
        </w:numPr>
        <w:rPr/>
      </w:pPr>
      <w:bookmarkStart w:id="14" w:name="__RefHeading___Toc7437706_1051229030"/>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چشمان جستجوگر انسان کنجکاوی که در کنار جویبار طبیعت نشسته حرکت آرام و مداوم پدیده ها را در بستر زمان نظاره می کند گوی درخشان جهان افروز را می بیند که بامدادان از افق خاور می غلطد، سینۀ آسمان را می شکافد، نور می دهد و پیش می رود سرانجام از افق باختر فرو می لغزد و جهان را در سوک خود به عزا 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بر سر موعد از مشرق طالع می گردد و شبانگه رخت از این سرای بر می بندد و سر به ماوراء افقها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و گیاهان را مشاهده می کند که در فصل بهار می رویند، به جهان صفا می دهند و جلا می بخشند و با فرا رسیدن موسم خزان افسرده و پژمرده می شوند و سیمای جهان را دگرگون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دیگر جانداران را می بیند که دیده به جهان می گشایند، بزرگ می شوند، به حال رشد می رسند، تولید مثل می کنند، خانه و کاشانه می سازند، آرزوهای دور و دراز در دل می پرورانند و ناگهان ناقوس اجل به صدا در می آید و سر در تیره تراب می کشند و رخت از این جهان بر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نسلی دیگر می آید و پای در جای پای پیشینیان می گذارد و راه آنان را می پوید و به سرنوشت آنان مبتلا می گردد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نظاره گر که این فعل و انفعالهای همگون و همسوی را مشاهده می کند ،از تداوم و تشابه آنان گاهی دچار اشتباه شده تصوّر می کند که این خورشید </w:t>
      </w:r>
    </w:p>
    <w:p>
      <w:pPr>
        <w:pStyle w:val="BookText"/>
        <w:rPr/>
      </w:pPr>
      <w:r>
        <w:rPr>
          <w:rFonts w:ascii="IRNazanin" w:hAnsi="IRNazanin" w:eastAsia="IRNazanin"/>
          <w:color w:val="111111"/>
          <w:sz w:val="28"/>
          <w:sz w:val="28"/>
          <w:szCs w:val="28"/>
          <w:rtl w:val="true"/>
          <w:lang w:bidi="fa-IR"/>
        </w:rPr>
        <w:t>جهان افروز در طلوع و غروب خود آزاد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روزه این مسیر را با اراده خود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داد و دهشها را از کیسه فتوت خود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از آفریدگار توانمندی که آن را آفریده، خط سیرش را دقیقاً مشخص کرده ،غفلت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 کند که گذشت فصول برای اینهمه فعل و انفعال در جهان نباتات کافی است، دیگر نمی داند که پروردگار حکیم از روی حکمت بالغه اش ابر و باد و مه و خورشید و فلک را برای ایجاد و تداوم این دگرگونیها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تصوّر می کند که پدر و مادر همه کاره اند و اجتماع اسپرم و اوول برای پیدایش جنین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داند چه ارادۀ مقتدری بر این فعل و انفعالها حاکم است و بدون اراده او هیچ تلقیحی صورت نمی گیرد و هیچ جنینی پا در عرصۀ زندگی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پندارهای جاهلانه منحصر به طبیعیون و دهرتون نیست، برخی از الهیون نیز پس از اعتراف به وجود ،پروردگار در مورد ادارۀ جهان بیراهه رفته خیال کرده اند که خداوند علّتها و معلولها را آفریده دیگر کاری به کار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علتی پیدا شد، معلول بدون تردید به دنبال آن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در مقابل آنها راه افراط پیموده، تأثیر علل طبیعی را منکر شده، معتقدند که هیچ سبب مادی در دنیا نیست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هیچ دخالتی در سوختن ،ندارد بلکه هر کجا آتشی پدید آید خداوند حرارت و اشتعال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راه حق راه معتدلی برگزیده،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در این عقیده سخت در اشتباهند همۀ علل و معالیل در نظام خلقت فعل و انفعال مخصوص به خود را ایجاد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دیگر قائلین به تعطیل نیز در اشتباهند و تأثیر و تأثر علل و معالیل بدون نظارت و دخالت پروردگار نیست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پیشگفتار </w:t>
      </w:r>
    </w:p>
    <w:p>
      <w:pPr>
        <w:pStyle w:val="BookText"/>
        <w:rPr/>
      </w:pPr>
      <w:r>
        <w:rPr>
          <w:rFonts w:ascii="IRNazanin" w:hAnsi="IRNazanin" w:eastAsia="IRNazanin"/>
          <w:color w:val="111111"/>
          <w:sz w:val="28"/>
          <w:sz w:val="28"/>
          <w:szCs w:val="28"/>
          <w:rtl w:val="true"/>
          <w:lang w:bidi="fa-IR"/>
        </w:rPr>
        <w:t xml:space="preserve">آنها معتقدند آتش واقعاً عامل احتراق است و هر کجا شعله ای باشد و ماده قابل احتراقی، حتماً آن ماده مشتعل خواهد شد، ولی این خاصیت را به آتش خداوند قادر و قاهر عنایت فرموده، و بدون ارادۀ او هیچ آتشی قادر به سوزانیدن نیست و لذا اگر در موردی خلیل خدا را در آتش بیندازند و اراده خدا بر سوختن او تعلق نگیرد آتش او را نخواهد ،سوزانید بلکه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كُونِي بَرْداً وَ سَلَاماً عَلَى اِبرَاهيمَ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شعله های آتش نسیم روح پرور خواهد وزید، از دودهای آتش قطعات ابر درست شده قطرات ریز باران بر او خواهد بارید و دشت آتشین بر او گلستان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خداپرستان همۀ این اسباب و مسبّبات را می پذیرند 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صاحبی دارد که سبب ساز و سبب سوز است در جایی که همۀ اسباب فراهم است اگر او نخواهد پدیده ای پدید نمی آید، و در جایی که هیچ سببی نیست اگر او بخواهد اسباب را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پرستان تابش خورشید تبخیر آب، وزش باد، و دیگر اسباب لازم برای بارش باران را به رسمیت می شناسند ولی می گویند با وجود همه این اسباب ظاهری اگر خدا نخواهد قطره ای باران فرو نمی بارد و در جایی که هیچکدام از این اسباب ظاهری وجود ندارد، به دنبال دعای یک بنده صالح، اگر خدا بخواهد همهٔ این اسباب در یک لحظه فراهم شده باران رحمت سیل آسا فرو می ریزد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پدر و مادر و تلقیح اسپرم و اوول برای پیدایش جنین ضرورت دارد، ولی اگر خدا نخواهد با وجود تمام شرایط در یک زوج جوان فرزندی بهم نمی رسد ولی در مواردی چون حضرت ابراهیم و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ارادۀ پروردگار از بانوانی نازا و کهنسال در آستانه صد سالگی نوزاد به دنیا می آید، چنانکه </w:t>
      </w:r>
    </w:p>
    <w:p>
      <w:pPr>
        <w:pStyle w:val="BookText"/>
        <w:rPr/>
      </w:pPr>
      <w:r>
        <w:rPr>
          <w:rFonts w:ascii="IRNazanin" w:hAnsi="IRNazanin" w:eastAsia="IRNazanin"/>
          <w:color w:val="111111"/>
          <w:sz w:val="28"/>
          <w:sz w:val="28"/>
          <w:szCs w:val="28"/>
          <w:rtl w:val="true"/>
          <w:lang w:bidi="fa-IR"/>
        </w:rPr>
        <w:t>در متن قرآن کریم به صراحت آمده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نظام هستی پدر رکن اصلی پیدایش فرزند است ولی با ارادۀ پروردگار از دوشیزه ای چون مریم ،پاک عیسای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ناموس خلقت گذشت زمان هر روز از طراوت انسان می کاهد و در مدتی کوتاه قامت رعنایش را منحنی می سازد و در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 را با سیمای چروکیده، قامت خمیده و اندام در هم پیچیده راهی گورستان می کند، و به ندرت پیدا می شوند کسانی که از مرز صد سالگی بگذرند و از نشاط نسبی برخوردار ،باشند ولی آنجا که خداوند اراده کند ولی و حجّتش را پس از گذشت بیش از هزار سال با نشاط جوانی نگه می دارد و به هنگام ظهور او را با نشاط جوانی و سیمای یک جوان چهل ساله ظاهر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منحصر به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وزیرش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اینک در آستانه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از نشاط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معاونش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عقیده همه فرق اسلامى الآن زنده است و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شریفش می گذرد، او در عصر غیبت یکی از هم نشینان حضرت، و در عصر ظهور یکی از اصحاب برجسته آنحضرت می باشد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خاک قدرت پاک کنندگی و ضد عفونی بسیار نیرومندی قرار داده، و مقرّر فرموده هر لاشه ای که در درون خاک قرار گیرد آن را تجزیه کند نابود کند و مواد آلی آن را در خود هضم کرده به مصرف گیاهان برساند، ولی این در مورد لاشه هایی است که کانون میکروب و عامل هزاران بیماری هستند، این لاشه ها باید با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استرپتوواریسین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مواد نیرومند موجود در خاک ضدعفونی </w:t>
      </w:r>
    </w:p>
    <w:p>
      <w:pPr>
        <w:pStyle w:val="BookText"/>
        <w:rPr/>
      </w:pPr>
      <w:r>
        <w:rPr>
          <w:rFonts w:ascii="IRNazanin" w:hAnsi="IRNazanin" w:eastAsia="IRNazanin"/>
          <w:color w:val="111111"/>
          <w:sz w:val="28"/>
          <w:sz w:val="28"/>
          <w:szCs w:val="28"/>
          <w:rtl w:val="true"/>
          <w:lang w:bidi="fa-IR"/>
        </w:rPr>
        <w:t>شوند</w:t>
      </w:r>
      <w:r>
        <w:rPr>
          <w:rStyle w:val="FootnoteAnchor"/>
          <w:rtl w:val="true"/>
        </w:rPr>
        <w:footnoteReference w:id="5"/>
      </w:r>
      <w:r>
        <w:rPr>
          <w:rFonts w:ascii="IRNazanin" w:hAnsi="IRNazanin" w:eastAsia="IRNazanin"/>
          <w:color w:val="111111"/>
          <w:sz w:val="28"/>
          <w:sz w:val="28"/>
          <w:szCs w:val="28"/>
          <w:rtl w:val="true"/>
          <w:lang w:bidi="fa-IR"/>
        </w:rPr>
        <w:t>و مواد آلی آن تجزیه شده به مصرف گیاهان برسد تا از مردگی و افسردگی نباتات جلوگیری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ولی اگر پیکر پاک ،پیامبران ،امامان شهیدان صالحان و دیگر بندگان شایستۀ پروردگار در دل خاک قرار بگیرد، اگر خداوند اراده کند به خاک دستور می دهد که ترا بر این بنده ام تسلّط نداده ام، او یک عمر از من فرمان برده، هوای نفس را در خود نابود کرده، او پیکرش را از هر گونه آلودگی پیراسته، و هر نوع پلیدی را از خود دور ساخته است دیگر لزومی ندارد که پیکر او تجزیه شود و از این طریق ضد عفونی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استثناها در جهان طبیعت بهترین وسیلهٔ شناخت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ابعاد مختلف این استثناها هر انسان صاحب اندیشه ای به این نتیجه می رسد که این جهان علیرغم این همه علل و معالیل و حرکت همگون و همسوی، زیر نظر خداوند مدیر و مدبّری اداره می شود، که بر هر چیز قیومیت دارد و بر همه پدیده های خرد و کلان نظارت مستقیم دارد ، و ارادۀ او فوق همۀ علّتها و معلولهاست، دیگر هیچ علّتى بدون ارادۀ او کارگر نیست و هیچ معلولی بدون ارادۀ او پدید نمی آید و به تعبیر قرآن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هُوَ قَائِمٌ عَلَى كُلِّ نَفْسٍ مِما كَسَبَتْ</w:t>
      </w:r>
      <w:r>
        <w:rPr>
          <w:rStyle w:val="FootnoteAnchor"/>
          <w:rtl w:val="true"/>
        </w:rPr>
        <w:footnoteReference w:id="7"/>
      </w:r>
      <w:r>
        <w:rPr>
          <w:rFonts w:ascii="IRNazanin" w:hAnsi="IRNazanin" w:eastAsia="IRNazanin"/>
          <w:color w:val="111111"/>
          <w:sz w:val="28"/>
          <w:sz w:val="28"/>
          <w:szCs w:val="28"/>
          <w:rtl w:val="true"/>
          <w:lang w:bidi="fa-IR"/>
        </w:rPr>
        <w:t xml:space="preserve">او بالای سر هر فردی ،ایستاده و در هر فعل و انفعالی حضور و نقش دارد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یکی از این استثناها که عبارت از سالم ماندن اجساد صالحان در طول قرون و اعصار است، بررسی شده،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آنها به صورت مستند گزارش شده، در مواردی با شاهدان عینی ملاقات به عمل آمده گزارش آنان بدون واسطه نقل شده در دو مورد نیز نگارنده خود از شاهدان عینی می باشد</w:t>
      </w:r>
      <w:r>
        <w:rPr>
          <w:rFonts w:eastAsia="IRNazanin" w:cs="IRNazanin"/>
          <w:color w:val="111111"/>
          <w:sz w:val="28"/>
          <w:szCs w:val="28"/>
          <w:rtl w:val="true"/>
          <w:lang w:bidi="fa-IR"/>
        </w:rPr>
        <w:t>.</w:t>
      </w:r>
      <w:bookmarkStart w:id="16" w:name="pg8041_80846"/>
    </w:p>
    <w:p>
      <w:pPr>
        <w:pStyle w:val="Heading2"/>
        <w:numPr>
          <w:ilvl w:val="1"/>
          <w:numId w:val="1"/>
        </w:numPr>
        <w:rPr/>
      </w:pPr>
      <w:bookmarkStart w:id="17" w:name="__RefHeading___Toc7437708_1051229030"/>
      <w:bookmarkStart w:id="18" w:name="_Toc6"/>
      <w:bookmarkEnd w:id="16"/>
      <w:bookmarkEnd w:id="17"/>
      <w:r>
        <w:rPr>
          <w:rtl w:val="true"/>
        </w:rPr>
        <w:t>انگیزه نگارش کتاب</w:t>
      </w:r>
      <w:bookmarkEnd w:id="18"/>
    </w:p>
    <w:p>
      <w:pPr>
        <w:pStyle w:val="Heading3"/>
        <w:numPr>
          <w:ilvl w:val="2"/>
          <w:numId w:val="1"/>
        </w:numPr>
        <w:rPr/>
      </w:pPr>
      <w:bookmarkStart w:id="19" w:name="__RefHeading___Toc7437710_105122903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نگارنده هرگز در صدد نبود که در این رابطه قلم در دست گرفته، به نگارش کتاب و یا جزوه ای اقدام نماید ولی به هنگام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کریمۀ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مستندی در مورد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ماندن پیکر پاک سه تن از مخدّرات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این گزارش او را ناگزیر از تحقیقی فشرده در این رابطه نمود، در ضمن این تحقیق به دهها مورد از گزارشهای مستند در مورد پیکرهای مطهر پیامبران، امامزادگان، شهیدان، عالمان و صالحان برخورد، که درج آنها را در یک کتاب سودمند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خلاصه تحقیقاتش را در طبق اخلاص نهاده، تقدیم خوانندگان گرامی کند، به این امید که مورد پذیرش خداوند منّان، ذخیرهٔ روز بازپسین، موجب خشنودی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استفادۀ خوانندگان محترم قرار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با فضیلت انتظار دارد که با ارسال پیشنهادات اصلاحی و انتقادی خود بر نگارنده منّت ،نهاده در تکمیل و اصلاح این اثر ناچیز سهیم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محققان و صاحب نظرانی که در نگارش این کتاب نویسنده را یاری نموده، اطلاعات خود را کریمانه در اختیارش قرار داده اند صمیمانه سپاسگزاری می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افراد مطلع و آگاهی که در مورد مطالب مندرجه اطلاعات کاملتر و یا </w:t>
      </w:r>
      <w:bookmarkStart w:id="21" w:name="pg8041_80848"/>
    </w:p>
    <w:p>
      <w:pPr>
        <w:pStyle w:val="BookText"/>
        <w:rPr/>
      </w:pPr>
      <w:bookmarkEnd w:id="21"/>
      <w:r>
        <w:rPr>
          <w:rFonts w:ascii="IRNazanin" w:hAnsi="IRNazanin" w:eastAsia="IRNazanin"/>
          <w:color w:val="111111"/>
          <w:sz w:val="28"/>
          <w:sz w:val="28"/>
          <w:szCs w:val="28"/>
          <w:rtl w:val="true"/>
          <w:lang w:bidi="fa-IR"/>
        </w:rPr>
        <w:t>صحیحتری دارند، استدعا می شود که از ارسال اطلاعات خود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موارد دیگری را در این مقوله سراغ دارند که به دست نگارنده نرسیده، انتظار می رود معلومات خود را بدون افراط و تفریط برای نگارنده ارسال فرمایند تا در چاپهای بعدی استدراک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نگارنده بر این بود که گزارشها را آنچنانکه به دستش رسیده، بدون کم و زیاد درج کند و برای به دست آوردن گزارش دقیق در حد توان تلاش نموده، ولی چون برای نخستین بار در این موضوع کتاب مستقلى تأليف مي شود، طبعاً کاستی هایی خواهد داشت که امید است با راهنمایی صاحب نظران رفع شود</w:t>
      </w:r>
      <w:r>
        <w:rPr>
          <w:rFonts w:eastAsia="IRNazanin" w:cs="IRNazanin"/>
          <w:color w:val="111111"/>
          <w:sz w:val="28"/>
          <w:szCs w:val="28"/>
          <w:rtl w:val="true"/>
          <w:lang w:bidi="fa-IR"/>
        </w:rPr>
        <w:t>.</w:t>
      </w:r>
    </w:p>
    <w:p>
      <w:pPr>
        <w:pStyle w:val="Heading3"/>
        <w:numPr>
          <w:ilvl w:val="2"/>
          <w:numId w:val="1"/>
        </w:numPr>
        <w:rPr/>
      </w:pPr>
      <w:bookmarkStart w:id="22" w:name="__RefHeading___Toc7437712_1051229030"/>
      <w:bookmarkStart w:id="23" w:name="_Toc8"/>
      <w:bookmarkEnd w:id="22"/>
      <w:r>
        <w:rPr>
          <w:rtl w:val="true"/>
        </w:rPr>
        <w:t>فواید این کتاب</w:t>
      </w:r>
      <w:bookmarkEnd w:id="23"/>
    </w:p>
    <w:p>
      <w:pPr>
        <w:pStyle w:val="Heading4"/>
        <w:numPr>
          <w:ilvl w:val="3"/>
          <w:numId w:val="1"/>
        </w:numPr>
        <w:rPr/>
      </w:pPr>
      <w:bookmarkStart w:id="24" w:name="__RefHeading___Toc7437714_105122903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از خواندن گزارشهای این کتاب ممکن است مطالب زیادی بیاموزیم، که از آن حمله است</w:t>
      </w:r>
      <w:r>
        <w:rPr>
          <w:rFonts w:eastAsia="IRNazanin" w:cs="IRNazanin"/>
          <w:color w:val="111111"/>
          <w:sz w:val="28"/>
          <w:szCs w:val="28"/>
          <w:rtl w:val="true"/>
          <w:lang w:bidi="fa-IR"/>
        </w:rPr>
        <w:t>:</w:t>
      </w:r>
    </w:p>
    <w:p>
      <w:pPr>
        <w:pStyle w:val="Heading4"/>
        <w:numPr>
          <w:ilvl w:val="3"/>
          <w:numId w:val="1"/>
        </w:numPr>
        <w:rPr/>
      </w:pPr>
      <w:bookmarkStart w:id="26" w:name="__RefHeading___Toc7437716_1051229030"/>
      <w:bookmarkStart w:id="27" w:name="_Toc10"/>
      <w:bookmarkEnd w:id="26"/>
      <w:r>
        <w:rPr/>
        <w:t>1</w:t>
      </w:r>
      <w:r>
        <w:rPr>
          <w:rtl w:val="true"/>
        </w:rPr>
        <w:t xml:space="preserve"> - </w:t>
      </w:r>
      <w:r>
        <w:rPr>
          <w:rtl w:val="true"/>
        </w:rPr>
        <w:t>درس خداشناسی</w:t>
      </w:r>
      <w:bookmarkEnd w:id="27"/>
    </w:p>
    <w:p>
      <w:pPr>
        <w:pStyle w:val="BookText"/>
        <w:rPr/>
      </w:pPr>
      <w:r>
        <w:rPr>
          <w:rFonts w:ascii="IRNazanin" w:hAnsi="IRNazanin" w:eastAsia="IRNazanin"/>
          <w:color w:val="111111"/>
          <w:sz w:val="28"/>
          <w:sz w:val="28"/>
          <w:szCs w:val="28"/>
          <w:rtl w:val="true"/>
          <w:lang w:bidi="fa-IR"/>
        </w:rPr>
        <w:t>به طوری که در صفحات پیشین یادآور شدیم، بررسی استثناها در جهان طبیعت مطالعۀ قدرت کامله و حکمت بالغۀ پروردگار ،است که موجب تقویت مبانی توحیدی و خط بطلان بر عقاید مادی و الحادی، و از مصادیق سیر آفاق و اَنْفُس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نگارنده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امام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سخن گفته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28" w:name="__RefHeading___Toc7437718_1051229030"/>
      <w:bookmarkStart w:id="29" w:name="_Toc11"/>
      <w:bookmarkEnd w:id="28"/>
      <w:r>
        <w:rPr/>
        <w:t>2</w:t>
      </w:r>
      <w:r>
        <w:rPr>
          <w:rtl w:val="true"/>
        </w:rPr>
        <w:t xml:space="preserve"> - </w:t>
      </w:r>
      <w:r>
        <w:rPr>
          <w:rtl w:val="true"/>
        </w:rPr>
        <w:t>ياد صالحان</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مواردی که در این کتاب گزارش شده از مصادیق صالحین است و مطالعۀ </w:t>
      </w:r>
      <w:bookmarkStart w:id="30" w:name="pg8041_80850"/>
    </w:p>
    <w:p>
      <w:pPr>
        <w:pStyle w:val="BookText"/>
        <w:rPr/>
      </w:pPr>
      <w:bookmarkEnd w:id="30"/>
      <w:r>
        <w:rPr>
          <w:rFonts w:ascii="IRNazanin" w:hAnsi="IRNazanin" w:eastAsia="IRNazanin"/>
          <w:color w:val="111111"/>
          <w:sz w:val="28"/>
          <w:sz w:val="28"/>
          <w:szCs w:val="28"/>
          <w:rtl w:val="true"/>
          <w:lang w:bidi="fa-IR"/>
        </w:rPr>
        <w:t xml:space="preserve">سرگذشت آنها یاد صالحان می باشد و آن موجب نزول رحمت پروردگار است ،چنانکه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الصَّالِحِينَ تَنْزِلُ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یاد صالحان رحمت پروردگار نازل می شود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1" w:name="__RefHeading___Toc7437720_1051229030"/>
      <w:bookmarkStart w:id="32" w:name="_Toc12"/>
      <w:bookmarkEnd w:id="31"/>
      <w:r>
        <w:rPr/>
        <w:t>3</w:t>
      </w:r>
      <w:r>
        <w:rPr>
          <w:rtl w:val="true"/>
        </w:rPr>
        <w:t xml:space="preserve"> - </w:t>
      </w:r>
      <w:r>
        <w:rPr>
          <w:rtl w:val="true"/>
        </w:rPr>
        <w:t>اسوۀ حسنه</w:t>
      </w:r>
      <w:bookmarkEnd w:id="32"/>
    </w:p>
    <w:p>
      <w:pPr>
        <w:pStyle w:val="BookText"/>
        <w:rPr/>
      </w:pPr>
      <w:r>
        <w:rPr>
          <w:rFonts w:ascii="IRNazanin" w:hAnsi="IRNazanin" w:eastAsia="IRNazanin"/>
          <w:color w:val="111111"/>
          <w:sz w:val="28"/>
          <w:sz w:val="28"/>
          <w:szCs w:val="28"/>
          <w:rtl w:val="true"/>
          <w:lang w:bidi="fa-IR"/>
        </w:rPr>
        <w:t>برای مطالعۀ جوانان هیچ چیز بهتر از شرح حال بزرگان نیست زیرا مطالعهٔ شرح زندگی آنان، نمونه تجسّم یافته کلیه فضائلی است که علمای اخلاق می کوشند با نصایح و دستورالعملهای خود به نسل امروز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مطالعۀ سیرۀ عملی مردان و بانوان با فضیلتی که در حد توان، در این کتاب ترسیم شده، اسوه نیکو و الگوی زیبای همه کسانی است که علاقمند به تهذیب نفس تربیت روح و تقویت مبانی عالیۀ انسانی و اسلامی می باشند </w:t>
      </w:r>
      <w:r>
        <w:rPr>
          <w:rFonts w:eastAsia="IRNazanin" w:cs="IRNazanin"/>
          <w:color w:val="111111"/>
          <w:sz w:val="28"/>
          <w:szCs w:val="28"/>
          <w:rtl w:val="true"/>
          <w:lang w:bidi="fa-IR"/>
        </w:rPr>
        <w:t>.</w:t>
      </w:r>
    </w:p>
    <w:p>
      <w:pPr>
        <w:pStyle w:val="Heading4"/>
        <w:numPr>
          <w:ilvl w:val="3"/>
          <w:numId w:val="1"/>
        </w:numPr>
        <w:rPr/>
      </w:pPr>
      <w:bookmarkStart w:id="33" w:name="__RefHeading___Toc7437722_1051229030"/>
      <w:bookmarkStart w:id="34" w:name="_Toc13"/>
      <w:bookmarkEnd w:id="33"/>
      <w:r>
        <w:rPr/>
        <w:t>4</w:t>
      </w:r>
      <w:r>
        <w:rPr>
          <w:rtl w:val="true"/>
        </w:rPr>
        <w:t xml:space="preserve"> - </w:t>
      </w:r>
      <w:r>
        <w:rPr>
          <w:rtl w:val="true"/>
        </w:rPr>
        <w:t>تقویت ایمان</w:t>
      </w:r>
      <w:bookmarkEnd w:id="34"/>
    </w:p>
    <w:p>
      <w:pPr>
        <w:pStyle w:val="BookText"/>
        <w:rPr/>
      </w:pPr>
      <w:r>
        <w:rPr>
          <w:rFonts w:ascii="IRNazanin" w:hAnsi="IRNazanin" w:eastAsia="IRNazanin"/>
          <w:color w:val="111111"/>
          <w:sz w:val="28"/>
          <w:sz w:val="28"/>
          <w:szCs w:val="28"/>
          <w:rtl w:val="true"/>
          <w:lang w:bidi="fa-IR"/>
        </w:rPr>
        <w:t>بررسی این گزارشها ما را به این حقیقت رهنمون می شود که عمل صالح نه تنها در آخرت ضایع نمی شود قبل از آخرت در دنیا نیز تباه نمی گردد، زیرا نپوسیدن اجساد این بزرگان، بدون تردید نتیجۀ اعمال نیک آنان است و این تنها بُعدِ بسیار محدودی از واکنش اعمال آنان است، که پاداش اصلی آنان خشنودی پروردگار و بهشت برین در روز بازپسین است</w:t>
      </w:r>
      <w:r>
        <w:rPr>
          <w:rFonts w:eastAsia="IRNazanin" w:cs="IRNazanin"/>
          <w:color w:val="111111"/>
          <w:sz w:val="28"/>
          <w:szCs w:val="28"/>
          <w:rtl w:val="true"/>
          <w:lang w:bidi="fa-IR"/>
        </w:rPr>
        <w:t>.</w:t>
      </w:r>
    </w:p>
    <w:p>
      <w:pPr>
        <w:pStyle w:val="Heading4"/>
        <w:numPr>
          <w:ilvl w:val="3"/>
          <w:numId w:val="1"/>
        </w:numPr>
        <w:rPr/>
      </w:pPr>
      <w:bookmarkStart w:id="35" w:name="__RefHeading___Toc7437724_1051229030"/>
      <w:bookmarkStart w:id="36" w:name="_Toc14"/>
      <w:bookmarkEnd w:id="35"/>
      <w:r>
        <w:rPr/>
        <w:t>5</w:t>
      </w:r>
      <w:r>
        <w:rPr>
          <w:rtl w:val="true"/>
        </w:rPr>
        <w:t xml:space="preserve"> - </w:t>
      </w:r>
      <w:r>
        <w:rPr>
          <w:rtl w:val="true"/>
        </w:rPr>
        <w:t>فزونی دانش</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از روی فطرت علاقمند کسب دانش و افزایش حجم معلومات است قرآن کریم نیز به رسول گرامی اسلام امر فرموده که در حال نیایش به درگاه پروردگار عرضه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زِدْنى 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 خدايا بر دانش من بیفزای </w:t>
      </w:r>
      <w:r>
        <w:rPr>
          <w:rFonts w:eastAsia="IRNazanin" w:cs="IRNazanin"/>
          <w:color w:val="111111"/>
          <w:sz w:val="28"/>
          <w:szCs w:val="28"/>
          <w:rtl w:val="true"/>
          <w:lang w:bidi="fa-IR"/>
        </w:rPr>
        <w:t>».</w:t>
      </w:r>
      <w:r>
        <w:rPr>
          <w:rStyle w:val="FootnoteAnchor"/>
          <w:rtl w:val="true"/>
        </w:rPr>
        <w:footnoteReference w:id="11"/>
      </w:r>
      <w:bookmarkStart w:id="37" w:name="pg8041_80852"/>
    </w:p>
    <w:p>
      <w:pPr>
        <w:pStyle w:val="BookText"/>
        <w:rPr/>
      </w:pPr>
      <w:bookmarkEnd w:id="37"/>
      <w:r>
        <w:rPr>
          <w:rFonts w:ascii="IRNazanin" w:hAnsi="IRNazanin" w:eastAsia="IRNazanin"/>
          <w:color w:val="111111"/>
          <w:sz w:val="28"/>
          <w:sz w:val="28"/>
          <w:szCs w:val="28"/>
          <w:rtl w:val="true"/>
          <w:lang w:bidi="fa-IR"/>
        </w:rPr>
        <w:t>تردیدی نیست که مطالعۀ این گزارشها بر حجم معلومات انسان می افزاید، او را به خدا نزدیک می کند ، عقایدش را تقویت می کند با شیوه صالحان آشنا می سازد و در مسیر صالحان قرار صالحان قرار می دهد</w:t>
      </w:r>
      <w:r>
        <w:rPr>
          <w:rFonts w:eastAsia="IRNazanin" w:cs="IRNazanin"/>
          <w:color w:val="111111"/>
          <w:sz w:val="28"/>
          <w:szCs w:val="28"/>
          <w:rtl w:val="true"/>
          <w:lang w:bidi="fa-IR"/>
        </w:rPr>
        <w:t>.</w:t>
      </w:r>
    </w:p>
    <w:p>
      <w:pPr>
        <w:pStyle w:val="Heading4"/>
        <w:numPr>
          <w:ilvl w:val="3"/>
          <w:numId w:val="1"/>
        </w:numPr>
        <w:rPr/>
      </w:pPr>
      <w:bookmarkStart w:id="38" w:name="__RefHeading___Toc7437726_1051229030"/>
      <w:bookmarkStart w:id="39" w:name="_Toc15"/>
      <w:bookmarkEnd w:id="38"/>
      <w:r>
        <w:rPr/>
        <w:t>6</w:t>
      </w:r>
      <w:r>
        <w:rPr>
          <w:rtl w:val="true"/>
        </w:rPr>
        <w:t xml:space="preserve"> - </w:t>
      </w:r>
      <w:r>
        <w:rPr>
          <w:rtl w:val="true"/>
        </w:rPr>
        <w:t>شناخت اعمال صالحه</w:t>
      </w:r>
      <w:bookmarkEnd w:id="39"/>
    </w:p>
    <w:p>
      <w:pPr>
        <w:pStyle w:val="BookText"/>
        <w:rPr/>
      </w:pPr>
      <w:r>
        <w:rPr>
          <w:rFonts w:ascii="IRNazanin" w:hAnsi="IRNazanin" w:eastAsia="IRNazanin"/>
          <w:color w:val="111111"/>
          <w:sz w:val="28"/>
          <w:sz w:val="28"/>
          <w:szCs w:val="28"/>
          <w:rtl w:val="true"/>
          <w:lang w:bidi="fa-IR"/>
        </w:rPr>
        <w:t>از بررسی گزارشهای مربوط به سیرۀ عملی این ،بزرگان به اهمیت اعمال صالحه ای چون تلاوت ،قرآن تعلیم ،قرآن نماز شب و تهجّد شبانه، جهاد و شهادت در راه خدا دستگیری از بندگان خدا مداومت بر زیارت عاشورا جارو کردن و فرش کردن مساجد شرکت در مجالس عزاداری و تعظیم شعائر اسلامی و دهها عمل شایسته ای که در سیره این بندگان صالح گزارش شده، پی می بریم</w:t>
      </w:r>
      <w:r>
        <w:rPr>
          <w:rFonts w:eastAsia="IRNazanin" w:cs="IRNazanin"/>
          <w:color w:val="111111"/>
          <w:sz w:val="28"/>
          <w:szCs w:val="28"/>
          <w:rtl w:val="true"/>
          <w:lang w:bidi="fa-IR"/>
        </w:rPr>
        <w:t>.</w:t>
      </w:r>
    </w:p>
    <w:p>
      <w:pPr>
        <w:pStyle w:val="Heading4"/>
        <w:numPr>
          <w:ilvl w:val="3"/>
          <w:numId w:val="1"/>
        </w:numPr>
        <w:rPr/>
      </w:pPr>
      <w:bookmarkStart w:id="40" w:name="__RefHeading___Toc7437728_1051229030"/>
      <w:bookmarkStart w:id="41" w:name="_Toc16"/>
      <w:bookmarkEnd w:id="40"/>
      <w:r>
        <w:rPr/>
        <w:t>7</w:t>
      </w:r>
      <w:r>
        <w:rPr>
          <w:rtl w:val="true"/>
        </w:rPr>
        <w:t xml:space="preserve"> - </w:t>
      </w:r>
      <w:r>
        <w:rPr>
          <w:rtl w:val="true"/>
        </w:rPr>
        <w:t>شناخت افراد صالح</w:t>
      </w:r>
      <w:bookmarkEnd w:id="41"/>
    </w:p>
    <w:p>
      <w:pPr>
        <w:pStyle w:val="BookText"/>
        <w:rPr/>
      </w:pPr>
      <w:r>
        <w:rPr>
          <w:rFonts w:ascii="IRNazanin" w:hAnsi="IRNazanin" w:eastAsia="IRNazanin"/>
          <w:color w:val="111111"/>
          <w:sz w:val="28"/>
          <w:sz w:val="28"/>
          <w:szCs w:val="28"/>
          <w:rtl w:val="true"/>
          <w:lang w:bidi="fa-IR"/>
        </w:rPr>
        <w:t xml:space="preserve">شخصيّت برخی از قهرمانان کتاب در حال حیات برای مردم ناشناخته بود آنها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فتنه سخن نگوید، و لذا نامش بر سر زبانها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ابن اثیر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گمنام زیستند و گمنام ،مردند ولی هنگامی که پیکر پاکشان پس از سالیان متمادی تر و تازه پدیدار گردید بعد تازه ای از شخصیت آنان در اجتماع شناخته شد</w:t>
      </w:r>
      <w:r>
        <w:rPr>
          <w:rFonts w:eastAsia="IRNazanin" w:cs="IRNazanin"/>
          <w:color w:val="111111"/>
          <w:sz w:val="28"/>
          <w:szCs w:val="28"/>
          <w:rtl w:val="true"/>
          <w:lang w:bidi="fa-IR"/>
        </w:rPr>
        <w:t>.</w:t>
      </w:r>
    </w:p>
    <w:p>
      <w:pPr>
        <w:pStyle w:val="Heading4"/>
        <w:numPr>
          <w:ilvl w:val="3"/>
          <w:numId w:val="1"/>
        </w:numPr>
        <w:rPr/>
      </w:pPr>
      <w:bookmarkStart w:id="42" w:name="__RefHeading___Toc7437730_1051229030"/>
      <w:bookmarkStart w:id="43" w:name="_Toc17"/>
      <w:bookmarkEnd w:id="42"/>
      <w:r>
        <w:rPr/>
        <w:t>8</w:t>
      </w:r>
      <w:r>
        <w:rPr>
          <w:rtl w:val="true"/>
        </w:rPr>
        <w:t xml:space="preserve"> - </w:t>
      </w:r>
      <w:r>
        <w:rPr>
          <w:rtl w:val="true"/>
        </w:rPr>
        <w:t>الزام خصم</w:t>
      </w:r>
      <w:bookmarkEnd w:id="4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از این طریق حقانیت شیعه اثبات شده و دشمن عنود ناچار به تسلیم و پذیرش گشته که یکی از مصادیق بارز آن داستان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کتاب می خوانید</w:t>
      </w:r>
      <w:r>
        <w:rPr>
          <w:rFonts w:eastAsia="IRNazanin" w:cs="IRNazanin"/>
          <w:color w:val="111111"/>
          <w:sz w:val="28"/>
          <w:szCs w:val="28"/>
          <w:rtl w:val="true"/>
          <w:lang w:bidi="fa-IR"/>
        </w:rPr>
        <w:t xml:space="preserve">. </w:t>
      </w:r>
      <w:bookmarkStart w:id="44" w:name="pg8041_80854"/>
    </w:p>
    <w:p>
      <w:pPr>
        <w:pStyle w:val="Heading4"/>
        <w:numPr>
          <w:ilvl w:val="3"/>
          <w:numId w:val="1"/>
        </w:numPr>
        <w:rPr/>
      </w:pPr>
      <w:bookmarkStart w:id="45" w:name="__RefHeading___Toc7437732_1051229030"/>
      <w:bookmarkStart w:id="46" w:name="_Toc18"/>
      <w:bookmarkEnd w:id="44"/>
      <w:bookmarkEnd w:id="45"/>
      <w:r>
        <w:rPr/>
        <w:t>9</w:t>
      </w:r>
      <w:r>
        <w:rPr>
          <w:rtl w:val="true"/>
        </w:rPr>
        <w:t xml:space="preserve"> - </w:t>
      </w:r>
      <w:r>
        <w:rPr>
          <w:rtl w:val="true"/>
        </w:rPr>
        <w:t>اثبات انتساب</w:t>
      </w:r>
      <w:bookmarkEnd w:id="46"/>
    </w:p>
    <w:p>
      <w:pPr>
        <w:pStyle w:val="BookText"/>
        <w:rPr/>
      </w:pPr>
      <w:r>
        <w:rPr>
          <w:rFonts w:ascii="IRNazanin" w:hAnsi="IRNazanin" w:eastAsia="IRNazanin"/>
          <w:color w:val="111111"/>
          <w:sz w:val="28"/>
          <w:sz w:val="28"/>
          <w:szCs w:val="28"/>
          <w:rtl w:val="true"/>
          <w:lang w:bidi="fa-IR"/>
        </w:rPr>
        <w:t xml:space="preserve">در موارد فراوانی از این طریق صحت انتساب قبر به صاحب آن ثابت شده، به این معنی که در چهار گوشۀ این کشور اماکن متبرکه ای هست که به برخی از انبیا و اولیا منسوب بود و در طول قرون و اعصار با شک و تردید تلقی می شد، تا به هنگام تعمیر و بازسازی تصادفاً لحد باز شده پیکر پاک آن پیامبر، امامزاده و یا ولی خدا تر و تازه پدیدار گشته، و صحت انتساب آن قبر به آن بزرگوار به اثبات رسیده است، چنانکه در مورد حضرت حیقوق نبی، حضرت شاهچراغ و دهها مورد دیگر اتفاق افتاده است </w:t>
      </w:r>
      <w:r>
        <w:rPr>
          <w:rFonts w:eastAsia="IRNazanin" w:cs="IRNazanin"/>
          <w:color w:val="111111"/>
          <w:sz w:val="28"/>
          <w:szCs w:val="28"/>
          <w:rtl w:val="true"/>
          <w:lang w:bidi="fa-IR"/>
        </w:rPr>
        <w:t>.</w:t>
      </w:r>
    </w:p>
    <w:p>
      <w:pPr>
        <w:pStyle w:val="Heading4"/>
        <w:numPr>
          <w:ilvl w:val="3"/>
          <w:numId w:val="1"/>
        </w:numPr>
        <w:rPr/>
      </w:pPr>
      <w:bookmarkStart w:id="47" w:name="__RefHeading___Toc7437734_1051229030"/>
      <w:bookmarkStart w:id="48" w:name="_Toc19"/>
      <w:bookmarkEnd w:id="47"/>
      <w:r>
        <w:rPr/>
        <w:t>10</w:t>
      </w:r>
      <w:r>
        <w:rPr>
          <w:rtl w:val="true"/>
        </w:rPr>
        <w:t xml:space="preserve"> - </w:t>
      </w:r>
      <w:r>
        <w:rPr>
          <w:rtl w:val="true"/>
        </w:rPr>
        <w:t>کشف راز</w:t>
      </w:r>
      <w:bookmarkEnd w:id="48"/>
    </w:p>
    <w:p>
      <w:pPr>
        <w:pStyle w:val="BookText"/>
        <w:rPr/>
      </w:pPr>
      <w:r>
        <w:rPr>
          <w:rFonts w:ascii="IRNazanin" w:hAnsi="IRNazanin" w:eastAsia="IRNazanin"/>
          <w:color w:val="111111"/>
          <w:sz w:val="28"/>
          <w:sz w:val="28"/>
          <w:szCs w:val="28"/>
          <w:rtl w:val="true"/>
          <w:lang w:bidi="fa-IR"/>
        </w:rPr>
        <w:t>در موارد دیگری مسائل دیگری که در طول قرون و اعصار در هاله ای از ابهام باقی مانده بود، از این طریق آشکار شده، شک و تردید برطرف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در مورد جناب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شک و تردیدی نداشتند، ولی برای گروه کثیری جای این سؤال باقی بود که آیا واقعاً توبه جناب حرّ مورد پذیرش پروردگار واقع شده؟</w:t>
      </w:r>
    </w:p>
    <w:p>
      <w:pPr>
        <w:pStyle w:val="BookText"/>
        <w:rPr/>
      </w:pPr>
      <w:r>
        <w:rPr>
          <w:rFonts w:ascii="IRNazanin" w:hAnsi="IRNazanin" w:eastAsia="IRNazanin"/>
          <w:color w:val="111111"/>
          <w:sz w:val="28"/>
          <w:sz w:val="28"/>
          <w:szCs w:val="28"/>
          <w:rtl w:val="true"/>
          <w:lang w:bidi="fa-IR"/>
        </w:rPr>
        <w:t>با گشوده شدن قبر ،شریف و پدیدار شدن پیکر پاکش به صورت تر و تازه، با تاج افتخاری که مولایش سالار شهیدان بر فرق او نهاده بود، با شرحی که در این کتاب میخوانید این شک و تردید رفع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آثار و نتایج سودمندی که در موارد دیگر به دست آمده، و بر خوانندۀ پژوهشگر پوشیده نیست </w:t>
      </w:r>
      <w:r>
        <w:rPr>
          <w:rFonts w:eastAsia="IRNazanin" w:cs="IRNazanin"/>
          <w:color w:val="111111"/>
          <w:sz w:val="28"/>
          <w:szCs w:val="28"/>
          <w:rtl w:val="true"/>
          <w:lang w:bidi="fa-IR"/>
        </w:rPr>
        <w:t>.</w:t>
      </w:r>
      <w:bookmarkStart w:id="49" w:name="pg8041_80855"/>
    </w:p>
    <w:p>
      <w:pPr>
        <w:pStyle w:val="Heading2"/>
        <w:numPr>
          <w:ilvl w:val="1"/>
          <w:numId w:val="1"/>
        </w:numPr>
        <w:rPr/>
      </w:pPr>
      <w:bookmarkStart w:id="50" w:name="__RefHeading___Toc7437736_1051229030"/>
      <w:bookmarkStart w:id="51" w:name="_Toc20"/>
      <w:bookmarkEnd w:id="49"/>
      <w:bookmarkEnd w:id="50"/>
      <w:r>
        <w:rPr>
          <w:rtl w:val="true"/>
        </w:rPr>
        <w:t>آیا سالم ماندن جسد کرامت است؟</w:t>
      </w:r>
      <w:bookmarkEnd w:id="51"/>
    </w:p>
    <w:p>
      <w:pPr>
        <w:pStyle w:val="BookText"/>
        <w:rPr/>
      </w:pPr>
      <w:r>
        <w:rPr>
          <w:rFonts w:ascii="IRNazanin" w:hAnsi="IRNazanin" w:eastAsia="IRNazanin"/>
          <w:color w:val="111111"/>
          <w:sz w:val="28"/>
          <w:sz w:val="28"/>
          <w:szCs w:val="28"/>
          <w:rtl w:val="true"/>
          <w:lang w:bidi="fa-IR"/>
        </w:rPr>
        <w:t>ممکن است برخی تصوّر کنند که سالم ماندن جسد مربوط به خاک و هوای آن محل است و کرامتی برای صاحب جسد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خیال میکنیم که این تصوّر از حقیقت خیلی فاصله 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مواردی که پیکر بندهٔ صالحی پس از صدها سال تر و تازه پدیدار شده، در چند متری آن صدها جسد در کمتر از یک سال متلاشی شده و در کمتر از ده سال به پودر مبدل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خاک و یا هوا مؤثر باشد از موضوع بحث ما خارج است، اگر جسدی در یخبندان سیبری تر و تازه بماند ربطی به کتاب ما ندارد ما از اجسادی سخن می گوییم که در زیر آفتاب سوزان نجف اشرف پس از دهها و یا صدها سال تر و تازه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مسئلهٔ تغییر نیافتن یک شیء در طول زمان اشاره می کند و آن را یکی از نشانه های قدرت خود می شمارد، چنانکه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سال پس از مردنش خداوند او را زنده کرد تا به او نشان دهد که مردگان را چگونه زنده 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إِلَى طَعَامِکَ وَ شَرَابِكَ لَمْ يَتَسَنَّهُ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خوراک و نوشیدنی ات بنگر که دگرگون نشده است</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خداوند در این آیۀ شریفه با فاسد نشدن و تغییر نیافتن یک شیء در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قدرت خود استشهاد می 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متن احادیث را خواهیم آورد، نپوسیدن اجساد از کرامات انبیاء و اولیاء شمرده شده</w:t>
      </w:r>
      <w:r>
        <w:rPr>
          <w:rStyle w:val="FootnoteAnchor"/>
          <w:rtl w:val="true"/>
        </w:rPr>
        <w:footnoteReference w:id="15"/>
      </w:r>
      <w:r>
        <w:rPr>
          <w:rFonts w:ascii="IRNazanin" w:hAnsi="IRNazanin" w:eastAsia="IRNazanin"/>
          <w:color w:val="111111"/>
          <w:sz w:val="28"/>
          <w:sz w:val="28"/>
          <w:szCs w:val="28"/>
          <w:rtl w:val="true"/>
          <w:lang w:bidi="fa-IR"/>
        </w:rPr>
        <w:t xml:space="preserve">، و در احادیث دیگر از عنایات پروردگار بر جهادگران، </w:t>
      </w:r>
    </w:p>
    <w:p>
      <w:pPr>
        <w:pStyle w:val="BookText"/>
        <w:rPr/>
      </w:pPr>
      <w:r>
        <w:rPr>
          <w:rFonts w:ascii="IRNazanin" w:hAnsi="IRNazanin" w:eastAsia="IRNazanin"/>
          <w:color w:val="111111"/>
          <w:sz w:val="28"/>
          <w:sz w:val="28"/>
          <w:szCs w:val="28"/>
          <w:rtl w:val="true"/>
          <w:lang w:bidi="fa-IR"/>
        </w:rPr>
        <w:t>اذان گویان، دانشمندان، شهیدان، حاملان قرآن، جاروب کشان مساجد، دوستداران اهل علم و دیگر طبقات شایستۀ اجتماع به شمار آمده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مربوط به ظهور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آوردن غاصبان فدک آمده است که آنها را به صورت تر و تازه بیرون می آورد و آن موجب گمراهی برخی از کوردلان می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پدیدار شدن جسد یک انسان به صورت تر و تازه کرامت ،نباشد یک آزمون الهی به شمار نمی آید و موجب گمراهی بیمار دلان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تمهید این مقدمات وقت آن فرا رسیده که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اجسادی نمی پوسند؟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اجسادی تاکنون نپوسیده اند؟</w:t>
      </w:r>
      <w:bookmarkStart w:id="52" w:name="pg8041_80859"/>
    </w:p>
    <w:p>
      <w:pPr>
        <w:pStyle w:val="Heading2"/>
        <w:numPr>
          <w:ilvl w:val="1"/>
          <w:numId w:val="1"/>
        </w:numPr>
        <w:rPr/>
      </w:pPr>
      <w:bookmarkStart w:id="53" w:name="__RefHeading___Toc7437738_1051229030"/>
      <w:bookmarkStart w:id="54" w:name="_Toc21"/>
      <w:bookmarkEnd w:id="52"/>
      <w:bookmarkEnd w:id="53"/>
      <w:r>
        <w:rPr>
          <w:rtl w:val="true"/>
        </w:rPr>
        <w:t>پیکرهائی که هرگز نمی پوسند</w:t>
      </w:r>
      <w:bookmarkEnd w:id="54"/>
    </w:p>
    <w:p>
      <w:pPr>
        <w:pStyle w:val="BookText"/>
        <w:rPr/>
      </w:pPr>
      <w:r>
        <w:rPr>
          <w:rFonts w:ascii="IRNazanin" w:hAnsi="IRNazanin" w:eastAsia="IRNazanin"/>
          <w:color w:val="111111"/>
          <w:sz w:val="28"/>
          <w:sz w:val="28"/>
          <w:szCs w:val="28"/>
          <w:rtl w:val="true"/>
          <w:lang w:bidi="fa-IR"/>
        </w:rPr>
        <w:t xml:space="preserve">تغییر نیافتن اجساد مطهر رسول اکرم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عقاید حتمی و مسلّم ما می باشد و از برخی از احادیث استفاده می شود که جسد هیچ پیامبری نمی پوسد، و اینک به نقل چند نمونه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لُحُومَناً عَلَى الْأَرْضِ، فَلا يَطْعَمُ مِنْها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گوشتهای ما را بر زمین حرام کرده هرگز زمین چیزی از گوشت ما را نمی خورد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حَرَّمَ عِظامَناً عَلَى الْأَرْضِ وَحَرَّمَ لُحُومَناً عَلَى الدُّودِ أَنْ يَطْعَمَ مِنْها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استخوانهای ما را بر زمین، و گوشتهای ما را بر کرمها حرام کرده، آنها هرگز چیزی از گوشت ما را نمی خورند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فرازی از یک حدیث طولانی آمده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يَتَغَيَّرُونَ وَلَا يَأكُلُهُمُ التُّرَابُ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نیز چنین هستند، هرگز تغییر پیدا نمی کنند و زمین جسد آنها را نمی خورد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منابع اهل سنت، به سند صحیح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عَلَى الْأَرْضِ أَنْ تَأْكُلَ أَجْسَادَ الْأَنْبِياءِ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زمین حرام کرده که پیکرهای پیامبران را بخورد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 در مورد اشخاص مؤمن و صالح که در طول تاریخ اجساد بسیاری از آنها به صورت تر و تازه کشف شده، در روایات وارده از خاندان عصمت و طهارت به اعمالی اشاره شده که آنها موجب می شوند پیکر انسان در قبر نپوسد و با گذشت زمان تر و تازه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ابوالحسین، سعيد بن هبة اللّه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 شریفش در صحن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خاص و عام است در کتاب پرارج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وَالمُؤَذِّنُ، وَالْعالِمُ، وَحامِلُ الْقُرْآنِ وَالشَّهِيدُ، وَالنَّبِيُّ، والمرأَة إذا ماتَتْ في نِفاسِها، وَ مَنْ قُتِلَ مَظْلُوماً، وَ مَنْ ماتَ يَوْمَ الْجُمُعَةِ أَوْ لَيْلَتَها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ده طائفه در قبر نمی پوسد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گویان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حاملان قرآن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بانوانی که در حال زایمان بمیرند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ستم کشته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آنانکه در روز جمعه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شب جمعه بمیرند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اینجا حدیث دیگری از طریق اهل سنت آمده که مربوط به پوسیدن اجساد نیست، ولی چون با حدیث فوق جهات مشترکی دارد، در اینجا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لا يُتْرَكُونَ في قُبُورِهِمْ، وَلَكِنَّهُمْ يُصَلُّونَ بَيْنَ يَدَيِ اللَّهِ عَزَّوَجَلَّ حَتَّىٰ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وَالشُّهَداءُ، وَالْمُؤَذِّنُونَ، وَالْمُلَبِّيُونَ، وَالْمُتَوَفِّىٰ فِي طَرِيقِ مَكَّةَ، وَالْمَرأَةُ تَمُوتُ في نِفاسِهَا، وَالتَّائِبُونَ مِنَ الذُّنُوبِ وَ حَادِمُ الْمُسْلِمِينَ في طَاعَةِ اللَّهِ، وَالْمُصَلُّونَ بِالَّليْلِ وَالنَّاسُ نِيامٌ، وَالْمُتَرَحِمُونَ عَلَى فُقَرَاءِ أُمَّتِي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طائفه را خداوند در قبرهایشان فرو نمی گذارد، بلکه در پیشگاه خداوند متعال مشغول نماز می شوند تا هنگامی که صور دمیده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شهیدان، اذان گویان، لبیک گویان، درگذشتگان در راه مکه ، بانوانی که به هنگام زایمان بمیرند، توبه کنندگان از گناه، خدمتگزاران مسلمانان در اطاعت پروردگار ، شب زنده دارانِ نمازگزار در دل شب هنگامی که مردمان در خوابند، و ترحم کنندگان بر فقرای امت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معراج نکات ظریفی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قسمتی از آن با موضوع مورد بحث ارتباط دارد، و لذا فرازی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درِ ششم بهشت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قبرش وسیع باشد مساجد را بنیان نهد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بخواهد جسدش را کرمها نخورند مساجد را جارو بزند و مستمندان را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بخواهد جسدش در قبر تر و تازه بماند و هرگز نپوسد، مساجد را با فرش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بخواهد جایگاهش را در بهشت ببیند در مساجد مأوی گزیند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حدیث فوق علمای ربّانی جزء ده گروهی آمده که اجسادشان در طول قرون و اعصار نمی پوسد، در حدیث دیگری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دوستداران آنان نیز در قبر نمیپوسند و اینک ترجمۀ حدیث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اهل علم را دوست بدارد، بهشت از برای او واجب می شود، با خشنودی خدا داخل صبح و شام می شود؛ از دنیا نمی رود جز این که از حوض کوثر می نوشد، در قبر کرم بدن او را نمی خورد، و در بهشت رفیق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گفته میشود که مداومت بر غسل جمعه نیز موجب می شود که بدن انسان در قبر نپوسد ولی ما مدرک آن را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بحر العلوم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شدقم نقل کرده که پس از نقل داستان نبش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قُضاتِ روم، و پدیدار شدن پیکر پاکش پس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تر و تازه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پیکر صالحان را تغییر نمی 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در این رابطه به تعبیر زیر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الْمُؤْمِن لايَبْلى في قَبْرِهِ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انسان با ایمان در قبر نمی پوسد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ولی بعد از تفحّص مدرک آن را نیافتیم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جسد سلطان عادل </w:t>
      </w:r>
    </w:p>
    <w:p>
      <w:pPr>
        <w:pStyle w:val="BookText"/>
        <w:rPr/>
      </w:pPr>
      <w:r>
        <w:rPr>
          <w:rFonts w:ascii="IRNazanin" w:hAnsi="IRNazanin" w:eastAsia="IRNazanin"/>
          <w:color w:val="111111"/>
          <w:sz w:val="28"/>
          <w:sz w:val="28"/>
          <w:szCs w:val="28"/>
          <w:rtl w:val="true"/>
          <w:lang w:bidi="fa-IR"/>
        </w:rPr>
        <w:t xml:space="preserve">نمی پوسد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مدرک این حدیث را نیز در منابع حدیثی نیافتیم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تذکر این نکته لازمست که موارد یازده گانه ای که در این دو حدیث اشاره شده غیر از نبوّت بقیه موارد علت تامه ،نیستند بلکه مُعِدّات هستند، به این معنی که هر یک از این موارد ده گانه مقتضیِ آن هست که پیکر انسان در قبر نپوسد، مگر این که شخص با اعمال ناشایست خود این اقتضا را از بین ببرد</w:t>
      </w:r>
      <w:r>
        <w:rPr>
          <w:rFonts w:eastAsia="IRNazanin" w:cs="IRNazanin"/>
          <w:color w:val="111111"/>
          <w:sz w:val="28"/>
          <w:szCs w:val="28"/>
          <w:rtl w:val="true"/>
          <w:lang w:bidi="fa-IR"/>
        </w:rPr>
        <w:t>.</w:t>
      </w:r>
      <w:bookmarkStart w:id="55" w:name="pg8041_80869"/>
    </w:p>
    <w:p>
      <w:pPr>
        <w:pStyle w:val="Heading2"/>
        <w:numPr>
          <w:ilvl w:val="1"/>
          <w:numId w:val="1"/>
        </w:numPr>
        <w:rPr/>
      </w:pPr>
      <w:bookmarkStart w:id="56" w:name="__RefHeading___Toc7437740_1051229030"/>
      <w:bookmarkStart w:id="57" w:name="_Toc22"/>
      <w:bookmarkEnd w:id="55"/>
      <w:bookmarkEnd w:id="56"/>
      <w:r>
        <w:rPr>
          <w:rtl w:val="true"/>
        </w:rPr>
        <w:t>اجسادی که پس از سالیان متمادی تر و تازه بودند</w:t>
      </w:r>
      <w:bookmarkEnd w:id="57"/>
    </w:p>
    <w:p>
      <w:pPr>
        <w:pStyle w:val="Heading3"/>
        <w:numPr>
          <w:ilvl w:val="2"/>
          <w:numId w:val="1"/>
        </w:numPr>
        <w:rPr/>
      </w:pPr>
      <w:bookmarkStart w:id="58" w:name="__RefHeading___Toc7437742_1051229030"/>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طول قرون و اعصار قبور صدها تن از پیامبران، شهیدان، دانشمندان، و دیگر بندگان صالح پروردگار، به دلایل مختلف نبش شده، اجساد مطهر آنان صورت تر و تازه پدیدار ،گشته در معرض تماشای افراد مختلف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این موضوع در کتابهای متداول مورد بحث قرار نگرفته، در تهیه مطالب با کمبود منابع مواجه شدیم ، ولی با تأییدات پروردگار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 یاد شده را در این فرصت کوتاه از منابع مورد اعتماد به دست آوردیم که به ترتیب تسلسل زمانی تقدیم خوانندگان محترم می شود</w:t>
      </w:r>
      <w:r>
        <w:rPr>
          <w:rFonts w:eastAsia="IRNazanin" w:cs="IRNazanin"/>
          <w:color w:val="111111"/>
          <w:sz w:val="28"/>
          <w:szCs w:val="28"/>
          <w:rtl w:val="true"/>
          <w:lang w:bidi="fa-IR"/>
        </w:rPr>
        <w:t>:</w:t>
      </w:r>
    </w:p>
    <w:p>
      <w:pPr>
        <w:pStyle w:val="Heading3"/>
        <w:numPr>
          <w:ilvl w:val="2"/>
          <w:numId w:val="1"/>
        </w:numPr>
        <w:rPr/>
      </w:pPr>
      <w:bookmarkStart w:id="60" w:name="__RefHeading___Toc7437744_1051229030"/>
      <w:bookmarkStart w:id="61" w:name="_Toc24"/>
      <w:bookmarkEnd w:id="60"/>
      <w:r>
        <w:rPr/>
        <w:t>1</w:t>
      </w:r>
      <w:r>
        <w:rPr>
          <w:rtl w:val="true"/>
        </w:rPr>
        <w:t xml:space="preserve"> - </w:t>
      </w:r>
      <w:r>
        <w:rPr>
          <w:rtl w:val="true"/>
        </w:rPr>
        <w:t xml:space="preserve">حضرت دانیال  </w:t>
      </w:r>
      <w:r>
        <w:rPr>
          <w:rtl w:val="true"/>
        </w:rPr>
        <w:t>(</w:t>
      </w:r>
      <w:r>
        <w:rPr>
          <w:rtl w:val="true"/>
        </w:rPr>
        <w:t>عليه السلام</w:t>
      </w:r>
      <w:r>
        <w:rPr>
          <w:rtl w:val="true"/>
        </w:rPr>
        <w:t>)</w:t>
      </w:r>
      <w:bookmarkEnd w:id="61"/>
    </w:p>
    <w:p>
      <w:pPr>
        <w:pStyle w:val="BookText"/>
        <w:rPr/>
      </w:pPr>
      <w:r>
        <w:rPr>
          <w:rFonts w:ascii="IRNazanin" w:hAnsi="IRNazanin" w:eastAsia="IRNazanin"/>
          <w:color w:val="111111"/>
          <w:sz w:val="28"/>
          <w:sz w:val="28"/>
          <w:szCs w:val="28"/>
          <w:rtl w:val="true"/>
          <w:lang w:bidi="fa-IR"/>
        </w:rPr>
        <w:t xml:space="preserve">پیکر پاک و مطهر حضرت دانیال نبی بعد از گذشت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دانیال یکی از پیامبران عظیم الشّأن بنی اسرائیل بود که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بُخت نَصَّر در آمد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حضرت دانیال با الهامِ پروردگار خواب فراموش شدۀ بخت نصر را بازگو کرد و تعبیر نمود و در نزد وی بسیار مقرّب و معزز گردید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نشینان از تقرّب او خشمگین بودند و او را در گودال درندگان افکندند </w:t>
      </w:r>
    </w:p>
    <w:p>
      <w:pPr>
        <w:pStyle w:val="BookText"/>
        <w:rPr/>
      </w:pPr>
      <w:r>
        <w:rPr>
          <w:rFonts w:ascii="IRNazanin" w:hAnsi="IRNazanin" w:eastAsia="IRNazanin"/>
          <w:color w:val="111111"/>
          <w:sz w:val="28"/>
          <w:sz w:val="28"/>
          <w:szCs w:val="28"/>
          <w:rtl w:val="true"/>
          <w:lang w:bidi="fa-IR"/>
        </w:rPr>
        <w:t>ولی روز بعد او را صحیح و سالم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مهرویه پسر بخت نصر کورۀ آدم پزی ساخته بود که در قرآن کریم از آن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أُخدود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حضرت دانیال را با پیروانش در آن کورۀ آدم پزی انداخت، ولی آتش به فرمان خداوند متعال به حضرت دانیال و پیروانش نزدیک نشد و خداوند ایشان را از دست آن ستمگران رهائی ببخشید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مسترهاکس آمریکائی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دانیال اعظم و اجل پیامبران می باشد، آنگاه تحقق یافتن همۀ پیشگوئیهای آن حضرت را شاهد صدق گفتار یوسفوس می شمارد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قبر شریف حضرت دانیال در شوش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خاص و عام است و نگارنده بیست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توفيق تشرف و زیارت قبر مطهرش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اتفاق نظر دارند که جسد شریف حضرت دانیال تا سدۀ اوّل ،اسلامی در همان نقطه ای که اکنون مرقد مطهرش قرار دارد در بقعه ای روی تختی قرار داشت و هر وقت در آن سامان قحطی پدید می آمد پیکر پاک این پیامبر عظیم الشّأن را از بقعه بیرون می بردند و در زیر آسمان قرار می دادند، بلافاصله باران</w:t>
      </w:r>
    </w:p>
    <w:p>
      <w:pPr>
        <w:pStyle w:val="BookText"/>
        <w:rPr/>
      </w:pPr>
      <w:r>
        <w:rPr>
          <w:rFonts w:ascii="IRNazanin" w:hAnsi="IRNazanin" w:eastAsia="IRNazanin"/>
          <w:color w:val="111111"/>
          <w:sz w:val="28"/>
          <w:sz w:val="28"/>
          <w:szCs w:val="28"/>
          <w:rtl w:val="true"/>
          <w:lang w:bidi="fa-IR"/>
        </w:rPr>
        <w:t>رحمت فرو می بارید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فتح شوش ابو موسی اشعری وارد بقعه ای می شود که جسد مطهر حضرت دانیال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مشاهده می کند که مردی با قامت بلند </w:t>
      </w:r>
    </w:p>
    <w:p>
      <w:pPr>
        <w:pStyle w:val="BookText"/>
        <w:rPr/>
      </w:pPr>
      <w:r>
        <w:rPr>
          <w:rFonts w:ascii="IRNazanin" w:hAnsi="IRNazanin" w:eastAsia="IRNazanin"/>
          <w:color w:val="111111"/>
          <w:sz w:val="28"/>
          <w:sz w:val="28"/>
          <w:szCs w:val="28"/>
          <w:rtl w:val="true"/>
          <w:lang w:bidi="fa-IR"/>
        </w:rPr>
        <w:t xml:space="preserve">در آستان آرمیده است،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دانیال نبی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 پرسد که این پیکر از چه تاریخی در اینجا افتاده است؟ می گویند ما از سیصد سال قبل آگاهی داریم که این جسد به این وضع در این بقعه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پس از اطمینان کامل از تر و تازه بودن جسد مقدس،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پیکر مطهر در طول قرون و اعصار هیچ تغییری نیافته است؟ آنها در پاسخ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 پیامبران هرگز نمی پوسد و درندگان گوشت پیامبران رانمی خورند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ابن اثیر بعد از نقل مطلب فوق بر صحت آن تأکید می کند،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هنگام مشاهدۀ جسد حضرت دانیال، در رگهایش خون تازه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ابوموسی مشروح این داستان را به عمر گزارش می کند، او دستور می دهد که جسد پاک آن حضرت را غسل داده، کفن کرده، دفن نمایند و قبر شریفش را مکتوم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حضرت دانیال به دست ما نرسیده است، ولی با توجه به تاریخ اسارت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به هنگام دفن جسد آنحضرت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هفتمین کتاب از کتابهای عهد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 و سرتاسر آن پر از نویدهای غیبی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سرآیزیک نیوتن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دانیال نبی از کتب همۀ پیامبران </w:t>
      </w:r>
    </w:p>
    <w:p>
      <w:pPr>
        <w:pStyle w:val="BookText"/>
        <w:rPr/>
      </w:pPr>
      <w:r>
        <w:rPr>
          <w:rFonts w:ascii="IRNazanin" w:hAnsi="IRNazanin" w:eastAsia="IRNazanin"/>
          <w:color w:val="111111"/>
          <w:sz w:val="28"/>
          <w:sz w:val="28"/>
          <w:szCs w:val="28"/>
          <w:rtl w:val="true"/>
          <w:lang w:bidi="fa-IR"/>
        </w:rPr>
        <w:t>واضح تر و برای فهمیدن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مطالبی که به آینده مربوط می شود، کتاب دانیال کلید و مفتاح همۀ کتابهای پیشین است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آخرین بخش کتاب دانیال به آخرین پیشوای جهان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مورد آنحضرت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37"/>
      </w:r>
      <w:r>
        <w:rPr>
          <w:rFonts w:ascii="IRNazanin" w:hAnsi="IRNazanin" w:eastAsia="IRNazanin"/>
          <w:color w:val="111111"/>
          <w:sz w:val="28"/>
          <w:sz w:val="28"/>
          <w:szCs w:val="28"/>
          <w:rtl w:val="true"/>
          <w:lang w:bidi="fa-IR"/>
        </w:rPr>
        <w:t xml:space="preserve">و در ترجمه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کتاب دانیال نبی در مورد انتظار فرج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آنکه انتظار کشد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در مورد رجعت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آنان که در خاک زمین خوابیده اند بیدار خواهند شد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در آخرین فراز به رجعت خویش اشاره کرده، خطاب به خویشتن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تا به آخرت برو، زیرا که راحت خواهی شد، و در آخر این ایام در نصیب خود قائم خواهی بود</w:t>
      </w:r>
      <w:r>
        <w:rPr>
          <w:rFonts w:eastAsia="IRNazanin" w:cs="IRNazanin"/>
          <w:color w:val="111111"/>
          <w:sz w:val="28"/>
          <w:szCs w:val="28"/>
          <w:rtl w:val="true"/>
          <w:lang w:bidi="fa-IR"/>
        </w:rPr>
        <w:t>».</w:t>
      </w:r>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 که در احادیث اسلامی نیز از رجعت ایشان گفتگو شده، و در حدیثی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آمده است که حضرت دانیال رجعت نموده تحت فرمان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 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فرازی که کلاً مربوط به نویدهای ظهور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از حضرت دانیال نام برده، </w:t>
      </w:r>
      <w:bookmarkStart w:id="62" w:name="pg8041_80878"/>
    </w:p>
    <w:p>
      <w:pPr>
        <w:pStyle w:val="BookText"/>
        <w:rPr/>
      </w:pPr>
      <w:bookmarkEnd w:id="62"/>
      <w:r>
        <w:rPr>
          <w:rFonts w:ascii="IRNazanin" w:hAnsi="IRNazanin" w:eastAsia="IRNazanin"/>
          <w:color w:val="111111"/>
          <w:sz w:val="28"/>
          <w:sz w:val="28"/>
          <w:szCs w:val="28"/>
          <w:rtl w:val="true"/>
          <w:lang w:bidi="fa-IR"/>
        </w:rPr>
        <w:t>پیشگوئی هایش را یادآور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همانند موارد بی شمار دیگر از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پسرانسان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برق از مشرق ساطع شده تا به مغرب می رسد، ظهور پسر انسان نیز چنین خواهد 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علامت پسر انسان پدید گردد، آن وقت جميع طوائف زمین سينه زنی کنند و پسر انسان را ببینند که بر ابرهای آسمان با قوّت و جلال عظیم می آید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آن روز و ساعت هیچکس اطلاع ندارد، حتی ملائکه آسمان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مرتبه در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جيل و ملحقات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که فقط سی مورد مورد آن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می باشد</w:t>
      </w:r>
      <w:r>
        <w:rPr>
          <w:rStyle w:val="FootnoteAnchor"/>
          <w:rtl w:val="true"/>
        </w:rPr>
        <w:footnoteReference w:id="47"/>
      </w:r>
      <w:r>
        <w:rPr>
          <w:rFonts w:ascii="IRNazanin" w:hAnsi="IRNazanin" w:eastAsia="IRNazanin"/>
          <w:color w:val="111111"/>
          <w:sz w:val="28"/>
          <w:sz w:val="28"/>
          <w:szCs w:val="28"/>
          <w:rtl w:val="true"/>
          <w:lang w:bidi="fa-IR"/>
        </w:rPr>
        <w:t>در پنجاه مورد دیگر از رهایی بخش جهان هستی سخن می گوید که در آخر زمان ظهور خواهد کرد، و حضرت عیسی نیز او را جلال خواهد داد و در خدمت او خواهد بود، ولی از روز ظهور او جز خداوند متعال هیچکس اطلاع ندارد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63" w:name="__RefHeading___Toc7437746_1051229030"/>
      <w:bookmarkStart w:id="64" w:name="_Toc25"/>
      <w:bookmarkEnd w:id="63"/>
      <w:r>
        <w:rPr/>
        <w:t>2</w:t>
      </w:r>
      <w:r>
        <w:rPr>
          <w:rtl w:val="true"/>
        </w:rPr>
        <w:t xml:space="preserve"> - </w:t>
      </w:r>
      <w:r>
        <w:rPr>
          <w:rtl w:val="true"/>
        </w:rPr>
        <w:t>حضرت حَیَقوق نبی</w:t>
      </w:r>
      <w:bookmarkEnd w:id="64"/>
    </w:p>
    <w:p>
      <w:pPr>
        <w:pStyle w:val="BookText"/>
        <w:rPr/>
      </w:pPr>
      <w:r>
        <w:rPr>
          <w:rFonts w:ascii="IRNazanin" w:hAnsi="IRNazanin" w:eastAsia="IRNazanin"/>
          <w:color w:val="111111"/>
          <w:sz w:val="28"/>
          <w:sz w:val="28"/>
          <w:szCs w:val="28"/>
          <w:rtl w:val="true"/>
          <w:lang w:bidi="fa-IR"/>
        </w:rPr>
        <w:t xml:space="preserve">پیکر پاک و مطهر حضرت حیقوق نبی بعد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تویسرکان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ظاهر 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حیقوق نیز یکی از پیامبران عظیم الشّأن بنی اسرائیل بود،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می زیست </w:t>
      </w:r>
      <w:r>
        <w:rPr>
          <w:rStyle w:val="FootnoteAnchor"/>
          <w:rtl w:val="true"/>
        </w:rPr>
        <w:footnoteReference w:id="49"/>
      </w:r>
      <w:r>
        <w:rPr>
          <w:rFonts w:ascii="IRNazanin" w:hAnsi="IRNazanin" w:eastAsia="IRNazanin"/>
          <w:color w:val="111111"/>
          <w:sz w:val="28"/>
          <w:sz w:val="28"/>
          <w:szCs w:val="28"/>
          <w:rtl w:val="true"/>
          <w:lang w:bidi="fa-IR"/>
        </w:rPr>
        <w:t xml:space="preserve">و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تولد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بخت نصر در آمد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حضرت حیقوق پس از رهایی یافتن از اسارت به ایران آمده،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تویسرکان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اقامت نموده، در همان سامان به شهادت رسید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حرم مطهر ایشان از دیرباز در خارج تویسرکان زیارتگاه خاص و عام بود وگنبد و بارگاه با شکوهی داشت که به عهد سلجوقیان مربوط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یهودیان در کنار حرم این پیامبر عظیم الشّأن قرار داشت و همه ساکنان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یهود و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حرمش می رفتند، ولی در انتساب قبر مطهر به آن حضرت اعتماد راسخ ،نداشتند تا یک سال پیش، گروهی سارق اشیاء قیمتی به تصوّر این که آنجا گنج و یا اشیاء قیمتی خواهد بود در طرف بالای سر ایشان نقب می زنند و در حدود سه متر زمین را حفر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قبر شریف این پیامبر عظیم الشّأن دستبرد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از طرف ادارۀ آثار باستانی در محل حفر شده به تحقیق می پردازند، سقف سردابی می رسند دو تا آجر از سقف سرداب را برمی دارند با پیکر صحیح و سالم حضرت حیقوق مواجه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مطهر ایشان در داخل سردابی در عمق سه متری ،زمین به طول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 پهنای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داشته که با مرور زمان یک لایه خاک نرم روی جسد را پوشانیده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سر مقدسش دست می کشند پوست سر به صورت بسیار شفاف و نورانی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مقامات روحانی و طبقات مختلف شهر با خبر شده، در محل حضور ،یافته جسد مطهر را مشاهده می کنند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افرادی که جسد مطهر را با چشم خود دیده و با دست خود لمس کرده، </w:t>
      </w:r>
    </w:p>
    <w:p>
      <w:pPr>
        <w:pStyle w:val="BookText"/>
        <w:rPr/>
      </w:pPr>
      <w:r>
        <w:rPr>
          <w:rFonts w:ascii="IRNazanin" w:hAnsi="IRNazanin" w:eastAsia="IRNazanin"/>
          <w:color w:val="111111"/>
          <w:sz w:val="28"/>
          <w:sz w:val="28"/>
          <w:szCs w:val="28"/>
          <w:rtl w:val="true"/>
          <w:lang w:bidi="fa-IR"/>
        </w:rPr>
        <w:t>آقای حاج علی محمد برنا، رئیس دانشگاه آزاد اسلامی تویسرکان، سعادت آن را داشته که بیش از نیم ساعت در کنار جسد مطهر باشد و در آنجا نماز بگذارد و خدا را نیایش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فضلای حوزه علمیه قم که اصلاً اهل تویسرکان هستند و آقای برنا را دقیقاً می شناسند و عمیقاً به او اعتماد می کنند مشاهدات ایشان را برای نگارنده نقل کردند تا روز جمعه پنجم ربیع الثانی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تویسرکان رفته، به زیارت مرقد مطهر حضرت حیقوق تشرّف یافته، در محضر جمعی از علماء اعلام به خدمت آقای برنا رسیده مشاهدات ایشان را به شرح زیر دریافت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یکشب قبل از اینکه این حادثه رخ دهد در عالم رؤیا دیدم که جسد حضرت حیقوق نبی ظاهر شده، و من با جمعی از دوستان مشغول تجهیز و پوشانیدن جسد ایشان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به طرف دانشگاه می رفتم همانند عادت همه روزه، از مقابل حرم مطهر عبور کردم سلام عرض نموده مراسم احترام به عمل آوردم و به سوی دانشگاه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خبر آوردند که جسد مطهر حضرت حیقوق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 برق دانشگاه را برداشته به حرم مطهر شتافتیم، گروهی از طبقات مختلف نیز آنجا گرد آمدند، من به داخل محل حفر شده رفتم و جسد مطهر پیامبر الهی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ساعت در آنجا بودم دست خود را به زیر رأس مقدس آنحضرت گذاشته، دعا می خواندم و تبرک می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بسیار معنوی و روحانی آنجا حاکم بود که زبانم از توصیف آن ناتوان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پوست سر نورانیت خاصی داشت و بر فراز سر اثر ضربه ای بود، که از بالای سر به طرف گردن، به اندازه یک انگشت، و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ضربه خورده بود و خون در محل ضربت جمع شده بود قسمت جلو سر مو نداشت به اصطلاح اصلع بود</w:t>
      </w:r>
      <w:r>
        <w:rPr>
          <w:rStyle w:val="FootnoteAnchor"/>
          <w:rtl w:val="true"/>
        </w:rPr>
        <w:footnoteReference w:id="52"/>
      </w:r>
      <w:r>
        <w:rPr>
          <w:rFonts w:ascii="IRNazanin" w:hAnsi="IRNazanin" w:eastAsia="IRNazanin"/>
          <w:color w:val="111111"/>
          <w:sz w:val="28"/>
          <w:sz w:val="28"/>
          <w:szCs w:val="28"/>
          <w:rtl w:val="true"/>
          <w:lang w:bidi="fa-IR"/>
        </w:rPr>
        <w:t xml:space="preserve">پشت سر یک خال مشکی بود که کاملاً مشهود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خلاصۀ مشاهدات آقای برنا بود که بدون واسطه از ایشان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رسانه ها اعلام ،شد و برای نخستین بار فیلم مستند پیامبری از پیامبران الهی بر روی صفحهٔ تلویزیون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مجلات خبرنگار فرستادند و متن مصاحبۀ خود را چاپ کردند</w:t>
      </w:r>
      <w:r>
        <w:rPr>
          <w:rStyle w:val="FootnoteAnchor"/>
          <w:rtl w:val="true"/>
        </w:rPr>
        <w:footnoteReference w:id="53"/>
      </w:r>
      <w:r>
        <w:rPr>
          <w:rFonts w:ascii="IRNazanin" w:hAnsi="IRNazanin" w:eastAsia="IRNazanin"/>
          <w:color w:val="111111"/>
          <w:sz w:val="28"/>
          <w:sz w:val="28"/>
          <w:szCs w:val="28"/>
          <w:rtl w:val="true"/>
          <w:lang w:bidi="fa-IR"/>
        </w:rPr>
        <w:t>و اخیراً کتابی در همین رابطه تألیف و منتشر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آقای فوزی از استاد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مخصوص 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اولین بار روزنه ای به مرقد مطهر باز شد نوری ساطع گردید که همۀ سرداب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سی و پنجم از کتابهای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حبقوق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شامل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مقدس این پیامبر عظیم الشّأن در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منابع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کتاب حبقوق نبی بشارت ظهور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او آسمانها را پوشانید و زمین از تسبیح او مملوّ گردید</w:t>
      </w:r>
      <w:r>
        <w:rPr>
          <w:rFonts w:eastAsia="IRNazanin" w:cs="IRNazanin"/>
          <w:color w:val="111111"/>
          <w:sz w:val="28"/>
          <w:szCs w:val="28"/>
          <w:rtl w:val="true"/>
          <w:lang w:bidi="fa-IR"/>
        </w:rPr>
        <w:t>»</w:t>
      </w:r>
      <w:r>
        <w:rPr>
          <w:rStyle w:val="FootnoteAnchor"/>
          <w:rtl w:val="true"/>
        </w:rPr>
        <w:footnoteReference w:id="5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قبل از اینکه عهدین تحریف شود نام پیامبر اکرم در این فراز به صراحت آمده بود، و لذا می بینیم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بحث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حیقوق نبی را می شناسی؟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او را کاملاً می شناسم</w:t>
      </w:r>
      <w:r>
        <w:rPr>
          <w:rFonts w:eastAsia="IRNazanin" w:cs="IRNazanin"/>
          <w:color w:val="111111"/>
          <w:sz w:val="28"/>
          <w:szCs w:val="28"/>
          <w:rtl w:val="true"/>
          <w:lang w:bidi="fa-IR"/>
        </w:rPr>
        <w:t xml:space="preserve">». </w:t>
      </w:r>
      <w:bookmarkStart w:id="65" w:name="pg8041_80886"/>
    </w:p>
    <w:p>
      <w:pPr>
        <w:pStyle w:val="BookText"/>
        <w:rPr/>
      </w:pPr>
      <w:bookmarkEnd w:id="65"/>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شما به صراحت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از کوه فاران می آید، آسمانها از تسبیح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امتش پرگشته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حیقوق نبی است، این را گفته است، و ما هرگز آن را انکار نمی کنیم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مناظره امام هشتم با رأس الجالوت که در حضور مأمون انجام شده، به روشنی معلوم می شود که این قسمت از متن تورات تا آن روز تحریف نشده بود و نام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اینکه نوید ظهور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حبقوق نبی دست نخورده مانده است آنجا که می گوید اگر چه تأخیر نماید برایش منتظر باش، زیرا که البته خواهد آمد و درنگ نخواهد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جالبتر اینکه متن عبری نیز تا زمان ما به همین صورت باقی است و متن عبری آن را شیخ محمد رضای جدید الاسلام در کتاب پرارج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الشهود فى ردّ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66" w:name="__RefHeading___Toc7437748_1051229030"/>
      <w:bookmarkStart w:id="67" w:name="_Toc26"/>
      <w:bookmarkEnd w:id="66"/>
      <w:r>
        <w:rPr/>
        <w:t>3</w:t>
      </w:r>
      <w:r>
        <w:rPr>
          <w:rtl w:val="true"/>
        </w:rPr>
        <w:t xml:space="preserve"> - </w:t>
      </w:r>
      <w:r>
        <w:rPr>
          <w:rtl w:val="true"/>
        </w:rPr>
        <w:t xml:space="preserve">قادم بن اسماعیل  </w:t>
      </w:r>
      <w:r>
        <w:rPr>
          <w:rtl w:val="true"/>
        </w:rPr>
        <w:t>(</w:t>
      </w:r>
      <w:r>
        <w:rPr>
          <w:rtl w:val="true"/>
        </w:rPr>
        <w:t>عليه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پیکر پاک قادم فرزند حضرت اسماعیل و نوادۀ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هزاران سال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کراجکی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زریق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خانه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می کندیم آثار یک چاه قدیمی ظاهر شد، متوجه شدیم که در گذشته اینجا کنده شده، سپس پر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دادیم تا به یک سنگ بزرگی رسیدیم، آن را حرکت دادیم با پیکر </w:t>
      </w:r>
      <w:bookmarkStart w:id="68" w:name="pg8041_80888"/>
    </w:p>
    <w:p>
      <w:pPr>
        <w:pStyle w:val="BookText"/>
        <w:rPr/>
      </w:pPr>
      <w:bookmarkEnd w:id="68"/>
      <w:r>
        <w:rPr>
          <w:rFonts w:ascii="IRNazanin" w:hAnsi="IRNazanin" w:eastAsia="IRNazanin"/>
          <w:color w:val="111111"/>
          <w:sz w:val="28"/>
          <w:sz w:val="28"/>
          <w:szCs w:val="28"/>
          <w:rtl w:val="true"/>
          <w:lang w:bidi="fa-IR"/>
        </w:rPr>
        <w:t xml:space="preserve">بی جانی مواجه شدیم که هیچ شباهتی به مرده ،نداشت، گویی نشسته سخن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سرش لوحی بود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قادم فرزند اسماعیل فرزند ابراهیم خلیل الرّحمان هستم، از پادشاه کافر فرار کردم و به دین حق روی آوردم، من شهادت می دهم که خداوند حق است، وعده های خداوند نیز حق است، من به او شرک نمی ورزم، و به جز او مولایی برای خود اخذ نمیکنم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69" w:name="__RefHeading___Toc7437750_1051229030"/>
      <w:bookmarkStart w:id="70" w:name="_Toc27"/>
      <w:bookmarkEnd w:id="69"/>
      <w:r>
        <w:rPr/>
        <w:t>4</w:t>
      </w:r>
      <w:r>
        <w:rPr>
          <w:rtl w:val="true"/>
        </w:rPr>
        <w:t xml:space="preserve"> - </w:t>
      </w:r>
      <w:r>
        <w:rPr>
          <w:rtl w:val="true"/>
        </w:rPr>
        <w:t>شعیب بن صالح</w:t>
      </w:r>
      <w:bookmarkEnd w:id="70"/>
    </w:p>
    <w:p>
      <w:pPr>
        <w:pStyle w:val="BookText"/>
        <w:rPr/>
      </w:pPr>
      <w:r>
        <w:rPr>
          <w:rFonts w:ascii="IRNazanin" w:hAnsi="IRNazanin" w:eastAsia="IRNazanin"/>
          <w:color w:val="111111"/>
          <w:sz w:val="28"/>
          <w:sz w:val="28"/>
          <w:szCs w:val="28"/>
          <w:rtl w:val="true"/>
          <w:lang w:bidi="fa-IR"/>
        </w:rPr>
        <w:t xml:space="preserve">علامه مجلسی در ضمن حوادث زندگی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هشام بن عبدالملک چاه بسیار عمیقی به دستور او کنده شد در ته چاه با پیکر تر و تازه ای مصادف شدند که جامۀ سفیدی بر تن داشت و اثر جراحتی در پیکرش بود، که دست راستش را روی جراحت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دستش را از روی جراحت برداشتند خون سرازیر شد، چون دست را بر روی جراحت برگردانیدند خون بند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لباسش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شعیب بن صالح فرستادۀ رسولخدا هستم، مرا زدند و آزار دادند و در این چاه انداختند و خاک بر سرم ریختند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هشام دستور داد که آن چاه را پرکنند و چاه دیگری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شوشتر زیارتگاهی است در محلۀ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پیدایش این مقام را چنین آورده</w:t>
      </w:r>
      <w:r>
        <w:rPr>
          <w:rFonts w:eastAsia="IRNazanin" w:cs="IRNazanin"/>
          <w:color w:val="111111"/>
          <w:sz w:val="28"/>
          <w:szCs w:val="28"/>
          <w:rtl w:val="true"/>
          <w:lang w:bidi="fa-IR"/>
        </w:rPr>
        <w:t xml:space="preserve">: </w:t>
      </w:r>
      <w:bookmarkStart w:id="71" w:name="pg8041_80890"/>
    </w:p>
    <w:p>
      <w:pPr>
        <w:pStyle w:val="BookText"/>
        <w:rPr/>
      </w:pPr>
      <w:bookmarkEnd w:id="71"/>
      <w:r>
        <w:rPr>
          <w:rFonts w:ascii="IRNazanin" w:hAnsi="IRNazanin" w:eastAsia="IRNazanin"/>
          <w:color w:val="111111"/>
          <w:sz w:val="28"/>
          <w:sz w:val="28"/>
          <w:szCs w:val="28"/>
          <w:rtl w:val="true"/>
          <w:lang w:bidi="fa-IR"/>
        </w:rPr>
        <w:t xml:space="preserve">در محلۀ حسام آباد بقعه ایست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قدیم آنجا تل خاکی بود، کسی خواب دیده بود که در عالم رؤیا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 را بشکاف حضرت شعیب و دو دخترش در آنجا هستند آنگاه بر سر ایشان بقعه ای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خوابش را به برخی از افراد گفته بود همگی به استهزا برخاسته بودند و لذا شخصاً به خاکبرداری آن تل پرداخته بود تا به سطح زمین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مقداری پائین تر رفته بود با جسد تر و تازه ای مصادف شده بود در نهایت طول قامت و عظمت جثّه که همۀ اعضای بدنش صحیح و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پائین پای او جسد دو خانم بود که اعضای آنها متلاشی نشده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حضرت شعیب معاصر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تا زمان هشام هزاران سال از وفات او گذشته بود</w:t>
      </w:r>
      <w:r>
        <w:rPr>
          <w:rFonts w:eastAsia="IRNazanin" w:cs="IRNazanin"/>
          <w:color w:val="111111"/>
          <w:sz w:val="28"/>
          <w:szCs w:val="28"/>
          <w:rtl w:val="true"/>
          <w:lang w:bidi="fa-IR"/>
        </w:rPr>
        <w:t>.</w:t>
      </w:r>
    </w:p>
    <w:p>
      <w:pPr>
        <w:pStyle w:val="Heading3"/>
        <w:numPr>
          <w:ilvl w:val="2"/>
          <w:numId w:val="1"/>
        </w:numPr>
        <w:rPr/>
      </w:pPr>
      <w:bookmarkStart w:id="72" w:name="__RefHeading___Toc7437752_1051229030"/>
      <w:bookmarkStart w:id="73" w:name="_Toc28"/>
      <w:bookmarkEnd w:id="72"/>
      <w:r>
        <w:rPr/>
        <w:t>5</w:t>
      </w:r>
      <w:r>
        <w:rPr>
          <w:rtl w:val="true"/>
        </w:rPr>
        <w:t xml:space="preserve"> - </w:t>
      </w:r>
      <w:r>
        <w:rPr>
          <w:rtl w:val="true"/>
        </w:rPr>
        <w:t>حسان بن سنان اوزاعی</w:t>
      </w:r>
      <w:bookmarkEnd w:id="73"/>
    </w:p>
    <w:p>
      <w:pPr>
        <w:pStyle w:val="BookText"/>
        <w:rPr/>
      </w:pPr>
      <w:r>
        <w:rPr>
          <w:rFonts w:ascii="IRNazanin" w:hAnsi="IRNazanin" w:eastAsia="IRNazanin"/>
          <w:color w:val="111111"/>
          <w:sz w:val="28"/>
          <w:sz w:val="28"/>
          <w:szCs w:val="28"/>
          <w:rtl w:val="true"/>
          <w:lang w:bidi="fa-IR"/>
        </w:rPr>
        <w:t xml:space="preserve">پیکر پاک فرستادۀ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صدها سال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کراجکی از عبدالرحمان بن زیاد آفریقائی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آفریقا مزرعه ای داشتم روزی با عمویم در آن مزرعه محلی را حفر می کردیم به خاک نرمی رسیدیم به خیال اینکه آنجا گنجی نهفته، یک روز تمام آنجا را کندیم به یک گودالی رسیدیم که در آنجا پیکر انسانی بود، پارچه ای بر روی آن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بالین او نوشته ای بود که در آن نوشته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حسان بن سنان اوزاعی، فرستادۀ حضرت شعیب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اهالی این سرزمین هستم من آنها را به سوی خدا و ایمان به خدا دعوت کردم آنها </w:t>
      </w:r>
      <w:bookmarkStart w:id="74" w:name="pg8041_80892"/>
    </w:p>
    <w:p>
      <w:pPr>
        <w:pStyle w:val="BookText"/>
        <w:rPr/>
      </w:pPr>
      <w:bookmarkEnd w:id="74"/>
      <w:r>
        <w:rPr>
          <w:rFonts w:ascii="IRNazanin" w:hAnsi="IRNazanin" w:eastAsia="IRNazanin"/>
          <w:color w:val="111111"/>
          <w:sz w:val="28"/>
          <w:sz w:val="28"/>
          <w:szCs w:val="28"/>
          <w:rtl w:val="true"/>
          <w:lang w:bidi="fa-IR"/>
        </w:rPr>
        <w:t>مرا تكذیب کردند و مرا در این گودال زندانی کردند، تا در روز رستاخیز مبعوث شوم و با آنها مخاصمه نمایم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5" w:name="__RefHeading___Toc7437754_1051229030"/>
      <w:bookmarkStart w:id="76" w:name="_Toc29"/>
      <w:bookmarkEnd w:id="75"/>
      <w:r>
        <w:rPr/>
        <w:t>6</w:t>
      </w:r>
      <w:r>
        <w:rPr>
          <w:rtl w:val="true"/>
        </w:rPr>
        <w:t xml:space="preserve"> - </w:t>
      </w:r>
      <w:r>
        <w:rPr>
          <w:rtl w:val="true"/>
        </w:rPr>
        <w:t>حارث بن شعیب غسانی</w:t>
      </w:r>
      <w:bookmarkEnd w:id="76"/>
    </w:p>
    <w:p>
      <w:pPr>
        <w:pStyle w:val="BookText"/>
        <w:rPr/>
      </w:pPr>
      <w:r>
        <w:rPr>
          <w:rFonts w:ascii="IRNazanin" w:hAnsi="IRNazanin" w:eastAsia="IRNazanin"/>
          <w:color w:val="111111"/>
          <w:sz w:val="28"/>
          <w:sz w:val="28"/>
          <w:szCs w:val="28"/>
          <w:rtl w:val="true"/>
          <w:lang w:bidi="fa-IR"/>
        </w:rPr>
        <w:t xml:space="preserve">پیکر پاک فرستاده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اهالی مدین پس از صدها سال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که سلیمان بن عبد الملک از صحرایی عبور می کرد دستور داد که در آنجا چاهی بکنند مشغول کندن شدند به سنگ بزرگی رسیدند، آن را بیرون آوردند با پیکر مردی مواجه شدند که دو پیراهن بر تن داشت، دستش را بر سرش نهاده بود، دستش را حرکت دادند از جای دستش خون فوران کرد، دستش را ول کردند به جای خود برگشت و خون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او نوشتاری بود که بر آن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حارث بن شعيب غسانی، فرستادۀ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اهل مدین هستم، مرا تکذیب کردند و به شهادت رسانیدند </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77" w:name="__RefHeading___Toc7437756_1051229030"/>
      <w:bookmarkStart w:id="78" w:name="_Toc30"/>
      <w:bookmarkEnd w:id="77"/>
      <w:r>
        <w:rPr/>
        <w:t>7</w:t>
      </w:r>
      <w:r>
        <w:rPr>
          <w:rtl w:val="true"/>
        </w:rPr>
        <w:t xml:space="preserve"> - </w:t>
      </w:r>
      <w:r>
        <w:rPr>
          <w:rtl w:val="true"/>
        </w:rPr>
        <w:t>حبیب بن نوباجر</w:t>
      </w:r>
      <w:bookmarkEnd w:id="78"/>
    </w:p>
    <w:p>
      <w:pPr>
        <w:pStyle w:val="BookText"/>
        <w:rPr/>
      </w:pPr>
      <w:r>
        <w:rPr>
          <w:rFonts w:ascii="IRNazanin" w:hAnsi="IRNazanin" w:eastAsia="IRNazanin"/>
          <w:color w:val="111111"/>
          <w:sz w:val="28"/>
          <w:sz w:val="28"/>
          <w:szCs w:val="28"/>
          <w:rtl w:val="true"/>
          <w:lang w:bidi="fa-IR"/>
        </w:rPr>
        <w:t xml:space="preserve">پیکر پاک حبیب بن نوباجر صحابه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صدها سال تر و تازه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کراجکی از عبداللّه بن موهب نقل کرده که در عهد معاویه در انباری در مصر صندوق بسیار بزرگی یافت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مصر به خیال این که ثروت عظیمی در آن هست، گروهی را فرستاد که </w:t>
      </w:r>
      <w:bookmarkStart w:id="79" w:name="pg8041_80894"/>
    </w:p>
    <w:p>
      <w:pPr>
        <w:pStyle w:val="BookText"/>
        <w:rPr/>
      </w:pPr>
      <w:bookmarkEnd w:id="79"/>
      <w:r>
        <w:rPr>
          <w:rFonts w:ascii="IRNazanin" w:hAnsi="IRNazanin" w:eastAsia="IRNazanin"/>
          <w:color w:val="111111"/>
          <w:sz w:val="28"/>
          <w:sz w:val="28"/>
          <w:szCs w:val="28"/>
          <w:rtl w:val="true"/>
          <w:lang w:bidi="fa-IR"/>
        </w:rPr>
        <w:t>در حضور آنها صندوق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در حضور فرستاده های والی گشودند پیکر جوانی در آن یافتند که جامه ای پشمینه بر تن، عبایی پشمینه بر دوش و کفش بلندی تا نصف زانو بر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او نوشته ای به زبان عبری بود که در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حبيب بن نوباجر صحابۀ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هر کس بخواهد به ناموس اکبر چنگ بزند از راه بنی اسرائیل دوری گزیند که آنها فرمان خدا را کنار گذاشته، از هوای نفس پیروی کرده، خرسندی خدا را از دست داده، از راهی که خداوند از آنها پیمان گرفته بود منحرف شده اند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80" w:name="__RefHeading___Toc7437758_1051229030"/>
      <w:bookmarkStart w:id="81" w:name="_Toc31"/>
      <w:bookmarkEnd w:id="80"/>
      <w:r>
        <w:rPr/>
        <w:t>8</w:t>
      </w:r>
      <w:r>
        <w:rPr>
          <w:rtl w:val="true"/>
        </w:rPr>
        <w:t xml:space="preserve"> - </w:t>
      </w:r>
      <w:r>
        <w:rPr>
          <w:rtl w:val="true"/>
        </w:rPr>
        <w:t>طالوت</w:t>
      </w:r>
      <w:bookmarkEnd w:id="81"/>
    </w:p>
    <w:p>
      <w:pPr>
        <w:pStyle w:val="BookText"/>
        <w:rPr/>
      </w:pPr>
      <w:r>
        <w:rPr>
          <w:rFonts w:ascii="IRNazanin" w:hAnsi="IRNazanin" w:eastAsia="IRNazanin"/>
          <w:color w:val="111111"/>
          <w:sz w:val="28"/>
          <w:sz w:val="28"/>
          <w:szCs w:val="28"/>
          <w:rtl w:val="true"/>
          <w:lang w:bidi="fa-IR"/>
        </w:rPr>
        <w:t xml:space="preserve">پیکر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مقتدر بنی اسرائیل پس از صدها سال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شوکت بنی اسرائیل درهم شکست و رشته اتصالشان در هم گسست، سرزمینشان به یغما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زندگانی آنها نقش شگفتی داشت از دستشان برفت 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سموئیل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پریشانی خود شکایت کردند سموئیل به استناد وحی الهی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طالوت را به پادشاهی شما برگزیده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طالوت مردی تنومند، بلند قامت و خوش اندام،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زمام امور را به دست گرفت و سپاهی انبوه گرد آورد و در برابر سپاه جالوت صف آرایی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طالوت به هنگام رویارویی با سپاهیان تا به دندان مسلح جالوت </w:t>
      </w:r>
    </w:p>
    <w:p>
      <w:pPr>
        <w:pStyle w:val="BookText"/>
        <w:rPr/>
      </w:pPr>
      <w:r>
        <w:rPr>
          <w:rFonts w:ascii="IRNazanin" w:hAnsi="IRNazanin" w:eastAsia="IRNazanin"/>
          <w:color w:val="111111"/>
          <w:sz w:val="28"/>
          <w:sz w:val="28"/>
          <w:szCs w:val="28"/>
          <w:rtl w:val="true"/>
          <w:lang w:bidi="fa-IR"/>
        </w:rPr>
        <w:t>روحیه خود را باختند و غالباً پا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معدودی که پابرجا ماندند توان رویارویی با جالوت را نداشتند، او همچنان مبارز می طلبید و کسی پا به میدان نمی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نورس بود وارد صحنۀ نبرد شد، سنگی در فلاخن ،نهاده پیشانی جالوت را نشانه رفت، با مرگ جالوت سپاه کفر پا به فرار نهاده، پرچم پیروزی بنی اسرائیل به اهتزاز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چون این رشادت را در این نوجوان دید او را به دامادی خود برگزید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پس از مرگ طالوت فرمانروائی بنی اسرائیل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فرزندش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تأسیس مسجد دمشق به مقداری سرب نیاز پیدا شد، گفته شد که در اردن مناره ای هست که در پایۀ آن سرب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عبدالملک گروهی را فرستاد آن مناره را تخریب کرده، پایه اش را حفر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حفر ،پایه کلنگ به پای جسدی خورد و خون از آن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که این جسد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اینجا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به ولید ،رسید ،گفت آنجا را به حال خود بگذارید و عملیات را ادامه ندهید </w:t>
      </w:r>
      <w:r>
        <w:rPr>
          <w:rFonts w:eastAsia="IRNazanin" w:cs="IRNazanin"/>
          <w:color w:val="111111"/>
          <w:sz w:val="28"/>
          <w:szCs w:val="28"/>
          <w:rtl w:val="true"/>
          <w:lang w:bidi="fa-IR"/>
        </w:rPr>
        <w:t>.</w:t>
      </w:r>
      <w:r>
        <w:rPr>
          <w:rStyle w:val="FootnoteAnchor"/>
          <w:rtl w:val="true"/>
        </w:rPr>
        <w:footnoteReference w:id="68"/>
      </w:r>
      <w:bookmarkStart w:id="82" w:name="pg8041_80898"/>
    </w:p>
    <w:p>
      <w:pPr>
        <w:pStyle w:val="Heading3"/>
        <w:numPr>
          <w:ilvl w:val="2"/>
          <w:numId w:val="1"/>
        </w:numPr>
        <w:rPr/>
      </w:pPr>
      <w:bookmarkStart w:id="83" w:name="__RefHeading___Toc7437760_1051229030"/>
      <w:bookmarkStart w:id="84" w:name="_Toc32"/>
      <w:bookmarkEnd w:id="82"/>
      <w:bookmarkEnd w:id="83"/>
      <w:r>
        <w:rPr/>
        <w:t>9</w:t>
      </w:r>
      <w:r>
        <w:rPr>
          <w:rtl w:val="true"/>
        </w:rPr>
        <w:t xml:space="preserve"> - </w:t>
      </w:r>
      <w:r>
        <w:rPr>
          <w:rtl w:val="true"/>
        </w:rPr>
        <w:t>جسد دو هزار ساله</w:t>
      </w:r>
      <w:bookmarkEnd w:id="84"/>
    </w:p>
    <w:p>
      <w:pPr>
        <w:pStyle w:val="BookText"/>
        <w:rPr/>
      </w:pPr>
      <w:r>
        <w:rPr>
          <w:rFonts w:ascii="IRNazanin" w:hAnsi="IRNazanin" w:eastAsia="IRNazanin"/>
          <w:color w:val="111111"/>
          <w:sz w:val="28"/>
          <w:sz w:val="28"/>
          <w:szCs w:val="28"/>
          <w:rtl w:val="true"/>
          <w:lang w:bidi="fa-IR"/>
        </w:rPr>
        <w:t xml:space="preserve">سال گذشته جسدی در 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زنجان کشف شد که کارشناس میراث فرهنگی آن را مربوط به دو هزار سال پیش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گردهمایی باستان شناسی ایران، که در قلعهٔ تاریخی شوش برگزار شد، جزئیات تازه ای از جسد مکشوفه اعلام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ثبوتی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کارشناسان سازمان میراث فرهنگی کشور، نکات تازه ای را دربارۀ قدمت جسد کشف شده، در یکی از معادن نمک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حمزه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زنجان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چهرۀ جسد دارای مو، سبیل و محاسن انبوه بوده، و به استثنای موی گونه ها که متمایل به رنگ قهوه ای است بقیه موها سفید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احتمالاً به علت افتادن از سقف دالان نمک در این محل مدفون شده و سیمای او به علت فشار ناشی از سقوط از حالت عادی خارج شده و علائم وحشت را در چهره او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 چشمها، بینی و گوش ،جسد سالم و به حالت طبیعی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چپ جسد همراه با چکمۀ چرمی، به رنگ قهوه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 دهانۀ چکمه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بلندی آن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 پا در کف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این جسد یک چاقوی دسته استخوانی کشف شد که طول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تیغه چاقو از جنس آهن است و طول آن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 باشد که به دسته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غلاف چاقو از جنس چرم ،بوده با بندی از همان جنس به شلوار جسد آویزان بوده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اشیای مکشوفه که همراه جسد بود یک گوش پاک کن است، که طول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و از جنس نقره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جسد از زیباترین پدیده های یافت شده است، لباس جسد شلوار کوتاه سفیدی از جنس پشم می باشد که قطر آن در قسمت کمر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ساقین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کمر جسد طنابی از جنس پشم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سفالهای نسبتاً ظریفی با پوشش خاکستری متمایل به سیاه در کنار جسد قرار داشت که آثار نقوش داغدار در آنها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چپ جسد مزین به گوشواره ای از جنس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آنجائی که در تصاویر نقوش کاخهای آشور و تخت جمشید و تصاویر کاخ آپادانا، نمایندگان ،ایلامی ،ارمنی ،بابلی بلخی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به گوشواره است این شخص می تواند متعلق به همین دوره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استثنای نقوش مکشوفه در حوزه استحفاظی ماد، لباس رسمی اقوام ساکن در این مناطق را شلوار کوتاه با شنلی نسبتاً کوتاه تشکیل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جسد با نمایندگان ایلامی ،هراتی ،هندو ،بابلی، آشوری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تصاویر نقوش تخت جمشید و نقش رستم وجود دارد کاملاً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نحوۀ آرایش مو و محاسن جسد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و سبیل این شخص با آرایش اقوام هزاره اول قبل از میلاد قابل مقایسه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تکه سفالهائی که با نقش داغدار همراه جسد کشف شده، با سفالهای محوطه های باستانی تپه حصار ،دامغان تپه سیلک کاشان، تپه خوروین و تپه اوغلبیک زنجان و محوطه های متعدد دیگر متعلق به اواخر هزاره دوم و اوایل هزارهٔ اوّل قبل از میلاد مشابه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قدمت این جسد را میتوان به اواخر هزارۀ اوّل قبل از میلاد حدود قرن دوّم پیش از میلاد نسبت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هوشنگ ثبوتی کارشناس سازمان میراث فرهنگی در پایان گفت مطالعات علمی در رابطه با این اثر منحصر به فرد جهانی، از جنبههای مختلف ادامه دارد، و تا رسیدن به نتایج قطعی ادامه خواهد یافت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فضلای زنجان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روزهایی که این جسد کشف شده بود آن را در تلویزیون زنجان نشان دادند، توضیح دهنده گوشواره جسد را با دست خود تکان داد، لاله گوش با حرکت گوشواره به حرکت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این جسد پس از این که در تهران مورد آزمایشهای مختلف قرار گرفته، به زنجان برگردانده شده ، در موزۀ زنجان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جراید کشور در این رابطه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سالم یک مرد بعد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معدن سنگ نمک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ارشد اداره کل میراث فرهنگی زنجان، شواهد و علایم موجود نشان می دهد که این جسد به دوران قبل از اسلام تعلّق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گوشواره ای از طلا در گوش چپ، نیم تنه پوشش آن با لباس و شلوارک ضخیم پشمی و کشف تکه سفالهایی منقوش به نقوش داغدار همراه این ،جسد از عناصر تمدنی شناخته شده در قرن ششم تا هشتم قبل از میلاد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مطالعات مقدماتی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این نیم تنه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می 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اظهار داشت با گذشت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مرگ این </w:t>
      </w:r>
      <w:bookmarkStart w:id="85" w:name="pg8041_80904"/>
    </w:p>
    <w:p>
      <w:pPr>
        <w:pStyle w:val="BookText"/>
        <w:rPr/>
      </w:pPr>
      <w:bookmarkEnd w:id="85"/>
      <w:r>
        <w:rPr>
          <w:rFonts w:ascii="IRNazanin" w:hAnsi="IRNazanin" w:eastAsia="IRNazanin"/>
          <w:color w:val="111111"/>
          <w:sz w:val="28"/>
          <w:sz w:val="28"/>
          <w:szCs w:val="28"/>
          <w:rtl w:val="true"/>
          <w:lang w:bidi="fa-IR"/>
        </w:rPr>
        <w:t>مرد سبیل ابروها و ریش بلند در ناحیه صورت جسد، به حالت طبیعی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میراث فرهنگی زنجان اعتقاد دارد که پوشش لایه های ضخیم نمک مانع از فاسد و متلاشی شدن این جسد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آنان نشانه های موجود در ناحیه صورت بیانگر این می باشد که او به علّت ریزش قسمتهایی از معدن جان خود را از دست داده و زیر لایه های نمک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جسد قرار است به عنوان اموال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موزه نگهداری و در معرض دید عموم قرار گیرد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لایه های نمک را موجب فاسد نشدن این جسد بدانیم از موضوع کتاب ما خارج می شود ولی ظاهراً چیزی که در نمکزار بیفتد تبدیل به نمک می شود، و لذا این جسد را در میان اجساد جاویدان آوردیم</w:t>
      </w:r>
      <w:r>
        <w:rPr>
          <w:rFonts w:eastAsia="IRNazanin" w:cs="IRNazanin"/>
          <w:color w:val="111111"/>
          <w:sz w:val="28"/>
          <w:szCs w:val="28"/>
          <w:rtl w:val="true"/>
          <w:lang w:bidi="fa-IR"/>
        </w:rPr>
        <w:t>.</w:t>
      </w:r>
    </w:p>
    <w:p>
      <w:pPr>
        <w:pStyle w:val="Heading3"/>
        <w:numPr>
          <w:ilvl w:val="2"/>
          <w:numId w:val="1"/>
        </w:numPr>
        <w:rPr/>
      </w:pPr>
      <w:bookmarkStart w:id="86" w:name="__RefHeading___Toc7437762_1051229030"/>
      <w:bookmarkStart w:id="87" w:name="_Toc33"/>
      <w:bookmarkEnd w:id="86"/>
      <w:r>
        <w:rPr/>
        <w:t>10</w:t>
      </w:r>
      <w:r>
        <w:rPr>
          <w:rtl w:val="true"/>
        </w:rPr>
        <w:t xml:space="preserve"> - </w:t>
      </w:r>
      <w:r>
        <w:rPr>
          <w:rtl w:val="true"/>
        </w:rPr>
        <w:t>رَضوی و حَيّا، دخترانِ تُبَّع</w:t>
      </w:r>
      <w:bookmarkEnd w:id="87"/>
    </w:p>
    <w:p>
      <w:pPr>
        <w:pStyle w:val="BookText"/>
        <w:rPr/>
      </w:pPr>
      <w:r>
        <w:rPr>
          <w:rFonts w:ascii="IRNazanin" w:hAnsi="IRNazanin" w:eastAsia="IRNazanin"/>
          <w:color w:val="111111"/>
          <w:sz w:val="28"/>
          <w:sz w:val="28"/>
          <w:szCs w:val="28"/>
          <w:rtl w:val="true"/>
          <w:lang w:bidi="fa-IR"/>
        </w:rPr>
        <w:t xml:space="preserve">در دوران فرمانروائی ابوبکر جماعتی در 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مسجدی را در آن سامان بنیان نهند چندین بار دیوارها را بالا بردند چون به اتمام رسید فرو ریخت برای حل مشکل به نزد ابوبکر رفتند، او نیز در حل مشکل به مشکل افتاد بر فراز منبر رفته از مردم استمداد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مورد این</w:t>
      </w:r>
    </w:p>
    <w:p>
      <w:pPr>
        <w:pStyle w:val="BookText"/>
        <w:rPr/>
      </w:pPr>
      <w:r>
        <w:rPr>
          <w:rFonts w:ascii="IRNazanin" w:hAnsi="IRNazanin" w:eastAsia="IRNazanin"/>
          <w:color w:val="111111"/>
          <w:sz w:val="28"/>
          <w:sz w:val="28"/>
          <w:szCs w:val="28"/>
          <w:rtl w:val="true"/>
          <w:lang w:bidi="fa-IR"/>
        </w:rPr>
        <w:t>رویداد شگفت معلوماتی دارد برای ما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 مشکلات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قبله این مکان، طرف راست و چپ را حفر کنید دو تا قبر ظاهر می شود و بر فراز آنها لوحی پدیدار می گردد، که بر روی آن لوح نوشته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رضوی و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 هرگز به خدای متعال شرک نورزیدیم و بر عقیده توحید در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لوح را بر دارید دو جسد لخت ظاهر می شود، آنها را بیرون آورده، غسل داده، کفن کنید و بر آنها نماز بخوانید و دفن کنید آنگاه مسجد خود را بنیان نهید، که دیگر فرو نمی ریزد و دیوارهایش استوار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عدن شادمان به سوی عدن شتافتند آن قسمت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بود حفر کردند و با دو جنازه تر و تازه مواجه شدند آنها را در آورده غسل ،داده کفن ،کرده دفن نمودند دیگر دیوارهای مسجد فرو نریخت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قطب راوندی نام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و تصریح نموده که آنها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ابوکرب تبع، نام یکی از سلاطین یمن است و نامش در قرآن کریم آمده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تبع نخستین کسی بود که خانۀ کعبه را پوشانید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تبع ناسزا نگوئید او به خداوند متعال ایمان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تاریخ تولد و در گذشت تبع در دست نیست، فقط می دانیم که او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ظهور زرتشت در سی امین سال سلطنت گشتاسب واقع </w:t>
      </w:r>
      <w:bookmarkStart w:id="88" w:name="pg8041_80908"/>
    </w:p>
    <w:p>
      <w:pPr>
        <w:pStyle w:val="BookText"/>
        <w:rPr/>
      </w:pPr>
      <w:bookmarkEnd w:id="88"/>
      <w:r>
        <w:rPr>
          <w:rFonts w:ascii="IRNazanin" w:hAnsi="IRNazanin" w:eastAsia="IRNazanin"/>
          <w:color w:val="111111"/>
          <w:sz w:val="28"/>
          <w:sz w:val="28"/>
          <w:szCs w:val="28"/>
          <w:rtl w:val="true"/>
          <w:lang w:bidi="fa-IR"/>
        </w:rPr>
        <w:t>شده</w:t>
      </w:r>
      <w:r>
        <w:rPr>
          <w:rStyle w:val="FootnoteAnchor"/>
          <w:rtl w:val="true"/>
        </w:rPr>
        <w:footnoteReference w:id="77"/>
      </w:r>
      <w:r>
        <w:rPr>
          <w:rFonts w:ascii="IRNazanin" w:hAnsi="IRNazanin" w:eastAsia="IRNazanin"/>
          <w:color w:val="111111"/>
          <w:sz w:val="28"/>
          <w:sz w:val="28"/>
          <w:szCs w:val="28"/>
          <w:rtl w:val="true"/>
          <w:lang w:bidi="fa-IR"/>
        </w:rPr>
        <w:t xml:space="preserve">معلوم می شود که در عهد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از درگذشت دختران تُبَّع گذشته بود که جسدشان به استناد خبر غیبی آنحضرت تر و تازه پدیدار گردید</w:t>
      </w:r>
      <w:r>
        <w:rPr>
          <w:rFonts w:eastAsia="IRNazanin" w:cs="IRNazanin"/>
          <w:color w:val="111111"/>
          <w:sz w:val="28"/>
          <w:szCs w:val="28"/>
          <w:rtl w:val="true"/>
          <w:lang w:bidi="fa-IR"/>
        </w:rPr>
        <w:t>.</w:t>
      </w:r>
    </w:p>
    <w:p>
      <w:pPr>
        <w:pStyle w:val="Heading3"/>
        <w:numPr>
          <w:ilvl w:val="2"/>
          <w:numId w:val="1"/>
        </w:numPr>
        <w:rPr/>
      </w:pPr>
      <w:bookmarkStart w:id="89" w:name="__RefHeading___Toc7437764_1051229030"/>
      <w:bookmarkStart w:id="90" w:name="_Toc34"/>
      <w:bookmarkEnd w:id="89"/>
      <w:r>
        <w:rPr/>
        <w:t>11</w:t>
      </w:r>
      <w:r>
        <w:rPr>
          <w:rtl w:val="true"/>
        </w:rPr>
        <w:t xml:space="preserve"> - </w:t>
      </w:r>
      <w:r>
        <w:rPr>
          <w:rtl w:val="true"/>
        </w:rPr>
        <w:t>در مسجد رمله</w:t>
      </w:r>
      <w:bookmarkEnd w:id="90"/>
    </w:p>
    <w:p>
      <w:pPr>
        <w:pStyle w:val="BookText"/>
        <w:rPr/>
      </w:pPr>
      <w:r>
        <w:rPr>
          <w:rFonts w:ascii="IRNazanin" w:hAnsi="IRNazanin" w:eastAsia="IRNazanin"/>
          <w:color w:val="111111"/>
          <w:sz w:val="28"/>
          <w:sz w:val="28"/>
          <w:szCs w:val="28"/>
          <w:rtl w:val="true"/>
          <w:lang w:bidi="fa-IR"/>
        </w:rPr>
        <w:t>پیکر جوانی در مسجد رمله تر و تازه پدیدار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بزرگی در فلسطین بود 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آنجا را به تصرف خود درآورد آنگاه برای اینکه دوباره به دست فرنگی ها نیفتد آنجا را ویران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ابن بطوطه به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دیدن کرده از مسجد رمله سخن گفته،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جنوب جامع ابیض این شهر سیصد تن از پیامبران را دفن کرده اند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دائرةالمعارف اسلامی به تفصیل از مسجد رمله و کیفیت تأسیس آن سخن گفته است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مرحوم کراجکی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1"/>
      </w:r>
      <w:r>
        <w:rPr>
          <w:rFonts w:ascii="IRNazanin" w:hAnsi="IRNazanin" w:eastAsia="IRNazanin"/>
          <w:color w:val="111111"/>
          <w:sz w:val="28"/>
          <w:sz w:val="28"/>
          <w:szCs w:val="28"/>
          <w:rtl w:val="true"/>
          <w:lang w:bidi="fa-IR"/>
        </w:rPr>
        <w:t>نقل می کند که او به نقل از مشایخ خود گفته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عهد معاوية بن ابي سفيان مشغول 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هنگام کندن برخی از پی های مسجد به یک سنگ بزرگی برخوردند، چون </w:t>
      </w:r>
      <w:bookmarkStart w:id="91" w:name="pg8041_80910"/>
    </w:p>
    <w:p>
      <w:pPr>
        <w:pStyle w:val="BookText"/>
        <w:rPr/>
      </w:pPr>
      <w:bookmarkEnd w:id="91"/>
      <w:r>
        <w:rPr>
          <w:rFonts w:ascii="IRNazanin" w:hAnsi="IRNazanin" w:eastAsia="IRNazanin"/>
          <w:color w:val="111111"/>
          <w:sz w:val="28"/>
          <w:sz w:val="28"/>
          <w:szCs w:val="28"/>
          <w:rtl w:val="true"/>
          <w:lang w:bidi="fa-IR"/>
        </w:rPr>
        <w:t>آن سنگ را درآوردند با پیکر جوانی مواجه شدند که سر کوچکی با موهای انبوه داشت، رو به قبله بر سرِ پا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آنقدر تر و تازه بود که او را زنده پنداشتند با او سخن گفتند، او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نوشته توسط پنج نفر به نزد معاویه فرستادند، معاویه گفت سنگ را به جای خود برگردانید و آنجا را به حالت نخستین درآورید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92" w:name="__RefHeading___Toc7437766_1051229030"/>
      <w:bookmarkStart w:id="93" w:name="_Toc35"/>
      <w:bookmarkEnd w:id="92"/>
      <w:r>
        <w:rPr/>
        <w:t>12</w:t>
      </w:r>
      <w:r>
        <w:rPr>
          <w:rtl w:val="true"/>
        </w:rPr>
        <w:t xml:space="preserve"> - </w:t>
      </w:r>
      <w:r>
        <w:rPr>
          <w:rtl w:val="true"/>
        </w:rPr>
        <w:t>در مسجد سهله</w:t>
      </w:r>
      <w:bookmarkEnd w:id="93"/>
    </w:p>
    <w:p>
      <w:pPr>
        <w:pStyle w:val="BookText"/>
        <w:rPr/>
      </w:pPr>
      <w:r>
        <w:rPr>
          <w:rFonts w:ascii="IRNazanin" w:hAnsi="IRNazanin" w:eastAsia="IRNazanin"/>
          <w:color w:val="111111"/>
          <w:sz w:val="28"/>
          <w:sz w:val="28"/>
          <w:szCs w:val="28"/>
          <w:rtl w:val="true"/>
          <w:lang w:bidi="fa-IR"/>
        </w:rPr>
        <w:t>پیکر پاک گروهی از بندگان صالح در مسجد سهله پس از صدها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فضلای مورد وثوق که متولد نجف اشرف و مقیم حوزه علمیه قم باشد، برای نگارنده نقل کرد که در عهد زعامت مرحوم آیت اللّه حاج سيد ابوالحسن اصفهانی قدس سره در مسجد مقدس سهله، در محل معروف به مقام امام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خسفی پدید آمد، چون آنجا را خاک برداری کردند روزنه ای باز شد به سردابی که در آن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پیکرتر و تازه با قامتی رسا و اندامی درشت مدفون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به عرض مرحوم آیة اللّه اصفهانی رسانیده، از ایشان کسب تکلیف کردند، ایشان فرمودند که زود روزنه را ببندند و سقف سرداب را سریع و محکم بسازند و هیچ تصرّفی در سرداب و اجساد انجام ندهند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مساجد مشهور و قدیمی جهان اسلام در کوفه است شیفتگان و دلباختگان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چهارشنبه از راههای دور و دراز به سوی این مسجد میشتابند، پس از انجام </w:t>
      </w:r>
    </w:p>
    <w:p>
      <w:pPr>
        <w:pStyle w:val="BookText"/>
        <w:rPr/>
      </w:pPr>
      <w:r>
        <w:rPr>
          <w:rFonts w:ascii="IRNazanin" w:hAnsi="IRNazanin" w:eastAsia="IRNazanin"/>
          <w:color w:val="111111"/>
          <w:sz w:val="28"/>
          <w:sz w:val="28"/>
          <w:szCs w:val="28"/>
          <w:rtl w:val="true"/>
          <w:lang w:bidi="fa-IR"/>
        </w:rPr>
        <w:t xml:space="preserve">اعمال مسجد نماز و دعا در نقاط مختلف مسجد از جمله مقام امام زین العابدین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نقطه ای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حضرت 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الكامل التّام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 خضوع و خشوع خاصی ایستاده می خوانند، آنگاه با خدای بی نیاز به راز و نیاز می پردازند در فراق یار اشک شوق می ریزند اصلاح امر فرج را مسئلت ،نموده آنچه در توان دارند در طبق اخلاص می گذارند و در انتظار عنایت کعبۀ مقصود و قبله موعود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شیعیان در روایات فراوانی به عظمت و فضیلت مسجد سهله اشاره فرموده اند که فرازهائی را تبرکاً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خانه حضرت ادریس بود که در آنجا دوزندگی می کرد، حضرت ابراهیم از آنجا به سوی عمالقه ،رفت حضرت داود از آنجا به جنگ جالوت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سنگ سبزرنگی است که تصویر همۀ پیامبران در آنست، خاک همهٔ پیامبران از زیر آن برداشته شده است آنجا پایگاه حضرت خضر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غم زدهای به مسجد سهله نمی رود که در میان مغرب و عشا دو رکعت نماز بگذارد و دعا کند جز اینکه خداوند هم و غمش را زایل می گرداند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خانه من در نزدیکی مسجد سهله بود، جز در مسجد سهله نماز نمی خواندم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هیچ پیامبری را مبعوث نکرده جز اینکه در این مسجد نماز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الهی از آنجا ظاهر می شود، حجّتِ قائم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مسکن می گزیند قائمان بعد از او نیز در آنجا اقامت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اقامتگاه ،پیامبران اولیا و صالحان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علامه مجلسی در شرح این حدیث فرموده منظور از قائمان بعد از آنحضرت،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بعد از آنحضرت رجعت نموده، فرمانروائی می 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خانۀ قائم ماست هنگامی که با اهلش قیام نماید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پیامبری نیست جز اینکه در این مسجد نماز گزارده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غمزدهای به مسجد سهله نمیرود جز اینکه همّ و غمش زایل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یکی از چهار مسجدی است که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از پی بردارند و بر اساس پایه های نخستین بنیاد نهند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پایتخت حکومتش کوفه محلّ قضاوتش مسجد اعظم کوفه، بیت المال و محل تقسیم غنایمش مسجد سهله خواهد بود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گویی با چشم خود میبینم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عیالش در مسجد سهله فرود می آید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میبینم در نزدیکی نجف ،کوفه از وادی السّلام عبور کرده به سوی مسجد سهله پیش می رود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حمزه ثمالی فرمود اگر برادرم زید به مسجد سهله می رفت و در آنجا نماز می گزارد و از قتل به خدا پناه می برد، خداوند پناهش می داد</w:t>
      </w:r>
      <w:r>
        <w:rPr>
          <w:rFonts w:eastAsia="IRNazanin" w:cs="IRNazanin"/>
          <w:color w:val="111111"/>
          <w:sz w:val="28"/>
          <w:szCs w:val="28"/>
          <w:rtl w:val="true"/>
          <w:lang w:bidi="fa-IR"/>
        </w:rPr>
        <w:t>.</w:t>
      </w:r>
      <w:r>
        <w:rPr>
          <w:rStyle w:val="FootnoteAnchor"/>
          <w:rtl w:val="true"/>
        </w:rPr>
        <w:footnoteReference w:id="9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محضر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بانوی حامله ای در </w:t>
      </w:r>
      <w:bookmarkStart w:id="94" w:name="pg8041_80916"/>
    </w:p>
    <w:p>
      <w:pPr>
        <w:pStyle w:val="BookText"/>
        <w:rPr/>
      </w:pPr>
      <w:bookmarkEnd w:id="94"/>
      <w:r>
        <w:rPr>
          <w:rFonts w:ascii="IRNazanin" w:hAnsi="IRNazanin" w:eastAsia="IRNazanin"/>
          <w:color w:val="111111"/>
          <w:sz w:val="28"/>
          <w:sz w:val="28"/>
          <w:szCs w:val="28"/>
          <w:rtl w:val="true"/>
          <w:lang w:bidi="fa-IR"/>
        </w:rPr>
        <w:t xml:space="preserve">کوچه پایش لغزید و افتاد چون بلند شد بر قاتلین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فرستاد، مأمورین او را کشان کشان بردند،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تشریف فرما شد، دو رکعت نماز خواند و برای استخلاص آن بانو دعا فرمود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فوق اهمیت خاص مسجد مقدس سهله به روشنی معلوم می شود و آنها صریح هستند در این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آنجا مسجد بود، و می دانیم که هرگز در مسجد میتی دفن نمی شود، روی این بیان پیکرهای یافت شده در مقام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قرنها پیش از اسلام مربوط خواهد شد، و شاهد بر این که قبل از اسلام قبرهایی در آنجا بوده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حدیث ابوسوره آمده 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95" w:name="__RefHeading___Toc7437768_1051229030"/>
      <w:bookmarkStart w:id="96" w:name="_Toc36"/>
      <w:bookmarkEnd w:id="95"/>
      <w:r>
        <w:rPr/>
        <w:t>13</w:t>
      </w:r>
      <w:r>
        <w:rPr>
          <w:rtl w:val="true"/>
        </w:rPr>
        <w:t xml:space="preserve"> - </w:t>
      </w:r>
      <w:r>
        <w:rPr>
          <w:rtl w:val="true"/>
        </w:rPr>
        <w:t>جناب عبداللّه، پدر رسول خدا</w:t>
      </w:r>
      <w:bookmarkEnd w:id="96"/>
    </w:p>
    <w:p>
      <w:pPr>
        <w:pStyle w:val="BookText"/>
        <w:rPr/>
      </w:pPr>
      <w:r>
        <w:rPr>
          <w:rFonts w:ascii="IRNazanin" w:hAnsi="IRNazanin" w:eastAsia="IRNazanin"/>
          <w:color w:val="111111"/>
          <w:sz w:val="28"/>
          <w:sz w:val="28"/>
          <w:szCs w:val="28"/>
          <w:rtl w:val="true"/>
          <w:lang w:bidi="fa-IR"/>
        </w:rPr>
        <w:t xml:space="preserve">جسد پاک و مطهر جناب عبداللّه پدر بزرگوار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منوّره تر و تازه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عبداللّه مدت کوتاهی پس از ازدواج با آمنه خاتون به یک سفر تجارتی ،رفت به هنگام بازگشت در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در آنجا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شریف جناب عبداللّه در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شیعیان به هنگام تشرف به مدینه منوره، به زیارت قبر آن بزرگوار می شتافتند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سعودی در اجرای شیوۀ نکوهیدۀ وهابیگری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جناب عبداللّه را با خاک یکسان نمود تا کوچکترین نام و نشانی از آن بزرگوار باقی نباشد ولی از آنجا که خداوند اراده فرموده که عظمت این خاندان را در کشاکش روزگار حفظ نماید روزنه ای به قبر مطهر باز شد و جسد پاک و مطهر آن بزرگوار تر و تازه پدیدار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دشمنان قسم خوردۀ اهلبیت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حلمی ایشیق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بیش از یکصد جلد کتاب بر علیه شیعه منتشر کرده کتابی در عقاید نوشته و به چندین زبان چاپ و منتشر کرده است، وی در این کتاب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هر مسلمانی معتقد باشد که حضرت ابو طالب کافر از دنیا رفت، و باید هر مسلمانی</w:t>
      </w:r>
    </w:p>
    <w:p>
      <w:pPr>
        <w:pStyle w:val="BookText"/>
        <w:rPr/>
      </w:pPr>
      <w:r>
        <w:rPr>
          <w:rFonts w:ascii="IRNazanin" w:hAnsi="IRNazanin" w:eastAsia="IRNazanin"/>
          <w:color w:val="111111"/>
          <w:sz w:val="28"/>
          <w:sz w:val="28"/>
          <w:szCs w:val="28"/>
          <w:rtl w:val="true"/>
          <w:lang w:bidi="fa-IR"/>
        </w:rPr>
        <w:t>معتقد باشد که پدر و مادر پیامبر اکرم کافر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ضروریات عقیدتی ما اینست که حضرت ابو طالب مؤمن بود و پدران و مادران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و هرگز نور پاک رسالت در صلب کافری قرار نگرفته و به رحم کافری منتقل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جسد جناب عبداللّه تر و تازه در مقابل هزاران تماشاچی پدیدار گشت دولت سعودی ناچار شد که آنرا با تجلیل و تکریم به قبرستان بقیع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تا هفتاد سال پیش از این، بر فراز قبر مطهر جناب عبداللّه ضریحی بود که ابراهیم رفعت پاشا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بسیار با ارزشی که در تاريخ حرمین شریفین ،نوشته از آن گفتگو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تشریح گنبدها و بارگاههای داخل بقیع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ضریح هائی که در خارج بقیع وجود دارد، ضريح عبداللّه بن عبدالمطلب، پدر بزرگوار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داخل مدینه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سال پیش روز هشتم شوّال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جنایت پیشۀ سعودی گنبدهای مقدّس ائمۀ بقیع و دیگر بارگاههای مربوط به اهلبیت را در مدینه منوره تخریب نمود، از جمله ضریح مقدس حضرت عبداللّه را نیز تخریب کرد، ولی مرقد مطهر آن حضرت تا بیست سال قبل در حاشیه خیابان زیارتگاه خاص و عام بود، که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توسعه خیابان خواستند نشانی از مرقد مطهر آن حضرت باقی نباشد ولی چون جسد مطهر تر و تازه پدیدار گشت آن را به قبرستان </w:t>
      </w:r>
    </w:p>
    <w:p>
      <w:pPr>
        <w:pStyle w:val="BookText"/>
        <w:rPr/>
      </w:pPr>
      <w:r>
        <w:rPr>
          <w:rFonts w:ascii="IRNazanin" w:hAnsi="IRNazanin" w:eastAsia="IRNazanin"/>
          <w:color w:val="111111"/>
          <w:sz w:val="28"/>
          <w:sz w:val="28"/>
          <w:szCs w:val="28"/>
          <w:rtl w:val="true"/>
          <w:lang w:bidi="fa-IR"/>
        </w:rPr>
        <w:t>بقیع منتقل نموده در نزدیکی قبور شهدای احد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سفر نگارنده به حجاز یکسال بعد از این حادثه بود، و این خبر را از گروهی از حجاج ایرانی که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بودند و جسد مطهر را با چشم خود مشاهده کرده بودند،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صدق این حادثه اینست که اگر جسد تر و تازه نبود دولت سعودی هرگز آن را به قبرستان بقیع منتقل نمی کرد زیرا آئین وهابیت به شدت از این مسائل اظهار تنفّر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محل دفن جناب عبداللّه در منابع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Style w:val="FootnoteAnchor"/>
          <w:rtl w:val="true"/>
        </w:rPr>
        <w:footnoteReference w:id="99"/>
      </w:r>
      <w:r>
        <w:rPr>
          <w:rFonts w:ascii="IRNazanin" w:hAnsi="IRNazanin" w:eastAsia="IRNazanin"/>
          <w:color w:val="111111"/>
          <w:sz w:val="28"/>
          <w:sz w:val="28"/>
          <w:szCs w:val="28"/>
          <w:rtl w:val="true"/>
          <w:lang w:bidi="fa-IR"/>
        </w:rPr>
        <w:t xml:space="preserve">و این محلّ جای رفت و آمد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تصریح شده که پیامبر اکرم در آنجا نماز خوانده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سالگی همراه مادرش به مدینۀ منوره تشریف فرما شده، به مدت یکماه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هنگامی که چشم مبارکش به دار نابغه افتاد،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مادرم مرا در اینجا منزل داد، قبر پدرم عبداللّه نیز اینجاست </w:t>
      </w:r>
      <w:r>
        <w:rPr>
          <w:rFonts w:eastAsia="IRNazanin" w:cs="IRNazanin"/>
          <w:color w:val="111111"/>
          <w:sz w:val="28"/>
          <w:szCs w:val="28"/>
          <w:rtl w:val="true"/>
          <w:lang w:bidi="fa-IR"/>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دار نابغه در غرب مسجد النبی قرار داشت</w:t>
      </w:r>
      <w:r>
        <w:rPr>
          <w:rStyle w:val="FootnoteAnchor"/>
          <w:rtl w:val="true"/>
        </w:rPr>
        <w:footnoteReference w:id="102"/>
      </w:r>
      <w:r>
        <w:rPr>
          <w:rFonts w:ascii="IRNazanin" w:hAnsi="IRNazanin" w:eastAsia="IRNazanin"/>
          <w:color w:val="111111"/>
          <w:sz w:val="28"/>
          <w:sz w:val="28"/>
          <w:szCs w:val="28"/>
          <w:rtl w:val="true"/>
          <w:lang w:bidi="fa-IR"/>
        </w:rPr>
        <w:t xml:space="preserve">در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آمنه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محل دفن فعلی آن حضرت در بقیع مشخص است، و نگارنده در هفت سفری که به سرزمین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اخیر داشته سعادت تشرف به زیارت قبر شریفش را پیدا کرده است</w:t>
      </w:r>
      <w:r>
        <w:rPr>
          <w:rFonts w:eastAsia="IRNazanin" w:cs="IRNazanin"/>
          <w:color w:val="111111"/>
          <w:sz w:val="28"/>
          <w:szCs w:val="28"/>
          <w:rtl w:val="true"/>
          <w:lang w:bidi="fa-IR"/>
        </w:rPr>
        <w:t>.</w:t>
      </w:r>
      <w:bookmarkStart w:id="97" w:name="pg8041_80922"/>
    </w:p>
    <w:p>
      <w:pPr>
        <w:pStyle w:val="Heading3"/>
        <w:numPr>
          <w:ilvl w:val="2"/>
          <w:numId w:val="1"/>
        </w:numPr>
        <w:rPr/>
      </w:pPr>
      <w:bookmarkStart w:id="98" w:name="__RefHeading___Toc7437770_1051229030"/>
      <w:bookmarkStart w:id="99" w:name="_Toc37"/>
      <w:bookmarkEnd w:id="97"/>
      <w:bookmarkEnd w:id="98"/>
      <w:r>
        <w:rPr/>
        <w:t>14</w:t>
      </w:r>
      <w:r>
        <w:rPr>
          <w:rtl w:val="true"/>
        </w:rPr>
        <w:t xml:space="preserve"> - « </w:t>
      </w:r>
      <w:r>
        <w:rPr>
          <w:rtl w:val="true"/>
        </w:rPr>
        <w:t xml:space="preserve">عَمْرو بن جموح </w:t>
      </w:r>
      <w:r>
        <w:rPr>
          <w:rtl w:val="true"/>
        </w:rPr>
        <w:t xml:space="preserve">» </w:t>
      </w:r>
      <w:r>
        <w:rPr>
          <w:rtl w:val="true"/>
        </w:rPr>
        <w:t xml:space="preserve">و </w:t>
      </w:r>
      <w:r>
        <w:rPr>
          <w:rtl w:val="true"/>
        </w:rPr>
        <w:t xml:space="preserve">« </w:t>
      </w:r>
      <w:r>
        <w:rPr>
          <w:rtl w:val="true"/>
        </w:rPr>
        <w:t xml:space="preserve">عبداللّه بن عمرو </w:t>
      </w:r>
      <w:r>
        <w:rPr>
          <w:rtl w:val="true"/>
        </w:rPr>
        <w:t>»</w:t>
      </w:r>
      <w:bookmarkEnd w:id="99"/>
    </w:p>
    <w:p>
      <w:pPr>
        <w:pStyle w:val="BookText"/>
        <w:rPr/>
      </w:pPr>
      <w:r>
        <w:rPr>
          <w:rFonts w:ascii="IRNazanin" w:hAnsi="IRNazanin" w:eastAsia="IRNazanin"/>
          <w:color w:val="111111"/>
          <w:sz w:val="28"/>
          <w:sz w:val="28"/>
          <w:szCs w:val="28"/>
          <w:rtl w:val="true"/>
          <w:lang w:bidi="fa-IR"/>
        </w:rPr>
        <w:t xml:space="preserve">پیکر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جموح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در اُحُد به شهادت رسیدند بعد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مالکی ها، در کتاب مشهور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سلسلۀ اسناد خود می نویسد عَمرو بن جموح و عبداللّه انصاری در جنگ اُحُد به شهادت رسیدند و در یک قبر دفن شدند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دفن آنها، سیل آمد و قبر آنها تخریب شد قبر را باز کردند که جنازه ها را به جای دیگری منتقل کنند هر دو جنازه را تر و تازه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همان روز دفن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یکی از آنها به هنگام شهادت روی جراحتش بود و به همان صورت دفن شده بود، دستش از روی زخم کنار رفت خون سرازیر شد، چون دستش را به روی زخم برگردانیدند خون قطع گردید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واقدی با سلسلۀ اسناد خود از جابر بن عبداللّه انصاری نقل می کند که جسد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تر و تازه بود که گوئی در بستر خود آرمیده است و دست عَمرو بن جموح روی زخمش بود دستش کنار رفت خون سرازیر شد، و از قبرشان بوی مشک ساطع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شدن شهدا را در روز قیامت چنین ترسیم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خدا شهید شده اند، روز قیامت در حالی محشور می شوند که خون از زخمهایشان سرازیر است رنگ رنگِ خون است ولی بوی مشک از آن ساطع می گردد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تأکید می کند که بعد از گذشت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حتی آن پارچۀ راه راهی که روی </w:t>
      </w:r>
      <w:bookmarkStart w:id="100" w:name="pg8041_80923"/>
    </w:p>
    <w:p>
      <w:pPr>
        <w:pStyle w:val="BookText"/>
        <w:rPr/>
      </w:pPr>
      <w:bookmarkEnd w:id="100"/>
      <w:r>
        <w:rPr>
          <w:rFonts w:ascii="IRNazanin" w:hAnsi="IRNazanin" w:eastAsia="IRNazanin"/>
          <w:color w:val="111111"/>
          <w:sz w:val="28"/>
          <w:sz w:val="28"/>
          <w:szCs w:val="28"/>
          <w:rtl w:val="true"/>
          <w:lang w:bidi="fa-IR"/>
        </w:rPr>
        <w:t>جسد پدرم بود هیچ تغییر نیافته بود، و بوته اسپندی که روی پاهایش ریخته بودند تر و تازه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پدیدار شدن جسد این دو بزرگوار در همۀ کتب تاریخ و تراجم آمده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01" w:name="__RefHeading___Toc7437772_1051229030"/>
      <w:bookmarkStart w:id="102" w:name="_Toc38"/>
      <w:bookmarkEnd w:id="101"/>
      <w:r>
        <w:rPr/>
        <w:t>15</w:t>
      </w:r>
      <w:r>
        <w:rPr>
          <w:rtl w:val="true"/>
        </w:rPr>
        <w:t xml:space="preserve"> - </w:t>
      </w:r>
      <w:r>
        <w:rPr>
          <w:rtl w:val="true"/>
        </w:rPr>
        <w:t>جناب حمزه سيّد الشهداء</w:t>
      </w:r>
      <w:bookmarkEnd w:id="102"/>
    </w:p>
    <w:p>
      <w:pPr>
        <w:pStyle w:val="BookText"/>
        <w:rPr/>
      </w:pPr>
      <w:r>
        <w:rPr>
          <w:rFonts w:ascii="IRNazanin" w:hAnsi="IRNazanin" w:eastAsia="IRNazanin"/>
          <w:color w:val="111111"/>
          <w:sz w:val="28"/>
          <w:sz w:val="28"/>
          <w:szCs w:val="28"/>
          <w:rtl w:val="true"/>
          <w:lang w:bidi="fa-IR"/>
        </w:rPr>
        <w:t>هنگامی که داستان شهدای احد را بررسی می کردم در چندین منبع با گزارش مبهمی مصادف شدم که از واقدی نقل کرده بودند که هنگامی که معاویه در مدینه چشمه استخراج می کرد، به پای مردی از شهدای احد بیل اصابت ،کرد پس خون سرازیر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نظر به این که همه جا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بود موجب شگفت گردید که چرا نام او ذکر نشده است؟ در حد توان تلاش کردم تا نام آن مرد را به دست آورم، سرانجام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جوزی نقل کرده که او جناب حمزه عموی پیامبر است ، و بدینگونه معمّا حلّ شد، زیرا داستان مربوط به عهد معاویه است و گزارشگران از اصحاب معاویه هستند، چگونه ممکن است گزارشگران معاویه گزارش کنند 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جگر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مثله کرد و جگرش را در آورد و به دندان گرفت و قلبش را در آورد و به گردنش ،آویخت پس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جسدش تر و تازه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حفر چشمه بیل به پای جناب حمزة بن عبدالمطلب اصابت کرد، خون از آن فوران نمود </w:t>
      </w:r>
      <w:r>
        <w:rPr>
          <w:rFonts w:eastAsia="IRNazanin" w:cs="IRNazanin"/>
          <w:color w:val="111111"/>
          <w:sz w:val="28"/>
          <w:szCs w:val="28"/>
          <w:rtl w:val="true"/>
          <w:lang w:bidi="fa-IR"/>
        </w:rPr>
        <w:t>.»</w:t>
      </w:r>
      <w:r>
        <w:rPr>
          <w:rStyle w:val="FootnoteAnchor"/>
          <w:rtl w:val="true"/>
        </w:rPr>
        <w:footnoteReference w:id="110"/>
      </w:r>
      <w:bookmarkStart w:id="103" w:name="pg8041_80925"/>
    </w:p>
    <w:p>
      <w:pPr>
        <w:pStyle w:val="BookText"/>
        <w:rPr/>
      </w:pPr>
      <w:bookmarkEnd w:id="103"/>
      <w:r>
        <w:rPr>
          <w:rFonts w:ascii="IRNazanin" w:hAnsi="IRNazanin" w:eastAsia="IRNazanin"/>
          <w:color w:val="111111"/>
          <w:sz w:val="28"/>
          <w:sz w:val="28"/>
          <w:szCs w:val="28"/>
          <w:rtl w:val="true"/>
          <w:lang w:bidi="fa-IR"/>
        </w:rPr>
        <w:t>هنگامی که ابو سعید خدری این حادثه را مشاهده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کسی نمیتواند این کرامت را انکار کند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هنگامی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مثله شدۀ عمویش را دید آنقدر متأثر شد که از آسمان برایش تسلّی آمد 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حمزۀ سيّد الشهداء در میان اهل آسمانهای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شیر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داستان حفر چشمه اینست که معاویه در دوران حکومت غاصبانه اش تصمیم گرفت که چشمه ای را از اُحُد عبور دهد و لذا دستور داد اعلام کردند که هر کس در اُحُد کشته ای دارد در حفر چشمه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چهل و شش سال از جنگ اُحُد می گذشت اجساد طیب و طاهر گروهی از شهدای اُحد ظاهر شد که بدن همۀ آنها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شهدا آنقدر تر و تازه بود که مفاصل بدنشان به راحتی باز و بسته می شد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04" w:name="__RefHeading___Toc7437774_1051229030"/>
      <w:bookmarkStart w:id="105" w:name="_Toc39"/>
      <w:bookmarkEnd w:id="104"/>
      <w:r>
        <w:rPr/>
        <w:t>16</w:t>
      </w:r>
      <w:r>
        <w:rPr>
          <w:rtl w:val="true"/>
        </w:rPr>
        <w:t xml:space="preserve"> - </w:t>
      </w:r>
      <w:r>
        <w:rPr>
          <w:rtl w:val="true"/>
        </w:rPr>
        <w:t>حذيفة بن يمان</w:t>
      </w:r>
      <w:bookmarkEnd w:id="105"/>
    </w:p>
    <w:p>
      <w:pPr>
        <w:pStyle w:val="BookText"/>
        <w:rPr/>
      </w:pPr>
      <w:r>
        <w:rPr>
          <w:rFonts w:ascii="Amiri" w:hAnsi="Amiri" w:eastAsia="Amiri" w:cs="Amiri"/>
          <w:color w:val="111111"/>
          <w:sz w:val="28"/>
          <w:sz w:val="28"/>
          <w:szCs w:val="28"/>
          <w:rtl w:val="true"/>
          <w:lang w:bidi="ar-SA"/>
        </w:rPr>
        <w:t xml:space="preserve">جسد حذيفه بعد از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تر و تازه ظاهر 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يمان، متوفّاى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یکی از اصحاب برگزیدۀ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اسرار رسولخدا بود که اصحاب عقبه را می شناخت و یکی از ارکان هفتگانه بود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فرموده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هفت نفر تنگ است، که به وسیلهٔ آنها روزی می خورید و یاری می شوید و به سبب آنها باران فرو می بارد،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مقداد، ابوذر، عمار 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کسانی هستند که بر پیکر مطهر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حذیفه از طرف عمر به استانداری مداین منصوب شد و تا عهد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پست باقی ماند و چهل روز بعد از خلافت ظاهری آن حضرت در گذشت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در نیم فرسخی قبر جناب سلمان دفن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قبر شریف حذیفه در نزدیکی شط بود، در طول چهارده قرن آب شط در اطراف پیش رفته بود و به نزدیکی قبر حذیفه رسیده بود، خوف آن می رفت که روزی قبر شریف حذيفه منهدم شود، و لذا در عهد صدارت سیّد محمد صدر قرار شد که قبر شریف ایشان را با جرثقیل جا به 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این کار خاکهای لحد فرو ریخت و جسد مطهّر جناب حذيفه بعد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ظاهر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كفن حذيفه تغییر نیافته بود ولی از روی کفن، کفن تازه ای کردند و به کنار قبر مطهر جناب سلمان در مداین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شاهدان عینی سیمای او را گندم گون با محاسنى سفيد توصيف کرده، و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عمران ابوحسین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آن منطقه بوده، به یکی از دوستان مورد اعتماد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جسد حذیفه را دیدم تر و تازه بود و حنا بسته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داستان قطعی است و در میان علمای نجف مشهور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عمران به دوست مورد اعتماد ما گفته بود که من جنازۀ دو تن از اصحاب را مشاهده کردم که یکی حذيفة بن یمان بود، او نام صحابی دوّم را </w:t>
      </w:r>
      <w:bookmarkStart w:id="106" w:name="pg8041_80930"/>
    </w:p>
    <w:p>
      <w:pPr>
        <w:pStyle w:val="BookText"/>
        <w:rPr/>
      </w:pPr>
      <w:bookmarkEnd w:id="106"/>
      <w:r>
        <w:rPr>
          <w:rFonts w:ascii="IRNazanin" w:hAnsi="IRNazanin" w:eastAsia="IRNazanin"/>
          <w:color w:val="111111"/>
          <w:sz w:val="28"/>
          <w:sz w:val="28"/>
          <w:szCs w:val="28"/>
          <w:rtl w:val="true"/>
          <w:lang w:bidi="fa-IR"/>
        </w:rPr>
        <w:t>فراموش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یکی از فضلای نجف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جابر 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همراه حذیفه به مداین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تأکید کرد که من سالیان دراز به زیارت جناب سلمان می رفتم و در آنجا فقط یک قبر بود بعد از این نقل و انتقال سه قبر را در مداین زیارت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تفحّص فراوان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بر این معنی تصریح کرده است و اینک متن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فيضانات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بر کرانهٔ نهر دجله قبر دو تن از اصحاب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انصاری و حذيفة بن یمان قرار داشت که در اثر پیشروی آب و فرو ریختن کرانۀ غربی دجله، اجساد این دو صحابی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به کنار مرقد مطهر سلمان فارسی انتقال یافت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عبداللّه فرزند جابر بن عبداللّه انصاری است که از او نقل حدیث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جابر فرزندان دیگری نیز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عقیل، محمد بر جای مانده اند که آنها نیز از پدر بزرگوارشان روایت کرده اند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107" w:name="__RefHeading___Toc7437776_1051229030"/>
      <w:bookmarkStart w:id="108" w:name="_Toc40"/>
      <w:bookmarkEnd w:id="107"/>
      <w:r>
        <w:rPr/>
        <w:t>17</w:t>
      </w:r>
      <w:r>
        <w:rPr>
          <w:rtl w:val="true"/>
        </w:rPr>
        <w:t xml:space="preserve"> - </w:t>
      </w:r>
      <w:r>
        <w:rPr>
          <w:rtl w:val="true"/>
        </w:rPr>
        <w:t>حر بن یزید ریاحی</w:t>
      </w:r>
      <w:bookmarkEnd w:id="108"/>
    </w:p>
    <w:p>
      <w:pPr>
        <w:pStyle w:val="BookText"/>
        <w:rPr/>
      </w:pPr>
      <w:r>
        <w:rPr>
          <w:rFonts w:ascii="IRNazanin" w:hAnsi="IRNazanin" w:eastAsia="IRNazanin"/>
          <w:color w:val="111111"/>
          <w:sz w:val="28"/>
          <w:sz w:val="28"/>
          <w:szCs w:val="28"/>
          <w:rtl w:val="true"/>
          <w:lang w:bidi="fa-IR"/>
        </w:rPr>
        <w:t xml:space="preserve">پیکر پاک و مطهر جناب حرّ بعد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سقوط بغداد در برابر سپاه شاه اسماعیل صفوی، به هنگام تجدید بنای بقعۀ جناب حرّ جسد مطهرش ظاهر شد پیکرش کاملاً تر و تازه </w:t>
      </w:r>
    </w:p>
    <w:p>
      <w:pPr>
        <w:pStyle w:val="BookText"/>
        <w:rPr/>
      </w:pPr>
      <w:r>
        <w:rPr>
          <w:rFonts w:ascii="IRNazanin" w:hAnsi="IRNazanin" w:eastAsia="IRNazanin"/>
          <w:color w:val="111111"/>
          <w:sz w:val="28"/>
          <w:sz w:val="28"/>
          <w:szCs w:val="28"/>
          <w:rtl w:val="true"/>
          <w:lang w:bidi="fa-IR"/>
        </w:rPr>
        <w:t>بود و دستمال خون آلودی که به عنوان مدال افتخار سالار شهیدان بر سرش بسته بود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شاہ اسماعیل هنگامی که این صحنه را مشاهده نمود دستور داد آن دستمال را باز کنند تا با آن تبرک ،بجویند چون دستمال را گشودند خون تازه جاری شد، هر دستمال دیگری بستند خون بند نیامد، ناگزیر شدند که همان مدال افتخار را بر سر مبارک آن قهرمان کربلا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این حادثه در حضور شاه اسماعیل واقع شد، در منابع فراوانی منعکس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شاه اسماعیل عمداً قبر جناب حرّ را نبش کرد، زیرا در آن زمان شایع شده بود که از کجا توبه حرّ قبول شده است؟ و لذا شاه اسماعيل خواست عملاً پذیرفته شدن توبه او را به جهانیان اثبات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هنگامی که جسد پاک و مطهر جناب حرّ ظاهر گردید بیش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شهادت او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الايام حاج ملا علی خیابانی نقل شده که قبر شریف جناب حرّ یکبار دیگر توسط سلطان سلیم عثمانی نبش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حر بن یزید ریاحی نخستین کسیست که راه را به روی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آن حضرت را در مشکل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نکتۀ روشن در زندگی او بود که سرانجام او را سعادتمند نمود، از نکات روشن او ادب حلم و خضوع او در برابر خاندان عصمت و طهارت بود که موجب عاقبت به خیر شدنش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من با اصحابم نماز می خوانم، </w:t>
      </w:r>
    </w:p>
    <w:p>
      <w:pPr>
        <w:pStyle w:val="BookText"/>
        <w:rPr/>
      </w:pPr>
      <w:r>
        <w:rPr>
          <w:rFonts w:ascii="IRNazanin" w:hAnsi="IRNazanin" w:eastAsia="IRNazanin"/>
          <w:color w:val="111111"/>
          <w:sz w:val="28"/>
          <w:sz w:val="28"/>
          <w:szCs w:val="28"/>
          <w:rtl w:val="true"/>
          <w:lang w:bidi="fa-IR"/>
        </w:rPr>
        <w:t xml:space="preserve">شما نیز اگر خواستید با سپاه خود نماز بخوانید،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همگی با امامت شما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و اصحابش به آنحضرت اقتدا کردند و فریضهٔ ظهر و عصر را به جای آوردند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مادرت به 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شما هر فرد دیگری نام مادرم را به زبان می آورد نام مادرش را به زبان می آوردم ولی چه کنم که مادر شما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او را جز به نیکی نمی توانم یاد کنم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عاشورا هنگامی که به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خود را به روی خاک انداخت،زمین را بوسید و پیشانی بر زمین نهاد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سه تواضع، سه مدال افتخار به او عنایت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اش را پذیرفت و به او نوید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ات را می پذیرد و ترا می آمرزد</w:t>
      </w:r>
      <w:r>
        <w:rPr>
          <w:rFonts w:eastAsia="IRNazanin" w:cs="IRNazanin"/>
          <w:color w:val="111111"/>
          <w:sz w:val="28"/>
          <w:szCs w:val="28"/>
          <w:rtl w:val="true"/>
          <w:lang w:bidi="fa-IR"/>
        </w:rPr>
        <w:t>».</w:t>
      </w:r>
      <w:r>
        <w:rPr>
          <w:rStyle w:val="FootnoteAnchor"/>
          <w:rtl w:val="true"/>
        </w:rPr>
        <w:footnoteReference w:id="1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آزاد مرد هستی در دنیا و آخرت، چنانکه مادرت ترا آزاد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رثای او سوکنامه ای سرود و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عندَ مختلفِ الرِّماحِ</w:t>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آزاد مردِ آزاده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 چه آزاد مرد است او به هنگام رویا رویی نیزه ها او آزاد مردی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صبحگاهان نقد جانش را سخاوتمندانه تقدیم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در برخی مقاتل به حضرت علی اکبر نسبت داده شده، و در برخی دیگر به برخی از اصحاب، ولی در حدیثی که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تصریح شده که این اشعار 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سروده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ابن فتال نیز تصریح کرده که این ابیات از آنحضرت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مرحوم مقرّم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پیکر غرقه به خون جناب حرّ را به خیمه شهدا آوردند،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قِتْلَةٌ مِثْلَ قِتْلَةِ النَّبِيِّينَ وَ آلِ النَّبِيينَ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کشتاری همانند کشتار پیامبران و فرزندان پیامبران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در غیبت نعمانی آمده است که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ها را کنار یکدیگر قرار می داد 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قتلانَا قَتْلَى النَّبِيِّينَ وَ آلَ النَّبِبِينَ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های ما همانند کشته های پیامبران و فرزندان پیامبران است</w:t>
      </w:r>
      <w:r>
        <w:rPr>
          <w:rFonts w:eastAsia="IRNazanin" w:cs="IRNazanin"/>
          <w:color w:val="111111"/>
          <w:sz w:val="28"/>
          <w:szCs w:val="28"/>
          <w:rtl w:val="true"/>
          <w:lang w:bidi="fa-IR"/>
        </w:rPr>
        <w:t>».</w:t>
      </w:r>
      <w:r>
        <w:rPr>
          <w:rStyle w:val="FootnoteAnchor"/>
          <w:rtl w:val="true"/>
        </w:rPr>
        <w:footnoteReference w:id="132"/>
      </w:r>
      <w:bookmarkStart w:id="109" w:name="pg8041_80938"/>
    </w:p>
    <w:p>
      <w:pPr>
        <w:pStyle w:val="BookText"/>
        <w:rPr/>
      </w:pPr>
      <w:bookmarkEnd w:id="109"/>
      <w:r>
        <w:rPr>
          <w:rFonts w:ascii="Amiri" w:hAnsi="Amiri" w:eastAsia="Amiri" w:cs="Amiri"/>
          <w:color w:val="111111"/>
          <w:sz w:val="28"/>
          <w:sz w:val="28"/>
          <w:szCs w:val="28"/>
          <w:rtl w:val="true"/>
          <w:lang w:bidi="ar-SA"/>
        </w:rPr>
        <w:t>ولی در نسخه های خطی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قُتِلْتَا قَتْلَ النَّبِيِّينَ وَ آلَ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بنا بر نقل مقرّم این نیز یکی از مفاخر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ثابت شود که دستمالی که بر سر جناب حرّ است به دست مبارک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آن نیز مدال افتخار دیگری است برای حرّ، چنانکه مرحوم مازندرانی بر آن تصریح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جناب حرّ غلامی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نیز از جناب حرّ جدا نشد و به همراه حرّ به محضر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رجز خواند و هفتاد نفر از سپاه دشمن را به خاک مذلت انداخت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حرّ قبل از حرّ به میدان رفت، و جان عزیزش را در راه خدا تقدیم نمود، چون حرّ پیکر غرقه به خون فرزندش را دید حمد خدای به جای آورد که خداوند به او سعادت شهادت عنایت فرموده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سرگذشت این قهرمان بزرگ تاریخ استفاده می کنیم که انسان در هر شرائطی باشد می تواند توبه واقعی کرده گذشته اش را جبران کند و به مقامات بسیار والائی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حرّ در اثر توبۀ واقعی به مقامی رسیده که در زیارت ناحیه مقدّسه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110" w:name="__RefHeading___Toc7437778_1051229030"/>
      <w:bookmarkStart w:id="111" w:name="_Toc41"/>
      <w:bookmarkEnd w:id="110"/>
      <w:r>
        <w:rPr/>
        <w:t>18</w:t>
      </w:r>
      <w:r>
        <w:rPr>
          <w:rtl w:val="true"/>
        </w:rPr>
        <w:t xml:space="preserve"> - </w:t>
      </w:r>
      <w:r>
        <w:rPr>
          <w:rtl w:val="true"/>
        </w:rPr>
        <w:t>شهدای کربلا</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مرد عابد و زاهدی به نام شیخ حسین شمّاع در کربلا اقامت داشت که </w:t>
      </w:r>
      <w:bookmarkStart w:id="112" w:name="pg8041_80940"/>
    </w:p>
    <w:p>
      <w:pPr>
        <w:pStyle w:val="BookText"/>
        <w:rPr/>
      </w:pPr>
      <w:bookmarkEnd w:id="112"/>
      <w:r>
        <w:rPr>
          <w:rFonts w:ascii="IRNazanin" w:hAnsi="IRNazanin" w:eastAsia="IRNazanin"/>
          <w:color w:val="111111"/>
          <w:sz w:val="28"/>
          <w:sz w:val="28"/>
          <w:szCs w:val="28"/>
          <w:rtl w:val="true"/>
          <w:lang w:bidi="fa-IR"/>
        </w:rPr>
        <w:t xml:space="preserve">پنجاه سال تمام برای تقرب به خداوند در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روشن کرده بود،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یکصد سال پیش از این در حائر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پائین پای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رفتگی ایجاد شده بود، کلید دار به شیخ حسین شمّاع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امشب بیا علت این فرو رفتگی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رفتم حرم مطهر درهای حرم را بستند، جمعی اهل فن از افراد صالح حضور داشتند، قسمت فرو رفته را حفر کردند سردابی ظاهر شد به کمر من طنابی بستند و مرا با یک چراغ به داخل سرداب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سرداب خالی بود و چیزی در آن نبود جز اینکه آنجا نیز فرو رفتگی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را کندم سرداب دیگری ظاهر شد، اجساد شهدا را دیدم که در کنار هم رو به قبله با لباسهای غرقه به خون و چکمه های خون آلود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یکی از مراجع بدون واسطه از مرحوم شیخ حسین شمّاع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یکی از فضلای مورد اعتماد، آن را از مرحوم حاج آخوند اردبیلی نقل کرد، که او نیز بدون واسطه از شیخ حسین شمّاع شنیده بود</w:t>
      </w:r>
      <w:r>
        <w:rPr>
          <w:rFonts w:eastAsia="IRNazanin" w:cs="IRNazanin"/>
          <w:color w:val="111111"/>
          <w:sz w:val="28"/>
          <w:szCs w:val="28"/>
          <w:rtl w:val="true"/>
          <w:lang w:bidi="fa-IR"/>
        </w:rPr>
        <w:t>.</w:t>
      </w:r>
    </w:p>
    <w:p>
      <w:pPr>
        <w:pStyle w:val="Heading3"/>
        <w:numPr>
          <w:ilvl w:val="2"/>
          <w:numId w:val="1"/>
        </w:numPr>
        <w:rPr/>
      </w:pPr>
      <w:bookmarkStart w:id="113" w:name="__RefHeading___Toc7437780_1051229030"/>
      <w:bookmarkStart w:id="114" w:name="_Toc42"/>
      <w:bookmarkEnd w:id="113"/>
      <w:r>
        <w:rPr/>
        <w:t>19</w:t>
      </w:r>
      <w:r>
        <w:rPr>
          <w:rtl w:val="true"/>
        </w:rPr>
        <w:t xml:space="preserve"> - </w:t>
      </w:r>
      <w:r>
        <w:rPr>
          <w:rtl w:val="true"/>
        </w:rPr>
        <w:t>حبيب بن مظاهر</w:t>
      </w:r>
      <w:bookmarkEnd w:id="114"/>
    </w:p>
    <w:p>
      <w:pPr>
        <w:pStyle w:val="BookText"/>
        <w:rPr/>
      </w:pPr>
      <w:r>
        <w:rPr>
          <w:rFonts w:ascii="IRNazanin" w:hAnsi="IRNazanin" w:eastAsia="IRNazanin"/>
          <w:color w:val="111111"/>
          <w:sz w:val="28"/>
          <w:sz w:val="28"/>
          <w:szCs w:val="28"/>
          <w:rtl w:val="true"/>
          <w:lang w:bidi="fa-IR"/>
        </w:rPr>
        <w:t>پیکر پاک حبیب بن مظاهر پس از یازده قرن ترو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w:t>
      </w:r>
      <w:r>
        <w:rPr>
          <w:rStyle w:val="FootnoteAnchor"/>
          <w:rtl w:val="true"/>
        </w:rPr>
        <w:footnoteReference w:id="139"/>
      </w:r>
      <w:r>
        <w:rPr>
          <w:rFonts w:ascii="IRNazanin" w:hAnsi="IRNazanin" w:eastAsia="IRNazanin"/>
          <w:color w:val="111111"/>
          <w:sz w:val="28"/>
          <w:sz w:val="28"/>
          <w:szCs w:val="28"/>
          <w:rtl w:val="true"/>
          <w:lang w:bidi="fa-IR"/>
        </w:rPr>
        <w:t>علم منایا و بلایا را فرا گرفته</w:t>
      </w:r>
      <w:r>
        <w:rPr>
          <w:rStyle w:val="FootnoteAnchor"/>
          <w:rtl w:val="true"/>
        </w:rPr>
        <w:footnoteReference w:id="140"/>
      </w:r>
      <w:r>
        <w:rPr>
          <w:rFonts w:ascii="IRNazanin" w:hAnsi="IRNazanin" w:eastAsia="IRNazanin"/>
          <w:color w:val="111111"/>
          <w:sz w:val="28"/>
          <w:sz w:val="28"/>
          <w:szCs w:val="28"/>
          <w:rtl w:val="true"/>
          <w:lang w:bidi="fa-IR"/>
        </w:rPr>
        <w:t>با میثم تمار همدوش بوده</w:t>
      </w:r>
      <w:r>
        <w:rPr>
          <w:rStyle w:val="FootnoteAnchor"/>
          <w:rtl w:val="true"/>
        </w:rPr>
        <w:footnoteReference w:id="141"/>
      </w:r>
      <w:r>
        <w:rPr>
          <w:rFonts w:ascii="IRNazanin" w:hAnsi="IRNazanin" w:eastAsia="IRNazanin"/>
          <w:color w:val="111111"/>
          <w:sz w:val="28"/>
          <w:sz w:val="28"/>
          <w:szCs w:val="28"/>
          <w:rtl w:val="true"/>
          <w:lang w:bidi="fa-IR"/>
        </w:rPr>
        <w:t xml:space="preserve">در همۀ جنگهای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نموده، در کربلا به شهادت 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بعد از شهدای بنی هاشم از همه شهدای کربلا برتر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امام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بسیار متأثر شده</w:t>
      </w:r>
      <w:r>
        <w:rPr>
          <w:rStyle w:val="FootnoteAnchor"/>
          <w:rtl w:val="true"/>
        </w:rPr>
        <w:footnoteReference w:id="1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تو مرد دانشمندی بودی و هر شب یک قرآن ختم می کردی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حبیب پلیس مخصوص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شرطة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45"/>
      </w:r>
      <w:r>
        <w:rPr>
          <w:rFonts w:ascii="IRNazanin" w:hAnsi="IRNazanin" w:eastAsia="IRNazanin"/>
          <w:color w:val="111111"/>
          <w:sz w:val="28"/>
          <w:sz w:val="28"/>
          <w:szCs w:val="28"/>
          <w:rtl w:val="true"/>
          <w:lang w:bidi="fa-IR"/>
        </w:rPr>
        <w:t xml:space="preserve">و پرچم ميسرۀ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حبیب روز عاشورا با آن کهولت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طعمه شمشیر نمود</w:t>
      </w:r>
      <w:r>
        <w:rPr>
          <w:rStyle w:val="FootnoteAnchor"/>
          <w:rtl w:val="true"/>
        </w:rPr>
        <w:footnoteReference w:id="147"/>
      </w:r>
      <w:r>
        <w:rPr>
          <w:rFonts w:ascii="IRNazanin" w:hAnsi="IRNazanin" w:eastAsia="IRNazanin"/>
          <w:color w:val="111111"/>
          <w:sz w:val="28"/>
          <w:sz w:val="28"/>
          <w:szCs w:val="28"/>
          <w:rtl w:val="true"/>
          <w:lang w:bidi="fa-IR"/>
        </w:rPr>
        <w:t>و به جهت امتیازات ویژه اش در قبر مستقلی مدفون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یازده قرن بعد، نادر شاه قبر شریف حبیب را برای امتحان نبش کرد و با پیکر تر و تازه اش مواجه گردید، باد سختی وزید، مردم همه ترسیدند و نادر بیهوش افتاد، چون به هوش آمد گریۀ زیادی کرد، عذرخواهی نمود و قبر شریفش را بازسازی نمود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مرحوم بیرجندی نیز بر تازه بودن جسد شریفش تصریح کرده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پدرش را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ثبت کرده اند، ولی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3"/>
      </w:r>
      <w:r>
        <w:rPr>
          <w:rFonts w:ascii="IRNazanin" w:hAnsi="IRNazanin" w:eastAsia="IRNazanin"/>
          <w:color w:val="111111"/>
          <w:sz w:val="28"/>
          <w:sz w:val="28"/>
          <w:szCs w:val="28"/>
          <w:rtl w:val="true"/>
          <w:lang w:bidi="fa-IR"/>
        </w:rPr>
        <w:t xml:space="preserve">چنانکه سید ابن طاووس از دستنویس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صحیفه سجادیه</w:t>
      </w:r>
      <w:r>
        <w:rPr>
          <w:rStyle w:val="FootnoteAnchor"/>
          <w:rtl w:val="true"/>
        </w:rPr>
        <w:footnoteReference w:id="154"/>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55"/>
      </w:r>
      <w:bookmarkStart w:id="115" w:name="pg8041_80944"/>
    </w:p>
    <w:p>
      <w:pPr>
        <w:pStyle w:val="Heading3"/>
        <w:numPr>
          <w:ilvl w:val="2"/>
          <w:numId w:val="1"/>
        </w:numPr>
        <w:rPr/>
      </w:pPr>
      <w:bookmarkStart w:id="116" w:name="__RefHeading___Toc7437782_1051229030"/>
      <w:bookmarkStart w:id="117" w:name="_Toc43"/>
      <w:bookmarkEnd w:id="115"/>
      <w:bookmarkEnd w:id="116"/>
      <w:r>
        <w:rPr/>
        <w:t>20</w:t>
      </w:r>
      <w:r>
        <w:rPr>
          <w:rtl w:val="true"/>
        </w:rPr>
        <w:t xml:space="preserve"> - </w:t>
      </w:r>
      <w:r>
        <w:rPr>
          <w:rtl w:val="true"/>
        </w:rPr>
        <w:t xml:space="preserve">حضرت رقيه </w:t>
      </w:r>
      <w:r>
        <w:rPr>
          <w:rtl w:val="true"/>
        </w:rPr>
        <w:t xml:space="preserve">- </w:t>
      </w:r>
      <w:r>
        <w:rPr>
          <w:rtl w:val="true"/>
        </w:rPr>
        <w:t xml:space="preserve">سلام اللّه عليها </w:t>
      </w:r>
      <w:r>
        <w:rPr>
          <w:rtl w:val="true"/>
        </w:rPr>
        <w:t>-</w:t>
      </w:r>
      <w:bookmarkEnd w:id="117"/>
    </w:p>
    <w:p>
      <w:pPr>
        <w:pStyle w:val="BookText"/>
        <w:rPr/>
      </w:pPr>
      <w:r>
        <w:rPr>
          <w:rFonts w:ascii="IRNazanin" w:hAnsi="IRNazanin" w:eastAsia="IRNazanin"/>
          <w:color w:val="111111"/>
          <w:sz w:val="28"/>
          <w:sz w:val="28"/>
          <w:szCs w:val="28"/>
          <w:rtl w:val="true"/>
          <w:lang w:bidi="fa-IR"/>
        </w:rPr>
        <w:t xml:space="preserve">پیکر پاک حضرت رقیه سفیر سه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امویان، بعد از دوازده قرن تر و تازه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داستان حضرت رقیه و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سه ساله ای داشته، در خرابۀ شام پدر بزرگوارش را خواب دیده، و در بیداری مطالبه کرده، در خرابه شیون بر پا شده، یزید اطلاع یافته، رأس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خرابه فرستاده، دختر سه ساله با سر مقدس بابا راز دل گفته، صورت به صورت پدر نهاده، و همانجا جان به جان آفرین تسلیم نموده، هیچ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داستان را مورّخ بزرگ محدّث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طریحی، صاحب كتاب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گرانسنگ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آورده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قبل از ایشان مورّخ خبير و ناقد بصير عمادالدين حسن بن على بن محمد طبری، معاصر خواجه نصیرالدین طوسی، در کتاب پر 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فشرده آورده است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طبری این کتاب کم نظیر را 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کرده، و از منابع با ارزش فراوانی استفاده نموده که متأسفانه اغلب آنها به دست ما نرسیده، برخی در کشاکش روزگار از بین رفته، و برخی دیگر به دست دشمنان اهلبیت طعمه حریق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منابع از دست رفته کتاب پر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مثالب معاویه است که طبری سرگذشت این دختر سه ساله را از آن نقل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قاسم بن محمد بن احمد مأمونی، از علمای اهل سنت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محدثان، مورّخان سیره نویسان و چکامه سرایان، شرح حال این دختر سه ساله را غالباً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برخی از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دختر سه سالۀ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و اعصار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اینک حرم باشکوهش در وسط بازار دمشق و در کنار مسجد امویان به همین عنوان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افراد مبتلا به عُقدۀ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روشنفکر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کنند که وجود این دختر سه ساله را به این نام، و یا به هر نام دیگری، مورد تردید قرار دهند و لذا تحقیق بسیار مختصری در این زمینه انجام داده قضاوت را به عهدۀ خوانندگان گرامی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دختر،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داشته است، آنگاه از سه دخترش به نامهای سکینه، فاطمه و زینب یاد می کند ولی از چهارمی نام نمی برد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علامۀ مجلسی نیز عین کلمات اربلی را آورده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می رود که نام دختر چهارم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مرحوم کلینی از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در 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وصیتنامه اش را صریحاً نوشته در کاغذی پیچیده به او تسلیم کرد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به او امر فرمود که آن را به برادرش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استفاده می شود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 معنی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باشد، چنانکه نام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و به همین عنوان اشتهار یافته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علامۀ پژوهشگر شیخ محمد طاهر سماوی، متوفای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ولی مطابق روایتی که مولی محمد صالح برغانی نقل کرده، نام رقیه بر زبان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جاری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صالح برغانی، متوفای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مولی محمد تقی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نامدار قرن سیزدهم است و آثار ارزشمند فراوانی از خود به یادگار ،نهاده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دوره تفسیر قرآن و چهار مجلد کتاب مقتل به نامهای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البكاء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منبع البكاء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مخزن البكاء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البكاء </w:t>
      </w:r>
    </w:p>
    <w:p>
      <w:pPr>
        <w:pStyle w:val="BookText"/>
        <w:rPr/>
      </w:pPr>
      <w:r>
        <w:rPr>
          <w:rFonts w:ascii="IRNazanin" w:hAnsi="IRNazanin" w:eastAsia="IRNazanin"/>
          <w:color w:val="111111"/>
          <w:sz w:val="28"/>
          <w:sz w:val="28"/>
          <w:szCs w:val="28"/>
          <w:rtl w:val="true"/>
          <w:lang w:bidi="fa-IR"/>
        </w:rPr>
        <w:t xml:space="preserve">مولی محمد صالح برغانی از شاگردان صاحب 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 مسجد و مدرسه ای در قزوین است که تاکنون به نام او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کرد و در رواق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سمت بالای سر آن حضرت، به خاک سپرده شد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پر ارج ایشان است که متأسفانه تاکنون به چاپ نرسیده، ولی نسخه خطی آن در کتابخانه مرحوم آیت اللّه مرعشی در قم موجود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مرحوم برغانی در بخش نهم کتاب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از رسیدن تیر سه شعبه بر قلب شریف آن حضرت سخن گفته می 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فنادى فى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يا ام كلثوم، يا سكينة، يا رقية، يا فاطمة، عليكنّ منّى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روایتی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 سه شعبه بر قلبش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زینب، ای ام کلثوم، ای سکینه، ای رقیه، ای فاطمه، من نیز خداحافظ </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روایت را مرحوم میرزا رفیع گرمرودی، متوفای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ذریعه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هنگامی که نگارنده این روایت را ریشه یابی کرد به این نتیجه رسید که نخستین کسی که این متن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آن را در مقتل خود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مخنف مقدّم ارباب سیره و تاریخ، از مورّخان مورد اعتماد و از محدثان مورد استناد در طول قرون و اعصار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آن حضرت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مقدس امیر مؤمنان در جنگ جمل به شهادت رسیده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ابو مخنف مورد توجه و اعتماد همۀ مورّخان و محدّثان بود، آثار فراوانی از خود به یادگار ،نهاد و به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ابی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کتابهای ابو مخنف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اعظم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مقدّم علمای رجال در ضمن ستایش ابو مخنف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اصحاب حدیث و وجیه آنان در کوفه که دلها به روایات او اطمینان پیدا میکند </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ولی با کمال تأسف متن كامل مقتل او به دست نیامده و آنچه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مورد اعتماد نمی باشد </w:t>
      </w:r>
      <w:r>
        <w:rPr>
          <w:rFonts w:eastAsia="IRNazanin" w:cs="IRNazanin"/>
          <w:color w:val="111111"/>
          <w:sz w:val="28"/>
          <w:szCs w:val="28"/>
          <w:rtl w:val="true"/>
          <w:lang w:bidi="fa-IR"/>
        </w:rPr>
        <w:t>».</w:t>
      </w:r>
      <w:r>
        <w:rPr>
          <w:rStyle w:val="FootnoteAnchor"/>
          <w:rtl w:val="true"/>
        </w:rPr>
        <w:footnoteReference w:id="1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از مقتل او مورد اعتماد و استناد است، فرازهائی است که طبری در ،تاریخ ابن اثیر در کامل شیخ مفید در ارشاد ابن جوزی در تذکره خوارزمی در </w:t>
      </w:r>
    </w:p>
    <w:p>
      <w:pPr>
        <w:pStyle w:val="BookText"/>
        <w:rPr/>
      </w:pPr>
      <w:r>
        <w:rPr>
          <w:rFonts w:ascii="IRNazanin" w:hAnsi="IRNazanin" w:eastAsia="IRNazanin"/>
          <w:color w:val="111111"/>
          <w:sz w:val="28"/>
          <w:sz w:val="28"/>
          <w:szCs w:val="28"/>
          <w:rtl w:val="true"/>
          <w:lang w:bidi="fa-IR"/>
        </w:rPr>
        <w:t xml:space="preserve">مقتل ابو الفدا در تاریخ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ابراهیم ،قندوزی،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مقتل ابو مخنف را بر اساس کهن ترین متونی که به دستش رسیده آورده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ابو مخنف مطابق نقل قندوزی پس از شرح کیفیت شهادت طفل ششماهه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وَ يَا سَكِينَةُ، وَ يَا رُقَيَّةُ، وَ يَا عَاتِكَةً وَ 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بَيْتِى عَلَيْكُنَّ مِنّي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ای سکینه، ای رقیه، ای عاتکه، ای زینب، ای اهلبیت من، من نیز خدا حافظ</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مطابق این نقل، ابو مخنف که در قرن دوم هجرت می زیست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مقتل خود نقل می کند که نام حضرت رقیه بر زبان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واپسین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فرقی که روایت ملا صالح برغانی با روایت ابو مخنف دارد این است که در نقل ابو مخنف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مقصود از عاتکه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عاتكة بنت زيد بن عمرو بن نفیل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 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عاتکه در کربلا حضور داشت و نخستین کسی است که صورت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خاک برداشت و بر قاتلانش لعنت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عاتکه با نوئی فاضل و شاعر بود و اشعار جالبی در سوک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با توجه به این دو متن که از مقتل ابو مخنف و معدن البكاء مرحوم برغانی نقل کردیم، نام حضرت رقیه روز عاشورا در وداع واپسین بر زبان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تردیدی نمی ماند که نام گرامی این دختر نازدانه در زمان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رقيّه بوده است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 هر حال وجود دختر سه ساله ای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رحتلش در شام قطعی است و جای هیچ شک و تردید نیست، و در طول قرون و اعصار مورد توجه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با صفای این سفیر سه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امویان، همه روزه پذیرای هزاران زائر دلسوخته ای است که از اقطار و اکناف جهان با کوله باری از حوائج، برای عتبه بوسی این باب الحوائج سه ساله رنج سفر بر خود هموار کنند، پیشانی ادب بر آستانش می سایند و حوائج خود را در حرم این دختر معصوم و مظلوم با خدای منان در میان می گذارند و با حوائج برآورده شده به شهر و دیار خود باز می گردند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مدرک و مأخذی برای این دختر سه ساله وجود نداشت بروز این همه کرامات و عنایات در حرم با صفایش برای اثبات وجود آن حضرت کافی بود، بویژه پدیدار شدن جسد مطهرش بعد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داستانش معروف است همۀ اهل شام از پدران خود شنیده اند، و اینک ما متن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w:t>
      </w:r>
    </w:p>
    <w:p>
      <w:pPr>
        <w:pStyle w:val="BookText"/>
        <w:rPr/>
      </w:pPr>
      <w:r>
        <w:rPr>
          <w:rFonts w:ascii="IRNazanin" w:hAnsi="IRNazanin" w:eastAsia="IRNazanin"/>
          <w:color w:val="111111"/>
          <w:sz w:val="28"/>
          <w:sz w:val="28"/>
          <w:szCs w:val="28"/>
          <w:rtl w:val="true"/>
          <w:lang w:bidi="fa-IR"/>
        </w:rPr>
        <w:t>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و صاحب منتخب آن را بدون واسطه از نوه سید ابراهیم دمشقی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جليل شيخ محمّد علی شامی که از علمای نجف اشرف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امّي بلاواسطه من جناب آقا سید ابراهیم دمشقی که نسب گرامی اش به سيّد مرتضى علم الهدی منتهی می شود، شخصیت محترم و برجسته ای بود که سن شریفش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سه دختر داشت و اولاد ذکور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دختر بزرگش، حضرت رقیه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 بیند به او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بگو به والی اطلاع دهد که میان لحد وبدن من آب رخنه کرده و من در اذیت ،هستم بگو بیاید و لحد 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خوابش را به پدرش نقل می کند، پدر از ترس اموی ها به این خواب ترتیب اثر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دختر وسطی عین همین خواب را می بیند و باز هم پدرش ترتیب اثر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دختر کوچکش همان خواب را می بیند و به پدرش می گوید و باز هم پدر جرأت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چهارم شخص سیّد ابراهیم حضرت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 بیند و مورد عتاب واقع می شود که چرا به والی اطلاع نداده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سیّد از خواب بیدار می شود و اوّل صبح به نزد والی شام می رود و خوابش را برای والی نقل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دستور می دهد که همۀ علما و صلحای شام بروند و غسل کنند و لباس نظیف بپوشند، پس قفل حرم به دست هر کس گشوده شود او برود و قبر مطهر را نبش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عالمان و صالحان غسل می کنند و لباس نظیف می پوشند، قفل در حرم فقط به دست آقا سید ابراهیم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را خلوت می کنند، لحد را می شکافند و می بینند جسد مطهر حضرت رقيه صحیح و سالم است، حتی کفن نیز تغییر نکرده، ولی آب زیادی در میان لحد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بدن مطهر حضرت رقيّه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را از میان لحد بیرون می آورد و روی زانوی خود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و باز سازی قبر شریف آن مخدّره سه روز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در طول سه شبانه روز پیکر مقدس آن دختر معصوم و مظلوم را روی زانوی خود نگه می دارد و متصل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اوقات نماز بدن مطهر را روی شیء نظیفی می گذاشته، نماز را ادا می کرده، باز هم جسد مطهر را بر 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در مدت آن سه روز از کرامت حضرت رقیه احتیاج به غذا پیدا نمی کند و محتاج تجدید وضو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که تا آن روز اولاد ذکور نداشته، به هنگام دفن حضرت رقیه به آن حضرت متوسل می شود و از خدا می خواهد که پسری به او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دعایش مستجاب می شود و در نود و چند سالگی از کرامت حضرت رقیه صاحب فرزندی می شود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شام گزارش کامل این حادثه را به سلطان عبدالحمید می نویسد، او نیز تولیت حرم مطهر حضرت رقيّه ، حضرت زینب و دیگر اماکن متبرکه شام را به سیّد ابراهیم و اگذار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سید ابراهیم تولیت آن مشاهد مشرفه به پسرش سیّد مصطفی، و بعد از ایشان به فرزندش سیّد عباس رسیده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جالب و شگفت انگیز در حدود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bookmarkStart w:id="118" w:name="pg8041_80962"/>
    </w:p>
    <w:p>
      <w:pPr>
        <w:pStyle w:val="BookText"/>
        <w:rPr/>
      </w:pPr>
      <w:bookmarkEnd w:id="1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عین این داستان 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خود به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یکی از معمّرین شام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الدين محمد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 از یکصد سال عمر کرده ام، این حادثه در اوایل جوانى من روی داد، و جسد مطهر حضرت رقیّه را روی دست سیّد ابراهیم دمشقی دیدم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نظر به اینکه به هنگام نقل رکن الدین محمد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وقوع این حادثه می گذشت، رؤیت او بعید به نظر می رسد، ممکن است از پدرش شنیده باشد و با گذشت زمان حافظه اش در آن اثر گذاشته باشد، و یا به هنگام نقل اشتباهی روی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هنگام بروز این حادثه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مظلومانه حضرت رقیه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پدیدار شدن جسد مطهر آن حضرت به صورت تر و تازه،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هر گونه شک و تردید را در مورد انتساب آن حرم مطهر به آن حضرت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چندین بار توفیق تشرف و عتبه بوسی آن حرم با صفا را پیدا کرده است</w:t>
      </w:r>
      <w:r>
        <w:rPr>
          <w:rFonts w:eastAsia="IRNazanin" w:cs="IRNazanin"/>
          <w:color w:val="111111"/>
          <w:sz w:val="28"/>
          <w:szCs w:val="28"/>
          <w:rtl w:val="true"/>
          <w:lang w:bidi="fa-IR"/>
        </w:rPr>
        <w:t>.</w:t>
      </w:r>
    </w:p>
    <w:p>
      <w:pPr>
        <w:pStyle w:val="Heading3"/>
        <w:numPr>
          <w:ilvl w:val="2"/>
          <w:numId w:val="1"/>
        </w:numPr>
        <w:rPr/>
      </w:pPr>
      <w:bookmarkStart w:id="119" w:name="__RefHeading___Toc7437784_1051229030"/>
      <w:bookmarkStart w:id="120" w:name="_Toc44"/>
      <w:bookmarkEnd w:id="119"/>
      <w:r>
        <w:rPr/>
        <w:t>21</w:t>
      </w:r>
      <w:r>
        <w:rPr>
          <w:rtl w:val="true"/>
        </w:rPr>
        <w:t xml:space="preserve"> - </w:t>
      </w:r>
      <w:r>
        <w:rPr>
          <w:rtl w:val="true"/>
        </w:rPr>
        <w:t>مشهد اردهال</w:t>
      </w:r>
      <w:bookmarkEnd w:id="120"/>
    </w:p>
    <w:p>
      <w:pPr>
        <w:pStyle w:val="BookText"/>
        <w:rPr/>
      </w:pPr>
      <w:r>
        <w:rPr>
          <w:rFonts w:ascii="IRNazanin" w:hAnsi="IRNazanin" w:eastAsia="IRNazanin"/>
          <w:color w:val="111111"/>
          <w:sz w:val="28"/>
          <w:sz w:val="28"/>
          <w:szCs w:val="28"/>
          <w:rtl w:val="true"/>
          <w:lang w:bidi="fa-IR"/>
        </w:rPr>
        <w:t>پیکر پاک و مطهر گروهی از شهدای مشهد اردهال بعد از سیزده قرن تر و تازه پدیدار گردید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جاده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دلیجان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کاشان، گنبد مطهر و حرم باصفای حضرت سلطانعلی، فرزند بلافصل امام باقر علل ، در دامنۀ کوه اردهال </w:t>
      </w:r>
    </w:p>
    <w:p>
      <w:pPr>
        <w:pStyle w:val="BookText"/>
        <w:rPr/>
      </w:pPr>
      <w:r>
        <w:rPr>
          <w:rFonts w:ascii="IRNazanin" w:hAnsi="IRNazanin" w:eastAsia="IRNazanin"/>
          <w:color w:val="111111"/>
          <w:sz w:val="28"/>
          <w:sz w:val="28"/>
          <w:szCs w:val="28"/>
          <w:rtl w:val="true"/>
          <w:lang w:bidi="fa-IR"/>
        </w:rPr>
        <w:t xml:space="preserve">نورافشانی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حرم باشکوه، در گذشته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بارکرسب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ولی اخیراً بیشتر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گاهی به مناسبت مراسم ویژه ای که در دومین جمعۀ مهرماه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قالی شویان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مکان مقدس که همه روزه پذیرای زائران فراوانی از راههای دور و نزدیک می باشد،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بلافصل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علت تشریف فرمائی آن بزرگوار به این صفحات مشهور این است که اهالی فین و چهل حصاران به محضر مقدس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شده، فردی را برای تبلیغ و ارشاد و هدایت منطقه از محضر آن حضرت تقاضا نمودند،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دلبندش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آنان فرستاد که بعدها به شاه سلطانعلی اشتهار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امامزادۀ عظیم الشّأن در حدود سه سال در آن نواحی به ارشاد و هدایت مردم پرداخت تعداد بی شماری از شیعیان، از اطراف و اکناف گرد آمده، از سرچشمۀ زلال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تا گزارش آن به گوش دشمنان این خاندان رسید، لشکری آراسته، به انواع حیله ها و نیرنگها توسّل جسته، به قتل آن بزرگوار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متدین آن نواحی گرد آمده، از آن حضرت دلیرانه دفاع کردند، پس از شهادت گروهی از اصحاب ، حضرت سلطانعلی شخصاً وارد کارزار شده، پس از ابراز رشادتهای فراوان، سرانجام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هیچ تردیدی نیست، و در بسیاری از کتب سیره، تاریخ، رجال و تراجم به آن تصریح شده، از جمله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قریش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155/12</w:t>
      </w:r>
    </w:p>
    <w:p>
      <w:pPr>
        <w:pStyle w:val="BookText"/>
        <w:rPr/>
      </w:pPr>
      <w:r>
        <w:rPr>
          <w:rFonts w:ascii="IRNazanin" w:hAnsi="IRNazanin" w:eastAsia="IRNazanin"/>
          <w:color w:val="111111"/>
          <w:sz w:val="28"/>
          <w:sz w:val="28"/>
          <w:szCs w:val="28"/>
          <w:rtl w:val="true"/>
          <w:lang w:bidi="fa-IR"/>
        </w:rPr>
        <w:t xml:space="preserve">و در برخی از این منابع تصریح شده که حرم مطهر این امامزادۀ بزرگوار در نواحی کاشان در مجاورت قصبۀ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بارکرسب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قرار دارد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ص </w:t>
      </w:r>
      <w:r>
        <w:rPr>
          <w:rFonts w:eastAsia="IRNazanin" w:cs="IRNazanin"/>
          <w:color w:val="111111"/>
          <w:sz w:val="28"/>
          <w:szCs w:val="28"/>
          <w:lang w:bidi="fa-IR"/>
        </w:rPr>
        <w:t>588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ص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احسن الوديعه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ابوالرّضا راوندی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مزارات علویین، از مرحوم آیة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باهر ص </w:t>
      </w:r>
      <w:r>
        <w:rPr>
          <w:rFonts w:eastAsia="IRNazanin" w:cs="IRNazanin"/>
          <w:color w:val="111111"/>
          <w:sz w:val="28"/>
          <w:szCs w:val="28"/>
          <w:lang w:bidi="fa-IR"/>
        </w:rPr>
        <w:t>29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دهها منبع دیگر، که همگی بر حرم و بارگاه با شکوه ایشان در این نقطه تصریح کرده، و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بارکرسب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ولی در زمان ما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اردهال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امام محمد باقر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فقط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سلطانعلی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بیوگرافی اجمالی اش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شریفش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بلاواسطۀ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فرزند گرامی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باغات اصفهان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دختر والامقامش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محقق خبير و علامۀ بصیر عبدالجلیل قزوینی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تألیف آن پرداخته در بیان سیرهٔ مستمره شیعیان در زمینهٔ زیارت مشاهد مشرّفه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ری به زیارت سیّد عبدالعظيم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قم به زیارت فاطمه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اهل کاشان به زیارت على بن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مدفون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چندان حجّت و برهان که آنجا ظاهر شده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بزرگوار آقا میرزا محمد باقر موسوی چهار سوقی 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و بررسی امامزادگان قم و شهرری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ایران در غیر این دو شهر، امامزادۀ دیگری ثابت نشده، 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احمد بن موسی مشهور به شاهچراغ در شیراز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شاهزاده علی فرزند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کاشان، در محلی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بارکرس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فرزندش امامزاده احمد در محلۀ باغات اصفهان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بر این اساس در انتساب این حرم مطهر به شاهزاده بزرگوار فرزند والاگهر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قرون و اعصار هیچ تردیدی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فراوانی از این امامزاده بزرگوار مشاهده شده که اگر جمع شود کتاب قطوری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سطور سه کرامت باهره از این بزرگوار مشاهده کرده، که هر یک از آنها برای اثبات جلالت قدر ایشان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شرح حال شاه سلطانعلی کتابهای مستقل فراوانی نوشته شده، که عناوین برخی از آنها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باهر در ترجمۀ علی بن امام محمد باقر از آیت اللّه حاج شیخ محمد باقر ،مرندی، متوفای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مشهد اردهال، از حسین فرّخ یار،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تذكرۀ سلطانعلی، بن محمد باقر، از امامت کاشانی، چاپ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و زیارتنامۀ حضرت سلطانعلی از عبدالرسول مدنی، چاپ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قیام خونین سلطانعلی، از خبّاز کاشانی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حوزه علمیه قم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اشرف الدین کیائی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 شریفش به سلطانعلی می رسد، ده جزوه در رابطه با سلطانعلی و احفادش چاپ و منتشر کرده، که همۀ آنها ارتباط مستقیم با شرح زندگانی این امامزادۀ بزرگوار </w:t>
      </w:r>
    </w:p>
    <w:p>
      <w:pPr>
        <w:pStyle w:val="BookText"/>
        <w:rPr/>
      </w:pPr>
      <w:r>
        <w:rPr>
          <w:rFonts w:ascii="IRNazanin" w:hAnsi="IRNazanin" w:eastAsia="IRNazanin"/>
          <w:color w:val="111111"/>
          <w:sz w:val="28"/>
          <w:sz w:val="28"/>
          <w:szCs w:val="28"/>
          <w:rtl w:val="true"/>
          <w:lang w:bidi="fa-IR"/>
        </w:rPr>
        <w:t>دارد و لذا عناوین آنها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خصوص امامزاده سلطانعلی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سلطانعلی نامه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سلطانعلی و احفاد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سادات یا احفاد امامزاده سلطانعلی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احمد فرزند سلطانعلی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قاسم، از احفاد سلطانعلی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سلطانعلی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سید ناصرالدین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سلطانعلی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فیض آثار اورازان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سلطانعلی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نجم الدین محمود طالقانی از احفاد سلطانعلی</w:t>
      </w:r>
    </w:p>
    <w:p>
      <w:pPr>
        <w:pStyle w:val="BookText"/>
        <w:rPr/>
      </w:pPr>
      <w:r>
        <w:rPr>
          <w:rFonts w:ascii="IRNazanin" w:hAnsi="IRNazanin" w:eastAsia="IRNazanin"/>
          <w:color w:val="111111"/>
          <w:sz w:val="28"/>
          <w:sz w:val="28"/>
          <w:szCs w:val="28"/>
          <w:rtl w:val="true"/>
          <w:lang w:bidi="fa-IR"/>
        </w:rPr>
        <w:t xml:space="preserve">همۀ این جزوه های دهگانه در سالهای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به طبع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جزئیات زندگی حضرت سلطانعلی گزارش مستندی در دست نیست، جز یک سلسله مطالبی که اهالی آن نواحی سینه به سینه از نیاکان خود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شهادت حضرت سلطانعلی در تذکره ها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ذکر شده، که در سال شهادت آن بزرگوار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مصادف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سالگرد شهادت آن حضرت همه ساله باشکوه فراوان در اطراف حرم مطهرش برگزار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با تاریخ شمسی گرفته می شود و برای اینکه با روز تعطیلی مصادف شود، دومین جمعۀ مهرماه مقرّر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سال شهادت آن حضرت در تذکره ها به طور دقیق تعیین نشده، جز اینکه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سلطانعلی سه سال در این نواحی به ارشاد و هدایت خلق پرداخته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یکسال بعد از اقامت آن حضرت در این نواحی، خبر شهادت جانگداز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سال بعد از ورود آنحضرت به این نواحی شهادت جانگداز ایشان غریبانه و مظلومانه رخ داده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با توجه به فرازهای بالا معلوم می شود که شهادت حضرت سلطانعلی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افتاده است زیرا شهادت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ما اینک در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چهاردهمین قرن شهادت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شریف حضرت سلطانعلی را به هنگام شهادت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قدیمی ترین گزارش موجود از گنبد و بارگاه حضرت سلطانعلی، به قرن دوّم هجری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گزارشی که غیاث الدین جمشید بن مهدی دلیجانی به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تبويب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ذیقعده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ای بر روی پوست، در مشهدی که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پیدا شد، در این نوشتار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قبر یکی از فرزندان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این گنبد به فرمان همسایۀ نالایق، بندۀ گنهکار و روسیاه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محمد بن حسین بن بهروز، به تاریخ ماه صفر سنۀ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انجام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این پوست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آن تاریخ در حدود سی در حدود سی سال از شهادت آن حضرت می گذشت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دوّم مربوط به ابوالرّضا، ضياء الدين فضل اللّه بن على بن عبداللّه </w:t>
      </w:r>
    </w:p>
    <w:p>
      <w:pPr>
        <w:pStyle w:val="BookText"/>
        <w:rPr/>
      </w:pPr>
      <w:r>
        <w:rPr>
          <w:rFonts w:ascii="IRNazanin" w:hAnsi="IRNazanin" w:eastAsia="IRNazanin"/>
          <w:color w:val="111111"/>
          <w:sz w:val="28"/>
          <w:sz w:val="28"/>
          <w:szCs w:val="28"/>
          <w:rtl w:val="true"/>
          <w:lang w:bidi="fa-IR"/>
        </w:rPr>
        <w:t>راوندی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از بزرگان جهان تشیع، از مشایخ اجازه، شاگرد ابو علی پسر شیخ طوسی، و استاد منتجب الدّین و ابن شهراشوب می 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سمعانی در کاشان با او ملاقات کرده</w:t>
      </w:r>
      <w:r>
        <w:rPr>
          <w:rStyle w:val="FootnoteAnchor"/>
          <w:rtl w:val="true"/>
        </w:rPr>
        <w:footnoteReference w:id="193"/>
      </w:r>
      <w:r>
        <w:rPr>
          <w:rFonts w:ascii="IRNazanin" w:hAnsi="IRNazanin" w:eastAsia="IRNazanin"/>
          <w:color w:val="111111"/>
          <w:sz w:val="28"/>
          <w:sz w:val="28"/>
          <w:szCs w:val="28"/>
          <w:rtl w:val="true"/>
          <w:lang w:bidi="fa-IR"/>
        </w:rPr>
        <w:t>از او ستایش کرده و از اشعارش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 وفاتش</w:t>
      </w:r>
      <w:r>
        <w:rPr>
          <w:rStyle w:val="FootnoteAnchor"/>
          <w:rtl w:val="true"/>
        </w:rPr>
        <w:footnoteReference w:id="194"/>
      </w:r>
      <w:r>
        <w:rPr>
          <w:rFonts w:ascii="IRNazanin" w:hAnsi="IRNazanin" w:eastAsia="IRNazanin"/>
          <w:color w:val="111111"/>
          <w:sz w:val="28"/>
          <w:sz w:val="28"/>
          <w:szCs w:val="28"/>
          <w:rtl w:val="true"/>
          <w:lang w:bidi="fa-IR"/>
        </w:rPr>
        <w:t xml:space="preserve">به دست نیامده، شیخ آغا بزرگ تهرانی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خریدة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را قبل از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Style w:val="FootnoteAnchor"/>
          <w:rtl w:val="true"/>
        </w:rPr>
        <w:footnoteReference w:id="195"/>
      </w:r>
      <w:r>
        <w:rPr>
          <w:rFonts w:ascii="IRNazanin" w:hAnsi="IRNazanin" w:eastAsia="IRNazanin"/>
          <w:color w:val="111111"/>
          <w:sz w:val="28"/>
          <w:sz w:val="28"/>
          <w:szCs w:val="28"/>
          <w:rtl w:val="true"/>
          <w:lang w:bidi="fa-IR"/>
        </w:rPr>
        <w:t xml:space="preserve">ولى سیّد علیخان کبیر تصریح کرده که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مرحوم آیت اللّه مرعشی کتاب مستقلی در شرح حال راوندی نوشته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لمعة النور والضّياء فى ترجمة السيّد ابى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تاریخ وفاتش را به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امالی سید مرتضی در 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اسکوریال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تاریخ کتابت آن محرّم الحرام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این نسخه در ملک حسین بن ابی عبداللّه بن ابراهیم خومجانی قرار گرفته، او نیز این نسخه را در محضر سیّد فضل اللّه بن على بن عبيد اللّه راوندی قرائت کرده، مرحوم راوندی نیز در تاریخ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اجازۀ روایت آن را مرقوم فرموده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بر این اساس مرحوم راوندی تا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المتحف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یک نسخه خطی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به سال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بعدها با نسخه دیگری مقابله </w:t>
      </w:r>
    </w:p>
    <w:p>
      <w:pPr>
        <w:pStyle w:val="BookText"/>
        <w:rPr/>
      </w:pPr>
      <w:r>
        <w:rPr>
          <w:rFonts w:ascii="IRNazanin" w:hAnsi="IRNazanin" w:eastAsia="IRNazanin"/>
          <w:color w:val="111111"/>
          <w:sz w:val="28"/>
          <w:sz w:val="28"/>
          <w:szCs w:val="28"/>
          <w:rtl w:val="true"/>
          <w:lang w:bidi="fa-IR"/>
        </w:rPr>
        <w:t xml:space="preserve">شده که آن نسخه را به سال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فضل اللّه راوندی قرائت کرده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روی این بیان مرحوم راوندی تا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در یک نسخه خطی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رضى، كه به شمارهٔ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محافظت می شود، روز وفات ایشان روز عرفه قید شده</w:t>
      </w:r>
      <w:r>
        <w:rPr>
          <w:rStyle w:val="FootnoteAnchor"/>
          <w:rtl w:val="true"/>
        </w:rPr>
        <w:footnoteReference w:id="202"/>
      </w:r>
      <w:r>
        <w:rPr>
          <w:rFonts w:ascii="IRNazanin" w:hAnsi="IRNazanin" w:eastAsia="IRNazanin"/>
          <w:color w:val="111111"/>
          <w:sz w:val="28"/>
          <w:sz w:val="28"/>
          <w:szCs w:val="28"/>
          <w:rtl w:val="true"/>
          <w:lang w:bidi="fa-IR"/>
        </w:rPr>
        <w:t xml:space="preserve">معلوم می شود که ایشان تا روز هشتم ذیحجۀ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در عرفۀ آن سال یا سالهای بعد دیده از جهان فرو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دیوان ارزشمندی دارد که چهل سال پیش در تهران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دیوان شرح مفصلی در مورد گنبد و بارگاه حضرت سلطانعلی آورده، از ساختمان بقعه و بارگاه، بنای حمام و کاروانسرا، احداث نهر و ایجاد باغ و بستان در پیرامون امامزاده، با مساعی جمیلۀ مجدالدین عبیداللّه کاشانی سخن گفته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مجدالدین، ابوالقاسم، عبیداللّه بن فضل بن محمود، روز جمعه ششم جمادی الثانی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بر اساس این دو گزارش و دیگر گزارشهای موجود، از قرن دوم هجری گنبد بارگاه رفیعی بر فراز قبر مطهر این امامزادۀ جلیل القدر بوده، در قرن پنجم مرافق فراوانی به آن ضمیمه شده، در قرون بعدی در عهد سلجوقیان، صفویان و قاجاریان، از طرف سلاطین و یا دیگر اهل خیر در ترمیم و یا تجدید ساختمان آن تلاشهای فراوانی به عمل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در اوج عظمت، و شدیداً مورد توجه خاص و عام می باشد، و همه روزه تعداد زیادی از راههای دور و نزدیک برای عتبه بوسی مشرّف می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ایوان درب قبله، سردابی است متصل به پله ها، که در توی آن سرداب صد تخته تابوت است، که در کنار هم به ردیف چیده شده، و در هر ردیف سه </w:t>
      </w:r>
    </w:p>
    <w:p>
      <w:pPr>
        <w:pStyle w:val="BookText"/>
        <w:rPr/>
      </w:pPr>
      <w:r>
        <w:rPr>
          <w:rFonts w:ascii="IRNazanin" w:hAnsi="IRNazanin" w:eastAsia="IRNazanin"/>
          <w:color w:val="111111"/>
          <w:sz w:val="28"/>
          <w:sz w:val="28"/>
          <w:szCs w:val="28"/>
          <w:rtl w:val="true"/>
          <w:lang w:bidi="fa-IR"/>
        </w:rPr>
        <w:t>تابوت روی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تابوتها مربوط به شهیدانی است که عاشقانه در محضر حضرت سلطانعلی جان خود را فدا کردند، و در راه دفاع از حریم ولایت شربت شهادت نوشیدند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بار از این سرداب گزارش رسیده که اجساد به خون آغشتۀ این شهیدان تر و تازه است و هیچ تغییری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اعتضاد السلطنه، پسر سپهسالار، در عهد ناصرالدین شاه قاجار به زیارت امامزاده مشرّف شده، به سرداب رفت اجساد طیب و طاهر و پیکرهای معطر پاره پاره را مشاهده کرد، حال رقت باری بر او دست داد، شتابزده بیرون آمد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نهم صفر الخير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مرعشی نجفی به زیارت حضرت سلطانعلی مشرّف شده، به احترام ایشان در سردابه را باز کرده اند، ایشان شخصاً تابوتها را مشاهده کرده اند، تعدادی از این تابوتها باز بوده و پیکرهای به خون آغشته شهدا كاملاً صحیح و سالم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شیخ محمد باقر مرندی قدس سره که در این سفر آیت اللّه مرعشی را همراهی می کردند در این رابطه نوشته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ایوان درب قبله سردابی است متصل به پله ها، که در توی آن سرداب، صد تخته تابوت است، که در هر ردیف سه تا رویهم چیده شده، سه تا از آنها که باز بود بدن نپوسیده بود، بلکه خشک شده، فقط رنگ بدن به سبزی می زد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داستان را مرحوم آیةاللّه مرعشی دهها بار نقل کرده بودند، و دهها نفر بدون واسطه از ایشان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ایشان و همراهانشان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میرزا محمد باقر مرندی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میرزا عبداللّه شهیدی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صادق نصیری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سيّد ابوالفضل يثربي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و المسلمین حاج سید حمید موسوی مرندی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دو تن از خدّام آستانۀ مقدسه حضرت سلطانعلی نیز در تاریخ یاد شده وارد سرداب شده، تابوتها را مشاهده کرده اجساد تر و تازۀ برخی از آن گلگون کفنان را به چشم خود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مصطفوی از قول مرحوم آقا بزرگ، یکی از خدام حرم مطهر حضرت سلطانعلی بدون واسطه نقل فرمودند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آیة اللّه مرعشی به مشهد اردهال مشرّف شدند، امر فرمودند درب سرداب گشوده شد، روی پلۀ اوّلی نشستند و از آنجا تابوتها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چند پله پائین رفتم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به چشم خود دیدم، غالباً در هر ردیف سه تابوت روی یکدیگر گذاشته شده بود، برخی از این تابوتها باز بود، اجساد شهدا کاملاً تر و تازه بود، گوئی همین الآن از میدان کارزار اجسادشان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آستانه آقا سید جلال محسنی پائین رفت، اجساد شهدا را با دست خود لمس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اجساد طوری در تابوت قرار گرفته بودند که دستهایشان بیرون از تابوت افتاده بود، آیت اللّه مرعشی دستور دادند که آنها را به تابوتشان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جلال دستشان را می گرفت، بلند می کرد و به داخل تابوت بر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پیکرهای پاک شهیدان به قدری تازه بود که به راحتی دستشان باز و بسته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مصطفوی این مطلب را بدون واسطه از آقا بزرگ نقل کردند و او را به صداقت و وثاقت ستودند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معظم له این داستان را از مرحوم آقا بزرگ نقل فرمودند، حاضرین در مجلس همگی او را به پاکی و دیانت ستودند و بر صحت این نقل تأکید کردند</w:t>
      </w:r>
      <w:r>
        <w:rPr>
          <w:rFonts w:eastAsia="IRNazanin" w:cs="IRNazanin"/>
          <w:color w:val="111111"/>
          <w:sz w:val="28"/>
          <w:szCs w:val="28"/>
          <w:rtl w:val="true"/>
          <w:lang w:bidi="fa-IR"/>
        </w:rPr>
        <w:t xml:space="preserve">. </w:t>
      </w:r>
      <w:bookmarkStart w:id="121" w:name="pg8041_80985"/>
    </w:p>
    <w:p>
      <w:pPr>
        <w:pStyle w:val="BookText"/>
        <w:rPr/>
      </w:pPr>
      <w:bookmarkEnd w:id="121"/>
      <w:r>
        <w:rPr>
          <w:rFonts w:ascii="IRNazanin" w:hAnsi="IRNazanin" w:eastAsia="IRNazanin"/>
          <w:color w:val="111111"/>
          <w:sz w:val="28"/>
          <w:sz w:val="28"/>
          <w:szCs w:val="28"/>
          <w:rtl w:val="true"/>
          <w:lang w:bidi="fa-IR"/>
        </w:rPr>
        <w:t>آنها همچنین آقا سید جلال را نیز می شناختند و بر پاکی و دیانت او تأکید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مصطفوی از مرحوم آقا بزرگ نقل کردند که این سرداب مخصوص اجساد شهیدانی است که در رکاب حضرت سلطانعلی شربت شهادت نوشیدند، و به قبر مطهر حضرت ایشان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پیکرهای پاک این شهدای گرانقدر، پس 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w:t>
      </w:r>
      <w:r>
        <w:rPr>
          <w:rFonts w:eastAsia="IRNazanin" w:cs="IRNazanin"/>
          <w:color w:val="111111"/>
          <w:sz w:val="28"/>
          <w:szCs w:val="28"/>
          <w:rtl w:val="true"/>
          <w:lang w:bidi="fa-IR"/>
        </w:rPr>
        <w:t>.</w:t>
      </w:r>
    </w:p>
    <w:p>
      <w:pPr>
        <w:pStyle w:val="Heading3"/>
        <w:numPr>
          <w:ilvl w:val="2"/>
          <w:numId w:val="1"/>
        </w:numPr>
        <w:rPr/>
      </w:pPr>
      <w:bookmarkStart w:id="122" w:name="__RefHeading___Toc7437786_1051229030"/>
      <w:bookmarkStart w:id="123" w:name="_Toc45"/>
      <w:bookmarkEnd w:id="122"/>
      <w:r>
        <w:rPr/>
        <w:t>22</w:t>
      </w:r>
      <w:r>
        <w:rPr>
          <w:rtl w:val="true"/>
        </w:rPr>
        <w:t xml:space="preserve"> - </w:t>
      </w:r>
      <w:r>
        <w:rPr>
          <w:rtl w:val="true"/>
        </w:rPr>
        <w:t>علی بن شاذان</w:t>
      </w:r>
      <w:bookmarkEnd w:id="123"/>
    </w:p>
    <w:p>
      <w:pPr>
        <w:pStyle w:val="BookText"/>
        <w:rPr/>
      </w:pPr>
      <w:r>
        <w:rPr>
          <w:rFonts w:ascii="IRNazanin" w:hAnsi="IRNazanin" w:eastAsia="IRNazanin"/>
          <w:color w:val="111111"/>
          <w:sz w:val="28"/>
          <w:sz w:val="28"/>
          <w:szCs w:val="28"/>
          <w:rtl w:val="true"/>
          <w:lang w:bidi="fa-IR"/>
        </w:rPr>
        <w:t xml:space="preserve">پیکر پاک یکی از غلامان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حرم مطهر 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دوازده قرن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حرم مطهر شاهزاده حسین،</w:t>
      </w:r>
      <w:r>
        <w:rPr>
          <w:rStyle w:val="FootnoteAnchor"/>
          <w:rtl w:val="true"/>
        </w:rPr>
        <w:footnoteReference w:id="208"/>
      </w:r>
      <w:r>
        <w:rPr>
          <w:rFonts w:ascii="IRNazanin" w:hAnsi="IRNazanin" w:eastAsia="IRNazanin"/>
          <w:color w:val="111111"/>
          <w:sz w:val="28"/>
          <w:sz w:val="28"/>
          <w:szCs w:val="28"/>
          <w:rtl w:val="true"/>
          <w:lang w:bidi="fa-IR"/>
        </w:rPr>
        <w:t>قبری بود که در طول قرون و اعصار به عنوان قبر یکی از اولیاء اللّه مورد توجه بود، مردم متدین قزوین شبهای جمعه و دیگر ایام ولیالی متبرکه به هنگام زیارت شاهزاده حسین، در آنجا نیز حضور یافته ، فاتحه نثار می کردند و شمع می افروختند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بحث از تربت پاک شاهزاده حسین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شنیدم که در راه متصل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یکی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مقبره به طرف ،اراداق نزدیک رودخانه، گوری است از آنِ یکی از صحابه، و در آن مقبره مشهدی است از آنِ پسر علی بن موسى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منابع متأخر با توضیح بیشتر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دروازه خندقبار، جزء گورستان بزرگ،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جنوب شرقی دروازه قبری است که در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سطح زمین مرتفع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اصلی روی سنگ فرسوده شده خوانده نمی شود سنگ تازه تری در آنجا نصب کرده اند، در آن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خادمِ امام الانس والجن،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ابوشليج على بن غازي بن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شوّال سنة احدى و ثمانين و خمسمائة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حضور برخی از هیئت مدیرۀ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قزوین به آنها تلفن شد، که ما به نقطه مورد نظر رسیدیم، پیکر تر و تازه ای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خواهش کردند که دست نگهدارید تا ما نیز برسیم، ما همین الآن حركت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جویا شدم،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در اطراف حرم مطهر شاهزاده حسین قبری هست که از قدیم الایام گفته می شود که قبر یکی از اولیاء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دوستان ما چند روزی است رفته اند که تحقیق کنند و اینک اطلاع می دهند که پس از خاکبرداری به جسد تر و تازه ای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بلافاصله حرکت کردند و رفتند، بعدها جویا شدم گفتند که ما رفتیم و جسد ولی خدا را با چشم خود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این بزرگوار معلوم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از حدود دو متر خاکبرداری سنگ قبری ظاهر شده که روی آن نوشته شده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علی بن شاذان، مولى على بن موسى الرّضا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قبر علی بن شاذان، غلامِ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من نپرسیدم که چگونه به این فکر افتاده اند و به چنین کاری اقدام نموده اند، ولی اخیراً که در این موضوع تحقیق می کردم، آیة اللّه شبیری از آیت اللّه حاج سید ابوطالب میرزائی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نسخۀ خطی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خفری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در حاشیه آن متذکر شده بود که در اطراف حرم مطهر شاهزاده حسین یکی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این صحابهٔ امام هشتم در آن نسخه طوری مشخص شده بود که با نقطه خاصی در اطراف حرم منطبق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تصمیم گرفتیم که به محل رفته آن نقطه را مشخص کنیم و در آنجا به حفاری بپردازیم، شاید اثری به دست آید و چیزی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جمعی از دوستان به قزوین رفته، آن محل را مشخص کردیم و در آنجا به خاک برداری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و دوم چیزی به دست نیامد، روز سوم به تخته سنگی رسیدیم که روی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بن شاذان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الانس و الجان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خراسان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برداری را ادامه دادیم تا به لحد رسیدیم، با جسد تر و تازۀ غلام سیاهپوستی مواجه شدیم که گذشت دوازده قرن هیچ تأثیری در آن نکرده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مورد نام این بزرگوار در حافظۀ اينجانب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آیة اللّه شبیری از آیت اللّه حا حاج سيد </w:t>
      </w:r>
    </w:p>
    <w:p>
      <w:pPr>
        <w:pStyle w:val="BookText"/>
        <w:rPr/>
      </w:pPr>
      <w:r>
        <w:rPr>
          <w:rFonts w:ascii="IRNazanin" w:hAnsi="IRNazanin" w:eastAsia="IRNazanin"/>
          <w:color w:val="111111"/>
          <w:sz w:val="28"/>
          <w:sz w:val="28"/>
          <w:szCs w:val="28"/>
          <w:rtl w:val="true"/>
          <w:lang w:bidi="fa-IR"/>
        </w:rPr>
        <w:t>ابوطالب میرزائی نجفی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برادر فقیدشان مرحوم آیت اللّه حاج سید حسین میرزائی از علمای بسیار ارزشمند زنجان بودند و حقیر مکرّر به خدمتشان رسیده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که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تاریخ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بود که نمی تواند تاریخ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تاریخ حکاکی سنگ قبلی بوده، که عیناً به سنگ جدید انتقال یافته است، در آنجا چیزی نیست که دال باشد بر این که تاریخ یاد شده تاریخ وفات است، بلکه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شهر شوال سنة احدی و ثمانین و خمسمائة</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از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کسانی که با نوشتجات بقعه ها آشنایی دارند می دانند که این کار بسیار رایج است و در روی سنگها و کاشیها تاریخ حکاکی و کاشی کاری را می نویسند، نه تاریخ رحلت صاحب بقعه را، مگر این که تصریح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سطور،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بیشتر راهی قزوین شده، در کنار بقعۀ این غلام شایسته امام هشتم حضور یافت و از افراد مختلف در این رابطه پرس و 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مرد کهنسالی اظهار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هشتم است، سالها پیش گروهی از تهران آمدند، اینجا را خاکبرداری کردند و پیکر تر و تازۀ این بندۀ صالح خدا را مشاهده نمودند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این بقعه چه می دانی؟ </w:t>
      </w:r>
      <w:bookmarkStart w:id="124" w:name="pg8041_80993"/>
    </w:p>
    <w:p>
      <w:pPr>
        <w:pStyle w:val="BookText"/>
        <w:rPr/>
      </w:pPr>
      <w:bookmarkEnd w:id="12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من چشم به این دنیا گشودم اینجا زیارتگاه بود، مردم می آمدند فاتحه می خواندند، حاجت می خواستند و حاجت روا برمی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که شبهای جمعه اینجا بدون شمع و چراغ روشن باشد، و لذا مردم اعتقاد خاصی دارند و شمع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اهل قزوین است و دو قرن پیش زندگی می کرد، در حق این گورستان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قبر بسیاری از عالمان، صالحان، زاهدان و شهیدان است، شبهای جمعه مردم می روند و انوار عجیبی می بینند که از این قبرها ساطع است، و این چیز بسیار روشنی است که هر کس برود می بیند، خواه آدم صالحی باشد یا طالح</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بزرگوار در آستانۀ مقدسۀ شاهزاده حسین آرمیده و همۀ این عنایات به برکت آن حضرت است، مناسب است که تحقیقات فشرده ای پیرامون آن غنچۀ نوشکفته گلستان رضوی تقدیم خوانندگان گرامی شود</w:t>
      </w:r>
      <w:r>
        <w:rPr>
          <w:rFonts w:eastAsia="IRNazanin" w:cs="IRNazanin"/>
          <w:color w:val="111111"/>
          <w:sz w:val="28"/>
          <w:szCs w:val="28"/>
          <w:rtl w:val="true"/>
          <w:lang w:bidi="fa-IR"/>
        </w:rPr>
        <w:t>:</w:t>
      </w:r>
    </w:p>
    <w:p>
      <w:pPr>
        <w:pStyle w:val="Heading3"/>
        <w:numPr>
          <w:ilvl w:val="2"/>
          <w:numId w:val="1"/>
        </w:numPr>
        <w:rPr/>
      </w:pPr>
      <w:bookmarkStart w:id="125" w:name="__RefHeading___Toc7437788_1051229030"/>
      <w:bookmarkStart w:id="126" w:name="_Toc46"/>
      <w:bookmarkEnd w:id="125"/>
      <w:r>
        <w:rPr>
          <w:rtl w:val="true"/>
        </w:rPr>
        <w:t>شاهزاده حسین</w:t>
      </w:r>
      <w:bookmarkEnd w:id="126"/>
    </w:p>
    <w:p>
      <w:pPr>
        <w:pStyle w:val="BookText"/>
        <w:rPr/>
      </w:pPr>
      <w:r>
        <w:rPr>
          <w:rFonts w:ascii="IRNazanin" w:hAnsi="IRNazanin" w:eastAsia="IRNazanin"/>
          <w:color w:val="111111"/>
          <w:sz w:val="28"/>
          <w:sz w:val="28"/>
          <w:szCs w:val="28"/>
          <w:rtl w:val="true"/>
          <w:lang w:bidi="fa-IR"/>
        </w:rPr>
        <w:t xml:space="preserve">حرم مطهر شاهزاده حسین، مشهورترین و باشکوهترین زیارتگاه قزوین، و یکی از کهن ترین مشاهد متبرکه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حرم باصفا به فرزند بلافصل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شاهزاده حسین بن علی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غنچه نشکفتۀ گلستان امامت به هنگام تشریف فرمائی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توقف ایشان در قزوین،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اللّه مستوفی،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متواری به قزوین آمد و در سرای داود بن عیسی </w:t>
      </w:r>
    </w:p>
    <w:p>
      <w:pPr>
        <w:pStyle w:val="BookText"/>
        <w:rPr/>
      </w:pPr>
      <w:r>
        <w:rPr>
          <w:rFonts w:ascii="IRNazanin" w:hAnsi="IRNazanin" w:eastAsia="IRNazanin"/>
          <w:color w:val="111111"/>
          <w:sz w:val="28"/>
          <w:sz w:val="28"/>
          <w:szCs w:val="28"/>
          <w:rtl w:val="true"/>
          <w:lang w:bidi="fa-IR"/>
        </w:rPr>
        <w:t xml:space="preserve">عازبی نزول کرد و او را پسری دوساله آنجا متوفّی ،شد مشهد او مشهور است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پیش از مستوفی، عبدالکریم رافعی، متوفّای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پرارج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ذكر اخبار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ابویعلی، متوفای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وی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قزوین و فضائلها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قزوین عبور فرموده و در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میزبان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سلیمان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مشهورترین نسخۀ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پیشتاز رجالیون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احمد، داود بن سلیمان بن جعفر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که آن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قزوینی کتابی از آنحضرت روایت کرده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كتاب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هند به چاپ رسیده، و اخیراً چاپ تحقيق شدۀ آن به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چاپ هشتاد سند برای این کتاب بیان شده،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داود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از تعبیر ابویعلی و مستوفی استفاده می شود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صورت عبوری وارد قزوین نشده، بلکه مدتی در آنجا توقف داشته، ولی به صورت علنی نبوده است، تا اهالی قزوین آگاه شوند و به محضر آن حضرت شرفیاب گردند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به همین دلیل داود بن سلیمان فرصت کرده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استماع و یا استنساخ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تقدیر در ایام توقف آن حضرت بود که آقازاده گرامی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دو بهار از عمر شریفش نگذشته بود، به درود حیات گفت و در آن سرزمین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بارها توفیق تشرّف به حرم باصفای این امامزاده جلیل القدر را پیدا کرده، توجّه خاص اهالی قزوین را به این حرم مطهر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صفحات تاریخ استفاده می شود که این توجه همگانی در همۀ قرون و اعصار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عبدالجلیل رازی، دانشمند گرانمایۀ قرن ششم، در کتاب پرارج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پرداخته، در شمار حضرت معصومه و حضرت عبدالعظیم، از شاهزاده حسین یاد کرده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قزوین، از شیعه و سنّی به زیارت ابو عبد اللّه حسين بن الرّضا می روند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حمداللّه مستوفی، که خود اهل قزوین بود و تعدادی از نیاکانش از طرف خلفا حاكم قزوین بودند، در کتابهای گرانسنگ خود، که به سالهای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آنها پرداخته است، به هنگام بحث از مقابر قزوین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مقبره مشهدی است از آنِ پسر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وفات آن پسر در دوسالگی بود،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نام داشته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قرون و اعصار در هر کتابی از قزوین و مزارات آن سخن به میان آمده ، از شاهزاده حسین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بلافصل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پژوهشگر معاصر آقای سید حسین مدرسی از اساتید برجستۀ دانشگاههای ،آمریکا در این زمینه تحقیق ارزشمندی ،نموده در کتابهای خطی و اسناد برجای مانده از شاهان شاهزادگان و دانشوران را در هفت قرن گذشته، پیرامون آستانۀ آن امامزاده عظیم الشّأن، بررسی کرده، همۀ آنها را در کتاب ارزشمندی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برگی از تاریخ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اینجا لازم است به این نکته اشاره کنیم که در برخی از کتب سیره و تراجم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فرزند ذکر کرده اند و او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نقل صحیح باشد حضرت شاهزاده حسین از اعتبار ساقط می شود ولی 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اولاد دیگری بود، و فرزندان آن حضرت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نبود،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از بانوان محدثه بود، و در سلسلۀ رُواتِ احادیث فراوانی واقع شده که به چند نمونۀ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با سلسله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پدر بزرگوارش، از پدران گرامی اش،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يُرَوّعَ مُسْلِماً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مسلمان جایز نیست که مسلمانی را بترساند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با همین سند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غَضَبَهُ كَفَّ اللَّهُ عَنْهُ عَذَابَهُ، وَ مَنْ حَسُنَ خُلْقُهُ بَلَغَهُ اللَّهُ دَرَجَةَ الصَّائِمِ الْقَائِمِ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جلو غضبش را بگیرد خداوند عذابش را از او نگه می دارد ، </w:t>
      </w:r>
    </w:p>
    <w:p>
      <w:pPr>
        <w:pStyle w:val="BookText"/>
        <w:rPr/>
      </w:pPr>
      <w:r>
        <w:rPr>
          <w:rFonts w:ascii="IRNazanin" w:hAnsi="IRNazanin" w:eastAsia="IRNazanin"/>
          <w:color w:val="111111"/>
          <w:sz w:val="28"/>
          <w:sz w:val="28"/>
          <w:szCs w:val="28"/>
          <w:rtl w:val="true"/>
          <w:lang w:bidi="fa-IR"/>
        </w:rPr>
        <w:t xml:space="preserve">و هر کس اخلاقش را نیکو سازد خداوند به او پاداش روزه دار و شب زنده دار عطا فرماید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عمه اش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اسنادش از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و حدیث منزلت را روایت کرده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همین سند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معراج را روایت کرده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همین سند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حُبّ آلِ مُحَمَّدٍ ماتَ شَهيداً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شهید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ثانیاً در برخی از روایات تصریح شده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داشته است، و لذا از آنحضرت سؤال می شد که آیا کدامیک از فرزندانشان حجّت خدا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حدیثی را در این رابطه به طور اختصار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حدیث طولانی با سلسله اسنادش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به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پیش که شما هنوز فرزندی نداشتید از شما پرسیدم که امامت بعد </w:t>
      </w:r>
    </w:p>
    <w:p>
      <w:pPr>
        <w:pStyle w:val="BookText"/>
        <w:rPr/>
      </w:pPr>
      <w:r>
        <w:rPr>
          <w:rFonts w:ascii="IRNazanin" w:hAnsi="IRNazanin" w:eastAsia="IRNazanin"/>
          <w:color w:val="111111"/>
          <w:sz w:val="28"/>
          <w:sz w:val="28"/>
          <w:szCs w:val="28"/>
          <w:rtl w:val="true"/>
          <w:lang w:bidi="fa-IR"/>
        </w:rPr>
        <w:t>از شما از آنِ چه کسی خواهد بود؟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فرزندم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خداوند به شما دو پسر عنایت فرموده، کدامیک از آنها در نزد شما، همانند شما در نزد پدر بزرگوارتان می باشد؟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سَأَلْتَ لَيْسَ هَذَا وَقْتُهُ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وقت این پرسش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راوی اظهار نگرانی کرد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مفصلی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دوستانتان مطمئن باشید، امر امامت بر خلافِ آنچه از آن واهمه دارید، پیش خواهد آمد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این حدیث شریف صریح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فراوانی برای آنحضرت یکدختر و پنج پسر به شرح زیر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تقی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فرزند به این ترتیب در منابع شیعه و سنی آمده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در برخی منابع تصریح شده که آن حضرت پنج پسر و یک دختر داشت ولی اسامی فرزندان نیامده است </w:t>
      </w:r>
      <w:r>
        <w:rPr>
          <w:rFonts w:eastAsia="IRNazanin" w:cs="IRNazanin"/>
          <w:color w:val="111111"/>
          <w:sz w:val="28"/>
          <w:szCs w:val="28"/>
          <w:rtl w:val="true"/>
          <w:lang w:bidi="fa-IR"/>
        </w:rPr>
        <w:t>.</w:t>
      </w:r>
      <w:r>
        <w:rPr>
          <w:rStyle w:val="FootnoteAnchor"/>
          <w:rtl w:val="true"/>
        </w:rPr>
        <w:footnoteReference w:id="231"/>
      </w:r>
      <w:bookmarkStart w:id="127" w:name="pg8041_81005"/>
    </w:p>
    <w:p>
      <w:pPr>
        <w:pStyle w:val="BookText"/>
        <w:rPr/>
      </w:pPr>
      <w:bookmarkEnd w:id="127"/>
      <w:r>
        <w:rPr>
          <w:rFonts w:ascii="IRNazanin" w:hAnsi="IRNazanin" w:eastAsia="IRNazanin"/>
          <w:color w:val="111111"/>
          <w:sz w:val="28"/>
          <w:sz w:val="28"/>
          <w:szCs w:val="28"/>
          <w:rtl w:val="true"/>
          <w:lang w:bidi="fa-IR"/>
        </w:rPr>
        <w:t xml:space="preserve">روی این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فرزند داشت که نام پنجمی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تصریح بسیاری از مورّخان او همان شاهزاده حسین مدفون در قزوین می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تاریخ ارتحال شاهزاده حسین در کتیبهٔ جنوبی صندوق قبر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پایان یادآور می شویم اگر کسی در بودن فرزندی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داشته باشد، باز هم احتمال این معنی هست که این حرم باصفا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علی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تبار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عهد معتمد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قزوین قیام کرد و به تصریح مورّخان و علمای نسب قبر شریفش در قزوین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چنانکه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تبار جعفر طیّار دانسته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ولی ما بر اساس شواهد فراوان تردیدی نداریم که این حرم باصفا به غنچۀ نشکفته بوستان رضوی حضرت شاهزاده حسین، فرزند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w:t>
      </w:r>
    </w:p>
    <w:p>
      <w:pPr>
        <w:pStyle w:val="Heading3"/>
        <w:numPr>
          <w:ilvl w:val="2"/>
          <w:numId w:val="1"/>
        </w:numPr>
        <w:rPr/>
      </w:pPr>
      <w:bookmarkStart w:id="128" w:name="__RefHeading___Toc7437790_1051229030"/>
      <w:bookmarkStart w:id="129" w:name="_Toc47"/>
      <w:bookmarkEnd w:id="128"/>
      <w:r>
        <w:rPr/>
        <w:t>23</w:t>
      </w:r>
      <w:r>
        <w:rPr>
          <w:rtl w:val="true"/>
        </w:rPr>
        <w:t xml:space="preserve"> - </w:t>
      </w:r>
      <w:r>
        <w:rPr>
          <w:rtl w:val="true"/>
        </w:rPr>
        <w:t>حضرت شاهچراغ</w:t>
      </w:r>
      <w:bookmarkEnd w:id="12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و مطهر حضرت احمد بن موسی، فرزند بلافصل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بعد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گشت و به این وسیله محل قبر شریفش مشخص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سوم به قصد دیدار برادر بزرگوارش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ایران شده، در سرزمین شیراز به دست دشمنان اهلبیت به طرز فجیعی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قبر ایشان تا نیمه دوم قرن هفتم مشخص نبود، تا در عهد امیر مقرّب الدين، مسعود بن بدر، متوفای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غرقه به خون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حرم فعلی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از نقش نگینی که به دست داشت شناخته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برنگین انگشتری اش این جمله حک 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احمدبن موسى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مقرّب الدين مسعود بن بدر یکی از دو وزیر اتابک بن سعد زنگی است، که اولین گنبد شاه چراغ توسط ایشان ساخته شده، سپس اتابک زنگی متوفای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با شکوهتری برفراز مرقد مطهر آن حضرت بنیاد نهاد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کتابهای تراجم ،تاریخ، سیره، مناقب، به تفصیل از جلالت قدر، سماحت قلب، سخاوت دست و مناعت طبع حضرت شاه چراغ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جود و سخاوت بی دریغش همین بس، که یک هزار برده به دست خود خریداری کرده، در راه خدا آزاد نمود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جالبتر این که همۀ آنها را از دسترنج خود خریده و آزاد نموده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بسیار خوش خط بود، قرآن می نوشت و با اجرت آن برده می خرید و آزاد می کرد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احمد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علاقه شدیدی که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جمع کثیری از خویشان و علاقمندان مدینه را به قصد دیدار برادر ترک نمود و از طریق فارس عازم مرو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ورود ایشان به سرزمین فارس،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شیراز رسید، سپاهی ترتیب داده برای نبرد با احمدبن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شیراز گسیل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قتلغ خان در هشت فرسخی شیراز در نقطه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زینان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موسی و همراهانش مواجه گردید، جنگ سختی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نبرد، یکی از نظامیان قتلغ خان فریاد برآورد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به قصد دیدار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سرزمین آمده اید او دیگر در میان ما نیست، او در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خبر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همراهان احمد بن موسی پراکنده شدند و تنها تعدادی از برادران و اقوام نزدیکش از او جدا نشدند و تا آخر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دیگر امکان بازگشت به حجاز نبود، ناگزیر راه شیراز را در پیش گرفت، سپاه دشمن او را دنبال کردند، و در نقطه ای که قبر شریفش الآن هست، او را به شهادت رسانیدند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تاریخ شهادت احمد بن موسى دقیقاً در دست نیست، ولی از فراز بالا استفاده می شود که اندکی بعد از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فاجعۀ خونین روی داده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ريحانة الادب نيز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را استفاده کرده، احتمال داده که شهادت آن حضرت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از شهادت امام 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روی این بیان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قبر شریفش مشخص نبود تا در نیمۀ دوم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مقرّب الدین مسعود بن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غرقه به خونش آشکار گردید و از نقش نگینش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فراوانی تصریح شده که احمد بن موسی در شیراز مدفون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لذا به تشکیک برخی از معاصران در پاورقیهای انوار نعمانیه اعتبار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جلالت قدر احمد بن موسی و استقامت او در امر ولایت و استواری عقیده اش در امامت برادر بزرگوارش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جلالت قدر، کثرت عبادت، و توجه خاص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ایشان گروهی از شیعیان بعد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خانۀ احمد بن موسى آمدند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با احتشام خاصی به مسجد رفته، بر فراز منبر قرار گرفت، خطبۀ ارزنده ای در نهایت فصاحت و بلاغت ایراد کرد، 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ای مردمی که با من بیعت کردید و اطاعت مرا بر خود واجب و لازم شمردید، آگاه باشید که امام مفترض الطاعه بعد از پدرم برادرم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با او بیعت کرده ام، اطاعت او بر من و شما فرض و لازم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حاضران فرمانش را اطاعت کردند و در محضر او به در خانۀ امام رضا </w:t>
      </w:r>
      <w:bookmarkStart w:id="130" w:name="pg8041_81013"/>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شدند و همراه احمد بن موسی با آنحضرت بیعت نمودند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پدیدار شدن جسد مطهر بعد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تر و تازه خود نشان جلالت قدر آن حضرت است و در طول قرون و اعصار کرامات فراوان از حرم مطهرش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دهها بار توفیق عتبه بوسی و سعادت تشرّف به حرم مطهرش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که نسّابۀ معروف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زيد بیهقی، 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جسد شریف حضرت شاهچراغ در شیراز کشف شود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خراسان معرفی کرده</w:t>
      </w:r>
      <w:r>
        <w:rPr>
          <w:rStyle w:val="FootnoteAnchor"/>
          <w:rtl w:val="true"/>
        </w:rPr>
        <w:footnoteReference w:id="243"/>
      </w:r>
      <w:r>
        <w:rPr>
          <w:rFonts w:ascii="IRNazanin" w:hAnsi="IRNazanin" w:eastAsia="IRNazanin"/>
          <w:color w:val="111111"/>
          <w:sz w:val="28"/>
          <w:sz w:val="28"/>
          <w:szCs w:val="28"/>
          <w:rtl w:val="true"/>
          <w:lang w:bidi="fa-IR"/>
        </w:rPr>
        <w:t xml:space="preserve">برخی از اهل سنّت قبر شریف ایشان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w:t>
      </w:r>
      <w:r>
        <w:rPr>
          <w:rStyle w:val="FootnoteAnchor"/>
          <w:rtl w:val="true"/>
        </w:rPr>
        <w:footnoteReference w:id="244"/>
      </w:r>
      <w:r>
        <w:rPr>
          <w:rFonts w:ascii="IRNazanin" w:hAnsi="IRNazanin" w:eastAsia="IRNazanin"/>
          <w:color w:val="111111"/>
          <w:sz w:val="28"/>
          <w:sz w:val="28"/>
          <w:szCs w:val="28"/>
          <w:rtl w:val="true"/>
          <w:lang w:bidi="fa-IR"/>
        </w:rPr>
        <w:t xml:space="preserve">برخی دیگر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برخی از معاصران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ولی با تصریح بزرگانی از علمای رجال، تاریخ و تراجم تردیدی نمی ماند که مرقد مطهرش در شیراز، آنجا که میعادگاه عاشقان و زیارتگاه شیفتگان است می باشد</w:t>
      </w:r>
      <w:r>
        <w:rPr>
          <w:rFonts w:eastAsia="IRNazanin" w:cs="IRNazanin"/>
          <w:color w:val="111111"/>
          <w:sz w:val="28"/>
          <w:szCs w:val="28"/>
          <w:rtl w:val="true"/>
          <w:lang w:bidi="fa-IR"/>
        </w:rPr>
        <w:t>.</w:t>
      </w:r>
    </w:p>
    <w:p>
      <w:pPr>
        <w:pStyle w:val="Heading3"/>
        <w:numPr>
          <w:ilvl w:val="2"/>
          <w:numId w:val="1"/>
        </w:numPr>
        <w:rPr/>
      </w:pPr>
      <w:bookmarkStart w:id="131" w:name="__RefHeading___Toc7437792_1051229030"/>
      <w:bookmarkStart w:id="132" w:name="_Toc48"/>
      <w:bookmarkEnd w:id="131"/>
      <w:r>
        <w:rPr/>
        <w:t>24</w:t>
      </w:r>
      <w:r>
        <w:rPr>
          <w:rtl w:val="true"/>
        </w:rPr>
        <w:t xml:space="preserve"> - </w:t>
      </w:r>
      <w:r>
        <w:rPr>
          <w:rtl w:val="true"/>
        </w:rPr>
        <w:t>علاء الدین حسین</w:t>
      </w:r>
      <w:bookmarkEnd w:id="132"/>
    </w:p>
    <w:p>
      <w:pPr>
        <w:pStyle w:val="BookText"/>
        <w:rPr/>
      </w:pPr>
      <w:r>
        <w:rPr>
          <w:rFonts w:ascii="IRNazanin" w:hAnsi="IRNazanin" w:eastAsia="IRNazanin"/>
          <w:color w:val="111111"/>
          <w:sz w:val="28"/>
          <w:sz w:val="28"/>
          <w:szCs w:val="28"/>
          <w:rtl w:val="true"/>
          <w:lang w:bidi="fa-IR"/>
        </w:rPr>
        <w:t xml:space="preserve">جسد پاک و مطهر شاهزاده ،حسین فرزند بلافصل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قرنها تر و تازه ظاهر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شريف شاهزاده حسین، همانند برادرش شاه چراغ قرنها مخفی بود </w:t>
      </w:r>
    </w:p>
    <w:p>
      <w:pPr>
        <w:pStyle w:val="BookText"/>
        <w:rPr/>
      </w:pPr>
      <w:r>
        <w:rPr>
          <w:rFonts w:ascii="IRNazanin" w:hAnsi="IRNazanin" w:eastAsia="IRNazanin"/>
          <w:color w:val="111111"/>
          <w:sz w:val="28"/>
          <w:sz w:val="28"/>
          <w:szCs w:val="28"/>
          <w:rtl w:val="true"/>
          <w:lang w:bidi="fa-IR"/>
        </w:rPr>
        <w:t xml:space="preserve">و کسی از محل دفن ایشان آگاهی نداشت، تا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طيب و طاهرش تر و تازه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پیشین از استاندار شیراز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که در قرن سوّم می زیست و از طرف مأمون عباسی والی شیراز بود و با احمد بن موسی جنگید و سرانجام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سعد بن زنگی، پنجمین اتابک سلغری، ممدوح سعدی شیرازی است، که از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بلاد فارس حکومت می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اوگتای ،قاآن ایلخان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اطاعت و انقیاد در آمد و اوگتای به او لقب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خوشبخت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گلستان و بوستان را به نام او تألیف کرد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ترکی است و به معنای مبارک و خجسته می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محلی که در شیراز اکنون حرم و بارگاه علاء الدین حسین است، باغ بسیار با صفائی بود، که از همۀ میوه ها در آن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متعلق به قُتلُغ خان بود که در آن به تفرّج و سیاحت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باغ مکان مرتفعی بود که شبهای جمعه از آنجا نوری درخشان ساطع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باغبان هر شب جمعه این نور را می دید و تعجب می کرد تا روزی این داستان را با قُتلُغ خان در میان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خان از پیرمردان و دانشمندان برای گشودن این راز کمک خواست، ولی این راز همچنان مجهول ماند، پس دستور داد که این محل را خاک برداری کنند، تا شاید این راز گشوده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مقداری خاک برداری شد جسد پاک و مطهری ظاهر گردید که قامتی </w:t>
      </w:r>
    </w:p>
    <w:p>
      <w:pPr>
        <w:pStyle w:val="BookText"/>
        <w:rPr/>
      </w:pPr>
      <w:r>
        <w:rPr>
          <w:rFonts w:ascii="IRNazanin" w:hAnsi="IRNazanin" w:eastAsia="IRNazanin"/>
          <w:color w:val="111111"/>
          <w:sz w:val="28"/>
          <w:sz w:val="28"/>
          <w:szCs w:val="28"/>
          <w:rtl w:val="true"/>
          <w:lang w:bidi="fa-IR"/>
        </w:rPr>
        <w:t xml:space="preserve">رشید و چهره ای درخشان داشت، در یک دست قرآن کریم و در دست دیگر شمشیری برّان داشت، از نشانه های روشن و دلایل مستحکم معلوم شد که جسد متعلّق به علاء الدین حسین، فرزند بلافصل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با توجه به این که شهادت علاء الدین حسین در حدود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به هنگام پدیدار شدن جسد مطهرش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شهادت او می گذشت، و در عین حال جسد مطهرش تر و تازه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انساب گفته اند که علاء الدین حسین فرزندانی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عبيد اللّه و محمد داشته و احفادش در 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هنگامی که جسدش ظاهر گردید قتلغ خان بر فراز قبر مطهرش گنبد و بارگاهی ساخت و در زمان صفویه تجدید بناشد و در عهد قاجاریه تعمیر و ترمیم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پنجاه سال قبل، آن گنبد و بارگاه برچیده شد، گنبد و بارگاه جدیدی به همان سبک با استخوان بندی آهنی ساخته 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علاء الدین حسین از راویان مورد اعتماد و استناد است و روایات فراوانی از پدرش امام کاظم و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را توسط مادرش و یا به واسطۀ 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Style w:val="FootnoteAnchor"/>
          <w:rtl w:val="true"/>
        </w:rPr>
        <w:footnoteReference w:id="25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به هنگام شمارش اولاد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133" w:name="pg8041_81019"/>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یک از فرزندان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خاص و منقبت ظاهری هست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حرم مطهر علاء الدین حسین مورد توجه خاص اهالی شیراز است و نگارندۀ سطور چندین بار سعادت تشرّف به حرم مطهرش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زائران ارض اقدس و راهیان مشهد مقدس از همهٔ بلاد ایران سعی می کنند که به هنگام تشرف به مشهد مقدس و یا موقع مراجعت ،قبر شریف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کنند، بسیار شایسته است که به قصد زیارت حضرت شاه چراغ و حضرت علاء الدین حسین و برادر دیگرشان سیّد محمّد عابد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شیخ مفید فرموده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فضل و صلاح بود و شبها را با عبادت و اطاعت سپری می کرد و بسیار اندک استراحت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منابع فراوانی تصريح شده که قبر شریفش در شیراز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شدّ الازار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گزیدۀ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شدّر حال ،نموده رهسپار شیراز شوند و از فیوضات بیکران این سه امامزاده لازم التعظيم برخوردار شوند</w:t>
      </w:r>
      <w:r>
        <w:rPr>
          <w:rFonts w:eastAsia="IRNazanin" w:cs="IRNazanin"/>
          <w:color w:val="111111"/>
          <w:sz w:val="28"/>
          <w:szCs w:val="28"/>
          <w:rtl w:val="true"/>
          <w:lang w:bidi="fa-IR"/>
        </w:rPr>
        <w:t>.</w:t>
      </w:r>
    </w:p>
    <w:p>
      <w:pPr>
        <w:pStyle w:val="Heading3"/>
        <w:numPr>
          <w:ilvl w:val="2"/>
          <w:numId w:val="1"/>
        </w:numPr>
        <w:rPr/>
      </w:pPr>
      <w:bookmarkStart w:id="134" w:name="__RefHeading___Toc7437794_1051229030"/>
      <w:bookmarkStart w:id="135" w:name="_Toc49"/>
      <w:bookmarkEnd w:id="134"/>
      <w:r>
        <w:rPr/>
        <w:t>25</w:t>
      </w:r>
      <w:r>
        <w:rPr>
          <w:rtl w:val="true"/>
        </w:rPr>
        <w:t xml:space="preserve"> - </w:t>
      </w:r>
      <w:r>
        <w:rPr>
          <w:rtl w:val="true"/>
        </w:rPr>
        <w:t>حلیمه خاتون</w:t>
      </w:r>
      <w:bookmarkEnd w:id="135"/>
    </w:p>
    <w:p>
      <w:pPr>
        <w:pStyle w:val="BookText"/>
        <w:rPr/>
      </w:pPr>
      <w:r>
        <w:rPr>
          <w:rFonts w:ascii="IRNazanin" w:hAnsi="IRNazanin" w:eastAsia="IRNazanin"/>
          <w:color w:val="111111"/>
          <w:sz w:val="28"/>
          <w:sz w:val="28"/>
          <w:szCs w:val="28"/>
          <w:rtl w:val="true"/>
          <w:lang w:bidi="fa-IR"/>
        </w:rPr>
        <w:t xml:space="preserve">پیکر پاک حلیمه خاتون دختر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دوازده قرن در قزوین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کوی درب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زرگره کوچه زیارتگاهی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این امامزاده از آجر و خشت است که با گچ سفید شده، کف حرم با آجر </w:t>
      </w:r>
      <w:bookmarkStart w:id="136" w:name="pg8041_81021"/>
    </w:p>
    <w:p>
      <w:pPr>
        <w:pStyle w:val="BookText"/>
        <w:rPr/>
      </w:pPr>
      <w:bookmarkEnd w:id="136"/>
      <w:r>
        <w:rPr>
          <w:rFonts w:ascii="IRNazanin" w:hAnsi="IRNazanin" w:eastAsia="IRNazanin"/>
          <w:color w:val="111111"/>
          <w:sz w:val="28"/>
          <w:sz w:val="28"/>
          <w:szCs w:val="28"/>
          <w:rtl w:val="true"/>
          <w:lang w:bidi="fa-IR"/>
        </w:rPr>
        <w:t>کاشی فرش شده، و یک صندوق چوبی در وسط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بقعۀ حلیمه خاتون در محوطه ایست که قرنها گورستان بوده، ولی الآن از صورت قبرستان خارج شده، دیگر کسی را در آنجا دفن نمی کنند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یکی از دوستان فاضل که مشغول تألیف کتاب گسترده ای در تاریخچۀ قزوین است برای نگارنده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خاتون سالها پیش به خواب کسی آمده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اذیت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این خواب را برای گروهی نقل کرده بود آنها به تحقیق پرداخته بودند، معلوم شده بود که لولۀ آب در نزدیکی بقعۀ شریف ترکیده و به برخی از خانه های اطراف نیز آسیب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بقعه را به قصد ترمیم و تعمیر خاکبرداری کرده بودند، جسد مطهر حلیمه خاتون تر و تازه پدیدار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در میان اولاد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37" w:name="__RefHeading___Toc7437796_1051229030"/>
      <w:bookmarkStart w:id="138" w:name="_Toc50"/>
      <w:bookmarkEnd w:id="137"/>
      <w:r>
        <w:rPr/>
        <w:t>26</w:t>
      </w:r>
      <w:r>
        <w:rPr>
          <w:rtl w:val="true"/>
        </w:rPr>
        <w:t xml:space="preserve"> - </w:t>
      </w:r>
      <w:r>
        <w:rPr>
          <w:rtl w:val="true"/>
        </w:rPr>
        <w:t xml:space="preserve">علی اصغر بن موسى بن جعفر  </w:t>
      </w:r>
      <w:r>
        <w:rPr>
          <w:rtl w:val="true"/>
        </w:rPr>
        <w:t>(</w:t>
      </w:r>
      <w:r>
        <w:rPr>
          <w:rtl w:val="true"/>
        </w:rPr>
        <w:t>عليه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در زَرآباد قزوین امامزاده مجرّبی هست که در میان مردم زرآباد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على اصغر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حرم مطهر این امامزاده قرار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قصبات قزوین، و در نزدیکی قلعۀ الموت قرار دارد و همه ساله هزاران نفر از چهار گوشۀ ایران برای مشاهدۀ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خونبار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می روند تا </w:t>
      </w:r>
    </w:p>
    <w:p>
      <w:pPr>
        <w:pStyle w:val="BookText"/>
        <w:rPr/>
      </w:pPr>
      <w:r>
        <w:rPr>
          <w:rFonts w:ascii="IRNazanin" w:hAnsi="IRNazanin" w:eastAsia="IRNazanin"/>
          <w:color w:val="111111"/>
          <w:sz w:val="28"/>
          <w:sz w:val="28"/>
          <w:szCs w:val="28"/>
          <w:rtl w:val="true"/>
          <w:lang w:bidi="fa-IR"/>
        </w:rPr>
        <w:t xml:space="preserve">جاری شدن خون را از درخت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سطور روز دهم محرم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به زرآباد رفته، روان شدن خون را از این درخت با چشم خود دیده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مرحوم آیت اللّه سید موسی زرآبادی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کرامات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سرازیر شدن خون از این درخت در روزهای عاشورا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تأليف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تخلف نکرده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پدرش سید علی زرآبادی نقل می کند که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روزهای عاشورا در زرآباد حضور داشته، و خون از درخت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جدّش سید مهدی زرآبادی نقل می کند که در تمام عمرش هرگز سرازیر شدن خون تخلّف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جدّش سید مهدی، از پدرش آغامیر بزرگ نقل کرده که او نیز هم ساله شاهد جریان خون از این درخت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چاپ نشده، ولی دستنویس مؤلف در کتابخانۀ پسرش مرحوم سید جلیل زرآبادی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دستنویس مرحوم زرآبادی را دیده و استنساخ نموده، و فشردۀ آن را آیت اللّه مظفری در شرح عروه اش آورده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مرحوم آیت اللّه مرعشی نیز به هنگام شمردن خونهای پاک در حاشیۀ عروه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خونی که از درخت قریۀ زرآباد از توابع قزوین خارج می شود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درخت در کنار بقعه شاهزاده علی اصغر قرار دارد و به نظر می رسد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 درخت اصلی که بیش از یکهزار سال عمر کرده بود، به تدریج خشک شده و اخیراً به هنگام تجدید بنای بقعۀ امامزاده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عاشورای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سید فخرالدین زرآبادی که اینک مقیم تهران است از جد خود مرحوم حاج سید محمد مجتهد نقل فرمود که ایشان در ایام اقامت خود در نجف اشرف به ایران آمده بود و مدتی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یکی از نوجوانان زرآباد امامزاده را در خواب دیده بود، به ایشان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درخت مرا اذیت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رؤیای خود را به مرحوم حاج سیّد محمد گفته بود، به دستور ایشان جمعی جمعی از افراد صالح در حضور ایشان به امامزاده رفته، قبر را شکافته بودند و دیده بودند ریشۀ درخت همانند بالشی زیرِ سر امامزاده قرار دارد و به تدریج ریشه رشد کرده، فضای لحد را در قسمت زیر سر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ریشۀ درخت را بریده قبر مطهر را پوشانیده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داستان را از جمعی از کهنسالان زرآباد پرسید، همگی از این داستان آگاه بودند و ضمن تأیید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که این خواب را دیده، و جسد مطهر امامزاده را نیز مشاهده، کرده اکنون در قید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به منزل آن شخص راهنمائی کردند، پیرمردی بود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از امراض مختلفی رنج می برد و به خود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فرزندانش او را از سبب رفتن ما به دیدار او آگاه ساختند، حالی پیدا کرد و نشاطی در چهره اش ظاهر شد و این چنین آغاز کرد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در سرازیری قبر هستم، آنچه با چشم خود دیده ام برای شما می گویم، اگر دروغ بگویم چشمانم کور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سید محمد مجتهد در زرآباد بودند، من شبی امامزاده را خواب دیدم، آن وقت من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درخت مرا آزار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خواب خود را به آقا سید محمد مجتهد گفتم، ایشان چند نفر را انتخاب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 و کلنگ و ارّه و مقداری گج و آجر مهیا کرده، شبی به بقعۀ امامزاده رفتیم، درِ بقعه را بستیم و قبر مطهر را شکافتیم، ریشۀ درخت زیر سر امامزاده همانند بالش قرار داشت، ریشه بالا آمده بود و صورت امامزاده به سقف لحد نزدیک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من خواب را دیده بودم، به من امر فرمودند که دستهایم را زیر سر امامزاده بگذارم، و سر مبارک را روی دستم نگهدارم، تا ریشه را با اره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امامزاده تر و تازه بود، به نظر می رسید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 تازه جای سبیلها سبز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مبارکش جای ضربتی بود، که گوئی همین الآن خونش بند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آنقدر با طراوت بود که من احساس می کردم امامزاده به حمام رفته و تازه از حمام بیرون آمده، و هنوز بدنش را خشک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به همین تعبیر آن پیر مرد نقل کرد و حاضران بر صحت نقل ایشان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تراجم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یاد شده و نام گرامی شان در منابع فراوان آمده است</w:t>
      </w:r>
      <w:r>
        <w:rPr>
          <w:rStyle w:val="FootnoteAnchor"/>
          <w:rtl w:val="true"/>
        </w:rPr>
        <w:footnoteReference w:id="261"/>
      </w:r>
      <w:r>
        <w:rPr>
          <w:rFonts w:ascii="IRNazanin" w:hAnsi="IRNazanin" w:eastAsia="IRNazanin"/>
          <w:color w:val="111111"/>
          <w:sz w:val="28"/>
          <w:sz w:val="28"/>
          <w:szCs w:val="28"/>
          <w:rtl w:val="true"/>
          <w:lang w:bidi="fa-IR"/>
        </w:rPr>
        <w:t xml:space="preserve">که در میان آنها فقط یک تن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وجود مقدس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کتب انساب تصریح شده که برای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روی این بیان اسامی بیش از بیست تن از اولاد آن حضرت به دست ما نرسیده است و احتمال می رود که در میان آنها یک یا چند نفر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ملاحظه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شاهزادۀ جلیل القدر فرزند با واسطه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میان نواده های آن حضرت تعدادی علی نام وجود داشت، از جمله فرزند شاه چراغ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ذکر این نکته لازم است که در ساعات تشرّف اینجانب کرامتی از آن امامزاده مشاهده شد و آن مربوط به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یکی از دهات مجاور، که از چند ماه قبل به جهت ضربه مغزی، تعادل خود را از دست داده بود و قدرت ایستادن روی پای خود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جوان را از شب عاشورا در کنار ضریح مطهر امامزاده قرار داده بودند، درست هنگام اذان صبح بود که از درخت خون جاری شد، از خون درخت به پیشانی او مالیدند، او در همان لحظه برخاست و دیگر به کسی نیاز نداشت که زیر بغلهایش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همراه ما از او عکس گرفتند، و نگارنده تعدادی از اهالی روستای او را ملاقات نمود که همگی از سابقه کسالت او 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شهادت این امامزاده را در اوایل قرن سوم فرض کنیم، به هنگام پدیدار شدن جسد مطهرش بیش از یازده قرن از شهادت او می گذشت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آغا بزرگ تهرانی در ضمن شرح حال مرحوم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زرآبادی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زرآباد دهکده ای در هشت فرسخی قزوین است و در آن حرم یکی از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در صحن مطهر او درخت بزرگی است که همه ساله روز عاشورا خون از آن سرازیر می شود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شرح حال سیّد محمد باقر تهرانی، 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منزل ایشان که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آنجا عزای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برگزار می کند، درخت چناری است، که همه ساله روزهای عاشورا خون از آن جاری می شود و مردم به آن درخت نذرها می کنند و از آن تبرک می جویند من این خانه و این درخت را مکرّر در مکرّر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این درخت، درخت دیگری است که در صحن مطهر امامزادۀ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فرسخی قزوین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سپس در پاورقی همان صفحه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این درخت از قضایای حتمی است و هرگز جای شک و تردید نیست، اساتید بزرگ ما آن را دیده اند و برای ما نقل کرده اند، و من شخصاً آن را با چشم خود دیده ام، ولی چه کنیم که ابنای زمان امثال این حقایق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و عقدۀ خود روشنفکر بینی مانع می شود که این حقایق را بپذیرند، از این رهگذر ما بسیاری از کرامات علمای ابرار و صلحای اوتاد را در این کتاب ناگفته گذاشتیم، اعم از این که با چشم خود دیده باشیم یا از افراد مورد اعتماد شنیده باشیم</w:t>
      </w:r>
      <w:r>
        <w:rPr>
          <w:rFonts w:eastAsia="IRNazanin" w:cs="IRNazanin"/>
          <w:color w:val="111111"/>
          <w:sz w:val="28"/>
          <w:szCs w:val="28"/>
          <w:rtl w:val="true"/>
          <w:lang w:bidi="fa-IR"/>
        </w:rPr>
        <w:t>».</w:t>
      </w:r>
      <w:r>
        <w:rPr>
          <w:rStyle w:val="FootnoteAnchor"/>
          <w:rtl w:val="true"/>
        </w:rPr>
        <w:footnoteReference w:id="26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شافیۀ شیخ آغا بزرگ را دوست دانشمند ما جناب آقای فحام در </w:t>
      </w:r>
      <w:bookmarkStart w:id="139" w:name="pg8041_81034"/>
    </w:p>
    <w:p>
      <w:pPr>
        <w:pStyle w:val="BookText"/>
        <w:rPr/>
      </w:pPr>
      <w:bookmarkEnd w:id="139"/>
      <w:r>
        <w:rPr>
          <w:rFonts w:ascii="IRNazanin" w:hAnsi="IRNazanin" w:eastAsia="IRNazanin"/>
          <w:color w:val="111111"/>
          <w:sz w:val="28"/>
          <w:sz w:val="28"/>
          <w:szCs w:val="28"/>
          <w:rtl w:val="true"/>
          <w:lang w:bidi="fa-IR"/>
        </w:rPr>
        <w:t>کتاب ارزشمند خود آورده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یکی از علمای قزوین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در این رابطه تألیف کرده،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 خونبار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140" w:name="__RefHeading___Toc7437798_1051229030"/>
      <w:bookmarkStart w:id="141" w:name="_Toc51"/>
      <w:bookmarkEnd w:id="140"/>
      <w:r>
        <w:rPr/>
        <w:t>27</w:t>
      </w:r>
      <w:r>
        <w:rPr>
          <w:rtl w:val="true"/>
        </w:rPr>
        <w:t xml:space="preserve"> - </w:t>
      </w:r>
      <w:r>
        <w:rPr>
          <w:rtl w:val="true"/>
        </w:rPr>
        <w:t>امامزاده حمزه</w:t>
      </w:r>
      <w:bookmarkEnd w:id="141"/>
    </w:p>
    <w:p>
      <w:pPr>
        <w:pStyle w:val="BookText"/>
        <w:rPr/>
      </w:pPr>
      <w:r>
        <w:rPr>
          <w:rFonts w:ascii="IRNazanin" w:hAnsi="IRNazanin" w:eastAsia="IRNazanin"/>
          <w:color w:val="111111"/>
          <w:sz w:val="28"/>
          <w:sz w:val="28"/>
          <w:szCs w:val="28"/>
          <w:rtl w:val="true"/>
          <w:lang w:bidi="fa-IR"/>
        </w:rPr>
        <w:t xml:space="preserve">پیکر پاک و مطهر امامزاده حمزه از احفاد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 دوازده قرن تر و تازه پدیدار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فضلای مورد اعتماد و استناد برای ایراد سخنرانی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برده بود، داستان کشف شدن جسد امامزاده حمزه را برای نگارنده تشریح کرد، آنگاه شمارۀ تلفن برخی از اهالی مورد اعتماد روستا را در اختیار نگارنده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یکی از اهالی تلفنی تماس گرفت و اینک متن اظهارات ایشان را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تاریخچۀ امامزاده حمزه می دانیم این است که این بزرگوار در عهد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مدینۀ منوره تشریف فرما شده، در معیّتِ سی تن از یارانش قصد دیدار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تشریف فرمائی ایشان به حاکم ستم پیشۀ نراق می رسد، حاکم نراق گروهی مسلّح برای کشتن این عدّه به سرِ راه امامزاده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امامزاده حمزه با سی تن از یارانش در کنار جویی در این منطقه مشغول استراحت بوده اند، سپاهیان می رسند و همۀ این گروه می رسند و همۀ این گروه سی نفره را به شهادت می رسانند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جویی که یاران امامزاده در کنار آن به شهادت رسیده اند، به همین مناسبت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شده، و هنوز هم به همین نام شناخته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سردابۀ سی یاران را باز کردند در آنجا سی تا سرِ بریده بود که هر یک از این سرها در بشقابی دفن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پارسال که می خواستند بقعۀ امامزاده را تجدید بنا کنند، سردابه را باز کردند، سر بریده موجود بود ولی از بشقابها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مرقد مطهر امامزاده حمزه را برای تجدید بنا خاکبرداری کردند ، در وسط بقعه و زیر گنبد چیزی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جنوبی بقعه درگاهی بود که آنجا شمع روشن می کردند، هنگامی که آنجا را خاکبرداری کردند معلوم شد که مرقد مطهر امامزاده حمزه ه آنجاست، و ساختمان بقعه طوری ساخته نشده بود که مرقد مطهر در وسط آن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مرقد مطهر را خاکبرداری کردند جسد امامزاده پس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کفن امامزاده نیز که برد یمانی و دستباف بود، کاملاً سالم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از شاهدان عینی بود و پیکر پاک امامزاده را با چشم خود دیده بود،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مقدس امامزاده نیز از تن جدا بود ولی همراه جسد شریفش به خاک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ادارۀ بهداشت و درمان ،آمدند پیکر پاک امامزاده را از لحد بیرون آوردند اگر چه کفن تازه بود، از نو کفن کردند و طی مراسم باشکوهی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کفن امامزاده را برخی از اهالی به قصد تبرک برده بودند، ولی یکی از علمای آن حوالی فرموده بود آنچه از کفن برداشته شده باید به جای خود برگردانیده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کفن را برگردانیده همراه امامزاده دفن کرده بودند</w:t>
      </w:r>
      <w:r>
        <w:rPr>
          <w:rFonts w:eastAsia="IRNazanin" w:cs="IRNazanin"/>
          <w:color w:val="111111"/>
          <w:sz w:val="28"/>
          <w:szCs w:val="28"/>
          <w:rtl w:val="true"/>
          <w:lang w:bidi="fa-IR"/>
        </w:rPr>
        <w:t>.</w:t>
      </w:r>
      <w:bookmarkStart w:id="142" w:name="pg8041_81038"/>
    </w:p>
    <w:p>
      <w:pPr>
        <w:pStyle w:val="Heading3"/>
        <w:numPr>
          <w:ilvl w:val="2"/>
          <w:numId w:val="1"/>
        </w:numPr>
        <w:rPr/>
      </w:pPr>
      <w:bookmarkStart w:id="143" w:name="__RefHeading___Toc7437800_1051229030"/>
      <w:bookmarkStart w:id="144" w:name="_Toc52"/>
      <w:bookmarkEnd w:id="142"/>
      <w:bookmarkEnd w:id="143"/>
      <w:r>
        <w:rPr/>
        <w:t>28</w:t>
      </w:r>
      <w:r>
        <w:rPr>
          <w:rtl w:val="true"/>
        </w:rPr>
        <w:t xml:space="preserve"> - </w:t>
      </w:r>
      <w:r>
        <w:rPr>
          <w:rtl w:val="true"/>
        </w:rPr>
        <w:t>میمونه دختر موسی مبرقع</w:t>
      </w:r>
      <w:bookmarkEnd w:id="144"/>
    </w:p>
    <w:p>
      <w:pPr>
        <w:pStyle w:val="BookText"/>
        <w:rPr/>
      </w:pPr>
      <w:r>
        <w:rPr>
          <w:rFonts w:ascii="IRNazanin" w:hAnsi="IRNazanin" w:eastAsia="IRNazanin"/>
          <w:color w:val="111111"/>
          <w:sz w:val="28"/>
          <w:sz w:val="28"/>
          <w:szCs w:val="28"/>
          <w:rtl w:val="true"/>
          <w:lang w:bidi="fa-IR"/>
        </w:rPr>
        <w:t xml:space="preserve">پیکر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موسی مبرقع و نوادۀ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بیش از یکهزار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کریمۀ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بحث کردیم، در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گنبد آن بزرگوار شش تن از مخدّرات اهلبیت آرمیده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میمونه، دختر موسی مبرقع و نوۀ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محمد، دختر موسی مبرقع و نوۀ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قاسم، دختر علی کوکبی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اسحاق، جاريۀ محمد، فرزند موسی مبرقع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حبیب، جاریۀ ابوعلی، نوۀ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طبق گزارش تاریخ قم در قرن سوم هجری دو قبه به جای گنبد فعلی بوده، که قبه اوّل بر فراز تربت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از مخدّرات و قبه دوم بر فراز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دیگر از مخدرات بوده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حسن بن محمد بن حسن قمی، در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پرداخته،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دختر موسی وفات یافت، او را به مقبرۀ بابلان دفن کردند، این قبه را که به قبه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ملاصق است بر سر تربت او بنا کردند </w:t>
      </w:r>
      <w:r>
        <w:rPr>
          <w:rFonts w:eastAsia="IRNazanin" w:cs="IRNazanin"/>
          <w:color w:val="111111"/>
          <w:sz w:val="28"/>
          <w:szCs w:val="28"/>
          <w:rtl w:val="true"/>
          <w:lang w:bidi="fa-IR"/>
        </w:rPr>
        <w:t>».</w:t>
      </w:r>
      <w:r>
        <w:rPr>
          <w:rStyle w:val="FootnoteAnchor"/>
          <w:rtl w:val="true"/>
        </w:rPr>
        <w:footnoteReference w:id="27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ناصرالدین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می خواستند کف </w:t>
      </w:r>
    </w:p>
    <w:p>
      <w:pPr>
        <w:pStyle w:val="BookText"/>
        <w:rPr/>
      </w:pPr>
      <w:r>
        <w:rPr>
          <w:rFonts w:ascii="IRNazanin" w:hAnsi="IRNazanin" w:eastAsia="IRNazanin"/>
          <w:color w:val="111111"/>
          <w:sz w:val="28"/>
          <w:sz w:val="28"/>
          <w:szCs w:val="28"/>
          <w:rtl w:val="true"/>
          <w:lang w:bidi="fa-IR"/>
        </w:rPr>
        <w:t xml:space="preserve">حرم مطهر را با مرمر فرش کنند، روزنه ای به سرداب مجاور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دو تن از بانوان صالحه وارد سرداب شدند، پیکر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تن از کنیزان را تر و تازه مشاهده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خبر مستندی که در این رابطه به دست ما رسیده، گزارشی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میرزا موسی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مجتهد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موسی، پسر میرزا علی، نوۀ میرزا ابوالقاسم قائم مقام فراهانی، در رجب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اقامت گزیده، آثار ارزشمندی را از خود به یادگار نهاده،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اقامة البرهان، در اصول دین، که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المحبه، ترجمۀ ينابيع الموده، که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حسين مجتهد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برجستۀ شهر مذهبی قم در اوایل قرن چهاردهم، از شاگردان شیخ انصاری و صاحب جواهر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قم از نفوذ عجیبی برخوردار بود، کلمات شیخ انصاری را دقیقاً به خاطر داشت، مشکلات علمی را به راحتی حل می کرد، در تدریس بسیار نیرومند بود، در تقوی و ملکات انسانی مقامی بس والا داشت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آقا حسین ،مجتهد در عهد خود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حرمی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او 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جد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قم بود، و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در صحن مطهر، مقابل مقبره شیخ فضل اللّه نوری مدفون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ما غیر از قطب راوندی تنها قبر مرتفع در صحن حضرت معصومه مربوط به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موسی فراهانی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اقامة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شخصیت برجسته و مرجع عالی رتبه، گزارش زیر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حرم مطهر را با مرمر فرش می کردند، در قسمت پائین پای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 ای به سرداب مقدس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به نظر می رسید که افرادی انتخاب شوند و به داخل سرداب بروند و وضع آنجا را بررسی کنند، تا معلوم شود که آیا نیازی به تعمیر و مرمت هست یا نه؟</w:t>
      </w:r>
    </w:p>
    <w:p>
      <w:pPr>
        <w:pStyle w:val="BookText"/>
        <w:rPr/>
      </w:pPr>
      <w:r>
        <w:rPr>
          <w:rFonts w:ascii="IRNazanin" w:hAnsi="IRNazanin" w:eastAsia="IRNazanin"/>
          <w:color w:val="111111"/>
          <w:sz w:val="28"/>
          <w:sz w:val="28"/>
          <w:szCs w:val="28"/>
          <w:rtl w:val="true"/>
          <w:lang w:bidi="fa-IR"/>
        </w:rPr>
        <w:t>از این رو دو نفر از بانوان صالحه انتخاب شدند، چراغی با خود برداشته به داخل سرداب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این سرداب هیچ ربطی به قبر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سردابی است در قسمت پائین پای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سرداب سه پیکر پاک و مطهر آرمیده بود، که یکی بانو و دو تن دیگر کنیز و سیاه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بانوی مجللّه در وسط و دو کنیز سیاه با گیسوان مجعد در پائین پای آن بانو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پیکر پاک و مطهر به قدری تر و تازه بودند که گوئی همین امروز روح از بدنشان مفارقت نموده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از بررسی کتب تاریخ معلوم میشود که این بانوی مجللّه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نوادۀ امام جواد، دختر موسی مبرقع می باشد، زیرا صاحب تاريخ قم تصریح کرده که قبّۀ ملاصق به قبّۀ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تربت میمونه بنا شده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کنیز سیاه که در آن بقعۀ شریفه مدفونند عبارتند از</w:t>
      </w:r>
      <w:r>
        <w:rPr>
          <w:rFonts w:eastAsia="IRNazanin" w:cs="IRNazanin"/>
          <w:color w:val="111111"/>
          <w:sz w:val="28"/>
          <w:szCs w:val="28"/>
          <w:rtl w:val="true"/>
          <w:lang w:bidi="fa-IR"/>
        </w:rPr>
        <w:t xml:space="preserve">: </w:t>
      </w:r>
      <w:bookmarkStart w:id="145" w:name="pg8041_81044"/>
    </w:p>
    <w:p>
      <w:pPr>
        <w:pStyle w:val="BookText"/>
        <w:rPr/>
      </w:pPr>
      <w:bookmarkEnd w:id="14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اسحاق، کنیز محمد بن موسی 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پسر مبرقع به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کرده</w:t>
      </w:r>
      <w:r>
        <w:rPr>
          <w:rStyle w:val="FootnoteAnchor"/>
          <w:rtl w:val="true"/>
        </w:rPr>
        <w:footnoteReference w:id="275"/>
      </w:r>
      <w:r>
        <w:rPr>
          <w:rFonts w:ascii="IRNazanin" w:hAnsi="IRNazanin" w:eastAsia="IRNazanin"/>
          <w:color w:val="111111"/>
          <w:sz w:val="28"/>
          <w:sz w:val="28"/>
          <w:szCs w:val="28"/>
          <w:rtl w:val="true"/>
          <w:lang w:bidi="fa-IR"/>
        </w:rPr>
        <w:t xml:space="preserve">قبر شریفش در خیابان آذر زیارتگاه خاص و عام است و فرزندی از او بر جای نمانده است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حبيب، کنیز ابو على محمد بن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علی از تبار امام هشتم و از سادات جلیل القدر است، که روز یکشنبه سوم الاوّل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 گذشته، در کنار محمد بن موسی مبرقع دفن شده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تاریخ قم تصریح دارد که این دو کنیز در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بقعۀ مجاور و ملاصق بقعهٔ آن حضرت دفن شده 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عظمت این سه بانوی بزرگوار همین بس که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بدن مبارکشان هیچ تغییر نکرده است</w:t>
      </w:r>
      <w:r>
        <w:rPr>
          <w:rFonts w:eastAsia="IRNazanin" w:cs="IRNazanin"/>
          <w:color w:val="111111"/>
          <w:sz w:val="28"/>
          <w:szCs w:val="28"/>
          <w:rtl w:val="true"/>
          <w:lang w:bidi="fa-IR"/>
        </w:rPr>
        <w:t>.</w:t>
      </w:r>
    </w:p>
    <w:p>
      <w:pPr>
        <w:pStyle w:val="Heading3"/>
        <w:numPr>
          <w:ilvl w:val="2"/>
          <w:numId w:val="1"/>
        </w:numPr>
        <w:rPr/>
      </w:pPr>
      <w:bookmarkStart w:id="146" w:name="__RefHeading___Toc7437802_1051229030"/>
      <w:bookmarkStart w:id="147" w:name="_Toc53"/>
      <w:bookmarkEnd w:id="146"/>
      <w:r>
        <w:rPr/>
        <w:t>29</w:t>
      </w:r>
      <w:r>
        <w:rPr>
          <w:rtl w:val="true"/>
        </w:rPr>
        <w:t xml:space="preserve"> - </w:t>
      </w:r>
      <w:r>
        <w:rPr>
          <w:rtl w:val="true"/>
        </w:rPr>
        <w:t>امامزاده طاهر</w:t>
      </w:r>
      <w:bookmarkEnd w:id="147"/>
    </w:p>
    <w:p>
      <w:pPr>
        <w:pStyle w:val="BookText"/>
        <w:rPr/>
      </w:pPr>
      <w:r>
        <w:rPr>
          <w:rFonts w:ascii="IRNazanin" w:hAnsi="IRNazanin" w:eastAsia="IRNazanin"/>
          <w:color w:val="111111"/>
          <w:sz w:val="28"/>
          <w:sz w:val="28"/>
          <w:szCs w:val="28"/>
          <w:rtl w:val="true"/>
          <w:lang w:bidi="fa-IR"/>
        </w:rPr>
        <w:t>پیکر پاک امامزاده طاهر پس از صدها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طاهر از احفاد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شهرری، در قسمت شرقی صحن مطهر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باشکوهی دارد و همه روزه هزاران نفر از راه دور و نزدیک به زیارتش تشرّف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 امامزاده طاهر با هشت واسطه به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ایشان از بررسی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استنتاج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ابوطاهر محمد مبرقع،</w:t>
      </w:r>
    </w:p>
    <w:p>
      <w:pPr>
        <w:pStyle w:val="BookText"/>
        <w:rPr/>
      </w:pPr>
      <w:r>
        <w:rPr>
          <w:rFonts w:ascii="IRNazanin" w:hAnsi="IRNazanin" w:eastAsia="IRNazanin"/>
          <w:color w:val="111111"/>
          <w:sz w:val="28"/>
          <w:sz w:val="28"/>
          <w:szCs w:val="28"/>
          <w:rtl w:val="true"/>
          <w:lang w:bidi="fa-IR"/>
        </w:rPr>
        <w:t>فرزند ابو عبد اللّه محمد،</w:t>
      </w:r>
    </w:p>
    <w:p>
      <w:pPr>
        <w:pStyle w:val="BookText"/>
        <w:rPr/>
      </w:pPr>
      <w:r>
        <w:rPr>
          <w:rFonts w:ascii="IRNazanin" w:hAnsi="IRNazanin" w:eastAsia="IRNazanin"/>
          <w:color w:val="111111"/>
          <w:sz w:val="28"/>
          <w:sz w:val="28"/>
          <w:szCs w:val="28"/>
          <w:rtl w:val="true"/>
          <w:lang w:bidi="fa-IR"/>
        </w:rPr>
        <w:t>فرزند ابو محمد حسن قاضی دمشق،</w:t>
      </w:r>
    </w:p>
    <w:p>
      <w:pPr>
        <w:pStyle w:val="BookText"/>
        <w:rPr/>
      </w:pPr>
      <w:r>
        <w:rPr>
          <w:rFonts w:ascii="IRNazanin" w:hAnsi="IRNazanin" w:eastAsia="IRNazanin"/>
          <w:color w:val="111111"/>
          <w:sz w:val="28"/>
          <w:sz w:val="28"/>
          <w:szCs w:val="28"/>
          <w:rtl w:val="true"/>
          <w:lang w:bidi="fa-IR"/>
        </w:rPr>
        <w:t>فرزند حسین احول،</w:t>
      </w:r>
    </w:p>
    <w:p>
      <w:pPr>
        <w:pStyle w:val="BookText"/>
        <w:rPr/>
      </w:pPr>
      <w:r>
        <w:rPr>
          <w:rFonts w:ascii="IRNazanin" w:hAnsi="IRNazanin" w:eastAsia="IRNazanin"/>
          <w:color w:val="111111"/>
          <w:sz w:val="28"/>
          <w:sz w:val="28"/>
          <w:szCs w:val="28"/>
          <w:rtl w:val="true"/>
          <w:lang w:bidi="fa-IR"/>
        </w:rPr>
        <w:t>فرزند عیسی،</w:t>
      </w:r>
    </w:p>
    <w:p>
      <w:pPr>
        <w:pStyle w:val="BookText"/>
        <w:rPr/>
      </w:pPr>
      <w:r>
        <w:rPr>
          <w:rFonts w:ascii="IRNazanin" w:hAnsi="IRNazanin" w:eastAsia="IRNazanin"/>
          <w:color w:val="111111"/>
          <w:sz w:val="28"/>
          <w:sz w:val="28"/>
          <w:szCs w:val="28"/>
          <w:rtl w:val="true"/>
          <w:lang w:bidi="fa-IR"/>
        </w:rPr>
        <w:t>فرزند ابوحسین یحیی،</w:t>
      </w:r>
    </w:p>
    <w:p>
      <w:pPr>
        <w:pStyle w:val="BookText"/>
        <w:rPr/>
      </w:pPr>
      <w:r>
        <w:rPr>
          <w:rFonts w:ascii="IRNazanin" w:hAnsi="IRNazanin" w:eastAsia="IRNazanin"/>
          <w:color w:val="111111"/>
          <w:sz w:val="28"/>
          <w:sz w:val="28"/>
          <w:szCs w:val="28"/>
          <w:rtl w:val="true"/>
          <w:lang w:bidi="fa-IR"/>
        </w:rPr>
        <w:t>فرزند حسین ذوالدمعة،</w:t>
      </w:r>
    </w:p>
    <w:p>
      <w:pPr>
        <w:pStyle w:val="BookText"/>
        <w:rPr/>
      </w:pPr>
      <w:r>
        <w:rPr>
          <w:rFonts w:ascii="IRNazanin" w:hAnsi="IRNazanin" w:eastAsia="IRNazanin"/>
          <w:color w:val="111111"/>
          <w:sz w:val="28"/>
          <w:sz w:val="28"/>
          <w:szCs w:val="28"/>
          <w:rtl w:val="true"/>
          <w:lang w:bidi="fa-IR"/>
        </w:rPr>
        <w:t>فرزند زید شهید،</w:t>
      </w:r>
    </w:p>
    <w:p>
      <w:pPr>
        <w:pStyle w:val="BookText"/>
        <w:rPr/>
      </w:pPr>
      <w:r>
        <w:rPr>
          <w:rFonts w:ascii="IRNazanin" w:hAnsi="IRNazanin" w:eastAsia="IRNazanin"/>
          <w:color w:val="111111"/>
          <w:sz w:val="28"/>
          <w:sz w:val="28"/>
          <w:szCs w:val="28"/>
          <w:rtl w:val="true"/>
          <w:lang w:bidi="fa-IR"/>
        </w:rPr>
        <w:t xml:space="preserve">فرزند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نسل امامزاده طاهر فقط از یک پسرش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طوغان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ایشان می باشند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 زمان قاجار به دنبال مشاهدۀ کرامت باهره ای از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اصفهان قم و کاشان تصمیم گرفت که بقعهٔ ایشان را تجدید بنا کند و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قلی خان سراج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تهران خواست که مقدمات آن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این عملیات قبر شریف ایشان شکافته شد و پیکر پاکش پس از صدها سال تر و تازه مشاهده گردید تو گویی همین امروز به خاک سپرده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لذا در فرازی از زیارتنامه اش می خوانیم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أَظْهَرَ اللّهُ جَسَدَكَ الطَّيِّبَ وَ بَدَنَكَ الطَّاهِرَ بَعْدَ مُضِيّ قُرُونٍ مُتَطَاوِلَةٍ وَ سِنينَ </w:t>
      </w:r>
      <w:bookmarkStart w:id="148" w:name="pg8041_81048"/>
    </w:p>
    <w:p>
      <w:pPr>
        <w:pStyle w:val="BookText"/>
        <w:rPr/>
      </w:pPr>
      <w:bookmarkEnd w:id="148"/>
      <w:r>
        <w:rPr>
          <w:rFonts w:ascii="Amiri" w:hAnsi="Amiri" w:eastAsia="Amiri" w:cs="Amiri"/>
          <w:color w:val="111111"/>
          <w:sz w:val="28"/>
          <w:sz w:val="28"/>
          <w:szCs w:val="28"/>
          <w:rtl w:val="true"/>
          <w:lang w:bidi="ar-SA"/>
        </w:rPr>
        <w:t xml:space="preserve">مُتَكَاثِرَةٍ، بَعْدَ ارْتِحَالِكَ إِلَى جِوَارِ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پیکر پاک و بدن پاکیزه ات را پس از گذشت قرنهای متمادی و سالیان فراوان از ارتحال تو به جوار حق تعالی نمایان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تا آن تاریخ بر فراز مرقد مطهر ایشان گنبد نبود، پس از مشاهدۀ پیکر پاک ایشان ضریح فولادین و گنبد فعلی ساخته شد</w:t>
      </w:r>
      <w:r>
        <w:rPr>
          <w:rFonts w:eastAsia="IRNazanin" w:cs="IRNazanin"/>
          <w:color w:val="111111"/>
          <w:sz w:val="28"/>
          <w:szCs w:val="28"/>
          <w:rtl w:val="true"/>
          <w:lang w:bidi="fa-IR"/>
        </w:rPr>
        <w:t>.</w:t>
      </w:r>
    </w:p>
    <w:p>
      <w:pPr>
        <w:pStyle w:val="Heading3"/>
        <w:numPr>
          <w:ilvl w:val="2"/>
          <w:numId w:val="1"/>
        </w:numPr>
        <w:rPr/>
      </w:pPr>
      <w:bookmarkStart w:id="149" w:name="__RefHeading___Toc7437804_1051229030"/>
      <w:bookmarkStart w:id="150" w:name="_Toc54"/>
      <w:bookmarkEnd w:id="149"/>
      <w:r>
        <w:rPr/>
        <w:t>30</w:t>
      </w:r>
      <w:r>
        <w:rPr>
          <w:rtl w:val="true"/>
        </w:rPr>
        <w:t xml:space="preserve"> - </w:t>
      </w:r>
      <w:r>
        <w:rPr>
          <w:rtl w:val="true"/>
        </w:rPr>
        <w:t>بی بی حیات</w:t>
      </w:r>
      <w:bookmarkEnd w:id="150"/>
    </w:p>
    <w:p>
      <w:pPr>
        <w:pStyle w:val="BookText"/>
        <w:rPr/>
      </w:pPr>
      <w:r>
        <w:rPr>
          <w:rFonts w:ascii="IRNazanin" w:hAnsi="IRNazanin" w:eastAsia="IRNazanin"/>
          <w:color w:val="111111"/>
          <w:sz w:val="28"/>
          <w:sz w:val="28"/>
          <w:szCs w:val="28"/>
          <w:rtl w:val="true"/>
          <w:lang w:bidi="fa-IR"/>
        </w:rPr>
        <w:t xml:space="preserve">چند سارق ناشناس، برای سرقت اشیاء عتیقه، شبانه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نامدار اسلام را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شکافتند و با جسم سالم وی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نبش قبر بی بی حیات، روستائیان فهرج جریان دستبرد به زیارتگاه شهداء فهرج را به ادارۀ فرهنگ و هنر یزد اطلاع دادند، کارشناس اداره فرهنگ و هنر یزد نیز ضمن دیداری از قبر و جسد کشف شده، سالم بودن جسد و تعلق آن را به بی بی حیات تأیید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کشف شده که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زیارتگاه شهداء دفن شده تغییر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کیهان دریزد، که خود از نزدیک جسد کشف شده را دیده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موهای سر جسد، کاملاً سیاه و بلند است </w:t>
      </w:r>
      <w:r>
        <w:rPr>
          <w:rFonts w:eastAsia="IRNazanin" w:cs="IRNazanin"/>
          <w:color w:val="111111"/>
          <w:sz w:val="28"/>
          <w:szCs w:val="28"/>
          <w:rtl w:val="true"/>
          <w:lang w:bidi="fa-IR"/>
        </w:rPr>
        <w:t>»</w:t>
      </w:r>
      <w:r>
        <w:rPr>
          <w:rStyle w:val="FootnoteAnchor"/>
          <w:rtl w:val="true"/>
        </w:rPr>
        <w:footnoteReference w:id="2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ویژۀ اداره فرهنگ و هنر یزد، ضمن تأیید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 جسد متعلق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برجستۀ لشکریان اسلام است که در محل شهدا، به جنگ با لشکریان یهودی و زرتشتی پرداخته 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مناطق فروانی در ایران و عراق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در بصره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استخر فارس</w:t>
      </w:r>
      <w:r>
        <w:rPr>
          <w:rStyle w:val="FootnoteAnchor"/>
          <w:rtl w:val="true"/>
        </w:rPr>
        <w:footnoteReference w:id="2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بخشهای بم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 در بخش فهرج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مهریزِ یزد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ماست در سی کیلومتری یزد و در نزدیکیِ مهریز قرار دارد، در حدود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به دست سپاه اسلامی فتح شد و کشته های مسلمانان در نقطه ای دفن شدند که در طول تاریخ به عنوان آثار تاریخی و باستانی محافظت شده 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زیارتگاه شهدا غالب قبرها ناشناخته است فقط تعداد انگشت شماری از آنها با نام و نشان معروف است که در رأس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نامدار صدر اسلام قرار دارد، که احتمالاً همراه سپاه اسلامی به این منطقه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چندین بار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دستبرد سارقین قرار گرفته و شاید اشیاء نفیس و عتیقهای به دست سارقان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در سوم مرداد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شریف بی بی حیات توسط سارقان شکافته شد و جسد صحیح و سالم بی بی حیات در معرض تماشای اهالی قرار گرفت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روزنامۀ کیهان روز پنجشنبه سوم مرداد این خبر را منتشر کرد و سه روز بعد در ادامۀ گزارش خود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یزد اعلام شد که مقامات ادارۀ فرهنگ و هنر، ادارۀ اوقاف و ژاندارمری یزد، سرگرم مطالعۀ چگونگی نبش قبر بی بی حیات و علل سالم ماندن جسد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ادارۀ فرهنگ و هنر، ضمن تأیید سالم بودن جسد و تعلّق آن به بی بی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شبانه قبر بی بی حیات را برای یافتن اشیاء عتیقه، حفاری کرده اند ابتدا دو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خاک برداری نموده اند، ولی چون چیزی نیافته اند به نبش قبر بی بی حیات دست 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هنوز روشن نیست اشیاء عتیقه ای از داخل قبر به سرقت رفته است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برای پوشاندن قبر بی بی حیات که زیارتگاه روستائیان فهرج است، اقدام خواهد شد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آخرین فراز گزارش خبرنگار کیهان روشن می شود که مدت سه روز جسد در معرض تماشای مردم قرار داشت و به جهت دنبال کردن مسیر قانونیِ این دستبرد لحد را نپوشانیده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کشف جسد بی بی حیات در استان یزد مورد پذیرش و اعتراف همگان است و تعداد زیادی از شخصیتهای روحانی منطقه این داستان را برای نگارنده شرح داده اند، و متن گزارش روزنامه کیهان در برخی از منابع عیناً منعکس شده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قبل نیز قبر شریف بی بی حیات مورد دستبرد قرار گرفت و جسد این بانوی بزرگوار برای فروش به خارجیان، از فهرج یزد تا استان اهواز حمل شد، که خوشبختانه در اهواز باند سارقین گرفتار شدند و جسد مطهر به فهرج بازگردانده شد و خبر آن در رسانه ها اعلام گردید</w:t>
      </w:r>
      <w:r>
        <w:rPr>
          <w:rFonts w:eastAsia="IRNazanin" w:cs="IRNazanin"/>
          <w:color w:val="111111"/>
          <w:sz w:val="28"/>
          <w:szCs w:val="28"/>
          <w:rtl w:val="true"/>
          <w:lang w:bidi="fa-IR"/>
        </w:rPr>
        <w:t>.</w:t>
      </w:r>
      <w:bookmarkStart w:id="151" w:name="pg8041_81054"/>
    </w:p>
    <w:p>
      <w:pPr>
        <w:pStyle w:val="Heading3"/>
        <w:numPr>
          <w:ilvl w:val="2"/>
          <w:numId w:val="1"/>
        </w:numPr>
        <w:rPr/>
      </w:pPr>
      <w:bookmarkStart w:id="152" w:name="__RefHeading___Toc7437806_1051229030"/>
      <w:bookmarkStart w:id="153" w:name="_Toc55"/>
      <w:bookmarkEnd w:id="151"/>
      <w:bookmarkEnd w:id="152"/>
      <w:r>
        <w:rPr/>
        <w:t>31</w:t>
      </w:r>
      <w:r>
        <w:rPr>
          <w:rtl w:val="true"/>
        </w:rPr>
        <w:t xml:space="preserve"> - </w:t>
      </w:r>
      <w:r>
        <w:rPr>
          <w:rtl w:val="true"/>
        </w:rPr>
        <w:t>امامزاده ریحان</w:t>
      </w:r>
      <w:bookmarkEnd w:id="153"/>
    </w:p>
    <w:p>
      <w:pPr>
        <w:pStyle w:val="BookText"/>
        <w:rPr/>
      </w:pPr>
      <w:r>
        <w:rPr>
          <w:rFonts w:ascii="IRNazanin" w:hAnsi="IRNazanin" w:eastAsia="IRNazanin"/>
          <w:color w:val="111111"/>
          <w:sz w:val="28"/>
          <w:sz w:val="28"/>
          <w:szCs w:val="28"/>
          <w:rtl w:val="true"/>
          <w:lang w:bidi="fa-IR"/>
        </w:rPr>
        <w:t xml:space="preserve">در سه کیلومتری شهر خمین، روستائی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آنجا بقعه مطهر امامزاده مجرّبی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به جهت به آن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سیصد سال پیش از این بقعۀ این امامزاده در اثر سیل ویران شده ، یک عمارت گلی از طرف اهالی روستا بر فراز قبر شریفش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ساختمان بقعه را تجدید بنا کنند، به وسیلۀ بلدوزل پیِ یک متر و نیمی آنجا را بر می دارند و شروع به خاک برداری می کنند، ناگهان قبر باز می شود و جسد تر و تازه امامزاده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سرعت برق در شهر منتشر می شود و مردم روزه دار برای دیدن پیکر پاک و مطهر این سلالۀ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ریحان سرازیر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توانا جناب آقای بحرینی که در حوزه علمیۀ قم به فیض می رسانند، در آن ایام در شهر خمین افاضه می کردند، هنگامی که از این واقعه مطلع می شوند، شخصاً به محل امامزاده مشرّف می شوند و جسد را تر و تازه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بر می گردند و منبر آن روز را به این حادثه اختصاص می دهند و مردم را تشویق می کنند که همگی به محل امامزاده مشرّف شده، قدرت خداوند و کرامت اولیای الهی را از نزدیک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دیگر به روستای ریحان رفته، در میان غلغلهٔ مردم جسد مطهر آن بضعۀ نبوی را از نزدیک می بینند بدنش را لمس می کنند پوست بدنش را با دست می گیرند و می کشند و می بینند که بعد از هزار سال هنوز حالت ارتجاعی بدن محفوظ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بحرینی با آن بیان زیبا و تعبیر شیوایش به نگارنده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امامزادۀ شایستۀ تجلیل و تکریم طبق سنت نبوی بر روی راست آرمیده بود، نصف بدن </w:t>
      </w:r>
    </w:p>
    <w:p>
      <w:pPr>
        <w:pStyle w:val="BookText"/>
        <w:rPr/>
      </w:pPr>
      <w:r>
        <w:rPr>
          <w:rFonts w:ascii="IRNazanin" w:hAnsi="IRNazanin" w:eastAsia="IRNazanin"/>
          <w:color w:val="111111"/>
          <w:sz w:val="28"/>
          <w:sz w:val="28"/>
          <w:szCs w:val="28"/>
          <w:rtl w:val="true"/>
          <w:lang w:bidi="fa-IR"/>
        </w:rPr>
        <w:t xml:space="preserve">كاملاً ظاهر بود، گذشت زمان چیزی از طراوت بدن را نکاسته بود، دستش را کشیدم کاملاً کشیده شد، سپس به جای خود بازگشت، مژه هایش را لمس کردم کاملاً سالم بود، محاسن شریفش به رنگ خرمائی بود، چیزی از محاسنش سفید نشده بود، به نظر می رسید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اصرار می ورزیدند که جسد به تهران انتقال یابد، ولی علمای شهر مانع شدند و گفتند این کار اهانت به امامزاده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دانشمندم آقای قاضی زاهدی که پس از انتشار خبر و انعکاس آن در جراید به زیارت امامزاده ریحان شرفیاب شده، اضافه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کاملاً صحيح و سالم بود، موئی از سر یا صورت مبارکش نریخته بود، ولی کفن پوسیده بود با مختصر فشاری تبدیل به خاک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آنقدر با طراوت بود که خون تازه از آن جاری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دکترها پس از بررسی کامل نظر داده بودند که بدن همانند کسی است که دو یا سه روز قبل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اهالی خمین و نواحی آمدند و بدن مطهر را تر و تازه 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شهربانی از آن بدن که بیش از هزار سال از فوت او گذشته بود عکس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مشغول ساختن گنبد و بارگاه مجللی شده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موفق به زیارت قبر شریف شد، و عکس آن بدن را که بر ساختمان نیمه تمام نصب کرده بودند، مشاهده کرد</w:t>
      </w:r>
      <w:r>
        <w:rPr>
          <w:rFonts w:eastAsia="IRNazanin" w:cs="IRNazanin"/>
          <w:color w:val="111111"/>
          <w:sz w:val="28"/>
          <w:szCs w:val="28"/>
          <w:rtl w:val="true"/>
          <w:lang w:bidi="fa-IR"/>
        </w:rPr>
        <w:t>.</w:t>
      </w:r>
      <w:r>
        <w:rPr>
          <w:rStyle w:val="FootnoteAnchor"/>
          <w:rtl w:val="true"/>
        </w:rPr>
        <w:footnoteReference w:id="288"/>
      </w:r>
      <w:bookmarkStart w:id="154" w:name="pg8041_81058"/>
    </w:p>
    <w:p>
      <w:pPr>
        <w:pStyle w:val="Heading3"/>
        <w:numPr>
          <w:ilvl w:val="2"/>
          <w:numId w:val="1"/>
        </w:numPr>
        <w:rPr/>
      </w:pPr>
      <w:bookmarkStart w:id="155" w:name="__RefHeading___Toc7437808_1051229030"/>
      <w:bookmarkStart w:id="156" w:name="_Toc56"/>
      <w:bookmarkEnd w:id="154"/>
      <w:bookmarkEnd w:id="155"/>
      <w:r>
        <w:rPr/>
        <w:t>32</w:t>
      </w:r>
      <w:r>
        <w:rPr>
          <w:rtl w:val="true"/>
        </w:rPr>
        <w:t xml:space="preserve"> - </w:t>
      </w:r>
      <w:r>
        <w:rPr>
          <w:rtl w:val="true"/>
        </w:rPr>
        <w:t>امامزاده سپهسالار</w:t>
      </w:r>
      <w:bookmarkEnd w:id="156"/>
    </w:p>
    <w:p>
      <w:pPr>
        <w:pStyle w:val="BookText"/>
        <w:rPr/>
      </w:pPr>
      <w:r>
        <w:rPr>
          <w:rFonts w:ascii="IRNazanin" w:hAnsi="IRNazanin" w:eastAsia="IRNazanin"/>
          <w:color w:val="111111"/>
          <w:sz w:val="28"/>
          <w:sz w:val="28"/>
          <w:szCs w:val="28"/>
          <w:rtl w:val="true"/>
          <w:lang w:bidi="fa-IR"/>
        </w:rPr>
        <w:t xml:space="preserve">در نزدیکی کرج امامزادۀ مورد توجهی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سنگ مزارش که از قرنها پیش بر فراز قبر شریفش قرار گرفته، نسب گرامی اش به حضرت فخرالساجدين زين العابدین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شبی به بقعۀ شریفش دست برد زده می شود و گروهی با بیل و کلنگ به خیال این که در آنجا گنجی نهفته است، در آنجا کمین کنند و شبانه به تخریب قبر شریف پرداخته، محل قبر را خاکبرداری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مقداری خاکبرداری به لحد می رسند و سنگ لحد را بر می دارند، یک مرتبه با پیکر غرقه به خون امامزاده مواجه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جویان پس از رنج فراوان فرار را بر قرار ترجیح می دهند، جسد امامزاده را به همان حال می گذارند و از محل دور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خادم بقعه درب بقعه را باز کرده وارد بقعه می شود، از مشاهدۀ جسد امامزاده غش می کند 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شاهدان عینی که به هنگام دفن امامزاده حضور یافته، جسد شريف امامزاده را به چشم خود دیده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امامزاده کلاً زخم بود، دیدگان مبارکش باز بود و خون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بیش از یکهزار سال همهٔ بدن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سیمای شریفش به نظر می رسید که در حدود چهل سال از عمر شریفش 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بلند، قامت رسا، اندام موزون و سیمای پرفروغش را از نیاکان گرامی اش به ارث برده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چرمی و مُچ پیچهای بازوانش حکایت از آن می کرد که پس از یک نبرد طولانی به دست دشمنان خون آشام به شهادت رسیده است</w:t>
      </w:r>
      <w:r>
        <w:rPr>
          <w:rFonts w:eastAsia="IRNazanin" w:cs="IRNazanin"/>
          <w:color w:val="111111"/>
          <w:sz w:val="28"/>
          <w:szCs w:val="28"/>
          <w:rtl w:val="true"/>
          <w:lang w:bidi="fa-IR"/>
        </w:rPr>
        <w:t xml:space="preserve">. </w:t>
      </w:r>
      <w:bookmarkStart w:id="157" w:name="pg8041_81060"/>
    </w:p>
    <w:p>
      <w:pPr>
        <w:pStyle w:val="BookText"/>
        <w:rPr/>
      </w:pPr>
      <w:bookmarkEnd w:id="157"/>
      <w:r>
        <w:rPr>
          <w:rFonts w:ascii="IRNazanin" w:hAnsi="IRNazanin" w:eastAsia="IRNazanin"/>
          <w:color w:val="111111"/>
          <w:sz w:val="28"/>
          <w:sz w:val="28"/>
          <w:szCs w:val="28"/>
          <w:rtl w:val="true"/>
          <w:lang w:bidi="fa-IR"/>
        </w:rPr>
        <w:t>امامزاده کفن نشده بود، بلکه با جامه های خونین با قلبی مطمئن ولی دیدگانی باز و نگران در زیر خاک آرمیده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طرز دفن پیدا بود که توسط دشمنان خون آشامش به خاک سپرده شده، زیرا به قفا در قبر قرار گرفته بود، و اگر توسط دوستان و شیعیان دفن می شد طبعاً بر روی راست در قبر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معلوم می شود که به هنگام شهادت تنها نبوده، بلکه یک عده هوادار داشته، و او سپهسالار و قافله سالار آن گروه بوده است</w:t>
      </w:r>
      <w:r>
        <w:rPr>
          <w:rFonts w:eastAsia="IRNazanin" w:cs="IRNazanin"/>
          <w:color w:val="111111"/>
          <w:sz w:val="28"/>
          <w:szCs w:val="28"/>
          <w:rtl w:val="true"/>
          <w:lang w:bidi="fa-IR"/>
        </w:rPr>
        <w:t>.</w:t>
      </w:r>
    </w:p>
    <w:p>
      <w:pPr>
        <w:pStyle w:val="Heading3"/>
        <w:numPr>
          <w:ilvl w:val="2"/>
          <w:numId w:val="1"/>
        </w:numPr>
        <w:rPr/>
      </w:pPr>
      <w:bookmarkStart w:id="158" w:name="__RefHeading___Toc7437810_1051229030"/>
      <w:bookmarkStart w:id="159" w:name="_Toc57"/>
      <w:bookmarkEnd w:id="158"/>
      <w:r>
        <w:rPr/>
        <w:t>33</w:t>
      </w:r>
      <w:r>
        <w:rPr>
          <w:rtl w:val="true"/>
        </w:rPr>
        <w:t xml:space="preserve"> - </w:t>
      </w:r>
      <w:r>
        <w:rPr>
          <w:rtl w:val="true"/>
        </w:rPr>
        <w:t>در بندر دیر</w:t>
      </w:r>
      <w:bookmarkEnd w:id="159"/>
    </w:p>
    <w:p>
      <w:pPr>
        <w:pStyle w:val="BookText"/>
        <w:rPr/>
      </w:pPr>
      <w:r>
        <w:rPr>
          <w:rFonts w:ascii="IRNazanin" w:hAnsi="IRNazanin" w:eastAsia="IRNazanin"/>
          <w:color w:val="111111"/>
          <w:sz w:val="28"/>
          <w:sz w:val="28"/>
          <w:szCs w:val="28"/>
          <w:rtl w:val="true"/>
          <w:lang w:bidi="fa-IR"/>
        </w:rPr>
        <w:t xml:space="preserve">پیکر پاک امامزاده ای در 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بیش از یکهزار سال تر و تازه پدیدار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بنادر معروف استان بوشهر بر کرانۀ خلیج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بندر امامزاده ای مورد توجه و مشهور به کرامت است، که از راههای دور و دراز به زیارتش تشرّف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احفاد ایشان به تعمیر و بازسازی بقعۀ شریف ایشان اقدام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خاکبرداری پیکر پاک امامزاده به صورت تر و تازه پدیدار گردید، کارگرها از دیدن جسد امامزاده دچار رعب و وحشت شده، دست از کار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اهالی در محل حضور یافته پیکر پاک امامزاده را تر و تازه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عینی پیکر ایشان را بسیار نورانی، با محاسنی بلند و انبوه توصیف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پدیدار شدن جسد شریف امامزاده در روزنامه ها منعکس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گزارش آمده است که کفن نیز نپوسیده بود، فقط رنگش زرد شده بود، و یا از اوّل زرد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پدیدار شدن پیکر پاک امامزاده به شرح زیر در جراید کشور منعکس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کند و کاو در یک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استان بوشهر، پیکر مطهر یکی از نوادگان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و بدون تغییر در قبر مشاهده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دیماه گذشته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کیلومتری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کوچک مربوط به یکی از بازماندگان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در جوار گلزار شهدای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قدیمی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بازسازی از ستونها شروع شد، پس از آنکه ستون اوّل تخریب شد، کارگران به یک سنگ قبر برخورد کردند، با بلند کردن قسمت بالای سنگ قبر کفن تازه ای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از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این طرف کسی در آن محل دفن نشده بود و کارگران این مطلب را از قبل می دانستند با مشاهدۀ کفن تازه وحشت کرده از محل دور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از دفتر امام جمعه آمده نخ کفن را باز کردند با سیمای بسیار نورانی پیرمردی روبرو شدند که با محاسن سفید و بلند خود، پلکها را برهم نهاده، گویی تازه به خواب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قبر شجره نامه ای به دست آمد و این شجره نامه به قم فرستاده شد، پس از تحقیقات معلوم شد که این پیکر مطهر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روزنامه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خاک اینجا ویژگی خاصی دارد، اهالی روستا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اجساد دیگری که در اطراف امامزاده دفن شده اند همه پوسیده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شجره نامه، این امامزاده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سيّد ابراهیم، فرزند سید حسن ، فرزند سید محمد،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سال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نوشتار ایشان از سبزوار به قصد دفع اشرار و ارشاد خلق به این منطقه آمده و در هدایت خلق به سوی خاندان عصمت و طهارت توفیقاتی حاصل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پدیدار شدن پیکر پاک امامزاده و روشن شدن نسب گرامی اش، هر روز بر زائران کویش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کنگان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شجره نامه، نسب ایشان با دو واسطه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بزرگترین فرزند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عهد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در محلی که زیارتگاه بسیار مجلل و مورد توجهش قرار دارد،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مطهر ایشان در نزدیکی شهری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فرسخی سامرا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منطقه بلد از نهری به نام دُجَیل مشروب می شود و به این جهت به جناب 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دُجَيل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شیر بیشۀ دُجیل می گویند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اردوبادی کتاب مستقلی در شرح حال ایشان نوشته و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سبع دجیل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290"/>
      </w:r>
      <w:bookmarkStart w:id="160" w:name="pg8041_81066"/>
    </w:p>
    <w:p>
      <w:pPr>
        <w:pStyle w:val="BookText"/>
        <w:rPr/>
      </w:pPr>
      <w:bookmarkEnd w:id="160"/>
      <w:r>
        <w:rPr>
          <w:rFonts w:ascii="IRNazanin" w:hAnsi="IRNazanin" w:eastAsia="IRNazanin"/>
          <w:color w:val="111111"/>
          <w:sz w:val="28"/>
          <w:sz w:val="28"/>
          <w:szCs w:val="28"/>
          <w:rtl w:val="true"/>
          <w:lang w:bidi="fa-IR"/>
        </w:rPr>
        <w:t xml:space="preserve">وی در این کتاب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مستند، از کرامتهای جناب سید محمد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نهری است که منصور دوانیقی به هنگام تأسیس بغداد آن را از دجله منشعب کرد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نهر از میان بغداد و تکریت به سوی قادسیه پیش می رود و فاضلابش نیز در دجله می ریزد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عظمت و جلالت قدر جناب سیّد محمّد همین بس که در ارتحال ایشان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يقۀ مبارکش را چاک زد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این بود اشاره ای کوتاه به جد اعلای امامزاده سید جمال الدین، اما در مورد پدر و جدّش چیزی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نسل با برکتی دارد که تا عصر حاضر پا بر جا مانده، به سادات کرامتی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کرامتی در استان بوشهر پراکنده اند و تیره ای از آنها در قم زندگی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اشتهار آنان به سادات کرامتی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کرامتهای فراوانی که از قبر شریف این امامزاده مشاهده شده، اولادش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دارند</w:t>
      </w:r>
      <w:r>
        <w:rPr>
          <w:rFonts w:eastAsia="IRNazanin" w:cs="IRNazanin"/>
          <w:color w:val="111111"/>
          <w:sz w:val="28"/>
          <w:szCs w:val="28"/>
          <w:rtl w:val="true"/>
          <w:lang w:bidi="fa-IR"/>
        </w:rPr>
        <w:t>.</w:t>
      </w:r>
    </w:p>
    <w:p>
      <w:pPr>
        <w:pStyle w:val="Heading3"/>
        <w:numPr>
          <w:ilvl w:val="2"/>
          <w:numId w:val="1"/>
        </w:numPr>
        <w:rPr/>
      </w:pPr>
      <w:bookmarkStart w:id="161" w:name="__RefHeading___Toc7437812_1051229030"/>
      <w:bookmarkStart w:id="162" w:name="_Toc58"/>
      <w:bookmarkEnd w:id="161"/>
      <w:r>
        <w:rPr/>
        <w:t>34</w:t>
      </w:r>
      <w:r>
        <w:rPr>
          <w:rtl w:val="true"/>
        </w:rPr>
        <w:t xml:space="preserve"> - </w:t>
      </w:r>
      <w:r>
        <w:rPr>
          <w:rtl w:val="true"/>
        </w:rPr>
        <w:t>زبیده خاتون</w:t>
      </w:r>
      <w:bookmarkEnd w:id="162"/>
    </w:p>
    <w:p>
      <w:pPr>
        <w:pStyle w:val="BookText"/>
        <w:rPr/>
      </w:pPr>
      <w:r>
        <w:rPr>
          <w:rFonts w:ascii="IRNazanin" w:hAnsi="IRNazanin" w:eastAsia="IRNazanin"/>
          <w:color w:val="111111"/>
          <w:sz w:val="28"/>
          <w:sz w:val="28"/>
          <w:szCs w:val="28"/>
          <w:rtl w:val="true"/>
          <w:lang w:bidi="fa-IR"/>
        </w:rPr>
        <w:t xml:space="preserve">جسد پاک و مطهر زبیده خاتون بعد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ظاهر گردید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زبیده خاتون امامزادۀ مورد تعظیم و تکریمی در جنوب نراق است، کسیکه از دلیجان به سوی نراق می رود در طرف راست جاده با تابلوئی مصادف می شود که از </w:t>
      </w:r>
    </w:p>
    <w:p>
      <w:pPr>
        <w:pStyle w:val="BookText"/>
        <w:rPr/>
      </w:pPr>
      <w:r>
        <w:rPr>
          <w:rFonts w:ascii="IRNazanin" w:hAnsi="IRNazanin" w:eastAsia="IRNazanin"/>
          <w:color w:val="111111"/>
          <w:sz w:val="28"/>
          <w:sz w:val="28"/>
          <w:szCs w:val="28"/>
          <w:rtl w:val="true"/>
          <w:lang w:bidi="fa-IR"/>
        </w:rPr>
        <w:t>یک جادّۀ خاکی او را به سوی امامزاده ای در جنوب نراق راهنمائی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زیارتنامه ای که بر در و دیوار امامزاده الصاق شده،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امامه</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حکیمه و امّ کلثوم</w:t>
      </w:r>
      <w:r>
        <w:rPr>
          <w:rStyle w:val="FootnoteAnchor"/>
          <w:rtl w:val="true"/>
        </w:rPr>
        <w:footnoteReference w:id="2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خدیجه، ام كلثوم و حکیمه</w:t>
      </w:r>
      <w:r>
        <w:rPr>
          <w:rStyle w:val="FootnoteAnchor"/>
          <w:rtl w:val="true"/>
        </w:rPr>
        <w:footnoteReference w:id="2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خدیجه، ام كلثوم، فاطمه و امامه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به طوری که ملاحظه می فرمائید در میان دختران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نمی خورد، ولی این احتمال هست که زبیده مکنی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یکی دیگر از دختران آن حضرت به زبیده مشهور شود، چنانکه احتمال می رود که او دختر با واسطه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این امامزاده در محل بسیار مورد توجه است و علیرغم سختی راهش همواره دلهای مشتاقان را به سوی خود جذب می کند از راههای دور و نزدیک به زیارتش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این امامزاده در دورانهای گذشته گنجهائی یافت شده، و جای چندین خمره در اطراف امامزاده دیده می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چندین بار به خود امامزاده دستبرد شده، و حتی یکبار داخل بقعه را خاکبرداری کرده اند، و جسد پاک و مطهر زبیده خاتون، تر و تازه با کفن سفید و تغییر نیافته ظاهر گردیده است</w:t>
      </w:r>
      <w:r>
        <w:rPr>
          <w:rFonts w:eastAsia="IRNazanin" w:cs="IRNazanin"/>
          <w:color w:val="111111"/>
          <w:sz w:val="28"/>
          <w:szCs w:val="28"/>
          <w:rtl w:val="true"/>
          <w:lang w:bidi="fa-IR"/>
        </w:rPr>
        <w:t xml:space="preserve">. </w:t>
      </w:r>
      <w:bookmarkStart w:id="163" w:name="pg8041_81070"/>
    </w:p>
    <w:p>
      <w:pPr>
        <w:pStyle w:val="BookText"/>
        <w:rPr/>
      </w:pPr>
      <w:bookmarkEnd w:id="16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یکی از دوستان ما در نراق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آرامگاه زبیده خاتون برده، در آنجا به خاک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مراسم ختم ایشان، جمعی از بانوان نراق برای شرکت در مراسم ختم آن مرحومه به بقعهٔ زبیده خاتون رفته و دیده بودند که به قبر شریف ایشان دستبرد شده، و قسمتی از خاک بقعه برداشته شده و جسد زبیده خاتون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سارقین به علت نا معلومی پس از خاکبرداری، جسد را به همان حال ترک کرده، و از محل دور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بانوان نراق پیکر پاک زبیده خاتون را با چشم خود دیده بودند و به خانواده های خود تعریف کرده بودند، و این خبر توسط افراد مورد اعتماد و استنادی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شاهدان عینی برای نگارنده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شاهدان عينى حتى كيفيت مو و ناخنهای امامزاده را توصیف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نقل این معنی از شاهدان عینی، اثبات نمی کند که این جنازه حتماً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حتی دلالت نمی کند بر این که حتماً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بلکه اثبات می کند که در این بقعه یکی از اولياء اللّه مدفون است، و به جهت اعمال شایسته اش پس از گذشت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w:t>
      </w:r>
    </w:p>
    <w:p>
      <w:pPr>
        <w:pStyle w:val="BookText"/>
        <w:rPr/>
      </w:pPr>
      <w:r>
        <w:rPr>
          <w:rFonts w:ascii="IRNazanin" w:hAnsi="IRNazanin" w:eastAsia="IRNazanin"/>
          <w:color w:val="111111"/>
          <w:sz w:val="28"/>
          <w:sz w:val="28"/>
          <w:szCs w:val="28"/>
          <w:rtl w:val="true"/>
          <w:lang w:bidi="fa-IR"/>
        </w:rPr>
        <w:t>پیکرش تر و تازه می باشد</w:t>
      </w:r>
      <w:r>
        <w:rPr>
          <w:rFonts w:eastAsia="IRNazanin" w:cs="IRNazanin"/>
          <w:color w:val="111111"/>
          <w:sz w:val="28"/>
          <w:szCs w:val="28"/>
          <w:rtl w:val="true"/>
          <w:lang w:bidi="fa-IR"/>
        </w:rPr>
        <w:t>.</w:t>
      </w:r>
    </w:p>
    <w:p>
      <w:pPr>
        <w:pStyle w:val="Heading3"/>
        <w:numPr>
          <w:ilvl w:val="2"/>
          <w:numId w:val="1"/>
        </w:numPr>
        <w:rPr/>
      </w:pPr>
      <w:bookmarkStart w:id="164" w:name="__RefHeading___Toc7437814_1051229030"/>
      <w:bookmarkStart w:id="165" w:name="_Toc59"/>
      <w:bookmarkEnd w:id="164"/>
      <w:r>
        <w:rPr/>
        <w:t>35</w:t>
      </w:r>
      <w:r>
        <w:rPr>
          <w:rtl w:val="true"/>
        </w:rPr>
        <w:t xml:space="preserve"> - </w:t>
      </w:r>
      <w:r>
        <w:rPr>
          <w:rtl w:val="true"/>
        </w:rPr>
        <w:t>امامزاده نصر اللّه</w:t>
      </w:r>
      <w:bookmarkEnd w:id="165"/>
    </w:p>
    <w:p>
      <w:pPr>
        <w:pStyle w:val="BookText"/>
        <w:rPr/>
      </w:pPr>
      <w:r>
        <w:rPr>
          <w:rFonts w:ascii="IRNazanin" w:hAnsi="IRNazanin" w:eastAsia="IRNazanin"/>
          <w:color w:val="111111"/>
          <w:sz w:val="28"/>
          <w:sz w:val="28"/>
          <w:szCs w:val="28"/>
          <w:rtl w:val="true"/>
          <w:lang w:bidi="fa-IR"/>
        </w:rPr>
        <w:t xml:space="preserve">جسد پاک و مطهر امامزاده نصر اللّه در یزد،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وفاتش تر و تازه پدیدار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بچه ها مشغول توپ بازی بوده اند، توپ به یک گودی می افتد، وقتی می خواهند آن را درآورند متوجه می شوند که آنجا قبر است و شکافی به داخل قبر باز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علمای آن زمان اطلاع  می دهند، عالم بزرگ آن زمان آقای میرزا علی تبریزی در محل حضور پیدا می کند و به چشم خود می بیند که جسد تر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دستور می دهد که اطراف لحد را خاکبرداری کنند، معلوم می شود که آنجا قبر سید بزرگواری بوده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آن تاریخ از دنیا رفته بوده است، آنگاه دستور می دهد مشاهدات او را بر پوست آهوئی می نویسند و در کنار قبر شریف ایشان نصب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پوست آهو تا زمان ما باقی بود جز اینکه برخی از قسمتهای آن به جهت فرسودگی خوانده نمی شد، و لذا خطاط معروف یزد،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را به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کرده با خط زیبای خود بر لوحی می نویسد و این لوح را در بقعه شریف ایشان نصب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توفیق تشرف به زیارت این امامزاده را پیدا نکرد و لذا از یکی از فضلای برجستۀ حوزۀ علمیه قم که عازم یزد بود تقاضا نمود که متن آن لوح را رونویسی کند، و ایشان لطف نموده متن آن را نوشتند و در اختیار نگارنده قرار دادند، و اینک متن آن لوح، بدون هیچ تغییر و اصلاح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نظر شریف سرکار شریعتمدار، آقای آمیرزا علی ترک و سائر علماء رسیده، بعد از ظهور قبری که در زیر خاک پنهان بود و دورش کاشی بود و چند شعر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اسم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قبر گشوده شد جسدی را دیدیم تازه، گویا از حمام بیرون آمده و عرق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علی اکبر، ابن مرحوم استاد کریم وارد قبر شد، در حالی که آمیرزا علی ایستاده بود، موی سر و ریش آن بزرگوار را حرکت دادند محکم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تاریخ قدیم و جدید معلوم می شود که در زمان متوکل به یزد آمده اند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و سه نفر از اولاد امام در اینجا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سه روز متوالی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شمع روشن کرده، دو رکعت نماز کند، و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حاجت او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روز و یک مجلس باشد کافی است، و این بزرگوار مراد دهنده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متن بالا با خط نسخ بسیار عالی روی پوست آهو نوشته شده بود، در طول بیش از یکصد سال، آن پوست پاره و مندرس شده بود، در تاریخ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معروف آقای میرزا علی محمد کاوه متن آن را به شرح فوق روی لوحی نوشته بر مزار امامزاده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کتب انساب و تاریخهای مربوط به یزد، سبب تسمیۀ تیره ای از سادات یزد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قل هو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نشد، ولی قرائت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حوائج در روایات فراوانی آمده، که به چند نمونۀ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گرامی اسلام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شب عرفه یکهزار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 چه بخواهد خداوند عطا فرماید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مشکلی دارد که او را اندوهگین ساخته، دو رکعت نماز بخواند، در رکعت اوّل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یکمرتبه آن را بخواند، حاجتش برآورده می شود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متعال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را مطیعِ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هر کس دوستدار حضرت فاطمه و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مبتلا به تب شود،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خدا را به حق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 اذن پروردگار تبش قطع می شود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سه حدیث فوق استفاده میشود که قرائت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شداید مؤثر است ،زمان کیفیت و نوع توسل نیز مطرح است، و لذا اهالی یزد معتقدند که قرائت آن در کنار قبر شریف امامزاده نصر اللّه مفید و مجرب است و شاید به همین جهت به سادات قل هو اللّهی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تواتر رسیده که شبهای چهارشنبه بر فراز گنبد مطهر ایشان نور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یزد، که صد در صد مورد اعتماد است به نگارنده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کودکی که پاکتر بودم، شب چهارشنبه ای شخصاً نوری را مشاهده کردم که از آسمان ساطع شد و به طرف بقعه شریف امامزاده رفت و داخل بقعه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ایام متبرکه و شبهای جمعه روزهای شنبه نیز زیارت این امامزاده مرسوم است که است که سبب آن نیز برای ما روشن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نکات شایان ذکر این است که دوست فاضل ما از جد بزرگوارش، که در یزد زندگی می کرده و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درگذشته است، نقل فرمود که روزی مشاهده کرده که از یکی از قبور اطراف امامزاده آتش شعله ور است و همۀ فضای قبر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مشاهدۀ این معنی از حال میرود و غش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محل جمع می شوند و او را به حال می آورند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صاحب قبر را می شناخته و می دانسته که حقوق و مظالم فراوانی به گردن </w:t>
      </w:r>
      <w:bookmarkStart w:id="166" w:name="pg8041_81078"/>
    </w:p>
    <w:p>
      <w:pPr>
        <w:pStyle w:val="BookText"/>
        <w:rPr/>
      </w:pPr>
      <w:bookmarkEnd w:id="166"/>
      <w:r>
        <w:rPr>
          <w:rFonts w:ascii="IRNazanin" w:hAnsi="IRNazanin" w:eastAsia="IRNazanin"/>
          <w:color w:val="111111"/>
          <w:sz w:val="28"/>
          <w:sz w:val="28"/>
          <w:szCs w:val="28"/>
          <w:rtl w:val="true"/>
          <w:lang w:bidi="fa-IR"/>
        </w:rPr>
        <w:t xml:space="preserve">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آن متوفّی از این موضوع آگاه می شوند، مجلس اطعام بسیار مفصلی ترتیب می دهند از همۀ کسانی که می دانستند که با پدرشان سر و کار داشته اند، دعوت می کنند، موضوع را مطرح کرده از آنها می خواهند که او را حلال کنند، و آنها همگی حقوق خود را بر او حلال می کنند</w:t>
      </w:r>
      <w:r>
        <w:rPr>
          <w:rFonts w:eastAsia="IRNazanin" w:cs="IRNazanin"/>
          <w:color w:val="111111"/>
          <w:sz w:val="28"/>
          <w:szCs w:val="28"/>
          <w:rtl w:val="true"/>
          <w:lang w:bidi="fa-IR"/>
        </w:rPr>
        <w:t>.</w:t>
      </w:r>
    </w:p>
    <w:p>
      <w:pPr>
        <w:pStyle w:val="Heading3"/>
        <w:numPr>
          <w:ilvl w:val="2"/>
          <w:numId w:val="1"/>
        </w:numPr>
        <w:rPr/>
      </w:pPr>
      <w:bookmarkStart w:id="167" w:name="__RefHeading___Toc7437816_1051229030"/>
      <w:bookmarkStart w:id="168" w:name="_Toc60"/>
      <w:bookmarkEnd w:id="167"/>
      <w:r>
        <w:rPr/>
        <w:t>36</w:t>
      </w:r>
      <w:r>
        <w:rPr>
          <w:rtl w:val="true"/>
        </w:rPr>
        <w:t xml:space="preserve"> - </w:t>
      </w:r>
      <w:r>
        <w:rPr>
          <w:rtl w:val="true"/>
        </w:rPr>
        <w:t>امامزاده سید محمد</w:t>
      </w:r>
      <w:bookmarkEnd w:id="168"/>
    </w:p>
    <w:p>
      <w:pPr>
        <w:pStyle w:val="BookText"/>
        <w:rPr/>
      </w:pPr>
      <w:r>
        <w:rPr>
          <w:rFonts w:ascii="IRNazanin" w:hAnsi="IRNazanin" w:eastAsia="IRNazanin"/>
          <w:color w:val="111111"/>
          <w:sz w:val="28"/>
          <w:sz w:val="28"/>
          <w:szCs w:val="28"/>
          <w:rtl w:val="true"/>
          <w:lang w:bidi="fa-IR"/>
        </w:rPr>
        <w:t>پیکر پاک امامزاده سید محمد پس از قرنها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اصفهان به سوی سِدِه می رویم، در سمت راست جاده، در پایهٔ کوه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باشکوه امامزاده ای در نهایت زیبائی با گنبد و گلدسته های مسی جلب توجه می کند 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امامزاده سید محمد بن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گرامی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نگارندۀ سطور عصر جمعۀ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حرم مطهرش شرفیاب شدم، صدها ماشین سواری در دو طرف جاده پارک کرده بود، زائران فراوانی در گرداگرد ضریح مقدس مشغول زیارت و توسل بودند، در قسمت بانوان نیز مجلس توسل و روضه خوانی دایر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سادات ظاهر الصّلاحی که مسئولیت دفتر بقعه مبارکه را به عهده داشتند، تاریخچه امامزاده را جویا شدم، 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پیش، یکی از سلاطین در این منطقه مشغول شکار بوده، آهوئی در این نقطه بر فراز تپه خاکی خود 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شاه قصد تیراندازی می کند، در هر سه بار دستهایش سست می شود و تیراندازی میسر نمی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از شکار کردن آن آهو منصرف می شود ولی دستور می دهد که در مورد این تپه تحقیق شود</w:t>
      </w:r>
      <w:r>
        <w:rPr>
          <w:rFonts w:eastAsia="IRNazanin" w:cs="IRNazanin"/>
          <w:color w:val="111111"/>
          <w:sz w:val="28"/>
          <w:szCs w:val="28"/>
          <w:rtl w:val="true"/>
          <w:lang w:bidi="fa-IR"/>
        </w:rPr>
        <w:t xml:space="preserve">. </w:t>
      </w:r>
      <w:bookmarkStart w:id="169" w:name="pg8041_81080"/>
    </w:p>
    <w:p>
      <w:pPr>
        <w:pStyle w:val="BookText"/>
        <w:rPr/>
      </w:pPr>
      <w:bookmarkEnd w:id="169"/>
      <w:r>
        <w:rPr>
          <w:rFonts w:ascii="IRNazanin" w:hAnsi="IRNazanin" w:eastAsia="IRNazanin"/>
          <w:color w:val="111111"/>
          <w:sz w:val="28"/>
          <w:sz w:val="28"/>
          <w:szCs w:val="28"/>
          <w:rtl w:val="true"/>
          <w:lang w:bidi="fa-IR"/>
        </w:rPr>
        <w:t>پیرمرد کهنسالی در آن نواحی پیدا می شود،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در مورد ین تپه نمی دانیم ،جز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شبها در این نقطه نور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دستور می دهد که آنجا را خاکبرداری کنند، مقدار زیادی که خاکبرداری میشود قبر ساخته شده ای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قبر را می شکافند جسد تر و تازه ای را مشاهده می کنند که در سنین جوانی درگذشته، تمام بدنش صحیح و سالم است، موهای سرش هنوز سفید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قبر لوحی بوده که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آرامگاه سیّد محمّد فرزند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تاریخچه قبلاً در لوحی به دیوار امامزاده نصب بوده، الآن که مشغول تجدید بنا هستند، آن را برداشته اند و در اداره اوقاف اصفهان محافظت می شود</w:t>
      </w:r>
      <w:r>
        <w:rPr>
          <w:rFonts w:eastAsia="IRNazanin" w:cs="IRNazanin"/>
          <w:color w:val="111111"/>
          <w:sz w:val="28"/>
          <w:szCs w:val="28"/>
          <w:rtl w:val="true"/>
          <w:lang w:bidi="fa-IR"/>
        </w:rPr>
        <w:t>.</w:t>
      </w:r>
    </w:p>
    <w:p>
      <w:pPr>
        <w:pStyle w:val="Heading3"/>
        <w:numPr>
          <w:ilvl w:val="2"/>
          <w:numId w:val="1"/>
        </w:numPr>
        <w:rPr/>
      </w:pPr>
      <w:bookmarkStart w:id="170" w:name="__RefHeading___Toc7437818_1051229030"/>
      <w:bookmarkStart w:id="171" w:name="_Toc61"/>
      <w:bookmarkEnd w:id="170"/>
      <w:r>
        <w:rPr/>
        <w:t>37</w:t>
      </w:r>
      <w:r>
        <w:rPr>
          <w:rtl w:val="true"/>
        </w:rPr>
        <w:t xml:space="preserve"> - </w:t>
      </w:r>
      <w:r>
        <w:rPr>
          <w:rtl w:val="true"/>
        </w:rPr>
        <w:t>امامزاده سید محمد گیاهخوار</w:t>
      </w:r>
      <w:bookmarkEnd w:id="171"/>
    </w:p>
    <w:p>
      <w:pPr>
        <w:pStyle w:val="BookText"/>
        <w:rPr/>
      </w:pPr>
      <w:r>
        <w:rPr>
          <w:rFonts w:ascii="IRNazanin" w:hAnsi="IRNazanin" w:eastAsia="IRNazanin"/>
          <w:color w:val="111111"/>
          <w:sz w:val="28"/>
          <w:sz w:val="28"/>
          <w:szCs w:val="28"/>
          <w:rtl w:val="true"/>
          <w:lang w:bidi="fa-IR"/>
        </w:rPr>
        <w:t>در بیرون شهر شوشتر امامزادۀ مجرّب و مورد توجهی بود که به امامزاده سید محمّد گیاهخوار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امامزاده در اثر توسعۀ شهر الآن متصل به شهر شده و در محلات شوشتر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یکصد سال پیش ساختمان بقعۀ شریف این امامزاده رو به ویرانی نهاد، شیخ محمد علی شوشتری، فرزند شیخ جعفر شوشتری، و 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برای تعمیر قبر شریف ایشان فرستاد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قبر شریف را خاکبرداری کردند جسد شریف امامزاده تر و تازه پدیدار گردید، ولی کفن کاملاً 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قسمتهائی از بدن که باید پوشیده باشد توسط تار عنکبوت پوشیده شده بود</w:t>
      </w:r>
      <w:r>
        <w:rPr>
          <w:rFonts w:eastAsia="IRNazanin" w:cs="IRNazanin"/>
          <w:color w:val="111111"/>
          <w:sz w:val="28"/>
          <w:szCs w:val="28"/>
          <w:rtl w:val="true"/>
          <w:lang w:bidi="fa-IR"/>
        </w:rPr>
        <w:t xml:space="preserve">. </w:t>
      </w:r>
      <w:bookmarkStart w:id="172" w:name="pg8041_81082"/>
    </w:p>
    <w:p>
      <w:pPr>
        <w:pStyle w:val="BookText"/>
        <w:rPr/>
      </w:pPr>
      <w:bookmarkEnd w:id="172"/>
      <w:r>
        <w:rPr>
          <w:rFonts w:ascii="IRNazanin" w:hAnsi="IRNazanin" w:eastAsia="IRNazanin"/>
          <w:color w:val="111111"/>
          <w:sz w:val="28"/>
          <w:sz w:val="28"/>
          <w:szCs w:val="28"/>
          <w:rtl w:val="true"/>
          <w:lang w:bidi="fa-IR"/>
        </w:rPr>
        <w:t>این داستان در میان اهالی آن سامان مشهور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شرح حال شیخ محمد علی شوشتری در نقباء البشر آمده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شمارش امامزاده های شوشتر به تفصیل از او سخن گفته، و احتمال داده که او همان عابد گیاهخواری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در منظومۀ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173" w:name="__RefHeading___Toc7437820_1051229030"/>
      <w:bookmarkStart w:id="174" w:name="_Toc62"/>
      <w:bookmarkEnd w:id="173"/>
      <w:r>
        <w:rPr/>
        <w:t>38</w:t>
      </w:r>
      <w:r>
        <w:rPr>
          <w:rtl w:val="true"/>
        </w:rPr>
        <w:t xml:space="preserve"> - </w:t>
      </w:r>
      <w:r>
        <w:rPr>
          <w:rtl w:val="true"/>
        </w:rPr>
        <w:t>امامزاده شاه سید علی</w:t>
      </w:r>
      <w:bookmarkEnd w:id="174"/>
    </w:p>
    <w:p>
      <w:pPr>
        <w:pStyle w:val="BookText"/>
        <w:rPr/>
      </w:pPr>
      <w:r>
        <w:rPr>
          <w:rFonts w:ascii="IRNazanin" w:hAnsi="IRNazanin" w:eastAsia="IRNazanin"/>
          <w:color w:val="111111"/>
          <w:sz w:val="28"/>
          <w:sz w:val="28"/>
          <w:szCs w:val="28"/>
          <w:rtl w:val="true"/>
          <w:lang w:bidi="fa-IR"/>
        </w:rPr>
        <w:t>در نائین امامزاده ای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از نسب و تاریخچۀ او چیزی نمی دانیم، جز این که سید عبدالحجّة بلاغی، متوفای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نائین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امیر جلال الدین بقعه شریف شاه سیّد علی را حفر می کنند، با جسد تر و تازه ای مواجه می شوند، که قامت بلند و سینۀ ستبر داشته، با ضربتی شبيه ضربت بیل به شهادت رسیده، با جامه های خود دفن شده، جامه های سبز و سفید بر تن داشته و مصحفی روی سینه 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جراحتش با دستمالی بسته بوده، چون دستمال را می گشایند خون تازه سرازیر می شود، با دستمال دیگری می بندند، خون بند نمی آید ناگزیر می شوند که همان دستمال را بر سر مبارکش ببندند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ایرج افشار نسب شریف این امامزاده را به شرح زیر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سیّد علی، بن عبیداللّه، بن احمد بن ابی الحسن على عريضي</w:t>
      </w:r>
      <w:r>
        <w:rPr>
          <w:rFonts w:eastAsia="IRNazanin" w:cs="IRNazanin"/>
          <w:color w:val="111111"/>
          <w:sz w:val="28"/>
          <w:szCs w:val="28"/>
          <w:rtl w:val="true"/>
          <w:lang w:bidi="fa-IR"/>
        </w:rPr>
        <w:t>».</w:t>
      </w:r>
      <w:r>
        <w:rPr>
          <w:rStyle w:val="FootnoteAnchor"/>
          <w:rtl w:val="true"/>
        </w:rPr>
        <w:footnoteReference w:id="3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نسب شریف ایشان با دو واسطه به علی بن جعفر، و با سه </w:t>
      </w:r>
    </w:p>
    <w:p>
      <w:pPr>
        <w:pStyle w:val="BookText"/>
        <w:rPr/>
      </w:pPr>
      <w:r>
        <w:rPr>
          <w:rFonts w:ascii="IRNazanin" w:hAnsi="IRNazanin" w:eastAsia="IRNazanin"/>
          <w:color w:val="111111"/>
          <w:sz w:val="28"/>
          <w:sz w:val="28"/>
          <w:szCs w:val="28"/>
          <w:rtl w:val="true"/>
          <w:lang w:bidi="fa-IR"/>
        </w:rPr>
        <w:t xml:space="preserve">واسطه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شاه شهیدان</w:t>
      </w:r>
    </w:p>
    <w:p>
      <w:pPr>
        <w:pStyle w:val="BookText"/>
        <w:rPr/>
      </w:pPr>
      <w:r>
        <w:rPr>
          <w:rFonts w:ascii="IRNazanin" w:hAnsi="IRNazanin" w:eastAsia="IRNazanin"/>
          <w:color w:val="111111"/>
          <w:sz w:val="28"/>
          <w:sz w:val="28"/>
          <w:szCs w:val="28"/>
          <w:rtl w:val="true"/>
          <w:lang w:bidi="fa-IR"/>
        </w:rPr>
        <w:t xml:space="preserve">پیکر پاک و مطهر امامزادۀ دیلمان،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شاه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تر و تازه پدیدار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دهستانی از بخش سیاهکلِ شهرستان لاهیجان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قصبۀ دیلمان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شمال غربی قزوین قرار دارد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داستان پدیدار شدن امامزاده را از دوستان شمالی شنیده بودم، در سفری که در فروردین ماه سال جاری به شمال داشتم، از دوستان رشتی جویا شدم، همۀ آنان از داستان مذکور مطلع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شاه شهیدان در منطقهٔ سیاهکل، از امامزاده های مجرّب و مورد توجه اهالی آن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فرزند یکی از اهالی سیاهکل مریض می شود و پزشکان از معالجه اش فرو می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نذر می کند که اگر خداوند فرزندش را شفا دهد، ضریح امامزاده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از عنایت حق تعالی و از کرامت امامزاده شفا می یابد، او نیز ضریح ارزشمندی را سفارش می دهد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قبلی برداشته می شود و ضریح نوین طیّ مراسم باشکوهی به جای آن گذاشته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زیر پایه های ضریح را خاک برداری می کنند تا پایه های ضریح را محکم و استوار سازند روزنه ای به قبر باز می شود و پیکر پاک و مطهر امامزاده تر و تازه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روزنامۀ کیهان در تاریخ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مفصلی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هشتصد ساله ده تن از سادات شهید علوی از زیر خاک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مسئول سازمان اوقاف گیلان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برای قبور متبرکۀ شاه شهیدان با برنامه ریزی قبلی ضریحی تهیه گردید و چندی پیش با تشریفات خاص مذهبی حرکت داده شد، که پس از تحمل زحمات زیاد به واسطۀ صعب العبور بودن منطقه، که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رودبار قرار دارد وارد منطقه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جمعیت مشتاق و زوّار مسلمان منطقه شوری دیگر به مجلس داده بود و همه از دیدن ضریح جدید اشک شوق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استراحتی اندک، مشغول برداشتن ضریح قبلی شدند، که پس از برداشتن آن با منظرۀ بسیار عجیب و در عین حال با روحانیت خاص روبرو شدند ، و مشاهده کردند که پیکر مطهر شهیدان سادات علوی که از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دست کفّار ملحد، شهید شده اند تر و تازه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سر بریده که نشان می داد اغلب کمتر از هجده سال داشتند، و یک جنازه کامل سن، که مربوط به یکی از همین سادات علوی،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مشاهده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به طور کامل سالم و دست نخورده بود، حتی ناخن مو و لباس مندرس آن زمان دیده می شد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کمان شکسته همراه با تیر و شمشیر شکسته در کمر آن سیّد قرار داشت ،و آثار دو ضربۀ شمشیر بر سینه و بر فرق آن سیّد دیده می شد</w:t>
      </w:r>
      <w:r>
        <w:rPr>
          <w:rFonts w:eastAsia="IRNazanin" w:cs="IRNazanin"/>
          <w:color w:val="111111"/>
          <w:sz w:val="28"/>
          <w:szCs w:val="28"/>
          <w:rtl w:val="true"/>
          <w:lang w:bidi="fa-IR"/>
        </w:rPr>
        <w:t xml:space="preserve">. </w:t>
      </w:r>
      <w:bookmarkStart w:id="175" w:name="pg8041_81089"/>
    </w:p>
    <w:p>
      <w:pPr>
        <w:pStyle w:val="BookText"/>
        <w:rPr/>
      </w:pPr>
      <w:bookmarkEnd w:id="175"/>
      <w:r>
        <w:rPr>
          <w:rFonts w:ascii="IRNazanin" w:hAnsi="IRNazanin" w:eastAsia="IRNazanin"/>
          <w:color w:val="111111"/>
          <w:sz w:val="28"/>
          <w:sz w:val="28"/>
          <w:szCs w:val="28"/>
          <w:rtl w:val="true"/>
          <w:lang w:bidi="fa-IR"/>
        </w:rPr>
        <w:t xml:space="preserve">مشاهدۀ این صحنه اثر زیادی بر مردم گذاشت </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176" w:name="__RefHeading___Toc7437822_1051229030"/>
      <w:bookmarkStart w:id="177" w:name="_Toc63"/>
      <w:bookmarkEnd w:id="176"/>
      <w:r>
        <w:rPr/>
        <w:t>40</w:t>
      </w:r>
      <w:r>
        <w:rPr>
          <w:rtl w:val="true"/>
        </w:rPr>
        <w:t xml:space="preserve"> - </w:t>
      </w:r>
      <w:r>
        <w:rPr>
          <w:rtl w:val="true"/>
        </w:rPr>
        <w:t>امامزادۀ انار</w:t>
      </w:r>
      <w:bookmarkEnd w:id="177"/>
    </w:p>
    <w:p>
      <w:pPr>
        <w:pStyle w:val="BookText"/>
        <w:rPr/>
      </w:pPr>
      <w:r>
        <w:rPr>
          <w:rFonts w:ascii="IRNazanin" w:hAnsi="IRNazanin" w:eastAsia="IRNazanin"/>
          <w:color w:val="111111"/>
          <w:sz w:val="28"/>
          <w:sz w:val="28"/>
          <w:szCs w:val="28"/>
          <w:rtl w:val="true"/>
          <w:lang w:bidi="fa-IR"/>
        </w:rPr>
        <w:t xml:space="preserve">انار مرکز دهستان انار،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یزد، نیمه راه یزد و شهر بابک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دهستان از توابع کرمان است و در قرون وسطی از توابع فارس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 امروز یکی از دهستانهای پنجگانه رفسنجان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قصبۀ انار امامزاده ایست که مورد توجه اهالی آن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شش سال پیش جسد پاک و مطهر امامزاده به صورت تر و تازه پدیدار گردید و موجب توجه بیشتر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در آن هنگام در جراید منتشر شد ولی به هنگام نگارش دسترسی به آنها نداشتیم</w:t>
      </w:r>
      <w:r>
        <w:rPr>
          <w:rFonts w:eastAsia="IRNazanin" w:cs="IRNazanin"/>
          <w:color w:val="111111"/>
          <w:sz w:val="28"/>
          <w:szCs w:val="28"/>
          <w:rtl w:val="true"/>
          <w:lang w:bidi="fa-IR"/>
        </w:rPr>
        <w:t>.</w:t>
      </w:r>
    </w:p>
    <w:p>
      <w:pPr>
        <w:pStyle w:val="Heading3"/>
        <w:numPr>
          <w:ilvl w:val="2"/>
          <w:numId w:val="1"/>
        </w:numPr>
        <w:rPr/>
      </w:pPr>
      <w:bookmarkStart w:id="178" w:name="__RefHeading___Toc7437824_1051229030"/>
      <w:bookmarkStart w:id="179" w:name="_Toc64"/>
      <w:bookmarkEnd w:id="178"/>
      <w:r>
        <w:rPr/>
        <w:t>41</w:t>
      </w:r>
      <w:r>
        <w:rPr>
          <w:rtl w:val="true"/>
        </w:rPr>
        <w:t xml:space="preserve"> - </w:t>
      </w:r>
      <w:r>
        <w:rPr>
          <w:rtl w:val="true"/>
        </w:rPr>
        <w:t>شیخ عماد</w:t>
      </w:r>
      <w:bookmarkEnd w:id="179"/>
    </w:p>
    <w:p>
      <w:pPr>
        <w:pStyle w:val="BookText"/>
        <w:rPr/>
      </w:pPr>
      <w:r>
        <w:rPr>
          <w:rFonts w:ascii="IRNazanin" w:hAnsi="IRNazanin" w:eastAsia="IRNazanin"/>
          <w:color w:val="111111"/>
          <w:sz w:val="28"/>
          <w:sz w:val="28"/>
          <w:szCs w:val="28"/>
          <w:rtl w:val="true"/>
          <w:lang w:bidi="fa-IR"/>
        </w:rPr>
        <w:t>جسد پاک و مطهر امامزاده عظیم الشأن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قرنها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بقعة شريف شيخ عماد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اهر در یکصد کیلومتری شمال شرقی تبریز، مرکز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سرسبز و حاصلخیز آذربایجان شرقی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یاقوت حموی،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آباد حاصلخیز و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روشن می شود که شهرستان اهر در قرن هفتم از موقعیت ممتاز برخوردار بوده، و در حد یک شهرستان به شمار می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یاقوت پس از آن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شهرستان اهر عده ای فقیه و محدّث برخاسته اند</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شهرستان اهر قبلاً یکی از بخشهای تبریز بود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شهرستان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یکی از بناهای جالب اَهَر بقعه شیخ عماد و مسجد شیخ عماد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شیخ عماد که در مجاورت بقعۀ شیخ عماد بنیاد شده، و به همین جهت مسجد شیخ عماد موسوم گشته، سردری ساده و آجری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سی و هشت سال پیش، مسجد و بقعۀ شیخ عماد توسعه یافت، و زمینی که بین مسجد و مقبره بود به آن دو اضافه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اهری به همین مناسبت شعری سروده که بر کتیبه ای مرمرین بر سر در مسجد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کتیبه تاریخ این تجدید بنا به سال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بقعۀ شیخ عماد در مجاورت مسجد شیخ عماد قرار داشت ولی اخيراً مسجد را توسعه داده اند و بقعۀ شیخ عماد به صورت یکی از مرافق مسجد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نگارنده سه سال در شهرستان اهر منبر می رفت فراز قبر مطهر ایشان ضریح چوبی بسیار نفیسی بود که از قرار مسموع آن ضریح برداشته شده و به جای آن یک صندوق شیشه ای نهاده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به هنگام تعمیر ،بقعه، جسد مطهر شیخ عماد به صورت تر و تازه ظاهر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فضلای اهر که مقیم حوزۀ علمیه هستند این خبر را برای نگارنده نقل کردند، برای تحقیق بیشتر به دانشمند جلیل القدر حاج شیخ حسین برقی مقدّمِ علمای اهر تلفن کرده، موضوع را پرسیدم ایشان ضمن تأیید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کربلای اصغر بنّا مشغول تعمیر بقعه شیخ عماد بود که ناگهان روزنه ای به داخل قبر شریف باز شد و جسد آن بزرگوار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خبر برای دیگران نیز اطمینان بخش باشد کسی را به خدمت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 آقا سیّد 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ایشان نیز در بقعۀ یاد شده حضور یافته، جسد تر و تازۀ آن امامزاده عظیم الشّأن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برقی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 شیخ عماد بر روی سنگ مزارش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 آقا از سادات جلیل القدری بود که مردم اهر شدیداً به او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میرآقا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وفات کرده جنازه اش به وادی السّلام نجف اشرف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 آقا گذشته از کمالات روحی و معنوی، هنرمند بسیار نیرومندی بود، خط بسیار زیبائی داشت، تابلوهای نفیسی از خود به یادگار نهاده، که برخی از آنها در موزه های ایران و خارج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شایسته و ارجمند ایشان مرحوم حاج میر عبد الحسین سید اهری نیز از وعاظ برجسته و مورد علاقه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آوازۀ منبرهای پر شور ایشان پس از نیم قرن، هنوز زبانزد مردم تبریز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 عبدالحسین نیز به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درود حیات گفته، جنازه اش به وادی السلام نجف انتقال یافت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مشاهده جسد شیخ عماد را از حفید گرامی مرحوم حاج میر آقا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پدرم شنیدم که آن را از پدر بزرگوارشان نقل می کردند</w:t>
      </w:r>
      <w:r>
        <w:rPr>
          <w:rFonts w:eastAsia="IRNazanin" w:cs="IRNazanin"/>
          <w:color w:val="111111"/>
          <w:sz w:val="28"/>
          <w:szCs w:val="28"/>
          <w:rtl w:val="true"/>
          <w:lang w:bidi="fa-IR"/>
        </w:rPr>
        <w:t xml:space="preserve">. </w:t>
      </w:r>
      <w:bookmarkStart w:id="180" w:name="pg8041_81094"/>
    </w:p>
    <w:p>
      <w:pPr>
        <w:pStyle w:val="BookText"/>
        <w:rPr/>
      </w:pPr>
      <w:bookmarkEnd w:id="180"/>
      <w:r>
        <w:rPr>
          <w:rFonts w:ascii="IRNazanin" w:hAnsi="IRNazanin" w:eastAsia="IRNazanin"/>
          <w:color w:val="111111"/>
          <w:sz w:val="28"/>
          <w:sz w:val="28"/>
          <w:szCs w:val="28"/>
          <w:rtl w:val="true"/>
          <w:lang w:bidi="fa-IR"/>
        </w:rPr>
        <w:t xml:space="preserve">یکی از فضلای مورد اعتماد از پدرش نقل کرد که پدرم در محضر مرحوم آیت اللّه حاج شیخ حسین اهری متوفای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بقعۀ شیخ عماد حضور یافته و جسد تر و تازه اش را پس از گذشت بیش از ده قرن مشاهده نموده است</w:t>
      </w:r>
      <w:r>
        <w:rPr>
          <w:rFonts w:eastAsia="IRNazanin" w:cs="IRNazanin"/>
          <w:color w:val="111111"/>
          <w:sz w:val="28"/>
          <w:szCs w:val="28"/>
          <w:rtl w:val="true"/>
          <w:lang w:bidi="fa-IR"/>
        </w:rPr>
        <w:t>.</w:t>
      </w:r>
    </w:p>
    <w:p>
      <w:pPr>
        <w:pStyle w:val="Heading3"/>
        <w:numPr>
          <w:ilvl w:val="2"/>
          <w:numId w:val="1"/>
        </w:numPr>
        <w:rPr/>
      </w:pPr>
      <w:bookmarkStart w:id="181" w:name="__RefHeading___Toc7437826_1051229030"/>
      <w:bookmarkStart w:id="182" w:name="_Toc65"/>
      <w:bookmarkEnd w:id="181"/>
      <w:r>
        <w:rPr/>
        <w:t>42</w:t>
      </w:r>
      <w:r>
        <w:rPr>
          <w:rtl w:val="true"/>
        </w:rPr>
        <w:t xml:space="preserve"> - </w:t>
      </w:r>
      <w:r>
        <w:rPr>
          <w:rtl w:val="true"/>
        </w:rPr>
        <w:t>سید بهلول</w:t>
      </w:r>
      <w:bookmarkEnd w:id="182"/>
    </w:p>
    <w:p>
      <w:pPr>
        <w:pStyle w:val="BookText"/>
        <w:rPr/>
      </w:pPr>
      <w:r>
        <w:rPr>
          <w:rFonts w:ascii="IRNazanin" w:hAnsi="IRNazanin" w:eastAsia="IRNazanin"/>
          <w:color w:val="111111"/>
          <w:sz w:val="28"/>
          <w:sz w:val="28"/>
          <w:szCs w:val="28"/>
          <w:rtl w:val="true"/>
          <w:lang w:bidi="fa-IR"/>
        </w:rPr>
        <w:t>در شهرستان خوی چهار امامزاده در چهار محله به شرح زیر مدفونند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محلۀ امامزاده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محلۀ پیر موسی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محلّۀ قاضی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محلۀ تخته کوپری</w:t>
      </w:r>
    </w:p>
    <w:p>
      <w:pPr>
        <w:pStyle w:val="BookText"/>
        <w:rPr/>
      </w:pPr>
      <w:r>
        <w:rPr>
          <w:rFonts w:ascii="IRNazanin" w:hAnsi="IRNazanin" w:eastAsia="IRNazanin"/>
          <w:color w:val="111111"/>
          <w:sz w:val="28"/>
          <w:sz w:val="28"/>
          <w:szCs w:val="28"/>
          <w:rtl w:val="true"/>
          <w:lang w:bidi="fa-IR"/>
        </w:rPr>
        <w:t xml:space="preserve">امامزادۀ بزرگواری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گنبد، گلدسته و ضریح دارد و مورد توجه اهالی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سنگ مزار، وی از اولاد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دوران پر اختناق بنی عباس در این شهر مختفی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معاندان از نسب شریفش مطلع می شوند به قاضی القضاة خوی اطلاع می دهند، قاضی القضاةِ متعصب و سنگدل دستور می دهد او را از مخفیگاهش بیرون کشیده با تبر فرق مبارکش را می 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بقعۀ شریف این سیّد مظلوم همواره مورد توجه بوده، کرامات فراوانی از قبر شریفش مشاهده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مورد از کرامات امامزاده را مطابق نقل دوست مورد اعتماد ما مربوط به خانمی است، که در دوران کودکی مبتلا به صرع بوده، با توسل به این امامزاده شفا یافته و اکنون در قید حیات و صاحب فرزندان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یکصد سال پیش سیل ویرانگری در شهرستان خوی جاری می شود که ویرانی فراوانی به بار می آورد، از جمله به ساختمان امامزاده صدمه می زند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دهها سال بعد مرحوم حاج شیخ محمد وحیدی که از علمای ارزشمند خوی بود 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درود حیات گفته به تجدید بنای امامزاده همت می گمارد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بقعۀ شریف را خاکبرداری می کنند به یک تخته سنگ بسیار قدیمی می رسند، چون سنگ را بر می دارند جسد شریف امامزاده تر و تازه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شکافته شدۀ امامزاده با دستمالی بسته شده بود، گویی همین الآن این دستمال بسته شده و خون همین</w:t>
      </w:r>
    </w:p>
    <w:p>
      <w:pPr>
        <w:pStyle w:val="BookText"/>
        <w:rPr/>
      </w:pPr>
      <w:r>
        <w:rPr>
          <w:rFonts w:ascii="IRNazanin" w:hAnsi="IRNazanin" w:eastAsia="IRNazanin"/>
          <w:color w:val="111111"/>
          <w:sz w:val="28"/>
          <w:sz w:val="28"/>
          <w:szCs w:val="28"/>
          <w:rtl w:val="true"/>
          <w:lang w:bidi="fa-IR"/>
        </w:rPr>
        <w:t>الآن بند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اثنای تجدید بنا، آن سنگ قدیمی و قیمتی دزدیده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گروهی از افراد مورد اعتماد از مرحوم حاج شيخ محمّد وحیدی به نقل از شاهدان عینی برای نگارنده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عازم خوی بود از ایشان خواستم که تحقیقات بیشتری انجام دهد، از گروهی از کهنسالان مورد اعتماد پرس و جو کرده بود، همگی بر صحت آن تأکید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گرانمایه آقای شیخ جلیل هنرور مقدّم علمای خوی پس از بررسی و تحقیق یکی از شاهدان عینی را شناسایی کرده کتباً برای نگارنده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شاه قلی فرزند محرّم ساکن کوچۀ قره سو واقع در محلۀ امامزاده، به هنگام تجدید بنای مرقد مطهر امامزاده توسط مرحوم حاج شيخ محمد وحيدى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جنازۀ امامزاده را شخصاً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شاهقلی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پیکر مطهر امامزاده، کفن نیز نپوسیده بود فقط رنگ آن به زردی گراییده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هنرور جمعی از معتمدین محل را نام برده اند که همگی به وثاقت آقای شاهقلی گواهی داده اند، سپس از مرحوم حاج شيخ جابر فاضلی نقل فرموده اند که شرح حال امامزاده بهلول در کتاب بحر الانساب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علمای ارزشمند و سادات جلیل القدری که در اطراف امامزاده مدفون هستند، سید بزرگواری به نام آقا سید هادی هست، که کرامات فراوانی از قبر شریفش مشاهده شده است</w:t>
      </w:r>
      <w:r>
        <w:rPr>
          <w:rFonts w:eastAsia="IRNazanin" w:cs="IRNazanin"/>
          <w:color w:val="111111"/>
          <w:sz w:val="28"/>
          <w:szCs w:val="28"/>
          <w:rtl w:val="true"/>
          <w:lang w:bidi="fa-IR"/>
        </w:rPr>
        <w:t>.</w:t>
      </w:r>
      <w:bookmarkStart w:id="183" w:name="pg8041_81098"/>
    </w:p>
    <w:p>
      <w:pPr>
        <w:pStyle w:val="Heading3"/>
        <w:numPr>
          <w:ilvl w:val="2"/>
          <w:numId w:val="1"/>
        </w:numPr>
        <w:rPr/>
      </w:pPr>
      <w:bookmarkStart w:id="184" w:name="__RefHeading___Toc7437828_1051229030"/>
      <w:bookmarkStart w:id="185" w:name="_Toc66"/>
      <w:bookmarkEnd w:id="183"/>
      <w:bookmarkEnd w:id="184"/>
      <w:r>
        <w:rPr/>
        <w:t>43</w:t>
      </w:r>
      <w:r>
        <w:rPr>
          <w:rtl w:val="true"/>
        </w:rPr>
        <w:t xml:space="preserve"> - </w:t>
      </w:r>
      <w:r>
        <w:rPr>
          <w:rtl w:val="true"/>
        </w:rPr>
        <w:t>سيد غريب</w:t>
      </w:r>
      <w:bookmarkEnd w:id="18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رفسنجان امامزاده ایست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احمد موسوی ملکی، فرزند مرحوم آقای سید علی اکبر ملکی، که برای تبلیغ و ارشاد به آن صفحات مسافرت کرده بود، برای نگارنده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تعمیر بقعۀ امامزاده پیکر پاک و مطهر امامزاده تر و تازه دیده می شود گویی در بستر خود آرمیده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ضعیف الایمان به خیال خود به عنوان آزمایش بر جسد شریفش سیخونک وارد می کند، یکمرتبه مانند کسی که خوابیده باشد چشمانش را باز می کند، این شخص به شدّت وحشت می کند و تا مدت يكماه شديداً مريض می شود، سرانجام با توسل به امامزاده بهبودی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آن سامان به طور متواتر نقل می شود</w:t>
      </w:r>
      <w:r>
        <w:rPr>
          <w:rFonts w:eastAsia="IRNazanin" w:cs="IRNazanin"/>
          <w:color w:val="111111"/>
          <w:sz w:val="28"/>
          <w:szCs w:val="28"/>
          <w:rtl w:val="true"/>
          <w:lang w:bidi="fa-IR"/>
        </w:rPr>
        <w:t>.</w:t>
      </w:r>
    </w:p>
    <w:p>
      <w:pPr>
        <w:pStyle w:val="Heading3"/>
        <w:numPr>
          <w:ilvl w:val="2"/>
          <w:numId w:val="1"/>
        </w:numPr>
        <w:rPr/>
      </w:pPr>
      <w:bookmarkStart w:id="186" w:name="__RefHeading___Toc7437830_1051229030"/>
      <w:bookmarkStart w:id="187" w:name="_Toc67"/>
      <w:bookmarkEnd w:id="186"/>
      <w:r>
        <w:rPr/>
        <w:t>44</w:t>
      </w:r>
      <w:r>
        <w:rPr>
          <w:rtl w:val="true"/>
        </w:rPr>
        <w:t xml:space="preserve"> - </w:t>
      </w:r>
      <w:r>
        <w:rPr>
          <w:rtl w:val="true"/>
        </w:rPr>
        <w:t>ابن قولویه</w:t>
      </w:r>
      <w:bookmarkEnd w:id="187"/>
    </w:p>
    <w:p>
      <w:pPr>
        <w:pStyle w:val="BookText"/>
        <w:rPr/>
      </w:pPr>
      <w:r>
        <w:rPr>
          <w:rFonts w:ascii="IRNazanin" w:hAnsi="IRNazanin" w:eastAsia="IRNazanin"/>
          <w:color w:val="111111"/>
          <w:sz w:val="28"/>
          <w:sz w:val="28"/>
          <w:szCs w:val="28"/>
          <w:rtl w:val="true"/>
          <w:lang w:bidi="fa-IR"/>
        </w:rPr>
        <w:t xml:space="preserve">محمد بن جعفر بن موسى بن قولویه، از محدثان بزرگ و از فقهای نامدار شیعه در قرن سوم هجرت بود، و از مشایخ روایتی کسی در رجال کشی، و پسرش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کامل الزیارات، و از بهترین اصحاب سعد بن عبداللّه اشعری بود، به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 و در قبرستان بزرگ قم مدفون گردید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قبر شریفش در پارک ملی قم، نزدیک شهرداری، در حاشیۀ خیابان ارم، زیارتگاه خاص و عام است و بقعه ای مخصوص به خویش دارد</w:t>
      </w:r>
      <w:r>
        <w:rPr>
          <w:rFonts w:eastAsia="IRNazanin" w:cs="IRNazanin"/>
          <w:color w:val="111111"/>
          <w:sz w:val="28"/>
          <w:szCs w:val="28"/>
          <w:rtl w:val="true"/>
          <w:lang w:bidi="fa-IR"/>
        </w:rPr>
        <w:t xml:space="preserve">. </w:t>
      </w:r>
      <w:bookmarkStart w:id="188" w:name="pg8041_81100"/>
    </w:p>
    <w:p>
      <w:pPr>
        <w:pStyle w:val="BookText"/>
        <w:rPr/>
      </w:pPr>
      <w:bookmarkEnd w:id="188"/>
      <w:r>
        <w:rPr>
          <w:rFonts w:ascii="IRNazanin" w:hAnsi="IRNazanin" w:eastAsia="IRNazanin"/>
          <w:color w:val="111111"/>
          <w:sz w:val="28"/>
          <w:sz w:val="28"/>
          <w:szCs w:val="28"/>
          <w:rtl w:val="true"/>
          <w:lang w:bidi="fa-IR"/>
        </w:rPr>
        <w:t>دوست مورد اعتماد و استنادم آقای حاج آقا حسین موسوی از شخص مورد اعتمادی نقل کرد که به هنگام تعمیر بقعۀ ابن قولویه قسمت پاهای ایشان ظاهر گردید، کاملاً تر و تازه بود</w:t>
      </w:r>
      <w:r>
        <w:rPr>
          <w:rFonts w:eastAsia="IRNazanin" w:cs="IRNazanin"/>
          <w:color w:val="111111"/>
          <w:sz w:val="28"/>
          <w:szCs w:val="28"/>
          <w:rtl w:val="true"/>
          <w:lang w:bidi="fa-IR"/>
        </w:rPr>
        <w:t>.</w:t>
      </w:r>
    </w:p>
    <w:p>
      <w:pPr>
        <w:pStyle w:val="Heading3"/>
        <w:numPr>
          <w:ilvl w:val="2"/>
          <w:numId w:val="1"/>
        </w:numPr>
        <w:rPr/>
      </w:pPr>
      <w:bookmarkStart w:id="189" w:name="__RefHeading___Toc7437832_1051229030"/>
      <w:bookmarkStart w:id="190" w:name="_Toc68"/>
      <w:bookmarkEnd w:id="189"/>
      <w:r>
        <w:rPr/>
        <w:t>45</w:t>
      </w:r>
      <w:r>
        <w:rPr>
          <w:rtl w:val="true"/>
        </w:rPr>
        <w:t xml:space="preserve"> - </w:t>
      </w:r>
      <w:r>
        <w:rPr>
          <w:rtl w:val="true"/>
        </w:rPr>
        <w:t>محمد بن یعقوب کلینی</w:t>
      </w:r>
      <w:bookmarkEnd w:id="190"/>
    </w:p>
    <w:p>
      <w:pPr>
        <w:pStyle w:val="BookText"/>
        <w:rPr/>
      </w:pPr>
      <w:r>
        <w:rPr>
          <w:rFonts w:ascii="IRNazanin" w:hAnsi="IRNazanin" w:eastAsia="IRNazanin"/>
          <w:color w:val="111111"/>
          <w:sz w:val="28"/>
          <w:sz w:val="28"/>
          <w:szCs w:val="28"/>
          <w:rtl w:val="true"/>
          <w:lang w:bidi="fa-IR"/>
        </w:rPr>
        <w:t xml:space="preserve">جسد مطهر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مهمترین کتاب حدیثی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بعد از وفاتش تر و تازه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پدیدار شدن پیکر پاک کلینی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خلفای ستم پیشۀ بغداد از کثرت زوّار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ازدحام عامّ و توجه تامّ مردم همواره در رنجی شدید به سر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او با خاندان عصمت و طهارت او را وادار کرد که در صدد تخریب حرم مطهر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دشمن غدّار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معتقدند که اجساد امامانشان نمی پوسد و همواره تر و تازه می ماند من میخواهم قبر امام کاظم را نبش کنم و دروغ شیعیان را مکشوف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وزیرش او را از عواقب این کار بر 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همین عقیده را در مورد بزرگان علمای خود نیز دارند، شما می توانید این امتحان را در مورد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خلیفه ستمگر دستور داد قبر مطهر مرحوم کلینی را نبش کردند و با کمال تعجب با جسد تر و تازۀ مرحوم کلینی مصادف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در کنار او بچّۀ خردسالی نیز مدفون بود که جسد او نیز تر و تازه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انگیزتر این که کفن مرحوم کلینی و آن کودک که احتمالاً فرزند کلینی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سالم بود، حتی رنگ کفن هم تغییر نیافته بود</w:t>
      </w:r>
      <w:r>
        <w:rPr>
          <w:rFonts w:eastAsia="IRNazanin" w:cs="IRNazanin"/>
          <w:color w:val="111111"/>
          <w:sz w:val="28"/>
          <w:szCs w:val="28"/>
          <w:rtl w:val="true"/>
          <w:lang w:bidi="fa-IR"/>
        </w:rPr>
        <w:t xml:space="preserve">. </w:t>
      </w:r>
      <w:bookmarkStart w:id="191" w:name="pg8041_81102"/>
    </w:p>
    <w:p>
      <w:pPr>
        <w:pStyle w:val="BookText"/>
        <w:rPr/>
      </w:pPr>
      <w:bookmarkEnd w:id="191"/>
      <w:r>
        <w:rPr>
          <w:rFonts w:ascii="IRNazanin" w:hAnsi="IRNazanin" w:eastAsia="IRNazanin"/>
          <w:color w:val="111111"/>
          <w:sz w:val="28"/>
          <w:sz w:val="28"/>
          <w:szCs w:val="28"/>
          <w:rtl w:val="true"/>
          <w:lang w:bidi="fa-IR"/>
        </w:rPr>
        <w:t>آن دشمن دیرینۀ اهلبیت برای جبران گستاخی خود، قبه ای بر فراز قبر ایشان بنا نمود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مرحوم شیخ آغا بزرگ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لؤلؤه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مورد وثوق معاصرش نقل کرده که پیکر پاک مرحوم کلینی را با کفن تر و تازه اش در داخل قبر شریفش مشاهده نموده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در نقباء البشر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جسد ثقة الاسلام کلینی مشهور، در کتب تاریخ مذکور است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مرحوم کلینی در دوران غیبت صغری می زیست و در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تناثر نجوم، و آغاز غیبت کبری در بغداد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بازار بغداد، نزدیک جِسد، مشهور و زیارتگاه عموم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جمادى الاولى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 قبر شریفش برای نگارنده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قدر کلینی در نزد فریقین مسلّم است، و کتاب شریف کافی معتبرترین کتاب پایه و مرجع، و استوارترین منبع فقهای شیعه در طول قرون و اعصار می باشد</w:t>
      </w:r>
    </w:p>
    <w:p>
      <w:pPr>
        <w:pStyle w:val="Heading3"/>
        <w:numPr>
          <w:ilvl w:val="2"/>
          <w:numId w:val="1"/>
        </w:numPr>
        <w:rPr/>
      </w:pPr>
      <w:bookmarkStart w:id="192" w:name="__RefHeading___Toc7437834_1051229030"/>
      <w:bookmarkStart w:id="193" w:name="_Toc69"/>
      <w:bookmarkEnd w:id="192"/>
      <w:r>
        <w:rPr/>
        <w:t>46</w:t>
      </w:r>
      <w:r>
        <w:rPr>
          <w:rtl w:val="true"/>
        </w:rPr>
        <w:t xml:space="preserve"> - </w:t>
      </w:r>
      <w:r>
        <w:rPr>
          <w:rtl w:val="true"/>
        </w:rPr>
        <w:t>شیخ صدوق</w:t>
      </w:r>
      <w:bookmarkEnd w:id="193"/>
    </w:p>
    <w:p>
      <w:pPr>
        <w:pStyle w:val="BookText"/>
        <w:rPr/>
      </w:pPr>
      <w:r>
        <w:rPr>
          <w:rFonts w:ascii="IRNazanin" w:hAnsi="IRNazanin" w:eastAsia="IRNazanin"/>
          <w:color w:val="111111"/>
          <w:sz w:val="28"/>
          <w:sz w:val="28"/>
          <w:szCs w:val="28"/>
          <w:rtl w:val="true"/>
          <w:lang w:bidi="fa-IR"/>
        </w:rPr>
        <w:t xml:space="preserve">محمد بن على بن حسين بن موسى بن بابويه، مشهور به شیخ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شریفش در حضرت عبدالعظیم، در خیابانی که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نامیده می شود، زیارتگاه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پاک و مطهر شیخ صدوق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وفاتش، در اثر طغیان سیل ظاهر گردید و هزاران نفر از مردم تهران و شهرری جسد پاکش را تر و تازه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شخصیتهای بسیار بارز جهان تشیع است صدها اثر از رشمند از او باقی مانده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چهار کتاب پایه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علی بن حسین بن موسی بن بابویه در دوران غیبت صغری می زیست و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تناثر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بابويه توسط حسین بن روح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نائب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پیشگاه مقدّس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از خداوند متعال برایش فرزندی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بعد به او اطلاع داده شد که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دعا کرده، خداوند فرزند مبارکی برای او عطا خواهد فرمود، و سپس فرزندان دیگری نیز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 شیخ صدوق متولد شد و به برکت دعای حضرت، در خرد سالی مورد اعجاب همگان قرار گرفت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جلالت قدر شیخ صدوق بالاتر از آن است که در این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اینجا مورد نظر است داستان کشف جسد ایشان است به صورت تر و تازه، پس از گذشت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باران زیادی بارید، سیل جاری شد </w:t>
      </w:r>
    </w:p>
    <w:p>
      <w:pPr>
        <w:pStyle w:val="BookText"/>
        <w:rPr/>
      </w:pPr>
      <w:r>
        <w:rPr>
          <w:rFonts w:ascii="IRNazanin" w:hAnsi="IRNazanin" w:eastAsia="IRNazanin"/>
          <w:color w:val="111111"/>
          <w:sz w:val="28"/>
          <w:sz w:val="28"/>
          <w:szCs w:val="28"/>
          <w:rtl w:val="true"/>
          <w:lang w:bidi="fa-IR"/>
        </w:rPr>
        <w:t>و در بقعۀ شریف شیخ صدوق شکافی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بقعه را تعمیر کنند، قسمتهای خراب شده را خاک برداری کردند تا به سردابی رسیدند که قبر شریف شیخ صدوق در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و مطهر ایشان را تر و تازه یافتند ولی کفن از بین رفته بود اما از حکمت باریتعالی قسمتهائی که باید پوشیده باشد با تارهای عنکبوت پوشیده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محاسن شریف، کف پاها و در ناخنهایش آثار حنا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تهران منتشر شد و به گوش فتحعلی شاه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شاه شخصاً در محل حضور یافت، ولی اعیان و اشراف صلاح ندیدند که پادشاه شخصاً وارد سرداب شود، به دستور خاقان دهها نفر از رجال دولت و علمای اعلام وارد سرداب شده، تازه بودن جسد را برای خاقان نقل کردند، هنگامی که صدق خبر در نزد سلطان به حدّ یقین رسید دستور داد که راه سرداب را ببندند و بقعۀ شریف را تجدید بنا کنند و بر شکوه و احتشام آن بیفزایند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همۀ شاهدان عینی تأكيد می کنند که جسد تر و تازه بود، گوئی همین الآن روح مطهرش از بدن خارج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هزاران نفر که جسد را با چشم خود مشاهده کرده اند، گواهی تعدادی از آنها در منابع معتبر آمده است که به چند نمونهٔ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کنی، مرجع تقلید و شخصیت برجستۀ زمان خود، متولد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جسد را تر و تازه مشاهده کرد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ابراهیم لواسانی، از شاگردان برجستۀ صاحب جواهر، متوفای </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شخصاً وارد قبر شریف شده، جسد را تر و تازه مشاهده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نهاوندی، از شاگردان برجسته شیخ مرتضی انصاری، متوفای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چشم خود جسد تر و تازه شیخ صدوق را مشاهد نمود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آغاعلی مدرّس زنوزی ، فیلسوف برجسته و استاد على الاطلاق و مدرّس مدرسۀ سپهسالار متولد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 علی مدرّس تعلیقات ارزشمندی بر قسمت معاد اسفار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سبيل الرّشاد فى اثبات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کتاب مشاهدۀ جسد شیخ صدوق را مشروحاً بیان کرده است، و اینک ترجمۀ فرازی از آن را در اینجا می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بندگان مقرّب پروردگار، پس جسد آنها هرگز نمی پوسد، چنانکه من شخصاً پیکر شیخ صدوق محمد بن علی بن بابویه قمی را با چشم خود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شهرری در سردابی مدفون است، من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پدیدار شدن جسد شریفش وارد سرداب شدم و پیکر پاک و مطهرش را همانند انسان زنده مشاهده کردم، که تمام اعضای بدنش سالم و بدون نقص بود، هیچگونه تباهی و فرسودگی بر آن راه نیافته بود، گوئی در بسترش آرمیده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هادی تهرانی، متوفای پیش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نهاوندی، صاحب الذریعه پس از شمارش تنی چند از شاهدان عینی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از شیخ عبّاس نهاوندی بدون واسطه شنیدم و از بقیه به صورت متواتر برای من نقل گردیده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مشاهدۀ اشخاصی چون حاج ملا علی کنی، که صاحب جواهر بر </w:t>
      </w:r>
      <w:bookmarkStart w:id="194" w:name="pg8041_81111"/>
    </w:p>
    <w:p>
      <w:pPr>
        <w:pStyle w:val="BookText"/>
        <w:rPr/>
      </w:pPr>
      <w:bookmarkEnd w:id="194"/>
      <w:r>
        <w:rPr>
          <w:rFonts w:ascii="IRNazanin" w:hAnsi="IRNazanin" w:eastAsia="IRNazanin"/>
          <w:color w:val="111111"/>
          <w:sz w:val="28"/>
          <w:sz w:val="28"/>
          <w:szCs w:val="28"/>
          <w:rtl w:val="true"/>
          <w:lang w:bidi="fa-IR"/>
        </w:rPr>
        <w:t>فراز منبر بر جلالت قدر و عظمت شأن و احراز مقام اجتهاد او تصریح کرده</w:t>
      </w:r>
      <w:r>
        <w:rPr>
          <w:rStyle w:val="FootnoteAnchor"/>
          <w:rtl w:val="true"/>
        </w:rPr>
        <w:footnoteReference w:id="325"/>
      </w:r>
      <w:r>
        <w:rPr>
          <w:rFonts w:ascii="IRNazanin" w:hAnsi="IRNazanin" w:eastAsia="IRNazanin"/>
          <w:color w:val="111111"/>
          <w:sz w:val="28"/>
          <w:sz w:val="28"/>
          <w:szCs w:val="28"/>
          <w:rtl w:val="true"/>
          <w:lang w:bidi="fa-IR"/>
        </w:rPr>
        <w:t>و شخصیتی چون علامۀ تهرانی در مورد کتاب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استوانه های علم و تحقیق که مادرک نمودیم اتفاق کلمه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علی کنی از کتاب جواهر دقیق تر و استوار 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شک و تردیدی برای احدی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پرتلاش آقای شیخ علی فلسفی در مورد علت سالم ماندن جسد شریف شیخ صدوق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کتابهای او مراجعه کردند، دیدند غسل جمعه را واجب می دانست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شیخ صدوق غسل جمعه را واجب می دانست</w:t>
      </w:r>
      <w:r>
        <w:rPr>
          <w:rStyle w:val="FootnoteAnchor"/>
          <w:rtl w:val="true"/>
        </w:rPr>
        <w:footnoteReference w:id="327"/>
      </w:r>
      <w:r>
        <w:rPr>
          <w:rFonts w:ascii="IRNazanin" w:hAnsi="IRNazanin" w:eastAsia="IRNazanin"/>
          <w:color w:val="111111"/>
          <w:sz w:val="28"/>
          <w:sz w:val="28"/>
          <w:szCs w:val="28"/>
          <w:rtl w:val="true"/>
          <w:lang w:bidi="fa-IR"/>
        </w:rPr>
        <w:t>و یقیناً به آن ملتزم بود، ولی تاکنون ما سندی پیدا نکردیم که مداومت بر غسل جمعه موجب نپوسیدن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که به هنگام پدیدار شدن جسد شیخ صدوق، مشاهده شد که ناخنهایش گرفته شده، ولی یک ناخنش بلند است، استظهار کردند که او روز پنجشنبه ناخنهایش را گرفته و یکی را به روز جمعه نگهداشته، تا به سنت عمل کند، ولی پیش از روز جمعه اجلش فرا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ناخنهایش را روز پنجشنبه بگیرد و یکی را به روز جمعه نگهدارد، خداوند فقر را از او بر می دارد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195" w:name="__RefHeading___Toc7437836_1051229030"/>
      <w:bookmarkStart w:id="196" w:name="_Toc70"/>
      <w:bookmarkEnd w:id="195"/>
      <w:r>
        <w:rPr/>
        <w:t>47</w:t>
      </w:r>
      <w:r>
        <w:rPr>
          <w:rtl w:val="true"/>
        </w:rPr>
        <w:t xml:space="preserve"> - </w:t>
      </w:r>
      <w:r>
        <w:rPr>
          <w:rtl w:val="true"/>
        </w:rPr>
        <w:t>سيد مرتضى علم الهدى</w:t>
      </w:r>
      <w:bookmarkEnd w:id="1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على بن حسين بن موسی،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ملقب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شریفش با پنج واسطه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به اتفاق دوست و دشمن از شخصیتهای برجستۀ جهان تشیّع بود، که در فضایل و مناقب و در فنون مختلف، به ویژه در شعر و خطابه، و بذل و بخشش یگانۀ دوران بود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سید مرتضی در رشته هائی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،فقه، اصولِ فقه، ادبیات عرب، لغت و شعر، مقدّم علمای عصر 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علت ملقب شدنش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صادقه ایست که یکی از وزرای دربار بنی العباس دیده بود، که آنرا شهید اول با سلسلۀ اسناد خود 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محمد بن حسین، وزیرِ القادر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پنجمین خلیفۀ عباسی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مریض بود، در عالم رؤیا به محضر مقدس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امیرمؤمنان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الهدی بگو برای تو سورۀ حمد را بخواند، تا بهبودی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الهدی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حسین 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چون از خواب بیدار شد برای سیّد مرتضی نامه نوشت و او را با 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سید مرتضی رسید شدیداً از این لقب اظهار عدم رضایت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در نامۀ بعدی نوشت که من ترا مخاطب نساختم جز با لقبی که جدّ بزرگوارت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شما اعطا فرموده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عباسی از داستان مطلع شد و به سید مرتضی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حسین، لقبی را که جد بزرگوارت ترا با آن ملقب فرموده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پذیرفت و این خبر در میان مردم شایع 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سيد مرتضی و برادرش سید رضی در محضر شیخ مفید به والاترین مراتب علمی رسیدند آثار ارزشمند فراوانی از خود به یادگار نهادند، و شاگردان برجستهٔ بی شماری چون شیخ طوسی تربیت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الاوّل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نجاشی، سلار و ابویعلی او را غسل دادند، پسرش ابو جعفر محمد بر جنازه اش نماز خواند، طی مراسم باشکوهی در خانه اش در بغداد دفن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علامه بحر العلوم در شرح حال ،ایشان از سید ابو المكارم حسن بن على بن شدقم نقل میکند که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 الرياض و زلال الحياض</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قضات روم دستور داد قبر شریف سیّد مرتضی را نبش کردند، جسد را تر و تازه یافتند، گذشت زمان هیچ تغییری در جسد شریفش نداده بود، حتى اثر حنا در دستها و محاسن شریفش آشکار بود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آنگاه اضافه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که زمین اجساد صالحان را تغییر نمی دهد </w:t>
      </w:r>
      <w:r>
        <w:rPr>
          <w:rFonts w:eastAsia="IRNazanin" w:cs="IRNazanin"/>
          <w:color w:val="111111"/>
          <w:sz w:val="28"/>
          <w:szCs w:val="28"/>
          <w:rtl w:val="true"/>
          <w:lang w:bidi="fa-IR"/>
        </w:rPr>
        <w:t>».</w:t>
      </w:r>
      <w:r>
        <w:rPr>
          <w:rStyle w:val="FootnoteAnchor"/>
          <w:rtl w:val="true"/>
        </w:rPr>
        <w:footnoteReference w:id="33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زمین پیکر پاک صالحان را تغییر نمی دهد، ولی این قُضات از خدا بی خبر حتی از اجساد صالحان دست بر نمی دارند، و با جنایاتی که در حال حیات </w:t>
      </w:r>
    </w:p>
    <w:p>
      <w:pPr>
        <w:pStyle w:val="BookText"/>
        <w:rPr/>
      </w:pPr>
      <w:r>
        <w:rPr>
          <w:rFonts w:ascii="IRNazanin" w:hAnsi="IRNazanin" w:eastAsia="IRNazanin"/>
          <w:color w:val="111111"/>
          <w:sz w:val="28"/>
          <w:sz w:val="28"/>
          <w:szCs w:val="28"/>
          <w:rtl w:val="true"/>
          <w:lang w:bidi="fa-IR"/>
        </w:rPr>
        <w:t>صالحان انجام داده اند، آتش حقد و حسدی که در درون دارند خاموش نمی شود، حتى قبر شریفشان را نبش می کنند، ولی همین جنایت نیز از جلالت قدر آنان نمی کاهد، بلکه بر علوّ شأن و رفعت مقامشان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جسد پاک و مطهر سید مرتضی تر و تازه کشف شد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او می گذشت ولی آثار حنا هنوز در دستها و محاسن شریفش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فراوانی تر و تازه بودن جسد سیّد مرتضی به صراحت و قاطعیت آمده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هنگامی که جسد ایشان تر و تازه هویدا گردید، پیکر پاک و مطهرش را از بغداد به کربلا تشییع کردند و در حائر شریف در کنار برادرش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فراوانی که تصریح کرده اند که پیکر مطهر سید مرتضی به کربلا انتقال یافته، به چند نمونه در پاورقی اشاره می کنیم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تا قرن دوازدهم قبور شریفۀ ایشان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مشخص بود</w:t>
      </w:r>
      <w:r>
        <w:rPr>
          <w:rStyle w:val="FootnoteAnchor"/>
          <w:rtl w:val="true"/>
        </w:rPr>
        <w:footnoteReference w:id="338"/>
      </w:r>
      <w:r>
        <w:rPr>
          <w:rFonts w:ascii="IRNazanin" w:hAnsi="IRNazanin" w:eastAsia="IRNazanin"/>
          <w:color w:val="111111"/>
          <w:sz w:val="28"/>
          <w:sz w:val="28"/>
          <w:szCs w:val="28"/>
          <w:rtl w:val="true"/>
          <w:lang w:bidi="fa-IR"/>
        </w:rPr>
        <w:t xml:space="preserve">بعد از حملۀ وحشیانۀ وهابی ها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 عثمانی آثار این قبور را از بین بردند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برادرش سید رضی نیز به هنگام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محرم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 منزل خود واقع در محلۀ مسجد انباريين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سپس به حرم امام </w:t>
      </w:r>
      <w:bookmarkStart w:id="197" w:name="pg8041_81119"/>
    </w:p>
    <w:p>
      <w:pPr>
        <w:pStyle w:val="BookText"/>
        <w:rPr/>
      </w:pPr>
      <w:bookmarkEnd w:id="197"/>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دو بقعۀ موجود در مجاورت صحن مطهر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سید رضی و سیّد مرتضی است و زائران عتبات عالیات در آن دو بقعه حضور پیدا کرده، به روح مطهر سید رضی و سید مرتضی فاتحه نثار می کنند، احتمالاً خانۀ مسکونی آنها و یا محل دفن نخستین آنان بوده، که تا زمان ما محفوظ مانده، و مورد توجه شیعیان می باشد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نگارندۀ سطور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بقعه ها حضور یافته در برابر آن دو عالم بزرگ و بی نظیر ادای احترام نموده است</w:t>
      </w:r>
      <w:r>
        <w:rPr>
          <w:rFonts w:eastAsia="IRNazanin" w:cs="IRNazanin"/>
          <w:color w:val="111111"/>
          <w:sz w:val="28"/>
          <w:szCs w:val="28"/>
          <w:rtl w:val="true"/>
          <w:lang w:bidi="fa-IR"/>
        </w:rPr>
        <w:t>.</w:t>
      </w:r>
    </w:p>
    <w:p>
      <w:pPr>
        <w:pStyle w:val="Heading3"/>
        <w:numPr>
          <w:ilvl w:val="2"/>
          <w:numId w:val="1"/>
        </w:numPr>
        <w:rPr/>
      </w:pPr>
      <w:bookmarkStart w:id="198" w:name="__RefHeading___Toc7437838_1051229030"/>
      <w:bookmarkStart w:id="199" w:name="_Toc71"/>
      <w:bookmarkEnd w:id="198"/>
      <w:r>
        <w:rPr/>
        <w:t>48</w:t>
      </w:r>
      <w:r>
        <w:rPr>
          <w:rtl w:val="true"/>
        </w:rPr>
        <w:t xml:space="preserve"> - </w:t>
      </w:r>
      <w:r>
        <w:rPr>
          <w:rtl w:val="true"/>
        </w:rPr>
        <w:t>امین الاسلام طبرسی</w:t>
      </w:r>
      <w:bookmarkEnd w:id="199"/>
    </w:p>
    <w:p>
      <w:pPr>
        <w:pStyle w:val="BookText"/>
        <w:rPr/>
      </w:pPr>
      <w:r>
        <w:rPr>
          <w:rFonts w:ascii="IRNazanin" w:hAnsi="IRNazanin" w:eastAsia="IRNazanin"/>
          <w:color w:val="111111"/>
          <w:sz w:val="28"/>
          <w:sz w:val="28"/>
          <w:szCs w:val="28"/>
          <w:rtl w:val="true"/>
          <w:lang w:bidi="fa-IR"/>
        </w:rPr>
        <w:t xml:space="preserve">پیکر پاک مفسّر گرانقدر ، فقیه نامی و محدّث گرامی، امین الاسلام، ابوعلی، فضل بن حسن بن فضل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نامدار شیعه صاحب تألیفات فراوان، از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مطابق تحقیقات ارزشمند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چرندابی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معتقدند که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کنیم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w:t>
      </w:r>
      <w:r>
        <w:rPr>
          <w:rStyle w:val="FootnoteAnchor"/>
          <w:rtl w:val="true"/>
        </w:rPr>
        <w:footnoteReference w:id="3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چرندابی این نکتۀ ظریف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استفاده نموده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بيهق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ابوالحسن علی بن زید بیهقی،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آن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بهمنیار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تهران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ولی مرحوم افندی تأکید کرده که مرحوم طبرسی اهل مازندران بوده، و طبرسی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مرحوم طبرسی تألیفات ارزشمندی در تفسیر، تاریخ، تراجم، سیره، کلام، ادعیه و اخلاق دارد، جز اینکه شهرت جهانی او با تفسیر ارزشمند و بی نظیرش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بزرگان از شیعه و سنی در برابر عظمت این تفسیر گرانسنگ خضوع کرده اند و آن را بی نظیر و بی بدیل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دانشمندم آقای عقیقی اعتراف جمعی از علمای شیعه و سنی را در مورد عظمت و بی همتائی مجمع البیان گرد آورده است، که در میان آنها شخصیتهای سرشناسی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شلتوت، عبدالمجید سلیم و محمد محمد مدنی به چشم می خورند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میان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که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فهرست شده، و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تفسیری که در کتابخانه های عمومی قم موجود است، از نظر جامعیت ،اتقان، اسلوب نگارش، گیرائی تعبیر، بلندی معانی، به کارگیری ابعاد مختلف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خاصی دارد، و در مدت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تألیف آن گذشته، همواره بر تارک قرون و اعصار درخشیده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علاوه بر مجمع البیان دو تفسیر دیگر به نامهای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الشافی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دیگر آثار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یک دوره سیره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نهایت اتقان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برجسته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 بين ائمة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یک دوره فقه تطبیقی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نشانگر روح بلند، دانش وسیع و بینش عمیق مرحوم طبرسی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طبرسی، خاندان دانش و فضیلت است، پسرش حسن بن فضل،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اش علی بن حسن،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شرح زندگان مرحوم طبرسی در همۀ کتب تراجم آمده، جامعتر از همه،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و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حسین 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مجلد بزرگ از طرف دانشگاه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مقیم مشهد بود، به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سبزوار منتقل شده در آنجا رحل اقامت افکند، تا در شب عید قربان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درگذشت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مشهور است که مرحوم طبرسی را سکته ای عارض شد، به خیال اینکه فوت کرده او را دفن کردند، چون به هوش آمد نذر کرد که اگر خداوند او را نجات دهد تفسیری بر قرآن بنویسد آنگاه نباشی به قصد دزدیدن کفن، قبر شریفش را نبش کرد و او نجات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برای نخستین بار صاحب ریاض العلماء آورده،</w:t>
      </w:r>
      <w:r>
        <w:rPr>
          <w:rStyle w:val="FootnoteAnchor"/>
          <w:rtl w:val="true"/>
        </w:rPr>
        <w:footnoteReference w:id="349"/>
      </w:r>
      <w:r>
        <w:rPr>
          <w:rFonts w:ascii="IRNazanin" w:hAnsi="IRNazanin" w:eastAsia="IRNazanin"/>
          <w:color w:val="111111"/>
          <w:sz w:val="28"/>
          <w:sz w:val="28"/>
          <w:szCs w:val="28"/>
          <w:rtl w:val="true"/>
          <w:lang w:bidi="fa-IR"/>
        </w:rPr>
        <w:t>ولی به نظر می رسد که بر فرض صحت، خود ایشان در اوّل تفسیر متعرّض می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مرحوم طبرسی 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سبزوار به مشهد مقدس انتقال یافته، در قبرستان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bookmarkStart w:id="200" w:name="pg8041_81126"/>
    </w:p>
    <w:p>
      <w:pPr>
        <w:pStyle w:val="BookText"/>
        <w:rPr/>
      </w:pPr>
      <w:bookmarkEnd w:id="200"/>
      <w:r>
        <w:rPr>
          <w:rFonts w:ascii="IRNazanin" w:hAnsi="IRNazanin" w:eastAsia="IRNazanin"/>
          <w:color w:val="111111"/>
          <w:sz w:val="28"/>
          <w:sz w:val="28"/>
          <w:szCs w:val="28"/>
          <w:rtl w:val="true"/>
          <w:lang w:bidi="fa-IR"/>
        </w:rPr>
        <w:t xml:space="preserve">این قبرستان در زمان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قبرستان باغ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خیابانی که از کنار این قبرستان می گذرد، به خیابان طبرسی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ایشان تا این اواخر در حاشیه خیابان قرار داشت، اخیراً به هنگام تعریض فلکۀ حضرت، با جرثقیل به اواخر باغ رضوان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نقل و انتقال جسد مطهر ایشان ظاهر نشد، چون از چهار طرف جدول سیمانی ریخته، قبر شریف را با خاکهای اطرافش منتقل نمودند، ولی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تخریب قبرستان باغ رضوان و تبدیل آن به فضای سبز، پیکر پاک ایشان پس از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در همان ایام به ما رسیده بود اخیراً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کرامات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یکی از شاهدان عینی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احمد آقا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نقل کرده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جز اینکه تاریخ وفات ایشان را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که صحیح می باشد</w:t>
      </w:r>
      <w:r>
        <w:rPr>
          <w:rFonts w:eastAsia="IRNazanin" w:cs="IRNazanin"/>
          <w:color w:val="111111"/>
          <w:sz w:val="28"/>
          <w:szCs w:val="28"/>
          <w:rtl w:val="true"/>
          <w:lang w:bidi="fa-IR"/>
        </w:rPr>
        <w:t>.</w:t>
      </w:r>
    </w:p>
    <w:p>
      <w:pPr>
        <w:pStyle w:val="Heading3"/>
        <w:numPr>
          <w:ilvl w:val="2"/>
          <w:numId w:val="1"/>
        </w:numPr>
        <w:rPr/>
      </w:pPr>
      <w:bookmarkStart w:id="201" w:name="__RefHeading___Toc7437840_1051229030"/>
      <w:bookmarkStart w:id="202" w:name="_Toc72"/>
      <w:bookmarkEnd w:id="201"/>
      <w:r>
        <w:rPr/>
        <w:t>49</w:t>
      </w:r>
      <w:r>
        <w:rPr>
          <w:rtl w:val="true"/>
        </w:rPr>
        <w:t xml:space="preserve"> - </w:t>
      </w:r>
      <w:r>
        <w:rPr>
          <w:rtl w:val="true"/>
        </w:rPr>
        <w:t>قطب راوندی</w:t>
      </w:r>
      <w:bookmarkEnd w:id="202"/>
    </w:p>
    <w:p>
      <w:pPr>
        <w:pStyle w:val="BookText"/>
        <w:rPr/>
      </w:pPr>
      <w:r>
        <w:rPr>
          <w:rFonts w:ascii="IRNazanin" w:hAnsi="IRNazanin" w:eastAsia="IRNazanin"/>
          <w:color w:val="111111"/>
          <w:sz w:val="28"/>
          <w:sz w:val="28"/>
          <w:szCs w:val="28"/>
          <w:rtl w:val="true"/>
          <w:lang w:bidi="fa-IR"/>
        </w:rPr>
        <w:t xml:space="preserve">پیکر پاک سعید بن هبة اللّه،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مشاهده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عبداللّه بن حسین به هبة اللّه راوندی، با انتساب به جد اعلایش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Style w:val="FootnoteAnchor"/>
          <w:rtl w:val="true"/>
        </w:rPr>
        <w:footnoteReference w:id="35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شاگرد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همین عنوان ذکر کرده اند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جالبتر این که او خودش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p>
    <w:p>
      <w:pPr>
        <w:pStyle w:val="BookText"/>
        <w:rPr/>
      </w:pPr>
      <w:r>
        <w:rPr>
          <w:rFonts w:ascii="IRNazanin" w:hAnsi="IRNazanin" w:eastAsia="IRNazanin"/>
          <w:color w:val="111111"/>
          <w:sz w:val="28"/>
          <w:sz w:val="28"/>
          <w:szCs w:val="28"/>
          <w:rtl w:val="true"/>
          <w:lang w:bidi="fa-IR"/>
        </w:rPr>
        <w:t>می کرده است، چنانکه در آخر اجازه اش به پسرش به همین تعبیر امضاء کرده، و دستنویس او تا عصر ما باقی مانده و صاحب الذریعه آن را مشاهده کرده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ظاهراً تردیدی نیست که قبر شریف ایشان در صحن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همواره مورد توجه خاص و عام بود و در عصر ما سنگ بلندی بر فراز قبرش نهاده اند، در غالب کتابهای تراجم تصریح شده که ایشان در صحن مطهر آن حضرت مدفونند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تبریز، مقبره ای از عهد باستان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میان اهالی مورد توجه بوده، در طول قرون و اعصار به این عنوان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به خسروشاه رفته، از نزدیک قبر شریف قطب را زیارت کرده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قبل از ایشان ملّا محمد امین انصاری،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گفته،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تاریخ سروده، از قبر شریف قطب راوندی در خسروشاه سخن گفته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قطب رو به ویرانی نهاده بود که مرحوم حاج میرزا محمد شیخ الشریعه به دنبال نذری که معجز آسا برآورده شده بود، تجدید بنا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الشریعه از اعیان و اشراف تبریز بود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خدمات فراوانش از طرف مظفرالدین شاه قاجار با اهدای یک حلقه انگشتری </w:t>
      </w:r>
    </w:p>
    <w:p>
      <w:pPr>
        <w:pStyle w:val="BookText"/>
        <w:rPr/>
      </w:pPr>
      <w:r>
        <w:rPr>
          <w:rFonts w:ascii="IRNazanin" w:hAnsi="IRNazanin" w:eastAsia="IRNazanin"/>
          <w:color w:val="111111"/>
          <w:sz w:val="28"/>
          <w:sz w:val="28"/>
          <w:szCs w:val="28"/>
          <w:rtl w:val="true"/>
          <w:lang w:bidi="fa-IR"/>
        </w:rPr>
        <w:t>الماس به ایشان اعطا شده بود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شيخ الشريعه والد ماجد مرجع فقيد شيعه مرحوم آیت اللّه حاج ميرزا ابو الحسن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به جهت اقامت در محلۀ انگج تبریز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الشریعه پس از اینکه نذرش برآورده می شود، این بقعه را بر فراز قبر شریف قطب راوندی بنا می کند و وصیّت می کند که او را نیز در همان بقعه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مکرّر در خدمت صدیق ارجمند شادروان دکتر محمود انگجی در این بقعه حضور یافته، بر روان قطب و مرحوم شیخ الشریعه نثار فاتحه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العلماء پس از تصریح به این که قبر شریف قطب راوندی در صحن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دیدارش از مقبرۀ قطب راوندی در خسرو شاه،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 رود که یکی از این دو قبر مربوط به قطب راوندی و دیگری مربوط به سيّد فضل اللّه راوندی باشد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شاید یکی از فرزندان و یا نیاکان قطب در آن آن مدفون باشد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نگارنده گوید تصادفاً در خسرو شاه نیز آن قبر را به سید فضل اللّه راوندی منسوب می دارند، ولی ظاهراً تردیدی نیست که قبر ایشان در کاشان، در محلهٔ پنجه شاه، در نزدیکی 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بابا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یکی از بزرگانی است که در ضمن اجازه ای بر دفن ایشان در کاشان تصریح کرده و دستخط ایشان هنوز هم محفوظ است و مرحوم محدّث </w:t>
      </w:r>
    </w:p>
    <w:p>
      <w:pPr>
        <w:pStyle w:val="BookText"/>
        <w:rPr/>
      </w:pPr>
      <w:r>
        <w:rPr>
          <w:rFonts w:ascii="IRNazanin" w:hAnsi="IRNazanin" w:eastAsia="IRNazanin"/>
          <w:color w:val="111111"/>
          <w:sz w:val="28"/>
          <w:sz w:val="28"/>
          <w:szCs w:val="28"/>
          <w:rtl w:val="true"/>
          <w:lang w:bidi="fa-IR"/>
        </w:rPr>
        <w:t>ارموی آن را مشاهده کرده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از این رو پژوهشگر معاصر علامۀ گرانقدر حاج سید عبدالعزیز طباطبائی مقبرۀ موجود در خسرو شاه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قطب راوندی مربوط دانسته</w:t>
      </w:r>
      <w:r>
        <w:rPr>
          <w:rStyle w:val="FootnoteAnchor"/>
          <w:rtl w:val="true"/>
        </w:rPr>
        <w:footnoteReference w:id="361"/>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هبة اللّه راوندی از اعاظم علما بود، تألیفات خوبی دارد، از ابن قولویه روایت کرده است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از قطب راوندی آثار ارزشمند فراوانی به یادگار مانده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منهاج البراعه در شرح نهج البلاغه، فقه القرآن وكتاب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تألیفات ایشان را صاحب ریاض العلماء دیده و گزارش کرده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یکی از آثار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الاغراب في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صاحب ریاض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به این نام در نزد ما هست که احتمالاً از قطب راوندی باشد ولی کتاب عجیبی است، آیه ای را عنوان کرده،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در اعرابش بیان کرده، شعری را مطرح کرده،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در اعرابش آورده، چهار مصرعی را آورده،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اعرابش ابراز کرده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ایشان را ابن بابویه آورده </w:t>
      </w:r>
      <w:r>
        <w:rPr>
          <w:rStyle w:val="FootnoteAnchor"/>
          <w:rtl w:val="true"/>
        </w:rPr>
        <w:footnoteReference w:id="365"/>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مرحوم مدرّس نوشته</w:t>
      </w:r>
      <w:r>
        <w:rPr>
          <w:rStyle w:val="FootnoteAnchor"/>
          <w:rtl w:val="true"/>
        </w:rPr>
        <w:footnoteReference w:id="366"/>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علامۀ امینی بیان کرده</w:t>
      </w:r>
      <w:r>
        <w:rPr>
          <w:rStyle w:val="FootnoteAnchor"/>
          <w:rtl w:val="true"/>
        </w:rPr>
        <w:footnoteReference w:id="367"/>
      </w:r>
      <w:r>
        <w:rPr>
          <w:rFonts w:ascii="IRNazanin" w:hAnsi="IRNazanin" w:eastAsia="IRNazanin"/>
          <w:color w:val="111111"/>
          <w:sz w:val="28"/>
          <w:sz w:val="28"/>
          <w:szCs w:val="28"/>
          <w:rtl w:val="true"/>
          <w:lang w:bidi="fa-IR"/>
        </w:rPr>
        <w:t xml:space="preserve">و بالأخره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w:t>
      </w:r>
    </w:p>
    <w:p>
      <w:pPr>
        <w:pStyle w:val="BookText"/>
        <w:rPr/>
      </w:pPr>
      <w:r>
        <w:rPr>
          <w:rFonts w:ascii="IRNazanin" w:hAnsi="IRNazanin" w:eastAsia="IRNazanin"/>
          <w:color w:val="111111"/>
          <w:sz w:val="28"/>
          <w:sz w:val="28"/>
          <w:szCs w:val="28"/>
          <w:rtl w:val="true"/>
          <w:lang w:bidi="fa-IR"/>
        </w:rPr>
        <w:t>تألیفاتش را آیت اللّه مرعشی برشمرده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شرح نهج البلاغه ایشان را برخی اوّلین شرح نهج البلاغه پنداشته اند</w:t>
      </w:r>
      <w:r>
        <w:rPr>
          <w:rStyle w:val="FootnoteAnchor"/>
          <w:rtl w:val="true"/>
        </w:rPr>
        <w:footnoteReference w:id="369"/>
      </w:r>
      <w:r>
        <w:rPr>
          <w:rFonts w:ascii="IRNazanin" w:hAnsi="IRNazanin" w:eastAsia="IRNazanin"/>
          <w:color w:val="111111"/>
          <w:sz w:val="28"/>
          <w:sz w:val="28"/>
          <w:szCs w:val="28"/>
          <w:rtl w:val="true"/>
          <w:lang w:bidi="fa-IR"/>
        </w:rPr>
        <w:t xml:space="preserve">ولی پژوهشگر معاصر حاج سید عبدالعزیز طباطبائی او را چهارمین شارح نهج البلاغه دانسته، به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اقوال ششگانه را رد کرده، در مورد وبری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فضل اللّه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او دانسته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مرحوم راوندی از شعر و ادب نیز سهم وافر داشت، دو قطعه از قصایدش را علامه امینی، و چهار قطعه از آن را مرحوم نوری آورده 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سال وفات قطب راوندی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اما روز و ماهش را علامۀ مجلسی به نقل از دستخط جد شیخ بهائی، و او به نقل از دستخط شهید اوّل روز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چاشت ثبت کرده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صاحب الذریعه نیز از طریق مجموعۀ جبعی از شهید اوّل همان را نقل کرده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ولی ابن حجر عسقلانی به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سیل عجیبی آمده، تخریباتی در صحن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از جمله قبر شریف قطب راوندی تخریب شده، جسد پاک و مطهرش تر و تازه پدیدار گردید</w:t>
      </w:r>
      <w:r>
        <w:rPr>
          <w:rFonts w:eastAsia="IRNazanin" w:cs="IRNazanin"/>
          <w:color w:val="111111"/>
          <w:sz w:val="28"/>
          <w:szCs w:val="28"/>
          <w:rtl w:val="true"/>
          <w:lang w:bidi="fa-IR"/>
        </w:rPr>
        <w:t xml:space="preserve">. </w:t>
      </w:r>
      <w:bookmarkStart w:id="203" w:name="pg8041_81136"/>
    </w:p>
    <w:p>
      <w:pPr>
        <w:pStyle w:val="BookText"/>
        <w:rPr/>
      </w:pPr>
      <w:bookmarkEnd w:id="203"/>
      <w:r>
        <w:rPr>
          <w:rFonts w:ascii="IRNazanin" w:hAnsi="IRNazanin" w:eastAsia="IRNazanin"/>
          <w:color w:val="111111"/>
          <w:sz w:val="28"/>
          <w:sz w:val="28"/>
          <w:szCs w:val="28"/>
          <w:rtl w:val="true"/>
          <w:lang w:bidi="fa-IR"/>
        </w:rPr>
        <w:t>گفته می شود که مرحوم آیت اللّه اراکی یکی از شاهدان عینی بوده و در آن زمان هنوز به سن بلوغ نرسیده بود و در خدمت پدرش به زیارت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یکی از فضلای مورد اعتماد بدون واسطه از ایشان برای نگارنده نقل کرد این بود که ایشان قسم خورده بود که پیکر پاک قطب راوندی تر و تازه است </w:t>
      </w:r>
      <w:r>
        <w:rPr>
          <w:rFonts w:eastAsia="IRNazanin" w:cs="IRNazanin"/>
          <w:color w:val="111111"/>
          <w:sz w:val="28"/>
          <w:szCs w:val="28"/>
          <w:rtl w:val="true"/>
          <w:lang w:bidi="fa-IR"/>
        </w:rPr>
        <w:t>.</w:t>
      </w:r>
    </w:p>
    <w:p>
      <w:pPr>
        <w:pStyle w:val="Heading3"/>
        <w:numPr>
          <w:ilvl w:val="2"/>
          <w:numId w:val="1"/>
        </w:numPr>
        <w:rPr/>
      </w:pPr>
      <w:bookmarkStart w:id="204" w:name="__RefHeading___Toc7437842_1051229030"/>
      <w:bookmarkStart w:id="205" w:name="_Toc73"/>
      <w:bookmarkEnd w:id="204"/>
      <w:r>
        <w:rPr/>
        <w:t>50</w:t>
      </w:r>
      <w:r>
        <w:rPr>
          <w:rtl w:val="true"/>
        </w:rPr>
        <w:t xml:space="preserve"> - </w:t>
      </w:r>
      <w:r>
        <w:rPr>
          <w:rtl w:val="true"/>
        </w:rPr>
        <w:t>گروهی از بندگان صالح خدا</w:t>
      </w:r>
      <w:bookmarkEnd w:id="205"/>
    </w:p>
    <w:p>
      <w:pPr>
        <w:pStyle w:val="BookText"/>
        <w:rPr/>
      </w:pPr>
      <w:r>
        <w:rPr>
          <w:rFonts w:ascii="IRNazanin" w:hAnsi="IRNazanin" w:eastAsia="IRNazanin"/>
          <w:color w:val="111111"/>
          <w:sz w:val="28"/>
          <w:sz w:val="28"/>
          <w:szCs w:val="28"/>
          <w:rtl w:val="true"/>
          <w:lang w:bidi="fa-IR"/>
        </w:rPr>
        <w:t>در قرن هشتم اجساد گروهی از بندگان صالح خدا در یک بقعۀ قدیمی پدیدار شد که همگی تر و تازه بودند و هیچ خللی در اعضای آنها پدید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کشف این اجساد را حمداللّه مستوفی،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موضع نزدیک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قاقزان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مشهوری بر سرِ کوه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جماعتی از آن مزار تفحّص احوال کردند و اندرون گشادند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زیرزمینی پیدا شد و در آن زیرزمین تابوتی چند پدیدار گشت که مردگانی در آنها خفته بودند و هیچ خللی در اعضای ایشان راه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به قصد تبرک قدری از کفنهای ایشان و قدری بنه</w:t>
      </w:r>
      <w:r>
        <w:rPr>
          <w:rStyle w:val="FootnoteAnchor"/>
          <w:rtl w:val="true"/>
        </w:rPr>
        <w:footnoteReference w:id="375"/>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بیماری طاعون پیدا شد، تا آنچه برداشته بودند، به جای خود بازگردانیدند، بیماری طاعون تسکین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صورت یقین برایم معلوم شد این مقدار بود، ولی معلوم نشد که این مزارهای متبرکه خوابگاه کدام بزرگان است</w:t>
      </w:r>
      <w:r>
        <w:rPr>
          <w:rFonts w:eastAsia="IRNazanin" w:cs="IRNazanin"/>
          <w:color w:val="111111"/>
          <w:sz w:val="28"/>
          <w:szCs w:val="28"/>
          <w:rtl w:val="true"/>
          <w:lang w:bidi="fa-IR"/>
        </w:rPr>
        <w:t>».</w:t>
      </w:r>
      <w:r>
        <w:rPr>
          <w:rStyle w:val="FootnoteAnchor"/>
          <w:rtl w:val="true"/>
        </w:rPr>
        <w:footnoteReference w:id="37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بلوکات قزوین، در شمال غربی آن واقع شده، قريۀ مهم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ایل کاکاوند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هم اکنون نیز دهستان قاقزان باقی است و شامل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 باشد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ياقوت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قاقزان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باروئی در نواحی قزوین است، که در آنجا باد شدیدی می وزد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شدّت وزش باد در این منطقه به قدری است که به صورت ضرب المثل در آمده، تندبادهای شدید را به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 کنند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ياقوت و ابن منظور آن را به ضمِّ 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w:t>
      </w:r>
      <w:r>
        <w:rPr>
          <w:rStyle w:val="FootnoteAnchor"/>
          <w:rtl w:val="true"/>
        </w:rPr>
        <w:footnoteReference w:id="381"/>
      </w:r>
      <w:r>
        <w:rPr>
          <w:rFonts w:ascii="IRNazanin" w:hAnsi="IRNazanin" w:eastAsia="IRNazanin"/>
          <w:color w:val="111111"/>
          <w:sz w:val="28"/>
          <w:sz w:val="28"/>
          <w:szCs w:val="28"/>
          <w:rtl w:val="true"/>
          <w:lang w:bidi="fa-IR"/>
        </w:rPr>
        <w:t>ولی در السنۀ اهالی قزوین به فتحِ 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رافعی به هنگام بحث از نواحی قزوین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نواحی آن قاقزان، شامل دهکده هائی با هوای نیکو و آبهای فراوان می باشد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سپس به هنگام بحث از مزارات قزوین از مقبره ای بر فراز کوهی سخن گفته، که با توضیحات حمداللّه مستوفی امکان انطباق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مزارات قزوین مقبره ایست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در آنجا مسجدی بر فراز تپه ای هست که از آن تبرک می جویند، و برای برآورده شدن حاجتها و مستجاب شدن دعاها در آن نماز می گزارند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پیرمرد کهنسالی نقل می کند این قبرهائی که در داخل و خارج شهر وجود دارد، مربوط به افرادی است که به دلایل مختلف در این نقاط در گذشته اند، و انتقال دادن آنها به گورستانهای داخل شهر میسر نشده است</w:t>
      </w:r>
      <w:r>
        <w:rPr>
          <w:rFonts w:eastAsia="IRNazanin" w:cs="IRNazanin"/>
          <w:color w:val="111111"/>
          <w:sz w:val="28"/>
          <w:szCs w:val="28"/>
          <w:rtl w:val="true"/>
          <w:lang w:bidi="fa-IR"/>
        </w:rPr>
        <w:t>.</w:t>
      </w:r>
      <w:r>
        <w:rPr>
          <w:rStyle w:val="FootnoteAnchor"/>
          <w:rtl w:val="true"/>
        </w:rPr>
        <w:footnoteReference w:id="383"/>
      </w:r>
      <w:bookmarkStart w:id="206" w:name="pg8041_81140"/>
    </w:p>
    <w:p>
      <w:pPr>
        <w:pStyle w:val="BookText"/>
        <w:rPr/>
      </w:pPr>
      <w:bookmarkEnd w:id="206"/>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قاقزان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84"/>
      </w:r>
      <w:r>
        <w:rPr>
          <w:rFonts w:ascii="IRNazanin" w:hAnsi="IRNazanin" w:eastAsia="IRNazanin"/>
          <w:color w:val="111111"/>
          <w:sz w:val="28"/>
          <w:sz w:val="28"/>
          <w:szCs w:val="28"/>
          <w:rtl w:val="true"/>
          <w:lang w:bidi="fa-IR"/>
        </w:rPr>
        <w:t>احتمال انطباق این مقبره و مسجد با گنبد مورد بحث قوّت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قاقزان در شمال غربی قزوین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جائی که نگارنده از بزرگان قزوین پرس و جو کرد، از این گنبد و مزار اطلاعی به دست نیامد</w:t>
      </w:r>
      <w:r>
        <w:rPr>
          <w:rFonts w:eastAsia="IRNazanin" w:cs="IRNazanin"/>
          <w:color w:val="111111"/>
          <w:sz w:val="28"/>
          <w:szCs w:val="28"/>
          <w:rtl w:val="true"/>
          <w:lang w:bidi="fa-IR"/>
        </w:rPr>
        <w:t>.</w:t>
      </w:r>
    </w:p>
    <w:p>
      <w:pPr>
        <w:pStyle w:val="Heading3"/>
        <w:numPr>
          <w:ilvl w:val="2"/>
          <w:numId w:val="1"/>
        </w:numPr>
        <w:rPr/>
      </w:pPr>
      <w:bookmarkStart w:id="207" w:name="__RefHeading___Toc7437844_1051229030"/>
      <w:bookmarkStart w:id="208" w:name="_Toc74"/>
      <w:bookmarkEnd w:id="207"/>
      <w:r>
        <w:rPr/>
        <w:t>51</w:t>
      </w:r>
      <w:r>
        <w:rPr>
          <w:rtl w:val="true"/>
        </w:rPr>
        <w:t xml:space="preserve"> - </w:t>
      </w:r>
      <w:r>
        <w:rPr>
          <w:rtl w:val="true"/>
        </w:rPr>
        <w:t>عمو عبد اللّه</w:t>
      </w:r>
      <w:bookmarkEnd w:id="208"/>
    </w:p>
    <w:p>
      <w:pPr>
        <w:pStyle w:val="BookText"/>
        <w:rPr/>
      </w:pPr>
      <w:r>
        <w:rPr>
          <w:rFonts w:ascii="IRNazanin" w:hAnsi="IRNazanin" w:eastAsia="IRNazanin"/>
          <w:color w:val="111111"/>
          <w:sz w:val="28"/>
          <w:sz w:val="28"/>
          <w:szCs w:val="28"/>
          <w:rtl w:val="true"/>
          <w:lang w:bidi="fa-IR"/>
        </w:rPr>
        <w:t xml:space="preserve">پیکر پاک بندۀ صالح عمو عبد اللّه متوفّای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 قرن گذشته چندین بار به صورت تر و تازه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شریف این عبد صالح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کارلادانِ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سنگ قبر او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شیخ زاهد، دانشمند پارسا، سعادتمند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عبداللّه، فرزند محمد بن محمود سقلا قدس سره متوفای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دوطرف گنبدی که بر فراز بقعۀ این بندۀ صالح ساخته شده، دو مناره به طول پنج متر وجود دارد که اگر یکی از این دو مناره را حرکت دهند، منارۀ دیگر نیز به حرکت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شخصاً از این مناره ها بالا رفته، یکی از آنها را حرکت داده، تبعیت منارۀ دیگر را به چشم خود دیده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طاقِ این مناره های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منار 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پاک بندۀ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bookmarkStart w:id="209" w:name="pg8041_81142"/>
    </w:p>
    <w:p>
      <w:pPr>
        <w:pStyle w:val="BookText"/>
        <w:rPr/>
      </w:pPr>
      <w:bookmarkEnd w:id="209"/>
      <w:r>
        <w:rPr>
          <w:rFonts w:ascii="IRNazanin" w:hAnsi="IRNazanin" w:eastAsia="IRNazanin"/>
          <w:color w:val="111111"/>
          <w:sz w:val="28"/>
          <w:sz w:val="28"/>
          <w:szCs w:val="28"/>
          <w:rtl w:val="true"/>
          <w:lang w:bidi="fa-IR"/>
        </w:rPr>
        <w:t>برخی تصوّر می کنند که حرکت تبعی مناره ها از کرامت عمو عبداللّه است، و برخی دیگر آن را به طرز ساختمان مناره ها مربوط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باستان بارها معماران غربی آمده، حرکت مناره ها را مورد بررسی قرار داده اند ولی راز آن را به دست نیاورده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پژوهشها و کنگاشها چندین بار قسمتی از مناره ها را تخریب کرده، از نو ساخته اند، و چیز پیچیده ای در درون آن ندیده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قبر این بندۀ صالح در پای مناره قرار دارد، چندین بار قبر او را نیز شکافته اند، ولی جز یک پیکر تر و تازه چیز دیگری در آن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اصفهان مورد تأیید و تصدیق همگان است و به صورت ارسال مسلم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در ضمن شرح حال داود بن عمر اسکندری به مناسبتی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جنبان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در پایان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انگیزتر این که این مناره ها بر فراز مرقد مطهر مردی است که پیکر پاکش به شهادت اشخاص مورد وثوق فراوان، بارها به صورت تر و تازه مشاهده شده، که گذشت زمان هیچ تأثیری در آن نداده است</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210" w:name="__RefHeading___Toc7437846_1051229030"/>
      <w:bookmarkStart w:id="211" w:name="_Toc75"/>
      <w:bookmarkEnd w:id="210"/>
      <w:r>
        <w:rPr/>
        <w:t>52</w:t>
      </w:r>
      <w:r>
        <w:rPr>
          <w:rtl w:val="true"/>
        </w:rPr>
        <w:t xml:space="preserve"> - </w:t>
      </w:r>
      <w:r>
        <w:rPr>
          <w:rtl w:val="true"/>
        </w:rPr>
        <w:t>نزاری بیرجندی</w:t>
      </w:r>
      <w:bookmarkEnd w:id="211"/>
    </w:p>
    <w:p>
      <w:pPr>
        <w:pStyle w:val="BookText"/>
        <w:rPr/>
      </w:pPr>
      <w:r>
        <w:rPr>
          <w:rFonts w:ascii="IRNazanin" w:hAnsi="IRNazanin" w:eastAsia="IRNazanin"/>
          <w:color w:val="111111"/>
          <w:sz w:val="28"/>
          <w:sz w:val="28"/>
          <w:szCs w:val="28"/>
          <w:rtl w:val="true"/>
          <w:lang w:bidi="fa-IR"/>
        </w:rPr>
        <w:t xml:space="preserve">حکیم سعدالدین قهستانی بیرجندی، متوفای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مقتدر قرن هشتم به شمار می رود، دیوان بزرگ و ارزشمندی 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گراد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ای به زبان روسی به طبع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از شیراز به قصد دیدار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وی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سفرنامه ای دارد که سفرهای خود را به شرق و غرب به نظم 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آورده و غزلیاتی دارد که به ترتیب حروف تهجی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معتقد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از نزاری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او را شیخ آغا بزرگ به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و دیگران به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ما از صاحب الذریعه پیروی کردیم که همواره تحقیق ایشان دقیق تر می باشد، به خصوص در این مورد که طبق تحقیق دکتر سادات ناصری، وی تا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غالب کسانی که شرح حال او را نوشته 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اند، ولی آقای مرتضی مجتهدزاده، فرزند شیخ محمد باقر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کبریت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نسیم بهاری در احوال حکیم نزاری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اثبات کرده که سعد الدین نزاری شیعۀ دوازده امامی بوده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شیخ محمد باقر بیرجندی، متوفای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الشهور و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جسد نزاری بیرجندی تر و تازه پدیدار گشت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نزاری بیرجندی در قبرستانی در بالای بیرجند در زیر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جونات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بر فراز قبرش سایبانی هست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توضیح نداده که کی و چگونه جسدش ظاهر شده است</w:t>
      </w:r>
      <w:r>
        <w:rPr>
          <w:rFonts w:eastAsia="IRNazanin" w:cs="IRNazanin"/>
          <w:color w:val="111111"/>
          <w:sz w:val="28"/>
          <w:szCs w:val="28"/>
          <w:rtl w:val="true"/>
          <w:lang w:bidi="fa-IR"/>
        </w:rPr>
        <w:t>.</w:t>
      </w:r>
      <w:bookmarkStart w:id="212" w:name="pg8041_81147"/>
    </w:p>
    <w:p>
      <w:pPr>
        <w:pStyle w:val="Heading3"/>
        <w:numPr>
          <w:ilvl w:val="2"/>
          <w:numId w:val="1"/>
        </w:numPr>
        <w:rPr/>
      </w:pPr>
      <w:bookmarkStart w:id="213" w:name="__RefHeading___Toc7437848_1051229030"/>
      <w:bookmarkStart w:id="214" w:name="_Toc76"/>
      <w:bookmarkEnd w:id="212"/>
      <w:bookmarkEnd w:id="213"/>
      <w:r>
        <w:rPr/>
        <w:t>53</w:t>
      </w:r>
      <w:r>
        <w:rPr>
          <w:rtl w:val="true"/>
        </w:rPr>
        <w:t xml:space="preserve"> - </w:t>
      </w:r>
      <w:r>
        <w:rPr>
          <w:rtl w:val="true"/>
        </w:rPr>
        <w:t>شیخ کفعمی</w:t>
      </w:r>
      <w:bookmarkEnd w:id="214"/>
    </w:p>
    <w:p>
      <w:pPr>
        <w:pStyle w:val="BookText"/>
        <w:rPr/>
      </w:pPr>
      <w:r>
        <w:rPr>
          <w:rFonts w:ascii="IRNazanin" w:hAnsi="IRNazanin" w:eastAsia="IRNazanin"/>
          <w:color w:val="111111"/>
          <w:sz w:val="28"/>
          <w:sz w:val="28"/>
          <w:szCs w:val="28"/>
          <w:rtl w:val="true"/>
          <w:lang w:bidi="fa-IR"/>
        </w:rPr>
        <w:t>تقى الدين ابراهيم بن على بن حسن بن محمد بن صالح عاملی،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عامل و شخصیتهای برجستۀ جهان تشیّع،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قصبات جبل عامل دیده به جهان گشود،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از خود به یادگار نهاد، که از مشهورترین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بزرگان از او به عظمت یاد کرده، علم و زهد و تقوی و جامعیت و وثاقت او را ستوده 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شیخ آغا بزرگ تهرانی از قرائنی به دست آورده که تولد کفعمی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کشف الظنون نقل کرده که وفاتش به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قبر شریفش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جبل عامل زیارتگاه خاص و عام است، و مطابق آنچه بزرگان نقل کرده اند قبرش مخفی بوده، و اوایل قرن یازدهم کشف شده است و برای آن داستان مشهوری هست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روضات از فضلای مورد اعتماد عصر خویش نقل می کند که یکی از کشاورزان مشغول شخم زدن زمین بود، نوک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بزرگی برخورد کرده، آن را بیرون آورد، با جسد تر و تازه ای مصادف شد، که از ترس به حالت اغما افتاد، چون به هوش آمد اهل آبادی را خبر کرد، چون تحقیق کردند معلوم شد که قبر مرحوم کفعمی است، و روی سنگ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قبر ابراهیم </w:t>
      </w:r>
      <w:bookmarkStart w:id="215" w:name="pg8041_81149"/>
    </w:p>
    <w:p>
      <w:pPr>
        <w:pStyle w:val="BookText"/>
        <w:rPr/>
      </w:pPr>
      <w:bookmarkEnd w:id="215"/>
      <w:r>
        <w:rPr>
          <w:rFonts w:ascii="IRNazanin" w:hAnsi="IRNazanin" w:eastAsia="IRNazanin"/>
          <w:color w:val="111111"/>
          <w:sz w:val="28"/>
          <w:sz w:val="28"/>
          <w:szCs w:val="28"/>
          <w:rtl w:val="true"/>
          <w:lang w:bidi="fa-IR"/>
        </w:rPr>
        <w:t xml:space="preserve">بن علی کفعمی است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سید حسن صدر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مورد اعتماد برای من نقل کرد که قبر کفعمی مخفی بود، در اوایل قرن یازدهم ظاهر شد و برای آن داستان عجیبی است که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سرور ما آیت اللّه سید صدرالدین عاملی نیز از افراد مورد وثوق از اهل جبل عامل نقل می کرد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با توجه به این که وفات او در اوایل قرن دهم بود، به هنگام کشف جسد او، در حدود یکصد سال از وفاتش می گذشت </w:t>
      </w:r>
      <w:r>
        <w:rPr>
          <w:rFonts w:eastAsia="IRNazanin" w:cs="IRNazanin"/>
          <w:color w:val="111111"/>
          <w:sz w:val="28"/>
          <w:szCs w:val="28"/>
          <w:rtl w:val="true"/>
          <w:lang w:bidi="fa-IR"/>
        </w:rPr>
        <w:t>.</w:t>
      </w:r>
    </w:p>
    <w:p>
      <w:pPr>
        <w:pStyle w:val="Heading3"/>
        <w:numPr>
          <w:ilvl w:val="2"/>
          <w:numId w:val="1"/>
        </w:numPr>
        <w:rPr/>
      </w:pPr>
      <w:bookmarkStart w:id="216" w:name="__RefHeading___Toc7437850_1051229030"/>
      <w:bookmarkStart w:id="217" w:name="_Toc77"/>
      <w:bookmarkEnd w:id="216"/>
      <w:r>
        <w:rPr/>
        <w:t>54</w:t>
      </w:r>
      <w:r>
        <w:rPr>
          <w:rtl w:val="true"/>
        </w:rPr>
        <w:t xml:space="preserve"> - </w:t>
      </w:r>
      <w:r>
        <w:rPr>
          <w:rtl w:val="true"/>
        </w:rPr>
        <w:t>مردی نیکو سرشت</w:t>
      </w:r>
      <w:bookmarkEnd w:id="217"/>
    </w:p>
    <w:p>
      <w:pPr>
        <w:pStyle w:val="BookText"/>
        <w:rPr/>
      </w:pPr>
      <w:r>
        <w:rPr>
          <w:rFonts w:ascii="IRNazanin" w:hAnsi="IRNazanin" w:eastAsia="IRNazanin"/>
          <w:color w:val="111111"/>
          <w:sz w:val="28"/>
          <w:sz w:val="28"/>
          <w:szCs w:val="28"/>
          <w:rtl w:val="true"/>
          <w:lang w:bidi="fa-IR"/>
        </w:rPr>
        <w:t>در بقعۀ امامزاده عطا بخش کاشان پیکر پاک مردی نیکو سرشت پدیدار گردید که پس از گذشت بیش از چهار قرن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خیابان حاج ملا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تقاطع حاج ملا فتح اللّه، گنبد و بارگاه امامزاده ای قرار دارد که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عطا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شدیداً مورد توجه اهالی آن سامان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امامزاده بسیار قدیمی است و معروف است که به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بقعه سه امامزاده هست که یکی در وسط بقعه، زیر گنبد، با صندوق و ضریح چوبی، و دو امامزادۀ دیگر در همین بقعه، پشت سرِ سلطان عطا بخش مدفون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و رواق امامزاده از سطح خیابان مرتفع است، زائران پس از پیمودن پله های بسیاری وارد صحن می شوند، آنگاه وارد ایوان مقصوره شده، سپس به </w:t>
      </w:r>
    </w:p>
    <w:p>
      <w:pPr>
        <w:pStyle w:val="BookText"/>
        <w:rPr/>
      </w:pPr>
      <w:r>
        <w:rPr>
          <w:rFonts w:ascii="IRNazanin" w:hAnsi="IRNazanin" w:eastAsia="IRNazanin"/>
          <w:color w:val="111111"/>
          <w:sz w:val="28"/>
          <w:sz w:val="28"/>
          <w:szCs w:val="28"/>
          <w:rtl w:val="true"/>
          <w:lang w:bidi="fa-IR"/>
        </w:rPr>
        <w:t xml:space="preserve">داخل بقعه و کنار ضریح مشرف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و رواقهای اطراف تعدادی قبر دیده می شود که در جوار سلطان عطا بخش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یکی از افراد با ایمان را میخواهند در ایوان امامزاده دفن کنند، چون زمین را می کنند با سنگ لحدی مصادف می شوند هنگامی که سنگ لحد را بر می دارند جسد تر و تازه ای پدیدار می شود که گذشتِ قرنهای متمادی تأثیری در پیکر پاکش پدید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فرسودگی نوشته های سنگ، نام این مرد نیکو سرشت معلوم نشده، ولی تاریخ دفن او به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قبر علامتی نگذاشته اند ولی به طوری که محل آن را خادم بقعه برای ما نشان داد، هنگامی که از صحن مطهر وارد ایوان مقصوره می شویم، در طرف راست راهرو، در وسط ایوان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کهنسالی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او گذشته، به طور موروثی خدمتگزار امامزاده است و رضا عطاء اللّهی نام دارد، نظر به این که پدرانش نیز خدمتگزار این آستان بوده اند،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انتساب به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عطاءاللّهی که یکی از شاهدان عینی است،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خود را برای نگارنده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نقطه را باز کردند جسد تر و تازه ای پدیدار شد که گویی همین الآن به خاک سپرده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بوستانی یکی از متصدیان این بقعه، در منزل آیت اللّه مصطفوی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سنگی پیدا شد، دال بر این که این قبر مربوط به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امامزادۀ لازم الإعزاز حضرت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همام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دروازۀ اصفهان متصل به تخته پل قرار دارد</w:t>
      </w:r>
      <w:r>
        <w:rPr>
          <w:rFonts w:eastAsia="IRNazanin" w:cs="IRNazanin"/>
          <w:color w:val="111111"/>
          <w:sz w:val="28"/>
          <w:szCs w:val="28"/>
          <w:rtl w:val="true"/>
          <w:lang w:bidi="fa-IR"/>
        </w:rPr>
        <w:t xml:space="preserve">. </w:t>
      </w:r>
      <w:bookmarkStart w:id="218" w:name="pg8041_81153"/>
    </w:p>
    <w:p>
      <w:pPr>
        <w:pStyle w:val="BookText"/>
        <w:rPr/>
      </w:pPr>
      <w:bookmarkEnd w:id="218"/>
      <w:r>
        <w:rPr>
          <w:rFonts w:ascii="IRNazanin" w:hAnsi="IRNazanin" w:eastAsia="IRNazanin"/>
          <w:color w:val="111111"/>
          <w:sz w:val="28"/>
          <w:sz w:val="28"/>
          <w:szCs w:val="28"/>
          <w:rtl w:val="true"/>
          <w:lang w:bidi="fa-IR"/>
        </w:rPr>
        <w:t xml:space="preserve">مردم متدین کاشان هر شب جمعه به طواف و زیارت آن مقام مبارک آمده، چراغها روشن کرده خیرات و مبرات می نمایند و عرض حاجات و دعوات خویش می کنند </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219" w:name="__RefHeading___Toc7437852_1051229030"/>
      <w:bookmarkStart w:id="220" w:name="_Toc78"/>
      <w:bookmarkEnd w:id="219"/>
      <w:r>
        <w:rPr/>
        <w:t>55</w:t>
      </w:r>
      <w:r>
        <w:rPr>
          <w:rtl w:val="true"/>
        </w:rPr>
        <w:t xml:space="preserve"> - </w:t>
      </w:r>
      <w:r>
        <w:rPr>
          <w:rtl w:val="true"/>
        </w:rPr>
        <w:t>در بقعۀ محتشم</w:t>
      </w:r>
      <w:bookmarkEnd w:id="220"/>
    </w:p>
    <w:p>
      <w:pPr>
        <w:pStyle w:val="BookText"/>
        <w:rPr/>
      </w:pPr>
      <w:r>
        <w:rPr>
          <w:rFonts w:ascii="IRNazanin" w:hAnsi="IRNazanin" w:eastAsia="IRNazanin"/>
          <w:color w:val="111111"/>
          <w:sz w:val="28"/>
          <w:sz w:val="28"/>
          <w:szCs w:val="28"/>
          <w:rtl w:val="true"/>
          <w:lang w:bidi="fa-IR"/>
        </w:rPr>
        <w:t xml:space="preserve">پیکر پاک بنده صالحی از بندگان صالح خداوند، در بقعه محتشم کاشانی ،پس از صدها سال تر و تازه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میدان کمال الملک کاشان وارد خیابان ملا حبیب اللّه می شویم، در سمت چپ خیابان کوچه ایست که به محله محتشم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محلۀ محتشم بر مرقد مطهر آن شاعر با اخلاص اهلبیت، قبه و بارگاه بسیار مجللی توسط مرحوم تفضلی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شده، تعدادی از دوازده بند معروف محتشم در داخل بقعه، و تعداد دیگری در خارج بقعه روی کاشی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دیوار بقعه، فرازی از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محتشم بر روی کاشی نوشته شده، که مادّۀ تاریخ رحلت محتشم</w:t>
      </w:r>
      <w:r>
        <w:rPr>
          <w:rFonts w:eastAsia="IRNazanin" w:cs="IRNazanin"/>
          <w:color w:val="111111"/>
          <w:sz w:val="28"/>
          <w:szCs w:val="28"/>
          <w:rtl w:val="true"/>
          <w:lang w:bidi="fa-IR"/>
        </w:rPr>
        <w:t>: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مَلِكِ مُلْکِ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دارد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بقعۀ محتشم توسط مرحوم تفضّلی ساخته می شد در دو متری قبر محتشم، در محلی که الآن در وسط بقعه قرار گرفته، پیکر پاک بندۀ صالحی تر و تازه پدیدار می شود، بنا که از وجود قبر دیگری در این بقعه مطلع نبود، به یکی از مردان کهنسال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تکبیرگو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کند، آقای تکبیرگو در بقعۀ محتشم حضور یافته، جسد را تر و تازه مشاهده می کند، آنگاه دستور می دهد که روی قبر را بپوشانند</w:t>
      </w:r>
      <w:r>
        <w:rPr>
          <w:rFonts w:eastAsia="IRNazanin" w:cs="IRNazanin"/>
          <w:color w:val="111111"/>
          <w:sz w:val="28"/>
          <w:szCs w:val="28"/>
          <w:rtl w:val="true"/>
          <w:lang w:bidi="fa-IR"/>
        </w:rPr>
        <w:t xml:space="preserve">. </w:t>
      </w:r>
      <w:bookmarkStart w:id="221" w:name="pg8041_81155"/>
    </w:p>
    <w:p>
      <w:pPr>
        <w:pStyle w:val="BookText"/>
        <w:rPr/>
      </w:pPr>
      <w:bookmarkEnd w:id="221"/>
      <w:r>
        <w:rPr>
          <w:rFonts w:ascii="IRNazanin" w:hAnsi="IRNazanin" w:eastAsia="IRNazanin"/>
          <w:color w:val="111111"/>
          <w:sz w:val="28"/>
          <w:sz w:val="28"/>
          <w:szCs w:val="28"/>
          <w:rtl w:val="true"/>
          <w:lang w:bidi="fa-IR"/>
        </w:rPr>
        <w:t xml:space="preserve">آقای تکبیرگو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نگارنده در بقعهٔ محتشم حضور یافته محل دفن آن جسد را به اینجانب ارائه داد و تأکید کرد که حتی در کفن نیز هیچ تغییری پدید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جسد شناخته نشده، ولی تردیدی نیست که به صدها سال پیش تعلق دارد، زیرا آقای تکبیرگو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و خود در مجاورت بقعۀ محتشم زندگی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ایشان کسی در این بقعه دفن نشده، از پدران خود نیز چنین گزارشی به او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اکنون در آستانۀ چهارصد و بیستمین سال درگذشت مرحوم محتشم هستیم و به احتمال قوی صاحب این پیکر نیز در همان سالها به قصد تبرک و تیمن در جوار این شاعر با اخلاص اهلبیت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که بر فراز این بندۀ گمنام سنگی می نهادند، ولی چنین کاری انجام نشده است</w:t>
      </w:r>
      <w:r>
        <w:rPr>
          <w:rFonts w:eastAsia="IRNazanin" w:cs="IRNazanin"/>
          <w:color w:val="111111"/>
          <w:sz w:val="28"/>
          <w:szCs w:val="28"/>
          <w:rtl w:val="true"/>
          <w:lang w:bidi="fa-IR"/>
        </w:rPr>
        <w:t>.</w:t>
      </w:r>
    </w:p>
    <w:p>
      <w:pPr>
        <w:pStyle w:val="Heading3"/>
        <w:numPr>
          <w:ilvl w:val="2"/>
          <w:numId w:val="1"/>
        </w:numPr>
        <w:rPr/>
      </w:pPr>
      <w:bookmarkStart w:id="222" w:name="__RefHeading___Toc7437854_1051229030"/>
      <w:bookmarkStart w:id="223" w:name="_Toc79"/>
      <w:bookmarkEnd w:id="222"/>
      <w:r>
        <w:rPr/>
        <w:t>56</w:t>
      </w:r>
      <w:r>
        <w:rPr>
          <w:rtl w:val="true"/>
        </w:rPr>
        <w:t xml:space="preserve"> - </w:t>
      </w:r>
      <w:r>
        <w:rPr>
          <w:rtl w:val="true"/>
        </w:rPr>
        <w:t>شیخ عبداللّه شوشتری</w:t>
      </w:r>
      <w:bookmarkEnd w:id="223"/>
    </w:p>
    <w:p>
      <w:pPr>
        <w:pStyle w:val="BookText"/>
        <w:rPr/>
      </w:pPr>
      <w:r>
        <w:rPr>
          <w:rFonts w:ascii="IRNazanin" w:hAnsi="IRNazanin" w:eastAsia="IRNazanin"/>
          <w:color w:val="111111"/>
          <w:sz w:val="28"/>
          <w:sz w:val="28"/>
          <w:szCs w:val="28"/>
          <w:rtl w:val="true"/>
          <w:lang w:bidi="fa-IR"/>
        </w:rPr>
        <w:t xml:space="preserve">پیکر پاک شیخ عبداللّه شوشتری، متوفای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الدين عبد اللّه بن حسین شوشتری، شاگرد مقدس اردبیلی و استاد مجلسی اوّل اهل شوشتر بود، سالیان متمادی در نجف اشرف تحصیل کرده، در محضر مقدس اردبیلی به والاترین مرحلهٔ اجتهاد رسیده، به ایران بازگشته، در اصفهان رحل اقامت افکند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آثار فراوانی نوشته</w:t>
      </w:r>
      <w:r>
        <w:rPr>
          <w:rStyle w:val="FootnoteAnchor"/>
          <w:rtl w:val="true"/>
        </w:rPr>
        <w:footnoteReference w:id="397"/>
      </w:r>
      <w:r>
        <w:rPr>
          <w:rFonts w:ascii="IRNazanin" w:hAnsi="IRNazanin" w:eastAsia="IRNazanin"/>
          <w:color w:val="111111"/>
          <w:sz w:val="28"/>
          <w:sz w:val="28"/>
          <w:szCs w:val="28"/>
          <w:rtl w:val="true"/>
          <w:lang w:bidi="fa-IR"/>
        </w:rPr>
        <w:t xml:space="preserve">، شاگردان برجسته ای تربیت نموده، شرح </w:t>
      </w:r>
    </w:p>
    <w:p>
      <w:pPr>
        <w:pStyle w:val="BookText"/>
        <w:rPr/>
      </w:pPr>
      <w:r>
        <w:rPr>
          <w:rFonts w:ascii="IRNazanin" w:hAnsi="IRNazanin" w:eastAsia="IRNazanin"/>
          <w:color w:val="111111"/>
          <w:sz w:val="28"/>
          <w:sz w:val="28"/>
          <w:szCs w:val="28"/>
          <w:rtl w:val="true"/>
          <w:lang w:bidi="fa-IR"/>
        </w:rPr>
        <w:t xml:space="preserve">ارزشمندی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که از بهترین شروح قواعد می 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شاگرد فرزانه اش میر مصطفی تفریشی در زمان حیاتش شرح حالش را نوشته،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امام، محقق، مدقق، جليل القدر، عظيم المنزله، دقيق الفطنه، كثير الحفظ، وحيد عصر، فرید دهر،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اورعِ اهل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مورد اعتمادتر از او هرگز ندیدم، مناقبش به شمار نمی آید،</w:t>
      </w:r>
    </w:p>
    <w:p>
      <w:pPr>
        <w:pStyle w:val="BookText"/>
        <w:rPr/>
      </w:pPr>
      <w:r>
        <w:rPr>
          <w:rFonts w:ascii="IRNazanin" w:hAnsi="IRNazanin" w:eastAsia="IRNazanin"/>
          <w:color w:val="111111"/>
          <w:sz w:val="28"/>
          <w:sz w:val="28"/>
          <w:szCs w:val="28"/>
          <w:rtl w:val="true"/>
          <w:lang w:bidi="fa-IR"/>
        </w:rPr>
        <w:t>فضائلش شمرده نمی شود، همۀ شبها را به عبادت مشغول، و روزها را به روزه سپری نموده، بیشتر فوائد این کتاب از تحقیقات اوست، خداوند او را بهترین پاداش نیکوکاران عنایت فرماید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مولى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شوشتری، استاد ما و شیخ طائفۀ امامیه در عصر خود، علامۀ محقق و مدقق، زاهدِ عابد و پرهیزکار، که بیشترین تحقیقات این کتاب از افاداتِ اوست ،اخبار، رجال و اصول را در بالاترین سطح ممکن تحقیق نمود، آثار ارزشمندی نوشت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شرح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مجلّد، که مقام علمی و قدرت تحقیقی اش از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من و همۀ مؤمنان پدری مهربان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وفاتش همانند روز عاشورا ،شد نزدیک یکصد هزار نفر بر پیکر پاکش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اجتماعی در تشییع جنازه هیچ دانشمندی ندیدیم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پاکش در بقعۀ امامزاده اسماعیل فرزند زید بن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یکسال بعد جنازه اش به کربلای معلی انتقال </w:t>
      </w:r>
      <w:bookmarkStart w:id="224" w:name="pg8041_81159"/>
    </w:p>
    <w:p>
      <w:pPr>
        <w:pStyle w:val="BookText"/>
        <w:rPr/>
      </w:pPr>
      <w:bookmarkEnd w:id="224"/>
      <w:r>
        <w:rPr>
          <w:rFonts w:ascii="IRNazanin" w:hAnsi="IRNazanin" w:eastAsia="IRNazanin"/>
          <w:color w:val="111111"/>
          <w:sz w:val="28"/>
          <w:sz w:val="28"/>
          <w:szCs w:val="28"/>
          <w:rtl w:val="true"/>
          <w:lang w:bidi="fa-IR"/>
        </w:rPr>
        <w:t xml:space="preserve">یافت، در حالی که بدن تر و تازه بود و هیچ تغییری نیافته بود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روز وفات شیخ عبداللّه همۀ اصفهان عزادار بود، اعیان و اشراف تلاش می کردند که دستشان را به تابوت برسانند و متبرک شوند، ولی در اثر کثرت ازدحام امکان پذیر نبود، جنازه را به مسجد جامع اصفهان بردند، از آب چاه در صحن مسجد غسل دادند و میرداماد بر جنازه اش نماز خواند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علاوه بر مرحوم مجلسی، مرحوم بیرجندی در وقایع، و شیخ آغا بزرگ تهرانی در طبقات تصریح کرده اند که جسد مطهر شیخ عبداللّه به هنگام انتقال به عتبات عالیات تر و تازه بود و مدت یکسال از رحلت او می گذشت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مرحوم مجلسی تصریح کرده که انتشار حدیث و فقه در اصفهان از برکات این بزرگوار بوده، و جاذبۀ او به قدری بود که به هنگام ورودش به اصفهان تعداد طلاب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 رسید، ولی در مدت اقامت چهارده ساله اش در اصفهان شمار طلاب از یکهزار گذشت</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225" w:name="__RefHeading___Toc7437856_1051229030"/>
      <w:bookmarkStart w:id="226" w:name="_Toc80"/>
      <w:bookmarkEnd w:id="225"/>
      <w:r>
        <w:rPr/>
        <w:t>57</w:t>
      </w:r>
      <w:r>
        <w:rPr>
          <w:rtl w:val="true"/>
        </w:rPr>
        <w:t xml:space="preserve"> - </w:t>
      </w:r>
      <w:r>
        <w:rPr>
          <w:rtl w:val="true"/>
        </w:rPr>
        <w:t>شیخ علی شهیدی عاملی</w:t>
      </w:r>
      <w:bookmarkEnd w:id="226"/>
    </w:p>
    <w:p>
      <w:pPr>
        <w:pStyle w:val="BookText"/>
        <w:rPr/>
      </w:pPr>
      <w:r>
        <w:rPr>
          <w:rFonts w:ascii="IRNazanin" w:hAnsi="IRNazanin" w:eastAsia="IRNazanin"/>
          <w:color w:val="111111"/>
          <w:sz w:val="28"/>
          <w:sz w:val="28"/>
          <w:szCs w:val="28"/>
          <w:rtl w:val="true"/>
          <w:lang w:bidi="fa-IR"/>
        </w:rPr>
        <w:t xml:space="preserve">شیخ علی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حسن بن زین الدین به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عامل متولد شده، در عنفوان جوانی به اصفهان مهاجرت نموده، در اصفهان به تألیف و تدریس و تربیت شاگردان پرداخت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کبیر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اصفهان به درود حیات گفته، جنازه اش به مشهد مقدس انتقال یافته در مدرسۀ میرزا جعفر به خاک سپرده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یکی از آثار ارزشمند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جامعی از خود نوشته، سوانح زندگی اش را آورده، از جمله متذکر می شود که در شش سالگی در ضمن سانحه ای در حدود یکهزار جلد از کتابهای کتابخانۀ موروثی اش را از دست داد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شیخ علی آثار فراوانی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 شرح صحیفهٔ سجادیه، حاشیه و شرح بر شرح لمعه، حاشیه بر شرایع و مختصر نافع، و السّهام المارقة و زاد المرشدين در ردّ صوفیه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محدث قمی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،کامل زاهدِ ،عابد، و متبحر متتبع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کرده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شیخ حرّ عاملی در ستایش او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علم، فضل، فقه، تبحر در تحقیق، و جلالت قدر، مشهورتر از آنست که لازم به ذکر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خاندان شهید ثانی خاندان علم و تقواست و همۀ شاخه های این شجرۀ طیّبه از مفاخر جهان تشیّع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شخصیتهای برجستۀ این خاندان دو تن مسمّی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یکی شیخ علی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حسن بن زين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برادر زاده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زين الدين بن محمد بن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از ستارگان فروزان علم و تقوی هستند، و در برخی از تألیفات نیز وجه اشتراک دارند، از جمله این که هر دو بر صحیفۀ سجادیه شرح نوشته اند، و هر دو بر کافی شریف تعلیقه زده 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از این رو شیخ علی مورد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زاده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شیخ علی کبیر به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ولی تاریخ فوت شیخ على صغیر به دست نیامده، جز این که به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شیخ علی کبیر اجازه دریافت کرده، به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حسن بلاغی اجازه داده، و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حاشیۀ تمهید پرداخته است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کبیر فرزندی به نام حسین داشت که در حال حیات پدر به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ذیحجۀ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جنازه اش را از اصفهان تا مشهد مقدس تشییع کرده، در مدرسۀ میرزا جعفر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سوکنامۀ بسیار مفصلی به نظم و نثر برایش نوشته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هنگامی که شیخ علی وفات کرد جنازۀ او را نیز از اصفهان تا مشهد مقدس تشییع نموده، در کنار قبر فرزندش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فوت شيخ علی را غالباً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ولی شیخ احمد، برادر شیخ حرّ عاملی،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فوتش را در جمادی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جسد پاک و مطهر این عالم ربانی از اصفهان به مشهد مقدس انتقال یافته، در مقبره شیروانی و سبزواری، در مدرسه میرزا جعفر، واقع در صحن مطهر امام هشتم به خاک سپرده شد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کبریت احمر به هنگام نگارش شرح حال مولی عبداللّه شوشتری، تعدادی از شخصیتهای علمی را نام برده که جسدشان با گذشت زمان تغییر نکرده ، </w:t>
      </w:r>
      <w:bookmarkStart w:id="227" w:name="pg8041_81165"/>
    </w:p>
    <w:p>
      <w:pPr>
        <w:pStyle w:val="BookText"/>
        <w:rPr/>
      </w:pPr>
      <w:bookmarkEnd w:id="227"/>
      <w:r>
        <w:rPr>
          <w:rFonts w:ascii="IRNazanin" w:hAnsi="IRNazanin" w:eastAsia="IRNazanin"/>
          <w:color w:val="111111"/>
          <w:sz w:val="28"/>
          <w:sz w:val="28"/>
          <w:szCs w:val="28"/>
          <w:rtl w:val="true"/>
          <w:lang w:bidi="fa-IR"/>
        </w:rPr>
        <w:t>از جمله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شیخ علی شهیدی مدفون در سرداب مدرسۀ میرزا جعفر، در صحن مقدس مشهد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414"/>
      </w:r>
    </w:p>
    <w:p>
      <w:pPr>
        <w:pStyle w:val="Heading3"/>
        <w:numPr>
          <w:ilvl w:val="2"/>
          <w:numId w:val="1"/>
        </w:numPr>
        <w:rPr/>
      </w:pPr>
      <w:bookmarkStart w:id="228" w:name="__RefHeading___Toc7437858_1051229030"/>
      <w:bookmarkStart w:id="229" w:name="_Toc81"/>
      <w:bookmarkEnd w:id="228"/>
      <w:r>
        <w:rPr/>
        <w:t>58</w:t>
      </w:r>
      <w:r>
        <w:rPr>
          <w:rtl w:val="true"/>
        </w:rPr>
        <w:t xml:space="preserve"> - </w:t>
      </w:r>
      <w:r>
        <w:rPr>
          <w:rtl w:val="true"/>
        </w:rPr>
        <w:t>آقا جمال خوانساری</w:t>
      </w:r>
      <w:bookmarkEnd w:id="229"/>
    </w:p>
    <w:p>
      <w:pPr>
        <w:pStyle w:val="BookText"/>
        <w:rPr/>
      </w:pPr>
      <w:r>
        <w:rPr>
          <w:rFonts w:ascii="IRNazanin" w:hAnsi="IRNazanin" w:eastAsia="IRNazanin"/>
          <w:color w:val="111111"/>
          <w:sz w:val="28"/>
          <w:sz w:val="28"/>
          <w:szCs w:val="28"/>
          <w:rtl w:val="true"/>
          <w:lang w:bidi="fa-IR"/>
        </w:rPr>
        <w:t>جمال الدين محمد بن حسین خوانساری، مشهور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برجستۀ جهان تشیّع، صاحب آثار فراوان و متوفای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حكيم، محقق و مدقق ستوده</w:t>
      </w:r>
      <w:r>
        <w:rPr>
          <w:rStyle w:val="FootnoteAnchor"/>
          <w:rtl w:val="true"/>
        </w:rPr>
        <w:footnoteReference w:id="415"/>
      </w:r>
      <w:r>
        <w:rPr>
          <w:rFonts w:ascii="IRNazanin" w:hAnsi="IRNazanin" w:eastAsia="IRNazanin"/>
          <w:color w:val="111111"/>
          <w:sz w:val="28"/>
          <w:sz w:val="28"/>
          <w:szCs w:val="28"/>
          <w:rtl w:val="true"/>
          <w:lang w:bidi="fa-IR"/>
        </w:rPr>
        <w:t>و اردبیلی از او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المنزله، رفيع الشأن، ثقه، ثبت، عين، صدوق و عارف به فقه و حدیث و اصول و کلام و حکمت، یاد کرده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دیگر معاصرانش نیز او را ستوده، آثار جمیله و محامد حسنه اش را بر شمرده اند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آقا جمال خوانساری برکتابهای فراوانی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تهذیب، فقیه، شرایع، شفا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 نوشت، آثار فراوان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درروغرر، صحیفۀ سجادیه، مفتاح الفلاح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فارسی شرح نمود، و آثار فراوانی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اثبات الرّجعه، نفى وجوب الجمعه، المزار الخمس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او حوزۀ اصفهان بسیار شکوفا بود و ریاست مطلقۀ کرسی تدریس از </w:t>
      </w:r>
    </w:p>
    <w:p>
      <w:pPr>
        <w:pStyle w:val="BookText"/>
        <w:rPr/>
      </w:pPr>
      <w:r>
        <w:rPr>
          <w:rFonts w:ascii="IRNazanin" w:hAnsi="IRNazanin" w:eastAsia="IRNazanin"/>
          <w:color w:val="111111"/>
          <w:sz w:val="28"/>
          <w:sz w:val="28"/>
          <w:szCs w:val="28"/>
          <w:rtl w:val="true"/>
          <w:lang w:bidi="fa-IR"/>
        </w:rPr>
        <w:t>آن او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آقا جمال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مقبرۀ پدرش آقا حسین خوانساری در تخت فولاد اصفهان به خاک سپرده 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این بقعه را پس از درگذشت آقا حسین خوانساری شاه سلیمان صفوی، هشتمین پادشاه صفوی، متوفای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قبر شریف او ساخته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تاريخ وفات آقا جمال را غالباً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ولی صاحب نجوم السماء به استناد ماده تاریخی که به نظم در مورد وفات ایشان سروده شده، تاریخ وفات ایشان را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422"/>
      </w:r>
      <w:r>
        <w:rPr>
          <w:rFonts w:ascii="IRNazanin" w:hAnsi="IRNazanin" w:eastAsia="IRNazanin"/>
          <w:color w:val="111111"/>
          <w:sz w:val="28"/>
          <w:sz w:val="28"/>
          <w:szCs w:val="28"/>
          <w:rtl w:val="true"/>
          <w:lang w:bidi="fa-IR"/>
        </w:rPr>
        <w:t>و شیخ آغا بزرگ از ایشان پیروی نموده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نگارنده در هر سفری که به اصفهان رفته، در تخت فولاد حضور یافته، در کنار قبور علمای اعلام تقدیم فاتحه نموده، از فیض جوارشان تبرک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سفر به بقعۀ ایشان در تخت فولاد، که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تکیۀ خوانساریها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مشرّف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شریف آقا جمال در کنار قبر پدر بزرگوارش آقا حسین خوانساری متوفای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وسط آنها یکی از علمای وارستۀ معاصر به نام مرحوم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اسداللّه 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اسداللّه فهامی، مدت بیست سال تمام شبهای جمعه در تکیه خوانساری ها دعای کمیل خوانده، و از قدیم الایام در میان آقا جمال و آقا حسین محل قبری برای خود تهیه نموده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برومندش آقای حاج شیخ مرتضی فهامی نقل میکرد هر وقت پدرم </w:t>
      </w:r>
    </w:p>
    <w:p>
      <w:pPr>
        <w:pStyle w:val="BookText"/>
        <w:rPr/>
      </w:pPr>
      <w:r>
        <w:rPr>
          <w:rFonts w:ascii="IRNazanin" w:hAnsi="IRNazanin" w:eastAsia="IRNazanin"/>
          <w:color w:val="111111"/>
          <w:sz w:val="28"/>
          <w:sz w:val="28"/>
          <w:szCs w:val="28"/>
          <w:rtl w:val="true"/>
          <w:lang w:bidi="fa-IR"/>
        </w:rPr>
        <w:t>وارد تکیه می شد، پس از آنکه برای قبر آقا جمال و آقا حسین فاتحه می خواند برای محل قبر خود نیز فاتحه می خواند و روی هر سه موضع آب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فهامى حتی آجرهای قبرش را نیز خود شخصاً تهیه کرده بود، تا برای چیدن لحد از آجر قبور دیگران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دوستان اصفهانی برای نگارنده نقل کردند که به هنگام دفن مرحوم حاج شیخ اسداللّه به قبر شریف مرحوم آقا جمال راه باز شد و جسد مطهر ایشان تر و تازه بود، این خبر را در محضر آیت اللّه حاج سیّد محمد على موحد ابطحى بازگو کردم ایشان ضمن تأیید خبر بر صحت آن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محرّم الحرام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حاج شیخ مرتضی فهامی آقا زادۀ صالح و برومند مرحوم حاج شیخ اسداللّه تماس گرفتم، ضمن تأکید بر صحت مطالب فوق توضیح دادند که به هنگام دفن پدر بزرگوارم شخصی به نام آقای حاج غلامعلى متصدی دفن ایشان بود که ناگهان یکی از آجرهای لحد آقا جمال خوانساری فرو ریخت، به هنگام ریختن خاک در لحد، چون از جای آجر به قبر ایشان نیز خاک ریخته می شد صدای خاصی می شد صدای خاصی می آمد، و لذا آقای حاج غلامعلی دستش را در قبر آقا جمال فرو برد و گفت کفن بسیار سفت است، احتمالاً برد یمانی است، و این صدا، از ریختن خاک بر روی کفن به گوش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جسد مطهر آقا جمال را لمس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کاملاً تر و تازه است، درست همانند گوشت منجمد است و به هیچوجه در جسد و یا کفن آثار پوسیدگی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آقای حاج غلامعلی گفتیم زود با گچ و آجر لحد را بچین تا نبش قبر محسوب نشود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تکیۀ خوانساری ها، تکیه بانی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حیدر داشت که اکنون فوت کرده، و آن موقع متجاوز از صد سال داشت، هنگامی که او از این ماجرا مطلع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بقعه، این پنجمین جسدی است که در مدت تکیه بانی من تر و تازه </w:t>
      </w:r>
      <w:bookmarkStart w:id="230" w:name="pg8041_81171"/>
    </w:p>
    <w:p>
      <w:pPr>
        <w:pStyle w:val="BookText"/>
        <w:rPr/>
      </w:pPr>
      <w:bookmarkEnd w:id="230"/>
      <w:r>
        <w:rPr>
          <w:rFonts w:ascii="IRNazanin" w:hAnsi="IRNazanin" w:eastAsia="IRNazanin"/>
          <w:color w:val="111111"/>
          <w:sz w:val="28"/>
          <w:sz w:val="28"/>
          <w:szCs w:val="28"/>
          <w:rtl w:val="true"/>
          <w:lang w:bidi="fa-IR"/>
        </w:rPr>
        <w:t>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تکیه خوانساری ها و ایوانهای اطراف آن در حدود هفتاد نفر از علما و صلحا مدفون هستند</w:t>
      </w:r>
      <w:r>
        <w:rPr>
          <w:rFonts w:eastAsia="IRNazanin" w:cs="IRNazanin"/>
          <w:color w:val="111111"/>
          <w:sz w:val="28"/>
          <w:szCs w:val="28"/>
          <w:rtl w:val="true"/>
          <w:lang w:bidi="fa-IR"/>
        </w:rPr>
        <w:t>.</w:t>
      </w:r>
    </w:p>
    <w:p>
      <w:pPr>
        <w:pStyle w:val="Heading3"/>
        <w:numPr>
          <w:ilvl w:val="2"/>
          <w:numId w:val="1"/>
        </w:numPr>
        <w:rPr/>
      </w:pPr>
      <w:bookmarkStart w:id="231" w:name="__RefHeading___Toc7437860_1051229030"/>
      <w:bookmarkStart w:id="232" w:name="_Toc82"/>
      <w:bookmarkEnd w:id="231"/>
      <w:r>
        <w:rPr/>
        <w:t>59</w:t>
      </w:r>
      <w:r>
        <w:rPr>
          <w:rtl w:val="true"/>
        </w:rPr>
        <w:t xml:space="preserve"> - </w:t>
      </w:r>
      <w:r>
        <w:rPr>
          <w:rtl w:val="true"/>
        </w:rPr>
        <w:t>مولی محمد هادی بیدگلی</w:t>
      </w:r>
      <w:bookmarkEnd w:id="232"/>
    </w:p>
    <w:p>
      <w:pPr>
        <w:pStyle w:val="BookText"/>
        <w:rPr/>
      </w:pPr>
      <w:r>
        <w:rPr>
          <w:rFonts w:ascii="IRNazanin" w:hAnsi="IRNazanin" w:eastAsia="IRNazanin"/>
          <w:color w:val="111111"/>
          <w:sz w:val="28"/>
          <w:sz w:val="28"/>
          <w:szCs w:val="28"/>
          <w:rtl w:val="true"/>
          <w:lang w:bidi="fa-IR"/>
        </w:rPr>
        <w:t xml:space="preserve">پیکر پاک عالم ربانی مولی محمد هادی بیدگلی پس از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پائیز گذشته، گزارش پدیدار شدن جسد این عالم ربانی به صورت تر و تازه در جرائد کشور منتشر شد، در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بیدگل رفته، در کنار مزار شریفش حضور یافته، نثار فاتحه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قبرستانی که قبر شریف این روحانی وارسته در آن مدفون است، کلاً تبدیل به ساختمان شده، و در قسمتی از آن، مخابرات بیدگل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قبوری که در آن اطراف بوده، کلاً تخریب شده، نام و نشانی از آنها بر جای نمانده است، به جز تعدادی قبر در محوطهٔ کوچکی، در اطراف مقبرۀ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بیدگلی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در داخل یک چهار دیواری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مولى محمّد هادی، در یک فضای متعلق به اداره مخابرات قرار دارد، که اطراف آن نرده های بلندی زده اند و تنها راه ورودی آن از داخل ادارۀ مخابرات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مرحوم مولی محمد هادی را به جهت سالم ماندن پیکر پاکش با سنگ و سیمان بالا آورده اند و سنگ بسیار قدیمی آن را بر فراز قبر شریفش نصب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نوشته های سنگ مزار پس از گذشت نزدیک به سه قرن خوانده می شود، جملات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انتقل من دار الفناء و الغرور، الى دار البقاء والسرور، نتيجة العلماء </w:t>
      </w:r>
    </w:p>
    <w:p>
      <w:pPr>
        <w:pStyle w:val="BookText"/>
        <w:rPr/>
      </w:pPr>
      <w:r>
        <w:rPr>
          <w:rFonts w:ascii="IRNazanin" w:hAnsi="IRNazanin" w:eastAsia="IRNazanin"/>
          <w:color w:val="111111"/>
          <w:sz w:val="28"/>
          <w:sz w:val="28"/>
          <w:szCs w:val="28"/>
          <w:rtl w:val="true"/>
          <w:lang w:bidi="fa-IR"/>
        </w:rPr>
        <w:t xml:space="preserve">و الفضلاء في زمانه، و عمدة الصلحاء و الأتقياء فى أوانه، الواصل الى جوار رحمة اللّه الملک الباری، مولانا محمد هادى، ابن المرحوم العالم الفاضل الكامل التقى، مولانا محمد رضا تغمّدهما اللّه بغفرانه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چند سطر مطلب دارد که متأسفانه در اثر فرسودگی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این عالم ربانی در سنگ مزار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ارتحال این روحانی وارسته می گذرد، ولی گذشت نزدیک به سه قرن در پیکر پاکش هیچ تغییری ایجاد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شاهدان عینی آقای حسین شیخ زاده به نگارنده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پیکر این عالم ربانی را به چشم خود دیدم کاملاً تر و تازه بود ولی کفن کاملاً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مصطفوی در مورد شخصیت والای این روحانی برجسته استفسار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رفیع این بزرگوار همین بس که برخی از علمای برجستۀ بیدگل با وجود امامزاده های متعدد در بیدگل و آران، وصیت کرده بودند که جنازه شان را در جوار مولی محمد هادی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هادی جد بزرگوار بیت رفیع محقق کاشانی، از احفاد ملاً محقق بیدگلی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آنچه از شرح حال ملا محقق صاحب مزار معروف در بیدگل کاشان در دست داریم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محمد بن سلطان محمد اردبیلی، مشهور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شیخ اسداللّه 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آثار ارزشمندی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تيسير المرام لتفسير الکلام، در تفسیر مفردات قرآن کریم به ترتیب سُور قرآنی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این کتاب را صاحب الذریعه در نجف اشرف مشاهده فرموده، </w:t>
      </w:r>
    </w:p>
    <w:p>
      <w:pPr>
        <w:pStyle w:val="BookText"/>
        <w:rPr/>
      </w:pPr>
      <w:r>
        <w:rPr>
          <w:rFonts w:ascii="Amiri" w:hAnsi="Amiri" w:eastAsia="Amiri" w:cs="Amiri"/>
          <w:color w:val="111111"/>
          <w:sz w:val="28"/>
          <w:sz w:val="28"/>
          <w:szCs w:val="28"/>
          <w:rtl w:val="true"/>
          <w:lang w:bidi="ar-SA"/>
        </w:rPr>
        <w:t xml:space="preserve">تاريخ تأليف آن غرّة ربيع الأول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العارفين و منهاج السالكين، شامل هشت باب به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،عبادت، طریقت ،توبه ،شیخیت، ذکر اسرار و 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 از این کتاب، که احتمالاً دستنویس مؤلّف است، در کتابخانۀ مرعشی قم به شمارۀ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هفت باب است و باب هشتم را ندارد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ولی نسخۀ کاملی را مرحوم شیخ آغا بزرگ گزارش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تهران در کتابخانه حسن نراقی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الطالبين، كه بخشی از یک اثر عرفانی مؤلف است، که در نشریۀ انجمن آثار ملی، در تابستان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 این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في العرفان که مرحوم نراقی در خزائن از آن نقل می کند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الذاکرین، که در تبصرة الطالبین و ریاض العارفین از آن نام برده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شرح حال کوتاهی از ایشان در کتب تراجم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اردبیل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نراقی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تاریخچۀ علم و ادب آران و بیدگل ص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با توجه به تاریخ درگذشت استادش قهپائی در سنه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 تاریخ تأليف تيسير المرام و تبصرة الطالبين </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می شود که ایشان در قرن یازدهم زندگی می کردند، و تاریخ وفاتشان بعد از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خزائن مرحوم نراقی استفاده می شود که ایشان از علمای محقق بوده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اهالی بیدگل و کاشان او را صاحب کرامت می دانند و کرامات فراوانی از ایشان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ایشان در 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ملاً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اهالی بیدگل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احفاد ایشان سینه به سینه از نیاکان خود نقل می کنند این است که ایشان در حل مشکلات علمی یدِ طولی داشت، هنگامی که علمای معاصر ایشان در مسئله ای فرو می ماندند به ایشان مراجعه می کردند، هنگامی که ایشان آن مشکل را به بهترین وجهی حل می کرد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علمی ایشان تجلیل می کردند و به این جهت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فوت ایشان فرا رسید، وصیت نمود که جسد او را در خانه اش به خاک بسپارند، ولی به جهت جایگاه رفیعی که در دل اهالی داشت، بعدها در محلّ دفن ایشان مسجدی بنیان نهاده شد که به مسجد ملا محقق شهرت یافت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مدخل بیدگل قرار دارد و اخیراً طرح بسیار جالبی برای تجدید ساختمان آن ریخته شده، که نگارنده ماکتِ آن را در دست برخی از احفاد مرحوم </w:t>
      </w:r>
    </w:p>
    <w:p>
      <w:pPr>
        <w:pStyle w:val="BookText"/>
        <w:rPr/>
      </w:pPr>
      <w:r>
        <w:rPr>
          <w:rFonts w:ascii="IRNazanin" w:hAnsi="IRNazanin" w:eastAsia="IRNazanin"/>
          <w:color w:val="111111"/>
          <w:sz w:val="28"/>
          <w:sz w:val="28"/>
          <w:szCs w:val="28"/>
          <w:rtl w:val="true"/>
          <w:lang w:bidi="fa-IR"/>
        </w:rPr>
        <w:t>محقق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محمد هادی یکی از احفادِ ملا محمد محقق می باشد، که به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اخیراً جسد شریفش تر و تازه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زندگانی ایشان چیزی در دست نیست، جز این که برخی از احفاد ایشان اظهار کرده اند که ایشان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درود حیات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تولد ایشان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مرحوم ملا محمد هادی هم مباحثه مرحوم ملا محمد بیدگلی بوده، و در کوچۀ جنب مسجد سنجر اقامت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 محمد بیدگلی تنها چیزی که در دست داریم نسخه ای از کتاب شریف علل الشرایع است،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آن پرداخته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قبر شریف ایشان در مجاورت قبر مرحوم ملا محمد هادی، در داخل مقبره ای است که به نام ایشان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ایشان در سنگ مزارش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جراید کشور در مورد پدیدار شدن جسد مرحوم ملا محمد هادى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یک عالم ربانی پس از گذشت دو قرن، هنگام خاکبرداری در محوّطه مخابرات آران بیدگل به طور سالم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عالم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هادی بیدگلی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بیدگلی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سنگ قبر وی شناسایی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هادی در حدود سه قرن پیش در منطقۀ آران بیدگل به ارشاد و هدایت مردم مشغول بود، و در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گفته است</w:t>
      </w:r>
      <w:r>
        <w:rPr>
          <w:rFonts w:eastAsia="IRNazanin" w:cs="IRNazanin"/>
          <w:color w:val="111111"/>
          <w:sz w:val="28"/>
          <w:szCs w:val="28"/>
          <w:rtl w:val="true"/>
          <w:lang w:bidi="fa-IR"/>
        </w:rPr>
        <w:t xml:space="preserve">. </w:t>
      </w:r>
      <w:bookmarkStart w:id="233" w:name="pg8041_81181"/>
    </w:p>
    <w:p>
      <w:pPr>
        <w:pStyle w:val="BookText"/>
        <w:rPr/>
      </w:pPr>
      <w:bookmarkEnd w:id="233"/>
      <w:r>
        <w:rPr>
          <w:rFonts w:ascii="IRNazanin" w:hAnsi="IRNazanin" w:eastAsia="IRNazanin"/>
          <w:color w:val="111111"/>
          <w:sz w:val="28"/>
          <w:sz w:val="28"/>
          <w:szCs w:val="28"/>
          <w:rtl w:val="true"/>
          <w:lang w:bidi="fa-IR"/>
        </w:rPr>
        <w:t>بر اساس این گزارش، کسانی که شاهد برداشتن سنگ قبر این عالم بزرگوار بوده اند، با شگفتی پیکر مطهر ملا محمد هادی بیدگلی را که کاملا سالم در قبر مدفون بوده است، دیده اند</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234" w:name="__RefHeading___Toc7437862_1051229030"/>
      <w:bookmarkStart w:id="235" w:name="_Toc83"/>
      <w:bookmarkEnd w:id="234"/>
      <w:r>
        <w:rPr/>
        <w:t>60</w:t>
      </w:r>
      <w:r>
        <w:rPr>
          <w:rtl w:val="true"/>
        </w:rPr>
        <w:t xml:space="preserve"> - </w:t>
      </w:r>
      <w:r>
        <w:rPr>
          <w:rtl w:val="true"/>
        </w:rPr>
        <w:t>مولی محمد رضا فرزندِ علامۀ مجلسی</w:t>
      </w:r>
      <w:bookmarkEnd w:id="235"/>
    </w:p>
    <w:p>
      <w:pPr>
        <w:pStyle w:val="BookText"/>
        <w:rPr/>
      </w:pPr>
      <w:r>
        <w:rPr>
          <w:rFonts w:ascii="IRNazanin" w:hAnsi="IRNazanin" w:eastAsia="IRNazanin"/>
          <w:color w:val="111111"/>
          <w:sz w:val="28"/>
          <w:sz w:val="28"/>
          <w:szCs w:val="28"/>
          <w:rtl w:val="true"/>
          <w:lang w:bidi="fa-IR"/>
        </w:rPr>
        <w:t xml:space="preserve">روز پنجشنبه سوّم صفر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سیصدمین سال ارتحال علامۀ مجلسی ضریح نقره ای بسیار جالبی بر فراز قبر علامۀ مجلسی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نصب این ضریح، روزنه ای به داخل قبر شریف پسرِ علامۀ مجلسی باز شد و جسد شریفش بعد از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برجسته ای که در داخل این ضریح مدفون هستند، به ترتیب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محمد باقر،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 قرن پیش بقعهٔ علامه مجلسی در مجاورت مسجد جمعۀ اصفهان زیارتگاه عام و خاص است، و همواره جمع کثیری از شیعیان، از راههای دور و نزدیک برای کسب فیض از روح مطهر غوّاص بحار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مکان شریف مشرّف شده، به دعا و عبادت و عزاداری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نگارندۀ سطور همه ساله به قصد زیارت این عالم بزرگوار از قم به اصفهان رفته، در کنار تربت آن بزرگوار ادای احترام نموده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بقعه در حدود پنجاه عالم ربانی مدفون است که نخستین آنان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آنان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ضریح علامۀ مجلسی سه شخصیت برجستۀ جهان تشیع را در برگرفته، که به معرفی بسیار فشردۀ آنان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 تقی مجلسی، فرزند ملاً مقصود علی، مشهور به مجلسی اوّل، به سال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شخصیتهای برجستۀ اصفهان بود، و در اشعارش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جست، و لذا فرزندانش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از شاگردان شیخ بهائی و ملا عبداللّه شوشتری، در زهد و تقوی، دانش و فضیلت، تهذیب روح و روان، و اجتناب از شبهات، یگانه دهر و افضل علمای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نخستین دانشمند ارزشمندی است که توانست به دنبال ظهور صفویه اخبار و احادیث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اصفهان منتشر سازد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او آثار پر ارج فراوانی به فارسی و عربی از خود به یادگار نهاد که از آن جمله است شرح صحیفۀ سجادیه، روضة المتقين، لوامع صاحب قرانی، تفسیر، حديقة المتقین ،مناسک، صلاة الجمعه و رساله ای در آداب نماز شب</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معاصرش شیخ حرّ عاملی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عالم، محقق، متبحر، زاهد ،عابد ،ثقه، فقیه و متکلّم ستوده 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 باقر مجلسی، صاحب بزرگترین دائرة المعارف شیعه،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در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وزیری، مکرّر در ایران و بیروت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گشوده، در تمام رشته ها سر آمد زمان و نابغۀ دوران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معقول را در محضر محقق خوانساری و منقول را در خدمت پدر بزرگوارش فرا گرفت، و خود به پایه ای رسید که مرحوم آیت اللّه صدر</w:t>
      </w:r>
      <w:r>
        <w:rPr>
          <w:rStyle w:val="FootnoteAnchor"/>
          <w:rtl w:val="true"/>
        </w:rPr>
        <w:footnoteReference w:id="438"/>
      </w:r>
      <w:r>
        <w:rPr>
          <w:rFonts w:ascii="IRNazanin" w:hAnsi="IRNazanin" w:eastAsia="IRNazanin"/>
          <w:color w:val="111111"/>
          <w:sz w:val="28"/>
          <w:sz w:val="28"/>
          <w:szCs w:val="28"/>
          <w:rtl w:val="true"/>
          <w:lang w:bidi="fa-IR"/>
        </w:rPr>
        <w:t>او را اعلمِ فقهای چهارده قرن می دانستند و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کسی است که کلام معصوم را خوب بفهمد، و ما احدی را در طول قرون و اعصار سراغ نداریم که كلمات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ایشان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در طول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خود، بیش از هزار نفر شاگرد برجسته تربیت نمود، و بیش از یک میلیون و پانصد هزار بیت کتاب نوشت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برخی از آثار علامۀ مجلسی بسیار گسترده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بسیار فشرده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زیارت مشهد مقدس در یک شب نوشته است، ولی با آن حجم کوچک، مطالب عمیق و دقیقی را در بر دارد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فارسی و عربی از قلم شریفش تراوش نموده، که تنها بحارش بیش از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برکتی به هیچیک از علمای اسلام از قرن اوّل تا کنون عطا نشده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تشیّع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مذهب شیعه را مذهب مجلسی بنامند جای 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شرح حال علامۀ مجلسی در این صفحات نمی گنجد، و در صدها کتاب شیعه و سنی شرح حالش آمده است، که به چند نمونه از کتابهائی که مستقلاً در حق ایشان تألیف شده است،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الفيض القدسی، از 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زندگینامۀ علامه مجلسی، از سید مصلح الدین مهدوی، متوفّاى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شامل ابعاد زندگی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تلامذة العلامة المجلسی، از پژوهشگر معاصر حاج سید احمد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بیوگرافی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 علامه مجلسی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اجازات الحدیث، از محقق یاد شده شامل متن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حدیثی از علامه مجلسی به شاگردانش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از حسین درگاهی و علی اکبر تلافی، شامل کتابشناسی توصیفی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آثار علامۀ مجلسی، و گزارش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از آثار ایشان</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الأنساب، از حیدر علی بن عزیزاللّه، از احفاد مجلسی اوّل، و متوفای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یکایک خاندان مجلسی را معرفی کرده است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تأليفات علامۀ مجلسی، امیر محمد حسین خاتون آبادی، متوفای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کتابشناسی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عربی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فارسی از علامۀ مجلسی</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علامۀ مجلسی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Style w:val="FootnoteAnchor"/>
          <w:rtl w:val="true"/>
        </w:rPr>
        <w:footnoteReference w:id="445"/>
      </w:r>
      <w:r>
        <w:rPr>
          <w:rFonts w:ascii="IRNazanin" w:hAnsi="IRNazanin" w:eastAsia="IRNazanin"/>
          <w:color w:val="111111"/>
          <w:sz w:val="28"/>
          <w:sz w:val="28"/>
          <w:szCs w:val="28"/>
          <w:rtl w:val="true"/>
          <w:lang w:bidi="fa-IR"/>
        </w:rPr>
        <w:t>و در کنار قبر شریف پدر بزرگوارش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حدیث، تفسیر و شعر ید طولانی داشت</w:t>
      </w:r>
      <w:r>
        <w:rPr>
          <w:rStyle w:val="FootnoteAnchor"/>
          <w:rtl w:val="true"/>
        </w:rPr>
        <w:footnoteReference w:id="446"/>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خدا رفت</w:t>
      </w:r>
      <w:r>
        <w:rPr>
          <w:rStyle w:val="FootnoteAnchor"/>
          <w:rtl w:val="true"/>
        </w:rPr>
        <w:footnoteReference w:id="447"/>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مدرسۀ چهار باغ حضور داشت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کتابی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Style w:val="FootnoteAnchor"/>
          <w:rtl w:val="true"/>
        </w:rPr>
        <w:footnoteReference w:id="449"/>
      </w:r>
      <w:r>
        <w:rPr>
          <w:rFonts w:ascii="IRNazanin" w:hAnsi="IRNazanin" w:eastAsia="IRNazanin"/>
          <w:color w:val="111111"/>
          <w:sz w:val="28"/>
          <w:sz w:val="28"/>
          <w:szCs w:val="28"/>
          <w:rtl w:val="true"/>
          <w:lang w:bidi="fa-IR"/>
        </w:rPr>
        <w:t>و اشعارش را در دیوانی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رضا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Style w:val="FootnoteAnchor"/>
          <w:rtl w:val="true"/>
        </w:rPr>
        <w:footnoteReference w:id="45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کنار قبر مطهر علامه مجلسی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حزین، متوفّای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شخصیتهای برجسته ای که معاشرت داشت از ایشان نام برده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محمد رضا خلف مرحوم مولانا محمد باقر مجلسی، به حلیۀ علم و خصال حمیده آراسته، به تدریس مشغول، و به علوّ همّت موصوف بود، در سانحۀ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فتنۀ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برادر عالی مقدار و جمعی از اولاد و اقرباء، که همه از معاشران و دوستان صمیم من بودند، رحلت نمودند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حیدر علی اصفهانی، متوفای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علامۀ مجلسی از همشیرۀ ابو طالب خان نهاوندی، مرحوم فاضل میرزا محمد رضا و همشیرۀ ایشان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میرزا محمد رضا اولاد ذکور و اناث به دنیا آمد، ولی از هیچکدام خلفی </w:t>
      </w:r>
    </w:p>
    <w:p>
      <w:pPr>
        <w:pStyle w:val="BookText"/>
        <w:rPr/>
      </w:pPr>
      <w:r>
        <w:rPr>
          <w:rFonts w:ascii="IRNazanin" w:hAnsi="IRNazanin" w:eastAsia="IRNazanin"/>
          <w:color w:val="111111"/>
          <w:sz w:val="28"/>
          <w:sz w:val="28"/>
          <w:szCs w:val="28"/>
          <w:rtl w:val="true"/>
          <w:lang w:bidi="fa-IR"/>
        </w:rPr>
        <w:t xml:space="preserve">باقی نماند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رضا خلف محمّد باقر مجلسی در فقه، حدیث و تفسیر بهرۀ وافی داشت، با شعر و انشاء بسیار مأنوس بود، انشای مسمّى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معراج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متانت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استیلای افاغنه در اصفهان درگذشت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وی 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شعر، کتاب ارزشمند دیگری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مثالب خلفا دارد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قبر شریف این سه بزرگوار یعنی علامه مجلسی، و پدرش مولی محمد تقی مجلسی، و پسرش مولی محمد رضا مجلسی در داخل ضریح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ضریح در روز پنجشنبه سوّم صفر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خجسته روز میلاد مسعود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سیصدمین سال درگذشت علامۀ مجلسی بر فراز قبرشان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نصب ضریح روی قبرهای شریف را به عمق نیم متر برای زیرسازی و محکم کاری پایه های ضریح خاک برداری کردند، ناگاه به سه قبر متصل به هم رسیدند، که به وسیلهٔ آجرهای نظامیِ قدیم، سقف قبرها پوشیده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آنجا که رسیدند توقف نمودند زیرا می ترسیدند که اگر به آجرها دست بزنند نبش قبر محسوب شود، از این رو شروع کردند با سیمان و آهن روی قبرها را بتون آرمه ریختن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آجرها در محل پائین پای پسر علامه مجلسی برآمدگی داشت، خواستند با تیشه قسمت اضافی آن را بزنند که ناگاه آن آجر کنده شد، از طرف پائین </w:t>
      </w:r>
    </w:p>
    <w:p>
      <w:pPr>
        <w:pStyle w:val="BookText"/>
        <w:rPr/>
      </w:pPr>
      <w:r>
        <w:rPr>
          <w:rFonts w:ascii="IRNazanin" w:hAnsi="IRNazanin" w:eastAsia="IRNazanin"/>
          <w:color w:val="111111"/>
          <w:sz w:val="28"/>
          <w:sz w:val="28"/>
          <w:szCs w:val="28"/>
          <w:rtl w:val="true"/>
          <w:lang w:bidi="fa-IR"/>
        </w:rPr>
        <w:t>پای پسرِ علامۀ مجلسی روزنه ای به داخل قبر باز شد، جسد تر و تازه بود، حتی در کفن نیز هیچ تغییری پدید نیامده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صالح و متدین برای نصب ضریح انتخاب شده بودند، در مقبره بسته بود، وقتی این صحنه ظاهر می شود همۀ افراد موجود در داخل مقبره جسد طيب و طاهر این عالم ربّانی را مشاهده می کنند، جز اینکه از ترس فشار جمعیت در را باز نمی کنند که تعداد بیشتری آنرا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دوستان مورد اعتماد و استناد اصفهانی، از شاهدان عینی این واقعه را برای نگارنده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هنگامی که به خدمت آیة اللّه حاج شیخ حسن صافی رسیدم از ایشان استفسار نمودم، معظم له ضمن تأکید بر صحت خبر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این افراد را می شناسم، و کاملاً به آنها وثوق دارم، و بدون واسطه از آنها شنیده ام که جسد این بزرگوار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ماه بعد از این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ای به مناسبت سیصدمین سالروز رحلت علامۀ مجلسی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ویژه نامه مصاحبه ای با حجّة الاسلام و المسلمین آقای سید مهدی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فضلای حوزۀ علمیۀ قم، و از اعضای هیئت امنای کتابخانۀ علامۀ مجلسی در اصفهان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که ایشان نیز مطالب فوق را با شرح بیشتری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برق کش و کارگران، که همگی افراد مورد اعتماد می باشند و جسد مطهر را با چشم خود دیده بودند، گزارش داده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ویژه نامه جسد کشف شده را به علامۀ مجلسی نسبت داده، در حالی که آیت اللّه صافی تأکید کردند که این جسد مربوط به فرزند دانشمند ایشان</w:t>
      </w:r>
      <w:r>
        <w:rPr>
          <w:rFonts w:eastAsia="IRNazanin" w:cs="IRNazanin"/>
          <w:color w:val="111111"/>
          <w:sz w:val="28"/>
          <w:szCs w:val="28"/>
          <w:rtl w:val="true"/>
          <w:lang w:bidi="fa-IR"/>
        </w:rPr>
        <w:t xml:space="preserve">: </w:t>
      </w:r>
      <w:bookmarkStart w:id="236" w:name="pg8041_81195"/>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محمد رضا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علاوه بر نگارنده، آیت اللّه شبیری نیز جداگانه از آیت اللّه صافی استماع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کشف شدن این جسد،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وفات مجلسی اوّل،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فوت علامه مجلسی 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 پسرش می گذشت</w:t>
      </w:r>
      <w:r>
        <w:rPr>
          <w:rFonts w:eastAsia="IRNazanin" w:cs="IRNazanin"/>
          <w:color w:val="111111"/>
          <w:sz w:val="28"/>
          <w:szCs w:val="28"/>
          <w:rtl w:val="true"/>
          <w:lang w:bidi="fa-IR"/>
        </w:rPr>
        <w:t>.</w:t>
      </w:r>
    </w:p>
    <w:p>
      <w:pPr>
        <w:pStyle w:val="Heading3"/>
        <w:numPr>
          <w:ilvl w:val="2"/>
          <w:numId w:val="1"/>
        </w:numPr>
        <w:rPr/>
      </w:pPr>
      <w:bookmarkStart w:id="237" w:name="__RefHeading___Toc7437864_1051229030"/>
      <w:bookmarkStart w:id="238" w:name="_Toc84"/>
      <w:bookmarkEnd w:id="237"/>
      <w:r>
        <w:rPr/>
        <w:t>61</w:t>
      </w:r>
      <w:r>
        <w:rPr>
          <w:rtl w:val="true"/>
        </w:rPr>
        <w:t xml:space="preserve"> - </w:t>
      </w:r>
      <w:r>
        <w:rPr>
          <w:rtl w:val="true"/>
        </w:rPr>
        <w:t>خاندان صفوی</w:t>
      </w:r>
      <w:bookmarkEnd w:id="238"/>
    </w:p>
    <w:p>
      <w:pPr>
        <w:pStyle w:val="BookText"/>
        <w:rPr/>
      </w:pPr>
      <w:r>
        <w:rPr>
          <w:rFonts w:ascii="IRNazanin" w:hAnsi="IRNazanin" w:eastAsia="IRNazanin"/>
          <w:color w:val="111111"/>
          <w:sz w:val="28"/>
          <w:sz w:val="28"/>
          <w:szCs w:val="28"/>
          <w:rtl w:val="true"/>
          <w:lang w:bidi="fa-IR"/>
        </w:rPr>
        <w:t xml:space="preserve">پیکر دو تن از شاهزادگان صفویه پس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افغان به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تسخیر ولایات ایران از قندهار بیرون آمد، ابتدا کرمان را گرفت، سپس روی به اصفهان نهاد، بر لشکریان شاه سلطان حسین صفوی آخرین پادشاه رسمی صفویه پیروز شده،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تسخیر کرد و در یک روز سی و یک تن از شاهزادگان صفوی را کشت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شاه سلطان حسین به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خلع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افقان به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محمود را کشت و به جای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افغان در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نادر شاه شکست خورد، از شدت غضب شاه سلطان حسین را در زندان سر برید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سرش را به نزد پادشاه عثمانی فرستاد و تنش را به قم انتقال دادند، در کنار قبر پدرش، در زیر گنبدی که در بالای سر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توسط خودش بنیاد شده بود به خاک سپرده 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قبور سلاطین صفویه در محل مسجد بالای سر فعلی قرار گرفته و آثار قبورشان از بین رفته است، به جز شاه عباس دوم که در وسط رواقی بین حرم مطهر و مسجد موزه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افغان دستور داد اجساد شاهزادگان را که در حیاط قصر مانده بود، به تابوت گذاشته، با شکوه و جلال تمام به وسیلهٔ کاروانی به قم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اجساد را در آرامگاه سلطنتی به خاک سپردند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شاهزادگان صفوی قریب هفتاد نفر که به دست افغانها کشته شدند، در سردابۀ بزرگی که مقبرۀ خانوادگی صفویه بود و در زیر صحن موزه قرار داشت،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مسموع وسعت این سردابه زیاد بود، از محل مسجد طباطبائی فعلی تا قسمتی از صحن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نزدیکی های قبر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این سردابه مدفون است، عبّاس میرزا پسر و ولیعهد شاه طهماسب دوّم است که او نیز به دست افغانها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میرزا محمد حسن برزانی، از سرداران بزرگ شاه سلطان حسین صفوی در جنگ با افاغنه مجروح شد، پیکر نیمه جانش را به نزد محمود افغان بردند،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وصیتی داری بکن</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جسدم را به شهر قم بفرست تا در جوار حضرت فاطمۀ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وصیتش را عملی ساختند</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این سردابه که مدفن بیش از هفتاد تن از شاهزادگان صفویه بود، در در محلّ مسجد موزۀ فعلی قرار داشت، که سابقاً صحن موزه بود و به صحن زنانه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قرار شد محلی برای نگهداری نفایس آستانۀ مقدسه تأسیس شود، محل مسجد طباطبائی فعلی را برای این منظور در نظر گرفتند و موزهٔ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دو سالن بوده که آنها را تخریب و تجدید بنا کردند و به صورت موزه درآوردند، که در زمان ما ساختمان موزه نیز از ریشه و بن تخریب شده به صورت مسجد طباطبائی فعلی، در غرب مسجد موزه و در جنوب مسجد بالای سر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سالنها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به فاصلۀ نیم متر از یکدیگر نصب شده بود و روی هر یک نام شخصی که در زیر آن مدفون است نوشته شده بود، و می رسانید که این سالن مدفن سی و یک تن از شاهزادگان صفوی است که در عمارت چهل ستون اصفهان به فرمان محمود افغان مسموم شده بودند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ساختمان موزه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معارف و اوقاف ساخته شد و به تاریخ </w:t>
      </w:r>
      <w:r>
        <w:rPr>
          <w:rFonts w:eastAsia="IRNazanin" w:cs="IRNazanin"/>
          <w:color w:val="111111"/>
          <w:sz w:val="28"/>
          <w:szCs w:val="28"/>
          <w:lang w:bidi="fa-IR"/>
        </w:rPr>
        <w:t>1314/8/4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متصدیان تخریب پیش از آنکه الواح نفیس یاد شده را از روی قبور بردارند سقف بالا را بر روی پوشش سردابه خراب کردند و همه را زیر آوار 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فرو ریختن آوار قسمتی از پوشش سردابه فرو رفت محوّطهٔ وسیعی نمودار گشت که درون آن لحدهای متوفیان در جوار یکدیگر پدیدار گردید</w:t>
      </w:r>
      <w:r>
        <w:rPr>
          <w:rFonts w:eastAsia="IRNazanin" w:cs="IRNazanin"/>
          <w:color w:val="111111"/>
          <w:sz w:val="28"/>
          <w:szCs w:val="28"/>
          <w:rtl w:val="true"/>
          <w:lang w:bidi="fa-IR"/>
        </w:rPr>
        <w:t>.</w:t>
      </w:r>
      <w:r>
        <w:rPr>
          <w:rStyle w:val="FootnoteAnchor"/>
          <w:rtl w:val="true"/>
        </w:rPr>
        <w:footnoteReference w:id="46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در آن تاریخ وارد سردابه شده قبور شاهزادگان را به چشم خود دیده، مرحوم آیت اللّه نجفی مرعشی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چه نگارنده این مطلب را شخصاً از معظم له شنیده بودم ولی چون در آن وقت ننوشته بودم، متن کامل آن را از یادداشتهای آیت اللّه حاج سيد محمد على روحانی در اینجا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دفتر یادداشت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حضرت آية اللّه آقا سيد شهاب الدین نجفی مرعشی رفتم و از معظم له راجع به قبور صفویه سؤال کردم،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محمد باقر متولی باشی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هائی از صفویه در این سردابه ها مدفون است و لکن نمی دانم کجا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علی اصغر حکمت وزیر معارف آن وقت از طرف رضا خان مأمور شد موزه ای در حرم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 مسجد بالای سر در نزدیکی قبر شاه عباس مشغول خراب کردن دیوارها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قسمتی از زمین سوراخ شد و پله هائی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 سید محمد هندی که در مدرسۀ فیضیه حجره داشت گفتم یک فانوس بغدادی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ایشان از پله ها پایین رفتیم، سرداب بزرگی بود که به قامت انسان حفر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هائی کنار یکدیگر قطار شده بود و روی لحد هر کدام دو آجر نظامی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هر کدام بر روی کاشی نوشته شده بالای سر آنها به دیوار سرداب نصب شده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هفتاد نفر را شمردم، وقت نماز مغرب فرا رسید بیشتر از آن را موفق نشدم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پایم به یکی از آجرها خورد، آجر کنار رفت شخصی را با محاسن مشکی مشاهده کردم که ظاهراً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پیکرش کاملاً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شخص دیگری را مشاهده کردم که جوان بود، تازه مویی روی لبش روییده بود تقریباً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ولی تماماً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اینها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مع ذلک بدنها پس از گذشت سالیان دراز صحیح و سالم و تازه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بیرون آمدن کتابی را یافتم که معلوم شد آيات الأحكام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به خط مهدی قلی خان، از شاگردان مرحوم فیض و بنیانگذار مدرسه خان بود، که چند ورق آن را موریانه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را روی کاغذی نوشته به کتاب مرحوم مهدی قلی خان منضم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 کتابخانه ای مانند امروز نداشتم و لذا آن را به کتابخانۀ آستان قدس رضوی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روز بناها مشغول خراب کردن آن سقف شدند، که شیفته بریزند، با این که سقف محکم بود و کاری به کار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آیت اللّه حاج شیخ عبدالکریم حائری قدس سره مراجعه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متولی باشی مراجعه کنید، به ایشان مراجعه کردم، در مقابل رضا شاه اظهار عجز و یأس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اجساد پس از شورش افغانها بر علیه شاه سلطان حسین صفوی در اصفهان بود که کشته شدند، از اشرف افغان تقاضا کردند با جنازۀ آنها کاری نداشته باشند، آنها نیز موافقت نمودند و جنازه ها به قم حمل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مرحوم آیت اللّه مرعشی اشاره کرده اند اینها شاهزاده بودند و به اصطلاح از ظلمه بودند،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سلاله پاک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در ترویج مذهب تشیّع داشتند،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مظلومانه به قتل رسیده بودند، </w:t>
      </w:r>
      <w:bookmarkStart w:id="239" w:name="pg8041_81205"/>
    </w:p>
    <w:p>
      <w:pPr>
        <w:pStyle w:val="BookText"/>
        <w:rPr/>
      </w:pPr>
      <w:bookmarkEnd w:id="23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صنف و هر قشری افراد پاک و خالص وجود دارند، و نمی توان فردی را صرفاً به جهت شاهزاده بودن جزء ظلمه به شمار آورد،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وسیعی که علیه صفویه به طور مطلق در زمان ما رایج شده، دلایل خاص خودش را دارد، و هدف آنها کوبیدن صفویه نیست، بلکه کوبیدن تشیّع با یک ترفند ماهرانه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 شویم که به هنگام پدیدار شدن پیکر پاک آنان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فتنۀ افغان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سلاطین صفویه چهار تن به ترتیب زیر در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صفی، متوفای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عباس دوّم، متوفای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سلیمان، متوفای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سلطان حسین، متوفای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سلاطین بقعهای مخصوص به خود داشت که تا زمان ما آثار آنها باقی بود، در این اواخر همۀ این آثار را از بین بردند، و صندوقهای خاتم کاری و منبت شده و فلزی و مسی آنان را به موزه آستانهٔ مقدّسه انتقال دادند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240" w:name="__RefHeading___Toc7437866_1051229030"/>
      <w:bookmarkStart w:id="241" w:name="_Toc85"/>
      <w:bookmarkEnd w:id="240"/>
      <w:r>
        <w:rPr/>
        <w:t>62</w:t>
      </w:r>
      <w:r>
        <w:rPr>
          <w:rtl w:val="true"/>
        </w:rPr>
        <w:t xml:space="preserve"> - </w:t>
      </w:r>
      <w:r>
        <w:rPr>
          <w:rtl w:val="true"/>
        </w:rPr>
        <w:t>سیّد محمد رضوی خراسانی</w:t>
      </w:r>
      <w:bookmarkEnd w:id="241"/>
    </w:p>
    <w:p>
      <w:pPr>
        <w:pStyle w:val="BookText"/>
        <w:rPr/>
      </w:pPr>
      <w:r>
        <w:rPr>
          <w:rFonts w:ascii="IRNazanin" w:hAnsi="IRNazanin" w:eastAsia="IRNazanin"/>
          <w:color w:val="111111"/>
          <w:sz w:val="28"/>
          <w:sz w:val="28"/>
          <w:szCs w:val="28"/>
          <w:rtl w:val="true"/>
          <w:lang w:bidi="fa-IR"/>
        </w:rPr>
        <w:t>پیکر پاک سیّد شمس الدین محمد بن بدیع خراسانی، پس از سالیان متمادی تر و تازه پدیدار گردید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رضوی از علمای فاضل مشهد بود که در نیمۀ اول قرن دوازدهم زندگی می کرد و منصب سر کشیک آستانۀ مقدسۀ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w:t>
      </w:r>
      <w:bookmarkStart w:id="242" w:name="pg8041_81208"/>
    </w:p>
    <w:p>
      <w:pPr>
        <w:pStyle w:val="BookText"/>
        <w:rPr/>
      </w:pPr>
      <w:bookmarkEnd w:id="242"/>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رضوی آثار ارزشمندی به یادگار مانده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وسيلة الرّضوان در کرامات شاه خراسان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حبل المتین در معجزات امیرالمؤمنین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تزيين المجالس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آغا بزرگ تهرانی در ضمن شرح حال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کرد برای من مولای مورد اعتماد حاج ملا صادق بسطامی، از پدرش مولی نوروز علی 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تصادف قبر شریف سیّد محمد رضوی شکافته شد، پیکر پاکش را از سالیان متمادی تر و تازه مشاهده کردم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مرحوم رضوی در حدود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دیده به جهان گشوده ، 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Style w:val="FootnoteAnchor"/>
          <w:rtl w:val="true"/>
        </w:rPr>
        <w:footnoteReference w:id="466"/>
      </w:r>
      <w:r>
        <w:rPr>
          <w:rFonts w:ascii="IRNazanin" w:hAnsi="IRNazanin" w:eastAsia="IRNazanin"/>
          <w:color w:val="111111"/>
          <w:sz w:val="28"/>
          <w:sz w:val="28"/>
          <w:szCs w:val="28"/>
          <w:rtl w:val="true"/>
          <w:lang w:bidi="fa-IR"/>
        </w:rPr>
        <w:t>ولی تاریخ فوت ایشان در دست نیست</w:t>
      </w:r>
      <w:r>
        <w:rPr>
          <w:rFonts w:eastAsia="IRNazanin" w:cs="IRNazanin"/>
          <w:color w:val="111111"/>
          <w:sz w:val="28"/>
          <w:szCs w:val="28"/>
          <w:rtl w:val="true"/>
          <w:lang w:bidi="fa-IR"/>
        </w:rPr>
        <w:t>.</w:t>
      </w:r>
    </w:p>
    <w:p>
      <w:pPr>
        <w:pStyle w:val="Heading3"/>
        <w:numPr>
          <w:ilvl w:val="2"/>
          <w:numId w:val="1"/>
        </w:numPr>
        <w:rPr/>
      </w:pPr>
      <w:bookmarkStart w:id="243" w:name="__RefHeading___Toc7437868_1051229030"/>
      <w:bookmarkStart w:id="244" w:name="_Toc86"/>
      <w:bookmarkEnd w:id="243"/>
      <w:r>
        <w:rPr/>
        <w:t>63</w:t>
      </w:r>
      <w:r>
        <w:rPr>
          <w:rtl w:val="true"/>
        </w:rPr>
        <w:t xml:space="preserve"> - </w:t>
      </w:r>
      <w:r>
        <w:rPr>
          <w:rtl w:val="true"/>
        </w:rPr>
        <w:t>سید محمد سبزواری</w:t>
      </w:r>
      <w:bookmarkEnd w:id="244"/>
    </w:p>
    <w:p>
      <w:pPr>
        <w:pStyle w:val="BookText"/>
        <w:rPr/>
      </w:pPr>
      <w:r>
        <w:rPr>
          <w:rFonts w:ascii="IRNazanin" w:hAnsi="IRNazanin" w:eastAsia="IRNazanin"/>
          <w:color w:val="111111"/>
          <w:sz w:val="28"/>
          <w:sz w:val="28"/>
          <w:szCs w:val="28"/>
          <w:rtl w:val="true"/>
          <w:lang w:bidi="fa-IR"/>
        </w:rPr>
        <w:t xml:space="preserve">پیکر پاک عالم ربّانی مرحوم سیّد محمّد سبزواری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عامل، فقیه کامل، نویسندۀ فاضل، سیّد محمد بن ميرزا قاسم سبزواری، متوفای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دیده به جهان گشود، مقدمات و سطوح عالیه را در زادگاه خود فرا گرفت، آنگاه به ارض اقدس رهسپار شده، در مشهد مقدس رحل اقامت افکند</w:t>
      </w:r>
      <w:r>
        <w:rPr>
          <w:rFonts w:eastAsia="IRNazanin" w:cs="IRNazanin"/>
          <w:color w:val="111111"/>
          <w:sz w:val="28"/>
          <w:szCs w:val="28"/>
          <w:rtl w:val="true"/>
          <w:lang w:bidi="fa-IR"/>
        </w:rPr>
        <w:t xml:space="preserve">. </w:t>
      </w:r>
      <w:bookmarkStart w:id="245" w:name="pg8041_81210"/>
    </w:p>
    <w:p>
      <w:pPr>
        <w:pStyle w:val="BookText"/>
        <w:rPr/>
      </w:pPr>
      <w:bookmarkEnd w:id="245"/>
      <w:r>
        <w:rPr>
          <w:rFonts w:ascii="IRNazanin" w:hAnsi="IRNazanin" w:eastAsia="IRNazanin"/>
          <w:color w:val="111111"/>
          <w:sz w:val="28"/>
          <w:sz w:val="28"/>
          <w:szCs w:val="28"/>
          <w:rtl w:val="true"/>
          <w:lang w:bidi="fa-IR"/>
        </w:rPr>
        <w:t>در ترویج دین و نشر شریعت سیدالمرسلین تلاش فراوان نموده، کمال اعتبار و اقتدار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از طرف شاهزاده نصراللّه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نواده های نادرشاه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جمعه مشهد مقدس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پایان عمر شریفش در این منصب جلیل باقی ماند، تا در سال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روحش به جنان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این عالم ربانی با احتشام خاصی در یکی از حجرات شمالی صحن مطهر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صحن جدید به فرمان فتحعلی شاه بنیانگذاری می شد، بدن آن سيّد جليل القدر تر و تازه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آن فقیه گرانمایه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تغییری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مولی نوروز علی بسطامی، 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خورده، ولی شماره صفحه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در بخش دوّم کتاب آمده، که اختصاص به شرح حال علمای مدفون در صحن و سرای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الذریعه نیز در بخش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246" w:name="__RefHeading___Toc7437870_1051229030"/>
      <w:bookmarkStart w:id="247" w:name="_Toc87"/>
      <w:bookmarkEnd w:id="246"/>
      <w:r>
        <w:rPr/>
        <w:t>64</w:t>
      </w:r>
      <w:r>
        <w:rPr>
          <w:rtl w:val="true"/>
        </w:rPr>
        <w:t xml:space="preserve"> - </w:t>
      </w:r>
      <w:r>
        <w:rPr>
          <w:rtl w:val="true"/>
        </w:rPr>
        <w:t>ملاً مهدی و ملا احمد نراقی</w:t>
      </w:r>
      <w:bookmarkEnd w:id="247"/>
    </w:p>
    <w:p>
      <w:pPr>
        <w:pStyle w:val="BookText"/>
        <w:rPr/>
      </w:pPr>
      <w:r>
        <w:rPr>
          <w:rFonts w:ascii="IRNazanin" w:hAnsi="IRNazanin" w:eastAsia="IRNazanin"/>
          <w:color w:val="111111"/>
          <w:sz w:val="28"/>
          <w:sz w:val="28"/>
          <w:szCs w:val="28"/>
          <w:rtl w:val="true"/>
          <w:lang w:bidi="fa-IR"/>
        </w:rPr>
        <w:t>جسد پاک و مطهر ملاً مهدی نراقی و پسرش ملا احمد نراقی پس از گذشت یک قرن تر و تازه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مهدی نراقی در حدود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نراق،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دلیجان، دیده به جهان گشود در اصفهان از محضر مولی اسماعیل خاجوئی </w:t>
      </w:r>
    </w:p>
    <w:p>
      <w:pPr>
        <w:pStyle w:val="BookText"/>
        <w:rPr/>
      </w:pPr>
      <w:r>
        <w:rPr>
          <w:rFonts w:ascii="IRNazanin" w:hAnsi="IRNazanin" w:eastAsia="IRNazanin"/>
          <w:color w:val="111111"/>
          <w:sz w:val="28"/>
          <w:sz w:val="28"/>
          <w:szCs w:val="28"/>
          <w:rtl w:val="true"/>
          <w:lang w:bidi="fa-IR"/>
        </w:rPr>
        <w:t>استفاده کرده، در عتبات از خرمن علمی وحید بهبهانی و صاحب حدائق و دیگر اساطین مذهب خوشه ها چیده، تا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فلسفه، عقاید، ریاضیات، هیئت و ادبیات به مرتبۀ والائی رسیده، تألیفات سودمندی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الاصول، انيس المجتهدين، معتمد الشيعه، مشكات العلوم، المحصل، جامع الافكار جامع السعادات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تحریر در آورده، در علم و تقوی اسوۀ همگان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تحصیل هر نامه ای از زادگاهش می رسید زیر تشک می گذاشت و آن را نمی خواند، تا چیزی که موجب تشتت افکارش گردد و رشتۀ تحصیلاتش را بگسلد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تحصیلات در بلدۀ کاشان رحل اقامت افکند، و از برکات انفاسش کاشان مملو از علما و فضلا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گذشت، و در صحن مطهر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فرزند برومندش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به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از محضر پر فیض پدر بزرگوارش ملا مهدی، و كاشف الغطاء استفاده کرده، شاگردان برجسته ای چون شیخ انصاری تربیت نموده،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عوائد الأيام، سيف الامه، معراج السعاده، خزائن، طاقديس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های مختلف اسلامی به رشتۀ تحریر در آورد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پدرش به مرجعیت رسیده و همۀ عمر با برکتش را با تألیف تصنیف و تدریس سپری نمود، تا در 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فاجعه وباى عام در نراق درگذشت</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صاحب روضات از برخی از شاگردان مرحوم نراقی بدون واسطه نقل می کند که به هنگام نقل جنازۀ ایشان از نراق به عراق، در یکی از منازل به جهت شدّت گرما از متعفّن شدن جنازه اندیشناک بودم، برای استفسار حقیقت به نزدیکی جنازه رفتم، رایحۀ طیبه ای چون مشک ناب از جنازه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دفن در نجف اشرف هیچ تغییری در جنازه حادث نشده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ولی مهمتر از آن داستان پدیدار شدن جسد مطهر ایشان و جسد پاک پدر بزرگوارشان، پس از یک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اینک متن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سيّد محمّد خسروشاهی، از علمای برجستۀ تبریز و صاحب تألیفات ارزشمندی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جنازۀ ایشان از آذربایجان به نجف اشرف منتقل گردید و در مقبرۀ نراقیها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برومندش مرحوم آیت اللّه حاج سید احمد 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احترام پدر بزرگوارش وارد سرداب می شود که پیکر پاک والد گرامی اش را در سرداب قرار دهد، در آنجا اجساد مطهر ملاً مهدى و ملا احمد نراقی را مشاهده می کند که هیچ تغییری پیدا نکرده و تر و تازه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صاحب ريحانة الادب، كه مرحوم حاج سید احمد را درک کرده، و از محضرش کسب فیض نموده، از ایشان نقل فرموده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حاج سیّد احمد خسروشاهی، پدر مرحوم حاج سید مرتضی خسرو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ابوالفضل، حاج سیّد احمد و حاج سید هادی 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تاریخ فوت مرحوم سیّد محمد خسروشاهی در حدود </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روشن می شود که به هنگام پدیدار شدن جسد نراقی ها بیش از یکصد سال از فوت ملا مهدی، و 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فوت ملا احمد می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شیخ آغا بزرگ تهرانی به تفصیل در ضمن شرح حال حاج سید محمد خسروشاهی نوشته، جز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هنوز به چاپ نرسیده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مسئلۀ نپوسیدن اجساد برای بسیاری از قدما و متأخرین اتفاق افتاده است، که از قدما کلینی و صدوق و از متأخرین نراقی ها، شیخ حیدر عاملی و علامۀ نوری می باشند که گروهی از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سيّد محمّد خسروشاهی یاد کرده ایم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در بخش چاپ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حاج سيّد محمّد خسروشاهی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دانشمند، پارسا، پرهیزکار و جليل القدر حاج سيد محمد بن سيّد على بن سیّد ابوالحسن خسروشاهی، صاحب تعادل و تراجیح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اعلام و مراجع بزرگ تبریز،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درگذشت، فرزندش عالم جليل القدر حاج سیّد احمد جنازۀ پدر را به نجف اشرف حمل کرد و در سردابی در مجاورت سرداب نراقی ها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مرحوم سید احمد برای دیدن وضع سرداب، با شمعی وارد سرداب می شود، می بیند که از سرداب نراقی ها تعدادی سنگ فرو ریخته و داخل سرداب دیده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را به داخل سرداب میبرد و جسد هر دو نراقی را می بیند که تر و تازه هستند، حتی کفنشان نیز پس از گذشت اینهمه زمان هیچ تغییری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مرحوم سیّد احمد وصیّت می کند که او را نیز در کنار پدر بزرگوارش دفن کنند، و لکن مقدّر چنین بود که در بقیع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آغا بزرگ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علمای اعلام که خدمتگزار شریعت مقدّسۀ خداوند متعال هستند، شایسته همین است که پیکر پاکشان را زمین نخورد، زیرا این پیکرها در اطاعت پروردگار ضعیف و نحیف شده 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آنگاه جمعی از بزرگان را نام برده که پیکر پاکشان پس از گذشت سالیان دراز نپوسیده است، که ما هر یک را در جای خود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شرح حال مرحوم حاج سید احمد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جهت علتی که در شرح حال پدرش خواهیم نوشت، وصیت کرده بود که در کنار پدرش دفن شود، جز این که در آخرین سفر حج خود از این نظر برگشت و بعد از مراجعت از مکه معظمه در مدینۀ منوره حاجتی جز این نداشت که در حریم مادر بزرگوارش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جد بزرگوارش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 که این حاجتش را روا سازد، و مکرّر به همراهانش می گفت که از جد بزرگوارش چنین حاجتی درخواست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ورودش به مدینۀ منوّره چند روزی نگذشته بود که تب مختصری کرد، یک روز در آن حال ماند و شب درگذشت و در قبرستان بقیع در کنار پله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صدیقۀ طاهره است، به خاک سپرده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Style w:val="FootnoteAnchor"/>
          <w:rtl w:val="true"/>
        </w:rPr>
        <w:footnoteReference w:id="473"/>
      </w:r>
      <w:bookmarkStart w:id="248" w:name="pg8041_81220"/>
    </w:p>
    <w:p>
      <w:pPr>
        <w:pStyle w:val="Heading3"/>
        <w:numPr>
          <w:ilvl w:val="2"/>
          <w:numId w:val="1"/>
        </w:numPr>
        <w:rPr/>
      </w:pPr>
      <w:bookmarkStart w:id="249" w:name="__RefHeading___Toc7437872_1051229030"/>
      <w:bookmarkStart w:id="250" w:name="_Toc88"/>
      <w:bookmarkEnd w:id="248"/>
      <w:bookmarkEnd w:id="249"/>
      <w:r>
        <w:rPr/>
        <w:t>65</w:t>
      </w:r>
      <w:r>
        <w:rPr>
          <w:rtl w:val="true"/>
        </w:rPr>
        <w:t xml:space="preserve"> - </w:t>
      </w:r>
      <w:r>
        <w:rPr>
          <w:rtl w:val="true"/>
        </w:rPr>
        <w:t>سید محمد مهدى بحر العلوم</w:t>
      </w:r>
      <w:bookmarkEnd w:id="250"/>
    </w:p>
    <w:p>
      <w:pPr>
        <w:pStyle w:val="BookText"/>
        <w:rPr/>
      </w:pPr>
      <w:r>
        <w:rPr>
          <w:rFonts w:ascii="IRNazanin" w:hAnsi="IRNazanin" w:eastAsia="IRNazanin"/>
          <w:color w:val="111111"/>
          <w:sz w:val="28"/>
          <w:sz w:val="28"/>
          <w:szCs w:val="28"/>
          <w:rtl w:val="true"/>
          <w:lang w:bidi="fa-IR"/>
        </w:rPr>
        <w:t>پیکر پاک زعیم عالیقدر شیعه مرحوم سیّد محمد مهدی بحرالعلوم پس از دو قرن و نیم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نادره زمان اعجوبۀ دوران، صاحب کرامات فراوان، اسطورۀ دانش و تقوا، مرحوم سید محمد مهدی بحرالعلوم در پگاه عید سعید فطر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سطح عالی را در اوان کودکی فرا گرفت، قبل از بلوغ در درس خارج  فقه صاحب حدائق و خارج اصول وحید بهبهانی و پدرش آقا سید مرتضی حضور یافت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بیش از چهارده بهار از سنّ مبارکش نگذشته بود که به نجف اشرف مهاجرت نمود، و از خرمن علمی علمای نجف خوشه ها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مقدس مشرّف شد، درس حاج میرزا مهدی شهید را خیلی پسندید و لذا هفت سال در مشهد اقامت نمود و از درس حاج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نمود،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به مرحوم بحر العلوم عطا کرد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مراجعت کرد و همانسال برای حجّ خانه خدا به حجاز رفت و در حدود سه سال در مکه معظمه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به تدریس پرداخت پیروان همۀ مذاهب در حوزۀ درس او شرکت می جستند و سیّد به قدری تقیّه را رعایت می کرد که پیرو هر مذهبی او را از پیروان مذهب خویش تصوّر می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میان همۀ مذاهب جایگاه محکمی به دست آورد تقیّه را کنار </w:t>
      </w:r>
    </w:p>
    <w:p>
      <w:pPr>
        <w:pStyle w:val="BookText"/>
        <w:rPr/>
      </w:pPr>
      <w:r>
        <w:rPr>
          <w:rFonts w:ascii="IRNazanin" w:hAnsi="IRNazanin" w:eastAsia="IRNazanin"/>
          <w:color w:val="111111"/>
          <w:sz w:val="28"/>
          <w:sz w:val="28"/>
          <w:szCs w:val="28"/>
          <w:rtl w:val="true"/>
          <w:lang w:bidi="fa-IR"/>
        </w:rPr>
        <w:t xml:space="preserve">گذاشت و به ترویج تشیّع پرداخت و با همۀ فرق به بحث و گفتگو برخاست و همه را به خضوع و تسلیم ناچار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بحرالعلوم در اخلاق ،تواضع، محبّت و عواطف، مثل اعلی و نمونۀ بی همتا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جلالت قدر و بلندی مقام آن یگانۀ زمان، برتر از آن است که در این صفحات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به درس و بحث و رسیدگی به امور مردم مشغول بود و شبها با پای پیاده به مسجد سهله مشرّف میشد و تا سحر به تهجد و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صبح به نجف اشرف باز میگشت و به حرم مطهر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 و مشکلاتش را از حلال مشکلات می خواست و پاسخ لازم را دریافت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و وقارش به حدی بود که کسی جرأت نمی کرد در حضور ایشان آغاز سخن کند، و لذا خودش به یکی از ملازمان محضرش اشاره می کرد که باب سخن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کبیر با آنهمه جلالت قدر و ریاست و فقاهت مطلقه ای که داشت، برای تبرک خاک نعلین سید را با تحت الحنک عمامه اش پاک می کرد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پس از رحلت وحید بهبهانی ریاست تامه و زعامت مطلقۀ جهان تشیع به او رسید، ولی او به قدری از جاه و مقام دوری می جست که ریاستش را میان چهره های برجستۀ شاگردانش تقسیم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مرجعیت و تقلید و فتوا را به شاگرد ارشدش شیخ جعفر كاشف الغطاء موكول نمود، حتی خانوادۀ خودش را نیز به او ارجاع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و اقامۀ جماعت را به اسوه تقوا و تقدّس شیخ حسین نجف اعطا کرد و به همۀ طبقات دستور داد که به ایشان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 حل و فصل مخاصمات را به شیخ شریف محی الدین واگذار نمود و خود به تدریس و تحقیق و تألیف پرداخت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مرحوم بحر العلوم مناظرات فراوانی با علمای یهود داشت که دلایل محکم، براهین استوار، اخلاق فاضله و کرامات باهره اش گروه انبوهی از قوم یهود را به سوی اسلام جلب کرده، آنها را به شرف اسلام مشرف نمود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فرازهائی از این مناظرات در ضمن شرح حالش در کتب تراجم آمده و نسخۀ خطی آن با تصحیحات مرحوم شیخ محمد جواد بلاغی درکتابخانۀ حفیدش سیّد محمد صادق بحر العلوم باقی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مرحوم بحرالعلوم کرامات فراوانی نقل شده که قسمتی از آنها را مرحوم نوری در کتاب گرانسنگ خود آورده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با آنهمه زهد، تقوا، تهجد، مناجات و مخالفت با هواهای نفسانی، اگر درب حرم به رویش باز شود، اگر پاسخ سؤالاتش را از محضر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یا قطعۀ ابری در گرمای سوزان بالای سرش حرکت کند</w:t>
      </w:r>
      <w:r>
        <w:rPr>
          <w:rStyle w:val="FootnoteAnchor"/>
          <w:rtl w:val="true"/>
        </w:rPr>
        <w:footnoteReference w:id="481"/>
      </w:r>
      <w:r>
        <w:rPr>
          <w:rFonts w:ascii="IRNazanin" w:hAnsi="IRNazanin" w:eastAsia="IRNazanin"/>
          <w:color w:val="111111"/>
          <w:sz w:val="28"/>
          <w:sz w:val="28"/>
          <w:szCs w:val="28"/>
          <w:rtl w:val="true"/>
          <w:lang w:bidi="fa-IR"/>
        </w:rPr>
        <w:t>و یا مولایش نیم رخی به او بنماید، جای هیچ استبعادی نخواهد بود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فیض یابی او به حضور مبارک ناموس دهر،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و جعلنا من أعوانه و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می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مورد از موارد شرفیابی ایشان را به پیشگاه کعبه مقصود و قبلهٔ </w:t>
      </w:r>
    </w:p>
    <w:p>
      <w:pPr>
        <w:pStyle w:val="BookText"/>
        <w:rPr/>
      </w:pPr>
      <w:r>
        <w:rPr>
          <w:rFonts w:ascii="IRNazanin" w:hAnsi="IRNazanin" w:eastAsia="IRNazanin"/>
          <w:color w:val="111111"/>
          <w:sz w:val="28"/>
          <w:sz w:val="28"/>
          <w:szCs w:val="28"/>
          <w:rtl w:val="true"/>
          <w:lang w:bidi="fa-IR"/>
        </w:rPr>
        <w:t>موعود، مرحوم نوری با اسناد مورد اعتماد و استناد آورده است، که ما در اینجا فهرست وار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معروف تشریف فرمائی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سيّد بحر العلوم، در مکه معظمه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 ایشان به محضر قطب عالم امکان در مسجد سهله، و نقل این دیدار برای میرزای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جمال جهان آرای حضرتش در حرم مطهر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ایشان در پاسخ سؤال از امکان رؤیت طلعتِ غرّای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کبری، به حالت حدیث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چه بگویم، و حال آنکه مرا در بغل کشید و به سینه خود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گفتنش به 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تکذیبِ مدعی رؤیت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48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مورد را محدّث نوری توسط آقای علی رضا نائینی، از مولی زین العابدین سلماسی نقل کرده، و هر دو را به تقوا و فضلیت ستوده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میرزای نوری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زادۀ حاجی کلباسی،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شفیق، صدیق سدید، عالم عامل، عارف کامل، شناگر دریای خوف و رجا، و جولانگر عرصۀ زهد و تقوا تعبیر نموده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در مورد مولی زین العابدین 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پرهیزکار و صاحب کرامت تعبیر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شیخ آغا بزرگ نیز پس از ستایش مولی زین العابدین و پدر و پسر 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آنان به کار برده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مولی زین العابدین سلماسی شاگرد بحرالعلوم و ملازم محضر او در سفر و حضر بود،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در رواق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مقبرۀ شیخ مفید قدس سره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ميرزایِ نوری مشروح دیدارهای فوق را توسط علیرضا نائینی از مرحوم سلماسی نقل کرده، و او بدون واسطه از مرحوم بحرالعلوم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تشرّف بحرالعلوم به مسجد سهله و جای گرفتنش در صف جماعت، به امامت آقای دو جهان</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نوری این داستان را از شیخ احمد صد تومانی، از جدش مولی محمد سعید صد تومانی نقل کرده و هر دو را به تقوا و فضیلت ستوده، شیخ آغا بزرگ نیز هر دو را متعرّض شده، ستایش فراوان نموده، و مولی محمد سعید را از افاضل شاگردان بحرالعلوم معرّفی نموده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سیّد بحرالعلوم در سرداب مقدّس با امام غایب از ابصار و حاضر در امصار</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مرحوم نوری آن را از سید علی نوۀ مرحوم بحرالعلوم، از سیّد مرتضی داماد بحر العلوم نقل کرده، و هر دو را به عنوان عالم متقی، سیّد سند، حبر معتمد، اسوۀ علما و قدوۀ فقها ستوده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 سید بحرالعلوم به حرم مولای متقیان و مشاهدۀ حجت الهی در حال تلاوت قرآن و گفتنش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خوش است صوت قرآن زتو دلربا شنیدن </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میرازی نوری این داستان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حسین 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مولی زین العابدین سلماسی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 لاهیجی از شاگردان شیخ مرتضی انصاری بود، شاگردان بحرالعلوم را درک کرد،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محقق، فقیه متبحر و مدرّس جليل ستوده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روی این بیان گزارشهای تشرّفات ایشان به پیشگاه کعبۀ مقصود و قبلۀ موعود توسط شاگردان مورد اعتماد و استناد ایشان نقل شده و جای هیچگونه شک تردید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بحرالعلوم پس از یک عمر زندگی سراسر افتخار، در رجب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جهان تشیّع را در سوک خود به عزا نشاند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بحرالعلوم بسیار علاقمند بود که شیخ حسین نجف بر پیکر او نماز بگزارد ولی پیش بینی کرده بود که چنین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پیکر شریف مرحوم بحرالعلوم به صحن مطهر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شد، حاج میرزا محمد مهدی شهرستانی وارد صحن شد و همۀ بزرگان اتفاق کردند که او را مقدّم بدارند، این نیز یکی از کرامات بحرالعلوم به شمار می آید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جنازه آن اعجوبۀ دوران پس از طواف دادن در حرم مطهر مولای متقیان به طرف مسجد طوسی انتقال یافته، در کنار مسجد طوسی، در مجاورت قبر مطهر شیخ طوسی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زعامت مرحوم آیت اللّه حیکم با جلب نظر ایشان مقبرۀ مرحوم بحرالعلوم را تجدید بنا کرده، داخل مسجد طوسی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عتبه بوسی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این دو اسطوانۀ تقوا و فضیلت در مسجد طوسی توفیق یافته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قبر شیخ طوسی در وسط مسجد و مقبرۀ سید بحرالعلوم در بیرون مسجد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سرور معظم آیة اللّه ناصری،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در دولت آباد اصفهان به نگارنده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تجدید بنای مقبرۀ مرحوم بحرالعلوم ما در نجف بودیم، به هنگام ترمیم اطراف لحد متوجه شده بودند که دیواره لحد فرو ریخته، چون دیوارۀ لحد را برداشتند، جسد مرحوم بحرالعلوم پس از گذشتن بیش از دو قرن و نیم تر و تازه پدیدار گردید</w:t>
      </w:r>
      <w:r>
        <w:rPr>
          <w:rFonts w:eastAsia="IRNazanin" w:cs="IRNazanin"/>
          <w:color w:val="111111"/>
          <w:sz w:val="28"/>
          <w:szCs w:val="28"/>
          <w:rtl w:val="true"/>
          <w:lang w:bidi="fa-IR"/>
        </w:rPr>
        <w:t>.</w:t>
      </w:r>
      <w:bookmarkStart w:id="251" w:name="pg8041_81235"/>
    </w:p>
    <w:p>
      <w:pPr>
        <w:pStyle w:val="Heading3"/>
        <w:numPr>
          <w:ilvl w:val="2"/>
          <w:numId w:val="1"/>
        </w:numPr>
        <w:rPr/>
      </w:pPr>
      <w:bookmarkStart w:id="252" w:name="__RefHeading___Toc7437874_1051229030"/>
      <w:bookmarkStart w:id="253" w:name="_Toc89"/>
      <w:bookmarkEnd w:id="251"/>
      <w:bookmarkEnd w:id="252"/>
      <w:r>
        <w:rPr/>
        <w:t>66</w:t>
      </w:r>
      <w:r>
        <w:rPr>
          <w:rtl w:val="true"/>
        </w:rPr>
        <w:t xml:space="preserve"> - </w:t>
      </w:r>
      <w:r>
        <w:rPr>
          <w:rtl w:val="true"/>
        </w:rPr>
        <w:t>حاج سید مهدی شهید</w:t>
      </w:r>
      <w:bookmarkEnd w:id="253"/>
    </w:p>
    <w:p>
      <w:pPr>
        <w:pStyle w:val="BookText"/>
        <w:rPr/>
      </w:pPr>
      <w:r>
        <w:rPr>
          <w:rFonts w:ascii="IRNazanin" w:hAnsi="IRNazanin" w:eastAsia="IRNazanin"/>
          <w:color w:val="111111"/>
          <w:sz w:val="28"/>
          <w:sz w:val="28"/>
          <w:szCs w:val="28"/>
          <w:rtl w:val="true"/>
          <w:lang w:bidi="fa-IR"/>
        </w:rPr>
        <w:t xml:space="preserve">پیکر پاک مرحوم حاج سید مهدی شهید، مستشهد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وفاتش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 درس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چهارتن از علما به والاترین مقام علمی و تقوائی رسیدند که هر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و لذا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مهادى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 مهدی نراقی، متوفای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مهدى بحر العلوم، متوفای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مهدی شهرستانی، متوفای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سيّد محمّد مهدی شهید، مستشهد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 مهدی شهید، فرزند حاج سیّد هدایت اللّه اصفهانی، و جدّ اعلای حاج میرزا حبیب اللّه خراسانی</w:t>
      </w:r>
      <w:r>
        <w:rPr>
          <w:rStyle w:val="FootnoteAnchor"/>
          <w:rtl w:val="true"/>
        </w:rPr>
        <w:footnoteReference w:id="498"/>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نادر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نویرۀ نادر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درجۀ رفیعهٔ شهادت رسید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علامۀ امینی علل و انگیزۀ شهادت و کیفیت شهادتش را به تفصیل آورده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سيّد محمد مهدی شهید شخصیت بسیار برجسته و استاد على الاطلاق حوزه علمیۀ مشهد بود، و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مرحوم بحر العلوم او عطا کرده بود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 سید محمد مهدی شهید اولادی بر جای ماند که از آن جمله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هدایت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نیز فرزندانی بر جای ماند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حاج میرزا حبیب اللّه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نوۀ حاج سید 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به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فوت مرحوم حاج میرزا هاشم، سرآمدِ علمای مشهد مرحوم حاج میرزا محمد آقازاده، فرزند آخوند خراسانی بود، او دستور داد که جسد حاج میرزا هاشم را در کنار جد بزرگوارش حاج سیّد محمد مهدی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حضرت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کنار قبر جدش محل قبر را حفر کردند دیوارۀ لحد جدش فرو ریخت و جسدش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مشاهده کردند که جسد تر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زاده دستور دادند که قبر را مرمت کنند و برای مرحوم حاج میرزا هاشم قبر دیگری، کمی با فاصله حفر کنند که به قبر جدش صدمه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حجّة الاسلام و المسلمین آقای شیخ عبد الرضا کفائی فرزند برومند مرحوم حاج میرزا احمد کفائی، که از فضلای برجسته حوزۀ علمیه قم، و از هر جهت مورد اعتماد و استناد است، برای نگارنده نقل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ضمن شرح حال مرحوم حاج سید محمد مهدی شهید،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مرحوم حاج میرزا محمد مهدی شهید در شبها و سحرها، در مواقعی که دربهای حرم بسته بود، چون به حرم مطهر مشرّف می شد، دربهای</w:t>
      </w:r>
    </w:p>
    <w:p>
      <w:pPr>
        <w:pStyle w:val="BookText"/>
        <w:rPr/>
      </w:pPr>
      <w:r>
        <w:rPr>
          <w:rFonts w:ascii="IRNazanin" w:hAnsi="IRNazanin" w:eastAsia="IRNazanin"/>
          <w:color w:val="111111"/>
          <w:sz w:val="28"/>
          <w:sz w:val="28"/>
          <w:szCs w:val="28"/>
          <w:rtl w:val="true"/>
          <w:lang w:bidi="fa-IR"/>
        </w:rPr>
        <w:t>حرم به رویش باز می شد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نیز این کرامت را برای ایشان نقل فرموده است</w:t>
      </w:r>
      <w:r>
        <w:rPr>
          <w:rFonts w:eastAsia="IRNazanin" w:cs="IRNazanin"/>
          <w:color w:val="111111"/>
          <w:sz w:val="28"/>
          <w:szCs w:val="28"/>
          <w:rtl w:val="true"/>
          <w:lang w:bidi="fa-IR"/>
        </w:rPr>
        <w:t>.</w:t>
      </w:r>
      <w:r>
        <w:rPr>
          <w:rStyle w:val="FootnoteAnchor"/>
          <w:rtl w:val="true"/>
        </w:rPr>
        <w:footnoteReference w:id="503"/>
      </w:r>
      <w:bookmarkStart w:id="254" w:name="pg8041_81239"/>
    </w:p>
    <w:p>
      <w:pPr>
        <w:pStyle w:val="Heading3"/>
        <w:numPr>
          <w:ilvl w:val="2"/>
          <w:numId w:val="1"/>
        </w:numPr>
        <w:rPr/>
      </w:pPr>
      <w:bookmarkStart w:id="255" w:name="__RefHeading___Toc7437876_1051229030"/>
      <w:bookmarkStart w:id="256" w:name="_Toc90"/>
      <w:bookmarkEnd w:id="254"/>
      <w:bookmarkEnd w:id="255"/>
      <w:r>
        <w:rPr/>
        <w:t>67</w:t>
      </w:r>
      <w:r>
        <w:rPr>
          <w:rtl w:val="true"/>
        </w:rPr>
        <w:t xml:space="preserve"> - </w:t>
      </w:r>
      <w:r>
        <w:rPr>
          <w:rtl w:val="true"/>
        </w:rPr>
        <w:t>سيدى جليل القدر</w:t>
      </w:r>
      <w:bookmarkEnd w:id="256"/>
    </w:p>
    <w:p>
      <w:pPr>
        <w:pStyle w:val="BookText"/>
        <w:rPr/>
      </w:pPr>
      <w:r>
        <w:rPr>
          <w:rFonts w:ascii="IRNazanin" w:hAnsi="IRNazanin" w:eastAsia="IRNazanin"/>
          <w:color w:val="111111"/>
          <w:sz w:val="28"/>
          <w:sz w:val="28"/>
          <w:szCs w:val="28"/>
          <w:rtl w:val="true"/>
          <w:lang w:bidi="fa-IR"/>
        </w:rPr>
        <w:t xml:space="preserve">جسد سید بزرگواری 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کشف شد و داستان جالبی دارد که یکی از بزرگان از مرحوم سید علی شبّر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در نجف از جهت مسکن بسیار در مضیقه بودم، به دنبال خانه مناسبی می گشتم، خانۀ خوبی با شرایط بسیار سهلی یافتم، جز اینکه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خانه شوم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جهت اضطرار فراوان پذیرفتم و دل به دریا زدم و به آن خانه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لحظۀ ورود آنچه دعا و تعویذ بلد بودم خواندم و گوسفندی ذبح کردم و در میان فقرا تقسیم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نگران بودم و انتظار وقوع حادثه ای را می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شبی که در آن خانه خوابیدم سیّد کهنسالی را در خواب دیدم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دستشوئی این خانه به قبر من رخنه کرده، در قبر من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خواب برخاستم و اوّلِ صبح به دنبال مقنّی رفتم و اطراف دستشوئی را خاک برداری کردم به یک سنگ قبر رسیدم که نام و نشان سید بزرگواری بر آن حک شده بود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فوتش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سنگ را برداشتیم جنازۀ پیر مردی ظاهر شد که کاملاً تر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شستشو داده کفن ،کرده در جای مناسبی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مشخصات حک شده در آن تخته سنگ را به خدمت مرحوم شیخ آغا بزرگ گفتیم، شناسائی شد و معلوم گردید که سید جلیل القدری است، و صاحب تألیف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رعایت شخصیّت آن بزرگوار نام و نشانش را مرحوم شبّر نگفته بود، و لذا نام شريفش برای ما معلوم نشد</w:t>
      </w:r>
      <w:r>
        <w:rPr>
          <w:rFonts w:eastAsia="IRNazanin" w:cs="IRNazanin"/>
          <w:color w:val="111111"/>
          <w:sz w:val="28"/>
          <w:szCs w:val="28"/>
          <w:rtl w:val="true"/>
          <w:lang w:bidi="fa-IR"/>
        </w:rPr>
        <w:t>.</w:t>
      </w:r>
      <w:bookmarkStart w:id="257" w:name="pg8041_81241"/>
    </w:p>
    <w:p>
      <w:pPr>
        <w:pStyle w:val="Heading3"/>
        <w:numPr>
          <w:ilvl w:val="2"/>
          <w:numId w:val="1"/>
        </w:numPr>
        <w:rPr/>
      </w:pPr>
      <w:bookmarkStart w:id="258" w:name="__RefHeading___Toc7437878_1051229030"/>
      <w:bookmarkStart w:id="259" w:name="_Toc91"/>
      <w:bookmarkEnd w:id="257"/>
      <w:bookmarkEnd w:id="258"/>
      <w:r>
        <w:rPr/>
        <w:t>68</w:t>
      </w:r>
      <w:r>
        <w:rPr>
          <w:rtl w:val="true"/>
        </w:rPr>
        <w:t xml:space="preserve"> - </w:t>
      </w:r>
      <w:r>
        <w:rPr>
          <w:rtl w:val="true"/>
        </w:rPr>
        <w:t>در بقعه داود بن سلیمان</w:t>
      </w:r>
      <w:bookmarkEnd w:id="259"/>
    </w:p>
    <w:p>
      <w:pPr>
        <w:pStyle w:val="BookText"/>
        <w:rPr/>
      </w:pPr>
      <w:r>
        <w:rPr>
          <w:rFonts w:ascii="IRNazanin" w:hAnsi="IRNazanin" w:eastAsia="IRNazanin"/>
          <w:color w:val="111111"/>
          <w:sz w:val="28"/>
          <w:sz w:val="28"/>
          <w:szCs w:val="28"/>
          <w:rtl w:val="true"/>
          <w:lang w:bidi="fa-IR"/>
        </w:rPr>
        <w:t xml:space="preserve">در بقعۀ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ابواحمد، داود بن سليمان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اصحاب حضرت موسی بن جعفر، و میزبان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سوخته چنار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یکی از بندگان صالح خدا پس از صدها سال تر و تازه پدیدار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سلیمان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محضر مقدس آن حضرت را درک کرده ،روایاتی از آن حضرت نقل کرده، از جمله حدیثی را از آن حضرت در مورد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بر امامت آن حضرت روایت کرده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شیخ طوسی او را در شمار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r>
        <w:rPr>
          <w:rStyle w:val="FootnoteAnchor"/>
          <w:rtl w:val="true"/>
        </w:rPr>
        <w:footnoteReference w:id="505"/>
      </w:r>
      <w:r>
        <w:rPr>
          <w:rFonts w:ascii="IRNazanin" w:hAnsi="IRNazanin" w:eastAsia="IRNazanin"/>
          <w:color w:val="111111"/>
          <w:sz w:val="28"/>
          <w:sz w:val="28"/>
          <w:szCs w:val="28"/>
          <w:rtl w:val="true"/>
          <w:lang w:bidi="fa-IR"/>
        </w:rPr>
        <w:t>و شیخ مفید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دانش و تقوا، از فقهای شیعه، از خواص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افراد مورد اعتماد آن حضرت شمرده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نظر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تعدادی از راویان مشترک است، گروهی از رجالیون احتمال قوی داده اند که منظور شیخ مفید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امام هشتم و شخص مورد نظر ما باشد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نجاشی مقدم رجالیون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سليمان بن جعفر، ابواحمد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ابن نوح در رجالش یاد کرده، برای او کتابی است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50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نجاشی همۀ رجالیون فرمایش ایشان را در کتابهای خود آورده، </w:t>
      </w:r>
    </w:p>
    <w:p>
      <w:pPr>
        <w:pStyle w:val="BookText"/>
        <w:rPr/>
      </w:pPr>
      <w:r>
        <w:rPr>
          <w:rFonts w:ascii="IRNazanin" w:hAnsi="IRNazanin" w:eastAsia="IRNazanin"/>
          <w:color w:val="111111"/>
          <w:sz w:val="28"/>
          <w:sz w:val="28"/>
          <w:szCs w:val="28"/>
          <w:rtl w:val="true"/>
          <w:lang w:bidi="fa-IR"/>
        </w:rPr>
        <w:t xml:space="preserve">تصریح کرده اند که داود بن سلیمان کتابی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ابن داود او را در قسم اوّل یعنی بخش ثقات آورده</w:t>
      </w:r>
      <w:r>
        <w:rPr>
          <w:rStyle w:val="FootnoteAnchor"/>
          <w:rtl w:val="true"/>
        </w:rPr>
        <w:footnoteReference w:id="510"/>
      </w:r>
      <w:r>
        <w:rPr>
          <w:rFonts w:ascii="IRNazanin" w:hAnsi="IRNazanin" w:eastAsia="IRNazanin"/>
          <w:color w:val="111111"/>
          <w:sz w:val="28"/>
          <w:sz w:val="28"/>
          <w:szCs w:val="28"/>
          <w:rtl w:val="true"/>
          <w:lang w:bidi="fa-IR"/>
        </w:rPr>
        <w:t xml:space="preserve">محقق گرانمایه مرحوم حاج شیخ موسی زنجانی، متوفای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پر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در نهایت استحکام و استقامت، اسنادش صحیح، خودش موثق و روایاتش صحیحه می باشد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همۀ بزرگان بر او اعتماد کرده، روایاتش را در مجامع حدیثی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امالی</w:t>
      </w:r>
      <w:r>
        <w:rPr>
          <w:rStyle w:val="FootnoteAnchor"/>
          <w:rtl w:val="true"/>
        </w:rPr>
        <w:footnoteReference w:id="512"/>
      </w:r>
      <w:r>
        <w:rPr>
          <w:rFonts w:ascii="IRNazanin" w:hAnsi="IRNazanin" w:eastAsia="IRNazanin"/>
          <w:color w:val="111111"/>
          <w:sz w:val="28"/>
          <w:sz w:val="28"/>
          <w:szCs w:val="28"/>
          <w:rtl w:val="true"/>
          <w:lang w:bidi="fa-IR"/>
        </w:rPr>
        <w:t>، شیخ صدوق در عیون</w:t>
      </w:r>
      <w:r>
        <w:rPr>
          <w:rStyle w:val="FootnoteAnchor"/>
          <w:rtl w:val="true"/>
        </w:rPr>
        <w:footnoteReference w:id="513"/>
      </w:r>
      <w:r>
        <w:rPr>
          <w:rFonts w:ascii="IRNazanin" w:hAnsi="IRNazanin" w:eastAsia="IRNazanin"/>
          <w:color w:val="111111"/>
          <w:sz w:val="28"/>
          <w:sz w:val="28"/>
          <w:szCs w:val="28"/>
          <w:rtl w:val="true"/>
          <w:lang w:bidi="fa-IR"/>
        </w:rPr>
        <w:t>، امالی</w:t>
      </w:r>
      <w:r>
        <w:rPr>
          <w:rStyle w:val="FootnoteAnchor"/>
          <w:rtl w:val="true"/>
        </w:rPr>
        <w:footnoteReference w:id="514"/>
      </w:r>
      <w:r>
        <w:rPr>
          <w:rFonts w:ascii="IRNazanin" w:hAnsi="IRNazanin" w:eastAsia="IRNazanin"/>
          <w:color w:val="111111"/>
          <w:sz w:val="28"/>
          <w:sz w:val="28"/>
          <w:szCs w:val="28"/>
          <w:rtl w:val="true"/>
          <w:lang w:bidi="fa-IR"/>
        </w:rPr>
        <w:t>، خصال</w:t>
      </w:r>
      <w:r>
        <w:rPr>
          <w:rStyle w:val="FootnoteAnchor"/>
          <w:rtl w:val="true"/>
        </w:rPr>
        <w:footnoteReference w:id="515"/>
      </w:r>
      <w:r>
        <w:rPr>
          <w:rFonts w:ascii="Amiri" w:hAnsi="Amiri" w:eastAsia="Amiri" w:cs="Amiri"/>
          <w:color w:val="111111"/>
          <w:sz w:val="28"/>
          <w:sz w:val="28"/>
          <w:szCs w:val="28"/>
          <w:rtl w:val="true"/>
          <w:lang w:bidi="ar-SA"/>
        </w:rPr>
        <w:t>و توحيد</w:t>
      </w:r>
      <w:r>
        <w:rPr>
          <w:rStyle w:val="FootnoteAnchor"/>
          <w:rtl w:val="true"/>
        </w:rPr>
        <w:footnoteReference w:id="516"/>
      </w:r>
      <w:r>
        <w:rPr>
          <w:rFonts w:ascii="Amiri" w:hAnsi="Amiri" w:eastAsia="Amiri" w:cs="Amiri"/>
          <w:color w:val="111111"/>
          <w:sz w:val="28"/>
          <w:sz w:val="28"/>
          <w:szCs w:val="28"/>
          <w:rtl w:val="true"/>
          <w:lang w:bidi="ar-SA"/>
        </w:rPr>
        <w:t>و سيد ابن طاوس در اليقين</w:t>
      </w:r>
      <w:r>
        <w:rPr>
          <w:rStyle w:val="FootnoteAnchor"/>
          <w:rtl w:val="true"/>
        </w:rPr>
        <w:footnoteReference w:id="517"/>
      </w:r>
      <w:r>
        <w:rPr>
          <w:rFonts w:ascii="Amiri" w:hAnsi="Amiri" w:eastAsia="Amiri" w:cs="Amiri"/>
          <w:color w:val="111111"/>
          <w:sz w:val="28"/>
          <w:sz w:val="28"/>
          <w:szCs w:val="28"/>
          <w:rtl w:val="true"/>
          <w:lang w:bidi="ar-SA"/>
        </w:rPr>
        <w:t>و التحصين</w:t>
      </w:r>
      <w:r>
        <w:rPr>
          <w:rStyle w:val="FootnoteAnchor"/>
          <w:rtl w:val="true"/>
        </w:rPr>
        <w:footnoteReference w:id="518"/>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را از طریق داود بن سلیمان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سلیمان، ابواحمد قزوینی، شیخی است که به روایت از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گویند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توقفش در قزوین در خانۀ او مختفی بود </w:t>
      </w:r>
      <w:r>
        <w:rPr>
          <w:rFonts w:eastAsia="IRNazanin" w:cs="IRNazanin"/>
          <w:color w:val="111111"/>
          <w:sz w:val="28"/>
          <w:szCs w:val="28"/>
          <w:rtl w:val="true"/>
          <w:lang w:bidi="fa-IR"/>
        </w:rPr>
        <w:t>.</w:t>
      </w:r>
      <w:r>
        <w:rPr>
          <w:rStyle w:val="FootnoteAnchor"/>
          <w:rtl w:val="true"/>
        </w:rPr>
        <w:footnoteReference w:id="5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سلیمان کتابی از آن حضرت روایت کرده، که اهالی قزوین توسط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روایاتی را با سلسلۀ اسنادش از داود بن سليمان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به نقل یک روایت تبرک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رافعی به واسطۀ ابو علی حداد، از کتاب حافظ خلیل، از محمد بن اسحاق بن محمد، از پدرش و از علی بن مهرویه، از داود بن سلیمان از امام علی بن موسی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از امیرمؤمنان،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خَزَائِنُ وَ مِفْتَاحُهُ السُّوَالُ، فَاسْئَلُوا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لَيُوَجَرُ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گنج است، کلید آن پرسش است، پس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برای پرسش چهار طائفه را پاداش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کننده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کننده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استماع کننده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دارندۀ آنان </w:t>
      </w:r>
      <w:r>
        <w:rPr>
          <w:rFonts w:eastAsia="IRNazanin" w:cs="IRNazanin"/>
          <w:color w:val="111111"/>
          <w:sz w:val="28"/>
          <w:szCs w:val="28"/>
          <w:rtl w:val="true"/>
          <w:lang w:bidi="fa-IR"/>
        </w:rPr>
        <w:t>»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کتابی که داود بن سلیمان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محمّد بن الحسن القزوینی در این رابطه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سلیمان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گرد آورده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داود بن سلیمان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شاگردانش از او روایت کرده اند، که بیش </w:t>
      </w:r>
    </w:p>
    <w:p>
      <w:pPr>
        <w:pStyle w:val="BookText"/>
        <w:rPr/>
      </w:pPr>
      <w:r>
        <w:rPr>
          <w:rFonts w:ascii="IRNazanin" w:hAnsi="IRNazanin" w:eastAsia="IRNazanin"/>
          <w:color w:val="111111"/>
          <w:sz w:val="28"/>
          <w:sz w:val="28"/>
          <w:szCs w:val="28"/>
          <w:rtl w:val="true"/>
          <w:lang w:bidi="fa-IR"/>
        </w:rPr>
        <w:t xml:space="preserve">از همه توسط علی بن محمد بن مهرویه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522"/>
      </w:r>
      <w:r>
        <w:rPr>
          <w:rFonts w:ascii="IRNazanin" w:hAnsi="IRNazanin" w:eastAsia="IRNazanin"/>
          <w:color w:val="111111"/>
          <w:sz w:val="28"/>
          <w:sz w:val="28"/>
          <w:szCs w:val="28"/>
          <w:rtl w:val="true"/>
          <w:lang w:bidi="fa-IR"/>
        </w:rPr>
        <w:t>در دنیا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سلیمان از معمّرین بوده، بیش از یکصد سال عمر کرده،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درک کرده، تا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که علی بن محمد بن مهرویه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حدیث کرده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ابن مهرویه به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شده نسخۀ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داود بن سلیمان بر مشایخ بغداد حدیث کرد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ذهبی پس از این که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،امام، رحاله و صدوق ستوده،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حدیث نوشت که به حساب نمی آید، گزیدۀ کتابهایش را ابن عقده در سه مجلد آورده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ایران و هند به چاپ رسیده، نسخه تحقیق شدۀ آن اخیراً از طرف مدرسۀ الامام المهدی قم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چاپ هشتاد سند برای احادیث کتاب ذکر شده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برای تکمیل این موضوع اضافه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احمد بن عامر بن سلیمان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شهید گرانقدر کربلا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وهب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به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متولد شد، به سال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محضر مقدس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رسید، نسخۀ صحیفه را از آن حضرت روایت کرد، سپس در سامرا رحل اقامت افکند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او محضر مقدس امام هادی 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 و برای آنها اذان گفت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او بیش از یکصد سال عمر کرد، آخرین گزارشی که از او به دست ما رسیده، اینست که به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حدیث می گفت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قبر مطهر داود بن سلیمان تا زمان ما شناخته شده باقی مانده، در بقعه ای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مسجد سوخته چنار قزوین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قصر و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قدیمی از آرامگاه داود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آنهم به همین معنی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کوشک می باشد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این محله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صاحب بن عباد در ایام اقامتش در قزوین در این محله ساختمان مرتفعی ساخته بود و در آنجا اقامت می کرد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مسجد مجاور قبر او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در آنجا چناری بسیار کهن بود و میان آن تهی بود و به سوخته چنار شهرت داشت، سال گذشته آن را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تعمیر و بازسازی بقعۀ شریف داود بن سليمان، پیکر پاک بنده ای از بندگان صالح خدا پدیدار شد که کاملاً تر و تازه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مكرّم آقای سید جمال زرآبادی، فرزند گرانمایۀ مرحوم حاج سید جليل و حفید گرامی مرحوم حاج سید موسی زرآبادی یکی از شاهدان عینی این </w:t>
      </w:r>
    </w:p>
    <w:p>
      <w:pPr>
        <w:pStyle w:val="BookText"/>
        <w:rPr/>
      </w:pPr>
      <w:r>
        <w:rPr>
          <w:rFonts w:ascii="IRNazanin" w:hAnsi="IRNazanin" w:eastAsia="IRNazanin"/>
          <w:color w:val="111111"/>
          <w:sz w:val="28"/>
          <w:sz w:val="28"/>
          <w:szCs w:val="28"/>
          <w:rtl w:val="true"/>
          <w:lang w:bidi="fa-IR"/>
        </w:rPr>
        <w:t xml:space="preserve">پیکر مطهر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تحقیق در این زمینه به خدمت ایشان رسیدم،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پیکر پاک این بندۀ صالح را به چشم خود دیدم، بدن کاملاً تر و تازه بود، ولی کفن پوسیده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میت تسبیح تربتی بود که نخ آن پوسیده بود و با اولین حرکت، دانه های تسبیح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این جسد معلوم نشد ولی آنچه مسلم است اینست که این جسد به صدها سال پیش مربوط است، زیرا از وقتی که ما در اینجا زندگی می کنیم، کسی را در اینجا دفن نکرده اند، در این کوچه پیرمردان کهنسالی هستند، آنها نیز گواهی می دهند که در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کسی در اینجا دفن نشده است، آنها از پدران خود نیز نشنیده اند که در عهد آنها کسی در اینجا دفن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یاد شده را کفن کردند و به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وقفيّات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ظاهر جسد معلوم بود مردی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وقفیّات صدر در جنوب قزوین قرار دارد و اینک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خدمت آقای زرآبادی مرخص شده به قبرستان یاد شده رفتیم، از دهها نفر که برای نثار فاتحه حضور داشتند پرس و جو کردیم، همگی از این داستان مطلع بودند و بر صحت آن تأکید می کردند </w:t>
      </w:r>
      <w:r>
        <w:rPr>
          <w:rFonts w:eastAsia="IRNazanin" w:cs="IRNazanin"/>
          <w:color w:val="111111"/>
          <w:sz w:val="28"/>
          <w:szCs w:val="28"/>
          <w:rtl w:val="true"/>
          <w:lang w:bidi="fa-IR"/>
        </w:rPr>
        <w:t>.</w:t>
      </w:r>
      <w:bookmarkStart w:id="260" w:name="pg8041_81253"/>
    </w:p>
    <w:p>
      <w:pPr>
        <w:pStyle w:val="Heading3"/>
        <w:numPr>
          <w:ilvl w:val="2"/>
          <w:numId w:val="1"/>
        </w:numPr>
        <w:rPr/>
      </w:pPr>
      <w:bookmarkStart w:id="261" w:name="__RefHeading___Toc7437880_1051229030"/>
      <w:bookmarkStart w:id="262" w:name="_Toc92"/>
      <w:bookmarkEnd w:id="260"/>
      <w:bookmarkEnd w:id="261"/>
      <w:r>
        <w:rPr/>
        <w:t>69</w:t>
      </w:r>
      <w:r>
        <w:rPr>
          <w:rtl w:val="true"/>
        </w:rPr>
        <w:t xml:space="preserve"> - </w:t>
      </w:r>
      <w:r>
        <w:rPr>
          <w:rtl w:val="true"/>
        </w:rPr>
        <w:t>شیخ حیدر آل محفوظ عاملی</w:t>
      </w:r>
      <w:bookmarkEnd w:id="262"/>
    </w:p>
    <w:p>
      <w:pPr>
        <w:pStyle w:val="BookText"/>
        <w:rPr/>
      </w:pPr>
      <w:r>
        <w:rPr>
          <w:rFonts w:ascii="IRNazanin" w:hAnsi="IRNazanin" w:eastAsia="IRNazanin"/>
          <w:color w:val="111111"/>
          <w:sz w:val="28"/>
          <w:sz w:val="28"/>
          <w:szCs w:val="28"/>
          <w:rtl w:val="true"/>
          <w:lang w:bidi="fa-IR"/>
        </w:rPr>
        <w:t>جسد پاک و مطهر شیخ حیدر عاملی متوفای اوایل قرن سیزدهم، سالها بعد از وفاتش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آغا بزرگ تهرانی بر صحت آن تأکید کرده، در شرح حال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عصر و از اتقیای دهر بود، در هرمل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سیزدهم می زیست و جزء مراجع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کرامتهای فراوانی هست که در جبل عامل مشهور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شدن جسد او تر و تازه بعد از گذشتن سالیان متمادی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نورانی اش پس از سالها زیر خاک ماندن هنوز می درخشید، و محاسن حنابسته اش سالم بود و نور افشانی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پیکر پاک او را مشاهده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سلطان آل حرفوش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همین جهت وصیت نمود که او را نیز در پائین پای شیخ حیدر دفن کنند، و به وصيّتش عمل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شیخ حیدر و میر سلطان در دهکدۀ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بعلبک مشهور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مرحوم شیخ آغا بزرگ در نقباء البشر نیز این داستان را آورده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پاکش با چهره ای بسیار نورانی، و محاسنی زرد و مایل به سرخی، تر و تازه مشاهده شد، از کسانی که پیکرش را با این خصوصیات دیده امیر سلطان حرفوشی است، که وصیت نمود او را نیز در پائین پای شیخ حیدر دفن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در میان اهالی آن سامان مشهور و متواتر است، شیخ مورد اعتماد و جلیل القدر شيخ محمد جواد بن شیخ موسی بن شیخ حسین آل محفوظ عراقی </w:t>
      </w:r>
      <w:bookmarkStart w:id="263" w:name="pg8041_81255"/>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نقل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سلطان بن امیر مصطفی حرفوشی خزاعی، از امرای آل حرفوش بود که در بعلبک حکومت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امین تاریخ زندگی اش را تا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ولی تاریخ وفاتش را ذکر نکرده است</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264" w:name="__RefHeading___Toc7437882_1051229030"/>
      <w:bookmarkStart w:id="265" w:name="_Toc93"/>
      <w:bookmarkEnd w:id="264"/>
      <w:r>
        <w:rPr/>
        <w:t>70</w:t>
      </w:r>
      <w:r>
        <w:rPr>
          <w:rtl w:val="true"/>
        </w:rPr>
        <w:t xml:space="preserve"> - </w:t>
      </w:r>
      <w:r>
        <w:rPr>
          <w:rtl w:val="true"/>
        </w:rPr>
        <w:t>میرزا محمد حسن خان صدر اصفهانی</w:t>
      </w:r>
      <w:bookmarkEnd w:id="265"/>
    </w:p>
    <w:p>
      <w:pPr>
        <w:pStyle w:val="BookText"/>
        <w:rPr/>
      </w:pPr>
      <w:r>
        <w:rPr>
          <w:rFonts w:ascii="IRNazanin" w:hAnsi="IRNazanin" w:eastAsia="IRNazanin"/>
          <w:color w:val="111111"/>
          <w:sz w:val="28"/>
          <w:sz w:val="28"/>
          <w:szCs w:val="28"/>
          <w:rtl w:val="true"/>
          <w:lang w:bidi="fa-IR"/>
        </w:rPr>
        <w:t xml:space="preserve">پیکر پاک نخست وزیر مقتدر و متدین عصر قاجار، شادروان میرزا محمد خان صدر، پس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از مردان خود ساخته ای بود که با کیاست و زرنگی از علافی به نخست وزیری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زیارت خانۀ خدا مشرّف شد، شنیده بود که هر کس به هنگام نزول باران زیر ناودان طلا بایستد و دعا کند دعایش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یکصد مجیدی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رایج زمان عبدالمجید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کلید دار کعبۀ معظمه داد، تا افتخار توقف در زیر ناودان طلا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بارش باران آغاز شد در زیر ناودان طلا ایستاد و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تو برای من دنیای خوب عنایت کن و توفیق ده تا با آن آخرت خوبی برای خودم تأمین کنم </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او از مکه بازگشت، کریم خان زند در شیراز درگذشت، آغا محمد خان قاجار از شیراز به اصفهان گریخت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 به او پناه داد و در خانه اش به او جای داد و از هیچگونه پذیرایی </w:t>
      </w:r>
    </w:p>
    <w:p>
      <w:pPr>
        <w:pStyle w:val="BookText"/>
        <w:rPr/>
      </w:pPr>
      <w:r>
        <w:rPr>
          <w:rFonts w:ascii="IRNazanin" w:hAnsi="IRNazanin" w:eastAsia="IRNazanin"/>
          <w:color w:val="111111"/>
          <w:sz w:val="28"/>
          <w:sz w:val="28"/>
          <w:szCs w:val="28"/>
          <w:rtl w:val="true"/>
          <w:lang w:bidi="fa-IR"/>
        </w:rPr>
        <w:t>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هنگامی که به سلطنت رسید، حکومت اصفهان را به مرحوم صدر تفویض کرد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او در پرتو کاردانی خود شهرت فراوان یافت و بدینوسیله موقعیتش استوار گشت و در عهد فتحعلی شاه نیز در منصب خود باقی ماند و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آرام ترقی او شروع شد، به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الممالکی به او تفویض شد و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صدارت رسید و پسرش عبداللّه خان به دامادی فتحعلی شاه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مکرّر از طرف فتحعلی شاه به عنوان سفیر مخصوص به کشورهای مختلف، از جمله روس و فرنگ مسافرت کرد،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w:t>
      </w:r>
      <w:r>
        <w:rPr>
          <w:rStyle w:val="FootnoteAnchor"/>
          <w:rtl w:val="true"/>
        </w:rPr>
        <w:footnoteReference w:id="536"/>
      </w:r>
      <w:r>
        <w:rPr>
          <w:rFonts w:ascii="IRNazanin" w:hAnsi="IRNazanin" w:eastAsia="IRNazanin"/>
          <w:color w:val="111111"/>
          <w:sz w:val="28"/>
          <w:sz w:val="28"/>
          <w:szCs w:val="28"/>
          <w:rtl w:val="true"/>
          <w:lang w:bidi="fa-IR"/>
        </w:rPr>
        <w:t>به آجودانی مخصوص و اعطای نشان طلا مفتخر 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مرحوم صدر در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و صدارت خدمات فراوانی به کشور اسلام و مسلمانان انجام داد، موقوفات فراوانی از خود به یادگار نهاد و آثار ارزشمندی بنیاد کرد که قسمتی از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صدر در نجف اشرف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بزرگ صدر، در بازار بزرگ اصفهان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مدرسۀ صدر خواجو، در نزدیک پل خواجو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 نجف اشرف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خیابان چهار باغ اصفهان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مدرسۀ صدر نجف و سور نجف اشرف را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 </w:t>
      </w:r>
    </w:p>
    <w:p>
      <w:pPr>
        <w:pStyle w:val="BookText"/>
        <w:rPr/>
      </w:pPr>
      <w:r>
        <w:rPr>
          <w:rFonts w:ascii="IRNazanin" w:hAnsi="IRNazanin" w:eastAsia="IRNazanin"/>
          <w:color w:val="111111"/>
          <w:sz w:val="28"/>
          <w:sz w:val="28"/>
          <w:szCs w:val="28"/>
          <w:rtl w:val="true"/>
          <w:lang w:bidi="fa-IR"/>
        </w:rPr>
        <w:t xml:space="preserve">و برای این کار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اشرفی از کیسه فتوت خود هزینه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هر اشرفی معادل یک لیرۀ طلای عثمانی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آنگاه موقوفات فراوانی برای ادارۀ مدرسه، کمک به طلاب و رفع نیازمندیهای آنان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کاردانی، گره گشائی، بخشش، ایثار، و تواضع او در برابر علما سادات، و دیگر فضائل برجسته اش داستانها گفته اند، که یک نمونۀ ظریف آن را آقای طبسی در کشکول خود آورده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بذل و بخششهای او در نوع خود بی نظیر بود، یک نمونۀ بارز آن بخشش جالب او در بستر بیماری بود که به مرگ او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مرحوم صدر در بستر بیماری افتاد، دستور داد آنچه از مال دنیا در تحت تملک ،اوست همه را در بین فقرا تقسیم کنند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مرحوم صدر پس از یک عمر خدمت به خلق سرانجام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فتحعلی شاه در تهران درگذشت، طبق وصیت جنازه اش به قم انتقال یافته، در اطراف ضریح مقدس کریمۀ اهلبیت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داده شد، آنگاه روی تخت روان، در حالی که گروهی قاری قرآن، در حال تلاوت آیات الهی او را تشییع می کردند، به نجف اشرف حمل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مرحوم صدر با احترام تمام در سرداب مدرسۀ صدرکه خود بنیاد نهاده بود، به خاک سپرده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متولی مدرسه، مرحوم حاج سيد محمد صدر برخی از حجرات مدرسه تعمیر و بازسازی می شد، به هنگام بازسازی مقبرۀ مرحوم صدر یکی از کارگران به خدمت تولیت مدرسه آمده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w:t>
      </w:r>
      <w:bookmarkStart w:id="266" w:name="pg8041_81261"/>
    </w:p>
    <w:p>
      <w:pPr>
        <w:pStyle w:val="BookText"/>
        <w:rPr/>
      </w:pPr>
      <w:bookmarkEnd w:id="266"/>
      <w:r>
        <w:rPr>
          <w:rFonts w:ascii="IRNazanin" w:hAnsi="IRNazanin" w:eastAsia="IRNazanin"/>
          <w:color w:val="111111"/>
          <w:sz w:val="28"/>
          <w:sz w:val="28"/>
          <w:szCs w:val="28"/>
          <w:rtl w:val="true"/>
          <w:lang w:bidi="fa-IR"/>
        </w:rPr>
        <w:t>مدرسه جنازه ای ظاهر شده تکلیف چیست؟</w:t>
      </w:r>
    </w:p>
    <w:p>
      <w:pPr>
        <w:pStyle w:val="BookText"/>
        <w:rPr/>
      </w:pPr>
      <w:r>
        <w:rPr>
          <w:rFonts w:ascii="IRNazanin" w:hAnsi="IRNazanin" w:eastAsia="IRNazanin"/>
          <w:color w:val="111111"/>
          <w:sz w:val="28"/>
          <w:sz w:val="28"/>
          <w:szCs w:val="28"/>
          <w:rtl w:val="true"/>
          <w:lang w:bidi="fa-IR"/>
        </w:rPr>
        <w:t>مرحوم حاج سیّد محمّد به سرداب رفته مشاهده می کند که جنازۀ مرحوم صدر است، دستور می دهد که زود قبر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آیت اللّه سید مصطفی علم الهدی از پدر بزرگوارش مرحوم حاج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مرحوم علم الهدی با مرحوم حاج شیخ مجتبی لنکرانی و تنی چند از فضلای آن روز در مدرسۀ نجف مشغول مباحثه بوده که یکی از کارگران پدیدار شدن جسد مرحوم صدر را به تولیت مدرسه اطلاع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علم الهدی نقل فرموده که مرحوم سیّد محمد صدر به داخل سرداب رفته بر دو طرف صورت مرحوم صدر بوسه زد، آنگاه دستور دستور داد که روی لحد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فرموده ما آن روز تاریخ فوت مرحوم صدر را دیدیم،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رحلت او میگذشت و جسد تر و تازه بود</w:t>
      </w:r>
      <w:r>
        <w:rPr>
          <w:rFonts w:eastAsia="IRNazanin" w:cs="IRNazanin"/>
          <w:color w:val="111111"/>
          <w:sz w:val="28"/>
          <w:szCs w:val="28"/>
          <w:rtl w:val="true"/>
          <w:lang w:bidi="fa-IR"/>
        </w:rPr>
        <w:t>.</w:t>
      </w:r>
    </w:p>
    <w:p>
      <w:pPr>
        <w:pStyle w:val="Heading3"/>
        <w:numPr>
          <w:ilvl w:val="2"/>
          <w:numId w:val="1"/>
        </w:numPr>
        <w:rPr/>
      </w:pPr>
      <w:bookmarkStart w:id="267" w:name="__RefHeading___Toc7437884_1051229030"/>
      <w:bookmarkStart w:id="268" w:name="_Toc94"/>
      <w:bookmarkEnd w:id="267"/>
      <w:r>
        <w:rPr/>
        <w:t>71</w:t>
      </w:r>
      <w:r>
        <w:rPr>
          <w:rtl w:val="true"/>
        </w:rPr>
        <w:t xml:space="preserve"> - </w:t>
      </w:r>
      <w:r>
        <w:rPr>
          <w:rtl w:val="true"/>
        </w:rPr>
        <w:t>شیخ خلف حائری</w:t>
      </w:r>
      <w:bookmarkEnd w:id="268"/>
    </w:p>
    <w:p>
      <w:pPr>
        <w:pStyle w:val="BookText"/>
        <w:rPr/>
      </w:pPr>
      <w:r>
        <w:rPr>
          <w:rFonts w:ascii="IRNazanin" w:hAnsi="IRNazanin" w:eastAsia="IRNazanin"/>
          <w:color w:val="111111"/>
          <w:sz w:val="28"/>
          <w:sz w:val="28"/>
          <w:szCs w:val="28"/>
          <w:rtl w:val="true"/>
          <w:lang w:bidi="fa-IR"/>
        </w:rPr>
        <w:t xml:space="preserve">جسد مطهر شیخ خلف حائری متوفای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خلف بن حاج عسکر حائری، از علمای بزرگ شیعه در قرن سیزدهم و زعيم حوزۀ علمیۀ کربلا در عصر خویش، از شاگردان صاحب رياض، داماد سیّد مهدى طالقانی و صاحب آثار فراوان در فقه می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طاعون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 درگذشت و در یکی از مقبره های صحن دفن شد</w:t>
      </w:r>
      <w:r>
        <w:rPr>
          <w:rFonts w:eastAsia="IRNazanin" w:cs="IRNazanin"/>
          <w:color w:val="111111"/>
          <w:sz w:val="28"/>
          <w:szCs w:val="28"/>
          <w:rtl w:val="true"/>
          <w:lang w:bidi="fa-IR"/>
        </w:rPr>
        <w:t>.</w:t>
      </w:r>
      <w:r>
        <w:rPr>
          <w:rStyle w:val="FootnoteAnchor"/>
          <w:rtl w:val="true"/>
        </w:rPr>
        <w:footnoteReference w:id="542"/>
      </w:r>
      <w:bookmarkStart w:id="269" w:name="pg8041_81263"/>
    </w:p>
    <w:p>
      <w:pPr>
        <w:pStyle w:val="BookText"/>
        <w:rPr/>
      </w:pPr>
      <w:bookmarkEnd w:id="269"/>
      <w:r>
        <w:rPr>
          <w:rFonts w:ascii="IRNazanin" w:hAnsi="IRNazanin" w:eastAsia="IRNazanin"/>
          <w:color w:val="111111"/>
          <w:sz w:val="28"/>
          <w:sz w:val="28"/>
          <w:szCs w:val="28"/>
          <w:rtl w:val="true"/>
          <w:lang w:bidi="fa-IR"/>
        </w:rPr>
        <w:t xml:space="preserve">به هنگام توسعۀ صحن مطهر به دستور ناصرالدین شاه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مقبرۀ شیخ خلف تخریب شد و جسد پاک و مطهرش 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گشت، و لذا روی قبرش علامتی نهادند و مورد توجه علمای مقیم کربلا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جمعی از بزرگان، که قبلاً مقیم کربلا بودند و اینک در حوزۀ علمیه قم ،هستند برای نگارنده نقل فرمودند</w:t>
      </w:r>
      <w:r>
        <w:rPr>
          <w:rFonts w:eastAsia="IRNazanin" w:cs="IRNazanin"/>
          <w:color w:val="111111"/>
          <w:sz w:val="28"/>
          <w:szCs w:val="28"/>
          <w:rtl w:val="true"/>
          <w:lang w:bidi="fa-IR"/>
        </w:rPr>
        <w:t>.</w:t>
      </w:r>
    </w:p>
    <w:p>
      <w:pPr>
        <w:pStyle w:val="Heading3"/>
        <w:numPr>
          <w:ilvl w:val="2"/>
          <w:numId w:val="1"/>
        </w:numPr>
        <w:rPr/>
      </w:pPr>
      <w:bookmarkStart w:id="270" w:name="__RefHeading___Toc7437886_1051229030"/>
      <w:bookmarkStart w:id="271" w:name="_Toc95"/>
      <w:bookmarkEnd w:id="270"/>
      <w:r>
        <w:rPr/>
        <w:t>72</w:t>
      </w:r>
      <w:r>
        <w:rPr>
          <w:rtl w:val="true"/>
        </w:rPr>
        <w:t xml:space="preserve"> - </w:t>
      </w:r>
      <w:r>
        <w:rPr>
          <w:rtl w:val="true"/>
        </w:rPr>
        <w:t>شیخ خضر شلال</w:t>
      </w:r>
      <w:bookmarkEnd w:id="271"/>
    </w:p>
    <w:p>
      <w:pPr>
        <w:pStyle w:val="BookText"/>
        <w:rPr/>
      </w:pPr>
      <w:r>
        <w:rPr>
          <w:rFonts w:ascii="IRNazanin" w:hAnsi="IRNazanin" w:eastAsia="IRNazanin"/>
          <w:color w:val="111111"/>
          <w:sz w:val="28"/>
          <w:sz w:val="28"/>
          <w:szCs w:val="28"/>
          <w:rtl w:val="true"/>
          <w:lang w:bidi="fa-IR"/>
        </w:rPr>
        <w:t xml:space="preserve">پیکر پاک اسوۀ تقوا و فضیلت شیخ خضر بن شلال پس پس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خضر شلال فقیهی گرانمایه و مرجعی بلند آوازه از یک خاندان اصیل عراقی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حدود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فرات و دجله دیده به جهان گشود، پس از فرا گرفتن مقدمات در زادگاه خود رهسپار نجف اشرف شده، از ملازمان سید مهدی بحرالعلوم گشت و تحت تربیت مرحوم بحر العلوم به والاترین مدارج علمی و معنوی ارتقا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الذریعه 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،زاهدترین، صالحترین و برترینِ اهل زمانش در سلامت باطن ستوده، او را مثل اعلا در زهد، تقوا، استجابت دعا و بروز کرامات معرفی نموده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برخی از کرامات ایشان را میرزای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را شيخ على كاشف الغطاء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آغا بزرگ تهرانی کرامتی را از ایشان نقل می کند که مرحوم شریعت </w:t>
      </w:r>
    </w:p>
    <w:p>
      <w:pPr>
        <w:pStyle w:val="BookText"/>
        <w:rPr/>
      </w:pPr>
      <w:r>
        <w:rPr>
          <w:rFonts w:ascii="IRNazanin" w:hAnsi="IRNazanin" w:eastAsia="IRNazanin"/>
          <w:color w:val="111111"/>
          <w:sz w:val="28"/>
          <w:sz w:val="28"/>
          <w:szCs w:val="28"/>
          <w:rtl w:val="true"/>
          <w:lang w:bidi="fa-IR"/>
        </w:rPr>
        <w:t xml:space="preserve">اصفهانی بر سر قبرش مشاهده کرده، و کرامتی را از سید بحرالعلوم نقل می کند که شیخ شلال از او در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آنگاه دهها اثر ارزشمند شیخ شلال را در فقه، اعتقادات، ادعیه، ادبیات، زیارات و معجزات نام برده، قدرت بیان، دقت نظر، استقامت رأی و استحکام تحقیقاتش را می ستاید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رفتار و کردار اسوۀ شایسته ای بود برای اهل علم و ارباب فضیلت، تا در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چند سالگی بدرود حیات گفته، در خانۀ مسکونی اش خاک سپرده شد، که از آن روز تا الآن زیارتگاه مشهوری است، همگان برای نثار فاتحه به زیارتش می شتابند و حاجت روا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فاتحه و شمع بر مزارش بسیار مجرب است، هر کس برای هر مشکلی نذر کند که مقداری قرآن برایش تلاوت کند بسیار سریع حاجتش روا می شود و مشکلش حل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شریفش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کوچۀ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ندرت ممکن است کسی از آنجا عبور کند و برای نثار فاتحه در کنار قبر شریفش توقف نکند، به ویژه از علما و صلحا </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مرحوم شیخ خضر از جمله کسانی بود که هر وقت باران به تأخیر می افتاد و آثار قحطی پدید می آمد، مردم خداشناس به حضورش می شتافتند و از او تقاضا می کردند که از شهر بیرون رفته، نزول رحمت را از درگاه ایزد منان بنماید، بلکه خداوند به احترام دعایش بر بندگانش ترحّم فرماید</w:t>
      </w:r>
      <w:r>
        <w:rPr>
          <w:rFonts w:eastAsia="IRNazanin" w:cs="IRNazanin"/>
          <w:color w:val="111111"/>
          <w:sz w:val="28"/>
          <w:szCs w:val="28"/>
          <w:rtl w:val="true"/>
          <w:lang w:bidi="fa-IR"/>
        </w:rPr>
        <w:t>.</w:t>
      </w:r>
      <w:r>
        <w:rPr>
          <w:rStyle w:val="FootnoteAnchor"/>
          <w:rtl w:val="true"/>
        </w:rPr>
        <w:footnoteReference w:id="5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مورد از موارد فراوانی را که برای شیخ خضر پیش آمده، مرحوم محدّث نوری از شاهدان عینی نقل فرموده، که مرحوم شیخ خضر با گروهی از صلحا به </w:t>
      </w:r>
    </w:p>
    <w:p>
      <w:pPr>
        <w:pStyle w:val="BookText"/>
        <w:rPr/>
      </w:pPr>
      <w:r>
        <w:rPr>
          <w:rFonts w:ascii="IRNazanin" w:hAnsi="IRNazanin" w:eastAsia="IRNazanin"/>
          <w:color w:val="111111"/>
          <w:sz w:val="28"/>
          <w:sz w:val="28"/>
          <w:szCs w:val="28"/>
          <w:rtl w:val="true"/>
          <w:lang w:bidi="fa-IR"/>
        </w:rPr>
        <w:t>صحرا رفته، برای نزول باران مشغول دعا بوده، جمعی از قضات از خدا بی خبر، از جمله قاضی القضات بغداد از راه رسیده، این گروه را به جهت شیعه بودن مورد استهزا و مسخره قرار می دهند، هنوز شیخ خضر از دعا فارغ نشده بود که در برابر چشمان آن نواصب، قطعۀ ابری پیدا شده، باران سیل آسا از آسمان فرو ریخته، شیعیان سرافراز و دشمنان سرخجلت به زیر فکنده، راهی نجف اشرف می شوند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از شیخ خضر فقط یک دختر به یادگار مانده، که او نیز با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سلمان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شیخ خضر مدفون گردید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محدث قمی در ضمن شرح حال شیخ خضر از کتاب مزارِ ایشان نقل کرده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در محضر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کردن برابر است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و یک شب در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کردن برابر است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و یک نمازگذاردن در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تخریبی رژیم عفلقی که در نجف اشرف انجام داده و بسیاری از مقابر صلحا و علما را با خاک یکسان نموده، بقعۀ شریف این اسوۀ تقوی و فضیلت نیز با خاک یکسان گردید، جز این که روزنه ای به قبر شریفش باز شد و پیکر پاکش تر و تازه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جسد طیب و طاهر این فقیه نامدار به وادی السلام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پدیدار شدن پیکر پاک این عالم ربانی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وفاتش می گذشت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و دانشمندانی که در سالهای اخیر از نجف اشرف آمده اند به طور متواتر </w:t>
      </w:r>
      <w:bookmarkStart w:id="272" w:name="pg8041_81269"/>
    </w:p>
    <w:p>
      <w:pPr>
        <w:pStyle w:val="BookText"/>
        <w:rPr/>
      </w:pPr>
      <w:bookmarkEnd w:id="272"/>
      <w:r>
        <w:rPr>
          <w:rFonts w:ascii="IRNazanin" w:hAnsi="IRNazanin" w:eastAsia="IRNazanin"/>
          <w:color w:val="111111"/>
          <w:sz w:val="28"/>
          <w:sz w:val="28"/>
          <w:szCs w:val="28"/>
          <w:rtl w:val="true"/>
          <w:lang w:bidi="fa-IR"/>
        </w:rPr>
        <w:t xml:space="preserve">این واقعه را نقل کردند </w:t>
      </w:r>
      <w:r>
        <w:rPr>
          <w:rFonts w:eastAsia="IRNazanin" w:cs="IRNazanin"/>
          <w:color w:val="111111"/>
          <w:sz w:val="28"/>
          <w:szCs w:val="28"/>
          <w:rtl w:val="true"/>
          <w:lang w:bidi="fa-IR"/>
        </w:rPr>
        <w:t>.</w:t>
      </w:r>
    </w:p>
    <w:p>
      <w:pPr>
        <w:pStyle w:val="Heading3"/>
        <w:numPr>
          <w:ilvl w:val="2"/>
          <w:numId w:val="1"/>
        </w:numPr>
        <w:rPr/>
      </w:pPr>
      <w:bookmarkStart w:id="273" w:name="__RefHeading___Toc7437888_1051229030"/>
      <w:bookmarkStart w:id="274" w:name="_Toc96"/>
      <w:bookmarkEnd w:id="273"/>
      <w:r>
        <w:rPr/>
        <w:t>73</w:t>
      </w:r>
      <w:r>
        <w:rPr>
          <w:rtl w:val="true"/>
        </w:rPr>
        <w:t xml:space="preserve"> - </w:t>
      </w:r>
      <w:r>
        <w:rPr>
          <w:rtl w:val="true"/>
        </w:rPr>
        <w:t>شهید ثالث</w:t>
      </w:r>
      <w:bookmarkEnd w:id="274"/>
    </w:p>
    <w:p>
      <w:pPr>
        <w:pStyle w:val="BookText"/>
        <w:rPr/>
      </w:pPr>
      <w:r>
        <w:rPr>
          <w:rFonts w:ascii="IRNazanin" w:hAnsi="IRNazanin" w:eastAsia="IRNazanin"/>
          <w:color w:val="111111"/>
          <w:sz w:val="28"/>
          <w:sz w:val="28"/>
          <w:szCs w:val="28"/>
          <w:rtl w:val="true"/>
          <w:lang w:bidi="fa-IR"/>
        </w:rPr>
        <w:t xml:space="preserve">پیکر پاک مولی محمد تقی برغانی،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شهادت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مولى محمد تقی فرزند مولی محمد برغانی، به سال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Style w:val="FootnoteAnchor"/>
          <w:rtl w:val="true"/>
        </w:rPr>
        <w:footnoteReference w:id="550"/>
      </w:r>
      <w:r>
        <w:rPr>
          <w:rFonts w:ascii="IRNazanin" w:hAnsi="IRNazanin" w:eastAsia="IRNazanin"/>
          <w:color w:val="111111"/>
          <w:sz w:val="28"/>
          <w:sz w:val="28"/>
          <w:szCs w:val="28"/>
          <w:rtl w:val="true"/>
          <w:lang w:bidi="fa-IR"/>
        </w:rPr>
        <w:t>و در سن هشتاد سالگی در یکی از مساجد قزوین، در حال سجده و در محراب عبادتش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زرکلی و کحاله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w:t>
      </w:r>
      <w:r>
        <w:rPr>
          <w:rStyle w:val="FootnoteAnchor"/>
          <w:rtl w:val="true"/>
        </w:rPr>
        <w:footnoteReference w:id="551"/>
      </w:r>
      <w:r>
        <w:rPr>
          <w:rFonts w:ascii="IRNazanin" w:hAnsi="IRNazanin" w:eastAsia="IRNazanin"/>
          <w:color w:val="111111"/>
          <w:sz w:val="28"/>
          <w:sz w:val="28"/>
          <w:szCs w:val="28"/>
          <w:rtl w:val="true"/>
          <w:lang w:bidi="fa-IR"/>
        </w:rPr>
        <w:t xml:space="preserve">ولی خیابانی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دهخدا پس از آنکه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باختری کرج قرار دارد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مرحوم برغانی در سنین کودکی به قزوین منتقل شده، مقدمات و مقداری از فقه و اصول را در قزوین فرا گرفته، به قم مهاجرت کرده، در حوزۀ درسی میرزای قمی شرکت نموده، به اصفهان رفته، حکمت و کلام را از بزرگان اصفهان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عتبات شده، چند سالی در حوزۀ درس صاحب ریاض در کربلای معلی حضور یافته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نجف اشرف مشرّف شده از شيخ جعفر كاشف الغطاء، صاحب ریاض و پسرش سیّد مجاهد اجازه دریافت نمود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سید مجاهد در جبهۀ جنگ حضور فعال داشته، </w:t>
      </w:r>
    </w:p>
    <w:p>
      <w:pPr>
        <w:pStyle w:val="BookText"/>
        <w:rPr/>
      </w:pPr>
      <w:r>
        <w:rPr>
          <w:rFonts w:ascii="IRNazanin" w:hAnsi="IRNazanin" w:eastAsia="IRNazanin"/>
          <w:color w:val="111111"/>
          <w:sz w:val="28"/>
          <w:sz w:val="28"/>
          <w:szCs w:val="28"/>
          <w:rtl w:val="true"/>
          <w:lang w:bidi="fa-IR"/>
        </w:rPr>
        <w:t>سپس به تهران بازگشت و در آنجا رحل اقامت افکند و سرآمد علمای تهران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میان ایشان و فتحعلی شاه کدورتی پدید آمد و به دنبال آن به قزوین منتقل شد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قزوین مورد توجه همگان قرار گرفت، به ریاست تامه و مرجعیت عامه رسید، و در اثر زهد بی نظیر، ایمان قوی توکل شدید، و تنفّر خاصی که از زرق و برق دنیا داشت، جایگاه رفیعی در دلها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 مشغول تدریس، تألیف، ترویج دین، تبلیغ شریعت و هدایت مردم بود و شبها تا به سحر مشغول گریه، مناجات، تهجد و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شب از نیمه های شب بر می خاست به مسجد می رفت و تا صبح به عبادت و مناجات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مناجات خمسة عشر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داشت و همه شب آنها را در سجده می خواند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امر به معروف و نهی از منکر بسیار کوشا بود ، در بیان حکم خدا از احدی نمی 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ملاقاتهای متعددی با شیخ احمد احسائی داشت، در مورد معاد جسمانی، معراج و دیگر عقاید شیخ احمد، با او سخن گفت، و عقاید او را با ضروريات عقیدتی شیعه سازگار نیافت، و او را به جهت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هور قلیائی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عقاید متفرّده اش تکفیر کرد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تا جائی که ما سراغ داریم، نخستین کسی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شیخ شهاب الدین سهروردی، متوفای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شیخ احمد احسائی آن را به وفور در کتابهای خود به کار برده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آنچه از توضیحات شیخ احمد، کرمانی و هانری کوربن استفاده می شود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هور قلیا مثال قالبی است نه جسد عنصری </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ضمّۀ هاء و سكون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ولی مرحوم تنکابنی از آخوند ملا علی نوری نقل کرده که آن غلط مشهور است و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هاء و فتحه واو می باشد، و فرموده این واژه یونانی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دهخدا نیز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ظاهراً از کلمۀ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قرنیم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تشعشع بخار گرفته شده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دکتر معین نیز همان احتمال را استظهار کرده، ولی در ضبط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صحیحتر دانسته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شهید برغانی به استناد این که بازگشت انسان در روز رستاخیز با همین بدن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دین مقدس اسلام است، به کفر شیخ احمد فتوا داد، بعد از ایشان سید مهدی پسر صاحب ریاض، ملا محمد جعفر استرآبادی، صاحب فصول و سرانجام صاحب جواهر به کفر ایشان نظر دادند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پس از فتنۀ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پیروان باب همه جا به کشت کشتار پرداختند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برغانی به شدت در برابر آنها ایستاد بر کفر و نجاست آنها فتوا داد، </w:t>
      </w:r>
    </w:p>
    <w:p>
      <w:pPr>
        <w:pStyle w:val="BookText"/>
        <w:rPr/>
      </w:pPr>
      <w:r>
        <w:rPr>
          <w:rFonts w:ascii="IRNazanin" w:hAnsi="IRNazanin" w:eastAsia="IRNazanin"/>
          <w:color w:val="111111"/>
          <w:sz w:val="28"/>
          <w:sz w:val="28"/>
          <w:szCs w:val="28"/>
          <w:rtl w:val="true"/>
          <w:lang w:bidi="fa-IR"/>
        </w:rPr>
        <w:t>شوکت آنها را درهم شکست و نقشههای آنان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ها که در اثر فتاوای صریح، سخنان بلیغ و اقدامات وسيع ملا محمد تقى برغانی خود را خوار و بی مقدار می دیدند، انجمنها کردند و توطئه ها چیدند، تا در نیمه شبی به مسجد ریخته، مرحوم برغانی را در حال سجده با ضربتهای کاری از پای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قبلاً اشاره کردیم شهید برغانی همه شب پس از نیمه های شب به مسجد می رفت، و در مسجدی که خود تأسیس کرده بود، و اکنون به مسجد شهیدی معروف است، مشغول تهجد و عبادت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نیز طبق معمول وارد مسجد شده، به گریه تهجد و عبادت پرداخته، از نماز شب فراغت یافته، پیشانی بر خاک نهاده، مناجات خمسة عشر را با نوای گرم خود در حال سجده می خواند و با خدای قاضی الحاجات مشغول مناجات بود، که ناگهان قداره بندها وارد مسجد شده، هشت ضربت کاری در محراب عبادت و در حال سجده بر بدن ضعیف و نحیف پیرمرد هشتاد ساله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برغانی با شتاب فراوان خود را به بیرون مسجد رسانید، تا خانۀ خدا با خون شریفش گلگون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اثر ضربات سختی که بر پیکر شریفش وارد شده بود، در آستانه مسجد بیهوش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پاکش را به منزلش منتقل کردند، دو روز بعد جان به جان آفرین تسلیم کرد و روح پاکش به ملکوت اعلی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دو روزی که در بستر شهادت آرمیده بود، به جهت زخمی که بر دهانش اصابت کرده بود، قدرت سخن گفتن نداشت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که از تشنگی رنج میبرد ولی قدرت آب نوشیدن نداشت، </w:t>
      </w:r>
    </w:p>
    <w:p>
      <w:pPr>
        <w:pStyle w:val="BookText"/>
        <w:rPr/>
      </w:pPr>
      <w:r>
        <w:rPr>
          <w:rFonts w:ascii="IRNazanin" w:hAnsi="IRNazanin" w:eastAsia="IRNazanin"/>
          <w:color w:val="111111"/>
          <w:sz w:val="28"/>
          <w:sz w:val="28"/>
          <w:szCs w:val="28"/>
          <w:rtl w:val="true"/>
          <w:lang w:bidi="fa-IR"/>
        </w:rPr>
        <w:t>همه اش به یاد تشنگی سالار شهیدان بود و سیل اشک بر صورتش جاری بود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آنچه مسلم است شهادت مرحوم برغانی در اثر فتوای صریح ایشان دایر بر کفر بابی ها بود</w:t>
      </w:r>
      <w:r>
        <w:rPr>
          <w:rStyle w:val="FootnoteAnchor"/>
          <w:rtl w:val="true"/>
        </w:rPr>
        <w:footnoteReference w:id="565"/>
      </w:r>
      <w:r>
        <w:rPr>
          <w:rFonts w:ascii="IRNazanin" w:hAnsi="IRNazanin" w:eastAsia="IRNazanin"/>
          <w:color w:val="111111"/>
          <w:sz w:val="28"/>
          <w:sz w:val="28"/>
          <w:szCs w:val="28"/>
          <w:rtl w:val="true"/>
          <w:lang w:bidi="fa-IR"/>
        </w:rPr>
        <w:t xml:space="preserve">ولی تلاشهای بی دریغ ایشان در مبارزه با شیخیه نیز در این موضوع بی تأثیر نبود، و لذا قاتل اصلی او در میان گروه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صالح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متعصبین شیخیه و معتقدین پا برجای باب بود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بعد از شهید اوّل و شهید ثانی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شهید برغانی داده 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ولی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شهيد برغانی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بیشتر ارباب تراجم شهادت مرحوم برغانی را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Style w:val="FootnoteAnchor"/>
          <w:rtl w:val="true"/>
        </w:rPr>
        <w:footnoteReference w:id="569"/>
      </w:r>
      <w:r>
        <w:rPr>
          <w:rFonts w:ascii="IRNazanin" w:hAnsi="IRNazanin" w:eastAsia="IRNazanin"/>
          <w:color w:val="111111"/>
          <w:sz w:val="28"/>
          <w:sz w:val="28"/>
          <w:szCs w:val="28"/>
          <w:rtl w:val="true"/>
          <w:lang w:bidi="fa-IR"/>
        </w:rPr>
        <w:t xml:space="preserve">ولی برخی آن را به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حساب ابجد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تاریخ شهادت او بیان کرده اند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شهید برغانی کرامات فراوانی نقل شده، که برخی از آنها را شاگردش مرحوم تنکابنی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شهید برغانی آثار ارزشمند فراوانی به یادگار مانده،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الاجتهاد، در شرح شرایع،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الاصول، در اصول فقه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،المتقین در مواعظ، شامل پنجاه مجلس</w:t>
      </w:r>
      <w:r>
        <w:rPr>
          <w:rStyle w:val="FootnoteAnchor"/>
          <w:rtl w:val="true"/>
        </w:rPr>
        <w:footnoteReference w:id="5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ملخص العقاید، در کلام</w:t>
      </w:r>
    </w:p>
    <w:p>
      <w:pPr>
        <w:pStyle w:val="BookText"/>
        <w:rPr/>
      </w:pPr>
      <w:r>
        <w:rPr>
          <w:rFonts w:ascii="IRNazanin" w:hAnsi="IRNazanin" w:eastAsia="IRNazanin"/>
          <w:color w:val="111111"/>
          <w:sz w:val="28"/>
          <w:sz w:val="28"/>
          <w:szCs w:val="28"/>
          <w:rtl w:val="true"/>
          <w:lang w:bidi="fa-IR"/>
        </w:rPr>
        <w:t xml:space="preserve">قدرت علمی شهید برغانی در حدی بود که صاحب الذریعه نقل فرموده که صاحب جواهر به هنگام تألیف جواهر، هنگامی که به کتاب الجهاد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برغانی را امانت گرفت، و در تحریر کتاب خود از آن استعانت نمود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علامه امینی از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اسوۀ تقوا و فقاهت، مشعل دانش و هدایت، عالم عامل و آشنابه زمان، پیشتاز ارباب تحقیق و یکه تاز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شهادت مظلومانه اش را بیان فرموده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مرقد مطهر شهید ثالث زیارتگاه عام و خاص است و نگارندۀ سطور مکرر در کنار تربت پاکش به تقدیم سلام و نثار فاتحه توفیق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را مرحوم حاج میرزا ابوالقاسم شیرازی برای خودش ساخته بود، هنگامی که شهید برغانی به شهادت رسید، جنازۀ آن فقید سعید را به رسم امانت در این مقبره دفن کردند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خواستند پیکر پاک شهید ثالث را به عتبات انتقال دهند شهر قزوین تعطیل شد، همۀ مردم متدین قزوین برای شرکت در مراسم تشییع آن بزرگوار گرد آمدند، هنگامی که قبر را شکافتند جسد را تر و تازه یافتند و دیدند که پس از سالیان متمادی هیچگونه تغییری نکرده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هنگامی که اهالی قزوین پیکر پاک آن شهید سعید را این چنین مشاهده کردند، از انتقال دادن آن جلوگیری کردند و سرانجام در همان مقبره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 شدن جسد آن مرحوم به صورت تر و تازه قطعی است، ولی فاصلۀ زمانی بین شهادت و کشف جسد به اختلاف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خیابانی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چندین سال که اراده تعمیر قبرش را داشتند، جسد شریفش ظاهر گشت، به طوری که گویا در همان روز دفن شده است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مرحوم تنکابنی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ماه و یا چند سال برای تعمیر قبرش را شکافتند، همان بدن اطهر مانند ایام زندگانی به احوال خود باقی بود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سرانجام مرحوم گلریز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جنازۀ او را امانت گذاشتند،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خواستند به عتبات عاليات حمل کنند، بنا به مرقومۀ حاج میرزا ابو تراب شهیدی تعطیل عمومی کردند، چون دیدند پیکر ایشان همچنان تر و تازه مانده، و هیچگونه تغییری نکرده است، مردم از حمل او جلوگیری کردند، و در مقبرۀ سابق الذکر به خاک سپرده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آن شهید بزرگوار در آستانۀ مقدسه شاهزاده حسین، در حاشیه خیابان سلامگاه قرار دارد</w:t>
      </w:r>
      <w:r>
        <w:rPr>
          <w:rFonts w:eastAsia="IRNazanin" w:cs="IRNazanin"/>
          <w:color w:val="111111"/>
          <w:sz w:val="28"/>
          <w:szCs w:val="28"/>
          <w:rtl w:val="true"/>
          <w:lang w:bidi="fa-IR"/>
        </w:rPr>
        <w:t>.</w:t>
      </w:r>
      <w:bookmarkStart w:id="275" w:name="pg8041_81283"/>
    </w:p>
    <w:p>
      <w:pPr>
        <w:pStyle w:val="Heading3"/>
        <w:numPr>
          <w:ilvl w:val="2"/>
          <w:numId w:val="1"/>
        </w:numPr>
        <w:rPr/>
      </w:pPr>
      <w:bookmarkStart w:id="276" w:name="__RefHeading___Toc7437890_1051229030"/>
      <w:bookmarkStart w:id="277" w:name="_Toc97"/>
      <w:bookmarkEnd w:id="275"/>
      <w:bookmarkEnd w:id="276"/>
      <w:r>
        <w:rPr/>
        <w:t>74</w:t>
      </w:r>
      <w:r>
        <w:rPr>
          <w:rtl w:val="true"/>
        </w:rPr>
        <w:t xml:space="preserve"> - </w:t>
      </w:r>
      <w:r>
        <w:rPr>
          <w:rtl w:val="true"/>
        </w:rPr>
        <w:t>حاج سید محمد تقی قزوینی</w:t>
      </w:r>
      <w:bookmarkEnd w:id="277"/>
    </w:p>
    <w:p>
      <w:pPr>
        <w:pStyle w:val="BookText"/>
        <w:rPr/>
      </w:pPr>
      <w:r>
        <w:rPr>
          <w:rFonts w:ascii="IRNazanin" w:hAnsi="IRNazanin" w:eastAsia="IRNazanin"/>
          <w:color w:val="111111"/>
          <w:sz w:val="28"/>
          <w:sz w:val="28"/>
          <w:szCs w:val="28"/>
          <w:rtl w:val="true"/>
          <w:lang w:bidi="fa-IR"/>
        </w:rPr>
        <w:t xml:space="preserve">پیکر پاک حاج سید محمد تقی قزوینی، 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متمادی بعد از انتقالش به کربلای معلی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اسوۀ تقوی و فضیلت مرحوم حاج سید محمد تقی قزوینی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دیده به جهان گشود، مقدّمات را در زادگاه خود از اساتید فن فرا گرفت، رهسپار اصفهان شده، از محضر اساتیدی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سیّد محمد مجتهد و حاجی کلباسی استفاده ها برده، به زادگاه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 اسطرلاب و دیگر علوم غریبه را از میرزا محمد مازندرانی،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آنگاه برای زیارت خانۀ خدا رهسپار حرمین شریفین شده، در مراجعت به عتبات عاليات مشرّف شده، سالیان متمادی در کربلا و نجف از خرمن علمی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العلماء و صاحب ریاض خوشه ها چیده در همۀ رشته های متداول آن ایام به حد کمال رسیده، به زادگاه خود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اجازه نامه ای که به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مهدی قزوینی نوشته، معلوم می شود که از سیّد محمد مجاهد، سیّد عبداللّه شبّر، و میرزا رضا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روایتی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حبیب اللّه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برده، و شيخ جابر کاظمی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آورده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اصول، حکمت و دیگر کمالات به حد کمال رسیده بود، در دعا دست با برکتی داشت، از راههای دور و دراز برای طلب دعا به حضورش می شتافتند و حاجت روا بر می گشتند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احدی از او دعا نگرفت جز این که حاجت روا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 کرامتهای فراوانی نقل شده، قبرش در قزوین از موقعیت خاصی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جمعه اهالی قزوین به زیارتش می روند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المآثر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دانشمندان عصر و آیات دهر و صاحب کرامات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علما، بلکه از جمله اولیاء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ضرب المثل و در منزلت به حدی بود که از او تقاضای دعای باران می کردند، عجائب دعاهایش در هفتاد من کاغذ نگنجد، اجاقش مقصد آفاق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مرحوم تنکابنی کرامت جالبی از او نقل کرده</w:t>
      </w:r>
      <w:r>
        <w:rPr>
          <w:rStyle w:val="FootnoteAnchor"/>
          <w:rtl w:val="true"/>
        </w:rPr>
        <w:footnoteReference w:id="583"/>
      </w:r>
      <w:r>
        <w:rPr>
          <w:rFonts w:ascii="IRNazanin" w:hAnsi="IRNazanin" w:eastAsia="IRNazanin"/>
          <w:color w:val="111111"/>
          <w:sz w:val="28"/>
          <w:sz w:val="28"/>
          <w:szCs w:val="28"/>
          <w:rtl w:val="true"/>
          <w:lang w:bidi="fa-IR"/>
        </w:rPr>
        <w:t>و یکی از احفادش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عبدالرحمن بن محمود بن اسماعيل بن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مستقلی در شرح حال او نوشته، و کرامات فراوانی را که به طور متواتر از او نقل شده، در آن کتاب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آغا بزرگ تهرانی پس از اینکه او را با 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اسطوانۀ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نابغۀ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قزوینی در علوم غریبه دست نیرومندی داشت، پاسخ هر مطلبی را به طور صحیح می توانست استخراج کند، او این طریق را به برخی از علماء از جمله مولی علیرضا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ابوالزوجۀ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الطاف حق تعالی برایشان این بود که به نسخۀ صحیحی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دعائى است منسوب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شرحی نوشته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از علمای شیعه نیز مرحوم سيّد هبة الدّین شهرستانی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آن نوشته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مرحوم قزوینی نسخۀ صحیح آن را بر سنگ مرمر بزرگی نوشته که در نزد احفادش محافظت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مواقعی که بیماریهای واگیری چون و با و طاعون در منطقه شایع می شد، این لوح را بر سرِ درب دروازه نصب می کردند و از برکت آن از ورود بیماری به قزوین جلوگیری می شد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مرحوم قزوینی از اولاد زید شهید است و نسب شریفش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نیای بیستم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حمانی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کرده، نیای چهاردهم ایشان، ابوالحسن سیّد علی،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نموده، نیای نهم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صوّاف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کرده، و نیای پنجم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تبریز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نموده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سيّد محمّد باقر از طرف سلاطین صفویه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آبا و اجداد مرحوم سید محمد تقی قزوینی از علما و صلحا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پارسا و عالمی وارسته بود، که ظاهراً آثار قلمی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علمای بزرگ قزوین و صاحب آثار ارزشمندی است،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النواصب</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جد اعلایش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علامه مجلسی، از دانشمندان معروف قزوین بود که آثار ارزشمندی از او به یادگار مانده،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چنار خونبار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درخت چناری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آباد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روزهای عاشورا از آن خون جاری می شود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مرحوم میر محمد رضا در عاشورای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زرآباد رفته، جاری شدن خون را شخصاً به چشم خود دیده آنگاه به تألیف این کتاب پرداخته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مرحوم حاج سید محمد تقی نیز آثار ارزشمند فراوانی به یادگار مانده که نسخۀ دستنویس برخی از آنها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نهاية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آستان قدس رضوی، و تعداد بیشتری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ارجوزة في التصريف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ارجوزة فى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ارجوزة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طرائف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التحرير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النّجاح الجامع لأسباب الفوز و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آیت اللّه مرعشی موجود است</w:t>
      </w:r>
      <w:r>
        <w:rPr>
          <w:rFonts w:eastAsia="IRNazanin" w:cs="IRNazanin"/>
          <w:color w:val="111111"/>
          <w:sz w:val="28"/>
          <w:szCs w:val="28"/>
          <w:rtl w:val="true"/>
          <w:lang w:bidi="fa-IR"/>
        </w:rPr>
        <w:t xml:space="preserve">. </w:t>
      </w:r>
      <w:r>
        <w:rPr>
          <w:rStyle w:val="FootnoteAnchor"/>
          <w:rtl w:val="true"/>
        </w:rPr>
        <w:footnoteReference w:id="59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فی حرمة تسمية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النّهى عن التسمية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الالوف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المجالي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می توان نام برد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آثار ایشان را آقای گلریز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حفید گرامی اش سيد ابوالفضل تقوی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قصیده مخيّريّه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مرحوم قزوینی عمر بابرکت خود را با تحقیق، تدریس، تألیف و قضای حوائج مردم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زهد و تقوا بی نظیر، در بی اعتنائی به زرق و برق دنیا یگانۀ روزگار، در بروز کرامت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حیات و بعد از 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قرون و اعصار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قزوینی پس از یک عمر زندگی زاهدانه سرانجام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طایر روحش به جنان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غیبی در ماده تاریخش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بشکست رونق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حساب حروف ابجد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ایشان آقای تقوی برای مرحوم قزوینی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نام برده اند</w:t>
      </w:r>
      <w:r>
        <w:rPr>
          <w:rStyle w:val="FootnoteAnchor"/>
          <w:rtl w:val="true"/>
        </w:rPr>
        <w:footnoteReference w:id="597"/>
      </w:r>
      <w:r>
        <w:rPr>
          <w:rFonts w:ascii="IRNazanin" w:hAnsi="IRNazanin" w:eastAsia="IRNazanin"/>
          <w:color w:val="111111"/>
          <w:sz w:val="28"/>
          <w:sz w:val="28"/>
          <w:szCs w:val="28"/>
          <w:rtl w:val="true"/>
          <w:lang w:bidi="fa-IR"/>
        </w:rPr>
        <w:t xml:space="preserve">ولی صاحب الذریعه علاوه بر آنها از فرزند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او را از اجله علما شمرده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و تاریخ تولد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دخترانش به خط ایشان موجود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اولاد و احفاد ایشان در تهران ،قزوین، کرج و قم عمدتاً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به جز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ذبیح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سيّد محمّد تقى قزوینی در دوران مرجعیت خود مدرسۀ </w:t>
      </w:r>
    </w:p>
    <w:p>
      <w:pPr>
        <w:pStyle w:val="BookText"/>
        <w:rPr/>
      </w:pPr>
      <w:r>
        <w:rPr>
          <w:rFonts w:ascii="IRNazanin" w:hAnsi="IRNazanin" w:eastAsia="IRNazanin"/>
          <w:color w:val="111111"/>
          <w:sz w:val="28"/>
          <w:sz w:val="28"/>
          <w:szCs w:val="28"/>
          <w:rtl w:val="true"/>
          <w:lang w:bidi="fa-IR"/>
        </w:rPr>
        <w:t xml:space="preserve">باشکوهی در قزوین بنا 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مدرسۀ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آب انبار بزرگی بنا نهاد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انبار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روز ارتحال مرحوم قزوینی همۀ مغازه ها تعطیل شد با تجلیل و احترام زاید الوصفى جنازه اش تشییع شده، به رسم امانت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شریفش به صورت زیارتگاه درآمد، ارباب حوائج شبهای جمعه بر سر تربتش حضور یافته، نثار فاتحه کرده، حاجت روا بر می گشتند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پس از مدتی پیکر پاکش را درآورده، طبق وصیت به کربلای معلی حمل کرده، در آرامگاه رکن الدوله به خاک سپردند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همه رجال این خاندان در مقبرۀ اختصاصی خود در وادی السلام نجف اشرف مدفونند، به جز ایشان که در کربلا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بعد از دفن ایشان در مقبرۀ رکن الدوله، مرحوم حاج سید محمد تقی را در عالم رؤیا دیده بودند،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قبر من رخنه کرده و من در اذیت هستم، اطراف قبر را باز کرده بودند، دیده بودند نهر آبی که از آن نزدیکی عبور می کند، به قبر مطهر رخنه کرده، و اطراف قبر ایشان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و عشیره ایشان جمع شده به ترمیم و تعمیر قبر شریف ایشان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مرمت قبر به ناگزیر قسمتی از دیوارۀ لحد را برداشته بودند، قسمتی از جسد ایشان تر و تازه مشاهده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کفن نیز پس از گذشت دهها سال هیچ تغییری نکرده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شاهدان عینی که پیکر پاک ایشان را به چشم خود دیده بود، مرحوم حاج </w:t>
      </w:r>
    </w:p>
    <w:p>
      <w:pPr>
        <w:pStyle w:val="BookText"/>
        <w:rPr/>
      </w:pPr>
      <w:r>
        <w:rPr>
          <w:rFonts w:ascii="IRNazanin" w:hAnsi="IRNazanin" w:eastAsia="IRNazanin"/>
          <w:color w:val="111111"/>
          <w:sz w:val="28"/>
          <w:sz w:val="28"/>
          <w:szCs w:val="28"/>
          <w:rtl w:val="true"/>
          <w:lang w:bidi="fa-IR"/>
        </w:rPr>
        <w:t xml:space="preserve">عبدالباقی کرمانی بود، که جناب آقای دکتر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گرامی مرحوم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ایشان استماع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رفیق شفیق جناب آقای حاج سید ذبیح اللّه امامی، مکرر از آقای دکتر تقوی شنیده بود،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تلفنی از ایشان استفسار نموده،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تقوی از احفاد مرحوم حاج سید تقی، از پزشکان متدیّن کرج می باشد و مرحوم حاج عبدالباقی کرمانی همسرِ خالۀ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ذبیح اللّه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جلال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برجسته و مورد اعتماد حوزۀ علمیۀ قم، فرزند برومند حضرت حجّة الاسلام و المسلمين آقا سید علی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مرحوم آقا سید ذبیح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گرانمایه مرحوم حاج سیّد محمد تقی قزوینی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ذبیح اللّه جد امامی های بیجار، تهران، کرج و قم،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w:t>
      </w:r>
      <w:r>
        <w:rPr>
          <w:rStyle w:val="FootnoteAnchor"/>
          <w:rtl w:val="true"/>
        </w:rPr>
        <w:footnoteReference w:id="603"/>
      </w:r>
      <w:r>
        <w:rPr>
          <w:rFonts w:ascii="IRNazanin" w:hAnsi="IRNazanin" w:eastAsia="IRNazanin"/>
          <w:color w:val="111111"/>
          <w:sz w:val="28"/>
          <w:sz w:val="28"/>
          <w:szCs w:val="28"/>
          <w:rtl w:val="true"/>
          <w:lang w:bidi="fa-IR"/>
        </w:rPr>
        <w:t xml:space="preserve">پس از درگذشت مرحوم آقا سید محمد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گفته می شود داماد مرحوم حاج سیّد محمد تقی بوده و از طرف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شده بود و در آنجا اقامۀ جمعه و جماعت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بیجار رفته به امامت جمعه منصوب می شود و در آنجا رحل اقامت افکنده به ارشاد خلق و تبلیغ دین می پردازد، تا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کرده، به رسم امانت در آنجا مدفون شده، بعدها به نجف اشرف انتقال یافته در مقبرۀ خانوادگی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می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ذبیح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 و سعی می کرد که صد لعن و صد سلام را در یک مجلس، رو به قبله، با توجه، و حدالامکان در مسجد بخواند</w:t>
      </w:r>
      <w:r>
        <w:rPr>
          <w:rFonts w:eastAsia="IRNazanin" w:cs="IRNazanin"/>
          <w:color w:val="111111"/>
          <w:sz w:val="28"/>
          <w:szCs w:val="28"/>
          <w:rtl w:val="true"/>
          <w:lang w:bidi="fa-IR"/>
        </w:rPr>
        <w:t xml:space="preserve">. </w:t>
      </w:r>
      <w:bookmarkStart w:id="278" w:name="pg8041_81297"/>
    </w:p>
    <w:p>
      <w:pPr>
        <w:pStyle w:val="BookText"/>
        <w:rPr/>
      </w:pPr>
      <w:bookmarkEnd w:id="278"/>
      <w:r>
        <w:rPr>
          <w:rFonts w:ascii="IRNazanin" w:hAnsi="IRNazanin" w:eastAsia="IRNazanin"/>
          <w:color w:val="111111"/>
          <w:sz w:val="28"/>
          <w:sz w:val="28"/>
          <w:szCs w:val="28"/>
          <w:rtl w:val="true"/>
          <w:lang w:bidi="fa-IR"/>
        </w:rPr>
        <w:t xml:space="preserve">پسرش مرحوم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 پدر را ادامه داد و چهل سال تمام بر زیارت عاشورا با همان خصوصیات مداومت نمود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نظر خوانندگان پژوهشگر را به این نکته جلب می کنم که در خاندان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سيّد محمّد تقى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برجسته دیگر با او همنام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محمّد تقی، بن محمد رضا، بن میر قاسم، بن محمد باقر قافله باشی،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ارزشمند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حفید گرامی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رضا، بن حاج سيد محمد تقى، صاحب مجامع الأحكام، مجامع الاصول، ترجمة القرآن، حاشیه بر قوانین، رسائل و ریاض، متوفای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به هنگام دفن جنازه ای در مقبره رکن الدوله، اشتباهاً قبر مطهر مرحوم قزوینی باز می شود و پیکر پاک ایشان تر و تازه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میان احفاد ایشان مشهور است ولی به صورت مسند به دست ما نرسیده است</w:t>
      </w:r>
      <w:r>
        <w:rPr>
          <w:rFonts w:eastAsia="IRNazanin" w:cs="IRNazanin"/>
          <w:color w:val="111111"/>
          <w:sz w:val="28"/>
          <w:szCs w:val="28"/>
          <w:rtl w:val="true"/>
          <w:lang w:bidi="fa-IR"/>
        </w:rPr>
        <w:t>.</w:t>
      </w:r>
    </w:p>
    <w:p>
      <w:pPr>
        <w:pStyle w:val="Heading3"/>
        <w:numPr>
          <w:ilvl w:val="2"/>
          <w:numId w:val="1"/>
        </w:numPr>
        <w:rPr/>
      </w:pPr>
      <w:bookmarkStart w:id="279" w:name="__RefHeading___Toc7437892_1051229030"/>
      <w:bookmarkStart w:id="280" w:name="_Toc98"/>
      <w:bookmarkEnd w:id="279"/>
      <w:r>
        <w:rPr/>
        <w:t>75</w:t>
      </w:r>
      <w:r>
        <w:rPr>
          <w:rtl w:val="true"/>
        </w:rPr>
        <w:t xml:space="preserve"> - </w:t>
      </w:r>
      <w:r>
        <w:rPr>
          <w:rtl w:val="true"/>
        </w:rPr>
        <w:t>میر سید حسن مجتهد</w:t>
      </w:r>
      <w:bookmarkEnd w:id="280"/>
    </w:p>
    <w:p>
      <w:pPr>
        <w:pStyle w:val="BookText"/>
        <w:rPr/>
      </w:pPr>
      <w:r>
        <w:rPr>
          <w:rFonts w:ascii="IRNazanin" w:hAnsi="IRNazanin" w:eastAsia="IRNazanin"/>
          <w:color w:val="111111"/>
          <w:sz w:val="28"/>
          <w:sz w:val="28"/>
          <w:szCs w:val="28"/>
          <w:rtl w:val="true"/>
          <w:lang w:bidi="fa-IR"/>
        </w:rPr>
        <w:t>پیکر پاک و مطهر آقا میر سید حسن مجتهد، هشتمین فرزند حاج میرزا زین العابدین خوانساری و کوچکترین برادر صاحب روضات، پس از هشتاد سال تر و تازه پدیدار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فقید سعید تحصیلات خود را در اصفهان انجام داد، در پرتو نبوغ ذاتی، </w:t>
      </w:r>
    </w:p>
    <w:p>
      <w:pPr>
        <w:pStyle w:val="BookText"/>
        <w:rPr/>
      </w:pPr>
      <w:r>
        <w:rPr>
          <w:rFonts w:ascii="IRNazanin" w:hAnsi="IRNazanin" w:eastAsia="IRNazanin"/>
          <w:color w:val="111111"/>
          <w:sz w:val="28"/>
          <w:sz w:val="28"/>
          <w:szCs w:val="28"/>
          <w:rtl w:val="true"/>
          <w:lang w:bidi="fa-IR"/>
        </w:rPr>
        <w:t xml:space="preserve">هوش سرشار و تلاش بی امان در اوائل بلوغ به درجه اجتهاد نائل آمد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ولی با کمال تأسف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شریفش نگذشته بود، ناکام و بلا عقب در گذشت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چهار سوق شیرازیها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که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سال بعد به هنگام احداث خیابان و تخریب قبرستان، هنگامی که قبر آن مرحوم را شکافتند، با جسد تر و تازه اش مواجه شدند، مجدداً کفن کرده، در تخت فولاد اصفهان، در تکیۀ برادرش صاحب روضات، بین مقبرۀ آن مرحوم شبستان آقاباشی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احمد روضاتی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تهران از عموی پدرش مرحوم حاج سیّد حسن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بدون واسطه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شخصاً جسد را دیدم، هیچ تغییری در آن پیدانشده بود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نگارش این بخش،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رفته، به خدمت پژوهشگر معاصر آقای سیّد محمّد على روضاتی مشرّف شده، داستان فوق را از ایشان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تأکید بر صحت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جد بزرگوارم مرحوم حاج سید حسن چهارسوقی مکرر در مکرّر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پیکر عموی پدرم میر سید حسن مجتهد را هشتاد سال بعد از فوتش با چشم خود دیدم، جسد کاملاً تر و تازه بود و هیچ تغییری در پیکر پاکش پدید نیامده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سید حسن مجتهد یادگار ارزشمندی در کتابخانۀ ما </w:t>
      </w:r>
      <w:bookmarkStart w:id="281" w:name="pg8041_81301"/>
    </w:p>
    <w:p>
      <w:pPr>
        <w:pStyle w:val="BookText"/>
        <w:rPr/>
      </w:pPr>
      <w:bookmarkEnd w:id="281"/>
      <w:r>
        <w:rPr>
          <w:rFonts w:ascii="IRNazanin" w:hAnsi="IRNazanin" w:eastAsia="IRNazanin"/>
          <w:color w:val="111111"/>
          <w:sz w:val="28"/>
          <w:sz w:val="28"/>
          <w:szCs w:val="28"/>
          <w:rtl w:val="true"/>
          <w:lang w:bidi="fa-IR"/>
        </w:rPr>
        <w:t xml:space="preserve">هست، و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خط زیبای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لطف فرموده کتاب الفیه را برای ما ارائه دادند و با کمال سماحت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نمونۀ خط ایشان را گراور کنید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على روضاتی از مفاخر جهان تشیع است، تحقیقات ارزشمندی در رشته های گوناگون، بالخصوص در تراجم و رجال از قلم شریفشان صادر شده است و کتابخانۀ ارزشمندی دارند که نفایس فراوانی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فرزند مرحوم میرزا محمد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حاج میرزا سید حسن چهار 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حاج میرزا مسیح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شب عرفه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حاج میرزا محمّد باقر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 سید حسن مجتهد کوچکترین برادر صاحب روضات بود که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درود حیات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حاج میرزا سید حسن چهارسوقی جدّ آقای روضاتی و نواده صاحب روضات است که حفید گرامی اش کتاب ارزشمندی در شرح حال ایشان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آیت اللّه چهارسوقی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در حال حیات ایشان منتشر نموده است </w:t>
      </w:r>
      <w:r>
        <w:rPr>
          <w:rFonts w:eastAsia="IRNazanin" w:cs="IRNazanin"/>
          <w:color w:val="111111"/>
          <w:sz w:val="28"/>
          <w:szCs w:val="28"/>
          <w:rtl w:val="true"/>
          <w:lang w:bidi="fa-IR"/>
        </w:rPr>
        <w:t>.</w:t>
      </w:r>
    </w:p>
    <w:p>
      <w:pPr>
        <w:pStyle w:val="Heading3"/>
        <w:numPr>
          <w:ilvl w:val="2"/>
          <w:numId w:val="1"/>
        </w:numPr>
        <w:rPr/>
      </w:pPr>
      <w:bookmarkStart w:id="282" w:name="__RefHeading___Toc7437894_1051229030"/>
      <w:bookmarkStart w:id="283" w:name="_Toc99"/>
      <w:bookmarkEnd w:id="282"/>
      <w:r>
        <w:rPr/>
        <w:t>76</w:t>
      </w:r>
      <w:r>
        <w:rPr>
          <w:rtl w:val="true"/>
        </w:rPr>
        <w:t xml:space="preserve"> - </w:t>
      </w:r>
      <w:r>
        <w:rPr>
          <w:rtl w:val="true"/>
        </w:rPr>
        <w:t>فاضل دربندی</w:t>
      </w:r>
      <w:bookmarkEnd w:id="283"/>
    </w:p>
    <w:p>
      <w:pPr>
        <w:pStyle w:val="BookText"/>
        <w:rPr/>
      </w:pPr>
      <w:r>
        <w:rPr>
          <w:rFonts w:ascii="IRNazanin" w:hAnsi="IRNazanin" w:eastAsia="IRNazanin"/>
          <w:color w:val="111111"/>
          <w:sz w:val="28"/>
          <w:sz w:val="28"/>
          <w:szCs w:val="28"/>
          <w:rtl w:val="true"/>
          <w:lang w:bidi="fa-IR"/>
        </w:rPr>
        <w:t>پیکر پاک آخوند ملا آقا بن عابد بن رمضان بن زاهد شیروانی،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ارتحالش تر و تازه پدیدار گردید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دربندی عالمی متتبع، فقيهى جليل ،القدر، اصولیِ محقق و رجالیِ مدقق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معاصر شیخ مرتضی انصاری و از شاگردان شریف العلماء مازندرانی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فصاحت و بلاغت بی نظیر، در علوم عربی بی بدیل، و در علم رجال مرجع ارباب کمال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محبّت خاندان رسالت و نشر معارف حقه، بالخصوص در احیای مراسم عزاداری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کوشا بود، روز عاشورا بی تابی می کرد، بی اختیار عمامه بر زمین می زد، خود را از منبر بر زمین می انداخت، گریبان چاک می کرد، خاک بر سر و صورت می ریخت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کتب اخبار و احادیث را همانند قرآن احترام می کرد، هنگامی که کتاب حدیث را بر می داشت آن را می بوسید و بر سرش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فراوانی از خود به یادگار نهاد که مشهورترین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سالار شهیدان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دربندی 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به رسم امانت در تهران به خاک سپرده 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شیخ آغا بزرگ تهرانی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جسد شریفش را شش ماه بعد از وفاتش درآوردند که به کربلا منتقل کنند، آن را تر و تازه یافتند، پس آن را به کربلای معلی حمل کرده، در صحن کوچک، در مقبره ای که صاحب فصول، صاحب ضوابط و پسر صاحب ریاض مدفون بودند به خاک سپردند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در نقباء البشر می 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اعتمادی برای من نقل کرد از علامه سید حسین قمی مقیم تهران</w:t>
      </w:r>
      <w:r>
        <w:rPr>
          <w:rStyle w:val="FootnoteAnchor"/>
          <w:rtl w:val="true"/>
        </w:rPr>
        <w:footnoteReference w:id="611"/>
      </w:r>
      <w:r>
        <w:rPr>
          <w:rFonts w:ascii="IRNazanin" w:hAnsi="IRNazanin" w:eastAsia="IRNazanin"/>
          <w:color w:val="111111"/>
          <w:sz w:val="28"/>
          <w:sz w:val="28"/>
          <w:szCs w:val="28"/>
          <w:rtl w:val="true"/>
          <w:lang w:bidi="fa-IR"/>
        </w:rPr>
        <w:t>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زائران آذربایجانی که جسد آخوند ملا آقا </w:t>
      </w:r>
    </w:p>
    <w:p>
      <w:pPr>
        <w:pStyle w:val="BookText"/>
        <w:rPr/>
      </w:pPr>
      <w:r>
        <w:rPr>
          <w:rFonts w:ascii="IRNazanin" w:hAnsi="IRNazanin" w:eastAsia="IRNazanin"/>
          <w:color w:val="111111"/>
          <w:sz w:val="28"/>
          <w:sz w:val="28"/>
          <w:szCs w:val="28"/>
          <w:rtl w:val="true"/>
          <w:lang w:bidi="fa-IR"/>
        </w:rPr>
        <w:t>دربندی را شش ماه بعد از وفاتش از تهران به عتبات عالیات انتقال دادند، برای من نقل کردند که هنگامی که جسد را از محلی که به امانت گذاشته شده بود درآوردند، آن را تر و تازه یافتند به طوری که گوئی همین الآن از حمام بیرون آمده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معروف است که مرحوم دربندی ده روز در مسجد جامع تبریز در شبستان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رفته، دهها هزار نفر در پای منبرش گرد آمده اند، مساجد ثقة الاسلام، خاله اوغلی، آقا میرزا صادق آقا و صحن مدرسۀ طالبیه پر از جمعیت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 دارم فردا روضۀ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هر کس مریض صعب العلاج دارد فردا بیاورد ،اینجا و شفایش را از قمر بنی هاشم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علاوه بر بیماران سرپائی تعداد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بیماران صعب العلاجی که برخی از آنها را دکترها جواب رد داده بودند، می آورند و در گوشه ای از مسجد کنار هم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دربندی پیش از منبر از اینها عیادت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هم صبر کنید ان شاء اللّه همگی با پای خود به منازلتان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فراز منبر رفته، سخنرانی بسیار جالبی در فضائل و مناقب سردار کربلا ایراد می کند و خطاب به حضرت قمر منیر بنی هاشم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اعتماد به فضل و کرم شما به این مردم قول داده ام، اگر به اینها عنایت نفرمائید آبروی نوکرتان در خطر است، از کرم شما به دور است که این نوکر درگاه خود را در</w:t>
      </w:r>
    </w:p>
    <w:p>
      <w:pPr>
        <w:pStyle w:val="BookText"/>
        <w:rPr/>
      </w:pPr>
      <w:r>
        <w:rPr>
          <w:rFonts w:ascii="IRNazanin" w:hAnsi="IRNazanin" w:eastAsia="IRNazanin"/>
          <w:color w:val="111111"/>
          <w:sz w:val="28"/>
          <w:sz w:val="28"/>
          <w:szCs w:val="28"/>
          <w:rtl w:val="true"/>
          <w:lang w:bidi="fa-IR"/>
        </w:rPr>
        <w:t>نزد این همه مردم خوار و بی اعتبار کنید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روضۀ بسیار گیرائی میخواند و از برکات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با تن سالم از مسجد جامع بیرون می روند</w:t>
      </w:r>
      <w:r>
        <w:rPr>
          <w:rFonts w:eastAsia="IRNazanin" w:cs="IRNazanin"/>
          <w:color w:val="111111"/>
          <w:sz w:val="28"/>
          <w:szCs w:val="28"/>
          <w:rtl w:val="true"/>
          <w:lang w:bidi="fa-IR"/>
        </w:rPr>
        <w:t>.</w:t>
      </w:r>
      <w:bookmarkStart w:id="284" w:name="pg8041_81307"/>
    </w:p>
    <w:p>
      <w:pPr>
        <w:pStyle w:val="Heading3"/>
        <w:numPr>
          <w:ilvl w:val="2"/>
          <w:numId w:val="1"/>
        </w:numPr>
        <w:rPr/>
      </w:pPr>
      <w:bookmarkStart w:id="285" w:name="__RefHeading___Toc7437896_1051229030"/>
      <w:bookmarkStart w:id="286" w:name="_Toc100"/>
      <w:bookmarkEnd w:id="284"/>
      <w:bookmarkEnd w:id="285"/>
      <w:r>
        <w:rPr/>
        <w:t>77</w:t>
      </w:r>
      <w:r>
        <w:rPr>
          <w:rtl w:val="true"/>
        </w:rPr>
        <w:t xml:space="preserve"> - </w:t>
      </w:r>
      <w:r>
        <w:rPr>
          <w:rtl w:val="true"/>
        </w:rPr>
        <w:t>حاج ملا علی قارپوز آبادی</w:t>
      </w:r>
      <w:bookmarkEnd w:id="286"/>
    </w:p>
    <w:p>
      <w:pPr>
        <w:pStyle w:val="BookText"/>
        <w:rPr/>
      </w:pPr>
      <w:r>
        <w:rPr>
          <w:rFonts w:ascii="IRNazanin" w:hAnsi="IRNazanin" w:eastAsia="IRNazanin"/>
          <w:color w:val="111111"/>
          <w:sz w:val="28"/>
          <w:sz w:val="28"/>
          <w:szCs w:val="28"/>
          <w:rtl w:val="true"/>
          <w:lang w:bidi="fa-IR"/>
        </w:rPr>
        <w:t xml:space="preserve">جسد پاک و مطهر مرحوم حاج ملا علی قارپوزآبادی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مجتهد والامقام به سال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مقدمات را در قزوین فرا گرفته، برای تکمیل تحصیلات خود راهی اصفهان شده، پانزده سال تمام از محضر شیخ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حاشیه بر ،معالم پدرِ آغانجفی و متوفای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کرده، به قزوین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دوازده سال تمام از محضر ملا عبد الکریم ایروانی، از شاگردان برجسته صاحب ریاض، کسب فیض نموده، به والاترین مقام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ایروانی او را بر استادش شیخ محمد تقی ترجیح می داد و بعد از خود کسی را همسنگ او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جلد دومش در زمان مؤلف مفقود گردید، جلد اوّل و سوّمش در تبریز، جلد چهارم و پنجم آن در تهران به چاپ رسید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سپس به زنجان مهاجرت کرده، در آنجا رحل اقامت افکنده، به تدریس، تأليف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شعله ور شدن فتنۀ بابیه به کربلای معلی مهاجرت نموده، دو سال در جوار سالار شهیدان مشغول تألیف و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که آتش فتنه به سردی گرائید و ریشۀ فتنه انگیزان در زنجان قلع و قمع شد، به زنجان بازگشته، به تدریس و تألیف پرداخته، بر مسند قضا و فتوا تکیه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مسجد چهل ستون را بنیاد نهاد و به مدت شش سال در آن به امامت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پس از یک عمر خدمت، روح پرفتوحش در هشتم محرم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اعلی پرکشید و جسد مطهرش در مقبره خود در جوار امامزاده سید ابراهیم، که نسب شریفش 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Style w:val="FootnoteAnchor"/>
          <w:rtl w:val="true"/>
        </w:rPr>
        <w:footnoteReference w:id="614"/>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رحلت آن عالم ربانی می گذشت، مقبره های اطراف امامزاده را تخریب کردند که فضای سبز و پارک ملی بسازند، از مقبره هائی که تخریب شد، مقبرۀ مرحوم ملا علی قارپوزآبادی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جسد کاملاً تر و تازه بود و هیچگونه تغییری در آن پدید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آیت اللّه حاج آقا موسی شبیری زنجانی از قول آقا شیخ باقر هيدجى نقل کردند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مرحوم آیت اللّه حاج سیّد احمد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استادش مرحوم شیخ زین العابدین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علما و عملاً از علمای طراز اوّل زنجان بود نقل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ابوالمکارم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علمای مبرّز و با نفوذ زنجان بود و در عهد حاج ملا قربانعلی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عالم مقتدر و با نفوذ منطقه بود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خانه خدا مشرّف شدم به هنگام مراجعت، روز هشتم محرم الحرام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دریا، توی کشتی منتشر شد که آقای حاج ميرزا علی قارپوز آبادی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زنجان آمدم معلوم شد که ایشان روز شنبه هشتم محرم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شبیری افزودند</w:t>
      </w:r>
      <w:r>
        <w:rPr>
          <w:rFonts w:eastAsia="IRNazanin" w:cs="IRNazanin"/>
          <w:color w:val="111111"/>
          <w:sz w:val="28"/>
          <w:szCs w:val="28"/>
          <w:rtl w:val="true"/>
          <w:lang w:bidi="fa-IR"/>
        </w:rPr>
        <w:t xml:space="preserve">: </w:t>
      </w:r>
      <w:bookmarkStart w:id="287" w:name="pg8041_81311"/>
    </w:p>
    <w:p>
      <w:pPr>
        <w:pStyle w:val="BookText"/>
        <w:rPr/>
      </w:pPr>
      <w:bookmarkEnd w:id="287"/>
      <w:r>
        <w:rPr>
          <w:rFonts w:ascii="IRNazanin" w:hAnsi="IRNazanin" w:eastAsia="IRNazanin"/>
          <w:color w:val="111111"/>
          <w:sz w:val="28"/>
          <w:sz w:val="28"/>
          <w:szCs w:val="28"/>
          <w:rtl w:val="true"/>
          <w:lang w:bidi="fa-IR"/>
        </w:rPr>
        <w:t>مرحوم قارپوزآبادی در زنجان خدمات فراوانی انجام داده، از جمله تلاش فراوان ایشان در اقامه شعائر مذهبی بود، که برای اولین بار شعائر مذهبی را در زنجان عَلَم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مآثر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قارپوز آبادی از کُمَّلین مجتهدین بود و کتابهای تحقیقی فراوانی در فقه و اصول از خود به یادگار نهاد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از آثار ارزشمند ایشان،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جوامع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قصیدۀ دعبل، شرح تصریف و عوامل، صيغ العقود، معدن الأسرار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الفرائد در شرح قواعد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نواميس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های عملیه، مناسک حج و رساله های فراوانی در اصول و فروع دین را می توان نام برد</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288" w:name="__RefHeading___Toc7437898_1051229030"/>
      <w:bookmarkStart w:id="289" w:name="_Toc101"/>
      <w:bookmarkEnd w:id="288"/>
      <w:r>
        <w:rPr/>
        <w:t>78</w:t>
      </w:r>
      <w:r>
        <w:rPr>
          <w:rtl w:val="true"/>
        </w:rPr>
        <w:t xml:space="preserve"> - </w:t>
      </w:r>
      <w:r>
        <w:rPr>
          <w:rtl w:val="true"/>
        </w:rPr>
        <w:t>حاج سید حسین کوهکمری</w:t>
      </w:r>
      <w:bookmarkEnd w:id="289"/>
    </w:p>
    <w:p>
      <w:pPr>
        <w:pStyle w:val="BookText"/>
        <w:rPr/>
      </w:pPr>
      <w:r>
        <w:rPr>
          <w:rFonts w:ascii="IRNazanin" w:hAnsi="IRNazanin" w:eastAsia="IRNazanin"/>
          <w:color w:val="111111"/>
          <w:sz w:val="28"/>
          <w:sz w:val="28"/>
          <w:szCs w:val="28"/>
          <w:rtl w:val="true"/>
          <w:lang w:bidi="fa-IR"/>
        </w:rPr>
        <w:t xml:space="preserve">جسد پاک و مطهر مرحوم آیت اللّه حاج سید حسین کوهکمری، متوفای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کوهکمری عموی پدرِ آیت اللّه حجت،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تبریز متولد شده، برای تکمیل تحصیلات خود به عتبات عالیات مشرّف شده، از محضر صاحب فصول، صاحب ضوابط و صاحب جواهر استفاده نموده، در طلیعۀ شاگردان مبرّز شیخ انصاری قرار گرفته، در عهد استادش به تدریس درس خارج پرداخته، و درس خارجش مورد توجه فضلا قرار گفته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ارتحال شیخ انصاری به مرجعیت و زعامت علمی حوزۀ نجف رسید، شاگردان زیادی تربیت نمود و آثار ارزشمندی از خود به یادگار نهاد،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استصحاب، رساله ای در مقدّمه واجب، و شرح قسمتی </w:t>
      </w:r>
    </w:p>
    <w:p>
      <w:pPr>
        <w:pStyle w:val="BookText"/>
        <w:rPr/>
      </w:pPr>
      <w:r>
        <w:rPr>
          <w:rFonts w:ascii="IRNazanin" w:hAnsi="IRNazanin" w:eastAsia="IRNazanin"/>
          <w:color w:val="111111"/>
          <w:sz w:val="28"/>
          <w:sz w:val="28"/>
          <w:szCs w:val="28"/>
          <w:rtl w:val="true"/>
          <w:lang w:bidi="fa-IR"/>
        </w:rPr>
        <w:t>از شرایع</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مرحوم کوهکمری عمر با برکت خود را با تألیف، تحقیق، تربیت شاگرد و تهذیب نفس سپری کرد، تا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منزل خود واقع محله عماره، در نزدیکی قبر مطهر صاحب جواهر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بعد همسرش درگذشت و طبق وصیتش در کنار او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دفن همسرش جسد سیّد حسین کوهکمری ظاهر گردید، در حالی هیچ تأثیری در آن نگذاشته</w:t>
      </w:r>
    </w:p>
    <w:p>
      <w:pPr>
        <w:pStyle w:val="BookText"/>
        <w:rPr/>
      </w:pPr>
      <w:r>
        <w:rPr>
          <w:rFonts w:ascii="IRNazanin" w:hAnsi="IRNazanin" w:eastAsia="IRNazanin"/>
          <w:color w:val="111111"/>
          <w:sz w:val="28"/>
          <w:sz w:val="28"/>
          <w:szCs w:val="28"/>
          <w:rtl w:val="true"/>
          <w:lang w:bidi="fa-IR"/>
        </w:rPr>
        <w:t xml:space="preserve">که تر و تازه بود ، و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تأثیری در ان نگذاشته بود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شیخ آغا بزرگ تهرانی، این خبر را از مولی باقر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مقبره مرحوم 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او را به فضل و تقوی می ستاید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باقر نهاوندی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برای آن مخدّره در کنار قبر مطهر سید لحد کندند، روزنه ای بازشد، از آن روزنه نگاه کردم، پیکر سید را تر و تازه دیدم، گوئی همین الآن دفن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الذریعه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شایسته است که جسد پاک این بزرگان هرگز نپوسد، زیرا اینها در همۀ عمر بدنهای خود را در کسب خشنودی پروردگار به زحمت انداخته اند، و تمام همّ و غمّ خود را در خدمت به شریعت مقدّسه، و در حمایت از دین 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وه چه بازگشت نیکوئی دارند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در نقباء البشر می نویسد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را برای من مرد پرهیزکار و مورد اعتماد حاج مولی باقر نهاوندی نجفی،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در حضور علامه حاج شیخ عبدالرحیم مازندرانی نجفی نقل کرد</w:t>
      </w:r>
      <w:r>
        <w:rPr>
          <w:rFonts w:eastAsia="IRNazanin" w:cs="IRNazanin"/>
          <w:color w:val="111111"/>
          <w:sz w:val="28"/>
          <w:szCs w:val="28"/>
          <w:rtl w:val="true"/>
          <w:lang w:bidi="fa-IR"/>
        </w:rPr>
        <w:t xml:space="preserve">. </w:t>
      </w:r>
      <w:bookmarkStart w:id="290" w:name="pg8041_81316"/>
    </w:p>
    <w:p>
      <w:pPr>
        <w:pStyle w:val="BookText"/>
        <w:rPr/>
      </w:pPr>
      <w:bookmarkEnd w:id="290"/>
      <w:r>
        <w:rPr>
          <w:rFonts w:ascii="IRNazanin" w:hAnsi="IRNazanin" w:eastAsia="IRNazanin"/>
          <w:color w:val="111111"/>
          <w:sz w:val="28"/>
          <w:sz w:val="28"/>
          <w:szCs w:val="28"/>
          <w:rtl w:val="true"/>
          <w:lang w:bidi="fa-IR"/>
        </w:rPr>
        <w:t xml:space="preserve">و آن هنگامی روی داد که همسر علویه اش را بنا بر وصیتش می خواستند در کنار قبر سیّد دفن کنند، پس جسد شریفش تر و تازه پدیدار شده بود، با این که سالیان متمادی از فوت سیّد می گذشت </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291" w:name="__RefHeading___Toc7437900_1051229030"/>
      <w:bookmarkStart w:id="292" w:name="_Toc102"/>
      <w:bookmarkEnd w:id="291"/>
      <w:r>
        <w:rPr/>
        <w:t>79</w:t>
      </w:r>
      <w:r>
        <w:rPr>
          <w:rtl w:val="true"/>
        </w:rPr>
        <w:t xml:space="preserve"> - </w:t>
      </w:r>
      <w:r>
        <w:rPr>
          <w:rtl w:val="true"/>
        </w:rPr>
        <w:t>ملا محمد صادق پیکانی</w:t>
      </w:r>
      <w:bookmarkEnd w:id="292"/>
    </w:p>
    <w:p>
      <w:pPr>
        <w:pStyle w:val="BookText"/>
        <w:rPr/>
      </w:pPr>
      <w:r>
        <w:rPr>
          <w:rFonts w:ascii="IRNazanin" w:hAnsi="IRNazanin" w:eastAsia="IRNazanin"/>
          <w:color w:val="111111"/>
          <w:sz w:val="28"/>
          <w:sz w:val="28"/>
          <w:szCs w:val="28"/>
          <w:rtl w:val="true"/>
          <w:lang w:bidi="fa-IR"/>
        </w:rPr>
        <w:t>در ایوان متصل به تکیۀ خوانساریها قبر شریف یکی از علمای برجستۀ اصفهان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 صادق پیکانی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علمای عامل و فضلای کامل اصفهان، از شاگردان مرحوم شیخ مرتضی انصاری بود، مدتی در اصفهان بر کرسی تدریس نشست، جمع کثیری را به سوی خود جذب کرد و آثار پیشرفت و ترقی در ناصیتش پیدا بود، جز این که اجل مهلتش نداد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جمعی از دوستان اصفهانی به نگارنده گفتند که جسد او نیز دهها سال بعد از وفاتش تر و تازه بود، در تماسی که با آقای فهامی داشتم از ایشان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ما در ایوان متصل به تکیۀ خوانساریها برای عمو هاشم قبر می کندیم با جسد تر و تازۀ ملا محمد صادق مواجه شدیم،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لحد را بچینید که نبش قبر محسوب نشود</w:t>
      </w:r>
      <w:r>
        <w:rPr>
          <w:rFonts w:eastAsia="IRNazanin" w:cs="IRNazanin"/>
          <w:color w:val="111111"/>
          <w:sz w:val="28"/>
          <w:szCs w:val="28"/>
          <w:rtl w:val="true"/>
          <w:lang w:bidi="fa-IR"/>
        </w:rPr>
        <w:t>.</w:t>
      </w:r>
    </w:p>
    <w:p>
      <w:pPr>
        <w:pStyle w:val="Heading3"/>
        <w:numPr>
          <w:ilvl w:val="2"/>
          <w:numId w:val="1"/>
        </w:numPr>
        <w:rPr/>
      </w:pPr>
      <w:bookmarkStart w:id="293" w:name="__RefHeading___Toc7437902_1051229030"/>
      <w:bookmarkStart w:id="294" w:name="_Toc103"/>
      <w:bookmarkEnd w:id="293"/>
      <w:r>
        <w:rPr/>
        <w:t>80</w:t>
      </w:r>
      <w:r>
        <w:rPr>
          <w:rtl w:val="true"/>
        </w:rPr>
        <w:t xml:space="preserve"> - </w:t>
      </w:r>
      <w:r>
        <w:rPr>
          <w:rtl w:val="true"/>
        </w:rPr>
        <w:t>حاج ابوطالب قمی</w:t>
      </w:r>
      <w:bookmarkEnd w:id="294"/>
    </w:p>
    <w:p>
      <w:pPr>
        <w:pStyle w:val="BookText"/>
        <w:rPr/>
      </w:pPr>
      <w:r>
        <w:rPr>
          <w:rFonts w:ascii="IRNazanin" w:hAnsi="IRNazanin" w:eastAsia="IRNazanin"/>
          <w:color w:val="111111"/>
          <w:sz w:val="28"/>
          <w:sz w:val="28"/>
          <w:szCs w:val="28"/>
          <w:rtl w:val="true"/>
          <w:lang w:bidi="fa-IR"/>
        </w:rPr>
        <w:t xml:space="preserve">جسد حاج ابوطالب، بنیانگذار مسجد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بعد از یکصد 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چهار مردانِ قم، در کوچه عشقعلی مسجد کوچکی است که به مسجد حضرت ابوطالب معروف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را شخصی به نام حاج ابوطالب ساخته و طبق وصیت او را در </w:t>
      </w:r>
      <w:bookmarkStart w:id="295" w:name="pg8041_81318"/>
    </w:p>
    <w:p>
      <w:pPr>
        <w:pStyle w:val="BookText"/>
        <w:rPr/>
      </w:pPr>
      <w:bookmarkEnd w:id="295"/>
      <w:r>
        <w:rPr>
          <w:rFonts w:ascii="IRNazanin" w:hAnsi="IRNazanin" w:eastAsia="IRNazanin"/>
          <w:color w:val="111111"/>
          <w:sz w:val="28"/>
          <w:sz w:val="28"/>
          <w:szCs w:val="28"/>
          <w:rtl w:val="true"/>
          <w:lang w:bidi="fa-IR"/>
        </w:rPr>
        <w:t>محراب مسجد دفن کرده اند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را مرمت کردند و قسمتی از آن را تجدید بنا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محراب مسجد را حفر کردند با تخته سنگی مصادف شدند، چون سنگ را برداشتند، با جسد تر و تازه ای مواجه گردیدند، که مربوط به حاج ابو طالب بنیانگذار مسجد بود، و مطابق تاریخی که روی سنگ حک شده بود، بیش از صد سال از وفاتش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حاضران در صدد بر می آیند که کفن را باز کنند و از چهرۀ او فیلمبرداری کنند ولی برخی دیگر ممانعت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نبش محسوب شود و شرعاً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شاهدان عینی که آقای مؤمنی نام دارد و از اهالی کربلاست، و اینک در قم به دوزندگی اشتغال دارد، برای نگارنده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سیاه شده بود ولی نپوسیده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جسد را از روی کفن لمس کردم، دقیقاً معلوم بود که هیچ تغییری نکرده است و کاملاً قوی و سالم بود </w:t>
      </w:r>
      <w:r>
        <w:rPr>
          <w:rFonts w:eastAsia="IRNazanin" w:cs="IRNazanin"/>
          <w:color w:val="111111"/>
          <w:sz w:val="28"/>
          <w:szCs w:val="28"/>
          <w:rtl w:val="true"/>
          <w:lang w:bidi="fa-IR"/>
        </w:rPr>
        <w:t>» .</w:t>
      </w:r>
    </w:p>
    <w:p>
      <w:pPr>
        <w:pStyle w:val="Heading3"/>
        <w:numPr>
          <w:ilvl w:val="2"/>
          <w:numId w:val="1"/>
        </w:numPr>
        <w:rPr/>
      </w:pPr>
      <w:bookmarkStart w:id="296" w:name="__RefHeading___Toc7437904_1051229030"/>
      <w:bookmarkStart w:id="297" w:name="_Toc104"/>
      <w:bookmarkEnd w:id="296"/>
      <w:r>
        <w:rPr/>
        <w:t>81</w:t>
      </w:r>
      <w:r>
        <w:rPr>
          <w:rtl w:val="true"/>
        </w:rPr>
        <w:t xml:space="preserve"> - </w:t>
      </w:r>
      <w:r>
        <w:rPr>
          <w:rtl w:val="true"/>
        </w:rPr>
        <w:t>مردی نیکو سرشت</w:t>
      </w:r>
      <w:bookmarkEnd w:id="297"/>
    </w:p>
    <w:p>
      <w:pPr>
        <w:pStyle w:val="BookText"/>
        <w:rPr/>
      </w:pPr>
      <w:r>
        <w:rPr>
          <w:rFonts w:ascii="IRNazanin" w:hAnsi="IRNazanin" w:eastAsia="IRNazanin"/>
          <w:color w:val="111111"/>
          <w:sz w:val="28"/>
          <w:sz w:val="28"/>
          <w:szCs w:val="28"/>
          <w:rtl w:val="true"/>
          <w:lang w:bidi="fa-IR"/>
        </w:rPr>
        <w:t>پیکر مردی نیکو سرشت پس از یک قرن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حجّة الاسلام و المسلمین آقای حاج سید محمود دهسرخی از اجساد جاویدان سخن رفت، ایشان فرمودند در دهِ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جنازۀ پیرمردی پس از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شد، جسد کاملاً صحیح و سالم بود، حتی محاسنش نیز استوار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فلاورجان اصفهان، در کنار راه شوسۀ مبارکه به اصفهان قرار دارد </w:t>
      </w:r>
      <w:r>
        <w:rPr>
          <w:rFonts w:eastAsia="IRNazanin" w:cs="IRNazanin"/>
          <w:color w:val="111111"/>
          <w:sz w:val="28"/>
          <w:szCs w:val="28"/>
          <w:rtl w:val="true"/>
          <w:lang w:bidi="fa-IR"/>
        </w:rPr>
        <w:t>.</w:t>
      </w:r>
      <w:bookmarkStart w:id="298" w:name="pg8041_81320"/>
    </w:p>
    <w:p>
      <w:pPr>
        <w:pStyle w:val="Heading3"/>
        <w:numPr>
          <w:ilvl w:val="2"/>
          <w:numId w:val="1"/>
        </w:numPr>
        <w:rPr/>
      </w:pPr>
      <w:bookmarkStart w:id="299" w:name="__RefHeading___Toc7437906_1051229030"/>
      <w:bookmarkStart w:id="300" w:name="_Toc105"/>
      <w:bookmarkEnd w:id="298"/>
      <w:bookmarkEnd w:id="299"/>
      <w:r>
        <w:rPr/>
        <w:t>82</w:t>
      </w:r>
      <w:r>
        <w:rPr>
          <w:rtl w:val="true"/>
        </w:rPr>
        <w:t xml:space="preserve"> - </w:t>
      </w:r>
      <w:r>
        <w:rPr>
          <w:rtl w:val="true"/>
        </w:rPr>
        <w:t>آقا لطیف راجی</w:t>
      </w:r>
      <w:bookmarkEnd w:id="300"/>
    </w:p>
    <w:p>
      <w:pPr>
        <w:pStyle w:val="BookText"/>
        <w:rPr/>
      </w:pPr>
      <w:r>
        <w:rPr>
          <w:rFonts w:ascii="IRNazanin" w:hAnsi="IRNazanin" w:eastAsia="IRNazanin"/>
          <w:color w:val="111111"/>
          <w:sz w:val="28"/>
          <w:sz w:val="28"/>
          <w:szCs w:val="28"/>
          <w:rtl w:val="true"/>
          <w:lang w:bidi="fa-IR"/>
        </w:rPr>
        <w:t>پیکر پاک آقا لطیف راجی پس از گذشت نیم قرن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راجی از افراد مؤمن و متدین دارالایمان کاشان بود که در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دیده از جهان فرو بست و در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قبرستان در آخر خیابان ملاً حبیب قرار دارد و بقعه مرحوم مولی حبیب اللّه کاشانی، متوفای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محمد حسین راجی از دنیا می رود و وصیت می کند که او را در قبر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لطیف 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قبر آقا لطیف را باز می کنند با جسد تر و تازۀ او مواجه می شوند و می بینند که با محاسن خضاب شده بر طرف راستش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آیت اللّه حاج سید محمد باقر مصطفوی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شاهدان عینی برای نگارنده نقل کردند و بر صحت آن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تکبیرگو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مرحوم راجی تلفن کردند، آقای تکبیرگو به منزل ایشان آمدند و در خدمتشان به قبرستان دشت افروز رفتیم و در حومۀ قبر مرحوم راجی نثار فاتحه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تکبیرگو که از افراد با ایمان و مورد اعتماد همگان می باشد، در حدود هشتاد سال دارد و جسد آقا لطیف راجی را به هنگام دفن دائی اش محمد حسین راجی، تر و تازه به چشم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تأسف است این است که قسمتهائی از این قبرستان تصرف شده، قسمتی تبدیل به خیابان، قسمتی تبدیل به استخر و قسمتی تبدیل به منازل مسکونی شده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قبر مرحوم راجی تبدیل به منزل شده، و برخی از افراد بی ملاحظه در آنجا خانه ساخته سکونت نموده اند</w:t>
      </w:r>
      <w:r>
        <w:rPr>
          <w:rFonts w:eastAsia="IRNazanin" w:cs="IRNazanin"/>
          <w:color w:val="111111"/>
          <w:sz w:val="28"/>
          <w:szCs w:val="28"/>
          <w:rtl w:val="true"/>
          <w:lang w:bidi="fa-IR"/>
        </w:rPr>
        <w:t xml:space="preserve">. </w:t>
      </w:r>
      <w:bookmarkStart w:id="301" w:name="pg8041_81322"/>
    </w:p>
    <w:p>
      <w:pPr>
        <w:pStyle w:val="BookText"/>
        <w:rPr/>
      </w:pPr>
      <w:bookmarkEnd w:id="301"/>
      <w:r>
        <w:rPr>
          <w:rFonts w:ascii="IRNazanin" w:hAnsi="IRNazanin" w:eastAsia="IRNazanin"/>
          <w:color w:val="111111"/>
          <w:sz w:val="28"/>
          <w:sz w:val="28"/>
          <w:szCs w:val="28"/>
          <w:rtl w:val="true"/>
          <w:lang w:bidi="fa-IR"/>
        </w:rPr>
        <w:t>هنگامی که حاج آقای مصطفوی داستان جسد مشکوفۀ مرحوم راجی را نقل فرمودند، همۀ حاضران بر آن وقوف داشتند و آن را از شاهدان عینی نقل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پدیدار شدن جسد مرحوم راجی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فوت او می گذشت</w:t>
      </w:r>
      <w:r>
        <w:rPr>
          <w:rFonts w:eastAsia="IRNazanin" w:cs="IRNazanin"/>
          <w:color w:val="111111"/>
          <w:sz w:val="28"/>
          <w:szCs w:val="28"/>
          <w:rtl w:val="true"/>
          <w:lang w:bidi="fa-IR"/>
        </w:rPr>
        <w:t>.</w:t>
      </w:r>
    </w:p>
    <w:p>
      <w:pPr>
        <w:pStyle w:val="Heading3"/>
        <w:numPr>
          <w:ilvl w:val="2"/>
          <w:numId w:val="1"/>
        </w:numPr>
        <w:rPr/>
      </w:pPr>
      <w:bookmarkStart w:id="302" w:name="__RefHeading___Toc7437908_1051229030"/>
      <w:bookmarkStart w:id="303" w:name="_Toc106"/>
      <w:bookmarkEnd w:id="302"/>
      <w:r>
        <w:rPr/>
        <w:t>83</w:t>
      </w:r>
      <w:r>
        <w:rPr>
          <w:rtl w:val="true"/>
        </w:rPr>
        <w:t xml:space="preserve"> - </w:t>
      </w:r>
      <w:r>
        <w:rPr>
          <w:rtl w:val="true"/>
        </w:rPr>
        <w:t>حاج سيّد محمّد علی نبوی دزفولی</w:t>
      </w:r>
      <w:bookmarkEnd w:id="303"/>
    </w:p>
    <w:p>
      <w:pPr>
        <w:pStyle w:val="BookText"/>
        <w:rPr/>
      </w:pPr>
      <w:r>
        <w:rPr>
          <w:rFonts w:ascii="IRNazanin" w:hAnsi="IRNazanin" w:eastAsia="IRNazanin"/>
          <w:color w:val="111111"/>
          <w:sz w:val="28"/>
          <w:sz w:val="28"/>
          <w:szCs w:val="28"/>
          <w:rtl w:val="true"/>
          <w:lang w:bidi="fa-IR"/>
        </w:rPr>
        <w:t>پیکر پاک مرحوم حاج سید محمد علی، جد گرامی مرحوم آیت اللّه حاج سید اسداللّه نبوی، پس از دهها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سید اسداللّه نبوی مرجع تقلید و شخصیت بسیار برجستۀ دزفول، در ششم صفر الخیر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دیده به جهان گشوده، مقدمات و سطوح عالیه را در زادگاه خود فرا گرفته، راهی عتبات عالیات شده، از محضر مرحوم سید حسین بادکوبه ای و آقاضیاء عراقی سالیان متمادی استفاده نموده، به والاترین مدارج علمی ارتقاء یافته به زادگاه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ارتحال استادش مرحوم حاج شیخ محمد رضا معزّی به مرجعیت اعلای آن سامان رسیده، به تدریس، تألیف، و حل و فصل امور شیعیان پرداخته،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بیمارستان بسیار مجهز آیة اللّه نبوی و مدرسۀ علمیۀ دزفول، قسمتی از آثار وجودی آن مرجع فقید می باشند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صبح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شوش شده از تشرّف مرحوم آیت اللّه نبوی به شهر شوش مطلع گشته، پس از زیارت حضرت دانیال به محضر آن عالم وارسته شتافته، چهرۀ نورانی، اخلاق سامیه و نفوذ کلمۀ فوق العاده اش را از نزدیک مشاهده نموده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مرحوم حاج سیّد عبدالحسین نبوی، 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ربانی و خدمتگزاران صدیق شرع نبوی در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مرحوم حاج سید محمد علی نبوی، اسوۀ تقوا و فضیلت، و شاخص ترین چهرۀ علمی سادات گوشه در عصر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سيّد محمّد علی همۀ عمر با برکت خود را در خدمت به خلق، و دفاع از حریم حق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جماعتش در مسجد لب خندق مركز اجتماع متدینین و مقدّسین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سيّد محمّد علی پس از یک عمر زندگی پرافتخار، در سنّ هشتاد سالگی به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در میان حزن و اندوه فراوان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بیش از نیم قرن به هنگام دفن یکی از خویشان در مقبرۀ مرحوم حاج سيّد محمّد علی، روزنه ای به قبر ایشان باز می شود و جسد پاک و مطهر ایشان تر و تازه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ملازمان بیت نبوی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ایشان را تر و تازه مشاهده می کند، بلافاصله از قبر بیرون آمده به فرزند گرامی ایشان مرحوم آقا سید محمد حسن نبوی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شما تشریف بیاورید و جسد پدر بزرگوارتان را به چشم خود ببینید، اگر فردا من بگویم جسد حاج سید محمد علی تر و تازه بود،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لر است دروغ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سيّد محمد حسن نبوی وارد قبر می شود بدن پدر بزرگوارش را با چشم خود می بیند و با دست خود لمس می کند، می بیند که گویی نمرده، بلکه در بستر خود آرمیده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حضرت حجّة الاسلام و المسلمین آقای حاج سید محمد </w:t>
      </w:r>
      <w:bookmarkStart w:id="304" w:name="pg8041_81326"/>
    </w:p>
    <w:p>
      <w:pPr>
        <w:pStyle w:val="BookText"/>
        <w:rPr/>
      </w:pPr>
      <w:bookmarkEnd w:id="304"/>
      <w:r>
        <w:rPr>
          <w:rFonts w:ascii="IRNazanin" w:hAnsi="IRNazanin" w:eastAsia="IRNazanin"/>
          <w:color w:val="111111"/>
          <w:sz w:val="28"/>
          <w:sz w:val="28"/>
          <w:szCs w:val="28"/>
          <w:rtl w:val="true"/>
          <w:lang w:bidi="fa-IR"/>
        </w:rPr>
        <w:t>نبوی، یادگار گرانقدر مرحوم آیت اللّه نبوی و سرپرست حوزۀ علميۀ دزفول بدون واسطه از عموی پدرش مرحوم حاج سید محمد حسن نبوی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حسن هشتم محرم الحرام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305" w:name="__RefHeading___Toc7437910_1051229030"/>
      <w:bookmarkStart w:id="306" w:name="_Toc107"/>
      <w:bookmarkEnd w:id="305"/>
      <w:r>
        <w:rPr/>
        <w:t>84</w:t>
      </w:r>
      <w:r>
        <w:rPr>
          <w:rtl w:val="true"/>
        </w:rPr>
        <w:t xml:space="preserve"> - </w:t>
      </w:r>
      <w:r>
        <w:rPr>
          <w:rtl w:val="true"/>
        </w:rPr>
        <w:t>یک تاجر تبریزی</w:t>
      </w:r>
      <w:bookmarkEnd w:id="306"/>
    </w:p>
    <w:p>
      <w:pPr>
        <w:pStyle w:val="BookText"/>
        <w:rPr/>
      </w:pPr>
      <w:r>
        <w:rPr>
          <w:rFonts w:ascii="IRNazanin" w:hAnsi="IRNazanin" w:eastAsia="IRNazanin"/>
          <w:color w:val="111111"/>
          <w:sz w:val="28"/>
          <w:sz w:val="28"/>
          <w:szCs w:val="28"/>
          <w:rtl w:val="true"/>
          <w:lang w:bidi="fa-IR"/>
        </w:rPr>
        <w:t xml:space="preserve">در بقعۀ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ناصرالدین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پیکر یک تاجر تبریزی پس از یک قرن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زیارتگاههای مورد توجه در قم، مرقد مطهر سید ناصرالدين على بن مهدى بن محمد بطحانی، از تبار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علی، بن مهدی، بن محمد، بن حسین، بن زيد، بن محمد، بن احمد، بن جعفر، بن عبد الرحمان، بن محمد، بن قاسم، بن حسن، بن زید، ابن سبط اکبر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نسب ایشان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چون نیای نهمش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بطحانی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 همۀ اجداد گرامی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بخوانیم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باء بخوانیم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خواهد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سرزمینی در حوالی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سرزمینی در حوالی </w:t>
      </w:r>
    </w:p>
    <w:p>
      <w:pPr>
        <w:pStyle w:val="BookText"/>
        <w:rPr/>
      </w:pPr>
      <w:r>
        <w:rPr>
          <w:rFonts w:ascii="IRNazanin" w:hAnsi="IRNazanin" w:eastAsia="IRNazanin"/>
          <w:color w:val="111111"/>
          <w:sz w:val="28"/>
          <w:sz w:val="28"/>
          <w:szCs w:val="28"/>
          <w:rtl w:val="true"/>
          <w:lang w:bidi="fa-IR"/>
        </w:rPr>
        <w:t>مدینه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یاقوت پس از آنکه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دستنویس احمد، برادرزادۀ محمد شافعی را دیدم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و خطِّ او حجّت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به هر تقدیر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جدّ نهمش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مهدی بطحانی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متأخرین تاریخ وفات ایشان را به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w:t>
      </w:r>
      <w:r>
        <w:rPr>
          <w:rStyle w:val="FootnoteAnchor"/>
          <w:rtl w:val="true"/>
        </w:rPr>
        <w:footnoteReference w:id="628"/>
      </w:r>
      <w:r>
        <w:rPr>
          <w:rFonts w:ascii="IRNazanin" w:hAnsi="IRNazanin" w:eastAsia="IRNazanin"/>
          <w:color w:val="111111"/>
          <w:sz w:val="28"/>
          <w:sz w:val="28"/>
          <w:szCs w:val="28"/>
          <w:rtl w:val="true"/>
          <w:lang w:bidi="fa-IR"/>
        </w:rPr>
        <w:t>ولی این تاریخ درست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طوری که نسب شریفش را ملاحظه فرمودید، او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برای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هرگز کافی نیست و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عنبه،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اوایل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صفر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از مدفن او در داخل مدرسه ای در بازار قم،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عنبه این کتاب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وفاتش به انجام رسانیده، و یکی از نسخه های خطی کتاب از روی دستنویس مؤلف استنساخ شده، و نسخه مؤلف به تاريخ غرّۀ رمضان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بود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روی این بیان تاریخ وفات شاهزاده ناصر دهها، و احیاناً صدها سال پیش از تاریخ یاد شده خواهد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مطهر ایشان را تجدید بنا کردند، به هنگام نصب ضریح در طرف بالای سرِ امامزاده، قبر یک تاجر تبریزی شکافته شد که جسدش تر </w:t>
      </w:r>
      <w:bookmarkStart w:id="307" w:name="pg8041_81330"/>
    </w:p>
    <w:p>
      <w:pPr>
        <w:pStyle w:val="BookText"/>
        <w:rPr/>
      </w:pPr>
      <w:bookmarkEnd w:id="307"/>
      <w:r>
        <w:rPr>
          <w:rFonts w:ascii="IRNazanin" w:hAnsi="IRNazanin" w:eastAsia="IRNazanin"/>
          <w:color w:val="111111"/>
          <w:sz w:val="28"/>
          <w:sz w:val="28"/>
          <w:szCs w:val="28"/>
          <w:rtl w:val="true"/>
          <w:lang w:bidi="fa-IR"/>
        </w:rPr>
        <w:t>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تاریخی که بر سنگ مزارش بوده، بیش از یکصد سال از تاریخ وفاتش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هنگام فرش کردن کف بقعه با مرمر، نام و نشان آن تاجر تبریزی حذف شده است، و لذا تاریخ دقیق فوتش نیز به دست ما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این تاجر تبریزی را صدها نفر مشاهده کردند، و گروهی از دوستان مورد اعتماد ما آن را از شاهدان عینی برای ما نقل کردند</w:t>
      </w:r>
      <w:r>
        <w:rPr>
          <w:rFonts w:eastAsia="IRNazanin" w:cs="IRNazanin"/>
          <w:color w:val="111111"/>
          <w:sz w:val="28"/>
          <w:szCs w:val="28"/>
          <w:rtl w:val="true"/>
          <w:lang w:bidi="fa-IR"/>
        </w:rPr>
        <w:t>.</w:t>
      </w:r>
    </w:p>
    <w:p>
      <w:pPr>
        <w:pStyle w:val="Heading3"/>
        <w:numPr>
          <w:ilvl w:val="2"/>
          <w:numId w:val="1"/>
        </w:numPr>
        <w:rPr/>
      </w:pPr>
      <w:bookmarkStart w:id="308" w:name="__RefHeading___Toc7437912_1051229030"/>
      <w:bookmarkStart w:id="309" w:name="_Toc108"/>
      <w:bookmarkEnd w:id="308"/>
      <w:r>
        <w:rPr/>
        <w:t>85</w:t>
      </w:r>
      <w:r>
        <w:rPr>
          <w:rtl w:val="true"/>
        </w:rPr>
        <w:t xml:space="preserve"> - </w:t>
      </w:r>
      <w:r>
        <w:rPr>
          <w:rtl w:val="true"/>
        </w:rPr>
        <w:t>کربلای محمد طاهر جیلانی</w:t>
      </w:r>
      <w:bookmarkEnd w:id="309"/>
    </w:p>
    <w:p>
      <w:pPr>
        <w:pStyle w:val="BookText"/>
        <w:rPr/>
      </w:pPr>
      <w:r>
        <w:rPr>
          <w:rFonts w:ascii="IRNazanin" w:hAnsi="IRNazanin" w:eastAsia="IRNazanin"/>
          <w:color w:val="111111"/>
          <w:sz w:val="28"/>
          <w:sz w:val="28"/>
          <w:szCs w:val="28"/>
          <w:rtl w:val="true"/>
          <w:lang w:bidi="fa-IR"/>
        </w:rPr>
        <w:t xml:space="preserve">جسد پاک و مطهر مرحوم کربلای محمد طاهر جیلانی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شاهرود، در کنار جاده ای که شاهرود را به گرگان متصل می کند، و راه قدمگاه را به راه کناره مربوط می سازد،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جیلان نام دهی از بلوک چهارگانۀ دهستان مرکزی بخش میامی شهرستان شاهرود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یکی از فضلای حوزۀ علمیۀ قم حجّة الاسلام آقای رحیمی اهل جیلان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چهل سال پیش جسد تر و تازه کربلای محمد طاهر را به چشم خود دیده است و اینک گزارش واقعه از زبان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قریۀ جیلان، در میدانی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مشغول توپ بازی بودیم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قبرستان عمومی روستا در کنار این میدان قرار داشت </w:t>
      </w:r>
      <w:r>
        <w:rPr>
          <w:rFonts w:eastAsia="IRNazanin" w:cs="IRNazanin"/>
          <w:color w:val="111111"/>
          <w:sz w:val="28"/>
          <w:szCs w:val="28"/>
          <w:rtl w:val="true"/>
          <w:lang w:bidi="fa-IR"/>
        </w:rPr>
        <w:t xml:space="preserve">. </w:t>
      </w:r>
      <w:bookmarkStart w:id="310" w:name="pg8041_81332"/>
    </w:p>
    <w:p>
      <w:pPr>
        <w:pStyle w:val="BookText"/>
        <w:rPr/>
      </w:pPr>
      <w:bookmarkEnd w:id="310"/>
      <w:r>
        <w:rPr>
          <w:rFonts w:ascii="IRNazanin" w:hAnsi="IRNazanin" w:eastAsia="IRNazanin"/>
          <w:color w:val="111111"/>
          <w:sz w:val="28"/>
          <w:sz w:val="28"/>
          <w:szCs w:val="28"/>
          <w:rtl w:val="true"/>
          <w:lang w:bidi="fa-IR"/>
        </w:rPr>
        <w:t>در این قبرستان برخی از جنازه ها را به صورت امانت گذاشته بودند، که در فرصت مناسبی آنها را درآورده به عتبات عالیات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مرسوم است که قبرهای امانتی را بلند می سازند و سقف قبر را به شکل گنبد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باران زیاد آمده بود و سقف برخی از این قبرها فرو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توپ بازی یک مرتبه توپ به یکی از این قبرها اصابت کرد و از سوراخ قبر وارد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وحشت کردند که دست به داخل قبر ببرند من جلو رفتم و دستهایم را داخل قبر کردم که توپ را بیرون آورم ناگهان چشمم به کفن سفید و تازه ای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من دستم داخل قبر بود و به کفن خیره شده بودم یکی از اقوام ما به نام کربلای محمد صادق از راه رسید و خطاب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ما چکار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توپ را بردارم ولی چشمم به این کفن تازه افتاده شگفت زده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اینجا قبر یکی از بزرگان اجدادِ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قبر را کاملاً باز کردند تا مرمّت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 کاملاً تازه بود و بر آن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کفن را کنار زدند چهره نورانی پیرمرد کهنسالی را دیدم که محاسنش را با حنا خضاب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هفتاد سال تمام از فوت آن پیرمرد نیکو سرشت می گذشت</w:t>
      </w:r>
      <w:r>
        <w:rPr>
          <w:rFonts w:eastAsia="IRNazanin" w:cs="IRNazanin"/>
          <w:color w:val="111111"/>
          <w:sz w:val="28"/>
          <w:szCs w:val="28"/>
          <w:rtl w:val="true"/>
          <w:lang w:bidi="fa-IR"/>
        </w:rPr>
        <w:t>.</w:t>
      </w:r>
    </w:p>
    <w:p>
      <w:pPr>
        <w:pStyle w:val="Heading3"/>
        <w:numPr>
          <w:ilvl w:val="2"/>
          <w:numId w:val="1"/>
        </w:numPr>
        <w:rPr/>
      </w:pPr>
      <w:bookmarkStart w:id="311" w:name="__RefHeading___Toc7437914_1051229030"/>
      <w:bookmarkStart w:id="312" w:name="_Toc109"/>
      <w:bookmarkEnd w:id="311"/>
      <w:r>
        <w:rPr/>
        <w:t>86</w:t>
      </w:r>
      <w:r>
        <w:rPr>
          <w:rtl w:val="true"/>
        </w:rPr>
        <w:t xml:space="preserve"> - </w:t>
      </w:r>
      <w:r>
        <w:rPr>
          <w:rtl w:val="true"/>
        </w:rPr>
        <w:t>حاج ملا محمد صادق ابرقوئی</w:t>
      </w:r>
      <w:bookmarkEnd w:id="312"/>
    </w:p>
    <w:p>
      <w:pPr>
        <w:pStyle w:val="BookText"/>
        <w:rPr/>
      </w:pPr>
      <w:r>
        <w:rPr>
          <w:rFonts w:ascii="IRNazanin" w:hAnsi="IRNazanin" w:eastAsia="IRNazanin"/>
          <w:color w:val="111111"/>
          <w:sz w:val="28"/>
          <w:sz w:val="28"/>
          <w:szCs w:val="28"/>
          <w:rtl w:val="true"/>
          <w:lang w:bidi="fa-IR"/>
        </w:rPr>
        <w:t xml:space="preserve">جسد مطهر حاج ملا محمد صادق 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ابرقو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پدیدار 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ابرقو از طرف شهرداری مشغول حفاری بودند، ناگاه به </w:t>
      </w:r>
      <w:bookmarkStart w:id="313" w:name="pg8041_81334"/>
    </w:p>
    <w:p>
      <w:pPr>
        <w:pStyle w:val="BookText"/>
        <w:rPr/>
      </w:pPr>
      <w:bookmarkEnd w:id="313"/>
      <w:r>
        <w:rPr>
          <w:rFonts w:ascii="IRNazanin" w:hAnsi="IRNazanin" w:eastAsia="IRNazanin"/>
          <w:color w:val="111111"/>
          <w:sz w:val="28"/>
          <w:sz w:val="28"/>
          <w:szCs w:val="28"/>
          <w:rtl w:val="true"/>
          <w:lang w:bidi="fa-IR"/>
        </w:rPr>
        <w:t xml:space="preserve">سردابی رسیدند که در آن جسد عالم بزرگوار حاج ملا محمد صادق بود، که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دیدند که جسد تر و تازه است، گوئی همین امروز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و ناخنها تماماً سالم بود و گذشت زمان هیچ تأثیری در جسد این عالم بزرگوار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محمد صادق وصیت کرده بود که جنازه اش را به نجف اشرف حمل کنند، و لذا بعد از فوت جنازه را به طور موقت در سردابی امانت گذاشته بودند، و بعداً مسامحه شده بود، تا وصی آن مرحوم فوت شده بود، دیگر کسی برای این کار اقدام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جسد مطهر او بعد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گشت، آن را در تابوتی نهادند، از ابرقو به قم تشییع کردند و از آنجا به نجف اشرف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 مرد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محمد علی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ابرقو نقل کرده است</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314" w:name="__RefHeading___Toc7437916_1051229030"/>
      <w:bookmarkStart w:id="315" w:name="_Toc110"/>
      <w:bookmarkEnd w:id="314"/>
      <w:r>
        <w:rPr/>
        <w:t>87</w:t>
      </w:r>
      <w:r>
        <w:rPr>
          <w:rtl w:val="true"/>
        </w:rPr>
        <w:t xml:space="preserve"> - </w:t>
      </w:r>
      <w:r>
        <w:rPr>
          <w:rtl w:val="true"/>
        </w:rPr>
        <w:t>سیّد رضی رضوی کشمیری</w:t>
      </w:r>
      <w:bookmarkEnd w:id="315"/>
    </w:p>
    <w:p>
      <w:pPr>
        <w:pStyle w:val="BookText"/>
        <w:rPr/>
      </w:pPr>
      <w:r>
        <w:rPr>
          <w:rFonts w:ascii="IRNazanin" w:hAnsi="IRNazanin" w:eastAsia="IRNazanin"/>
          <w:color w:val="111111"/>
          <w:sz w:val="28"/>
          <w:sz w:val="28"/>
          <w:szCs w:val="28"/>
          <w:rtl w:val="true"/>
          <w:lang w:bidi="fa-IR"/>
        </w:rPr>
        <w:t xml:space="preserve">پیکر پاک سیّد رضی رضوی، متوفای حدود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تر و تازه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پسر علامۀ بزرگوار، اسوۀ تقوی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رضوی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شاگردان صاحب جواهر بود، آثار نبوغ از عنفوان جوانی در ناصیت او ظاهر بود، جز اینکه اجل مهلتش نداد، و به فاصله اندکی بعد از پدر بزرگوارش رحلت نمود و در صحن مطهر مولای متقیان، در مقبرۀ اوّلی، در سمت راست کسی که از درب طوسی وارد می شود مدفون شد</w:t>
      </w:r>
      <w:r>
        <w:rPr>
          <w:rFonts w:eastAsia="IRNazanin" w:cs="IRNazanin"/>
          <w:color w:val="111111"/>
          <w:sz w:val="28"/>
          <w:szCs w:val="28"/>
          <w:rtl w:val="true"/>
          <w:lang w:bidi="fa-IR"/>
        </w:rPr>
        <w:t>.</w:t>
      </w:r>
      <w:r>
        <w:rPr>
          <w:rStyle w:val="FootnoteAnchor"/>
          <w:rtl w:val="true"/>
        </w:rPr>
        <w:footnoteReference w:id="633"/>
      </w:r>
      <w:bookmarkStart w:id="316" w:name="pg8041_81336"/>
    </w:p>
    <w:p>
      <w:pPr>
        <w:pStyle w:val="BookText"/>
        <w:rPr/>
      </w:pPr>
      <w:bookmarkEnd w:id="316"/>
      <w:r>
        <w:rPr>
          <w:rFonts w:ascii="IRNazanin" w:hAnsi="IRNazanin" w:eastAsia="IRNazanin"/>
          <w:color w:val="111111"/>
          <w:sz w:val="28"/>
          <w:sz w:val="28"/>
          <w:szCs w:val="28"/>
          <w:rtl w:val="true"/>
          <w:lang w:bidi="fa-IR"/>
        </w:rPr>
        <w:t xml:space="preserve">حفید برادرش، دانشمند مورد اعتماد و استناد، آقای حاج سيد مرتضى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ارزشمندی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رجال القاهره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نقل فرمودند که جسد پاک و مطهر عموی پدرم مرحوم سید رضی بیست سال بعد از وفاتش ظاهر شد، بدن کاملاً تر و تازه بود و هیچ تغییری پدید نیامده بود</w:t>
      </w:r>
      <w:r>
        <w:rPr>
          <w:rFonts w:eastAsia="IRNazanin" w:cs="IRNazanin"/>
          <w:color w:val="111111"/>
          <w:sz w:val="28"/>
          <w:szCs w:val="28"/>
          <w:rtl w:val="true"/>
          <w:lang w:bidi="fa-IR"/>
        </w:rPr>
        <w:t>.</w:t>
      </w:r>
    </w:p>
    <w:p>
      <w:pPr>
        <w:pStyle w:val="Heading3"/>
        <w:numPr>
          <w:ilvl w:val="2"/>
          <w:numId w:val="1"/>
        </w:numPr>
        <w:rPr/>
      </w:pPr>
      <w:bookmarkStart w:id="317" w:name="__RefHeading___Toc7437918_1051229030"/>
      <w:bookmarkStart w:id="318" w:name="_Toc111"/>
      <w:bookmarkEnd w:id="317"/>
      <w:r>
        <w:rPr/>
        <w:t>88</w:t>
      </w:r>
      <w:r>
        <w:rPr>
          <w:rtl w:val="true"/>
        </w:rPr>
        <w:t xml:space="preserve"> - </w:t>
      </w:r>
      <w:r>
        <w:rPr>
          <w:rtl w:val="true"/>
        </w:rPr>
        <w:t>سید مرتضی خلخالی</w:t>
      </w:r>
      <w:bookmarkEnd w:id="318"/>
    </w:p>
    <w:p>
      <w:pPr>
        <w:pStyle w:val="BookText"/>
        <w:rPr/>
      </w:pPr>
      <w:r>
        <w:rPr>
          <w:rFonts w:ascii="IRNazanin" w:hAnsi="IRNazanin" w:eastAsia="IRNazanin"/>
          <w:color w:val="111111"/>
          <w:sz w:val="28"/>
          <w:sz w:val="28"/>
          <w:szCs w:val="28"/>
          <w:rtl w:val="true"/>
          <w:lang w:bidi="fa-IR"/>
        </w:rPr>
        <w:t xml:space="preserve">جسد پاک و مطهر سیّد مرتضى بن سيّد نقد على كلوری خلخالی، متوفای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سید مرتضی خلخالی در حدود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کُلورِ خلخال</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شهرستان خلخال در آذربایجان شرقی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دیده به جهان گشود مقدّمات را در خلخال و قزوین فرا گرفت،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نجف اشرف شده، از محضر مرحوم سید حسین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مرحوم شیخ علی خلیلی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نجف اشرف، به قصد زیارت به ایران بازگشت، در قزوین از کسالت پدرش مطلع شده، برای دیدار پدر راهی خلخال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فضلای اردبیل که از تشریف فرمائی مرحوم آقا سید مرتضی به خلخال آگاه شدند به محضرش شتافته، مصرانه تقاضا کردند که به حوزۀ علمیۀ اردبیل تشریف بیاورد و دانش پژوهان را از خرمن علمی خود برخوردار سازد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حوزۀ اردبیل بسیار با رونق بود، و تعداد زیادی از طلاب باکو، </w:t>
      </w:r>
    </w:p>
    <w:p>
      <w:pPr>
        <w:pStyle w:val="BookText"/>
        <w:rPr/>
      </w:pPr>
      <w:r>
        <w:rPr>
          <w:rFonts w:ascii="IRNazanin" w:hAnsi="IRNazanin" w:eastAsia="IRNazanin"/>
          <w:color w:val="111111"/>
          <w:sz w:val="28"/>
          <w:sz w:val="28"/>
          <w:szCs w:val="28"/>
          <w:rtl w:val="true"/>
          <w:lang w:bidi="fa-IR"/>
        </w:rPr>
        <w:t>شیروان ،لنکران ،تفلیس، ایروان و دیگر مناطق شیعه نشین شوروی در حوزۀ علمیۀ اردبیل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مرتضى دعوت فضلا را پذیرا شد و در اردبیل رحل اقامت افکند و به تربیت شاگردان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برجسته ای چون حاج سید یونس اردبیلی، شیخ میکائیل اجارودی و سیّد محمد ننه کرانی از خرمن علمی ایشان خوشه چینی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سید مرتضی آثار فراوانی در فقه ،اصول، اخلاق، تراجم و رجال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حواشی استادش شیخ علی را بر فوائد رجالیه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الذریعه به هنگام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الفوائد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قسمتی از آن را به خط شاگردش سیّد مرتضی خلخالی در کتابخانۀ آل خرسان دیدم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از سیّد مرتضی خلخالی چهار فرزند به شرح زیر بر جای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،یحیی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تقى، متوفای آخر ذیقعده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تقریرات آخوند و حاشیه بر كفايه و مكاسب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موسی، متوفای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فروع علم اجمالی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مرتضی خلخالی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اردبیل درگذشت و در مقبره اختصاصی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فرزند ارشدش سیّد احمد به جای پدر نشست و بر کرسی تدریس و فتوا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خلخالی که از علمای برجسته و فقهای شایسته اردبیل بود، و از آخوند خراسانی و فاضل شربیانی اجازۀ اجتهاد داشت، پس از یک عمر خدمت، 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اردبیل درگذشت و در قبر پدر بزرگوارش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هنگامی که قبر سیّد مرتضی را برای دفن فرزندش سید احمد باز کردند، با جسد تر و تازۀ مرحوم سید مرتضی مواجه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قریب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آن عالم ربانی می گذشت ولی جسد همچنان صحیح و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را قبلاً از افرادی شنیده بودم، اخیراً از حفید گرامی آن مرحوم، آيت اللّه حاج سيد محمد مفتى الشيعه، فرزند حاج سید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مرحوم سید مرتضی پرسیدم، ایشان بر صحت آن تأکید کردند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افرادی که جسد آن مرحوم را با چشم خود دیده، و در نزد حقیر شهادت داده، مرحوم حاج شیخ عبدالرّحیم پدرِ مرحوم شیخ محمد حسین نحوی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عبدالرّحيم مدت متمادى مؤذن مرحوم سید مرتضی و سپس مؤذن فرزندانش مرحوم سیّد احمد، سیّد محمد تقی و سید موسی بود، به هنگام دفن مرحوم آقا سید احمد حضور داشته و جسد تر و تازۀ مرحوم آقا سید مرتضی را به چشم خود دیده بود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مرحوم آقای شیخ شيخ محمد حسین نحوی، از شاگردان مرحوم آیت اللّه حائری، و از خواص اصحاب مرحوم آیت اللّه حجّت بود، که اندکی قبل از رحلت </w:t>
      </w:r>
    </w:p>
    <w:p>
      <w:pPr>
        <w:pStyle w:val="BookText"/>
        <w:rPr/>
      </w:pPr>
      <w:r>
        <w:rPr>
          <w:rFonts w:ascii="IRNazanin" w:hAnsi="IRNazanin" w:eastAsia="IRNazanin"/>
          <w:color w:val="111111"/>
          <w:sz w:val="28"/>
          <w:sz w:val="28"/>
          <w:szCs w:val="28"/>
          <w:rtl w:val="true"/>
          <w:lang w:bidi="fa-IR"/>
        </w:rPr>
        <w:t>ایشان به گنبد کاووس اعزام شده، منشأ خدمات فراوان قرار گرفته بود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سپس آقای مفتی الشّیعه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مقبرۀ آقا سید حسین، جد اعلای مرحوم آقای سیّد مرتضی نیز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گفته شد که جسد دو تن از نیاکان ایشان به صورت صحیح و سالم دیده شده، که من اطلاع دقیقی از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مرحوم آقا سید مرتضی با دو واسطه به آقا سید حسین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بن سیّد نقد على بن سيّد عليرضا بن سیّد حسین موسوی خلخالی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شریف آقا سید حسین در بقعۀ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مزار در خارج کُلور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فرسخی هر و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گنبد، بارگاه، صحن، ضریح و صندوق می باشد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آنگاه آقای مفتی الشّیعه در مورد مقبرۀ آقا سید مرتضی توضیح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این مقبره قبل از اسلام آتشکده بود و در دره های آن گبرها مدفون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اسلام در محل آتشکده مسجدی ساخته شد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اطراف آن قبرستان مسلمین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يَعلُو وَ لا يُعلى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قبرستان مسلمین بر فراز تپه برگزیده شد تا بر گورستان گبرها تفوّق داشته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رضا خان این قبرستان به فضای سبز تبدیل شد، و فقط مقبره مرحوم </w:t>
      </w:r>
      <w:bookmarkStart w:id="319" w:name="pg8041_81343"/>
    </w:p>
    <w:p>
      <w:pPr>
        <w:pStyle w:val="BookText"/>
        <w:rPr/>
      </w:pPr>
      <w:bookmarkEnd w:id="319"/>
      <w:r>
        <w:rPr>
          <w:rFonts w:ascii="IRNazanin" w:hAnsi="IRNazanin" w:eastAsia="IRNazanin"/>
          <w:color w:val="111111"/>
          <w:sz w:val="28"/>
          <w:sz w:val="28"/>
          <w:szCs w:val="28"/>
          <w:rtl w:val="true"/>
          <w:lang w:bidi="fa-IR"/>
        </w:rPr>
        <w:t>سیّد مرتضی بر جای ماند</w:t>
      </w:r>
      <w:r>
        <w:rPr>
          <w:rFonts w:eastAsia="IRNazanin" w:cs="IRNazanin"/>
          <w:color w:val="111111"/>
          <w:sz w:val="28"/>
          <w:szCs w:val="28"/>
          <w:rtl w:val="true"/>
          <w:lang w:bidi="fa-IR"/>
        </w:rPr>
        <w:t>.</w:t>
      </w:r>
    </w:p>
    <w:p>
      <w:pPr>
        <w:pStyle w:val="Heading3"/>
        <w:numPr>
          <w:ilvl w:val="2"/>
          <w:numId w:val="1"/>
        </w:numPr>
        <w:rPr/>
      </w:pPr>
      <w:bookmarkStart w:id="320" w:name="__RefHeading___Toc7437920_1051229030"/>
      <w:bookmarkStart w:id="321" w:name="_Toc112"/>
      <w:bookmarkEnd w:id="320"/>
      <w:r>
        <w:rPr/>
        <w:t>89</w:t>
      </w:r>
      <w:r>
        <w:rPr>
          <w:rtl w:val="true"/>
        </w:rPr>
        <w:t xml:space="preserve"> - </w:t>
      </w:r>
      <w:r>
        <w:rPr>
          <w:rtl w:val="true"/>
        </w:rPr>
        <w:t>آقا حسین گلپایگانی</w:t>
      </w:r>
      <w:bookmarkEnd w:id="321"/>
    </w:p>
    <w:p>
      <w:pPr>
        <w:pStyle w:val="BookText"/>
        <w:rPr/>
      </w:pPr>
      <w:r>
        <w:rPr>
          <w:rFonts w:ascii="IRNazanin" w:hAnsi="IRNazanin" w:eastAsia="IRNazanin"/>
          <w:color w:val="111111"/>
          <w:sz w:val="28"/>
          <w:sz w:val="28"/>
          <w:szCs w:val="28"/>
          <w:rtl w:val="true"/>
          <w:lang w:bidi="fa-IR"/>
        </w:rPr>
        <w:t xml:space="preserve">پیکر پاک آقا حسین موسوی گلپایگانی، پدر مرحوم آقا جمال گلپایگانی پس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حوزۀ علمیۀ قم، از آقای سید احمد حجازی نوادۀ مرحوم آقا حسین نقل کرد که به هنگام تجدید بنای مقبرۀ جد بزرگوارمان در سعید آباد گلپایگان جسد شریفش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زندگانی ایشان چیزی در دست نداریم، مرحوم شیخ آغا بزرگ نیز از ایشان مستقلاً بحث نکرده، بلکه در ضمن شرح حال آقا جمال از ایشان نام برده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مطابق نقل برخی از احفاد ایشان که مقیم قم و مشغول خدمات فرهنگی هستند، مرحوم آقا حسین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بسته و در زادگاه خود سعید آباد گلپایگان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یکسال پیش به هنگام تجدید بنای مقبره، جسد ایشان تر و تازه پدیدار گشته است، که در آن تاریخ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رحلت او می گذشته است</w:t>
      </w:r>
      <w:r>
        <w:rPr>
          <w:rFonts w:eastAsia="IRNazanin" w:cs="IRNazanin"/>
          <w:color w:val="111111"/>
          <w:sz w:val="28"/>
          <w:szCs w:val="28"/>
          <w:rtl w:val="true"/>
          <w:lang w:bidi="fa-IR"/>
        </w:rPr>
        <w:t>.</w:t>
      </w:r>
    </w:p>
    <w:p>
      <w:pPr>
        <w:pStyle w:val="Heading3"/>
        <w:numPr>
          <w:ilvl w:val="2"/>
          <w:numId w:val="1"/>
        </w:numPr>
        <w:rPr/>
      </w:pPr>
      <w:bookmarkStart w:id="322" w:name="__RefHeading___Toc7437922_1051229030"/>
      <w:bookmarkStart w:id="323" w:name="_Toc113"/>
      <w:bookmarkEnd w:id="322"/>
      <w:r>
        <w:rPr/>
        <w:t>90</w:t>
      </w:r>
      <w:r>
        <w:rPr>
          <w:rtl w:val="true"/>
        </w:rPr>
        <w:t xml:space="preserve"> - </w:t>
      </w:r>
      <w:r>
        <w:rPr>
          <w:rtl w:val="true"/>
        </w:rPr>
        <w:t>شیخ محمد حسن آشتیانی</w:t>
      </w:r>
      <w:bookmarkEnd w:id="323"/>
    </w:p>
    <w:p>
      <w:pPr>
        <w:pStyle w:val="BookText"/>
        <w:rPr/>
      </w:pPr>
      <w:r>
        <w:rPr>
          <w:rFonts w:ascii="IRNazanin" w:hAnsi="IRNazanin" w:eastAsia="IRNazanin"/>
          <w:color w:val="111111"/>
          <w:sz w:val="28"/>
          <w:sz w:val="28"/>
          <w:szCs w:val="28"/>
          <w:rtl w:val="true"/>
          <w:lang w:bidi="fa-IR"/>
        </w:rPr>
        <w:t>پیکر پاک مرحوم آیت اللّه حاج شیخ محمد حسن آشتیانی بعد از دو سال تر و تازه پدیدار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آشتیانی مشهورترین عالم بزرگ تهران در حدود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آشتیان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قم و 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روحانی دیده به جهان گشود، مقدمات را </w:t>
      </w:r>
    </w:p>
    <w:p>
      <w:pPr>
        <w:pStyle w:val="BookText"/>
        <w:rPr/>
      </w:pPr>
      <w:r>
        <w:rPr>
          <w:rFonts w:ascii="IRNazanin" w:hAnsi="IRNazanin" w:eastAsia="IRNazanin"/>
          <w:color w:val="111111"/>
          <w:sz w:val="28"/>
          <w:sz w:val="28"/>
          <w:szCs w:val="28"/>
          <w:rtl w:val="true"/>
          <w:lang w:bidi="fa-IR"/>
        </w:rPr>
        <w:t xml:space="preserve">در آشتیان فرا گرفت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حوزۀ علمیۀ بروجرد رفت، چهار سال در آنجا مشغول تحصیل شد، سپس راهی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تکمیل کمالات به حوزۀ شیخ انصاری اختصاص یافت و در شمار اعاظم شاگردان ایشان درآمد، درسهای ایشان را برای شاگردان تقریر می کرد و می نوشت، تا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دیده از جهان فرو بست و ایشان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آشتیانی شرحی بر رسائل شیخ انصاری نوشت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الفوائد في شرح الفرائد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بیش از چهل شرح و حاشیه ای که بر رسائل شیخ نوشته شده، از جهت تحقیقات عمیقه و بیانات دقیقه، شرح آشتیانی بر همۀ آنها تقدم دارد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مرحوم آشتیانی نخستین شخصیت برجسته ایست که مطالب شیخ انصاری را در ایران منتشر نمود، و لذا از شهرستانهای دور و دراز شد رحال نموده، در حوزه درسی ایشان حضور می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تحریم تنباکو مرحوم آشتیانی شرکت فعال داشت، و لذا در میان همۀ طبقات از موقعیت خاصی برخوردار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آشتیانی بر همۀ اقران تفوّق یافت و در نهایت عظمت زندگی کرد، شاگردان فراوانی تربیت نمود و آثار ارزشمندی از خود به یادگار نهاد، تا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در یکی از مقبره های حضرت عبدالعظیم به خاک سپرده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سال بعد هنگامی که فرزند برومندش مرحوم حاج شیخ مرتضی آشتیانی خواست پیکر پاکش را به نجف اشرف منتقل نماید، با جسد تر و تازه او مواجه گردید</w:t>
      </w:r>
      <w:r>
        <w:rPr>
          <w:rFonts w:eastAsia="IRNazanin" w:cs="IRNazanin"/>
          <w:color w:val="111111"/>
          <w:sz w:val="28"/>
          <w:szCs w:val="28"/>
          <w:rtl w:val="true"/>
          <w:lang w:bidi="fa-IR"/>
        </w:rPr>
        <w:t xml:space="preserve">. </w:t>
      </w:r>
      <w:bookmarkStart w:id="324" w:name="pg8041_81347"/>
    </w:p>
    <w:p>
      <w:pPr>
        <w:pStyle w:val="BookText"/>
        <w:rPr/>
      </w:pPr>
      <w:bookmarkEnd w:id="324"/>
      <w:r>
        <w:rPr>
          <w:rFonts w:ascii="IRNazanin" w:hAnsi="IRNazanin" w:eastAsia="IRNazanin"/>
          <w:color w:val="111111"/>
          <w:sz w:val="28"/>
          <w:sz w:val="28"/>
          <w:szCs w:val="28"/>
          <w:rtl w:val="true"/>
          <w:lang w:bidi="fa-IR"/>
        </w:rPr>
        <w:t>داستان انتقالش را فرزند برومندش مرحوم حاج شیخ مرتضی آشتیانی به شرح زیر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پدرم در تهران از دنیا رفت، خواستم او را به نجف اشرف حمل نمایم، بدن سنگین بود و شرایط نامساعد، و لذا تصمیم گرفتم او را در مقبره ای از مقابر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بسپاریم تا پس از خشک شدن بدن، انتقالش آسانتر شود، و این کار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سال هنگامی که قبر او را نبش کردیم، تا به نجف اشرف حمل کنیم با کمال تعجب دیدیم جسد شریفش هیچ تغییری نکرده، حتی ورم پاهایش که به هنگام فوت متورّم بود تخفیف نیافته و به حال طبیعی برنگشته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ناگزیر بدن را به همان شرایط به نجف انتقال داده، در جوار حرم مطهر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مقبره مرحوم حاج شیخ جعفر شوشتری قدس سره که مورد آروزی او بود، به خاک سپردیم</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مرحوم آقا شیخ مرتضی آشتیانی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محضر حاج میرزا حبیب اللّه رشتی، آخوند خراسانی و دیگر بزرگان به مدارج عالی رسیده، گاهی در تهران و گاهی در مشهد اقامت داشت، تا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به رحمت خدا رفته، در پایین پای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Style w:val="FootnoteAnchor"/>
          <w:rtl w:val="true"/>
        </w:rPr>
        <w:footnoteReference w:id="642"/>
      </w:r>
    </w:p>
    <w:p>
      <w:pPr>
        <w:pStyle w:val="Heading3"/>
        <w:numPr>
          <w:ilvl w:val="2"/>
          <w:numId w:val="1"/>
        </w:numPr>
        <w:rPr/>
      </w:pPr>
      <w:bookmarkStart w:id="325" w:name="__RefHeading___Toc7437924_1051229030"/>
      <w:bookmarkStart w:id="326" w:name="_Toc114"/>
      <w:bookmarkEnd w:id="325"/>
      <w:r>
        <w:rPr/>
        <w:t>91</w:t>
      </w:r>
      <w:r>
        <w:rPr>
          <w:rtl w:val="true"/>
        </w:rPr>
        <w:t xml:space="preserve"> - </w:t>
      </w:r>
      <w:r>
        <w:rPr>
          <w:rtl w:val="true"/>
        </w:rPr>
        <w:t>میرزا حسین نوری</w:t>
      </w:r>
      <w:bookmarkEnd w:id="326"/>
    </w:p>
    <w:p>
      <w:pPr>
        <w:pStyle w:val="BookText"/>
        <w:rPr/>
      </w:pPr>
      <w:r>
        <w:rPr>
          <w:rFonts w:ascii="IRNazanin" w:hAnsi="IRNazanin" w:eastAsia="IRNazanin"/>
          <w:color w:val="111111"/>
          <w:sz w:val="28"/>
          <w:sz w:val="28"/>
          <w:szCs w:val="28"/>
          <w:rtl w:val="true"/>
          <w:lang w:bidi="fa-IR"/>
        </w:rPr>
        <w:t xml:space="preserve">جسد پاک و مطهر میرزا حسین نوری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اثر ارزشمند دیگر،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تر و تازه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بزرگوار شیخ آغا بزرگ تهرانی، در ضمن شرح حال استادش خاتمة المحدّثین حاج شیخ حسین 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پیکر پاک او کرامتی است، که آن </w:t>
      </w:r>
    </w:p>
    <w:p>
      <w:pPr>
        <w:pStyle w:val="BookText"/>
        <w:rPr/>
      </w:pPr>
      <w:r>
        <w:rPr>
          <w:rFonts w:ascii="IRNazanin" w:hAnsi="IRNazanin" w:eastAsia="IRNazanin"/>
          <w:color w:val="111111"/>
          <w:sz w:val="28"/>
          <w:sz w:val="28"/>
          <w:szCs w:val="28"/>
          <w:rtl w:val="true"/>
          <w:lang w:bidi="fa-IR"/>
        </w:rPr>
        <w:t xml:space="preserve">را دانشمند عادل و پارسای مورد اعتماد، سيّد محمد بن سید ابوالقاسم نجفی کاشانی برایم نقل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همسر میرزای نوری را اجل فرا رسید، وصیت نمود که او را در کنار همسرش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هفت سال تمام از رحلت میرزای نوری گذشته بود، نظر به اینکه همسر میرزای نوری با من محرمیت داشت، من وارد سرداب شدم که صورتش را برخاک لحد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چهرۀ او را باز کردم و بر خاک نهادم، تصادفاً چشمم به پیکر میرزای نوری افتاد، دیدم که جسد مطهرش تر و تازه است، گوئی همین امروز به خاک سپرده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اینکه حتی کفن نیز تر و تازه بود و هیچ تغییری در رنگ کفن پدید نیامده بود</w:t>
      </w:r>
      <w:r>
        <w:rPr>
          <w:rFonts w:eastAsia="IRNazanin" w:cs="IRNazanin"/>
          <w:color w:val="111111"/>
          <w:sz w:val="28"/>
          <w:szCs w:val="28"/>
          <w:rtl w:val="true"/>
          <w:lang w:bidi="fa-IR"/>
        </w:rPr>
        <w:t>»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پیکر پاک مرحوم نوری یکبار دیگر در روز 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که بدن و کفن تر و تازه بود و آن هنگامی بود که می خواستند پیکر مطهر اسوه تقوی و فضیلت مرحوم حاج شیخ عباس قمی را در کنار استادش میرزای نوری دفن کنند، که یکمرتبه دیوار لحد فرو می ریزد و پیکر پاک مرحوم نوری تر و تازه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چهل سال از رحلت میرزای نوری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شاهدان عینی، پیرمرد کهنسال و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مرتضی دهدشتی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قم ساکن است، و در هنگام دفن محدث قمی حضور داشته و پیکر میرزای نوری را با دو چشم خود دیده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روز هفتم محرّم الحرام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مسکونی ایشان حضور </w:t>
      </w:r>
      <w:bookmarkStart w:id="327" w:name="pg8041_81351"/>
    </w:p>
    <w:p>
      <w:pPr>
        <w:pStyle w:val="BookText"/>
        <w:rPr/>
      </w:pPr>
      <w:bookmarkEnd w:id="327"/>
      <w:r>
        <w:rPr>
          <w:rFonts w:ascii="IRNazanin" w:hAnsi="IRNazanin" w:eastAsia="IRNazanin"/>
          <w:color w:val="111111"/>
          <w:sz w:val="28"/>
          <w:sz w:val="28"/>
          <w:szCs w:val="28"/>
          <w:rtl w:val="true"/>
          <w:lang w:bidi="fa-IR"/>
        </w:rPr>
        <w:t>یافته، از دو لب ایشان استماع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دهدشتی علیرغم کهولت سن از مشاعر نیرومندی برخوردار است، نکات ظریف و دقیقی از منابر محدّث قمی را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جامع میرزای نوری به قلم شیخ آغا بزرگ تهرانی در مقدمۀ مستدرک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مستدرک وسائل بهترین و سودمندترین اثر میرزای نوری است که صاحب الذریعه از مرحوم آخوند خراسانی نقل فرموده که در درس اصول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ما برای هیچ مجتهدی پیش از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تمام نمی شود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الشريعۀ اصفهانی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بر سر سفرۀ میرزای نوری هستیم</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328" w:name="__RefHeading___Toc7437926_1051229030"/>
      <w:bookmarkStart w:id="329" w:name="_Toc115"/>
      <w:bookmarkEnd w:id="328"/>
      <w:r>
        <w:rPr/>
        <w:t>92</w:t>
      </w:r>
      <w:r>
        <w:rPr>
          <w:rtl w:val="true"/>
        </w:rPr>
        <w:t xml:space="preserve"> - </w:t>
      </w:r>
      <w:r>
        <w:rPr>
          <w:rtl w:val="true"/>
        </w:rPr>
        <w:t>فاضل شربیانی</w:t>
      </w:r>
      <w:bookmarkEnd w:id="329"/>
    </w:p>
    <w:p>
      <w:pPr>
        <w:pStyle w:val="BookText"/>
        <w:rPr/>
      </w:pPr>
      <w:r>
        <w:rPr>
          <w:rFonts w:ascii="IRNazanin" w:hAnsi="IRNazanin" w:eastAsia="IRNazanin"/>
          <w:color w:val="111111"/>
          <w:sz w:val="28"/>
          <w:sz w:val="28"/>
          <w:szCs w:val="28"/>
          <w:rtl w:val="true"/>
          <w:lang w:bidi="fa-IR"/>
        </w:rPr>
        <w:t xml:space="preserve">جسد پاک و مطهر فقیه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شربیانی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بن فضلعلی،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شربیانی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زعامت حوزۀ علمیۀ نجف اشرف و مرجعیت اکثریت شیعیان را به عهده داشت، در علم اصول بحر مواج، و در حافظه از عجائب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شربیانی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شربیان از دهات سراب، در آذربایجان دیده به جهان گشود مقدّمات را در زادگاه خود فرا گرفت و پس از اتمام صرف ،نحو، منطق و معانی و بیان در دهسالگی رهسپار تبریز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و اصول را از محضر بزرگان تبریز تلمذ کرده، برای تکمیل کمالات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ملازم درس شیخ انصاری شد و بعد از ارتحال وی در حوزۀ درسی سیّد حسین کوهکمری حاضر شد و در زمرۀ بهترین مقررین درس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استادش ریاست حوزه علمیه را به عهده گرفت، به تألیف و تدریس و تربیت شاگردان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ارزشمند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و مکاسب، صلاة، متاجر و کتاب بزرگی در اصول فقه را میتوان نام برد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فاضل شربیانی در صبح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جوار مولای متقیان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تصمیم گرفت که راههائی را که در اطراف حرم مطهر برای دفن اموات منظور شده بود، مسدود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اجساد تعدادی از علما ظاهر گردید، از آن جمله جسد پاک و مطهر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شربیانی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گشت و همگان مشاهده کردند که پیکر پاکش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 و تازه است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فاضل شربیانی در دوران زعامت خود خدمات برجسته ای به جهان تشیع نمود، که به چند نمونۀ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تحریم طريق حائل،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ریشه کن نمود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مسافرتهای پر آوازۀ خود به عنوان زیارتِ امامزاده های واجب التعظیم در بلاد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حمزه از اولاد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شاهزاده قاسم از فرزندان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متوجه این وظیفۀ ولائی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دستور مؤکد به تعطیل کردن مغازه ها و راه انداختن دستجات عزاداری، در روز شهادت حضرت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را بنیان نهاد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جانگداز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شیخ طوسی، سید ابن طاووس، شیخ بهائی، طبری امامی، شیخ کفعمی و علامۀ مجلسی اختیار کرده اند، در سوّم جمادی الثانیه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می شود که یکبار دیگر در زمان عبد الکریم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مرمت قبور، جسد فاضل شربیانی ظاهر شده و کاملاً تر و تازه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تاریخ،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فاضل شربیانی می گذشت، ولی گذشت زمان هیچ تغییری در پیکر آن مرد بزرگ پدید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مورد اعتماد و استناد نگارنده از شاهدان عینی جسد ایشان است، و اضافه می کرد که کفن نیز کاملاً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کفن به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و کفن اصلی اگر چه نپوسیده بود، ولی به هنگام پدیدار شدن جسدش در تاریخ مذکور تجديد شده بود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مرحوم خیابانی در این رابطه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هوای خارج به کفن رسید تغییر یافت، بدون این که در بدن شریف تغییری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کفن را تجدید کردند و قبر شریف را بنا نمودند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مقتضای این مدت آن بود که از بدن به جز استخوان پوسیده چیزی باقی نماند، ولیکن نزد خداوند متعال از برای اولیای خود مقام منیع و شأن رفیعی است که عقول مردم از معرفت کُنه آن عاجز و قاصر است </w:t>
      </w:r>
      <w:r>
        <w:rPr>
          <w:rFonts w:eastAsia="IRNazanin" w:cs="IRNazanin"/>
          <w:color w:val="111111"/>
          <w:sz w:val="28"/>
          <w:szCs w:val="28"/>
          <w:rtl w:val="true"/>
          <w:lang w:bidi="fa-IR"/>
        </w:rPr>
        <w:t>».</w:t>
      </w:r>
      <w:r>
        <w:rPr>
          <w:rStyle w:val="FootnoteAnchor"/>
          <w:rtl w:val="true"/>
        </w:rPr>
        <w:footnoteReference w:id="651"/>
      </w:r>
      <w:bookmarkStart w:id="330" w:name="pg8041_81358"/>
    </w:p>
    <w:p>
      <w:pPr>
        <w:pStyle w:val="BookText"/>
        <w:rPr/>
      </w:pPr>
      <w:bookmarkEnd w:id="330"/>
      <w:r>
        <w:rPr>
          <w:rFonts w:ascii="IRNazanin" w:hAnsi="IRNazanin" w:eastAsia="IRNazanin"/>
          <w:color w:val="111111"/>
          <w:sz w:val="28"/>
          <w:sz w:val="28"/>
          <w:szCs w:val="28"/>
          <w:rtl w:val="true"/>
          <w:lang w:bidi="fa-IR"/>
        </w:rPr>
        <w:t>دوست فاضل ما که در عهد عبد الكريم قاسم جسد مطهر فاضل شربیانی را مشاهده کرده است، برای نگارنده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عبدالکریم قاسم در صحن مطهر مولای متقیان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عمله و کارگر تحت سرپرستی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عبد الزهراء فخر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مرمت قبور بودند، من در آن ایام در خدمت حاج شیخ محمد رضا تنکابنی مشغول درس و بحث بودم که یکمرتبه سر و صدا شد پرسیدیم 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جسد فاضل شربیانی تر و تازه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کنار قبر شریف ایشان حضور یافتیم مشاهده کردیم که پیکر پاک ایشان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تر و تازه است و کفن نیز تر و تازه بود، حتی رنگ کفن نیز تغییر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این که دو جسد دیگر نیز در کنار فاضل شربیانی مدفون بودند که قامتی بلند و هیکلی درشت داشتند به احتمال قوی اهل آذربایجان شوروی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دفن چنین افرادی در آن منطقه معهود نبود، شایع شد که این جسدها را ملک نقال آورده است، و لذا جمعیت زیادی برای مشاهدۀ اجساد گرد آمدند، آنگاه برای این که کسی به اجساد دست نزند پلیس آمد و مردم را از اطراف جسدها متفرّق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3"/>
        <w:numPr>
          <w:ilvl w:val="2"/>
          <w:numId w:val="1"/>
        </w:numPr>
        <w:rPr/>
      </w:pPr>
      <w:bookmarkStart w:id="331" w:name="__RefHeading___Toc7437928_1051229030"/>
      <w:bookmarkStart w:id="332" w:name="_Toc116"/>
      <w:bookmarkEnd w:id="331"/>
      <w:r>
        <w:rPr/>
        <w:t>93</w:t>
      </w:r>
      <w:r>
        <w:rPr>
          <w:rtl w:val="true"/>
        </w:rPr>
        <w:t xml:space="preserve"> - </w:t>
      </w:r>
      <w:r>
        <w:rPr>
          <w:rtl w:val="true"/>
        </w:rPr>
        <w:t>سید حسین گوشه</w:t>
      </w:r>
      <w:bookmarkEnd w:id="332"/>
    </w:p>
    <w:p>
      <w:pPr>
        <w:pStyle w:val="BookText"/>
        <w:rPr/>
      </w:pPr>
      <w:r>
        <w:rPr>
          <w:rFonts w:ascii="IRNazanin" w:hAnsi="IRNazanin" w:eastAsia="IRNazanin"/>
          <w:color w:val="111111"/>
          <w:sz w:val="28"/>
          <w:sz w:val="28"/>
          <w:szCs w:val="28"/>
          <w:rtl w:val="true"/>
          <w:lang w:bidi="fa-IR"/>
        </w:rPr>
        <w:t xml:space="preserve">پیکر پاک مرحوم سید حسین بن سیّد عبدالکریم،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سادات گوشه در عصر خویش، 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الذریعه در مورد شخصیت والای مرحوم سید حسین گوشه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حسين بن سيد عبدالكريم دزفولى عالم عصر خود، از شاگردان شیخ انصاری و دیگر بزرگان آن روز حوزۀ نجف، مدتی بس طولانی در نجف اشرف رحل اقامت افکند تا به درجه ای والا و منزلتی بسیار بلند نایل شد، آنگاه به زادگاه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حسین که از صلحای پارسا و از اخیار و ابرار بود، سیطرۀ معنوی و نفوذ کلمۀ نیرومندی پیدا کرد، آوازه اش در نواحی منتشر شد، از موقعیتی برجسته و شخصیتی ممتاز برخوردار گردید، به تقویت دین، نشر آیین و تعظیم شعائر مذهب پرداخت، تا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در بقعۀ معروفش به خاک سپرده شد و قبرش تا زمان ما زیارتگاه خاص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دو رسالۀ عملیه اش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رساله های عملیۀ ایشان به دست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لذا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حسين بن سیّد 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تلاميذ مبرّز مرحوم خاتم المجتهدين حاج شیخ مرتضی انصاری بود، و از ایشان و آقا شیخ محمد حسن صاحب جواهر اجازۀ اجتهاد داشت، ولی در اثر کثرت احتیاط و تقوی از دادن فتوا و تهیۀ رسالۀ عملیه خودداری نموده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آنگاه از رساله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قطع، و تعادل و تراجیح ، و كتاب قضا و شهادت  ایشان نام برده،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شاگردان مبرّز ایشان را می شمارد، سپس اضافه می کند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خصوص اغتنام فرصت و استفاده از وقت، به منظور استفادۀ </w:t>
      </w:r>
    </w:p>
    <w:p>
      <w:pPr>
        <w:pStyle w:val="BookText"/>
        <w:rPr/>
      </w:pPr>
      <w:r>
        <w:rPr>
          <w:rFonts w:ascii="IRNazanin" w:hAnsi="IRNazanin" w:eastAsia="IRNazanin"/>
          <w:color w:val="111111"/>
          <w:sz w:val="28"/>
          <w:sz w:val="28"/>
          <w:szCs w:val="28"/>
          <w:rtl w:val="true"/>
          <w:lang w:bidi="fa-IR"/>
        </w:rPr>
        <w:t>طلاب، روزهای جمعه نیز برای آنان تدریس اخلاق می فرمود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سرپرست حوزۀ علمیۀ دزفول آیت اللّه زادۀ عظمی، آقای حاج سید محمد نبوی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و جلالت قدر مرحوم آقا سید حسین هیچ آقا سید حسین هیچ خلافی نیست، کسانی که زمان ایشان را درک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سلوک ایشان یادآور اخلاق سامیۀ جد بزرگوارش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شریف ایشان بیش از نیم قرن در کنار مسجد لب خندق زیارتگاه خاص و عام بود و کرامتهای فراوانی از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لب خندق از مساجد معروف دزفول است،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اواخر سلاطین صفویه ساخته شده است </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به جهت مقام رفیع و منزلت منيع مرحوم سیّد حسین گوشه، جمعی از شاگردان و ارادتمندانش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شخصیتهای برجسته دزفول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کردند که جنازه شان را در مقبرۀ مرحوم آقا سید حسین دفن کنند، که از آن جمله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عبدالحسین نبوی، متوفای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سيّد محمّد على بن سيّد عبداللّه، متوفای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سید محمد گوشه، 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آقا سید مهدی طبیب، تنها داماد مرحوم سیّد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سید محمود شریعتی، 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بیوگرافی بسیار فشردۀ آنان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عبدالحسین نبوی، پدر مرحوم آیت اللّه نبوی در حدود سنۀ </w:t>
      </w:r>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دیده به جهان گشود، در محضر والد بزرگوارش سیّد محمد علی و مرحوم حاج شیخ محمد حسن انصاری داماد شیخ انصاری به مقامات عالیه رسیده،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ضیائی، مولی محمد رشید دزفولی، متخلّص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دیده به جهان گشود، به طوری که در همین کتاب شرح حالش خواهد آمد، به مقامی بس رفیع دست یافت، آنگاه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گفته، در مقبره استادش آقا سید حسین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علی، برادرزادۀ آقا سید حسین، و پدر آقای عرفان،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در محضر عمویش آقا سید حسین و دیگر بزرگان عصر چون صاحب عروه، آقا سيّد محمّد باقر حجّت و آقا سید اسماعیل صدر، به والاترین مقام علمی و مدارج معنوی رسیده، به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بسته، در کنار استادش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 مرحوم این بود که حافظ قرآن بود و شبهای جمعه را تا به صبح احیاء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و تهجد نیمه شب را هرگز ترک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طولانی زمستان قرآن را ختم می کرد، سپس به تهجد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دیگر حداقل هفته ای یکبار قرآن را ختم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ماههای آخر عمرش همه روزه اوّل طلوع آفتاب قرآن را شروع می کرد و اوایل بعد از ظهر آن را ختم می کرد، و هر ختمی را به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می کرد</w:t>
      </w:r>
      <w:r>
        <w:rPr>
          <w:rFonts w:eastAsia="IRNazanin" w:cs="IRNazanin"/>
          <w:color w:val="111111"/>
          <w:sz w:val="28"/>
          <w:szCs w:val="28"/>
          <w:rtl w:val="true"/>
          <w:lang w:bidi="fa-IR"/>
        </w:rPr>
        <w:t>.</w:t>
      </w:r>
      <w:r>
        <w:rPr>
          <w:rStyle w:val="FootnoteAnchor"/>
          <w:rtl w:val="true"/>
        </w:rPr>
        <w:footnoteReference w:id="65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آثار فراوانی در فقه و اصول به یادگار مانده که متأسفانه به چاپ نرسیده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آقا سید محمد، فرزند مرحوم آقا سید حسین گوشه،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در تحت تربیت والد معظمش در فقه، حدیث و علم هیئت به درجۀ کمال رسیده، به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در کنار پدر بزرگوارش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مهدی طبیب، مجتهد نامی و پزشک حاذق و تنها داماد مرحوم آقا سید حسین در بقعۀ استاد و مرادش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محمود شریعتی، داماد مرحوم حاج سيّد محمّد على نبوی، و نوادۀ مرحوم آقا سید حسین کبیر،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دیده به جهان گشوده، پس از رسیدن به مقامی بس رفیع در علم و تقوا،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گفته، در کنار جد بزرگوارش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اشاره ای بسیار کوتاه به ستارگان دانش و فضیلت که پروانه وار گرد شمع فروزان علم و تقوا گرد آمده، همچون نگین انگشتری او را در میان گرفته، در مقبرۀ خاص مرحوم سیّد حسین گوشه آرمیده بودند، که ناگهان سرسپردگان نظام فضیلت کش تصمیم گرفتند به بهانۀ توسعۀ خیابان، بقعهٔ شریف آقا سید حسین را تخریب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مردم متدین دزفول به جائی نرسید، سرانجام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مقبره را با خاک یکسان کردند و این یک دهن کجی روشنی بود بر مردمی که هر شب جمعه بر کنار مزار این رجال علم و تقوا گرد آمده، نثار فاتحه کرده، حوائج شرعیّۀ خود را کنار قبور این بندگان صالح، از خداوند منان مسئلت می کردند و خدا را سریع الاجابه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خداوند قادر منان، برای رسوا کردن شب پره هایی که از دیدن نور خورشید گریزانند، کرامت باهره ای نشان داد که آنها را برای همیشه از کردار خود پشیمان ساخت و آن اینکه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اجساد پاک و پاکیزۀ این بندگان صالح تر و تازه مشاهده گردید، و لذا با احترامی هر چه تمامتر این ابدان طاهره بر دوش مردم متدین دزفول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 xml:space="preserve">لب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با عظمت خاصی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کرامت باهره را نخستین بار خطیب توانا جناب آقای مجاب برای نگارنده نقل فرمود، سپس جناب آقای نبوی ضمن تأیید خبر شمارۀ تلفن دانشمند فرزانه جناب آقای حاج سید محمد جواد شریعتی را در اختیار اینجانب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شریعتی در تماس تلفنی ضمن تأکید بر صحت موضوع، اضافه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 با چشم خود دیدم پیکر پاک آقای سید حسین، آقای ضیائی، آقا سيّد محمّد علی، آقا سیّد محمّد گوشه، آقا سید مهدی طبیب و آقا سید محمد شریعتی کاملاً سالم بودند، و جسد آقا سید حسین و مرحوم ضیائی از همه تازه تر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پیکرهای پاک و مطهر پدیدار شدند، از رحلت مرحوم آقا سیّد حسین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فوت مرحوم ضیائی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درگذشت مرحوم آقا سید على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فوت مرحوم آقا سید محمد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درگذشت مرحوم شریعتی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 شریعتی افزودند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صورت مرحوم آقا سید حسین دو تا شیشۀ کوچک بود که در توی آنها چند قطره آب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عبدالحسین صنیعی که با ایشان محشور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سید حسین شبها که از ترس خدا اشک می ریخت اشکهای خود را در شیشه ای ضبط می کرد و به هنگام ارتحال وصیت کرده بود که آن شیشه ها را با ایشان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شریعتی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انگشتری عقیقی که بر آن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بود،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افزودند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من جمع کثیری آن اجساد پاک و پاکیزه را تر و تازه مشاهده </w:t>
      </w:r>
      <w:bookmarkStart w:id="333" w:name="pg8041_81370"/>
    </w:p>
    <w:p>
      <w:pPr>
        <w:pStyle w:val="BookText"/>
        <w:rPr/>
      </w:pPr>
      <w:bookmarkEnd w:id="333"/>
      <w:r>
        <w:rPr>
          <w:rFonts w:ascii="IRNazanin" w:hAnsi="IRNazanin" w:eastAsia="IRNazanin"/>
          <w:color w:val="111111"/>
          <w:sz w:val="28"/>
          <w:sz w:val="28"/>
          <w:szCs w:val="28"/>
          <w:rtl w:val="true"/>
          <w:lang w:bidi="fa-IR"/>
        </w:rPr>
        <w:t>کرده اند، که از آن جمله است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صنیعی قنبر زاده، موحد و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اسامی را برای آقای نبوی خواندم،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 مورد اعتماد و استناد هستند، اگر اینها شهادت بدهند هیچ جای تردیدی باقی نمی ماند</w:t>
      </w:r>
      <w:r>
        <w:rPr>
          <w:rFonts w:eastAsia="IRNazanin" w:cs="IRNazanin"/>
          <w:color w:val="111111"/>
          <w:sz w:val="28"/>
          <w:szCs w:val="28"/>
          <w:rtl w:val="true"/>
          <w:lang w:bidi="fa-IR"/>
        </w:rPr>
        <w:t>.</w:t>
      </w:r>
    </w:p>
    <w:p>
      <w:pPr>
        <w:pStyle w:val="Heading3"/>
        <w:numPr>
          <w:ilvl w:val="2"/>
          <w:numId w:val="1"/>
        </w:numPr>
        <w:rPr/>
      </w:pPr>
      <w:bookmarkStart w:id="334" w:name="__RefHeading___Toc7437930_1051229030"/>
      <w:bookmarkStart w:id="335" w:name="_Toc117"/>
      <w:bookmarkEnd w:id="334"/>
      <w:r>
        <w:rPr/>
        <w:t>94</w:t>
      </w:r>
      <w:r>
        <w:rPr>
          <w:rtl w:val="true"/>
        </w:rPr>
        <w:t xml:space="preserve"> - </w:t>
      </w:r>
      <w:r>
        <w:rPr>
          <w:rtl w:val="true"/>
        </w:rPr>
        <w:t>شیخ محمد حسن ممقانی</w:t>
      </w:r>
      <w:bookmarkEnd w:id="335"/>
    </w:p>
    <w:p>
      <w:pPr>
        <w:pStyle w:val="BookText"/>
        <w:rPr/>
      </w:pPr>
      <w:r>
        <w:rPr>
          <w:rFonts w:ascii="IRNazanin" w:hAnsi="IRNazanin" w:eastAsia="IRNazanin"/>
          <w:color w:val="111111"/>
          <w:sz w:val="28"/>
          <w:sz w:val="28"/>
          <w:szCs w:val="28"/>
          <w:rtl w:val="true"/>
          <w:lang w:bidi="fa-IR"/>
        </w:rPr>
        <w:t xml:space="preserve">جسد پاک و مطهر مرجع عظیم الشأن آیت اللّه حاج شیخ محمد حسن ممقانی قدس سره بعد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 حتی رنگ کفنش نیز تغییر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اسوۀ زهد و تقوا که آوازۀ تقوا و پاکی بیش از وصفش بعد از یک قرن هنوز هم زبانزد خاص و عام است،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فرسخی جنوب تبریز، دیده به جهان گشود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چند ماهه بود که در خدمت پدر بزرگوارش مولی عبداللّه ممقانی، به کربلای معلّی مشرّف شده، از اوان کودکی به تحصیل علوم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علمای زاهد و متقی بود، شبها در ایوان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 در مسجدی مقابل منزلش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محلات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هشت بهار از عمر شریفش نگذشته بود که پدر و مادرش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طاعون در عراق پدید آمد، در طاعون اوّل مادرش درگذشت، شش ماه بعد پدر بزرگوارش در طاعون دوّم به رحمت ایزدی پیوست</w:t>
      </w:r>
      <w:r>
        <w:rPr>
          <w:rFonts w:eastAsia="IRNazanin" w:cs="IRNazanin"/>
          <w:color w:val="111111"/>
          <w:sz w:val="28"/>
          <w:szCs w:val="28"/>
          <w:rtl w:val="true"/>
          <w:lang w:bidi="fa-IR"/>
        </w:rPr>
        <w:t>.</w:t>
      </w:r>
      <w:r>
        <w:rPr>
          <w:rStyle w:val="FootnoteAnchor"/>
          <w:rtl w:val="true"/>
        </w:rPr>
        <w:footnoteReference w:id="65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پدر و مادر در اندک زمانی وصی پدرش نیز مرحوم شد، شخص </w:t>
      </w:r>
    </w:p>
    <w:p>
      <w:pPr>
        <w:pStyle w:val="BookText"/>
        <w:rPr/>
      </w:pPr>
      <w:r>
        <w:rPr>
          <w:rFonts w:ascii="IRNazanin" w:hAnsi="IRNazanin" w:eastAsia="IRNazanin"/>
          <w:color w:val="111111"/>
          <w:sz w:val="28"/>
          <w:sz w:val="28"/>
          <w:szCs w:val="28"/>
          <w:rtl w:val="true"/>
          <w:lang w:bidi="fa-IR"/>
        </w:rPr>
        <w:t>امینی از طرف صاحب فصول برای سرپرستی او تعیین گردید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 صاحب فصول خود نیز به جهت رفاقت دیرینه ای که با پدرش داشت بر تربیت او نظارت مستقیم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ممقانی در مدرسۀ حسنخان جنب صحن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تحصیل شد، وی در تحصیل بسیار جدی بود، او در مدرسه حسنخان آخرین فردی بود که شبها به استراحت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ممقانی وضع طلاب آن روز را چنین تعریف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در اواخر شب در فضای عطرآگین مدرسه قرار می گرفت، همانند کندوی زنبور عسل نغمه های روحبخش طلاب که از حجره ها شنیده می شد، گوش جانش را نوازش می داد، یکی قرآن تلاوت می کرد، دیگری دعا می خواند، سومی سرگرم مناجات بود و چهارمی مشغول نماز و تهجّد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از دوران کودکی آثار نبوغ در پیشانی او ظاهر بود، و لذا پس از ارتحال صاحب فصول، مرحوم ایروانی از ایشان خواست که به حوزۀ علمیۀ نجف اشرف منتقل گردد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وی تقاضای مرحوم ایروانی را پذیرفت و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به سن بلوغ رسیده بود، به نجف اشرف مهاجرت نموده، در مدرسه صحن شریف، که در آن ایام مهمترین مدرسۀ نجف اشرف و پایگاه فضلا و محققان بود، مشغول تحصیل شد</w:t>
      </w:r>
      <w:r>
        <w:rPr>
          <w:rFonts w:eastAsia="IRNazanin" w:cs="IRNazanin"/>
          <w:color w:val="111111"/>
          <w:sz w:val="28"/>
          <w:szCs w:val="28"/>
          <w:rtl w:val="true"/>
          <w:lang w:bidi="fa-IR"/>
        </w:rPr>
        <w:t>.</w:t>
      </w:r>
      <w:r>
        <w:rPr>
          <w:rStyle w:val="FootnoteAnchor"/>
          <w:rtl w:val="true"/>
        </w:rPr>
        <w:footnoteReference w:id="66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سرگرم تحصیل و تهذیب نفس بود که حملۀ ناجوانمردانۀ جلاد خون آشام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حوزه های علمیه دستخوش اضطرابهای فراوان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به دستور دولت عثمانی در پگاه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از اذان صبح به شهر مقدس کربلا شبیخون زد و اهالی کربلا را قتل عام نمود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صحن مطهر و خیابانهای اطراف با خون زائران و شیعیان رنگین شد و یکبار دیگر فاجعۀ غمبار عاشورا در اذهان تداعی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گروهی از اهالی ممقان برای زیارت عتبات عالیات به عراق مشرّف شده بودند و در روز وقوع فاجعه در کاظمین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آتش فتنه فرو نشست، آنها به نجف اشرف مشرف شده، به محضر مرحوم ممقانی رسیدند و از ایشان تقاضا نمودند که به همراه آنان به زادگاه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تا وضع كاملاً آرام و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ممقانی دعوت آنان را اجابت نکرد، آنها هر قدر اصرار کردند نتیجه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ممقان به منزل صاحب جواهر رفتند و از او خواستند که مرحوم ممقانی را به پذیرش دعوت آنها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شخصاً به حجرۀ ایشان تشریف فرما شدند و از ایشان خواستند که مدتی به صفحات آذربایجان تشریف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مرحوم ممقانی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نفیس از پدرش به ارث رسیده بود، آنها را در نزد شخص امینی امانت گذاشت و خود راهی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آن شخص در غیاب ایشان وفات کرد، و از آن کتابها چیزی به دست مرحوم ممقانی نرسید</w:t>
      </w:r>
      <w:r>
        <w:rPr>
          <w:rFonts w:eastAsia="IRNazanin" w:cs="IRNazanin"/>
          <w:color w:val="111111"/>
          <w:sz w:val="28"/>
          <w:szCs w:val="28"/>
          <w:rtl w:val="true"/>
          <w:lang w:bidi="fa-IR"/>
        </w:rPr>
        <w:t>.</w:t>
      </w:r>
      <w:r>
        <w:rPr>
          <w:rStyle w:val="FootnoteAnchor"/>
          <w:rtl w:val="true"/>
        </w:rPr>
        <w:footnoteReference w:id="66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ممقانی در حدود یکماه در ممقان توقف نمود، نظر به این که در آنجا ادامۀ تحصیل ممکن نبود به تبریز مهاجرت نموده، در مدرسه حاج ملا صفر على </w:t>
      </w:r>
    </w:p>
    <w:p>
      <w:pPr>
        <w:pStyle w:val="BookText"/>
        <w:rPr/>
      </w:pP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شش سال در تبریز اقامت نمود و به تدريس لمعه و قوانين پرداخت، سپس برای تبلیغ و ارشاد مردم به قفقاز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 اوّل ذیقعده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قصبۀ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رجب همانسال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سپس به تبریز بازگشته پس از مدتی تحصیل و تدریس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مراجعت نموده، برای همیشه در آن پایگاه هزار سالۀ شیعه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را از محضر شیخ انصاری و سید حسین کوهکمری فرا گرفت، فقه را در خدمت شیخ راضی نجفی و شیخ مهدی آل كاشف الغطا تلمذ نمود و رجال را در محضر مولی علی خلیلی آموخت و جزوه های رجالی تقریرات استادش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معاصر شیخ آغا بزرگ تهرانی مطالب فوق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زندگانی علامۀ ممقانی توسط فرزند بزرگوارش تألیف شده، نقل کرده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افراد مورد وثوق به من گفتند که مرحوم ممقانی افضل شاگردان سیّد حسین کوهکمری بود، و در حال حیات استاد درسهای ایشان را تقریر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ایشان افراد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احمد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شربیانی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دروس ایشان را تقریر می کردند، ولی بیانِ مرحوم ممقانی رساتر بود، و در تقریر درس استاد و ادای حق مطلب از آنها نیرومندتر بود، و لذا آنچه به عنوان تقریرات استادش در هشت جلد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بُشرى الوصول الى أسرار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از همۀ تقریرات استاد بهتر و مقبول تر واقع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که که مشکلات چاپ فراوان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بشرى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p>
    <w:p>
      <w:pPr>
        <w:pStyle w:val="BookText"/>
        <w:rPr/>
      </w:pPr>
      <w:r>
        <w:rPr>
          <w:rFonts w:ascii="IRNazanin" w:hAnsi="IRNazanin" w:eastAsia="IRNazanin"/>
          <w:color w:val="111111"/>
          <w:sz w:val="28"/>
          <w:sz w:val="28"/>
          <w:szCs w:val="28"/>
          <w:rtl w:val="true"/>
          <w:lang w:bidi="fa-IR"/>
        </w:rPr>
        <w:t>خوشنویسان استنساخ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های کتاب یاد شده به قدری مطلوب و مرغوب بود که اجرت استنساخ هر دوره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بسیار با ارزشی بود مهریۀ دختران اعیان و اشراف در آن زمان کمتر از این مبلغ بود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استادش مرحوم کوهکمری به قدری از این کتاب اعجاب می کرد که دستور داد یک دوره نیز برای ایشان استنساخ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کوهکمری دوره بعدی درس اصولش را از روی این کتاب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اسداللّه زنجانی برای من نقل کرد که اسطورۀ علم و تقویٰ مرحوم حاج میرزا حبیب اللّه رشتی هنگامی که درس اصولش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جلد مربوطه را از مرحوم ممقانی امانت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مرحوم ممقانی کتاب را از ایشان مطالبه کرد، به هنگام تدریس بر فراز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در مقدّمۀ واجب منحصراً از روی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روی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 این کتاب را پس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گوشه ای از مقام رفیع علمی ایشان بود اما جایگاه بلند ایشان در زهد، تقویٰ و فضایل معنوی مشهورتر از آنست که نیازی به گفتار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مقام شامخ ایشان در زهد و تقوی از جایگاه رفیعش در علم و فضیلت کمتر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رفتار، گفتار و کردارش به راستی مروّج دین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در نجف همانند دیگر بلاد برق نبود، مرسوم بود که در مقابل علماء، اعیان و اشراف فانوس می بردند، و این یک گونه اظهار تشخص بود، ولی </w:t>
      </w:r>
    </w:p>
    <w:p>
      <w:pPr>
        <w:pStyle w:val="BookText"/>
        <w:rPr/>
      </w:pPr>
      <w:r>
        <w:rPr>
          <w:rFonts w:ascii="IRNazanin" w:hAnsi="IRNazanin" w:eastAsia="IRNazanin"/>
          <w:color w:val="111111"/>
          <w:sz w:val="28"/>
          <w:sz w:val="28"/>
          <w:szCs w:val="28"/>
          <w:rtl w:val="true"/>
          <w:lang w:bidi="fa-IR"/>
        </w:rPr>
        <w:t>مرحوم ممقانی با آن مقام رفیعش اجازه فانوس کشی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میرزای بزرگ مرحوم ممقانی به مرجعیت اعلای تشیّع رسید، ولی این ریاست عامه بر قاطبۀ جهان تشیّع، هیچ تغییر و تحولی در وضع او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خوراک، پوشاک، اندرون و بیرون هیچ اهمیتی نمی داد، او تا پایان عمر در یک خانۀ اجاره ای زندگی کرد، و با یک قبای قدکی عمر با برکت خود را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مالی شدیداً احتیاط می کرد، هرگز هدیه ای از سلاطین و رجال کشوری و لشکری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مصارف شخصی و لوازم زندگی هرگز از سهم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تمام عمر از تواضع، اخلاق، زهد و دیگر فضایل برجسته ای که شایستۀ نائب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لحظه ای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درک کردم رفتار و کردارش را با چشم خود دیدم، و آنچه از زهد و تقوایش ستودم مشاهدات شخصی خودم بود و چیزی از این و آن نقل نکردم و به سخن احدی استناد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جرأت آن را داشته باشد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نداند، هرگز جرأت آن را ندارد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اورع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نشمارد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سید محسن جبل عاملی نیز مشاهدات خود را از تقوی، تواضع، زهد و دیگر فضائل برجستۀ ایشان ثبت کرده، و فرازهای برجسته ای را نیز از یادداشتهای مرحوم اردوبادی آورده است</w:t>
      </w:r>
      <w:r>
        <w:rPr>
          <w:rFonts w:eastAsia="IRNazanin" w:cs="IRNazanin"/>
          <w:color w:val="111111"/>
          <w:sz w:val="28"/>
          <w:szCs w:val="28"/>
          <w:rtl w:val="true"/>
          <w:lang w:bidi="fa-IR"/>
        </w:rPr>
        <w:t>.</w:t>
      </w:r>
      <w:r>
        <w:rPr>
          <w:rStyle w:val="FootnoteAnchor"/>
          <w:rtl w:val="true"/>
        </w:rPr>
        <w:footnoteReference w:id="66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نیز او را نیکوترین مردمان در رفتار و سلوک اخلاقی و معنوی </w:t>
      </w:r>
    </w:p>
    <w:p>
      <w:pPr>
        <w:pStyle w:val="BookText"/>
        <w:rPr/>
      </w:pP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مدرّس خیابانی پس از ستایش فراوان از مظاهر تقوائی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تأدب به آداب دینیه حاوی قدح معلی، با فضائل نفسانيه متحلّی، از رذائل و اخلاق ذمیمه متخلّی، مراتب عالیه علمی و عملی او مسلم یگانه و بیگانه، رفتار و اطوار او بعد از ریاست تامه مانند ایام سلفِ پیش از ریاست بوده، و اصلاً تغییری نکرده بود، نسبت به مال دنیا بسیار بی رغبت بود، و چیزی از ظلمه قبول نمی کرد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او روزی دو تا درس می گفت، اندکی بعد از آفتاب خارج فقه، و دو ساعت به مغرب خارج اصول تدریس می کرد،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برجسته و فضلای شایستۀ نجف اشرف در محضر ایشان تلمذ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 از سی سال در مسجد صاحب جواهر تدریس نمود، هر چه از او تقاضا کردند که حلقۀ درسش را به مسجد هندی منتقل کند،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قبر صاحب جواهر تيمّن بجويم</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پس از ارتحال مرحوم ایروانی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نماز جماعتش به ایوان شریف حضرت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علم و تقوایش در اقطار و اکناف جهان پیچید و مقلّدین فراوانی در آذربایجان ،قفقاز ،استانبول، گیلان و غیره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ممقانی نه تنها قدمی به طرف مرجعیت برنداشت، بلکه هنگامی که شتر مرجعیت در مقابل منزلش زانو زد، از آن استقبال نکرد، و همواره تلاش می کرد که از ریاست و مرجعیت کنار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قبای قدکی که در ایام فقرش در مدرسه می پوشید تا پایان مرجعیت </w:t>
      </w:r>
    </w:p>
    <w:p>
      <w:pPr>
        <w:pStyle w:val="BookText"/>
        <w:rPr/>
      </w:pPr>
      <w:r>
        <w:rPr>
          <w:rFonts w:ascii="IRNazanin" w:hAnsi="IRNazanin" w:eastAsia="IRNazanin"/>
          <w:color w:val="111111"/>
          <w:sz w:val="28"/>
          <w:sz w:val="28"/>
          <w:szCs w:val="28"/>
          <w:rtl w:val="true"/>
          <w:lang w:bidi="fa-IR"/>
        </w:rPr>
        <w:t>عامه اش با همان قبای قدک لاجوردی زندگی کرد و تا روز وفاتش مستأجر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مقلدین و ارادتمندانش تلاش کردند که او را وادار کنند که اجازه دهد خانه ای برایش خریداری کنند ولی تا آخر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میرزای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مرجعیت و زعامت عامه جهان تشیع به او رسید، ولی کوچکترین تأثیری در وضع زندگی اش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آنهمه سهم مقدس امام از سراسر جهان تشیّع به سوی او سرازیر بود، ولی او همواره برای تأمین معاش شخصی خود با مشکل رو به رو بود، چون برای زندگی خود و خانواده اش از سهم امام استفاده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فرزند دلبندش، مرحوم آیت اللّه حاج شیخ عبداللّه ممقانی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حقوق الهی امین است، نباید به آن دست بزند، زیرا اوّل به مقدار ضرورت زندگی از آن بر می دارد، سپس جرأت پیدا کرده برای تجملات و فضول زندگی نیز از آن برداشت می کند، و لذا کسی که می خواهد مرتکب گناه نشود باید از اوّل ملتزم باشد که به مقدار ضرورت زندگی نیز از آن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مظفرالدین شاه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خدمتش فرستاد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آن نذر سادات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نذر طلاب است، او آن مبلغ را همان روز تقسیم نمود، و خود برای زندگی فقیرانه اش در همان روز قرض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داستانهای آموزنده ای از ورع، تقوا، عفت نفس، و علوّ همتش در کتاب شرح حالش آورده است</w:t>
      </w:r>
      <w:r>
        <w:rPr>
          <w:rFonts w:eastAsia="IRNazanin" w:cs="IRNazanin"/>
          <w:color w:val="111111"/>
          <w:sz w:val="28"/>
          <w:szCs w:val="28"/>
          <w:rtl w:val="true"/>
          <w:lang w:bidi="fa-IR"/>
        </w:rPr>
        <w:t>.</w:t>
      </w:r>
      <w:r>
        <w:rPr>
          <w:rStyle w:val="FootnoteAnchor"/>
          <w:rtl w:val="true"/>
        </w:rPr>
        <w:footnoteReference w:id="67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دوران زعامتش هرگز دست به حیلۀ شرعی ،نزد، مثلاً حاضر نشد که از یک سیّد فقیری اجازه بگیرد و حق سادات را به غیر سادات بپردازد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مصلحت تشریع سهم سادات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هیچوقت با مراجعین مصالحه نکرد،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تفویتِ حقوق فقرا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اقامتش در نجف اشرف به زیارت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بود و غالباً پیاده مشرّف می شد، او چهل شب جمعه متوالی با پای پیاده از نجف اشرف به زیارت سالار شهیدان تشرّف یافت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یکسال قبل از ارتحالش برای عتبه بوسی آستان مقدس سلطان سلطان سرير ارتضا حضرت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محرّم الحرام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به مسجد سهله، و از مسجد سهله به کربلای معلی مشرّف شد، یازدهم محرّم از کربلا به کاظمین و روز چهاردهم محرّم از کاظمین به سوی ایران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شهری که قدم می گذاشت همۀ اهالی شهر از او استقبال می کردند، دهها رأس گاو و گوسفند قربانی نموده، تجلیل شایانی به عمل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محبتهای آنها را به گرمی پاسخ می داد ولی هدایای آنها را 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که اهل مبالغه نیست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بیش از یکصد هزار تومان هدیه آوردند و ایشان ردّ کرد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رقم در آن روز مبلغی نبود که انسان به راحتی از کنارش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حضرت عبدالعظیم توقف داشتند دو تن از وزرا به همراه پسر مظفرالدین شاه به محضر ایشان شرفیاب شدند و تقاضا کردند اجازه دهد شاه نیز برای دست بوسی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مشروط بر این که انتظار بازدید نداشته باشد اجازه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خاصی به محضر ایشان رسید، به هنگام ورود و خروج بر دستش بوسه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تقاضا کرد که مرحوم ممقانی با همراهی شاه یکبار دیگر به عتبه بوسی حضرت عبدالعظیم مشرّف شود، مرحوم ممقانی پذیرفت و به حرم مطهر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مدت مظفرالدین شاه یک قدم عقب تر حرکت می کرد و شرط ادب را دقیقاً مراعات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ممقانی در آخر ربیع الاوّل وارد مشهد مقدس شده، یکماه تمام در مشهد مقدس به زیارت، عتبه بوسی، اقامۀ جماعت و پاسخ به استفتاءات اشتغال داشته، شب دوّم جمادی الاولی به سوی نجف اشرف عزیمت نمود و روز بیست و پنجم رجب در میان استقبال بی سابقۀ مردم وارد نجف اشرف شد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شب اوّل محرّم بيمار شد و سرانجام در هجدهم 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شریفش به ملکوت اعلی پرکشید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بعداز ظهر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حالش دگرگون شد و آثار مرگ در چهره اش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دعای عدیله را با توجه خواند، آنگاه نور دیده اش مرحوم آیت اللّه حاج شیخ عبداللّه ممقانی را مخاطب قرار داده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برای شما چیزی از مال و منال دنیا فراهم نکردم، ولی شما را به خدای بزرگ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دیدگان نافذش را به سوی آسمان دوخت و یکبار دیگر کلمۀ طیبۀ شهادتین را بر زبان جاری کرد و جان به جان آفرین تسلیم نمود</w:t>
      </w:r>
      <w:r>
        <w:rPr>
          <w:rFonts w:eastAsia="IRNazanin" w:cs="IRNazanin"/>
          <w:color w:val="111111"/>
          <w:sz w:val="28"/>
          <w:szCs w:val="28"/>
          <w:rtl w:val="true"/>
          <w:lang w:bidi="fa-IR"/>
        </w:rPr>
        <w:t>.</w:t>
      </w:r>
      <w:r>
        <w:rPr>
          <w:rStyle w:val="FootnoteAnchor"/>
          <w:rtl w:val="true"/>
        </w:rPr>
        <w:footnoteReference w:id="67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صلحای نجف به نام شیخ هاشم پیکر پاکش را غسل داد، آنگاه با کفنی که مکرر در آب فرات شسته شده، با ضریح مقدس مولای متقیان، سالار </w:t>
      </w:r>
    </w:p>
    <w:p>
      <w:pPr>
        <w:pStyle w:val="BookText"/>
        <w:rPr/>
      </w:pPr>
      <w:r>
        <w:rPr>
          <w:rFonts w:ascii="IRNazanin" w:hAnsi="IRNazanin" w:eastAsia="IRNazanin"/>
          <w:color w:val="111111"/>
          <w:sz w:val="28"/>
          <w:sz w:val="28"/>
          <w:szCs w:val="28"/>
          <w:rtl w:val="true"/>
          <w:lang w:bidi="fa-IR"/>
        </w:rPr>
        <w:t xml:space="preserve">شهیدان، سردار کربلا ،کاظمین، عسکریین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شده بود، کفن نمودند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آنگاه در مقبرۀ معروفش که دو ماه پیش از وفاتش توسط یکی از مقلدین آن مرحوم تهیه شده بود، پس از آنکه با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شده بود، به خاک سپرده 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نگارنده در فروردین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تشرّف به عتبات عالیات نصیبش گردید، مکرّر در مقبرۀ مرحوم ممقانی حضور یافته، نثار فاتحه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مقبرۀ وسیعی بود که گنبد رفیعی داشت، قبر مرحوم آیت اللّه ممقانی، همسرانش، فرزندش آیت اللّه حاج شیخ عبداللّه ممقانی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 امّ الزوجه و ابو الزوجه اش مرحوم کوزه کنانی و جمعی دیگر از خویشان نزدیکش در آنجا مدفون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 اللّه ممقانی آثار علمی فراوانی به یادگار مانده،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بُشرى الوصول الى أسرار علم الاصول، در هشت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ذرائع الأحکام، در شرح شرایع الاسلام،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الآمال، در شرح مکاسب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اصالة البرائة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دروس اساتیدش در فقه اصول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ایشان علاوه بر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فرزند ارجمندش در این رابطه نگارش یافته، در منابع فراوانی آمده، که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احسن الوديعه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زركلى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ماضى النجف و حاضرها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ایام تنظیم مطالب کتاب از افراد مختلفی شنیده بودم که جسد پاک و مطهر مرحوم آیت اللّه ممقانی سالها بعد از رحلتش تر و تازه مشاهده شده است، از حفید بزرگوارش، اسوه تقوی و فضیلت آیت اللّه حاج شیخ محي الدين ممقانی استفسار نمودم،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وفات آن فقید سعید می گذشت، تصمیم گرفتم که مقبره را توسعه داده، تعدادی لحد برای دیگر افراد خانواده تهیه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روزهائی که کارگرها مشغول کار بودند، دیوار لحد ایشان فرو ریخت و جسد پاک و مطهرش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کارگرها، جمعی از اعلام و متدینین نیز جسد پاک آن اسوۀ تقوی و فضیلت را تر و تازه مشاهده کردند که حتی رنگ کفن نیز تغییر نیافته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که فرزند بزرگوارش مرحوم حاج شیخ عبداللّه ممقانی این موضوع را پیش بینی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کشف </w:t>
      </w:r>
      <w:bookmarkStart w:id="336" w:name="pg8041_81395"/>
    </w:p>
    <w:p>
      <w:pPr>
        <w:pStyle w:val="BookText"/>
        <w:rPr/>
      </w:pPr>
      <w:bookmarkEnd w:id="336"/>
      <w:r>
        <w:rPr>
          <w:rFonts w:ascii="IRNazanin" w:hAnsi="IRNazanin" w:eastAsia="IRNazanin"/>
          <w:color w:val="111111"/>
          <w:sz w:val="28"/>
          <w:sz w:val="28"/>
          <w:szCs w:val="28"/>
          <w:rtl w:val="true"/>
          <w:lang w:bidi="fa-IR"/>
        </w:rPr>
        <w:t>جسد مطهر مرحوم ممقانی به چاپ رسیده،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رحلت مرحوم پدرم با مرض اسهال از سعادت او بود، این مرض مرضِ مبارکی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با این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در عِدادِ شهیدان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من اطلاع دارم بسیاری از صلحای علما با این مرض در گذشته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سید علی شوشتری، سيّد على حلو، شيخ لطف اللّه مازندرانی، شیخ محمد حسین کاظمینی، شیخ محمد طه نجف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هم همین است زیرا به وسیلۀ اسهال فضولات معده و رطوبتهای بدن خارج می شود، دیگر چیزی در جسد باقی نمی ماند که پیکر انسان را در قبر آلوده سازد و یا موجب پوسیدن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الطاف خداوند متعال است، زیرا این مقدمه و زمینه سازِ مشیّت حق تعالی، در رابطه با نپوسیدن پیکر پاک صالحان می باشد</w:t>
      </w:r>
      <w:r>
        <w:rPr>
          <w:rFonts w:eastAsia="IRNazanin" w:cs="IRNazanin"/>
          <w:color w:val="111111"/>
          <w:sz w:val="28"/>
          <w:szCs w:val="28"/>
          <w:rtl w:val="true"/>
          <w:lang w:bidi="fa-IR"/>
        </w:rPr>
        <w:t>»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این پیش بینی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چاپ کتاب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رحلت مؤلّف، به حقیقت پیوست و پیکر پاک و مطهر آن اسوۀ تقوی و فضیلت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رحلتش تر و تازه کشف شد</w:t>
      </w:r>
      <w:r>
        <w:rPr>
          <w:rFonts w:eastAsia="IRNazanin" w:cs="IRNazanin"/>
          <w:color w:val="111111"/>
          <w:sz w:val="28"/>
          <w:szCs w:val="28"/>
          <w:rtl w:val="true"/>
          <w:lang w:bidi="fa-IR"/>
        </w:rPr>
        <w:t>.</w:t>
      </w:r>
    </w:p>
    <w:p>
      <w:pPr>
        <w:pStyle w:val="Heading3"/>
        <w:numPr>
          <w:ilvl w:val="2"/>
          <w:numId w:val="1"/>
        </w:numPr>
        <w:rPr/>
      </w:pPr>
      <w:bookmarkStart w:id="337" w:name="__RefHeading___Toc7437932_1051229030"/>
      <w:bookmarkStart w:id="338" w:name="_Toc118"/>
      <w:bookmarkEnd w:id="337"/>
      <w:r>
        <w:rPr/>
        <w:t>95</w:t>
      </w:r>
      <w:r>
        <w:rPr>
          <w:rtl w:val="true"/>
        </w:rPr>
        <w:t xml:space="preserve"> - </w:t>
      </w:r>
      <w:r>
        <w:rPr>
          <w:rtl w:val="true"/>
        </w:rPr>
        <w:t>سید مرتضی رضوی کشمیری</w:t>
      </w:r>
      <w:bookmarkEnd w:id="338"/>
    </w:p>
    <w:p>
      <w:pPr>
        <w:pStyle w:val="BookText"/>
        <w:rPr/>
      </w:pPr>
      <w:r>
        <w:rPr>
          <w:rFonts w:ascii="IRNazanin" w:hAnsi="IRNazanin" w:eastAsia="IRNazanin"/>
          <w:color w:val="111111"/>
          <w:sz w:val="28"/>
          <w:sz w:val="28"/>
          <w:szCs w:val="28"/>
          <w:rtl w:val="true"/>
          <w:lang w:bidi="fa-IR"/>
        </w:rPr>
        <w:t xml:space="preserve">جسد پاک و مطهر سیّد مرتضی رضوی، 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تر و تازه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رضوی اسطورۀ زهد و تقوی، اسوۀ کمالات و فضیلتها، در </w:t>
      </w:r>
    </w:p>
    <w:p>
      <w:pPr>
        <w:pStyle w:val="BookText"/>
        <w:rPr/>
      </w:pPr>
      <w:r>
        <w:rPr>
          <w:rFonts w:ascii="IRNazanin" w:hAnsi="IRNazanin" w:eastAsia="IRNazanin"/>
          <w:color w:val="111111"/>
          <w:sz w:val="28"/>
          <w:sz w:val="28"/>
          <w:szCs w:val="28"/>
          <w:rtl w:val="true"/>
          <w:lang w:bidi="fa-IR"/>
        </w:rPr>
        <w:t xml:space="preserve">هشتم ربیع الثانی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لکهنو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مقدمات را در محضر پدر بزرگوارش سید مهدی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دائی گرانقدرش سید ابوالحسن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سلطان المدارس در لکهنو،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پیش از آنکه به حد بلوغ برسد بر غالب کتب درسی شرح و حاشیه نوشت، تعداد تألیفات ایشان پیش از بلوغ، بالغ بر سی جلد است که اسامی آنها را لکهنوی در تکمله آورده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اوایل بلوغ در خدمت دائی دانشمندش به عتبات عالیات مشرّف شد و از محضر فاضل اردکانی، میرزای شیرازی، میرزا حبیب اللّه رشتی، سيّد حسين کوهکمری و شیخ محمد کاظمینی خوشه چینی کرده، به عالیترین مراتب علم و تقوی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جسد شریفش به کربلای معلی انتقال یافته، در حجرۀ چهارم صحن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زينبيه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برای آن اسوۀ تقوی و فضیلت کرامتهای فراوانی نقل شده، که تعدادی از آنها را صاحب تکمله آورده است</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یکی از کرامتهای آن عالم ربانی پدیدار شدن جسد مطهرشان به صورت تر و تازه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حفید نامی و سمی گرامی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مرتضی رضوی، صاحب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رجال الفكر فى القاهره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منشاء خدمات فرهنگی و تبلیغی فراوان در نجف و قاهره، که از هر جهت مورد اعتماد و استناد است، نقل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پاک و مطهر جد ما، مرحوم سید مرتضی رضوی بعد از بیست سال، به هنگام </w:t>
      </w:r>
    </w:p>
    <w:p>
      <w:pPr>
        <w:pStyle w:val="BookText"/>
        <w:rPr/>
      </w:pPr>
      <w:r>
        <w:rPr>
          <w:rFonts w:ascii="IRNazanin" w:hAnsi="IRNazanin" w:eastAsia="IRNazanin"/>
          <w:color w:val="111111"/>
          <w:sz w:val="28"/>
          <w:sz w:val="28"/>
          <w:szCs w:val="28"/>
          <w:rtl w:val="true"/>
          <w:lang w:bidi="fa-IR"/>
        </w:rPr>
        <w:t>دفن برخی از اعلام در آن مقبره ظاهر گردید، بدن تر و تازه بود، حتی رنگ کفن نیز تغییر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معظم ما از پدرشان مرحوم آقا سید محمد رضوی نقل فرمودند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پدرم و جدّم هرگز از سهمين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نکردیم، شما نیز سعی کنید که خود را از سهمین بی نیاز کنید و از آن استفاده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رضوی هرگز از غذای بازار استفاده نمی کرد و دیگران را نیز توصیه می کرد که از غذای بازار استفاده نکنند، زیرا چشم مساکین به این غذاها می افتد و قدرت تهیه ندارند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دیگر حفید گرامی اش آقا سیّد محمّد رضوی، شرح حال بسیار فشرده ای از جد بزرگوارش نوشته، در ضمن آن از پدر بزرگوارش نقل میکند که جد امجدش با مولای متقیان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 و پاسخ می شنید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کسانی که با کرامات بی پایان صادره از آن اسوۀ تقوی و فضیلت آشنایی دارند، این سخنان را حمل برگزاف نمی کنند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حرزالدین در شرح حال مختصری که از ایشان نوشته، مرتکب چندین اشتباه شده، از جمله اینکه تاریخ وفاتشان را در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686"/>
      </w:r>
      <w:r>
        <w:rPr>
          <w:rFonts w:ascii="IRNazanin" w:hAnsi="IRNazanin" w:eastAsia="IRNazanin"/>
          <w:color w:val="111111"/>
          <w:sz w:val="28"/>
          <w:sz w:val="28"/>
          <w:szCs w:val="28"/>
          <w:rtl w:val="true"/>
          <w:lang w:bidi="fa-IR"/>
        </w:rPr>
        <w:t>که چنین اشتباهی از یک مورخ در مورد یک شخصیتِ معروف معاصر بسیار شگفت انگیز است</w:t>
      </w:r>
      <w:r>
        <w:rPr>
          <w:rFonts w:eastAsia="IRNazanin" w:cs="IRNazanin"/>
          <w:color w:val="111111"/>
          <w:sz w:val="28"/>
          <w:szCs w:val="28"/>
          <w:rtl w:val="true"/>
          <w:lang w:bidi="fa-IR"/>
        </w:rPr>
        <w:t>.</w:t>
      </w:r>
      <w:bookmarkStart w:id="339" w:name="pg8041_81401"/>
    </w:p>
    <w:p>
      <w:pPr>
        <w:pStyle w:val="Heading3"/>
        <w:numPr>
          <w:ilvl w:val="2"/>
          <w:numId w:val="1"/>
        </w:numPr>
        <w:rPr/>
      </w:pPr>
      <w:bookmarkStart w:id="340" w:name="__RefHeading___Toc7437934_1051229030"/>
      <w:bookmarkStart w:id="341" w:name="_Toc119"/>
      <w:bookmarkEnd w:id="339"/>
      <w:bookmarkEnd w:id="340"/>
      <w:r>
        <w:rPr/>
        <w:t>96</w:t>
      </w:r>
      <w:r>
        <w:rPr>
          <w:rtl w:val="true"/>
        </w:rPr>
        <w:t xml:space="preserve"> - </w:t>
      </w:r>
      <w:r>
        <w:rPr>
          <w:rtl w:val="true"/>
        </w:rPr>
        <w:t>پیر زنی نیک اختر</w:t>
      </w:r>
      <w:bookmarkEnd w:id="341"/>
    </w:p>
    <w:p>
      <w:pPr>
        <w:pStyle w:val="BookText"/>
        <w:rPr/>
      </w:pPr>
      <w:r>
        <w:rPr>
          <w:rFonts w:ascii="IRNazanin" w:hAnsi="IRNazanin" w:eastAsia="IRNazanin"/>
          <w:color w:val="111111"/>
          <w:sz w:val="28"/>
          <w:sz w:val="28"/>
          <w:szCs w:val="28"/>
          <w:rtl w:val="true"/>
          <w:lang w:bidi="fa-IR"/>
        </w:rPr>
        <w:t>یکی از بیوتات كربلا، بيت نوّاب فتحعلی خان است که از خاندانهای بزرگ لاهور می باشند، و قصرهایشان در لاهور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خاندان در کربلا مؤسسه های فراوانی از درمانگاه و حسینیه و غیره ساخته اند و مقبره هائی در صحن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ای که سیّد مرتضی رضوی کشمیری دفن شده از آنِ این خاندان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نواب فتحعلی خان پیر زنی سمتِ مربیه داشته، مورد احترام این خاندان بوده است، و لذا هنگامی که این پیره زن فوت می کند، در مقبره ای که مرحوم کشمیری مدفون است، او را نیز به خاک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توانا آقای سید حسن کشمیری برای نگارنده نقل فرمود که به هنگام مرمت قبور صحن مطهر ، قبر جدّم سیّد مرتضی و این پیره زن ظاهر گردید که هر دو تر و تازه بودند، و من در خدمت پدرم در آنجا حضور داشتم، چون از خصوصیات زندگی آن پیره زن جویا شدم معلوم شد که هرگز نماز شبش ترک نشده، و هرگز نماز صبحش قضا نشده بود</w:t>
      </w:r>
      <w:r>
        <w:rPr>
          <w:rFonts w:eastAsia="IRNazanin" w:cs="IRNazanin"/>
          <w:color w:val="111111"/>
          <w:sz w:val="28"/>
          <w:szCs w:val="28"/>
          <w:rtl w:val="true"/>
          <w:lang w:bidi="fa-IR"/>
        </w:rPr>
        <w:t>.</w:t>
      </w:r>
    </w:p>
    <w:p>
      <w:pPr>
        <w:pStyle w:val="Heading3"/>
        <w:numPr>
          <w:ilvl w:val="2"/>
          <w:numId w:val="1"/>
        </w:numPr>
        <w:rPr/>
      </w:pPr>
      <w:bookmarkStart w:id="342" w:name="__RefHeading___Toc7437936_1051229030"/>
      <w:bookmarkStart w:id="343" w:name="_Toc120"/>
      <w:bookmarkEnd w:id="342"/>
      <w:r>
        <w:rPr/>
        <w:t>97</w:t>
      </w:r>
      <w:r>
        <w:rPr>
          <w:rtl w:val="true"/>
        </w:rPr>
        <w:t xml:space="preserve"> - </w:t>
      </w:r>
      <w:r>
        <w:rPr>
          <w:rtl w:val="true"/>
        </w:rPr>
        <w:t>میرزا علی محمد جیلانی</w:t>
      </w:r>
      <w:bookmarkEnd w:id="343"/>
    </w:p>
    <w:p>
      <w:pPr>
        <w:pStyle w:val="BookText"/>
        <w:rPr/>
      </w:pPr>
      <w:r>
        <w:rPr>
          <w:rFonts w:ascii="IRNazanin" w:hAnsi="IRNazanin" w:eastAsia="IRNazanin"/>
          <w:color w:val="111111"/>
          <w:sz w:val="28"/>
          <w:sz w:val="28"/>
          <w:szCs w:val="28"/>
          <w:rtl w:val="true"/>
          <w:lang w:bidi="fa-IR"/>
        </w:rPr>
        <w:t xml:space="preserve">جسد پاک و مطهر مرحوم میرزا علی محمد جیلانی بعد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قبلاً توضیح دادیم، جیلان دهی جزء بلوک چهارگانۀ دهستان مرکزی بخش میامی شهرستان شاهرود است است</w:t>
      </w:r>
      <w:r>
        <w:rPr>
          <w:rFonts w:eastAsia="IRNazanin" w:cs="IRNazanin"/>
          <w:color w:val="111111"/>
          <w:sz w:val="28"/>
          <w:szCs w:val="28"/>
          <w:rtl w:val="true"/>
          <w:lang w:bidi="fa-IR"/>
        </w:rPr>
        <w:t>.</w:t>
      </w:r>
      <w:r>
        <w:rPr>
          <w:rStyle w:val="FootnoteAnchor"/>
          <w:rtl w:val="true"/>
        </w:rPr>
        <w:footnoteReference w:id="68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آبادی که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شاهرود قرار دارد، سید جلیل القدری به </w:t>
      </w:r>
      <w:bookmarkStart w:id="344" w:name="pg8041_81403"/>
    </w:p>
    <w:p>
      <w:pPr>
        <w:pStyle w:val="BookText"/>
        <w:rPr/>
      </w:pPr>
      <w:bookmarkEnd w:id="344"/>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که از اخیار و از سادات صاحب کرامت بوده، مورد توجه خاص اهالی آن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سید جلیل القدر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درود حیات گفته، در قبرستان جیلان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اهالی روستا تصمیم گرفتند که بقعه ای بر فراز قبر شریف این سید بزرگوار بنیان نهند، به هنگام کندن پی ها، جسد این سید جلیل القدر پدیدار شد، و همۀ اهل روستا جسد شریفش را تر و تازه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كفن نیز نه تنها سالم بود، بلکه نوشته های روی کفن نیز تغییر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اهتمام بیشتری به ساختن بقعه پرداختند، قبر شریف این سیّد بزرگوار به صورت مزار مورد توجهی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دوست دانشمندم آقای رحیمی از فضلای حوزۀ علمیۀ قم، که خود اهل همان آبادی است، به نقل از افراد مورد وثوق برای نگارنده نقل فرمود</w:t>
      </w:r>
      <w:r>
        <w:rPr>
          <w:rFonts w:eastAsia="IRNazanin" w:cs="IRNazanin"/>
          <w:color w:val="111111"/>
          <w:sz w:val="28"/>
          <w:szCs w:val="28"/>
          <w:rtl w:val="true"/>
          <w:lang w:bidi="fa-IR"/>
        </w:rPr>
        <w:t>.</w:t>
      </w:r>
    </w:p>
    <w:p>
      <w:pPr>
        <w:pStyle w:val="Heading3"/>
        <w:numPr>
          <w:ilvl w:val="2"/>
          <w:numId w:val="1"/>
        </w:numPr>
        <w:rPr/>
      </w:pPr>
      <w:bookmarkStart w:id="345" w:name="__RefHeading___Toc7437938_1051229030"/>
      <w:bookmarkStart w:id="346" w:name="_Toc121"/>
      <w:bookmarkEnd w:id="345"/>
      <w:r>
        <w:rPr/>
        <w:t>98</w:t>
      </w:r>
      <w:r>
        <w:rPr>
          <w:rtl w:val="true"/>
        </w:rPr>
        <w:t xml:space="preserve"> - </w:t>
      </w:r>
      <w:r>
        <w:rPr>
          <w:rtl w:val="true"/>
        </w:rPr>
        <w:t>آخوند خراسانی</w:t>
      </w:r>
      <w:bookmarkEnd w:id="346"/>
    </w:p>
    <w:p>
      <w:pPr>
        <w:pStyle w:val="BookText"/>
        <w:rPr/>
      </w:pPr>
      <w:r>
        <w:rPr>
          <w:rFonts w:ascii="IRNazanin" w:hAnsi="IRNazanin" w:eastAsia="IRNazanin"/>
          <w:color w:val="111111"/>
          <w:sz w:val="28"/>
          <w:sz w:val="28"/>
          <w:szCs w:val="28"/>
          <w:rtl w:val="true"/>
          <w:lang w:bidi="fa-IR"/>
        </w:rPr>
        <w:t xml:space="preserve">پیکر پاک آخوند ملا محمد 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آخوند یک دختر و پنج فرزند ذکور بر جای ماند، تنها دختر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مرحوم آخوند به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دیده به جهان گشود 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حاج شیخ اسماعیل پسر مرحوم حاج میرزا حبیب اللّه رشتی ازدواج نمود و برای آغاز زندگی مشترک خود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پارسا به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جنازه اش به نجف اشرف انتقال یافت، تا در کنار پدر، شوهر و پدر شوهرش به خاک سپرده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مقبرۀ مرحوم آخوند تنها جای خالی طرف قبلۀ ایشان بود، چون آن قسمت را </w:t>
      </w:r>
    </w:p>
    <w:p>
      <w:pPr>
        <w:pStyle w:val="BookText"/>
        <w:rPr/>
      </w:pPr>
      <w:r>
        <w:rPr>
          <w:rFonts w:ascii="IRNazanin" w:hAnsi="IRNazanin" w:eastAsia="IRNazanin"/>
          <w:color w:val="111111"/>
          <w:sz w:val="28"/>
          <w:sz w:val="28"/>
          <w:szCs w:val="28"/>
          <w:rtl w:val="true"/>
          <w:lang w:bidi="fa-IR"/>
        </w:rPr>
        <w:t>کندند دیوارۀ لحد مرحوم آخوند فرو ریخت و جسد مطهرش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هادی کفائی متوفای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حاج میرزا مهدی</w:t>
      </w:r>
      <w:r>
        <w:rPr>
          <w:rStyle w:val="FootnoteAnchor"/>
          <w:rtl w:val="true"/>
        </w:rPr>
        <w:footnoteReference w:id="688"/>
      </w:r>
      <w:r>
        <w:rPr>
          <w:rFonts w:ascii="IRNazanin" w:hAnsi="IRNazanin" w:eastAsia="IRNazanin"/>
          <w:color w:val="111111"/>
          <w:sz w:val="28"/>
          <w:sz w:val="28"/>
          <w:szCs w:val="28"/>
          <w:rtl w:val="true"/>
          <w:lang w:bidi="fa-IR"/>
        </w:rPr>
        <w:t>و نوۀ مرحوم آخوند، به داخل قبر رفته بود که جسد عمه اش را در داخل قبر گذارد، با مشاهدۀ این صحنه از قبر بیرون آمده به تشییع کنندگان اعلام میکند که هر کس می خواهد جسد آخوند را ببیند بیاید وارد قبر شود و جسد تر و تازه آخوند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دهها نفر از تشییع کنندگان و دیگر فضلا و دانشمندانی که در آن لحظه در صحن مطهر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وارد قبر می شوند و جسد پاک و مطهر مرحوم آخوند را تر و تازه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جد بزرگوارم دست زدم بدن تر و تازه بود، انگشتهایش را شمردم همه کامل و سالم بود، دست او را بلند کردم و روی شانۀ دخترش نهادم، آنقدر نرم و سالم بود که همانند دست یک فرد زنده روی شانۀ دخترش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کسانی که جسد مرحوم آخوند را پس از گذشت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مشاهده کرده اند، تأکید می کنند که بدن آنقدر تر و تازه بود که گوئی در بستر خود آرمیده است فقط تنفّس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افرادی که به هنگام پدیدار شدن جسد آخوند حضور داشتند، آقای حاج سيّد مهدی طاشی از علمای مقیم شاهرود می باشد که نگارنده تلفنی با ایشان تماس گرفت، و ایشان بر صحت آن تأکید کردند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شاهدان عینی حاج سید مهدی ،بجنوردی، فرزند مرحوم حاج میرزا حسن بجنوردی است </w:t>
      </w:r>
      <w:r>
        <w:rPr>
          <w:rFonts w:eastAsia="IRNazanin" w:cs="IRNazanin"/>
          <w:color w:val="111111"/>
          <w:sz w:val="28"/>
          <w:szCs w:val="28"/>
          <w:rtl w:val="true"/>
          <w:lang w:bidi="fa-IR"/>
        </w:rPr>
        <w:t xml:space="preserve">. </w:t>
      </w:r>
      <w:bookmarkStart w:id="347" w:name="pg8041_81407"/>
    </w:p>
    <w:p>
      <w:pPr>
        <w:pStyle w:val="BookText"/>
        <w:rPr/>
      </w:pPr>
      <w:bookmarkEnd w:id="347"/>
      <w:r>
        <w:rPr>
          <w:rFonts w:ascii="IRNazanin" w:hAnsi="IRNazanin" w:eastAsia="IRNazanin"/>
          <w:color w:val="111111"/>
          <w:sz w:val="28"/>
          <w:sz w:val="28"/>
          <w:szCs w:val="28"/>
          <w:rtl w:val="true"/>
          <w:lang w:bidi="fa-IR"/>
        </w:rPr>
        <w:t>آية اللّه حاج سيّد محمّد باقر مصطفوی مقیم کاشان از ایشان نقل کردند که وارد قبر شده، جسد تر و تازۀ مرحوم آخوند را به چشم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شاهدان عینی مرحوم آقا سید جعفر مرعشی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حاج سيّد محمد علی ابطحی از ایشان نقل فرمودند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شده، جسد تر و تازه مرحوم آخوند را به چشم خود دیدم، یک انگشتری هم به دست مبارکش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مرحوم حاج میرزا هادی را دوست دانشمندم حجّة الاسلام والمسلمین آقای شیخ عبدالرّضا کفائی، فرزند برومند مرحوم حاج میرزا احمد کفائی</w:t>
      </w:r>
      <w:r>
        <w:rPr>
          <w:rStyle w:val="FootnoteAnchor"/>
          <w:rtl w:val="true"/>
        </w:rPr>
        <w:footnoteReference w:id="689"/>
      </w:r>
      <w:r>
        <w:rPr>
          <w:rFonts w:ascii="IRNazanin" w:hAnsi="IRNazanin" w:eastAsia="IRNazanin"/>
          <w:color w:val="111111"/>
          <w:sz w:val="28"/>
          <w:sz w:val="28"/>
          <w:szCs w:val="28"/>
          <w:rtl w:val="true"/>
          <w:lang w:bidi="fa-IR"/>
        </w:rPr>
        <w:t>بدون واسطه از پسر عمویش آقای حاج میرزا هادی استماع نموده، و با دقت و اعتنای خاص خود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فشردۀ این داستان را آقای عبد الحسين مجيد کفائی</w:t>
      </w:r>
      <w:r>
        <w:rPr>
          <w:rStyle w:val="FootnoteAnchor"/>
          <w:rtl w:val="true"/>
        </w:rPr>
        <w:footnoteReference w:id="690"/>
      </w:r>
      <w:r>
        <w:rPr>
          <w:rFonts w:ascii="IRNazanin" w:hAnsi="IRNazanin" w:eastAsia="IRNazanin"/>
          <w:color w:val="111111"/>
          <w:sz w:val="28"/>
          <w:sz w:val="28"/>
          <w:szCs w:val="28"/>
          <w:rtl w:val="true"/>
          <w:lang w:bidi="fa-IR"/>
        </w:rPr>
        <w:t>در کتاب زندگانی مرحوم آخوند، بدون واسطه از عمویش آقای میرزا هادی نقل کرده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این داستان در میان فضلای نجف اشرف مشهور است و فشردۀ آن در مقدمۀ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348" w:name="__RefHeading___Toc7437940_1051229030"/>
      <w:bookmarkStart w:id="349" w:name="_Toc122"/>
      <w:bookmarkEnd w:id="348"/>
      <w:r>
        <w:rPr/>
        <w:t>99</w:t>
      </w:r>
      <w:r>
        <w:rPr>
          <w:rtl w:val="true"/>
        </w:rPr>
        <w:t xml:space="preserve"> - </w:t>
      </w:r>
      <w:r>
        <w:rPr>
          <w:rtl w:val="true"/>
        </w:rPr>
        <w:t>سید حسین قزوینی</w:t>
      </w:r>
      <w:bookmarkEnd w:id="349"/>
    </w:p>
    <w:p>
      <w:pPr>
        <w:pStyle w:val="BookText"/>
        <w:rPr/>
      </w:pPr>
      <w:r>
        <w:rPr>
          <w:rFonts w:ascii="IRNazanin" w:hAnsi="IRNazanin" w:eastAsia="IRNazanin"/>
          <w:color w:val="111111"/>
          <w:sz w:val="28"/>
          <w:sz w:val="28"/>
          <w:szCs w:val="28"/>
          <w:rtl w:val="true"/>
          <w:lang w:bidi="fa-IR"/>
        </w:rPr>
        <w:t xml:space="preserve">جسد پاک و مطهر مرحوم سيّد حسين بن سيّد على بن سيّد حسن بن مير فاضل ،قزوینی متوفای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چهارده سال تر و تازه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حسین ،قزوینی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مجتهدین </w:t>
      </w:r>
    </w:p>
    <w:p>
      <w:pPr>
        <w:pStyle w:val="BookText"/>
        <w:rPr/>
      </w:pPr>
      <w:r>
        <w:rPr>
          <w:rFonts w:ascii="IRNazanin" w:hAnsi="IRNazanin" w:eastAsia="IRNazanin"/>
          <w:color w:val="111111"/>
          <w:sz w:val="28"/>
          <w:sz w:val="28"/>
          <w:szCs w:val="28"/>
          <w:rtl w:val="true"/>
          <w:lang w:bidi="fa-IR"/>
        </w:rPr>
        <w:t>نامی قزوین بود، در مشروطه صغیر شرکت فعّال داشت، ریاست انجمن ولایتی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مجلس را به توپ بستند او عزلت انتخاب کرد، از صحنۀ سیاست کنار رفت و در مشروطۀ کبیر هم مداخله نکرد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پدرش سید علی قزوینی از علمای برجسته و وعاظ شایستۀ قزوین بود، در مشهد مقدّس درگذشت و در ایوان طلا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مرحوم سید جعفر علوی نیز از فضلای قزوین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اش حاج سید مهدی حائری قزوینی از فضلای برجسته، خطبای شایسته و نویسندگان پرارج حوزۀ علمیۀ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سید حسین قزوینی شرح لطیفی بر قصیدۀ عینیۀ حمیری به یادگار مانده، که به زیور طبع نیاراسته، دستنویس مؤلف در کتابخانۀ برادرزاده اش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حسین در شب عرفهٔ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شریفش به رسم امانت در زادگاه خود قزوین به خاک سپرده شد تا به هنگام مقتضی به عتبات عالیات انتقال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 بعد هنگامی که قبر شریف را شکافتند، با جسد تر و تازه این عالم ربانی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پیکر پاک ایشان بر روی زمین ماند تا اهالی متدین قزوین و حومه بیایند و جسد صحیح و سالم ایشان را از نزدیک مشاهده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این خبر در منطقه در ابعاد گسترده آنقدر مؤثر واقع شده بود که بهائیان به فکر چاره جوئی افتاده، شایع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جنازۀ تازه ای گذاشته، ادعا می کنند که این مردۀ چهارده سال پیش است</w:t>
      </w:r>
      <w:r>
        <w:rPr>
          <w:rFonts w:eastAsia="IRNazanin" w:cs="IRNazanin"/>
          <w:color w:val="111111"/>
          <w:sz w:val="28"/>
          <w:szCs w:val="28"/>
          <w:rtl w:val="true"/>
          <w:lang w:bidi="fa-IR"/>
        </w:rPr>
        <w:t xml:space="preserve">!! </w:t>
      </w:r>
      <w:bookmarkStart w:id="350" w:name="pg8041_81410"/>
    </w:p>
    <w:p>
      <w:pPr>
        <w:pStyle w:val="BookText"/>
        <w:rPr/>
      </w:pPr>
      <w:bookmarkEnd w:id="350"/>
      <w:r>
        <w:rPr>
          <w:rFonts w:ascii="IRNazanin" w:hAnsi="IRNazanin" w:eastAsia="IRNazanin"/>
          <w:color w:val="111111"/>
          <w:sz w:val="28"/>
          <w:sz w:val="28"/>
          <w:szCs w:val="28"/>
          <w:rtl w:val="true"/>
          <w:lang w:bidi="fa-IR"/>
        </w:rPr>
        <w:t xml:space="preserve">آنگاه پیکر پاک ایشان از قزوین تا سلطان ،آباد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 بر روی دست تشییع شد، و از آنجا به نجف اشرف انتقال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معلومات را اخوی زادۀ معظم ایشان که از هر جهت قابل اعتماد و استناد است، در اختیار نگارنده گذاشت و بر صحت هر فرازی از آن تأکید کرد</w:t>
      </w:r>
      <w:r>
        <w:rPr>
          <w:rFonts w:eastAsia="IRNazanin" w:cs="IRNazanin"/>
          <w:color w:val="111111"/>
          <w:sz w:val="28"/>
          <w:szCs w:val="28"/>
          <w:rtl w:val="true"/>
          <w:lang w:bidi="fa-IR"/>
        </w:rPr>
        <w:t>.</w:t>
      </w:r>
    </w:p>
    <w:p>
      <w:pPr>
        <w:pStyle w:val="Heading3"/>
        <w:numPr>
          <w:ilvl w:val="2"/>
          <w:numId w:val="1"/>
        </w:numPr>
        <w:rPr/>
      </w:pPr>
      <w:bookmarkStart w:id="351" w:name="__RefHeading___Toc7437942_1051229030"/>
      <w:bookmarkStart w:id="352" w:name="_Toc123"/>
      <w:bookmarkEnd w:id="351"/>
      <w:r>
        <w:rPr/>
        <w:t>100</w:t>
      </w:r>
      <w:r>
        <w:rPr>
          <w:rtl w:val="true"/>
        </w:rPr>
        <w:t xml:space="preserve"> - </w:t>
      </w:r>
      <w:r>
        <w:rPr>
          <w:rtl w:val="true"/>
        </w:rPr>
        <w:t>ضیائی دزفولی</w:t>
      </w:r>
      <w:bookmarkEnd w:id="352"/>
    </w:p>
    <w:p>
      <w:pPr>
        <w:pStyle w:val="BookText"/>
        <w:rPr/>
      </w:pPr>
      <w:r>
        <w:rPr>
          <w:rFonts w:ascii="IRNazanin" w:hAnsi="IRNazanin" w:eastAsia="IRNazanin"/>
          <w:color w:val="111111"/>
          <w:sz w:val="28"/>
          <w:sz w:val="28"/>
          <w:szCs w:val="28"/>
          <w:rtl w:val="true"/>
          <w:lang w:bidi="fa-IR"/>
        </w:rPr>
        <w:t xml:space="preserve">پیکر پاک عالم وارسته و شاعر برجسته، مولی محمد رشید دزفولی، متوفای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ربّانی طبعی رسا، بیانی شیوا، افکاری بلند و ذوقی لطیف داشت و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ضیائی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دیده به جهان گشود، مدتی در زادگاهش به تحصیل کمالات پرداخته، از محضر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نموده ، به نجف اشرف مهاجرت کرده، از خرمن علمی مرحوم شیخ مرتضی انصاری خوشه ها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ارتحال ایشان به سامرا مشرّف شده از محضر پرفیض میرزای شیرازی مستفیض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نجف بازگشته از محضر سیّد مرتضی کشمیری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ضیائی با آن مقام رفیع و قدرت فقهی منیعی که داشت، هرگز از سهم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 بلکه در کنار درسهای طاقت فرسای حوزه، کار می کرد و از دسترنج خود هزینه زندگی اش را تأمین می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زندگی بسیار ساده ای داشت، اسوۀ زهد و تقوا بود، و در نهایت پارسائی و مناعتِ طبع زندگی می کرد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مرحوم ضیائی شاعری برجسته بود، دیوان شعری در مدایح و مراثی اهلبیت عصمت و طهارت از او به یادگار مانده که یکبار در بمبئی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يكبار در تهران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اخیراً در دزفول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ضیائی پس از دریافت اجازۀ اجتهاد از شیخ انصاری و میرزای شیرازی</w:t>
      </w:r>
      <w:r>
        <w:rPr>
          <w:rStyle w:val="FootnoteAnchor"/>
          <w:rtl w:val="true"/>
        </w:rPr>
        <w:footnoteReference w:id="695"/>
      </w:r>
      <w:r>
        <w:rPr>
          <w:rFonts w:ascii="IRNazanin" w:hAnsi="IRNazanin" w:eastAsia="IRNazanin"/>
          <w:color w:val="111111"/>
          <w:sz w:val="28"/>
          <w:sz w:val="28"/>
          <w:szCs w:val="28"/>
          <w:rtl w:val="true"/>
          <w:lang w:bidi="fa-IR"/>
        </w:rPr>
        <w:t>به دزفول بازگشت و به ترویج دین تدریس علوم دینی، ارشاد خلق و اقامۀ جماعت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راه خشنودی پروردگار سرانجام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Style w:val="FootnoteAnchor"/>
          <w:rtl w:val="true"/>
        </w:rPr>
        <w:footnoteReference w:id="696"/>
      </w:r>
      <w:r>
        <w:rPr>
          <w:rFonts w:ascii="IRNazanin" w:hAnsi="IRNazanin" w:eastAsia="IRNazanin"/>
          <w:color w:val="111111"/>
          <w:sz w:val="28"/>
          <w:sz w:val="28"/>
          <w:szCs w:val="28"/>
          <w:rtl w:val="true"/>
          <w:lang w:bidi="fa-IR"/>
        </w:rPr>
        <w:t>و در مقبرۀ استادش مرحوم سید حسین گوشه، در نزدیک مسجد لبِ خندق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ضمن گفتگو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شدیم،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در مسیر خیابان قرار گرفت و به کلی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متدین و فضیلت دوست دزفول قبر شریف مرحوم ضیائی و دیگر شخصیتهای مدفون در این مقبره را نبش کردند تا اجسادشان را به جای دیگری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كمال تعجب مشاهده کردند که پیکر پاک این عالم وارسته و شاعر برجسته پس از گذشت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پیکر پاک ایشان و استادش سیّد حسین گوشه و دیگر علما و صلحای مدفون در این مقبره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ملاً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در حریم آن مسجد به خاک سپردند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را برای نخستین بار از خطیب توانا آقای مجاب شنیدم، سپس </w:t>
      </w:r>
      <w:bookmarkStart w:id="353" w:name="pg8041_81414"/>
    </w:p>
    <w:p>
      <w:pPr>
        <w:pStyle w:val="BookText"/>
        <w:rPr/>
      </w:pPr>
      <w:bookmarkEnd w:id="353"/>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با عالم گرانمایه حاج سيد محمد جواد شریعتی در دزفول تماس گرفتم، ایشان که خود یکی از شاهدان عینی هستند، بر صحت آن تأکید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پیکر پاک مرحوم ضیائی را به چشم خود دیدم جسد کاملاً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گفتگو از مرحوم سید حسین گوشه متن کامل اظهارات ایشان را آوردیم</w:t>
      </w:r>
      <w:r>
        <w:rPr>
          <w:rFonts w:eastAsia="IRNazanin" w:cs="IRNazanin"/>
          <w:color w:val="111111"/>
          <w:sz w:val="28"/>
          <w:szCs w:val="28"/>
          <w:rtl w:val="true"/>
          <w:lang w:bidi="fa-IR"/>
        </w:rPr>
        <w:t>.</w:t>
      </w:r>
    </w:p>
    <w:p>
      <w:pPr>
        <w:pStyle w:val="Heading3"/>
        <w:numPr>
          <w:ilvl w:val="2"/>
          <w:numId w:val="1"/>
        </w:numPr>
        <w:rPr/>
      </w:pPr>
      <w:bookmarkStart w:id="354" w:name="__RefHeading___Toc7437944_1051229030"/>
      <w:bookmarkStart w:id="355" w:name="_Toc124"/>
      <w:bookmarkEnd w:id="354"/>
      <w:r>
        <w:rPr/>
        <w:t>101</w:t>
      </w:r>
      <w:r>
        <w:rPr>
          <w:rtl w:val="true"/>
        </w:rPr>
        <w:t xml:space="preserve"> - </w:t>
      </w:r>
      <w:r>
        <w:rPr>
          <w:rtl w:val="true"/>
        </w:rPr>
        <w:t>سید اسد اللّه اشکوری</w:t>
      </w:r>
      <w:bookmarkEnd w:id="355"/>
    </w:p>
    <w:p>
      <w:pPr>
        <w:pStyle w:val="BookText"/>
        <w:rPr/>
      </w:pPr>
      <w:r>
        <w:rPr>
          <w:rFonts w:ascii="IRNazanin" w:hAnsi="IRNazanin" w:eastAsia="IRNazanin"/>
          <w:color w:val="111111"/>
          <w:sz w:val="28"/>
          <w:sz w:val="28"/>
          <w:szCs w:val="28"/>
          <w:rtl w:val="true"/>
          <w:lang w:bidi="fa-IR"/>
        </w:rPr>
        <w:t xml:space="preserve">پیکر پاک فقیه گرانقدر سید اسداللّه بن سيّد عباس اشکوری،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اشکوری از تبار میر بزرگ صاحب مزار معروف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اشکور دیده به جهان گشود، برای ادامۀ تحصیل به قزوین رفته، از محضر سیّد علی، صاحب حاشیه بر قوانین، استفاده ها نموده، سپس رهسپار نجف اشرف شده، از خرمن علمی مرحوم حاج میرزا حبیب اللّه رشتی خوشه ها چیده، تقریرات استادش را به رشته تحریر درآورده، به تألیف و تدریس پرداخته، در حرم مطهر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بالای سر اقامه جماعت نموده، تا در ذیقعده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درود حیات گفته، در یکی از مقبره های صحن مطهر که به مقبرۀ اشکوری معروف شده، به خاک سپرده 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پس از درگذشت ایشان برادرش سیّد حسین اشکوری در جای ایشان به امامت پرداخت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حسین نیز همانند برادرش در اشکور دیده به جهان گشوده، در قزوین در محضر سيّد على صاحب حاشیه به تحصیل پرداخته، سپس به </w:t>
      </w:r>
    </w:p>
    <w:p>
      <w:pPr>
        <w:pStyle w:val="BookText"/>
        <w:rPr/>
      </w:pPr>
      <w:r>
        <w:rPr>
          <w:rFonts w:ascii="IRNazanin" w:hAnsi="IRNazanin" w:eastAsia="IRNazanin"/>
          <w:color w:val="111111"/>
          <w:sz w:val="28"/>
          <w:sz w:val="28"/>
          <w:szCs w:val="28"/>
          <w:rtl w:val="true"/>
          <w:lang w:bidi="fa-IR"/>
        </w:rPr>
        <w:t>نجف اشرف مهاجرت نموده، از محضر حاج میرزا حبیب اللّه رشتی، شیخ عبداللّه مازندرانی، آخوند خراسانی، سیّد محمد کاظم یزدی، شیخ محمد حسن ممقانی و آغا رضا همدانی استفاده ها نموده، به تألیف و تدریس پرداخته، آثار فراوانی از جمله حاشیه بر رسائل، مکاسب و کفایه از خود به 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حسین اشکوری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به درود حیات گفت، جنازه اش به نجف اشرف حمل شده، در بقعۀ برادرش مرحوم سيد اسداللّه به خاک سپرده شد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پسرش سید هادی اشکوری که خود عالمی جلیل القدر بود، و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الافاضات الغرويه، و الاسلام و الشّيعه به رشتۀ تحریر درآورده</w:t>
      </w:r>
      <w:r>
        <w:rPr>
          <w:rStyle w:val="FootnoteAnchor"/>
          <w:rtl w:val="true"/>
        </w:rPr>
        <w:footnoteReference w:id="699"/>
      </w:r>
      <w:r>
        <w:rPr>
          <w:rFonts w:ascii="IRNazanin" w:hAnsi="IRNazanin" w:eastAsia="IRNazanin"/>
          <w:color w:val="111111"/>
          <w:sz w:val="28"/>
          <w:sz w:val="28"/>
          <w:szCs w:val="28"/>
          <w:rtl w:val="true"/>
          <w:lang w:bidi="fa-IR"/>
        </w:rPr>
        <w:t>وارد قبر شد که جسد پدرش را در قبر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دیوارۀ لحد فرو ریخت و جسد عمويش مرحوم سید اسداللّه تر و تازه پدیدار گردید، حتی کفن نیز سالم مانده بود، جز این که رنگش به زردی گراییده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این معنی هست که جنس کفن از اوّل زرد باشد، زیرا در آن ایام کرباسهای زرد مرسوم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 شدن جسد مرحوم سید اسداللّه را از افراد مختلفی شنیده بودم تا اخیراً به حاج آقا ضیاء اشکوری که از فضلاء و مدرسین حوزه علمیۀ قم می باشند، مراجعه نمودم، ایشان این داستان را بدون واسطه از آقای سید هادی اشکوری نقل فرمودند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اسداللّه عموی مادر معظم له می باشد</w:t>
      </w:r>
      <w:r>
        <w:rPr>
          <w:rFonts w:eastAsia="IRNazanin" w:cs="IRNazanin"/>
          <w:color w:val="111111"/>
          <w:sz w:val="28"/>
          <w:szCs w:val="28"/>
          <w:rtl w:val="true"/>
          <w:lang w:bidi="fa-IR"/>
        </w:rPr>
        <w:t>.</w:t>
      </w:r>
      <w:bookmarkStart w:id="356" w:name="pg8041_81419"/>
    </w:p>
    <w:p>
      <w:pPr>
        <w:pStyle w:val="Heading3"/>
        <w:numPr>
          <w:ilvl w:val="2"/>
          <w:numId w:val="1"/>
        </w:numPr>
        <w:rPr/>
      </w:pPr>
      <w:bookmarkStart w:id="357" w:name="__RefHeading___Toc7437946_1051229030"/>
      <w:bookmarkStart w:id="358" w:name="_Toc125"/>
      <w:bookmarkEnd w:id="356"/>
      <w:bookmarkEnd w:id="357"/>
      <w:r>
        <w:rPr/>
        <w:t>102</w:t>
      </w:r>
      <w:r>
        <w:rPr>
          <w:rtl w:val="true"/>
        </w:rPr>
        <w:t xml:space="preserve"> - </w:t>
      </w:r>
      <w:r>
        <w:rPr>
          <w:rtl w:val="true"/>
        </w:rPr>
        <w:t>سید علی داماد</w:t>
      </w:r>
      <w:bookmarkEnd w:id="358"/>
    </w:p>
    <w:p>
      <w:pPr>
        <w:pStyle w:val="BookText"/>
        <w:rPr/>
      </w:pPr>
      <w:r>
        <w:rPr>
          <w:rFonts w:ascii="IRNazanin" w:hAnsi="IRNazanin" w:eastAsia="IRNazanin"/>
          <w:color w:val="111111"/>
          <w:sz w:val="28"/>
          <w:sz w:val="28"/>
          <w:szCs w:val="28"/>
          <w:rtl w:val="true"/>
          <w:lang w:bidi="fa-IR"/>
        </w:rPr>
        <w:t xml:space="preserve">پیکر پاک سیّد علی داماد، متوفّای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بعد از وفاتش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فرزند سیّد محمد، فرزند سیّد علی رضوی در سنۀ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دیده به جهان گشود، مقدّمات را در مدرسۀ طالبیه فرا گرفت، برای تکمیل کمالات راهی نجف اشرف گردید، از محضر مرحوم سیّد حسین کوهکمری، میرزا حبيب اللّه رشتی، شیخ هادی تهرانی و شیخ محمد حسن ممقانی کسب فيض نموده، آنگاه به افتخار دامادی مرحوم ممقانی مفتخر گردید و از این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على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های علمیه به عنوان یک شخصیت ممتاز علمی با اطلاعات وسیع، دقت نظر و استحکام رأی شناخته شد، سالیان متمادی به تحقیق، تألیف، تدریس و تربیت شاگرد پرداخت، گروهی از اهالی تبریز و آذربایجان شوروی از او تقلید کردند و رسالۀ عملیه اش، در عهد مرحوم ممقانی،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چاپ رسید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از دیگر آثار علمی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شرایع الاسلام در شش مجلد، تقریرات اصولش در سه مجلد و کتابی در رجال و درایه می باشد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شیخ آغا بزرگ تهرانی پس از ستایش فراوان از مدارج علمی ایشان می نویسد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علی داماد به زیور تقوا و پرهیزکاری آراسته بود، اخلاقی نیکو، سینه ای فراخ، رأیی صائب و عقلی وافر داشت، در زندگی زاهد پیشه بود، با آنهمه وجوه شرعیه ای که به دستش می رسید، زندگی بسیار ساده و بی آلایشی داشت، جز </w:t>
      </w:r>
    </w:p>
    <w:p>
      <w:pPr>
        <w:pStyle w:val="BookText"/>
        <w:rPr/>
      </w:pPr>
      <w:r>
        <w:rPr>
          <w:rFonts w:ascii="IRNazanin" w:hAnsi="IRNazanin" w:eastAsia="IRNazanin"/>
          <w:color w:val="111111"/>
          <w:sz w:val="28"/>
          <w:sz w:val="28"/>
          <w:szCs w:val="28"/>
          <w:rtl w:val="true"/>
          <w:lang w:bidi="fa-IR"/>
        </w:rPr>
        <w:t>در مقام ضرورت از حقوق شرعیه خود استفاده نمی کرد، و به هنگام ضرورت نیز به حداقل آن قناعت می کرد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هنگامی که آتش جنگ با انگلیس شعله ور شد، مرحوم داماد یکی از پیشتازان جنگ بود،</w:t>
      </w:r>
      <w:r>
        <w:rPr>
          <w:rStyle w:val="FootnoteAnchor"/>
          <w:rtl w:val="true"/>
        </w:rPr>
        <w:footnoteReference w:id="703"/>
      </w:r>
      <w:r>
        <w:rPr>
          <w:rFonts w:ascii="IRNazanin" w:hAnsi="IRNazanin" w:eastAsia="IRNazanin"/>
          <w:color w:val="111111"/>
          <w:sz w:val="28"/>
          <w:sz w:val="28"/>
          <w:szCs w:val="28"/>
          <w:rtl w:val="true"/>
          <w:lang w:bidi="fa-IR"/>
        </w:rPr>
        <w:t xml:space="preserve">و شرکت در جبهۀ جنگ را بر اقامت در نجف اشرف ترجیح داد، او به همراه شریعت اصفهانی، سید مصطفی کاشانی، سید مهدی حیدری، سيّد عبد الرّزاق حلو، و جمعی دیگر از بزرگان در پیشاپیش مجاهدان در جبهۀ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شرکت نمود چنانکه سیّد محمد سعید حبوبی و شیخ باقر حیدر در جبهۀ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مهدی و شیخ محمد خالصی، شیخ جعفر راضی و 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جبهۀ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زعمای حوزه ها نیز در دیگر جبهه ها شرکت نمودند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بزرگان حوزه علمیه نجف در این نبرد خانمانسوز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ثورۀ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شرکت فعّال کردند و استقلال عراق را حفظ نمودند و امروز تاوان آنهمه ایثار و فداکاری را می دهند و به تعبیر یکی از مراجع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مثلِ مرغ است، هم در عروسی سر میبرند هم در سوگواری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مراجعت به نجف اشرف،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فروند هواپیمای اکتشافی انگلیس را بر فراز نجف اشرف مشاهده کرد، نایرۀ غیرت و حمیتش شعله ور گردید، فریاد جانکاهی از سویدای دل برآورد و پیکر بی جانش نقش برزمین شد و طایر روحش به سوی ملکوت اعلی پرکشید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متدین و فضیلت دوست نجف اشرف، با تجلیل فراوان پیکر شریفش را تشییع کردند و در ایوان خاص علماء، در صحن مقدس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bookmarkStart w:id="359" w:name="pg8041_81423"/>
    </w:p>
    <w:p>
      <w:pPr>
        <w:pStyle w:val="BookText"/>
        <w:rPr/>
      </w:pPr>
      <w:bookmarkEnd w:id="359"/>
      <w:r>
        <w:rPr>
          <w:rFonts w:ascii="IRNazanin" w:hAnsi="IRNazanin" w:eastAsia="IRNazanin"/>
          <w:color w:val="111111"/>
          <w:sz w:val="28"/>
          <w:sz w:val="28"/>
          <w:szCs w:val="28"/>
          <w:rtl w:val="true"/>
          <w:lang w:bidi="fa-IR"/>
        </w:rPr>
        <w:t>پانزده سال بعد به هنگام دفن یکی از علما در کنار قبر ایشان، پیکر پاکش تر و تازه پدیدار گردید، حتی آثار حنا در محاسن شریفش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سبط گرامی ایشان آقا سید حسین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مادرش از جد گرامی اش مرحوم سید حسین داماد، که یکی از شاهدان عینی بود برای نگارنده نقل کرد</w:t>
      </w:r>
      <w:r>
        <w:rPr>
          <w:rFonts w:eastAsia="IRNazanin" w:cs="IRNazanin"/>
          <w:color w:val="111111"/>
          <w:sz w:val="28"/>
          <w:szCs w:val="28"/>
          <w:rtl w:val="true"/>
          <w:lang w:bidi="fa-IR"/>
        </w:rPr>
        <w:t>.</w:t>
      </w:r>
    </w:p>
    <w:p>
      <w:pPr>
        <w:pStyle w:val="Heading3"/>
        <w:numPr>
          <w:ilvl w:val="2"/>
          <w:numId w:val="1"/>
        </w:numPr>
        <w:rPr/>
      </w:pPr>
      <w:bookmarkStart w:id="360" w:name="__RefHeading___Toc7437948_1051229030"/>
      <w:bookmarkStart w:id="361" w:name="_Toc126"/>
      <w:bookmarkEnd w:id="360"/>
      <w:r>
        <w:rPr/>
        <w:t>103</w:t>
      </w:r>
      <w:r>
        <w:rPr>
          <w:rtl w:val="true"/>
        </w:rPr>
        <w:t xml:space="preserve"> - </w:t>
      </w:r>
      <w:r>
        <w:rPr>
          <w:rtl w:val="true"/>
        </w:rPr>
        <w:t>ثقة الاسلام شهید خوانساری</w:t>
      </w:r>
      <w:bookmarkEnd w:id="361"/>
    </w:p>
    <w:p>
      <w:pPr>
        <w:pStyle w:val="BookText"/>
        <w:rPr/>
      </w:pPr>
      <w:r>
        <w:rPr>
          <w:rFonts w:ascii="IRNazanin" w:hAnsi="IRNazanin" w:eastAsia="IRNazanin"/>
          <w:color w:val="111111"/>
          <w:sz w:val="28"/>
          <w:sz w:val="28"/>
          <w:szCs w:val="28"/>
          <w:rtl w:val="true"/>
          <w:lang w:bidi="fa-IR"/>
        </w:rPr>
        <w:t>جسد پاک و مطهر حاج سيّد محمد مهدی خوانساری، مشهور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سيّد محمّد مهدی، از خاندان صاحب روضات، فرزند حاج میرزا جعفر مجتهد خوانساری،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علم و تقوی در خوانسار دیده به جهان گشود، مقدمات را در زادگاه خویش فرا گرفت، برای ادامه تحصیلات راهی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علم و تقوی را در هم آمیخت، در دانش و پارسائی به مقامی والا رسید، در خطابه و قلم سهمی وافر داشت، به مقتضیات زمان بصیر بود، شجاعت، سخاوت و دیگر فضائل برجستۀ اخلاقی، او را به صورت روحانی مقتدر و متنفّذ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ناصرالدین شاه به درخواست علمای تهران از عراق به ایران آمد، در تهران استقبال شایانی از ایشان به عمل آمد، پس از چند روز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که در آن ایام حاکم خوانسار بود و با آن مرحوم ملاقات می کرد شرح مبسوطی از خصوصیات زندگی ایشان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یادداشتها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از جمله می نویسد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کتابخانۀ سیّد شاید پنجهزار جلد از کتابهای نفیس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w:t>
      </w:r>
    </w:p>
    <w:p>
      <w:pPr>
        <w:pStyle w:val="BookText"/>
        <w:rPr/>
      </w:pPr>
      <w:r>
        <w:rPr>
          <w:rFonts w:ascii="IRNazanin" w:hAnsi="IRNazanin" w:eastAsia="IRNazanin"/>
          <w:color w:val="111111"/>
          <w:sz w:val="28"/>
          <w:sz w:val="28"/>
          <w:szCs w:val="28"/>
          <w:rtl w:val="true"/>
          <w:lang w:bidi="fa-IR"/>
        </w:rPr>
        <w:t>بگویم سفر خانه و آشپزخانۀ سید را هیچکدام از رجال ایران نداشتند، نوکران او همه متحدالشکل لباس می پوشیدند، منشیان متعددی به کار رعایا رسیدگی می کردند، میزبانان متعددی از میهمانان به فراخور شأنشان پذیرائی می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مراجع بزرگ تقلید اجازۀ اجتهاد داشت، به زبانهای عربی و فرانسه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هزینۀ تحصیلی پنج نفر را به عهده گرفته بود که طب جدید را بخوانند و دکتر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گذشتی که از سیّد دیدم، از هیچکس ندیدم و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عجیبی در چشمانش مشاهده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در آن حدود حکومت کردم، از مصاحبت سیّد خیلی مستفیض شدم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خشکسالی در حومۀ خوانسار پدید آمد و گرانی عجیبی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خارج از خوانسار در مجاورت املاک بختیاریها املاک فراوان داشت، غلات و دیگر حبوبات آنها را جمع می کرد و در اختیار فقرا و مستمندان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از مرگ مردمی که از گرسنگی چون برگ خزان بر زمین می ریختند رنج می برد، و لذا دستور می داد که غلات و سایر حبوبات به نرخ عادله در اختیار نانوایان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السلطنه که در آن ایام تازه به نخست وزیری رسیده بود، در خوانسار انبارهای فراوانی داشت که در آنها غلات زیادی احتکار کرده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مطمئن بود که با آن قدرت و نفوذی که سیّد در خوانسار دارد، به دستور سید انبارهای احتکاری او روزی باز شده به نرخی عادله در اختیار فقرا و بینوایان قرار خواهد گرفت، و لذا در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سعایت کرد و او را مخالف </w:t>
      </w:r>
    </w:p>
    <w:p>
      <w:pPr>
        <w:pStyle w:val="BookText"/>
        <w:rPr/>
      </w:pPr>
      <w:r>
        <w:rPr>
          <w:rFonts w:ascii="IRNazanin" w:hAnsi="IRNazanin" w:eastAsia="IRNazanin"/>
          <w:color w:val="111111"/>
          <w:sz w:val="28"/>
          <w:sz w:val="28"/>
          <w:szCs w:val="28"/>
          <w:rtl w:val="true"/>
          <w:lang w:bidi="fa-IR"/>
        </w:rPr>
        <w:t>دولت و نظام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 الدوله که از ارادتمندان سید بود، اهداف شیطانی صمصام السلطنه را به اطلاع شاه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دستور داد تلگرافی به حاکم خوانسار مخابره کنند که سید را با احترام تا طهران بدرقه کند، تا حضوراً مطالب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السلطنه که از ملاقات سید با شاه بر خود نگران بود، به حاكم خوانسار دستور داد که اول سید را به دار بزند، سپس تلگراف شاه را در دفاتر حکومتی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زد و خورد فراوانی که بین طرفداران سید با نیروهای دولتی رخ داد، سید دستگیر شد و بلافاصله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سیّد تلگرافی به تهران مخابره کردند که تلگراف همایونی چند ساعت پس از از قتل سیّد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مظلومانۀ ثقة الاسلام خوانسارى عمّال صمصام السلطنه خانه و کاشانه سیّد را آتش زدند، کتابهای نفیس و کلیۀ اموال سید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اعظام الوزاره از طرف دولت برای رسیدگی به پروندۀ قتل مرحوم ثقة الاسلام شهید به خوانسار اعزام شده، جریان را از نزدیک مشاهده کرده، شرح مفصلی در این رابطه به رشتۀ تحریر در آورده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پس از آنکه مرحوم ثقة الاسلام شهید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مظلومانه به دار آویخته شد جسد شریفش را در مقبرۀ برادرش مرحوم حاج میرزا محمد تقی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 به امانت به خاک سپردند، تا به هنگام مقتضی به نجف اشرف حمل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سال تمام از شهادت او می گذشت قبر او را شکافتند </w:t>
      </w:r>
      <w:bookmarkStart w:id="362" w:name="pg8041_81429"/>
    </w:p>
    <w:p>
      <w:pPr>
        <w:pStyle w:val="BookText"/>
        <w:rPr/>
      </w:pPr>
      <w:bookmarkEnd w:id="362"/>
      <w:r>
        <w:rPr>
          <w:rFonts w:ascii="IRNazanin" w:hAnsi="IRNazanin" w:eastAsia="IRNazanin"/>
          <w:color w:val="111111"/>
          <w:sz w:val="28"/>
          <w:sz w:val="28"/>
          <w:szCs w:val="28"/>
          <w:rtl w:val="true"/>
          <w:lang w:bidi="fa-IR"/>
        </w:rPr>
        <w:t>تا جنازه اش را به نجف حمل کنند، پیکر پاک و شریفش را تر و تازه یافتند، گوئی همین امروز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تغییر و دگرگونی در پیکر آن مرحوم پدید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تشییع جنازه او در نجف اشرف حضور یافته، و جسد را مشاهده کرده بود، مرحوم آیت اللّه مرعشی بود که مراتب را به خط خود نوشته، در اختیار حفید گرامی آن رادمرد شهید، آقای حاج سید احمد روضاتي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روضاتی نیز دستنویس آن مرحوم را در مقدمۀ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گراور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مرعشی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در نظر دارم جسد شریف ایشان را که پس از چند سال که به نجف اشرف حمل نموده بودند ، هیچگونه عیب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مرحوم استاد آیة اللّه آقای آقا ضیاء الدین عراقی در تشییع بودیم و خود حقیر کاملاً واقف شدم به سالم ماندن جسد </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آنگاه جسد پاک و مطهر ایشان را در وادی السلام نجف اشرف در مقبرۀ پدرش مرحوم آقا میرزا جعفر مجتهد به خاک سپردند</w:t>
      </w:r>
      <w:r>
        <w:rPr>
          <w:rFonts w:eastAsia="IRNazanin" w:cs="IRNazanin"/>
          <w:color w:val="111111"/>
          <w:sz w:val="28"/>
          <w:szCs w:val="28"/>
          <w:rtl w:val="true"/>
          <w:lang w:bidi="fa-IR"/>
        </w:rPr>
        <w:t>.</w:t>
      </w:r>
    </w:p>
    <w:p>
      <w:pPr>
        <w:pStyle w:val="Heading3"/>
        <w:numPr>
          <w:ilvl w:val="2"/>
          <w:numId w:val="1"/>
        </w:numPr>
        <w:rPr/>
      </w:pPr>
      <w:bookmarkStart w:id="363" w:name="__RefHeading___Toc7437950_1051229030"/>
      <w:bookmarkStart w:id="364" w:name="_Toc127"/>
      <w:bookmarkEnd w:id="363"/>
      <w:r>
        <w:rPr/>
        <w:t>104</w:t>
      </w:r>
      <w:r>
        <w:rPr>
          <w:rtl w:val="true"/>
        </w:rPr>
        <w:t xml:space="preserve"> - </w:t>
      </w:r>
      <w:r>
        <w:rPr>
          <w:rtl w:val="true"/>
        </w:rPr>
        <w:t>شریعت اصفهانی</w:t>
      </w:r>
      <w:bookmarkEnd w:id="364"/>
    </w:p>
    <w:p>
      <w:pPr>
        <w:pStyle w:val="BookText"/>
        <w:rPr/>
      </w:pPr>
      <w:r>
        <w:rPr>
          <w:rFonts w:ascii="IRNazanin" w:hAnsi="IRNazanin" w:eastAsia="IRNazanin"/>
          <w:color w:val="111111"/>
          <w:sz w:val="28"/>
          <w:sz w:val="28"/>
          <w:szCs w:val="28"/>
          <w:rtl w:val="true"/>
          <w:lang w:bidi="fa-IR"/>
        </w:rPr>
        <w:t xml:space="preserve">پیکر پاک حاج شیخ فتح 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شریعت اصفهانی به خاندان بزرگ نمازی شیرازی می رسد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تحصیلاتش را در اصفهان به کمال </w:t>
      </w:r>
    </w:p>
    <w:p>
      <w:pPr>
        <w:pStyle w:val="BookText"/>
        <w:rPr/>
      </w:pPr>
      <w:r>
        <w:rPr>
          <w:rFonts w:ascii="IRNazanin" w:hAnsi="IRNazanin" w:eastAsia="IRNazanin"/>
          <w:color w:val="111111"/>
          <w:sz w:val="28"/>
          <w:sz w:val="28"/>
          <w:szCs w:val="28"/>
          <w:rtl w:val="true"/>
          <w:lang w:bidi="fa-IR"/>
        </w:rPr>
        <w:t>رسانید، در سی سالگی رهسپار عتبات عالیات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به درس حاج میرزا حبیب اللّه رشتی و شیخ محمد حسین کاظمی رفته، مورد توجه هر دو استاد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مشغول تدریس و تألیف گردید و در اقطار و اکناف جهان تشیع دلهائی را به سوی خود جلب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ارتحال مرحوم حاج میرزا محمد تقی شیرازی به مرجعیت عامه رسید، جز این که اجل مهلت نداد و شش ماه بعد از ایشان در شب یکشنبه هشتم ربیع الثانی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دارفانی را وداع کرد و طی مراسم باشکوهی در یکی از حجرات شرقی صحن مطهر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شیخ الشریعه آثار فراوانی در فقه، اصول، قواعد فقهیه، کلام، تفسیر، قرائت و حکمت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جامعیت مرحوم شریعت اصفهانی در حدی بود که کتاب مبسوطی در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انارة الحالک، فی قرائة مَلِک 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بعد از تمهید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آورده که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ارجحیت دارد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مرحوم شریعت حافظه ای بسیار قوی داشت، که از خوارق عادت و از عجائب خلقت به شمار می آمد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شیخ الشریعه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خدا رفت، در این سفر با گروهی از علمای اهل سنت به بحث و مناظره پرداخت، که همگی تحت تأثیر احاطۀ شگفت او بر همۀ مسائل فقهی و عقیدتی قرار گرفتند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 او با سیّد محمود شکری ،آلوسی، صاحب تفسیر آلوسی مشهور است</w:t>
      </w:r>
      <w:r>
        <w:rPr>
          <w:rFonts w:eastAsia="IRNazanin" w:cs="IRNazanin"/>
          <w:color w:val="111111"/>
          <w:sz w:val="28"/>
          <w:szCs w:val="28"/>
          <w:rtl w:val="true"/>
          <w:lang w:bidi="fa-IR"/>
        </w:rPr>
        <w:t xml:space="preserve">. </w:t>
      </w:r>
      <w:bookmarkStart w:id="365" w:name="pg8041_81433"/>
    </w:p>
    <w:p>
      <w:pPr>
        <w:pStyle w:val="BookText"/>
        <w:rPr/>
      </w:pPr>
      <w:bookmarkEnd w:id="365"/>
      <w:r>
        <w:rPr>
          <w:rFonts w:ascii="IRNazanin" w:hAnsi="IRNazanin" w:eastAsia="IRNazanin"/>
          <w:color w:val="111111"/>
          <w:sz w:val="28"/>
          <w:sz w:val="28"/>
          <w:szCs w:val="28"/>
          <w:rtl w:val="true"/>
          <w:lang w:bidi="fa-IR"/>
        </w:rPr>
        <w:t>آلوسی نقدی بر مذهب شیعه نوشته به محضر شيخ الشريعه فرستاد، او نيز ردّى عالمانه بر نقد او نوشته به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یکبار دیگر بر او خرده گرفت و او نیز پاسخهای استواری نوشته، برایش ارسال کرد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مرحوم شریعت اصفهانی از علمای آگاه به زمان بود که همواره وظیفۀ مرزبانی را به بهترین وجهی ایفاء می کرد، از هر کجا رخنهای در مرز عقیده پدید می آمد، به موقع به رفع فتنه و ترمیم رخنه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شیخ محمد تقی شیرازی او نهضت عراق را نیز رهبری می کرد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ارتحال مرحوم شریعت، آية اللّه حاج آقا حسین قمی،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عصر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 باشکوهی آن اسطوره زهد و تقوی در کنار مرقد مطهر شریعت اصفهانی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دفن حاج آقا حسین قمی، دیوار لحد شيخ الشريعه فرو ريخت و جسد پاک و پاکیزه اش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گروهی از فضلای نجف اشرف برای نگارنده نقل کرد، اینجانب نیز از سبط گرامی ایشان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نمودم، ایشان ضمن تأکید بر صحت آن، از مادر و دائی اش نقل کردند که آنها از جمعی از شاهدان عینی شنیده اند</w:t>
      </w:r>
      <w:r>
        <w:rPr>
          <w:rFonts w:eastAsia="IRNazanin" w:cs="IRNazanin"/>
          <w:color w:val="111111"/>
          <w:sz w:val="28"/>
          <w:szCs w:val="28"/>
          <w:rtl w:val="true"/>
          <w:lang w:bidi="fa-IR"/>
        </w:rPr>
        <w:t>.</w:t>
      </w:r>
    </w:p>
    <w:p>
      <w:pPr>
        <w:pStyle w:val="Heading3"/>
        <w:numPr>
          <w:ilvl w:val="2"/>
          <w:numId w:val="1"/>
        </w:numPr>
        <w:rPr/>
      </w:pPr>
      <w:bookmarkStart w:id="366" w:name="__RefHeading___Toc7437952_1051229030"/>
      <w:bookmarkStart w:id="367" w:name="_Toc128"/>
      <w:bookmarkEnd w:id="366"/>
      <w:r>
        <w:rPr/>
        <w:t>105</w:t>
      </w:r>
      <w:r>
        <w:rPr>
          <w:rtl w:val="true"/>
        </w:rPr>
        <w:t xml:space="preserve"> - </w:t>
      </w:r>
      <w:r>
        <w:rPr>
          <w:rtl w:val="true"/>
        </w:rPr>
        <w:t>آقای میرزا علی اکبر اردبیلی</w:t>
      </w:r>
      <w:bookmarkEnd w:id="3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عالم ربانی فقیه صمدانی آقای میرزا علی اکبر مجتهد اردبیلی،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رحلتش تر و تازه کشف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علاقمند بود که جنازه اش به کربلای معلی برده شود و در صحن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زوّار دفن گردد، ولی مردم متدیّن اردبیل از ایشان خواستند که اجازه دهد جنازه اش در اردبیل دفن شود، تا مردمی که از ارشاد و تبلیغ و ترویج ایشان بهره جسته اند، از فیض جوار قبر شریفش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ایشان وصیت نمود که جنازه اش را به رسم امانت در اردبیل به خاک سپارند، بعد از گذشت مدت زمانی او را از قبر در آورده به کربلای معلی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اردبیلی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به رسم امانت در شهرستان اردبیل به خاک سپرده شد،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لحد را شکافتند که استخوانهایش را به کربلا منتقل کنند، با کمال تعجب با جسد تر و تازه اش مصادف شدند و دیدند که با ریش حنا بسته اش آرام و مطمئن در لحد آرمیده، حتی کفن نیز نپوسیده است، فقط رنگ کفن زرد بود، آن هم معلوم نبود که آیا از اوّل زرد بوده، یا در این مدت به زردی گرائیده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پیشانی و دیدگانش نهاده بودند، دست نخورده در جای خود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آقای حاج میرزا محسن مجتهد اردبیلی از افاخم علمای آذربایجان بود، در فقاهت و دیگر فضائل مقامی بس رفیع داشت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او فرزندان دانشمند و گرانسنگی تربیت کرده بود، که با فضیلت ترین آنها مرحوم آقا میرزا علی اکبر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پس از آنکه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متبحر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گرانقدر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می نویسد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تحت تربیت پدر بزرگوارش به </w:t>
      </w:r>
    </w:p>
    <w:p>
      <w:pPr>
        <w:pStyle w:val="BookText"/>
        <w:rPr/>
      </w:pPr>
      <w:r>
        <w:rPr>
          <w:rFonts w:ascii="IRNazanin" w:hAnsi="IRNazanin" w:eastAsia="IRNazanin"/>
          <w:color w:val="111111"/>
          <w:sz w:val="28"/>
          <w:sz w:val="28"/>
          <w:szCs w:val="28"/>
          <w:rtl w:val="true"/>
          <w:lang w:bidi="fa-IR"/>
        </w:rPr>
        <w:t xml:space="preserve">نیکوترین شکلی پرورش یافت، مقدّمات را در محضر والد گرانقدرش فرا گرفت، برای ادامۀ تحصیلاتش به نجف اشرف مهاجرت کرده،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مقدس حاج میرزا حبیب اللّه رشتی و فاضل شربیانی کسب فیض نموده،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در زادگاه خود به تعلیم ،تدریس، تربیت طلاب، ارشاد خلق و تألیف پرداخت، آثار ارزشمندی تألیف کرد و شاگردان برجسته ای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اردبیل به مقامی بس رفیع رسید، از نفوذ کلمۀ بسیار نیرومندی برخوردار گردید و آوازه اش در اقطار و اکناف ایران به گوش همگان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اصول، کلام، حدیث و غیر آنها به مقامی بس والا رسید، در ترویج دین، ارشاد خلق امر به معروف و نهی از منکر و اقامۀ شعائر مذهبی توفیق فراوان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اندامی موزون، قامتی رسا، زبانی گویا، بیانی گیرا و شیوۀ تعبیری شیوا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همۀ این استعدادهای خدادادی را در خدمت شرع مقدس به کار گرفت، با نصایح بلیغ و موعظه های از دل برخاسته اش، افراد بی شماری را با احکام شرع مبین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عتبات عالیات مشرّف شد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رحمت ایزدی پیوست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از جمله آثار ارزشمندی که از او به یادگار مانده آثار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تقليد ابتدائی میت، که در تبریز به چاپ رسیده</w:t>
      </w:r>
      <w:r>
        <w:rPr>
          <w:rFonts w:eastAsia="IRNazanin" w:cs="IRNazanin"/>
          <w:color w:val="111111"/>
          <w:sz w:val="28"/>
          <w:szCs w:val="28"/>
          <w:rtl w:val="true"/>
          <w:lang w:bidi="fa-IR"/>
        </w:rPr>
        <w:t>.</w:t>
      </w:r>
      <w:r>
        <w:rPr>
          <w:rStyle w:val="FootnoteAnchor"/>
          <w:rtl w:val="true"/>
        </w:rPr>
        <w:footnoteReference w:id="71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و نشور، که در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رحلی چاپ سنگی خورده</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عمود النور، در ردّ سه فرقه 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شيخيه و بابيه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دین به زبان ساده برای نونهالان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الخطاء، در ردّ شیخيّه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كيفيت تعلیم و 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الأحزان، در مقتل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معذرة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های فراوانی در مطالب گوناگون،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،زکات، مزارعه، زید و ،زینب که غالباً به چاپ رسیده،</w:t>
      </w:r>
      <w:r>
        <w:rPr>
          <w:rStyle w:val="FootnoteAnchor"/>
          <w:rtl w:val="true"/>
        </w:rPr>
        <w:footnoteReference w:id="716"/>
      </w:r>
      <w:r>
        <w:rPr>
          <w:rFonts w:ascii="IRNazanin" w:hAnsi="IRNazanin" w:eastAsia="IRNazanin"/>
          <w:color w:val="111111"/>
          <w:sz w:val="28"/>
          <w:sz w:val="28"/>
          <w:szCs w:val="28"/>
          <w:rtl w:val="true"/>
          <w:lang w:bidi="fa-IR"/>
        </w:rPr>
        <w:t>و رساله اخیر در همدان به طبع رسیده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در همۀ منابعی که شرح حال ایشان ذکر شده، تعبیرهای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اسوۀ زهد، تقوی، وثاقت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کلام، حدیث، فقه، اصول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به امر به معروف و نهی از منکر</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یکی از نمونه های بارز امر به معروف و نهی از منکر او، تلگراف صریح و پر محتوای ایشان به رضا خان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دژخیمان سعودی حرم مطهر ائمۀ بقیع را در مدینه منورۀ با خاک یکسان کردند، مرحوم اردبیلی تلگراف مفصلی به رضا خان مخابره نموده، او را به انجام وظیفۀ اقدامات جدی و بین المللی تحریص کرده، از عواقب مسامحه و سهل انگاری بر حذر داشته، در آخرین فراز آن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اعداء دین مبین را که خارج از عقاید اسلامیه بوده، و شغل آنها اغوای مسلمین است، به حال خود واگذاشته، از حفظ ناموس شرع مبين تغافل فرمائید، عزّت پنج روزه، منقضی، مثل سابقین به تأسف</w:t>
      </w:r>
    </w:p>
    <w:p>
      <w:pPr>
        <w:pStyle w:val="BookText"/>
        <w:rPr/>
      </w:pPr>
      <w:r>
        <w:rPr>
          <w:rFonts w:ascii="IRNazanin" w:hAnsi="IRNazanin" w:eastAsia="IRNazanin"/>
          <w:color w:val="111111"/>
          <w:sz w:val="28"/>
          <w:sz w:val="28"/>
          <w:szCs w:val="28"/>
          <w:rtl w:val="true"/>
          <w:lang w:bidi="fa-IR"/>
        </w:rPr>
        <w:t>تأسف منتهى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متذکر می شود که تکلیف این پیرمرد تبلیغ و انذار می باشد و انتخاب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ملا علی خیابانی متن کامل این تلگراف را درج کرده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کسانی که از صولت و هیبت رضاخان آگاهند، بر اهمیت این تلگراف، و شجاعت و شهامت مرحوم اردبیلی واقف می شوند و آن را از مصادیق بارز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عندَ سلطانٍ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صریح و پر محتوای آن مجاهد گرانقدر در دل سخت تر از سنگ رضا خان اثر گذاشت و وجدان خفته، بلکه مرده اش را تحریک کرد و سرانجام تصمیم گرفت که یک روز در سر تا سر ایران تعطیل رسمی و عزای عمومی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به محضر آیت اللّه حاج میرزا علی اکبر اردبیلی مخابره گردید، که در ضمن آن پس از اظهار تأسف از اسائۀ ادب وهابی ها به حرم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توپ بستن روضۀ مطهره در مدینه منوره،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سرتا سر مملکت ایران تعطیل رسمی و عزای عمومی اعلام</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تلگراف که به امضای رضا خان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ریاست عالیه کل قوا و رئیس وزرا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شده، توسط حاکم اردبیل به محضر مرحوم اردبیلی ارسال شده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تلگراف رضا خان و اعلام حاکم اردبیل، در منابع مربوط به تاریخ اردبیل </w:t>
      </w:r>
    </w:p>
    <w:p>
      <w:pPr>
        <w:pStyle w:val="BookText"/>
        <w:rPr/>
      </w:pPr>
      <w:r>
        <w:rPr>
          <w:rFonts w:ascii="IRNazanin" w:hAnsi="IRNazanin" w:eastAsia="IRNazanin"/>
          <w:color w:val="111111"/>
          <w:sz w:val="28"/>
          <w:sz w:val="28"/>
          <w:szCs w:val="28"/>
          <w:rtl w:val="true"/>
          <w:lang w:bidi="fa-IR"/>
        </w:rPr>
        <w:t>گراور شده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این رابطه نامه ارزشمندی از مرحوم آیت اللّه حاج شيخ عبدالكريم زنجانی در دست است که از نجف اشرف به محضر آیت اللّه اردبیلی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بیانگر عظمت علمی، معنوی و اجتماعی مرحوم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فرازهائی از این نامه را که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فاجعۀ فجيعۀ مدينۀ طيّبه و تجاسر فرقۀ کافرۀ مضلّه 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اهمّی برای عموم شیعه، بالاخص به رؤسای دین مبین و ارکان حجج اسلام و مسلمین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اخذ نتیجه و دوای مسئلۀ مولمۀ مهمه، منوط به یک نهضت اسلامی و تعاضُد و تساعُد رؤسای دین و طراز اوّل اعلام مسلمین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الحمد نفوذ کلمه و ریاست اسلامیه در ایران برای وجود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حتمی حضرت مستطاب عالی دامت برکاته است به دولت و ملت وجوب اعادۀ عزّ اسلامی را اعلام فرموده، به هر کیفیتی که در نظر مبارک اصلح است اقدامات کافه 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 اللّه تعالى بوجودكم الاسلام و ردّ بكم كيد الزنادقة اللئام، و ادام ظلّكم على المسلمين وكافّة الأنام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الأحقر عبدالكريم الزنجاني الغروى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دستنویس مرحوم آیت اللّه زنجانی پس از گذشت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حوادث مصون مانده، در تاریخ اردبیل عیناً گراور شده 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نامههای فراوانی از اقطار و اکناف جهان اسلام به محضر مجتهد </w:t>
      </w:r>
    </w:p>
    <w:p>
      <w:pPr>
        <w:pStyle w:val="BookText"/>
        <w:rPr/>
      </w:pPr>
      <w:r>
        <w:rPr>
          <w:rFonts w:ascii="IRNazanin" w:hAnsi="IRNazanin" w:eastAsia="IRNazanin"/>
          <w:color w:val="111111"/>
          <w:sz w:val="28"/>
          <w:sz w:val="28"/>
          <w:szCs w:val="28"/>
          <w:rtl w:val="true"/>
          <w:lang w:bidi="fa-IR"/>
        </w:rPr>
        <w:t>اردبیلی رسیده، از محضر ایشان برای قلع و قمع وهّابیان استمداد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برخی از آنها، از جمله نامۀ مرحوم حاج شیخ طارمی از زنجان، و مرحوم حاج شیخ غلامحسین تبریزی از تبریز در تاریخ اردبیل آمده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نگارنده سه مسافرت تبلیغی به شهرستان اردبیل داشت و یکماه رمضان و یک دهۀ عاشورا و یک دهۀ اربعین در مسجد بزرگ اردبیل، که به مسجد آقا میرزا علی اکبر آقا معروف است، منبر می رفت، هنوز آوازۀ آن مرحوم در میان اهل ایمان طنین انداز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قریب پنجاه سال از رحلت آن مرحوم می گذشت ولی شرح مبارزات و مجاهدات آن فقید سعید زبانزد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بزرگ اردبیل بزرگترین مسجد ایران است، و در آن ایام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داشت، که بعدها به همت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محسنی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همیاری مردم متدین اردبیل تجدید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با ایمان اردبیل نقل میکردند که مشتاقان بیانات مرحوم اردبیلی از دور و نزدیک در این مسجد بسیار بزرگ گرد می آمدند و در تمام مسجد جای سوزن انداز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کشف جسد ایشان به صورت تر و تازه پس از سپری شدن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وی زبانزد مردم بود و گروهی از فضلای اردبیل که هم اکنون از مدرسین حوزه علمیه قم هستند، از شاهدان عینی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اردبیل نیز آن را از شاهدان عینی مورد وثوق نقل کرده است</w:t>
      </w:r>
      <w:r>
        <w:rPr>
          <w:rFonts w:eastAsia="IRNazanin" w:cs="IRNazanin"/>
          <w:color w:val="111111"/>
          <w:sz w:val="28"/>
          <w:szCs w:val="28"/>
          <w:rtl w:val="true"/>
          <w:lang w:bidi="fa-IR"/>
        </w:rPr>
        <w:t>.</w:t>
      </w:r>
      <w:r>
        <w:rPr>
          <w:rStyle w:val="FootnoteAnchor"/>
          <w:rtl w:val="true"/>
        </w:rPr>
        <w:footnoteReference w:id="72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ما گزارش آن را از زبان یکی از بزرگان که سالیان دراز در کربلا اقامۀ </w:t>
      </w:r>
    </w:p>
    <w:p>
      <w:pPr>
        <w:pStyle w:val="BookText"/>
        <w:rPr/>
      </w:pPr>
      <w:r>
        <w:rPr>
          <w:rFonts w:ascii="IRNazanin" w:hAnsi="IRNazanin" w:eastAsia="IRNazanin"/>
          <w:color w:val="111111"/>
          <w:sz w:val="28"/>
          <w:sz w:val="28"/>
          <w:szCs w:val="28"/>
          <w:rtl w:val="true"/>
          <w:lang w:bidi="fa-IR"/>
        </w:rPr>
        <w:t>جماعت می کرد و خود جسد مطهر ایشان را تر و تازه مشاهده نموده، در اینجا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ميرزا علی اکبر مجتهد به احساسات گرم مردم اردبیل احترام گذاشته، وصیت کرده بود که جنازه اش را به رسم امانت در اردبیل دفن کنند، پس از سپری شدن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جنازه اش را در آورده به کربلا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وصیت کرده بود که از جنازه اش تشییع رسمی نشود و در صحن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پای زوّار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جنازه اش را در مدخلِ مسجد بزرگ که الآن نیز محل آن مشخص است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پسرش نیز وفات کرد و در کنار پدرش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مقرّر شد جنازۀ ایشان را به کربلا حمل کنند، هنگامی که لحد را شکافتند با جسد تر و تازۀ او مواجه شدند که گوئی در بستر خود آرمیده است ولی جسد پسرش که بیش از یکسال از فوتش نمی گذشت کاملاً پوسیده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زعامت شیعیان عراق با مرحوم آیة اللّه میرزا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ایشان دستور فرمودند که فضلا و طلاب از جنازه ایشان تجلیل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سيد يونس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آن ایام به زیارت عتبات مشرف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سيد يونس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شخصیت برجسته، جهادهای ارزنده و دیگر فضایل شایستۀ ایشان را می دانستند بازار را تعطیل می کردند و به استقبال جنازه ایشان می رفتند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کربلا با شنیدن فرمان آية اللّه حاج میرزا عبدالهادى وسخنان آية اللّه حاج سيد يونس اردبیلی مغازه ها را تعطیل کرده، با دسته های سینه زنی به استقبال جنازه آن فقید سعید شتافتند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جنازۀ مجتهد اردبیلی رسید، دیدند که دو تا تابوت است یکی بزرگ و دیگری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اردبیل همراه جنازه آمده بود، برای انجام تشریفات گذرنامه در بغداد معطّل شده بود و همراه جنازه نبود، از این رهگذر تشییع کنندگان از حوادث اردبیل و سالم بودن جسد آن بزرگوار مطلع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اعتبار این که پسرش تازه فوت کرده، تابوت بزرگ را از آنِ پسر و تابوت کوچک را از آنِ پدر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مطلع شدند که مرحوم حاج میرزا على اكبر مجتهد وصيّت فرموده از جنازۀ ایشان تشییع رسمی نشود، به احترام وصیّت ایشان تابوت کوچک را بدون تشریفات به کربلا فرستادند و تابوت بزرگ را در عماری نهاده با تشریفات فراوان تا کربلا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مطهر سالار شهیدان صندوق بزرگ را برای به خاک سپردن شکافتند، با جسد تازۀ مرحوم حاج میرزا علی اکبر مصادف شدند که هنوز حنا بر محاسن شریفش جلوه گر بوده، تربت حضرت سيّد الشهداء بر فراز پیشانی و دیدگانش پابرجا بوده، گوئی در رختخواب خود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صندوق کوچک را باز کردند با استخوانهای پوسیده فرزندش مواجه شدند که از تاریخ فوتش هنوز یکسال نمی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خاک در پوسیدن و نپوسیدن مؤثر باشد، این دو پیکر در یک نقطه در کنار آرمیده بودند، و اگر عوامل ژنتیک مؤثر باشد، اینها پدر و پسر بودند و پسر این ژنها را از پدر به حکم دلائل ژنتیک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نیست جز اراده خداوند حکیم، که دو جنازه در یک نقطه به خاک سپرده می شوند، یکی در کمتر از یکسال می پوسد و دیگری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هم به طراوت دوران حیات باقی می ماند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شاهدان عینی نقل کردند که مرحوم حاج شیخ مهدی مازندرانی صاحب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پیکر پاکش روضه می خواند، یک مرتبه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بياييد و جسد تر و تازه این بندۀ صالح را با چشم خود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حاج میرزا عبد الهادی شیرازی تقاضا کردند که اجازه دهد جنازه را در داخل حرم دفن کنند ولی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وصیت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پس از آنکه هزاران نفر جسد تر و تازه اش را مشاهده نمودند، مطابق وصیّت در صحن مقدّس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زوّار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ایشان پدر بزرگوارش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محسن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وصیّت کرده بود که جنازۀ ایشان را در کفشداری حرم مطهر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دفن کنند که پای زوّار بر فراز سینۀ او قرار بگیرد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مرحوم اردبیلی از یک سو مرد جهاد و مبارزه بود، از دیگر سو پهلوانِ سخن و خطابه بود، از سوئی اهتمام خاصی به تأسیس مدارس و مراکز فرهنگی داشت، از سوئی دیگر شب و روز در خدمت مردم بود، و از سوئی هم اسوه تقوی، فضیلت، ایثار و زهد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این صفات برجسته، او را در نزد همۀ طبقات محبوب و معزز کرده بود، تا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شناخته شدۀ دین و روحانیت، هنگامی که از ایشان سخن می گوید، در برابر عظمت و قداست او خضوع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آقا میرزا علی اکبر یک ملای شگفتی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 کرد، در برابر دولت، ملت و میهن فتوا می داد، از این چیزها پروا نداشت، یک ملائی بود، از تیپ شیخ فضل اللّه نوری و سید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مردم می گرفت به سود آنان به کار می برد </w:t>
      </w:r>
      <w:r>
        <w:rPr>
          <w:rFonts w:eastAsia="IRNazanin" w:cs="IRNazanin"/>
          <w:color w:val="111111"/>
          <w:sz w:val="28"/>
          <w:szCs w:val="28"/>
          <w:rtl w:val="true"/>
          <w:lang w:bidi="fa-IR"/>
        </w:rPr>
        <w:t>».</w:t>
      </w:r>
      <w:r>
        <w:rPr>
          <w:rStyle w:val="FootnoteAnchor"/>
          <w:rtl w:val="true"/>
        </w:rPr>
        <w:footnoteReference w:id="72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میرزا علی اکبر در کنار این کمالات معنوی قریحۀ شعر داشت </w:t>
      </w:r>
    </w:p>
    <w:p>
      <w:pPr>
        <w:pStyle w:val="BookText"/>
        <w:rPr/>
      </w:pPr>
      <w:r>
        <w:rPr>
          <w:rFonts w:ascii="IRNazanin" w:hAnsi="IRNazanin" w:eastAsia="IRNazanin"/>
          <w:color w:val="111111"/>
          <w:sz w:val="28"/>
          <w:sz w:val="28"/>
          <w:szCs w:val="28"/>
          <w:rtl w:val="true"/>
          <w:lang w:bidi="fa-IR"/>
        </w:rPr>
        <w:t>و شعر می سرود، خط زیبا داشت و تابلوهای شگفتی می آفرید و از حافظۀ بسیار قوی برخوردار بود، به طوری که گاهی در مقام بحث، نیم صفحه از جواهر را از حفظ می خواند، که در این رابطه خاطرۀ جالبی از مرحوم آیت اللّه شاهرودی نقل شده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یکی از فضلای اردبیل که مقیم حوزۀ علمیۀ قم می باشد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فاجعه غمبار اشغال آذربایجان توسط دژخیمان روسیه، مرحوم اردبیلی به فرمانده اردوی روسیه پیغام فرستاده بود که اگر اردبیل را ترک نکنید بر مرکب خود سوار شده در بازار اردبیل راه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 به این منطق و این شیوۀ تعبیر خندیده بود، ولی هنگامی که متوجه شده بود که منظور ایشان تهدید کردن لشکر روسیه به اعلان حکم جهاد است، سخت مرعوب شده بود، و سه روز مهلت خواسته بود، و روز سوم در روز روشن شیپور زنان از شهرستان اردبیل عقب نشینی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اشغال آذربایجان توسط بالشویکها مرحوم اردبیلی همۀ عشایر منطقه را بسیج عمومی داده، با نطقهای آتشین و مهیج خود، در مورد لزوم دفاع از حریم اسلام و نوامیس مسلمین، نیروی مهاجم را از منطقه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قرار بود که همۀ محلات شهر در مقابل ایشان با اسلحه سان بدهند، ایشان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نارین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ایستاده، شمشیر حمایل کرده، در حالی که،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ایشان در اهتزاز بوده از مردم متدین و جان بركف اردبیل سان دیده بود</w:t>
      </w:r>
      <w:r>
        <w:rPr>
          <w:rFonts w:eastAsia="IRNazanin" w:cs="IRNazanin"/>
          <w:color w:val="111111"/>
          <w:sz w:val="28"/>
          <w:szCs w:val="28"/>
          <w:rtl w:val="true"/>
          <w:lang w:bidi="fa-IR"/>
        </w:rPr>
        <w:t>.</w:t>
      </w:r>
      <w:r>
        <w:rPr>
          <w:rStyle w:val="FootnoteAnchor"/>
          <w:rtl w:val="true"/>
        </w:rPr>
        <w:footnoteReference w:id="72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بی امان مرحوم اردبیلی در دفاع از حریم اسلام و نوامیس مسلمین </w:t>
      </w:r>
    </w:p>
    <w:p>
      <w:pPr>
        <w:pStyle w:val="BookText"/>
        <w:rPr/>
      </w:pPr>
      <w:r>
        <w:rPr>
          <w:rFonts w:ascii="IRNazanin" w:hAnsi="IRNazanin" w:eastAsia="IRNazanin"/>
          <w:color w:val="111111"/>
          <w:sz w:val="28"/>
          <w:sz w:val="28"/>
          <w:szCs w:val="28"/>
          <w:rtl w:val="true"/>
          <w:lang w:bidi="fa-IR"/>
        </w:rPr>
        <w:t>آنقدر چشمگیر بود که رضا خان ناگزیر شده بود طی تلگراف مفصلی در برابر ایشان خضوع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فرازی از این تلگراف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جناب مستطاب ملاذ الأنام، آقای میرزا علی اکبر مجتهد،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دورههای تاریخی مملکت خود که مراجعه کنیم و یک نظر عمیق هم به موقعیت امروز عالم بکنیم، تصدیق خواهیم کرد که حفظ و صیانت این مملکت و بقای این آب و خاک، و سعادت عموم مردم، منوط به اقداماتی است که از عقاید مسلمانی و سرچشمه های اسلام تراوش می نماید، در غیر این صورت نه تنها در خطرگاه قطعی جای خواهیم گرفت، بلکه به دست خود ریشه های استقلال خود را متزلزل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اسلام پرستانۀ جناب مستطاب عالی و تمام زحماتی که از نفوذ خطرات غیر مترقبه و تجاوزات بالشویزم تحمل فرموده اید، کاملاً آگاه هستم</w:t>
      </w:r>
      <w:r>
        <w:rPr>
          <w:rFonts w:eastAsia="IRNazanin" w:cs="IRNazanin"/>
          <w:color w:val="111111"/>
          <w:sz w:val="28"/>
          <w:szCs w:val="28"/>
          <w:rtl w:val="true"/>
          <w:lang w:bidi="fa-IR"/>
        </w:rPr>
        <w:t>...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مجتهد اردبیلی در برابر دشمنان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مملکتی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شیوه ای را اعمال می کرد که در برابر دشمنان خارجی داشت، و لذا گاهی به تبعید ایشان منتهی می شد و هنگامی به عنوان اعتراض به مقامات دولتی از زادگاه خود بیرون رفت، شیرازۀ حکومت درهم می ریخت، ناگزیر می شدند خواسته های ایشان را تأمین کنند تا به شهر خود مراجعت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زنجان رفتند و دولت وقت ناگزیر شد طی تلگرافی از ایشان تقاضای عودت به وطن مألوف نماید</w:t>
      </w:r>
      <w:r>
        <w:rPr>
          <w:rFonts w:eastAsia="IRNazanin" w:cs="IRNazanin"/>
          <w:color w:val="111111"/>
          <w:sz w:val="28"/>
          <w:szCs w:val="28"/>
          <w:rtl w:val="true"/>
          <w:lang w:bidi="fa-IR"/>
        </w:rPr>
        <w:t>.</w:t>
      </w:r>
      <w:r>
        <w:rPr>
          <w:rStyle w:val="FootnoteAnchor"/>
          <w:rtl w:val="true"/>
        </w:rPr>
        <w:footnoteReference w:id="72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دیگری در دست است که ضمن آن از رئیس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اردبیل خواسته شده که محضر آیت اللّه اردبیلی برود و به ایشان اطمینان دهد که در مدارس، اصول اسلامی کاملاً رعایت خواهد شد، و عملاً به آن ملتزم شود، سپس به افتتاح مدارس اقدام نماید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مرحوم اردبیلی با این قدرت و نفوذ کلمه ای که داشت بسیار ساده زندگی می کرد و زندگی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اردبیلی اهتمام خاصی به تعظیم شعائر اسلامی و اقامۀ مجالس عزاداری داشت، و در ماه محرم همواره محزون و غمگین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در مسجد سهله به پیشگاه کعبۀ مقصود و قبله موعود تشرّف یافته و مورد عنایت خاص آن یوسف گمگشته قرار گرفته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ما بر اساس نقل افراد موثق از اهالی اردبیل و یکی از علمای برجسته کربلا، که خود در تشییع آن بزرگوار شرکت کرده بود، فاصلهٔ تاریخ فوت مرحوم آقا میرزا علی اکبر را با انتقال یافتن پیکر پاکش به عتبات عالیات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اردبیل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زمانی آن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به نظر می رسد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درست باشد، زیرا به طور مسلّم مرحوم حاج سید یونس اردبیلی در مراسم تشییع ایشان در کربلا حضور داشته است، و بر اساس نوشته خود صاحب تاریخ اردبیل ایشان از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رحل اقامت افکنده بود،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شده،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کربلای معلّی تشرف یافته است</w:t>
      </w:r>
      <w:r>
        <w:rPr>
          <w:rFonts w:eastAsia="IRNazanin" w:cs="IRNazanin"/>
          <w:color w:val="111111"/>
          <w:sz w:val="28"/>
          <w:szCs w:val="28"/>
          <w:rtl w:val="true"/>
          <w:lang w:bidi="fa-IR"/>
        </w:rPr>
        <w:t>.</w:t>
      </w:r>
      <w:r>
        <w:rPr>
          <w:rStyle w:val="FootnoteAnchor"/>
          <w:rtl w:val="true"/>
        </w:rPr>
        <w:footnoteReference w:id="73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تاریخ رحلت ایشان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 شود و مرحوم حاج سید یونس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شده نه عتبات مگر این که بگوئیم از طریق عتبات به حجّ </w:t>
      </w:r>
    </w:p>
    <w:p>
      <w:pPr>
        <w:pStyle w:val="BookText"/>
        <w:rPr/>
      </w:pPr>
      <w:r>
        <w:rPr>
          <w:rFonts w:ascii="IRNazanin" w:hAnsi="IRNazanin" w:eastAsia="IRNazanin"/>
          <w:color w:val="111111"/>
          <w:sz w:val="28"/>
          <w:sz w:val="28"/>
          <w:szCs w:val="28"/>
          <w:rtl w:val="true"/>
          <w:lang w:bidi="fa-IR"/>
        </w:rPr>
        <w:t xml:space="preserve">مشرّف شده، و یا در نقل تاریخ اردبیل تاریخ تشرّف به حج با تاریخ تشرّف به عتبات جا به جا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نگارش این مختصر و حروفچینی آن، مطلع شدیم که آقای منوچهر صدوقی،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ارزشمندی در شرح زندگانی خاندان اردبیلی انجام داده، به زیور طبع آراسته اند، یکی از دوستان ارزشمندم که در آستارا مشغول تحصیل هستند، زحمت قبول فرموده، نسخه ای از آن را برای نگارنده تهیه کردند، و اینک به ذکر نکاتی از این تحقیق گرانمایه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سُها پس از شرح زندگانی ایشان از ولادت تا مراجعت از عتبات، از توطئه قتل ایشان،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کمیتۀ مساوات بادکوبه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شرح داده اند که چگونه مسئول ترور ایشان وارد منزل ایشان می شود و آقای میرزا علی اکبر را مشاهده می کند که دو زانو نشسته، بر دستهایش تکیه کرده، مشغول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کند و کنار در می ایستد، ولی ایشان به طوری سرگرم مطالعه بوده، که ظاهراً از ورود ایشان مطلع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ترور کیفیت انجام مأموریت را بررسی می کرده، که یکمرتبه ایشان سر مبارک خود را بلند کرده، با یک تحرّک خاصی با دو دست به طرف مأمور ترور اشاره می کند که لرزه بر اندامش می افتد و بدون کوچکترین عکس العملی صحنه را ترک می کند</w:t>
      </w:r>
      <w:r>
        <w:rPr>
          <w:rFonts w:eastAsia="IRNazanin" w:cs="IRNazanin"/>
          <w:color w:val="111111"/>
          <w:sz w:val="28"/>
          <w:szCs w:val="28"/>
          <w:rtl w:val="true"/>
          <w:lang w:bidi="fa-IR"/>
        </w:rPr>
        <w:t>.</w:t>
      </w:r>
      <w:r>
        <w:rPr>
          <w:rStyle w:val="FootnoteAnchor"/>
          <w:rtl w:val="true"/>
        </w:rPr>
        <w:footnoteReference w:id="73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فتوای جهاد ایشان در برابر بالشویکها و تبعید ایشان به زنجان سخن گفته، متن تلگرامهای حضرات آیات عظام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شیرازی، میرزای نائینی و سیّد ابوالحسن اصفهانی، از نجف اشرف،</w:t>
      </w:r>
      <w:r>
        <w:rPr>
          <w:rStyle w:val="FootnoteAnchor"/>
          <w:rtl w:val="true"/>
        </w:rPr>
        <w:footnoteReference w:id="735"/>
      </w:r>
      <w:r>
        <w:rPr>
          <w:rFonts w:ascii="IRNazanin" w:hAnsi="IRNazanin" w:eastAsia="IRNazanin"/>
          <w:color w:val="111111"/>
          <w:sz w:val="28"/>
          <w:sz w:val="28"/>
          <w:szCs w:val="28"/>
          <w:rtl w:val="true"/>
          <w:lang w:bidi="fa-IR"/>
        </w:rPr>
        <w:t>میرزا ابوالحسن انگجی و میرزا صادق آقا تبریزی از تبریز را درج کرده</w:t>
      </w:r>
      <w:r>
        <w:rPr>
          <w:rStyle w:val="FootnoteAnchor"/>
          <w:rtl w:val="true"/>
        </w:rPr>
        <w:footnoteReference w:id="736"/>
      </w:r>
      <w:r>
        <w:rPr>
          <w:rFonts w:ascii="IRNazanin" w:hAnsi="IRNazanin" w:eastAsia="IRNazanin"/>
          <w:color w:val="111111"/>
          <w:sz w:val="28"/>
          <w:sz w:val="28"/>
          <w:szCs w:val="28"/>
          <w:rtl w:val="true"/>
          <w:lang w:bidi="fa-IR"/>
        </w:rPr>
        <w:t xml:space="preserve">تلگرام عذرخواهی نخست وزیر </w:t>
      </w:r>
      <w:bookmarkStart w:id="368" w:name="pg8041_81449"/>
    </w:p>
    <w:p>
      <w:pPr>
        <w:pStyle w:val="BookText"/>
        <w:rPr/>
      </w:pPr>
      <w:bookmarkEnd w:id="368"/>
      <w:r>
        <w:rPr>
          <w:rFonts w:ascii="IRNazanin" w:hAnsi="IRNazanin" w:eastAsia="IRNazanin"/>
          <w:color w:val="111111"/>
          <w:sz w:val="28"/>
          <w:sz w:val="28"/>
          <w:szCs w:val="28"/>
          <w:rtl w:val="true"/>
          <w:lang w:bidi="fa-IR"/>
        </w:rPr>
        <w:t>وقت، و مراجعت ایشان به اردبیل و استقبال بسیار شورانگیز اهالی اردبیل را منعکس نموده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آنگاه بحث مفصلی در زمینۀ افکار ،اقوال ،عقاید، و تألیفات آن فقید سعید نموده، نامۀ تسلیت مرحوم نائینی را در سوک آن مرحوم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در این نامه، فقدان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سرآمد مصائب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جبران چنین خسارتی را تنها با عنایت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دانسته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آقای سُها فرموده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این نامه به نزد ما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دستنویس آية اللّه حاج سيد محمد مفتى الشيعه، مخاطب این نامه مرحوم آیت اللّه آقا سید احمد مجتهد فرزند مرحوم آق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مرتضی خلخالی می باشد و متن این نامه در خدمت آقای سید محمد کاظم فرزند آقا سید موسی و برادرزادۀ آقا سید احمد موجود است</w:t>
      </w:r>
      <w:r>
        <w:rPr>
          <w:rFonts w:eastAsia="IRNazanin" w:cs="IRNazanin"/>
          <w:color w:val="111111"/>
          <w:sz w:val="28"/>
          <w:szCs w:val="28"/>
          <w:rtl w:val="true"/>
          <w:lang w:bidi="fa-IR"/>
        </w:rPr>
        <w:t>.</w:t>
      </w:r>
    </w:p>
    <w:p>
      <w:pPr>
        <w:pStyle w:val="Heading3"/>
        <w:numPr>
          <w:ilvl w:val="2"/>
          <w:numId w:val="1"/>
        </w:numPr>
        <w:rPr/>
      </w:pPr>
      <w:bookmarkStart w:id="369" w:name="__RefHeading___Toc7437954_1051229030"/>
      <w:bookmarkStart w:id="370" w:name="_Toc129"/>
      <w:bookmarkEnd w:id="369"/>
      <w:r>
        <w:rPr/>
        <w:t>106</w:t>
      </w:r>
      <w:r>
        <w:rPr>
          <w:rtl w:val="true"/>
        </w:rPr>
        <w:t xml:space="preserve"> - </w:t>
      </w:r>
      <w:r>
        <w:rPr>
          <w:rtl w:val="true"/>
        </w:rPr>
        <w:t>سید موسی زرآبادی</w:t>
      </w:r>
      <w:bookmarkEnd w:id="370"/>
    </w:p>
    <w:p>
      <w:pPr>
        <w:pStyle w:val="BookText"/>
        <w:rPr/>
      </w:pPr>
      <w:r>
        <w:rPr>
          <w:rFonts w:ascii="IRNazanin" w:hAnsi="IRNazanin" w:eastAsia="IRNazanin"/>
          <w:color w:val="111111"/>
          <w:sz w:val="28"/>
          <w:sz w:val="28"/>
          <w:szCs w:val="28"/>
          <w:rtl w:val="true"/>
          <w:lang w:bidi="fa-IR"/>
        </w:rPr>
        <w:t xml:space="preserve">جسد پاک و مطهر عالم ربانی سید موسی زرآبادی،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علی اصغر بن موسى بن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دهکدۀ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فرسخی قزوین،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خونبار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صحن آن امامزادۀ عظیم الشّأن سخن گفتیم </w:t>
      </w:r>
      <w:r>
        <w:rPr>
          <w:rFonts w:eastAsia="IRNazanin" w:cs="IRNazanin"/>
          <w:color w:val="111111"/>
          <w:sz w:val="28"/>
          <w:szCs w:val="28"/>
          <w:rtl w:val="true"/>
          <w:lang w:bidi="fa-IR"/>
        </w:rPr>
        <w:t>.</w:t>
      </w:r>
      <w:r>
        <w:rPr>
          <w:rStyle w:val="FootnoteAnchor"/>
          <w:rtl w:val="true"/>
        </w:rPr>
        <w:footnoteReference w:id="73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زرآبادی اهل زرآباد قزوین،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تقوا و فضیلت دیده به جهان گشود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پدرش سید علی زرآبادی، 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عالمی زاهد و فقیهی وارسته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ایشان از طریق زید شهید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سطوح عالی را در قزوین و تهران در محضر اساتید گرانقدری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فضل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 و تهذیب نفس تلاش فراوان کرد و به مقامات بسیار والائی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که توفیق زیارت قبر شریفش نصیبم شده بود، از آیت اللّه حاج آقا شبیری در مورد عظمت ایشان سؤال 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میان علمای شیعه دو نفر به طور قطع صاحب کرامت باشد، یکی از آنها سید موسی زرآبادی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در اوایل سال جاری هنگامی که اطلاع یافتم که جسد شریف آن فقیه گرانقدر تر و تازه پدیدار گشته، یکبار دیگر از محضر آیت اللّه شبیری در مورد آن بزرگوار جویا شدم، داستان جالبی را از آیت اللّه ملکی نقل فرمودند، که ایشان نیز به واسطۀ مرحوم حاج شیخ مجتبی قزوینی از مرحوم زرآبادی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محضر آیت اللّه حاج شیخ محمد باقر ملکی شرفیاب شدم و داستان یاد شده را از ایشان نیز استماع نمودم، و اینک متن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موسى زرآبادی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روزهائی که در قزوین امام جماعت بودم مدتی به سیر و سلوک پرداختم، و به قدری پیش رفتم که پرده ها از جلو چشمم برداشته شد، دیوارها در برابر من حائل نبود وقتی که در خانه نشسته بودم، رهگذرها را در کوچه و خیابان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به این مقام رسیده ای، اگر بخواهی به مدارج بالاتر و مقامات والاتر برسی، فقط یک راه دارد، و آن ترک اعمال ظاهری است </w:t>
      </w:r>
      <w:r>
        <w:rPr>
          <w:rFonts w:eastAsia="IRNazanin" w:cs="IRNazanin"/>
          <w:color w:val="111111"/>
          <w:sz w:val="28"/>
          <w:szCs w:val="28"/>
          <w:rtl w:val="true"/>
          <w:lang w:bidi="fa-IR"/>
        </w:rPr>
        <w:t>!!!!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زرآبادی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اعمال ظاهری با دلائل قطعی و براهین مسلّم شرعی به ما ثابت شده است، من هرگز تا زنده ام آنها را ترک نخواهم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همۀ آنچه به شما داده شده، از شما سلب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آن حالت از من سلب شد و یک فرد عادی شدم، دیگر از آن کشف و شهود هیچ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متوجه شدم که شیطان از این اعمال ظاهری ما با آنهمه نقصی که دارد، شدیداً در رنج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تصمیم گرفتم که با تمام قدرت به اعمال مستحبّی روی بیاورم و در حدّ توان چیزی از مستحبّات را ترک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پروردگار در پرتو التزام به شرع مبين حالاتی به من دست داد، که حالات پیشین در برابر آن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حاج شیخ باقر ملکی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مجتبی قزوینی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زرآبادی طی الارض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 مورد اعتماد که پارسال به خدمت مرحوم حاج سید جليل زرآبادی رفته بودند، از ایشان نقل کردند که ایشان از دایی خود مرحوم حاج شیخ مجتبی نقل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تشییع جنازۀ مرحوم آیت اللّه زرآبادی، یکی از ارادتمندان ایشان خیلی بی تابی می کرد، به سر و صورت خود می زد و در برابر این ضایعۀ جانکاه خود را خیلی باخته بود بعدها مرحوم حاج شیخ مجتبی از ایشان سبب این بیتابی را پرسیده بود، ایشان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به خدمت آقای زرآبادی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دعا بفرمایید خداوند زیارت جد بزرگوارت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قسمت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نماز صبح را در محضر ایشان خواندیم، را در محضر ایشان خواندیم، هنگامی که من خواستم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بیرون روم به من اشاره فرمود که بنشین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تعقیبات ایشان تمام شد و در خدمتشان از مسجد بیرون آمدیم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 هستید که به زیارت جدّم مشرّف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من است، ولی باید کارهایم را ردیف کنم و وصیتنامه ام را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اینها نیست بیا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قدم زنان به یکی از نقاط دور افتادۀ قزوین رفتیم، در آنجا چیزهائی را زیر لب خواند، سپس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چشمهایت را 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چشمهایم را باز کردم خود را در صحن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زیارت حضرت سيّد الشهدا ، قمر بنی هاشم، حضرت علی اکبر و دیگر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شدیم، در صحن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 هستید که به زیارت جدم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اشتیاق نمودم، بازهم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چشمهایت را 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چشمهایم را گشودم، خود را در صحن مطهر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زیارت امیرمؤمنان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چشمهایت را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چشمهایم را باز کردم خود را در همان نقطه از قزوین یافتم که ساعتی قبل در محضر ایشان قدم زنان به آنجا رفته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مرحوم زرآبادی، آقای ثقفی کرامت فوق را به نقل از مرحوم حاج سیّد احمد حاج سید جوادی، مشهور به عماد الشريعه متوفای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نقل کردند و نکات جالبی را افزودند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محضر مرحوم زرآبادی با طیّ الأرض به عتبات مشرّف شده بود، مشهدی اکبر نعل بُر نام داشت، که در خیابان مولوی قزوین مغازه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مشهدی اکبر نعل بُر در محضر مرحوم زرآبادی وارد حرم مطهّر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با خانوادۀ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قندچی تَلاتُری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 کنند، که از یک هفته پیش به عتبات عالیات شرفیاب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قندچی از مشهدی اکبر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مشرّف شده اید؟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الآن مشرّف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مشهدی اکبر نعل بُر در مجالس سوگواری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 به عشق زیارت سالار شهیدان در این مجالس کفشها را جفت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سنش بالا رفته بود و دیگر امید نداشت که زیارت عتبات عاليات نصیبش شود، هر وقت کفشهای عزاداران را جفت می کرد، در دلش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حسین 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اکبر هرگز به احدی نگفته بود که من چنین آرزوئی داشتم، حالا که نصیبم نشده، با مولای خود چنین حرف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اکبر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عتبات برگشتیم و خود را در دوراهی رشت و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مرحوم زرآبادی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چه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مرحوم زرآبادی آثار ارزشمندی برجای مانده،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تقريرات فقه و اصول رسالهٔ اعتقادات، اصول دین، حواشی بر رسائل، کفایه، مطوّل، منظومه، و اشارات، شرح سَلامان و اَبسال ابن سینا، و رساله های فراوانی در عقاید، اخلاقیات و علوم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زرآبادی شاگردان برجسته ای تربیت کرد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هاشم قزوینی،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مجتبی قزوینی، متوفای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اكبر الهيان، متوفّاى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ابوالحسن حافظیان، متوفای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زرآبادی در آغاز مشروطیت طرفدار مشروطیت بود و رساله ای در دفاع از آن نوشت، ولی به مجرد مواجه شدن با انحرافات در نهضت مزبور از مخالفان جدّی آن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بر اسرار خفیه، بروز کرامات، فیض بزرگ تشرّف، اطلاع از اسم اعظم، خلع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مرحوم زرآبادی پس از یک عمر تدریس ،تألیف، ارشاد، تهذیب نفس و خدمت به خلق، سرانجام در روز دوّم ربیع الثانی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به درود حیات گفت و طی مراسم با شکوهی در جنوب شرقی صحن مطهر شاهزاده حسین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زرآبادی دو فرزند شایسته و وارسته برجای ماند که یکی سیّد خلیل نام دارد و در قید حیات است و دیگری سید جلیل نام داشت و اخیراً به رحمت ایزدی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مسافرتهای خود به قزوین به محضر مرحوم حاج سيد جليل رسیده بود و به زیارت قبر شریف سیّد موسی نایل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جسد پاک و مطهر مرحوم حاج سید جلیل را در جوار پدر بزرگوارش مرحوم زرآبادی دفن کنند، ناگهان روزنه ای به قبر شریف آن فقیه بزرگوار باز می شود و جسد پاک و مطهر آن عالم وارسته تر و تازه پدیدار می گردد و کرامتی بر کرامتهای بیشمارش افزوده می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کرامت را یکی از پژوهشگران جوان قزوین، که مشغول تألیف گسترده ای در تاریخ قزوین و تراجم علمای قزوین است، از شاهدان عینی برای اینجانب نقل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پس از شنیدن این خبر راهی قزوین شد و بعد از زیارت شاهزاده حسین و نثار فاتحه بر مزار مرحوم زرآبادی، به منزل مرحوم حاج سيد جليل زرآبادی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تصادف اندکی بعد از ورود اینجانب به منزل مرحوم زرآبادی، شاعر شیدا و عاشق دلسوختۀ اهلبیت آقای علی اکبر ثقفی،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محفل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ثقفی که جسد تر و تازۀ مرحوم زرآبادی را با چشم خود دیده بود، داستان دیدارش را اینگونه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پیکر پاک مرحوم حاج سید جلیل زرآبادی به طرف آستان مقدس شاهزاده حسین تشییع می شد، تا در کنار قبر مطهر پدر بزرگوارش آیة اللّه حاج سید موسی زرآبادی به خاک سپرده شود، من از انبوه تشییع کنندگان پیشی گرفتم و به صحن مطهر شاهزاده حسین رفتم، تا ببینم آیا لحد حاضر است یا نه؟</w:t>
      </w:r>
    </w:p>
    <w:p>
      <w:pPr>
        <w:pStyle w:val="BookText"/>
        <w:rPr/>
      </w:pPr>
      <w:r>
        <w:rPr>
          <w:rFonts w:ascii="IRNazanin" w:hAnsi="IRNazanin" w:eastAsia="IRNazanin"/>
          <w:color w:val="111111"/>
          <w:sz w:val="28"/>
          <w:sz w:val="28"/>
          <w:szCs w:val="28"/>
          <w:rtl w:val="true"/>
          <w:lang w:bidi="fa-IR"/>
        </w:rPr>
        <w:t>وقتی به صحن مطهر رسیدم، دیدم که مشهدی اکبر بنا، بنای اختصاصی آستانه مقدسه، در کنار قبر شریف مرحوم زرآبادی قبر کنده، ولی به هنگام کندن قبر دیوارۀ لحد فرو ریخته و جسد مطهر مرحوم زرآبادی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اکبر بنا که مشغول چیدن دیوار لحد بود،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جسد پاک و مطهر آقا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مرحوم زرآبادی را مشاهده کردم که صحیح و سالم بود، گوئی در بسترش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سفید و شفاف، مانند بلور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پوسیده بود ولی پیکر پاکش هیچ تغییری نکرده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ثقفی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اکبر بنا از مدتها پیش دچار پادرد بود، دستش را به بدن مرحوم زرآبادی کشید، سپس آن را به زانوان خود کشید، از آن لحظه پا دردش برطرف شد و دیگر دردی احساس نمی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مرحوم سید جلیل زرآبادی روز ششم صفر المظفر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جسد مرحوم زرآبادی در آن روز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دقیقاً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مرحوم زرآبادی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زرآبادی کرامتهای فراوانی دیده شده، که اینجا محل نقل آنها نیست، ولی برای تیمن دو سه مورد از آنها را طبق نقل دوستان مورد اعتماد و استناد از مرحوم سید جلیل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سيد جلیل زرآبادی روز </w:t>
      </w:r>
      <w:r>
        <w:rPr>
          <w:rFonts w:eastAsia="IRNazanin" w:cs="IRNazanin"/>
          <w:color w:val="111111"/>
          <w:sz w:val="28"/>
          <w:szCs w:val="28"/>
          <w:lang w:bidi="fa-IR"/>
        </w:rPr>
        <w:t>71/5/31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مرحوم شیخ علی اصغر شکرنابی نقل کرد که او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خدمت مرحوم سید موسی زرآبادی به طرف رودبار اَلَموت می رفتیم، به رودخانۀ شاهرود رسیدیم، 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دارید از شاهرود عبور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زیاد است و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چیزهائی را زیر لب خواند آب کم کم بالا آمد و روی هم انباشته شد و از وسط راهروی نمایان شد و کفِ رودخانه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میان آن راهرو عبور کردیم و به آن طرف رودخانه رفتیم، مجدداً سيّد چیزی خواند و آب به حالت عادی برگشت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این داستان را مرحوم شیخ علی اکبر الهیان، 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مشاهده کرده، جز این که در این مورد سیّد انگشترش را به آب زده، کفِ رودخانه نمایان شده، عبور کرده اند، آنگاه یک بار دیگر انگشترش را به آب زده، آب به حالت عادی برگشته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جلیل از مرحوم شیخ علی شکرنابی نقل کرده که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منزل مرحوم سید موسی زرآبادی رفتم، باران فراوانی آمده بود، از سقف اطاق آب چکه می کرد، من نگران بودم که چکه ها به لباس من برسد و </w:t>
      </w:r>
    </w:p>
    <w:p>
      <w:pPr>
        <w:pStyle w:val="BookText"/>
        <w:rPr/>
      </w:pPr>
      <w:r>
        <w:rPr>
          <w:rFonts w:ascii="IRNazanin" w:hAnsi="IRNazanin" w:eastAsia="IRNazanin"/>
          <w:color w:val="111111"/>
          <w:sz w:val="28"/>
          <w:sz w:val="28"/>
          <w:szCs w:val="28"/>
          <w:rtl w:val="true"/>
          <w:lang w:bidi="fa-IR"/>
        </w:rPr>
        <w:t>لباسهایم خیس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مطلب به دلم گذشت، سید به من دستور داد که خط کش را بردارم به منقلی که در وسط اطاق بود بزنم و با خاکستری که از منقل به خط کش می چسبد، خطی روی زمین بکشم، من دستور سیّد را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من آنجا آنجا نشسته بودم، قطره ای به این طرف خط چکه نکرد و چیزی به لباس من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جلیل از دائیاش مرحوم حاج شیخ مجتبی قزوینی نقل کرده بود که در روز وفات پدرم مرحوم سید موسی، مرحوم آقای شیخ مجتبی در منزل ما بود و یک شب قبل از فوت پدرم تشییع جنازه اش را مشاهده کرده بود و دیده بود که در میان هزاران تشییع کننده،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w:t>
      </w:r>
    </w:p>
    <w:p>
      <w:pPr>
        <w:pStyle w:val="BookText"/>
        <w:rPr/>
      </w:pPr>
      <w:r>
        <w:rPr>
          <w:rFonts w:ascii="IRNazanin" w:hAnsi="IRNazanin" w:eastAsia="IRNazanin"/>
          <w:color w:val="111111"/>
          <w:sz w:val="28"/>
          <w:sz w:val="28"/>
          <w:szCs w:val="28"/>
          <w:rtl w:val="true"/>
          <w:lang w:bidi="fa-IR"/>
        </w:rPr>
        <w:t>دستشان به تابوت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معاصر آقای محمد رضا حکیمی شرح حال جامع و جالبی از مرحوم زرآبادی به مناسبت شصتمین سال رحلتش تهیه کرده،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سپس به صورت کتاب مستقلی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پسندیدۀ فقهای آگاه و دانشمندان درد آشنای تشیّع است، که طبق وظیفۀ مرزبانی، حدود و ثغور مسائل عقیدتی را مشخص کرده، ایتام آل محمّد را در عصر غیبت امامشان با سرچشمۀ زلال معارف حقه،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احادیث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کنند، و از سقوط در مکتبهای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التقاطی و ساختههای بشری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w:t>
      </w:r>
      <w:r>
        <w:rPr>
          <w:rFonts w:eastAsia="IRNazanin" w:cs="IRNazanin"/>
          <w:color w:val="111111"/>
          <w:sz w:val="28"/>
          <w:szCs w:val="28"/>
          <w:rtl w:val="true"/>
          <w:lang w:bidi="fa-IR"/>
        </w:rPr>
        <w:t xml:space="preserve">. </w:t>
      </w:r>
      <w:bookmarkStart w:id="371" w:name="pg8041_81458"/>
    </w:p>
    <w:p>
      <w:pPr>
        <w:pStyle w:val="BookText"/>
        <w:rPr/>
      </w:pPr>
      <w:bookmarkEnd w:id="371"/>
      <w:r>
        <w:rPr>
          <w:rFonts w:ascii="IRNazanin" w:hAnsi="IRNazanin" w:eastAsia="IRNazanin"/>
          <w:color w:val="111111"/>
          <w:sz w:val="28"/>
          <w:sz w:val="28"/>
          <w:szCs w:val="28"/>
          <w:rtl w:val="true"/>
          <w:lang w:bidi="fa-IR"/>
        </w:rPr>
        <w:t>در این تحقیق ارزشمند سه تن از علمای بزرگ پایه گذارِ مکتب تفکیک در قرن چهاردهم هجری معرّفی شده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آیة اللّه حاج سید موسی زرآبادی،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آیة اللّه حاج میرزا مهدی اصفهانی،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آیة اللّه حاج شیخ مجتبی قزوینی، متوفای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دانشمند فرزانه شاگردان برجسته ای را در این رابطه تربیت کرده اند که غالب آنها پس از ادای رسالت خود رخت از جهان بربسته اند و تعداد انگشت شماری در قید حیاتند و نورافشانی می کنند که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ملکی در قم، حاج شیخ محمود حلبی در تهران، و حاج شیخ حسنعلی مروارید در مشهد، از آن جمله می باشند</w:t>
      </w:r>
      <w:r>
        <w:rPr>
          <w:rFonts w:eastAsia="IRNazanin" w:cs="IRNazanin"/>
          <w:color w:val="111111"/>
          <w:sz w:val="28"/>
          <w:szCs w:val="28"/>
          <w:rtl w:val="true"/>
          <w:lang w:bidi="fa-IR"/>
        </w:rPr>
        <w:t>.</w:t>
      </w:r>
    </w:p>
    <w:p>
      <w:pPr>
        <w:pStyle w:val="Heading3"/>
        <w:numPr>
          <w:ilvl w:val="2"/>
          <w:numId w:val="1"/>
        </w:numPr>
        <w:rPr/>
      </w:pPr>
      <w:bookmarkStart w:id="372" w:name="__RefHeading___Toc7437956_1051229030"/>
      <w:bookmarkStart w:id="373" w:name="_Toc130"/>
      <w:bookmarkEnd w:id="372"/>
      <w:r>
        <w:rPr/>
        <w:t>107</w:t>
      </w:r>
      <w:r>
        <w:rPr>
          <w:rtl w:val="true"/>
        </w:rPr>
        <w:t xml:space="preserve"> - </w:t>
      </w:r>
      <w:r>
        <w:rPr>
          <w:rtl w:val="true"/>
        </w:rPr>
        <w:t>سید حسن صدر</w:t>
      </w:r>
      <w:bookmarkEnd w:id="373"/>
    </w:p>
    <w:p>
      <w:pPr>
        <w:pStyle w:val="BookText"/>
        <w:rPr/>
      </w:pPr>
      <w:r>
        <w:rPr>
          <w:rFonts w:ascii="IRNazanin" w:hAnsi="IRNazanin" w:eastAsia="IRNazanin"/>
          <w:color w:val="111111"/>
          <w:sz w:val="28"/>
          <w:sz w:val="28"/>
          <w:szCs w:val="28"/>
          <w:rtl w:val="true"/>
          <w:lang w:bidi="fa-IR"/>
        </w:rPr>
        <w:t xml:space="preserve">پیکر پاک مرجع والاقدر، محدث گرانمایه، مورخ بزرگ، مرحوم سید حسن صدر، 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دهها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دیده به جهان گشود، مقدمات و سطوح عالیه را در زادگاه خود فرا گرفت،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تحصیلات خود راهی نجف اشرف گردید، از خرمن علمی میرزای شیرازی، میرزا حبیب اللّه رشتی، میرزا محمد حسین کاظمی، مولی محمد ایروانی، سیّد مهدی قزوینی و دیگر اساتید بزرگ خوشه ها 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مهاجرت میرزای شیرازی به سامرا، او نیز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رفت و به اصحاب سامرا پیوست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حوزۀ درسی میرزا شرکت کرد 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میرزا </w:t>
      </w:r>
    </w:p>
    <w:p>
      <w:pPr>
        <w:pStyle w:val="BookText"/>
        <w:rPr/>
      </w:pPr>
      <w:r>
        <w:rPr>
          <w:rFonts w:ascii="IRNazanin" w:hAnsi="IRNazanin" w:eastAsia="IRNazanin"/>
          <w:color w:val="111111"/>
          <w:sz w:val="28"/>
          <w:sz w:val="28"/>
          <w:szCs w:val="28"/>
          <w:rtl w:val="true"/>
          <w:lang w:bidi="fa-IR"/>
        </w:rPr>
        <w:t>محمد تقی شیرازی هم مباحثه شد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مرحوم صدر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سال بعد از وفات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کاظمین رفت تا به سوی نجف اشرف مهاجرت نماید، ولی پدرش مرحوم سید هادی صدر به او امر فرمود که در کاظمین اقامت نماید، او نیز امر پدر را امتثال کرد و در کاظمین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تلاش می کرد که مرجعیت تقلید را به عهده نگیرد، ولی بعد از رحلت پسر عمویش سید اسماعیل صدر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آن ناگزیر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تاریخ به تدریس، تحقیق، تألیف و فتوا پرداخت، تا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دارفانی را وداع کرده، در جوار جد بزرگوارش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خودش را نوشته و نسب شریفش را آورده،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شیخ آغا بزرگ تهرانی که گفتارش برای همگان حجّت است، و خود سالیان دراز با مرحوم صدر محشور بود،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او را از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بسیار رفیعی دارد که کمتر در زمانه نظیرش دیده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نادری است که هم کتاب زیاد نوشته و هم عالمانه و محققانه نوشته است</w:t>
      </w:r>
      <w:r>
        <w:rPr>
          <w:rFonts w:eastAsia="IRNazanin" w:cs="IRNazanin"/>
          <w:color w:val="111111"/>
          <w:sz w:val="28"/>
          <w:szCs w:val="28"/>
          <w:rtl w:val="true"/>
          <w:lang w:bidi="fa-IR"/>
        </w:rPr>
        <w:t>.</w:t>
      </w:r>
      <w:r>
        <w:rPr>
          <w:rStyle w:val="FootnoteAnchor"/>
          <w:rtl w:val="true"/>
        </w:rPr>
        <w:footnoteReference w:id="74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صدر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ارزشمند در فقه، اصول ،رجال ،حدیث ،درایه ،نسب ،تاریخ ،سیره ،تراجم ،اخلاق ،کلام حکمت، دعا، مناقب </w:t>
      </w:r>
    </w:p>
    <w:p>
      <w:pPr>
        <w:pStyle w:val="BookText"/>
        <w:rPr/>
      </w:pPr>
      <w:r>
        <w:rPr>
          <w:rFonts w:ascii="IRNazanin" w:hAnsi="IRNazanin" w:eastAsia="IRNazanin"/>
          <w:color w:val="111111"/>
          <w:sz w:val="28"/>
          <w:sz w:val="28"/>
          <w:szCs w:val="28"/>
          <w:rtl w:val="true"/>
          <w:lang w:bidi="fa-IR"/>
        </w:rPr>
        <w:t xml:space="preserve">و مناظرات به یادگار مانده، که اسامی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آن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شرح حال ایشان علاوه بر مقدّمۀ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مرحوم آیت اللّه مرعشی و مقدّمۀ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و فنون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مرحوم مرتضی آل یاسین، در کتب تراجم به تفصیل آمده 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اگر بخواهیم ستایشهای بزرگان را در حق مرحوم صدر بیاوریم سخن به درازا می کشد، فقط خلاصۀ گفتار یکی از مستشرقان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پرفسور فریچه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کاظمین سید حسن صدر را در محل سکونتش ملاقات کردم، در اخلاق نیکو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بسیار عظیم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مسافرت خود به کشورهای عربی هرگز کسی را همانند او نیافتم که دیدارش پیامبران الهی را برای انسان تداعی کند، آنچه شاعران، هنرمندان و مورّخان در مورد انبیا گفته اند، در سیمای این عالم شیعی من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منزل او رفتم آنقدر ساده و بی آلایش بود که خیال کردم مرا به خانه یکی از خدمتگزارانش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وارد اطاق شدم دیدم که روی حصیری نشسته، بر بالشی تکیه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اطاق جز یک قطعه حصیر و چند بالش چیزی نبود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دانستم که میلیونها انسان از او تقلید می کنند و تمام اوامرش را با گوش جان می شنوند و میلیونها روپیه از مقلّدینش در هندوستان و ایران به دست او می رسد و او همه را در راههای خیر و احسان صرف می کند، ولی خود با این زهد و قداست زندگی می کند</w:t>
      </w:r>
      <w:r>
        <w:rPr>
          <w:rFonts w:eastAsia="IRNazanin" w:cs="IRNazanin"/>
          <w:color w:val="111111"/>
          <w:sz w:val="28"/>
          <w:szCs w:val="28"/>
          <w:rtl w:val="true"/>
          <w:lang w:bidi="fa-IR"/>
        </w:rPr>
        <w:t xml:space="preserve">. </w:t>
      </w:r>
      <w:bookmarkStart w:id="374" w:name="pg8041_81461"/>
    </w:p>
    <w:p>
      <w:pPr>
        <w:pStyle w:val="BookText"/>
        <w:rPr/>
      </w:pPr>
      <w:bookmarkEnd w:id="374"/>
      <w:r>
        <w:rPr>
          <w:rFonts w:ascii="IRNazanin" w:hAnsi="IRNazanin" w:eastAsia="IRNazanin"/>
          <w:color w:val="111111"/>
          <w:sz w:val="28"/>
          <w:sz w:val="28"/>
          <w:szCs w:val="28"/>
          <w:rtl w:val="true"/>
          <w:lang w:bidi="fa-IR"/>
        </w:rPr>
        <w:t>هنگامی که او را دیدم در نظرم بسیار بزرگ و با شخصیت جلوه کرد که قلم از ترسیم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آرزو کردم که ایکاش در میان رجال مذهبی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جامه های نفیس می لولند، و جز کار خیر همه چیز از آنها انتظار می رود، چند نفر نظیر او یافت می شد </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سید وارسته ای که به هنگام دفن مرحوم سیّد محمد صدر حضور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دفن مرحوم سید محمد صدر جسد برخی از خاندان صدر از جمله مرحوم سید حسن صدر تر و تازه پدیدار گردید، حفّار بیرون آمد و گفت هر کس بخواهد می تواند اجساد تر و تازۀ خاندان صدر را ببیند</w:t>
      </w:r>
      <w:r>
        <w:rPr>
          <w:rFonts w:eastAsia="IRNazanin" w:cs="IRNazanin"/>
          <w:color w:val="111111"/>
          <w:sz w:val="28"/>
          <w:szCs w:val="28"/>
          <w:rtl w:val="true"/>
          <w:lang w:bidi="fa-IR"/>
        </w:rPr>
        <w:t>.</w:t>
      </w:r>
    </w:p>
    <w:p>
      <w:pPr>
        <w:pStyle w:val="Heading3"/>
        <w:numPr>
          <w:ilvl w:val="2"/>
          <w:numId w:val="1"/>
        </w:numPr>
        <w:rPr/>
      </w:pPr>
      <w:bookmarkStart w:id="375" w:name="__RefHeading___Toc7437958_1051229030"/>
      <w:bookmarkStart w:id="376" w:name="_Toc131"/>
      <w:bookmarkEnd w:id="375"/>
      <w:r>
        <w:rPr/>
        <w:t>108</w:t>
      </w:r>
      <w:r>
        <w:rPr>
          <w:rtl w:val="true"/>
        </w:rPr>
        <w:t xml:space="preserve"> - </w:t>
      </w:r>
      <w:r>
        <w:rPr>
          <w:rtl w:val="true"/>
        </w:rPr>
        <w:t>معلم قرآن</w:t>
      </w:r>
      <w:bookmarkEnd w:id="376"/>
    </w:p>
    <w:p>
      <w:pPr>
        <w:pStyle w:val="BookText"/>
        <w:rPr/>
      </w:pPr>
      <w:r>
        <w:rPr>
          <w:rFonts w:ascii="IRNazanin" w:hAnsi="IRNazanin" w:eastAsia="IRNazanin"/>
          <w:color w:val="111111"/>
          <w:sz w:val="28"/>
          <w:sz w:val="28"/>
          <w:szCs w:val="28"/>
          <w:rtl w:val="true"/>
          <w:lang w:bidi="fa-IR"/>
        </w:rPr>
        <w:t xml:space="preserve">بر اساس گزارش جرائد کشور، جسد یکی از معلمان قرآن، که حافظ قرآن نیز بوده، سال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شاهرود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 در کفن نیز هیچ تغییری پدید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مهدی طاشی از علمای برجستۀ شاهرود در یک تماس تلفنی به نگارنده اظهار داشتند که در مجنِ شاهرود دو جسد تر و تازه پدیدار گردید، که یکی متعلق به آقای عباسی معلم قرآن، و دیگری متعلق به آقای شیخ محمد حسین برجسته ملکی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طاشی افزودند که علاوه بر طراوت اجساد، کفنها نیز تر و تازه بود، و دعای جوشن کبیر که بر کفنها نوشته شده بود، کاملاً خوانا بود، حتی در عکسهائی که از آنها گرفته شده فرازهائی از دعای جوشن کبیر را من خواندم </w:t>
      </w:r>
      <w:r>
        <w:rPr>
          <w:rFonts w:eastAsia="IRNazanin" w:cs="IRNazanin"/>
          <w:color w:val="111111"/>
          <w:sz w:val="28"/>
          <w:szCs w:val="28"/>
          <w:rtl w:val="true"/>
          <w:lang w:bidi="fa-IR"/>
        </w:rPr>
        <w:t xml:space="preserve">. </w:t>
      </w:r>
      <w:bookmarkStart w:id="377" w:name="pg8041_81462"/>
    </w:p>
    <w:p>
      <w:pPr>
        <w:pStyle w:val="Heading3"/>
        <w:numPr>
          <w:ilvl w:val="2"/>
          <w:numId w:val="1"/>
        </w:numPr>
        <w:rPr/>
      </w:pPr>
      <w:bookmarkStart w:id="378" w:name="__RefHeading___Toc7437960_1051229030"/>
      <w:bookmarkStart w:id="379" w:name="_Toc132"/>
      <w:bookmarkEnd w:id="377"/>
      <w:bookmarkEnd w:id="378"/>
      <w:r>
        <w:rPr/>
        <w:t>109</w:t>
      </w:r>
      <w:r>
        <w:rPr>
          <w:rtl w:val="true"/>
        </w:rPr>
        <w:t xml:space="preserve"> - </w:t>
      </w:r>
      <w:r>
        <w:rPr>
          <w:rtl w:val="true"/>
        </w:rPr>
        <w:t>مولی عبداللّه علیاری</w:t>
      </w:r>
      <w:bookmarkEnd w:id="379"/>
    </w:p>
    <w:p>
      <w:pPr>
        <w:pStyle w:val="BookText"/>
        <w:rPr/>
      </w:pPr>
      <w:r>
        <w:rPr>
          <w:rFonts w:ascii="IRNazanin" w:hAnsi="IRNazanin" w:eastAsia="IRNazanin"/>
          <w:color w:val="111111"/>
          <w:sz w:val="28"/>
          <w:sz w:val="28"/>
          <w:szCs w:val="28"/>
          <w:rtl w:val="true"/>
          <w:lang w:bidi="fa-IR"/>
        </w:rPr>
        <w:t xml:space="preserve">در بخش وَرزِقان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محال دیزمارِ ،خاوری روستائی است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یار</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که مرحوم حاج ملاً على علياري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آنجا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اهر فاصله دارد، امامزاده ایست که دو تن از علویات در آن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ورواقهای امامزاده را تعمیر می کردند که در بیرون بقعه، در یکی از رواقهای امامزاده، قبری شکافته می شود و جسدی تر و تازه در آن نمایان می گردد، که موجب ترس و وحشت شدید متصدیان تعمیر و ترمیم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شاهدان عینی مدتها بیمار می شوند و پس از نذر و نیاز و ذبح قربانی بهبودی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قبر تخته سنگی بوده که در آن حک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قبر مولانا عبد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اطلاعات بیشتری از صاحب قبر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یکی از دوستان فاضل ما که اهل علیار، و از فضلای حوزه علمیه، و خود صاحب تألیفات ارزشمندی است، برای نگارنده بازگو کرد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شاهدان عینی آقای میرزا محمود خالقی بود که وفات کرده است، یکی از آنها آقای مشهدی محمود عبدی زاده است که در ارومیه اقامت دارد</w:t>
      </w:r>
      <w:r>
        <w:rPr>
          <w:rFonts w:eastAsia="IRNazanin" w:cs="IRNazanin"/>
          <w:color w:val="111111"/>
          <w:sz w:val="28"/>
          <w:szCs w:val="28"/>
          <w:rtl w:val="true"/>
          <w:lang w:bidi="fa-IR"/>
        </w:rPr>
        <w:t>.</w:t>
      </w:r>
    </w:p>
    <w:p>
      <w:pPr>
        <w:pStyle w:val="Heading3"/>
        <w:numPr>
          <w:ilvl w:val="2"/>
          <w:numId w:val="1"/>
        </w:numPr>
        <w:rPr/>
      </w:pPr>
      <w:bookmarkStart w:id="380" w:name="__RefHeading___Toc7437962_1051229030"/>
      <w:bookmarkStart w:id="381" w:name="_Toc133"/>
      <w:bookmarkEnd w:id="380"/>
      <w:r>
        <w:rPr/>
        <w:t>110</w:t>
      </w:r>
      <w:r>
        <w:rPr>
          <w:rtl w:val="true"/>
        </w:rPr>
        <w:t xml:space="preserve"> - </w:t>
      </w:r>
      <w:r>
        <w:rPr>
          <w:rtl w:val="true"/>
        </w:rPr>
        <w:t>مفیدی گرگانی</w:t>
      </w:r>
      <w:bookmarkEnd w:id="38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 برجسته حوزۀ علمیۀ قم که مورد اعتماد و استناد است برای نگارنده نقل فرمود که در خدمت مرحوم پدرم در تشییع جنازۀ یکی از مؤمنین </w:t>
      </w:r>
      <w:bookmarkStart w:id="382" w:name="pg8041_81463"/>
    </w:p>
    <w:p>
      <w:pPr>
        <w:pStyle w:val="BookText"/>
        <w:rPr/>
      </w:pPr>
      <w:bookmarkEnd w:id="382"/>
      <w:r>
        <w:rPr>
          <w:rFonts w:ascii="IRNazanin" w:hAnsi="IRNazanin" w:eastAsia="IRNazanin"/>
          <w:color w:val="111111"/>
          <w:sz w:val="28"/>
          <w:sz w:val="28"/>
          <w:szCs w:val="28"/>
          <w:rtl w:val="true"/>
          <w:lang w:bidi="fa-IR"/>
        </w:rPr>
        <w:t>حضور داشتم، در مقبره ای که در نزدیکی مسجد جامع گرگان است برای او قبر می کندند، ناگهان به قبر مرحوم مفیدی روزنه ای باز شد و جسد تر و تازه اش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حدود یکصد سال از فوت مرحوم مفیدی می گذشت</w:t>
      </w:r>
      <w:r>
        <w:rPr>
          <w:rFonts w:eastAsia="IRNazanin" w:cs="IRNazanin"/>
          <w:color w:val="111111"/>
          <w:sz w:val="28"/>
          <w:szCs w:val="28"/>
          <w:rtl w:val="true"/>
          <w:lang w:bidi="fa-IR"/>
        </w:rPr>
        <w:t>.</w:t>
      </w:r>
    </w:p>
    <w:p>
      <w:pPr>
        <w:pStyle w:val="Heading3"/>
        <w:numPr>
          <w:ilvl w:val="2"/>
          <w:numId w:val="1"/>
        </w:numPr>
        <w:rPr/>
      </w:pPr>
      <w:bookmarkStart w:id="383" w:name="__RefHeading___Toc7437964_1051229030"/>
      <w:bookmarkStart w:id="384" w:name="_Toc134"/>
      <w:bookmarkEnd w:id="383"/>
      <w:r>
        <w:rPr/>
        <w:t>111</w:t>
      </w:r>
      <w:r>
        <w:rPr>
          <w:rtl w:val="true"/>
        </w:rPr>
        <w:t xml:space="preserve"> - </w:t>
      </w:r>
      <w:r>
        <w:rPr>
          <w:rtl w:val="true"/>
        </w:rPr>
        <w:t>مؤذن نماز</w:t>
      </w:r>
      <w:bookmarkEnd w:id="384"/>
    </w:p>
    <w:p>
      <w:pPr>
        <w:pStyle w:val="BookText"/>
        <w:rPr/>
      </w:pPr>
      <w:r>
        <w:rPr>
          <w:rFonts w:ascii="IRNazanin" w:hAnsi="IRNazanin" w:eastAsia="IRNazanin"/>
          <w:color w:val="111111"/>
          <w:sz w:val="28"/>
          <w:sz w:val="28"/>
          <w:szCs w:val="28"/>
          <w:rtl w:val="true"/>
          <w:lang w:bidi="fa-IR"/>
        </w:rPr>
        <w:t xml:space="preserve">باز همین شخصیت بارز و برجسته برای نگارنده نقل فرمود که شخصی به نام آقای محمد نور صالحی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یک فرسخی آشتیان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که هرگز اذان صبحش ترک نشده بود، و همواره از پیش از طلوع فجر او بیدار، و مشغول تهجّد بود، به هنگام رحلتش وصیّت می کند که جنازه اش را به</w:t>
      </w:r>
    </w:p>
    <w:p>
      <w:pPr>
        <w:pStyle w:val="BookText"/>
        <w:rPr/>
      </w:pPr>
      <w:r>
        <w:rPr>
          <w:rFonts w:ascii="IRNazanin" w:hAnsi="IRNazanin" w:eastAsia="IRNazanin"/>
          <w:color w:val="111111"/>
          <w:sz w:val="28"/>
          <w:sz w:val="28"/>
          <w:szCs w:val="28"/>
          <w:rtl w:val="true"/>
          <w:lang w:bidi="fa-IR"/>
        </w:rPr>
        <w:t>نجف اشرف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جسدش را به رسم امانت در قبرستان گَرَکان دفن می کنند تا در موقع مناسب به نجف اشرف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سال قبر را می شکافند و جنازه را تر و تازه می یابند، و لذا قبر را می پوشانند، و چند سال دیگر باز می کنند، باز هم تر و تازه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قبر را باز می کنند و می بینند که جسد تر و تازه است و کفن نیز هیچ تغییری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ادارۀ بهداشت و دیگر مقامات مسئول هماهنگ می کنند، از ادارۀ بهداشت و بهزیستی می آیند جنازه را مشاهده می کنند، و در تابوت خاصی آن را قرار می دهند و پولوم می کنند، و از طریق مرز خسروی به سوی عتبات عالیات رهسپار می 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خانقین شرطههای عراقی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تابوت باز شود و بازدید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همراهان جنازه تأکید می کنند که این جنازه توسط مقامات ذی صلاح رؤیت شده، و این مدارک در دست ما هست، و پولوم شده است، قبول نمی کنند</w:t>
      </w:r>
      <w:r>
        <w:rPr>
          <w:rFonts w:eastAsia="IRNazanin" w:cs="IRNazanin"/>
          <w:color w:val="111111"/>
          <w:sz w:val="28"/>
          <w:szCs w:val="28"/>
          <w:rtl w:val="true"/>
          <w:lang w:bidi="fa-IR"/>
        </w:rPr>
        <w:t xml:space="preserve">. </w:t>
      </w:r>
      <w:bookmarkStart w:id="385" w:name="pg8041_81464"/>
    </w:p>
    <w:p>
      <w:pPr>
        <w:pStyle w:val="BookText"/>
        <w:rPr/>
      </w:pPr>
      <w:bookmarkEnd w:id="385"/>
      <w:r>
        <w:rPr>
          <w:rFonts w:ascii="IRNazanin" w:hAnsi="IRNazanin" w:eastAsia="IRNazanin"/>
          <w:color w:val="111111"/>
          <w:sz w:val="28"/>
          <w:sz w:val="28"/>
          <w:szCs w:val="28"/>
          <w:rtl w:val="true"/>
          <w:lang w:bidi="fa-IR"/>
        </w:rPr>
        <w:t>هنگامی که شرطه با چاقو حلبیِ دورِ تابوت را می شکافد، چاقو به دستِ متوّفی اصابت می کند و خون از دستش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همان شب دختر متوفی پدرش را خواب می بیند، از پسرش محمود سپاسگزاری می کند که محمود خیلی زحمت کشید و جنازه مرا به عتبات آورد، ولی حیف که دستم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نجف اشرف می رسند نیمه های شب بوده،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که در آنجا منتظر شوند که صبح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نیمه های شب شخصی پیدا می شود و همۀ زحمات کندن قبر و دفن کردن را به عهده می گیرد و اینها هر چه اصرار می کنند که پولی به او بدهند نمی پذیرد</w:t>
      </w:r>
      <w:r>
        <w:rPr>
          <w:rFonts w:eastAsia="IRNazanin" w:cs="IRNazanin"/>
          <w:color w:val="111111"/>
          <w:sz w:val="28"/>
          <w:szCs w:val="28"/>
          <w:rtl w:val="true"/>
          <w:lang w:bidi="fa-IR"/>
        </w:rPr>
        <w:t>.</w:t>
      </w:r>
    </w:p>
    <w:p>
      <w:pPr>
        <w:pStyle w:val="Heading3"/>
        <w:numPr>
          <w:ilvl w:val="2"/>
          <w:numId w:val="1"/>
        </w:numPr>
        <w:rPr/>
      </w:pPr>
      <w:bookmarkStart w:id="386" w:name="__RefHeading___Toc7437966_1051229030"/>
      <w:bookmarkStart w:id="387" w:name="_Toc135"/>
      <w:bookmarkEnd w:id="386"/>
      <w:r>
        <w:rPr/>
        <w:t>112</w:t>
      </w:r>
      <w:r>
        <w:rPr>
          <w:rtl w:val="true"/>
        </w:rPr>
        <w:t xml:space="preserve"> - </w:t>
      </w:r>
      <w:r>
        <w:rPr>
          <w:rtl w:val="true"/>
        </w:rPr>
        <w:t>پیرمردی ناشناخته</w:t>
      </w:r>
      <w:bookmarkEnd w:id="387"/>
    </w:p>
    <w:p>
      <w:pPr>
        <w:pStyle w:val="BookText"/>
        <w:rPr/>
      </w:pPr>
      <w:r>
        <w:rPr>
          <w:rFonts w:ascii="IRNazanin" w:hAnsi="IRNazanin" w:eastAsia="IRNazanin"/>
          <w:color w:val="111111"/>
          <w:sz w:val="28"/>
          <w:sz w:val="28"/>
          <w:szCs w:val="28"/>
          <w:rtl w:val="true"/>
          <w:lang w:bidi="fa-IR"/>
        </w:rPr>
        <w:t>پیکر پاک یکی از شیعیان ترک دهها سال پس از وفاتش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 مقدّس سالار شهیدان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قبله قبری است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چهل سال پیش از این قبر این بندۀ صالح خدا مُشرِف به خرابی می شود، چند نفر هزینۀ تعمیر و ترمیم آن را آن را بر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بنّای خراسانی که همواره در صحن مطهر به بنائی اشتغال داشت مراجعه کنند، او تعدادی کارگر می آورد و به آنها دستور می دهد که اطراف قبر را خاک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خاک برداری یکمرتبه جسد این پیرمرد به صورت تر و تازه پدیدار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این که با کمال تعجب مشاهده میکنند که جسد این بندۀ صالح به </w:t>
      </w:r>
    </w:p>
    <w:p>
      <w:pPr>
        <w:pStyle w:val="BookText"/>
        <w:rPr/>
      </w:pPr>
      <w:r>
        <w:rPr>
          <w:rFonts w:ascii="IRNazanin" w:hAnsi="IRNazanin" w:eastAsia="IRNazanin"/>
          <w:color w:val="111111"/>
          <w:sz w:val="28"/>
          <w:sz w:val="28"/>
          <w:szCs w:val="28"/>
          <w:rtl w:val="true"/>
          <w:lang w:bidi="fa-IR"/>
        </w:rPr>
        <w:t>قدرت پروردگار به شانۀ چپ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همواره به هنگام دفن اموات، پیکر انسان روی شانۀ راست سر به طرف غرب و پاها به طرف شرق قرار می گیرد، تا صورت و سینه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نظر به این که قبر این پیرمرد در طرف قبلۀ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قدرت الهی پیکر او بر روی شانۀ چپ برگشته تا رو به قبلۀ حقیقی و کعبۀ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حاج عبدالعلی معمار بدون واسطه از شاهد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مؤید این داستان، داستان شگفت انگیز و اعجاز آمیزی است که به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کرامات سالار شهیدان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داستان مطابق نقل میرزای نوری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ما علامۀ بزرگوار شیخ عبدالحسین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دادن صحن مطهر سالار شهیدان، خانه های متصل به دیوار غربی صحن مطهر را خریداری کرده، جزء صحن مطهر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دستور داد که سردابهایی همانند سردابهای نجف اشرف در صحن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ساخته شود، جمعاً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بزرگ و کوچک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مدتی گذشت و تعدادی جنازه در این سردابها مدفون شد، به نظر رسید که طاقهایی که بر فراز این سردابها زده شده، قدرت تحمل آنهمه رفت و آمد را ندارند، از این رهگذر دستور داد که آن طاقها را تخریب کرده، با استحکام بیشتری بسازند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نظر به اینکه تعداد زیادی از اموات در آن سردابها دفن شده بود دستور </w:t>
      </w:r>
    </w:p>
    <w:p>
      <w:pPr>
        <w:pStyle w:val="BookText"/>
        <w:rPr/>
      </w:pPr>
      <w:r>
        <w:rPr>
          <w:rFonts w:ascii="IRNazanin" w:hAnsi="IRNazanin" w:eastAsia="IRNazanin"/>
          <w:color w:val="111111"/>
          <w:sz w:val="28"/>
          <w:sz w:val="28"/>
          <w:szCs w:val="28"/>
          <w:rtl w:val="true"/>
          <w:lang w:bidi="fa-IR"/>
        </w:rPr>
        <w:t>داد که به هنگام تخریب طاق هر سردابی یک نفر داخل سرداب شود، بر روی اجساد مدفون در آن سرداب خاک بریزد، تا به هنگام تخریب طاق، اجساد مشاهده نشود و نبش قبر محسوب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سرداب مقابل ضریح مقدس رسیدند، کسی که برای ریختن خاک وارد سرداب شد، مشاهده کرد که جنازههای موجود در این سرداب جابه جا شده اند و سرهای آنها که به طرف غرب بود، به طرف شرق برگشته و پاهای آنها به طرف غرب قرار گرفته است، و در نتیجه طبق معمول در دفن اموات می بایست پاهای آنها به سوی ضریح مقدس باشد ولی به احترام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آنها به طرف آن حضرت برگشته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از سرداب بیرون آمد این داستان شگفت انگیز را بیان کرد، جمع کثیری گرد آمدند و این واقعیت را به چشم خود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سرداب سه جسد مدفون بود، یکی از آنها میرزا اسماعیل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هنگام پسرش حضور داشت، هنگامی که پیکر جابه جا شدۀ پدرش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هنگام دفن پدرم من شخصاً وارد سرداب شده، طبق معمول سرِ جسد را به طرف غرب و پاهایش را به طرف شرق</w:t>
      </w:r>
    </w:p>
    <w:p>
      <w:pPr>
        <w:pStyle w:val="BookText"/>
        <w:rPr/>
      </w:pP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روشن گردید که این به تأدیب الهی است، خداوند خواسته مردم را به مقام ولی خود آگاه سازد، و آنها را به وظیفۀ خود نسبت به قبور حجج الهی آشنا نماید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یکی دیگر از مدفونین در آن سرداب خواهرزنِ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ابوالحسن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نوری پس از اینکه او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صالح، پارسا و پرهیزکار</w:t>
      </w:r>
      <w:r>
        <w:rPr>
          <w:rFonts w:eastAsia="IRNazanin" w:cs="IRNazanin"/>
          <w:color w:val="111111"/>
          <w:sz w:val="28"/>
          <w:szCs w:val="28"/>
          <w:rtl w:val="true"/>
          <w:lang w:bidi="fa-IR"/>
        </w:rPr>
        <w:t xml:space="preserve">» </w:t>
      </w:r>
      <w:bookmarkStart w:id="388" w:name="pg8041_81467"/>
    </w:p>
    <w:p>
      <w:pPr>
        <w:pStyle w:val="BookText"/>
        <w:rPr/>
      </w:pPr>
      <w:bookmarkEnd w:id="388"/>
      <w:r>
        <w:rPr>
          <w:rFonts w:ascii="IRNazanin" w:hAnsi="IRNazanin" w:eastAsia="IRNazanin"/>
          <w:color w:val="111111"/>
          <w:sz w:val="28"/>
          <w:sz w:val="28"/>
          <w:szCs w:val="28"/>
          <w:rtl w:val="true"/>
          <w:lang w:bidi="fa-IR"/>
        </w:rPr>
        <w:t>ستوده، از او نقل میکند که در همان روز برای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این معجزۀ باهره واقع شود، خواب عجیبی دیده بودم که تا امروز در تعبیر آن فرو مانده بودم امروز خود به خود تعبیر شد،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خالۀ پارسا و پرهیزکاری داشت چون دیده از جهان فرو بست، در این سرداب او را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او را در عالم رؤیا دیدم، از حالش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حالم بسیار خوب است، جز این که مرا در یک جای تنگی دفن کرده ای، من اصلاً نمی توانم پاهایم را دراز کنم، و لذا ناچارم که همیشه چنباتمه بزنم و چانه ام را بر زانوانم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خواب بیدار شدم متوجه نشدم که منظورش از تنگی مکان چیست؟ ولی امروز معلوم شد که چون پاهایش به طرف حجت خدا بوده، نمی توانسته پاهایش را دراز کند به جهت احترام ولی خدا، و لذا این سرداب با این فراخی برایش تنگ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معجزۀ باهره در ماه صفر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Style w:val="FootnoteAnchor"/>
          <w:rtl w:val="true"/>
        </w:rPr>
        <w:footnoteReference w:id="752"/>
      </w:r>
    </w:p>
    <w:p>
      <w:pPr>
        <w:pStyle w:val="Heading3"/>
        <w:numPr>
          <w:ilvl w:val="2"/>
          <w:numId w:val="1"/>
        </w:numPr>
        <w:rPr/>
      </w:pPr>
      <w:bookmarkStart w:id="389" w:name="__RefHeading___Toc7437968_1051229030"/>
      <w:bookmarkStart w:id="390" w:name="_Toc136"/>
      <w:bookmarkEnd w:id="389"/>
      <w:r>
        <w:rPr/>
        <w:t>113</w:t>
      </w:r>
      <w:r>
        <w:rPr>
          <w:rtl w:val="true"/>
        </w:rPr>
        <w:t xml:space="preserve"> - </w:t>
      </w:r>
      <w:r>
        <w:rPr>
          <w:rtl w:val="true"/>
        </w:rPr>
        <w:t>سید ناصر اهوازی</w:t>
      </w:r>
      <w:bookmarkEnd w:id="390"/>
    </w:p>
    <w:p>
      <w:pPr>
        <w:pStyle w:val="BookText"/>
        <w:rPr/>
      </w:pPr>
      <w:r>
        <w:rPr>
          <w:rFonts w:ascii="IRNazanin" w:hAnsi="IRNazanin" w:eastAsia="IRNazanin"/>
          <w:color w:val="111111"/>
          <w:sz w:val="28"/>
          <w:sz w:val="28"/>
          <w:szCs w:val="28"/>
          <w:rtl w:val="true"/>
          <w:lang w:bidi="fa-IR"/>
        </w:rPr>
        <w:t>پیکر پاک عالم ربانی سیّد ناصر اهوازی پس از سالیان متمادی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جواد امامی، نوه مرحوم آقا ضیاء عراقی و فرزند مرحوم سید مهدی امامی، که شخص مورد اعتماد و مقیم تهران است، روز یکشنبه سوم 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نگارنده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سنگ قبر مرحوم پدرم را در نجف اشرف نصب می کردم، پیکر </w:t>
      </w:r>
      <w:bookmarkStart w:id="391" w:name="pg8041_81468"/>
    </w:p>
    <w:p>
      <w:pPr>
        <w:pStyle w:val="BookText"/>
        <w:rPr/>
      </w:pPr>
      <w:bookmarkEnd w:id="391"/>
      <w:r>
        <w:rPr>
          <w:rFonts w:ascii="IRNazanin" w:hAnsi="IRNazanin" w:eastAsia="IRNazanin"/>
          <w:color w:val="111111"/>
          <w:sz w:val="28"/>
          <w:sz w:val="28"/>
          <w:szCs w:val="28"/>
          <w:rtl w:val="true"/>
          <w:lang w:bidi="fa-IR"/>
        </w:rPr>
        <w:t>پاک عالم ربانی مرحوم سید ناصر اهوازی که در همان مقبره مدفون است،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کاملاً تر و تازه بود، حتی کفن نیز به هیچوجه تغییر نکرده بود</w:t>
      </w:r>
      <w:r>
        <w:rPr>
          <w:rFonts w:eastAsia="IRNazanin" w:cs="IRNazanin"/>
          <w:color w:val="111111"/>
          <w:sz w:val="28"/>
          <w:szCs w:val="28"/>
          <w:rtl w:val="true"/>
          <w:lang w:bidi="fa-IR"/>
        </w:rPr>
        <w:t>.</w:t>
      </w:r>
    </w:p>
    <w:p>
      <w:pPr>
        <w:pStyle w:val="Heading3"/>
        <w:numPr>
          <w:ilvl w:val="2"/>
          <w:numId w:val="1"/>
        </w:numPr>
        <w:rPr/>
      </w:pPr>
      <w:bookmarkStart w:id="392" w:name="__RefHeading___Toc7437970_1051229030"/>
      <w:bookmarkStart w:id="393" w:name="_Toc137"/>
      <w:bookmarkEnd w:id="392"/>
      <w:r>
        <w:rPr/>
        <w:t>114</w:t>
      </w:r>
      <w:r>
        <w:rPr>
          <w:rtl w:val="true"/>
        </w:rPr>
        <w:t xml:space="preserve"> - </w:t>
      </w:r>
      <w:r>
        <w:rPr>
          <w:rtl w:val="true"/>
        </w:rPr>
        <w:t>شیخ فضل اللّه فاضل نیشابوری</w:t>
      </w:r>
      <w:bookmarkEnd w:id="393"/>
    </w:p>
    <w:p>
      <w:pPr>
        <w:pStyle w:val="BookText"/>
        <w:rPr/>
      </w:pPr>
      <w:r>
        <w:rPr>
          <w:rFonts w:ascii="IRNazanin" w:hAnsi="IRNazanin" w:eastAsia="IRNazanin"/>
          <w:color w:val="111111"/>
          <w:sz w:val="28"/>
          <w:sz w:val="28"/>
          <w:szCs w:val="28"/>
          <w:rtl w:val="true"/>
          <w:lang w:bidi="fa-IR"/>
        </w:rPr>
        <w:t xml:space="preserve">جسد شیخ فضل اللّه نیشابوری، 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وفاتش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نیشابوری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حوزۀ مشهد مشغول تحصیل بود، خارج فقه و اصول را در محضر حاج آقا حسین قمی، فقیه سبزواری و آشتیانی فرا خواند،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بازگشت و مشغول تبلیغ و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نفس تلاش فراوان داشت، تقوی را دقیقاً رعایت می کرد و تهجد شبانه اش هرگز ترک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از فوتش خوابی دیده بود، و از تاریخ فوتش آگاه شده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فلان روز مهمان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آخر ارواح طیبۀ چهارده معصوم را در عالم رؤیا دیده بود، به محضر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بود که بچه هایم خرد سال هستند، از خدا بخواهید که چند سال دیگر به من عمر عنایت کند، حضرت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رازق و کفیل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آخر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بلند کنید که به آقایم سلام عرض کنم، زیر بغلهایش را گرفته بودند و نشانیده بودند، به نقطه ای در اطاق خیره شده بود 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بخوابانید، چون او را خوابانیده بودند، جان به جان آفرین تسلیم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به هنگام فوت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نمیگذشت ولی با تهذیب نفس و تلاش در تحصیل کمالات روحی به مقام والائی رسیده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متصل به شهر شده، ولی در آن ایام در </w:t>
      </w:r>
    </w:p>
    <w:p>
      <w:pPr>
        <w:pStyle w:val="BookText"/>
        <w:rPr/>
      </w:pPr>
      <w:r>
        <w:rPr>
          <w:rFonts w:ascii="IRNazanin" w:hAnsi="IRNazanin" w:eastAsia="IRNazanin"/>
          <w:color w:val="111111"/>
          <w:sz w:val="28"/>
          <w:sz w:val="28"/>
          <w:szCs w:val="28"/>
          <w:rtl w:val="true"/>
          <w:lang w:bidi="fa-IR"/>
        </w:rPr>
        <w:t xml:space="preserve">خارج نیشابور، و در کنار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دفن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قبرستان الآن متروکه شده، و قسمتی از آن جزء خیابان شده است، و قبر مرحوم فاضل در خیابان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خیابان کشی، شایسته بود که قبر او را بشکافند و جسدش را به محل دیگری منتقل کنند، ولی فرزند برومندشان آقای حاج ابوالقاسم فاضل احتیاط کرده بود و دست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سالی پس از رحلت ایشان جمعی از اقوام ایشان به عتبات عالیات مشرّف می شوند، در آنجا کودکی از آنها فوت می کند در قبرستان وادی السلام نجف قبری را حفر میکنند که آن طفل را دفن کنند، ناگهان دیواره لحد فرو می ریزد و قبر مجاور ظاهر می شود جسد تر و تازه ای را مشاهده می کنند که حتی کفنش نیز تر و تازه بود چون صورتش را باز می کنند با کمال تعجب می بینند که جسد فاضل نیشابوری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همۀ آنها از اقوام فاضل بودند احتمال اشتباه در حق آنها داده نمی شود، و چون مرحوم فاضل از کمالات روحی فراوانی برخوردار بود، هنگامی که این مطلب در نیشابور بازگو می شود همه کسانی که با روحیات ایشان آشنا بودند، این مطلب را تلقی به قبول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نخست سبط گرامی ایشان برای نگارنده به نقل از مادر و دیگر اقوامش بازگو نمود، و اخیراً با فرزند برومند ایشان، که از چهره های متدین نیشابور است ملاقات نمودم، ایشان نیز همۀ مطالب فوق را تأیید نموده، بر صحتش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داستان مرحوم فاضل نیشابوری موجب اعجاب و شگفت است، این است که جسد ایشان را در قبرستان سلامی نیشابور دفن کرده اند ولی جسد ایشان در قبرستان وادى السّلام نجف اشرف مشاهده شده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پذیرش این مطلب راهی نیست جز اعتقاد به وجود ملک نقال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اعتقاد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عقاید مسلّم و ضروری نمی باشد که اگر کسی به آن معتقد نباشد مشکلی پیش آید، ولی در برخی از روایات به وجود ملک نقال شده است که به چند نمونۀ آن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حدیث طولانی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مردگان و قرار یافتن آنان در جای دیگر چگونه انجام می 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هفتاد هزار فرشته آفریده که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آنها در شرق و غرب جهان پخش هستند، آنها مردگان را می برند و هر کسی را در جای مناسب خودش دفن می کنند، آنها پیکر مردگان را طوری می برند که شما اصلاً متوجه نمی شوید و دیگری را به جای آنها می گذارند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فرشتگانی دارد که مردگان را به جائی که شایستۀ آنهاست منتقل می کنند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فرمائید که جسد برادرم را به مدینه ببرم؟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برادرت شایسته مدینه باشد بدون زحمتِ تو او را به مدینه منتقل می کنند</w:t>
      </w:r>
      <w:r>
        <w:rPr>
          <w:rFonts w:eastAsia="IRNazanin" w:cs="IRNazanin"/>
          <w:color w:val="111111"/>
          <w:sz w:val="28"/>
          <w:szCs w:val="28"/>
          <w:rtl w:val="true"/>
          <w:lang w:bidi="fa-IR"/>
        </w:rPr>
        <w:t>» .</w:t>
      </w:r>
      <w:r>
        <w:rPr>
          <w:rStyle w:val="FootnoteAnchor"/>
          <w:rtl w:val="true"/>
        </w:rPr>
        <w:footnoteReference w:id="7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کمیل بن زیاد نخعی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خود را در هر کجا که خواستید دفن کنید، اگر آنها صالح و نیکوکار باشند، فرشتگان آنها را به جوار خانۀ خدا و مدینهٔ رسولخدا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کنند </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غلامی را به نزد عمر آوردند که مولایش را کشته بود، می خواستند قصاص کنند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فرما شدند، از غلام پرسیدند که چرا مولایت را کشتی؟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دامنِ عفتم را آلوده کند، برای دفاع از خویشتن راهی جز کشتن او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قبر مقتول را بشکافند، وقتی شکافتند کسی را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حبیبم رسولخدا راست فرموده است که هر کس مرتکب عمل قوم لوط شود با آنها محشور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پس از نقل این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 کند بر وجود ملک نقال</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این احادیث دلالت می کنند بر جا به جا کردن اجساد مردگان، و اما در مورد ارواح مؤمنان، احادیث فراوان داریم که ارواح مؤمنان در عالم برزخ به وادی السلام نجف منتقل می شوند و در آنجا متنعم هستند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با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حبّة العرنى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ظَهرِ کوفه رفتیم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بر سرِ پا ایستادند و معلوم بود که با عده ای مشغول صحبت هستند، چندین بار من ایستادم و خسته شدم و نشستم، چون از نشستن و برخاستن خسته شدم، بلند شدم عبایم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قیام شما من بر شما نگران شدم، ساعتی بنشینید و استراحت کنید، پس عبای خود را پهن کردم که بر روی آن بنشینند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حبّه همه اش گفتگو کردن با مؤمنان و انس گرفتن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گفتگو میکنند و انس می گیرند؟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پرده ها از برابر دیدگانت کنار برود خواهی دید که چگونه </w:t>
      </w:r>
    </w:p>
    <w:p>
      <w:pPr>
        <w:pStyle w:val="BookText"/>
        <w:rPr/>
      </w:pPr>
      <w:r>
        <w:rPr>
          <w:rFonts w:ascii="IRNazanin" w:hAnsi="IRNazanin" w:eastAsia="IRNazanin"/>
          <w:color w:val="111111"/>
          <w:sz w:val="28"/>
          <w:sz w:val="28"/>
          <w:szCs w:val="28"/>
          <w:rtl w:val="true"/>
          <w:lang w:bidi="fa-IR"/>
        </w:rPr>
        <w:t xml:space="preserve">حلقه حلقه نشسته اند و با یکدیگر انس گرفته اند و گفتگو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مؤمنان است یا ارواح آنها؟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آنهاست، هرگز مؤمنی در نقطه ای از نقاط دنیا نمی میرد جز اینکه به روحش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وادی السلام برسان که آنجا قطعه ای از بهشت برین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کرده که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در بغداد است می ترسم در آنجا بمیرد،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بمیرد باکی نیست، زیرا هیچ مؤمنی در شرق و یا در غرب نمی میرد جز اینکه خداوند روحش را به وادی السلام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وادی السلام کجاست؟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پشت کوفه است، من گوئی به چشم خود می بینم که چگونه حلقه حلقه نشسته اند و با یکدیگر سخن می گویند </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شاذان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روایت کرده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خارج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نجف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فرما شدند و در آنجا روی خاکها دراز کشیدند عرض کردم اجازه بفرمائید لباسم را پهن کنم روی آن استراحت کنید،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جز تربت مؤمن و یا مزاحمت مجلس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مؤمن معلوم است، منظور از مزاحمت مجلس یعنی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پرده از مقابل چشم شما کنار رود می بینید که ارواح مؤمنان در این نقطه حلقه زده اند، با یکدیگر دیدار می کنند و از هر دری سخن می گویند، که ارواح همهٔ </w:t>
      </w:r>
    </w:p>
    <w:p>
      <w:pPr>
        <w:pStyle w:val="BookText"/>
        <w:rPr/>
      </w:pPr>
      <w:r>
        <w:rPr>
          <w:rFonts w:ascii="IRNazanin" w:hAnsi="IRNazanin" w:eastAsia="IRNazanin"/>
          <w:color w:val="111111"/>
          <w:sz w:val="28"/>
          <w:sz w:val="28"/>
          <w:szCs w:val="28"/>
          <w:rtl w:val="true"/>
          <w:lang w:bidi="fa-IR"/>
        </w:rPr>
        <w:t xml:space="preserve">مؤمنان در این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ارواح کافران در وادی برهوت است </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این سه حدیث صراحت دارند در اینکه ارواح همۀ مؤمنان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شوند ولی احادیث قبلی دلالت داشتند بر اینکه اجساد برخی از مؤمنان نیز به اماکن مقدسه و مشاهد مشرّفه انتقال می یابند، در این زمینه داستانهای زیادی نقل شده که به دو نمونۀ آن فقط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مکاشفۀ جالبی برای ملّا مهدی نراقی در وادی السلام نجف اتفاق افتاده که سه تن از ملائکه نقال را مشاهده کرده که جسد مؤمنی را به وادی السلام حمل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این واقعه را مرحوم 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بر صحت آن، و وثاقت راویانش تأکید نموده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مهدی آشتیانی از یکی از خدام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کودک نابالغی بودم در کفشداری سمت زینبیه شاگرد کفشدار بودم، جنازه ای آوردند و در صحن مطهر دفن کردند بعد از نیمه شب که همۀ درهای صحن مطهر بسته بود و من اتفاقاً بیدار بودم، دیدم که دو نفر از طرف باب زینبیه وارد شدند و آن قبر را که همان روز دفن کرده بودند نبش کردند و جنازه را بیرون آوردند آن میت هر چه استغاثه نمود که مرا به حال خود بگذارید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آنها مأیوس شد به سوی حرم رو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پناهندۀ شما چنین رفتار می کنند یا ابا عبد اللّه؟</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صدائی در حرم پیچید که خیال کردم قندیلها و در و دیوار حرم به حرکت درآمد، صدا این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bookmarkStart w:id="394" w:name="pg8041_81474"/>
    </w:p>
    <w:p>
      <w:pPr>
        <w:pStyle w:val="BookText"/>
        <w:rPr/>
      </w:pPr>
      <w:bookmarkEnd w:id="394"/>
      <w:r>
        <w:rPr>
          <w:rFonts w:ascii="IRNazanin" w:hAnsi="IRNazanin" w:eastAsia="IRNazanin"/>
          <w:color w:val="111111"/>
          <w:sz w:val="28"/>
          <w:sz w:val="28"/>
          <w:szCs w:val="28"/>
          <w:rtl w:val="true"/>
          <w:lang w:bidi="fa-IR"/>
        </w:rPr>
        <w:t>دیدم که آن دو نفر جنازه را به جای خود برگردانیدند و روی قبر را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آثار نبش و تغییر در قبر ظاهر بود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از مجموع روایات و حکایات به این نتیجه می رسیم که وجود ملک نقال ثابت است و جا به جا شدن اجساد فی الجمله ثابت شده و برخی از علما در اثبات ملک نقال کتاب مستقلی نوشته اند، از آن جمله است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اثبات ملک 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محمد باقر قزوینی، شاگرد شريف العلماء</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روی این بیان داستان فاضل نیشابوری جای استبعاد نیست</w:t>
      </w:r>
      <w:r>
        <w:rPr>
          <w:rFonts w:eastAsia="IRNazanin" w:cs="IRNazanin"/>
          <w:color w:val="111111"/>
          <w:sz w:val="28"/>
          <w:szCs w:val="28"/>
          <w:rtl w:val="true"/>
          <w:lang w:bidi="fa-IR"/>
        </w:rPr>
        <w:t>.</w:t>
      </w:r>
    </w:p>
    <w:p>
      <w:pPr>
        <w:pStyle w:val="Heading3"/>
        <w:numPr>
          <w:ilvl w:val="2"/>
          <w:numId w:val="1"/>
        </w:numPr>
        <w:rPr/>
      </w:pPr>
      <w:bookmarkStart w:id="395" w:name="__RefHeading___Toc7437972_1051229030"/>
      <w:bookmarkStart w:id="396" w:name="_Toc138"/>
      <w:bookmarkEnd w:id="395"/>
      <w:r>
        <w:rPr/>
        <w:t>115</w:t>
      </w:r>
      <w:r>
        <w:rPr>
          <w:rtl w:val="true"/>
        </w:rPr>
        <w:t xml:space="preserve"> - </w:t>
      </w:r>
      <w:r>
        <w:rPr>
          <w:rtl w:val="true"/>
        </w:rPr>
        <w:t>حاج شیخ موسی خوانساری</w:t>
      </w:r>
      <w:bookmarkEnd w:id="396"/>
    </w:p>
    <w:p>
      <w:pPr>
        <w:pStyle w:val="BookText"/>
        <w:rPr/>
      </w:pPr>
      <w:r>
        <w:rPr>
          <w:rFonts w:ascii="IRNazanin" w:hAnsi="IRNazanin" w:eastAsia="IRNazanin"/>
          <w:color w:val="111111"/>
          <w:sz w:val="28"/>
          <w:sz w:val="28"/>
          <w:szCs w:val="28"/>
          <w:rtl w:val="true"/>
          <w:lang w:bidi="fa-IR"/>
        </w:rPr>
        <w:t xml:space="preserve">پیکر پاک مرحوم حاج شیخ موسی بن میرزا محمد خوانساری، متوفای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چهارده ماه و چهارده روز تر و تازه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موسی از آیات عظام و مدرّسين والامقام حوزۀ علميۀ نجف اشرف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خواص اصحاب مرحوم نائینی بود و بسیاری از تقریرات استادش را به رشتۀ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ارتحال مرحوم نائینی کرسی تدریس به او سپرده شد، در مسجد جامع، مشهور به مسجد هندی امامت می کرد و همۀ ساعات شبانه روزی اش را به تألیف و تدریس سپری می نمود، تا در شب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دنیا را وداع گفت و در مقبره استادش مرحوم نائینی به خاک سپرده شد</w:t>
      </w:r>
      <w:r>
        <w:rPr>
          <w:rFonts w:eastAsia="IRNazanin" w:cs="IRNazanin"/>
          <w:color w:val="111111"/>
          <w:sz w:val="28"/>
          <w:szCs w:val="28"/>
          <w:rtl w:val="true"/>
          <w:lang w:bidi="fa-IR"/>
        </w:rPr>
        <w:t>.</w:t>
      </w:r>
      <w:r>
        <w:rPr>
          <w:rStyle w:val="FootnoteAnchor"/>
          <w:rtl w:val="true"/>
        </w:rPr>
        <w:footnoteReference w:id="76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ایشان یکه تاز کرسی تدریس مرحوم شیخ محمد علی کاظمی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کاظمی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متولد شد، مقدّمات و سطوح را در مشهد مقدس از محضر پدرش شیخ حسن کاظمی، حاج آقا حسین قمی و آقا میرزا محمد آقازاده فرا گرفت،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مشرّف شده، دو ماه از محضر ميرزا محمّد تقی شیرازی بهره جسته، به نجف اشرف شرفیاب شد و از خواص اصحاب میرزای نائینی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دورۀ کامل تقریرات استادش را نوشت و در میان شاگردان ایشان مشار بِالبَنان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کاظمی در عهد استاد از مدرّسین والامقام به شمار می آمد، بعد از رحلت استاد مورد توجه همۀ ارباب تحقیق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مطالب استاد را برای فضلای نجف تقریر نمود، تا 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بقا شتافت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پیکر پاک این اسوۀ تقوی و اسطورۀ تحقیق در مقبرۀ استادش مرحوم نائینی، در کنار هم ردیفش مرحوم خوانساری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دفن مرحوم کاظمی دیوار لحد فرو ریخت و جسد پاک و مطهر اسوۀ تقوی و فضیلت مرحوم حاج شیخ موسی خوانساری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را گروهی از فضلای نجف برایم نقل کرده بودند، اخیراً از محضر مقدس آیت اللّه حاج آقا محمد روحانی مستفسر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مراسم تشييع حاج شیخ محمّد علی کاظمی حضور داشتم، یکمرتبه در مقبرۀ میرزا غلغله شد، وقتی جویا شدیم گفتند که دیوار لحد فرو ریخت و جسد حاج شیخ موسی خوانساری تر و تازه ظاهر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روحانی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بوی عطر ساطع شد و مقبره مرحوم نائینی عطرآگین گردید</w:t>
      </w:r>
      <w:r>
        <w:rPr>
          <w:rFonts w:eastAsia="IRNazanin" w:cs="IRNazanin"/>
          <w:color w:val="111111"/>
          <w:sz w:val="28"/>
          <w:szCs w:val="28"/>
          <w:rtl w:val="true"/>
          <w:lang w:bidi="fa-IR"/>
        </w:rPr>
        <w:t xml:space="preserve">. </w:t>
      </w:r>
      <w:bookmarkStart w:id="397" w:name="pg8041_81476"/>
    </w:p>
    <w:p>
      <w:pPr>
        <w:pStyle w:val="BookText"/>
        <w:rPr/>
      </w:pPr>
      <w:bookmarkEnd w:id="397"/>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کفن پوسیده بود، برایش کفن آوردند، کفن کردند و روی لحد را پوشانیدند</w:t>
      </w:r>
      <w:r>
        <w:rPr>
          <w:rFonts w:eastAsia="IRNazanin" w:cs="IRNazanin"/>
          <w:color w:val="111111"/>
          <w:sz w:val="28"/>
          <w:szCs w:val="28"/>
          <w:rtl w:val="true"/>
          <w:lang w:bidi="fa-IR"/>
        </w:rPr>
        <w:t>.</w:t>
      </w:r>
    </w:p>
    <w:p>
      <w:pPr>
        <w:pStyle w:val="Heading3"/>
        <w:numPr>
          <w:ilvl w:val="2"/>
          <w:numId w:val="1"/>
        </w:numPr>
        <w:rPr/>
      </w:pPr>
      <w:bookmarkStart w:id="398" w:name="__RefHeading___Toc7437974_1051229030"/>
      <w:bookmarkStart w:id="399" w:name="_Toc139"/>
      <w:bookmarkEnd w:id="398"/>
      <w:r>
        <w:rPr/>
        <w:t>116</w:t>
      </w:r>
      <w:r>
        <w:rPr>
          <w:rtl w:val="true"/>
        </w:rPr>
        <w:t xml:space="preserve"> - </w:t>
      </w:r>
      <w:r>
        <w:rPr>
          <w:rtl w:val="true"/>
        </w:rPr>
        <w:t>سید حسین اشکوری</w:t>
      </w:r>
      <w:bookmarkEnd w:id="399"/>
    </w:p>
    <w:p>
      <w:pPr>
        <w:pStyle w:val="BookText"/>
        <w:rPr/>
      </w:pPr>
      <w:r>
        <w:rPr>
          <w:rFonts w:ascii="IRNazanin" w:hAnsi="IRNazanin" w:eastAsia="IRNazanin"/>
          <w:color w:val="111111"/>
          <w:sz w:val="28"/>
          <w:sz w:val="28"/>
          <w:szCs w:val="28"/>
          <w:rtl w:val="true"/>
          <w:lang w:bidi="fa-IR"/>
        </w:rPr>
        <w:t xml:space="preserve">پیکر پاک مرحوم سید حسین اشکوری،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بعد از وفاتش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حسین اشکوری در مدرسۀ محمودیه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سرچشمۀ تهران سطوح عالی تدریس می کرد و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 نمود، و اینک برادرزاده اش آیة اللّه حاج سید مهدی اشکوری به جای ایشان امامت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آقای حاج آقا ضیاء اشکوری در حقِّ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پدرم آقای سید حسین اشکوری بسیار زاهد بود، به تهجد و نماز شب التزام داشت، بسیار متقی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سالی که ما از نجف اشرف آمده بودیم، ایشان به قصد عتبه بوسی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شده بود، اجل محتومش در مشهد فرا رسید، در صحن نو، بین حوض و ایوان طلا به خاک</w:t>
      </w:r>
    </w:p>
    <w:p>
      <w:pPr>
        <w:pStyle w:val="BookText"/>
        <w:rPr/>
      </w:pP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سال بعد در خدمت والد معظم برای عتبه بوسی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مشرّف شده، بر سر خاک ایشان حضور یافته، مشغول نثار فاتحه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سیدی که از خدام 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طرف ما آمد، از پدرم پرسید که شما با صاحب قبر چه ارتباطی دارید؟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عموی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سید فرمود در صحن مطهر مرسوم است که پس از سپری شدن مدتی از دفن صاحب هر قبری، آن را می شکافند و جنازۀ دیگری را در آنجا دفن می 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قبل جنازه ای را آوردند که در صحن مطهر دفن کنند، از روی سنگ قبر </w:t>
      </w:r>
      <w:bookmarkStart w:id="400" w:name="pg8041_81477"/>
    </w:p>
    <w:p>
      <w:pPr>
        <w:pStyle w:val="BookText"/>
        <w:rPr/>
      </w:pPr>
      <w:bookmarkEnd w:id="400"/>
      <w:r>
        <w:rPr>
          <w:rFonts w:ascii="IRNazanin" w:hAnsi="IRNazanin" w:eastAsia="IRNazanin"/>
          <w:color w:val="111111"/>
          <w:sz w:val="28"/>
          <w:sz w:val="28"/>
          <w:szCs w:val="28"/>
          <w:rtl w:val="true"/>
          <w:lang w:bidi="fa-IR"/>
        </w:rPr>
        <w:t>معلوم بود که از دفن این آقا هشت سال گذشته، سنگ لحد را برداشتند که آن جنازه را در این قبر دفن نمایند، با جسد تر و تازۀ این سید جلیل القدر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که کفن نیز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اظهار شگفتی فراوان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سالم ماندن پیکر ایشان تعجب ندارم چون نظیر این معنی در سادات و علما فراوان نقل شده، تعجب من از سالم ماندن کفن ایشان است، زیرا در اینجا موشهای با سماجتی هست که عاشق کفن هستند و به مجرّد دفن میت به سراغ کفن می روند، حتی گاهی دیده شده که مسئولین دفن، از دفن فراغت نیافته، سر و صدای موشها از داخل قبر شنیده می شود، و لذا من در شگفتم که کفن ایشان از دست موشها چگونه جان سالم به در برده است</w:t>
      </w:r>
      <w:r>
        <w:rPr>
          <w:rFonts w:eastAsia="IRNazanin" w:cs="IRNazanin"/>
          <w:color w:val="111111"/>
          <w:sz w:val="28"/>
          <w:szCs w:val="28"/>
          <w:rtl w:val="true"/>
          <w:lang w:bidi="fa-IR"/>
        </w:rPr>
        <w:t>.</w:t>
      </w:r>
    </w:p>
    <w:p>
      <w:pPr>
        <w:pStyle w:val="Heading3"/>
        <w:numPr>
          <w:ilvl w:val="2"/>
          <w:numId w:val="1"/>
        </w:numPr>
        <w:rPr/>
      </w:pPr>
      <w:bookmarkStart w:id="401" w:name="__RefHeading___Toc7437976_1051229030"/>
      <w:bookmarkStart w:id="402" w:name="_Toc140"/>
      <w:bookmarkEnd w:id="401"/>
      <w:r>
        <w:rPr/>
        <w:t>117</w:t>
      </w:r>
      <w:r>
        <w:rPr>
          <w:rtl w:val="true"/>
        </w:rPr>
        <w:t xml:space="preserve"> - </w:t>
      </w:r>
      <w:r>
        <w:rPr>
          <w:rtl w:val="true"/>
        </w:rPr>
        <w:t>سیّد علی اصغر کوکبی</w:t>
      </w:r>
      <w:bookmarkEnd w:id="402"/>
    </w:p>
    <w:p>
      <w:pPr>
        <w:pStyle w:val="BookText"/>
        <w:rPr/>
      </w:pPr>
      <w:r>
        <w:rPr>
          <w:rFonts w:ascii="IRNazanin" w:hAnsi="IRNazanin" w:eastAsia="IRNazanin"/>
          <w:color w:val="111111"/>
          <w:sz w:val="28"/>
          <w:sz w:val="28"/>
          <w:szCs w:val="28"/>
          <w:rtl w:val="true"/>
          <w:lang w:bidi="fa-IR"/>
        </w:rPr>
        <w:t>پیکر پاک مرحوم آقای سید علی اصغر کوکبی پس از چهار 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سید علی اصغر، فرزند مرحوم سید حسن، فرزند مرحوم سید محمد کوکبی از سادات جلیل القدر باغمیشۀ تبریز بود، منبری دلنشین داشت، در ترویج دین و تعظیم شعائر مذهبی تلاش فراوان می کرد و در منطقه به عنوان سیدی صاحب نفس شناخته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هنگام ارتحال، فرزند گرانقدرش آیت اللّه حاج سید ابوالقاسم کوکبی را وصی خود گردانید و به او وصیت کرد که در صورت امکان جنازه ام را به نجف اشرف ببرید، و اگر ممکن نشد به صورت امانت در تبریز دفن کنید و به هنگام مقتضی به نجف اشرف انتقال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کرد و در قبرستان پیر خاموش واقع در محلۀ سیابان باغمیشه به خاک سپرده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آیت اللّه کوکبی برای ادامه تحصیلات و تکمیل کمالات </w:t>
      </w:r>
    </w:p>
    <w:p>
      <w:pPr>
        <w:pStyle w:val="BookText"/>
        <w:rPr/>
      </w:pPr>
      <w:r>
        <w:rPr>
          <w:rFonts w:ascii="IRNazanin" w:hAnsi="IRNazanin" w:eastAsia="IRNazanin"/>
          <w:color w:val="111111"/>
          <w:sz w:val="28"/>
          <w:sz w:val="28"/>
          <w:szCs w:val="28"/>
          <w:rtl w:val="true"/>
          <w:lang w:bidi="fa-IR"/>
        </w:rPr>
        <w:t>عازم حوزۀ علمیۀ نجف اشرف بودند، اخوی گرامی خود حجّة الاسلام و المسلمين آقای حاج سید موسی کوکبی را به تبریز می فرستند تا جنازۀ مرحوم پدرشان را به تهران بیاورند تا به نجف اشرف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موسی به تبریز تشریف برده قبر شریف پدر بزرگوارشان را می شکافند با جسد تر و تازه پدر مواجه می شوند ولی کفن کاملاً پوسیده بود، و لذا کفن را تجدید می کنند و پیکر پاک پدر را در قوطی بزرگی قرار داده به تهران انتقال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کوکبی جوازی که برای انتقال جنازۀ والد گرامیشان تهیه می کنند به عنوان جنازۀ چهار ساله ساله می گیرند، و غفلت می کنند که از اخوی محترمشان بپرسند که چرا قوطی بزرگ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خسروی به هنگام بازدید وسائل مسافرین می پرسند که این جنازه از آنِ کیست؟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اینجانب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جواز را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وقتی جواز چهار ساله را می بینند، و قوطی را سنگین تشخیص می دهند مشکوک می شوند و می گویند باید قوطی را باز کنیم و جنازه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ایشان مؤثر نمی شود، سرانجام قوطی را باز می کنند و با جنازۀ تازه ای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از این موضوع بی اطلاع بودند، هنگامی که پیکر پدر را تر و تازه می بینند، دچار شگفت می شوند و می فرمایند به هر حال این پدر منست و چهار سال پیش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مأمورین مطمئن می شوند که جنازه مربوط به چهار سال قبل است و تر و تازه مانده است اظهار محبت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مانعی نیست می توانید جنازه را ببرید، فقط به این کارمندان که قوطی را باز کردند و بستند حق الزحمهای مرحمت کنید، مبلغی به آنها می دهند و از مرز عبور می کنند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w:t>
      </w:r>
      <w:bookmarkStart w:id="403" w:name="pg8041_81479"/>
    </w:p>
    <w:p>
      <w:pPr>
        <w:pStyle w:val="BookText"/>
        <w:rPr/>
      </w:pPr>
      <w:bookmarkEnd w:id="403"/>
      <w:r>
        <w:rPr>
          <w:rFonts w:ascii="IRNazanin" w:hAnsi="IRNazanin" w:eastAsia="IRNazanin"/>
          <w:color w:val="111111"/>
          <w:sz w:val="28"/>
          <w:sz w:val="28"/>
          <w:szCs w:val="28"/>
          <w:rtl w:val="true"/>
          <w:lang w:bidi="fa-IR"/>
        </w:rPr>
        <w:t xml:space="preserve">در منظریه نیز همین مشکل تجدید می شود و مأمورین عراقی با شدت عمل بیشتری مقابله می کنند، سرانجام مبلغی نیز آنجا می پردازند و جنازه را به سوی نجف اشرف حمل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این داستان را آیت اللّه کوکبی برای نگارنده فرمودند و گواهی دادند که هنگامی که جسد پدرم را در خسروی دیدم دقیقاً تر و تازه بود و هیچگونه تغییری در پیکر پاکش به وجود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اخوی محترمشان آقای حاج آقا موسی استفسار نمودم ایشان نیز مشاهدات خود را شرح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قبر والد معظم را در تبریز شکافتیم، جسد تر و تازه بود ولی کفن کاملاً پوسیده بود</w:t>
      </w:r>
      <w:r>
        <w:rPr>
          <w:rFonts w:eastAsia="IRNazanin" w:cs="IRNazanin"/>
          <w:color w:val="111111"/>
          <w:sz w:val="28"/>
          <w:szCs w:val="28"/>
          <w:rtl w:val="true"/>
          <w:lang w:bidi="fa-IR"/>
        </w:rPr>
        <w:t>.</w:t>
      </w:r>
    </w:p>
    <w:p>
      <w:pPr>
        <w:pStyle w:val="Heading3"/>
        <w:numPr>
          <w:ilvl w:val="2"/>
          <w:numId w:val="1"/>
        </w:numPr>
        <w:rPr/>
      </w:pPr>
      <w:bookmarkStart w:id="404" w:name="__RefHeading___Toc7437978_1051229030"/>
      <w:bookmarkStart w:id="405" w:name="_Toc141"/>
      <w:bookmarkEnd w:id="404"/>
      <w:r>
        <w:rPr/>
        <w:t>118</w:t>
      </w:r>
      <w:r>
        <w:rPr>
          <w:rtl w:val="true"/>
        </w:rPr>
        <w:t xml:space="preserve"> - </w:t>
      </w:r>
      <w:r>
        <w:rPr>
          <w:rtl w:val="true"/>
        </w:rPr>
        <w:t>عالم ربانی</w:t>
      </w:r>
      <w:bookmarkEnd w:id="405"/>
    </w:p>
    <w:p>
      <w:pPr>
        <w:pStyle w:val="BookText"/>
        <w:rPr/>
      </w:pPr>
      <w:r>
        <w:rPr>
          <w:rFonts w:ascii="IRNazanin" w:hAnsi="IRNazanin" w:eastAsia="IRNazanin"/>
          <w:color w:val="111111"/>
          <w:sz w:val="28"/>
          <w:sz w:val="28"/>
          <w:szCs w:val="28"/>
          <w:rtl w:val="true"/>
          <w:lang w:bidi="fa-IR"/>
        </w:rPr>
        <w:t xml:space="preserve">در اوایل سال جاری پیکر پاک یکی از علمای عامل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فضلای لنگرود که مقیم حوزه علمیۀ قم می باشد، به نقل از شاهدان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توثیق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نگارنده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فروردین ماه سال جاری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محلات لنگرود، در قبرستانی که سرِ راه کومله قرار دارد، به هنگام مرمّت قبور، قبر یکی از علمای وارستۀ لنگرود باز شد و جسد شریف آن عالم ربانی تر و تازه پدیدار گردید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قبر به یکی از علمای شایستۀ این شهر مربوط می شود،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تاریخ فوتش می گذرد</w:t>
      </w:r>
      <w:r>
        <w:rPr>
          <w:rFonts w:eastAsia="IRNazanin" w:cs="IRNazanin"/>
          <w:color w:val="111111"/>
          <w:sz w:val="28"/>
          <w:szCs w:val="28"/>
          <w:rtl w:val="true"/>
          <w:lang w:bidi="fa-IR"/>
        </w:rPr>
        <w:t xml:space="preserve">. </w:t>
      </w:r>
      <w:bookmarkStart w:id="406" w:name="pg8041_81480"/>
    </w:p>
    <w:p>
      <w:pPr>
        <w:pStyle w:val="Heading3"/>
        <w:numPr>
          <w:ilvl w:val="2"/>
          <w:numId w:val="1"/>
        </w:numPr>
        <w:rPr/>
      </w:pPr>
      <w:bookmarkStart w:id="407" w:name="__RefHeading___Toc7437980_1051229030"/>
      <w:bookmarkStart w:id="408" w:name="_Toc142"/>
      <w:bookmarkEnd w:id="406"/>
      <w:bookmarkEnd w:id="407"/>
      <w:r>
        <w:rPr/>
        <w:t>119</w:t>
      </w:r>
      <w:r>
        <w:rPr>
          <w:rtl w:val="true"/>
        </w:rPr>
        <w:t xml:space="preserve"> - </w:t>
      </w:r>
      <w:r>
        <w:rPr>
          <w:rtl w:val="true"/>
        </w:rPr>
        <w:t>سید علی نوری</w:t>
      </w:r>
      <w:bookmarkEnd w:id="408"/>
    </w:p>
    <w:p>
      <w:pPr>
        <w:pStyle w:val="BookText"/>
        <w:rPr/>
      </w:pPr>
      <w:r>
        <w:rPr>
          <w:rFonts w:ascii="IRNazanin" w:hAnsi="IRNazanin" w:eastAsia="IRNazanin"/>
          <w:color w:val="111111"/>
          <w:sz w:val="28"/>
          <w:sz w:val="28"/>
          <w:szCs w:val="28"/>
          <w:rtl w:val="true"/>
          <w:lang w:bidi="fa-IR"/>
        </w:rPr>
        <w:t xml:space="preserve">پیکر پاک مرحوم سید علی نوری 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چندین 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علی نوری از شخصیتهای برجستۀ جهان تشیع بود و در میان همۀ طبقات مورد تجلیل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هنگامی که مرحوم آیت اللّه اصفهانی به قصد معالجه عازم بعلبک بود، او را به وکالت خود در عراق برگزید و در حق او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يده 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او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الذريعه الذريعه پس از آن که ایشان را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پرهیزگار و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آقای سید محمد نوری از شاگردان مرحوم حاج ميرزا حبيب اللّه رشتی بود، با دختر سیّد محمّد علی بوشهری ازدواج کرد، به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فرزندی شد که او را سید علی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نوری به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پدر بزرگوارش به ایران رفت و مقدّمات را در ایران فرا گرفت و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بازگشت و تحصیلاتش را در محضر شیخ عبداللّه مازندرانی و دیگران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محضر پدرش به ایران ،رفت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رحلت پدرش به نجف اشرف بازگشت و فقه و اصول را در محضر آخوند خراسانی و شیخ الشریعۀ اصفهانی فرا گرفت، معقول را در نزد شیخ علی محمد نجف آبادی و تهذیب نفس را در خدمت شیخ آغا رضا تبریزی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 در کنار فضیلت سرشار و دانش فراوان، رفتار بسیار پسندیده و اخلاق بسیار والا داشت، و لذا در نظر همگان از شخصیت برجسته و احترام شایسته ای برخوردار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نوری علاوه بر سیرت و صورت زیبا ،کریم، شریف، پارسا و پرهیزکار بود هرگز پشت سرِ احدی سخن نازیبا نمی گفت و از گفتار بی فایده به شدت پرهیز </w:t>
      </w:r>
      <w:bookmarkStart w:id="409" w:name="pg8041_81481"/>
    </w:p>
    <w:p>
      <w:pPr>
        <w:pStyle w:val="BookText"/>
        <w:rPr/>
      </w:pPr>
      <w:bookmarkEnd w:id="409"/>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 هم زلف مرحوم آیت اللّه حاج سیّد عبدالهادی شیرازی بود، همواره با ایشان و دیگر چهره های فقهی در مراوده بود، و در حوزه های علمیه از احترام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نوری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پس از مراسم تشییع بسیار با شکوهی در مقبرۀ جنوب شرقی صحن مطهر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چند سال بعد هنگامی که دامادش مرحوم سید محمد رضا را می خواستند در کنار ایشان به خاک بسپارند، پیکر پاکش تر و تازه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آقای حاج شیخ محمود انصاری که از شاهدان عینی است و جسد ایشان را به چشم خود دیده است، به نگارنده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 کاملاً تر و تازه بود، حتی کفن نیز که از برد یمانی بود، به هیچوجه تغییر نیافته بود</w:t>
      </w:r>
      <w:r>
        <w:rPr>
          <w:rFonts w:eastAsia="IRNazanin" w:cs="IRNazanin"/>
          <w:color w:val="111111"/>
          <w:sz w:val="28"/>
          <w:szCs w:val="28"/>
          <w:rtl w:val="true"/>
          <w:lang w:bidi="fa-IR"/>
        </w:rPr>
        <w:t>».</w:t>
      </w:r>
    </w:p>
    <w:p>
      <w:pPr>
        <w:pStyle w:val="Heading3"/>
        <w:numPr>
          <w:ilvl w:val="2"/>
          <w:numId w:val="1"/>
        </w:numPr>
        <w:rPr/>
      </w:pPr>
      <w:bookmarkStart w:id="410" w:name="__RefHeading___Toc7437982_1051229030"/>
      <w:bookmarkStart w:id="411" w:name="_Toc143"/>
      <w:bookmarkEnd w:id="410"/>
      <w:r>
        <w:rPr/>
        <w:t>120</w:t>
      </w:r>
      <w:r>
        <w:rPr>
          <w:rtl w:val="true"/>
        </w:rPr>
        <w:t xml:space="preserve"> - </w:t>
      </w:r>
      <w:r>
        <w:rPr>
          <w:rtl w:val="true"/>
        </w:rPr>
        <w:t>شاعر اهلبیت</w:t>
      </w:r>
      <w:bookmarkEnd w:id="411"/>
    </w:p>
    <w:p>
      <w:pPr>
        <w:pStyle w:val="BookText"/>
        <w:rPr/>
      </w:pPr>
      <w:r>
        <w:rPr>
          <w:rFonts w:ascii="IRNazanin" w:hAnsi="IRNazanin" w:eastAsia="IRNazanin"/>
          <w:color w:val="111111"/>
          <w:sz w:val="28"/>
          <w:sz w:val="28"/>
          <w:szCs w:val="28"/>
          <w:rtl w:val="true"/>
          <w:lang w:bidi="fa-IR"/>
        </w:rPr>
        <w:t xml:space="preserve">جسد پاک و مطهر شاعر اهلبیت عصمت و طهارت، مرحوم کربلای جبّار فرزند کربلای جلیل،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 جبار از شاعران با اخلاص اردبیل بود که ذوقی سرشار و قریحه ای پربار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 خلاف غالب شعرا این استعداد خدادادی را منحصراً در مورد خاندان عصمت و طهارت به کار برد و اغلب اشعار خود را به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مجموعه اشعارش به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یادگاری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چاپ رسید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دومین مجموعۀ آن شاعر با اخلاص، پس از درگذشت ایشان، توسط مداحان اردبیلی مقیم مرکز، به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سیل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و منتشر 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تاریخ فوت کربلای جبار به دست ما نرسید ولی از فراز بالا به این نتیجه رسیدیم که وفات او بین سالهای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جنازۀ آن مرحوم به شهر مذهبی قم انتقال یافته، در جوار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آیت اللّه حائری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همسرش در تهران درگذشت و جنازه اش به قم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در قبرستان نو جای بکری برای دفن اموات پیدا نمی شود، به خیال این که جسد کربلای جبار کاملاً خاک شده، قبر ایشان را شکافتند تا جسد همسرش را در آنجا به خاک بسپارند</w:t>
      </w:r>
    </w:p>
    <w:p>
      <w:pPr>
        <w:pStyle w:val="BookText"/>
        <w:rPr/>
      </w:pPr>
      <w:r>
        <w:rPr>
          <w:rFonts w:ascii="IRNazanin" w:hAnsi="IRNazanin" w:eastAsia="IRNazanin"/>
          <w:color w:val="111111"/>
          <w:sz w:val="28"/>
          <w:sz w:val="28"/>
          <w:szCs w:val="28"/>
          <w:rtl w:val="true"/>
          <w:lang w:bidi="fa-IR"/>
        </w:rPr>
        <w:t xml:space="preserve">با کمال تعجب با جسد تر و تازۀ آن شاعر با اخلاص مواجه شدند و مشاهده کردند که گذشت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جسد ایشان هیچ تأثیری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سرعت روی قبر را پوشانیدند و جسد همسرش را به قبرستان بهشت معصومه انتقال دادند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یکی از فضلای آذربایجان که در مراسم دفن شرکت داشت و مورد اعتماد نگارنده است، برای اینجانب نقل کرد</w:t>
      </w:r>
      <w:r>
        <w:rPr>
          <w:rFonts w:eastAsia="IRNazanin" w:cs="IRNazanin"/>
          <w:color w:val="111111"/>
          <w:sz w:val="28"/>
          <w:szCs w:val="28"/>
          <w:rtl w:val="true"/>
          <w:lang w:bidi="fa-IR"/>
        </w:rPr>
        <w:t>.</w:t>
      </w:r>
      <w:bookmarkStart w:id="412" w:name="pg8041_81483"/>
    </w:p>
    <w:p>
      <w:pPr>
        <w:pStyle w:val="Heading3"/>
        <w:numPr>
          <w:ilvl w:val="2"/>
          <w:numId w:val="1"/>
        </w:numPr>
        <w:rPr/>
      </w:pPr>
      <w:bookmarkStart w:id="413" w:name="__RefHeading___Toc7437984_1051229030"/>
      <w:bookmarkStart w:id="414" w:name="_Toc144"/>
      <w:bookmarkEnd w:id="412"/>
      <w:bookmarkEnd w:id="413"/>
      <w:r>
        <w:rPr/>
        <w:t>121</w:t>
      </w:r>
      <w:r>
        <w:rPr>
          <w:rtl w:val="true"/>
        </w:rPr>
        <w:t xml:space="preserve"> - </w:t>
      </w:r>
      <w:r>
        <w:rPr>
          <w:rtl w:val="true"/>
        </w:rPr>
        <w:t>سید عبد اللّه خلیفه</w:t>
      </w:r>
      <w:bookmarkEnd w:id="414"/>
    </w:p>
    <w:p>
      <w:pPr>
        <w:pStyle w:val="BookText"/>
        <w:rPr/>
      </w:pPr>
      <w:r>
        <w:rPr>
          <w:rFonts w:ascii="IRNazanin" w:hAnsi="IRNazanin" w:eastAsia="IRNazanin"/>
          <w:color w:val="111111"/>
          <w:sz w:val="28"/>
          <w:sz w:val="28"/>
          <w:szCs w:val="28"/>
          <w:rtl w:val="true"/>
          <w:lang w:bidi="fa-IR"/>
        </w:rPr>
        <w:t>پیکر پاک عالم گرانمایه سیّد عبداللّه خلیفه بعد از یک سال و نیم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فرزند سيّد محمد علی، فرزند سیّد محمد فرزند سید خلیفه، از علمای برجسته و فقهای شایسته آل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صاحب ریاض و پیشوای مذهبی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پسرش سیّد محمد و سپس نوادهاش سیّد محمد علی ریاست و زعامت بصره را به عهده داشتند</w:t>
      </w:r>
      <w:r>
        <w:rPr>
          <w:rFonts w:eastAsia="IRNazanin" w:cs="IRNazanin"/>
          <w:color w:val="111111"/>
          <w:sz w:val="28"/>
          <w:szCs w:val="28"/>
          <w:rtl w:val="true"/>
          <w:lang w:bidi="fa-IR"/>
        </w:rPr>
        <w:t>.</w:t>
      </w:r>
    </w:p>
    <w:p>
      <w:pPr>
        <w:pStyle w:val="BookText"/>
        <w:rPr/>
      </w:pP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عبداللّه 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دیده به جهان گشود، پس از سپری کردن دوران ادبیات و سطح، از محضر بزرگانی چون صاحب عروه و صاحب کفایه استفاده نموده، به مقام بس والائی نایل آمد، و در میان طبقات مختلف مقامی بس والا و منزلتی بس رفیع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معنوی محاسن اخلاقی، کرامتهای انسانی، خیرخواهی همگانی، تواضع و دیگر صفات برجسته اش، او را محبوب القلوب و مورد توجه همۀ طبقات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نفوذ کلمه و قدرت منطقه ای پدر و جدش را به ارث برد و کتابخانۀ بسیار غنی و ارزشمند جدّش نیز در اختیار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پدرش در بصره رحل اقامت افکند، به اقامۀ جماعت، ارشاد خلق، تبلیغ دین و حل و فصل امور مردم پرداخت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روز شنبه پنجم محرم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درگذشت، پیکر پاکش به نجف اشرف انتقال یافت، و در مقبرۀ جدّش سیّد خلیفه، در بالای سر مولای متقیان </w:t>
      </w:r>
      <w:bookmarkStart w:id="415" w:name="pg8041_81484"/>
    </w:p>
    <w:p>
      <w:pPr>
        <w:pStyle w:val="BookText"/>
        <w:rPr/>
      </w:pPr>
      <w:bookmarkEnd w:id="415"/>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پس از یکسال و نیم برادر خانمش سید مهدی امامی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آقا ضیاء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کنار قبر مرحوم سیّد عبد اللّه خلیفه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بیستم جمادی الاولی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دفن آقا سید مهدی پیکر پاک آقا سید عبداللّه تر و تازه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نخجوانی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بیایید و جسد مرحوم سیّد عبداللّه خلیفه را پس از گذشت یک سال و نیم تر و تازه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شاهدان عینی که جسد سیّد عبداللّه را تر و تازه مشاهده کرده، حضرت حجّة الاسلام و المسلمین آقای سید محمد کاظم حکیم زادۀ دزفولی است که مورد اعتماد و استناد همگان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بدون واسطه این گزارش را از معظم له شنیده است</w:t>
      </w:r>
      <w:r>
        <w:rPr>
          <w:rFonts w:eastAsia="IRNazanin" w:cs="IRNazanin"/>
          <w:color w:val="111111"/>
          <w:sz w:val="28"/>
          <w:szCs w:val="28"/>
          <w:rtl w:val="true"/>
          <w:lang w:bidi="fa-IR"/>
        </w:rPr>
        <w:t>.</w:t>
      </w:r>
    </w:p>
    <w:p>
      <w:pPr>
        <w:pStyle w:val="Heading3"/>
        <w:numPr>
          <w:ilvl w:val="2"/>
          <w:numId w:val="1"/>
        </w:numPr>
        <w:rPr/>
      </w:pPr>
      <w:bookmarkStart w:id="416" w:name="__RefHeading___Toc7437986_1051229030"/>
      <w:bookmarkStart w:id="417" w:name="_Toc145"/>
      <w:bookmarkEnd w:id="416"/>
      <w:r>
        <w:rPr/>
        <w:t>122</w:t>
      </w:r>
      <w:r>
        <w:rPr>
          <w:rtl w:val="true"/>
        </w:rPr>
        <w:t xml:space="preserve"> - </w:t>
      </w:r>
      <w:r>
        <w:rPr>
          <w:rtl w:val="true"/>
        </w:rPr>
        <w:t>سید مهدی امامی</w:t>
      </w:r>
      <w:bookmarkEnd w:id="417"/>
    </w:p>
    <w:p>
      <w:pPr>
        <w:pStyle w:val="BookText"/>
        <w:rPr/>
      </w:pPr>
      <w:r>
        <w:rPr>
          <w:rFonts w:ascii="IRNazanin" w:hAnsi="IRNazanin" w:eastAsia="IRNazanin"/>
          <w:color w:val="111111"/>
          <w:sz w:val="28"/>
          <w:sz w:val="28"/>
          <w:szCs w:val="28"/>
          <w:rtl w:val="true"/>
          <w:lang w:bidi="fa-IR"/>
        </w:rPr>
        <w:t>پیکر پاک سید مهدی امامی، داماد آقا ضیاء عراقی پس از سالها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مهدی، فرزند سيّد محمّد، فرزند سيّد محمد حسین امامی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 سیّد محمّد حسین، از سادات خاتون آبادی اصفهان، از اصفهان به نجف اشرف مهاجرت نموده، در حریم مولای متقیان رحل اقامت افکنده، پسرش سیّد محمد و نوه اش سیّد مهدی در نجف اشرف دیده به جهان گشوده، و در آن سرزمین دیده از جهان فرو بسته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مهدی داماد و شاگرد آقا ضیاء عراقی است، عمدۀ استفاده اش </w:t>
      </w:r>
      <w:bookmarkStart w:id="418" w:name="pg8041_81485"/>
    </w:p>
    <w:p>
      <w:pPr>
        <w:pStyle w:val="BookText"/>
        <w:rPr/>
      </w:pPr>
      <w:bookmarkEnd w:id="418"/>
      <w:r>
        <w:rPr>
          <w:rFonts w:ascii="IRNazanin" w:hAnsi="IRNazanin" w:eastAsia="IRNazanin"/>
          <w:color w:val="111111"/>
          <w:sz w:val="28"/>
          <w:sz w:val="28"/>
          <w:szCs w:val="28"/>
          <w:rtl w:val="true"/>
          <w:lang w:bidi="fa-IR"/>
        </w:rPr>
        <w:t xml:space="preserve">از محضر ایشان بوده، در دروس حاج آقا حسین قمی، شیخ کاظم شیرازی و میرزا آقا اصطهباناتی نیز شرکت نموده در بیستم جمادی الاولی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درگذشت و در مقبرۀ سیّد عبداللّه خلیفه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به هنگام دفن برادرش مرحوم سیّد علی قبر ایشان باز شده، پیکر پاکش تر و تازه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جسد مطهر ایشان را به چشم خود دیده داماد محترم ایشان است که در قم زندگی می کند، مورد اعتماد و استناد است و نگارنده بدون واسطه از ایشان استماع نموده است</w:t>
      </w:r>
      <w:r>
        <w:rPr>
          <w:rFonts w:eastAsia="IRNazanin" w:cs="IRNazanin"/>
          <w:color w:val="111111"/>
          <w:sz w:val="28"/>
          <w:szCs w:val="28"/>
          <w:rtl w:val="true"/>
          <w:lang w:bidi="fa-IR"/>
        </w:rPr>
        <w:t>.</w:t>
      </w:r>
    </w:p>
    <w:p>
      <w:pPr>
        <w:pStyle w:val="Heading3"/>
        <w:numPr>
          <w:ilvl w:val="2"/>
          <w:numId w:val="1"/>
        </w:numPr>
        <w:rPr/>
      </w:pPr>
      <w:bookmarkStart w:id="419" w:name="__RefHeading___Toc7437988_1051229030"/>
      <w:bookmarkStart w:id="420" w:name="_Toc146"/>
      <w:bookmarkEnd w:id="419"/>
      <w:r>
        <w:rPr/>
        <w:t>123</w:t>
      </w:r>
      <w:r>
        <w:rPr>
          <w:rtl w:val="true"/>
        </w:rPr>
        <w:t xml:space="preserve"> - </w:t>
      </w:r>
      <w:r>
        <w:rPr>
          <w:rtl w:val="true"/>
        </w:rPr>
        <w:t>سید حسین حمّامی</w:t>
      </w:r>
      <w:bookmarkEnd w:id="420"/>
    </w:p>
    <w:p>
      <w:pPr>
        <w:pStyle w:val="BookText"/>
        <w:rPr/>
      </w:pPr>
      <w:r>
        <w:rPr>
          <w:rFonts w:ascii="IRNazanin" w:hAnsi="IRNazanin" w:eastAsia="IRNazanin"/>
          <w:color w:val="111111"/>
          <w:sz w:val="28"/>
          <w:sz w:val="28"/>
          <w:szCs w:val="28"/>
          <w:rtl w:val="true"/>
          <w:lang w:bidi="fa-IR"/>
        </w:rPr>
        <w:t xml:space="preserve">پیکر پاک مرحوم حاج سید حسین حمامی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حسين بن سيّد على بن سید هاشم موسوی،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معاصر نجف اشرف،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گشوده، پس از سپری کردن دورۀ مقدمات و سطوح عالیه، از محضر صاحب عروه، صاحب کفایه، شیخ الشریعه و دیگر بزرگان نجف تلمّذ کرده، مشغول تألیف و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تقريرات فقه و اصول اساتیدش و رسالههای عملیۀ چاپ شده اش، یک دورۀ کامل فقه نوشته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النجفيه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مرحوم حمّامی از تبریز به نجف اشرف مهاجرت کرده بودند</w:t>
      </w:r>
      <w:r>
        <w:rPr>
          <w:rFonts w:eastAsia="IRNazanin" w:cs="IRNazanin"/>
          <w:color w:val="111111"/>
          <w:sz w:val="28"/>
          <w:szCs w:val="28"/>
          <w:rtl w:val="true"/>
          <w:lang w:bidi="fa-IR"/>
        </w:rPr>
        <w:t>.</w:t>
      </w:r>
      <w:r>
        <w:rPr>
          <w:rStyle w:val="FootnoteAnchor"/>
          <w:rtl w:val="true"/>
        </w:rPr>
        <w:footnoteReference w:id="77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حمّامی پس از یک عمر تألیف ،تحقیق تدریس و تهذیب نفس ، سرانجام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دیده از جهان فرو بست و در کنار مسجد مراد، در مقابل مسجد طوسی به خاک سپرده شد</w:t>
      </w:r>
      <w:r>
        <w:rPr>
          <w:rFonts w:eastAsia="IRNazanin" w:cs="IRNazanin"/>
          <w:color w:val="111111"/>
          <w:sz w:val="28"/>
          <w:szCs w:val="28"/>
          <w:rtl w:val="true"/>
          <w:lang w:bidi="fa-IR"/>
        </w:rPr>
        <w:t xml:space="preserve">. </w:t>
      </w:r>
      <w:bookmarkStart w:id="421" w:name="pg8041_81486"/>
    </w:p>
    <w:p>
      <w:pPr>
        <w:pStyle w:val="BookText"/>
        <w:rPr/>
      </w:pPr>
      <w:bookmarkEnd w:id="42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رحلتش به هنگام توسعۀ خیابان شیخ طوسی قسمتی از مسجد مراد از بین رفت و محل دفن مرحوم حمّامی نیز در حاشیۀ خیابان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نقل برخی از فضلای نجف اشرف در این تغییر و تبدیل جسد شریف مرحوم حمّامی تر و تازه پدیدار گردید، فقط مقداری از کفن پوسیده بود</w:t>
      </w:r>
      <w:r>
        <w:rPr>
          <w:rFonts w:eastAsia="IRNazanin" w:cs="IRNazanin"/>
          <w:color w:val="111111"/>
          <w:sz w:val="28"/>
          <w:szCs w:val="28"/>
          <w:rtl w:val="true"/>
          <w:lang w:bidi="fa-IR"/>
        </w:rPr>
        <w:t>.</w:t>
      </w:r>
    </w:p>
    <w:p>
      <w:pPr>
        <w:pStyle w:val="Heading3"/>
        <w:numPr>
          <w:ilvl w:val="2"/>
          <w:numId w:val="1"/>
        </w:numPr>
        <w:rPr/>
      </w:pPr>
      <w:bookmarkStart w:id="422" w:name="__RefHeading___Toc7437990_1051229030"/>
      <w:bookmarkStart w:id="423" w:name="_Toc147"/>
      <w:bookmarkEnd w:id="422"/>
      <w:r>
        <w:rPr/>
        <w:t>124</w:t>
      </w:r>
      <w:r>
        <w:rPr>
          <w:rtl w:val="true"/>
        </w:rPr>
        <w:t xml:space="preserve"> - </w:t>
      </w:r>
      <w:r>
        <w:rPr>
          <w:rtl w:val="true"/>
        </w:rPr>
        <w:t>بانویی نیکو سرشت</w:t>
      </w:r>
      <w:bookmarkEnd w:id="423"/>
    </w:p>
    <w:p>
      <w:pPr>
        <w:pStyle w:val="BookText"/>
        <w:rPr/>
      </w:pPr>
      <w:r>
        <w:rPr>
          <w:rFonts w:ascii="IRNazanin" w:hAnsi="IRNazanin" w:eastAsia="IRNazanin"/>
          <w:color w:val="111111"/>
          <w:sz w:val="28"/>
          <w:sz w:val="28"/>
          <w:szCs w:val="28"/>
          <w:rtl w:val="true"/>
          <w:lang w:bidi="fa-IR"/>
        </w:rPr>
        <w:t xml:space="preserve">پیکر پاک بانوی صالحهای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فضلای خوی که کاملاً مورد وثوق نویسنده است، برای نگارنده نقل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خوی مرد متدین و مورد اعتمادی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خوی می باشد، ولی بعداً به خوی مهاجرت کرده، و اینک مقیم خوی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مادرش از دنیا می رود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به خاک می سپارد،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بهانۀ خیابان کشی قبرستان شهانق را تخریب و تبدیل به مدرسه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مشهدی حاج آقا با اقوام و عشیره می رود که استخوانهای مادرش را درآورده به قبرستان دیگری 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قبر مادر را باز می کند با کمال تعجب می بیند که پیکر مادرش کاملاً تر و تازه است، آنگاه جسد مادر را به قبرستان دیگری منتقل می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دانشمند 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مشهدی حاج آقا بانوی صالحه ای بود که بسیار ساده زندگی می کرد، نماز شبش ترک نمی شد و به غسل جمعه مداومت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بانوئی از تبار صالحان</w:t>
      </w:r>
    </w:p>
    <w:p>
      <w:pPr>
        <w:pStyle w:val="BookText"/>
        <w:rPr/>
      </w:pPr>
      <w:r>
        <w:rPr>
          <w:rFonts w:ascii="IRNazanin" w:hAnsi="IRNazanin" w:eastAsia="IRNazanin"/>
          <w:color w:val="111111"/>
          <w:sz w:val="28"/>
          <w:sz w:val="28"/>
          <w:szCs w:val="28"/>
          <w:rtl w:val="true"/>
          <w:lang w:bidi="fa-IR"/>
        </w:rPr>
        <w:t xml:space="preserve">جسد بانوی صالحه ای در گورستان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یُووا داغی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اَذر شهر، پس از چند سال تر و تازه پدیدار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ارزشمندم آقای بالائی که از هر جهت مورد اعتماد و استناد است، نقل کردند که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آذرشهر تخریب کرده، تبدیل به واحدهای مسکونی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خبر آوردند که قبر مادرم توسط کارگران تخریب شده و استخوانهای مادرم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شاهدان ماجرا که از سنگ قبر شناخته بودند که این استخوانها مربوط به مادر ما می باشد، آنها را در ظرفی جمع کرده در مسجد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ما اطلاع دادند تا برای دفن استخوانهای مادر در یکی از گورستانهای آذر شهر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خواهرم برای جستجوی دقیقتر به قبرستان رَبوَه می رود تا مطمئن شود که از اجزای بدن مادرمان چیزی در قبر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خواهرم مشغول جستجو بوده، افراد خانوادۀ قبر مجاور قبر مادر ما آمده بودند که استخوانهای مادرشان را به قبرستان دیگری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الکی نیز با خود آورده بودند که استخوانهای مادرشان را غربال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قبر را شکافته بودند با جسد تر و تازه مادرشان مواجه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کفن پوسیده بود، ولی جسد کاملاً تر و تازه بود، گویی امروز به خاک سپرده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جسد همزمان با جسد مادر ما به خاک سپرده شده بود، و در کنار هم و در دل یک نوع خاک آرمیده بودند، پیکر مادر ما کاملاً پوسیده بود ولی آن بندۀ صالح خدا تر و تازه بود</w:t>
      </w:r>
      <w:r>
        <w:rPr>
          <w:rFonts w:eastAsia="IRNazanin" w:cs="IRNazanin"/>
          <w:color w:val="111111"/>
          <w:sz w:val="28"/>
          <w:szCs w:val="28"/>
          <w:rtl w:val="true"/>
          <w:lang w:bidi="fa-IR"/>
        </w:rPr>
        <w:t xml:space="preserve">. </w:t>
      </w:r>
      <w:bookmarkStart w:id="424" w:name="pg8041_81488"/>
    </w:p>
    <w:p>
      <w:pPr>
        <w:pStyle w:val="BookText"/>
        <w:rPr/>
      </w:pPr>
      <w:bookmarkEnd w:id="424"/>
      <w:r>
        <w:rPr>
          <w:rFonts w:ascii="IRNazanin" w:hAnsi="IRNazanin" w:eastAsia="IRNazanin"/>
          <w:color w:val="111111"/>
          <w:sz w:val="28"/>
          <w:sz w:val="28"/>
          <w:szCs w:val="28"/>
          <w:rtl w:val="true"/>
          <w:lang w:bidi="fa-IR"/>
        </w:rPr>
        <w:t>خواهرم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جسد سالم باشد ولی از درون پوسیده باشد، و لذا با دست خود دست او را لمس کردم، دیدم دقیقاً صحيح و سالم است و هیچ تغییری در وضعش پدید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بانوان در کنار جسد به شدت گریه می 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خانم چه نسبتی دارید؟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مادر شوهر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ویژگیهائی داشت؟</w:t>
      </w:r>
    </w:p>
    <w:p>
      <w:pPr>
        <w:pStyle w:val="BookText"/>
        <w:rPr/>
      </w:pPr>
      <w:r>
        <w:rPr>
          <w:rFonts w:ascii="IRNazanin" w:hAnsi="IRNazanin" w:eastAsia="IRNazanin"/>
          <w:color w:val="111111"/>
          <w:sz w:val="28"/>
          <w:sz w:val="28"/>
          <w:szCs w:val="28"/>
          <w:rtl w:val="true"/>
          <w:lang w:bidi="fa-IR"/>
        </w:rPr>
        <w:t>او پس از آنکه به مقدار زیادی از اخلاق حمیده و صفات پسندیدۀ او صحبت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شوهر من به دو چیز ملتزم بود، که هرگز آنها را ترک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w:t>
      </w:r>
    </w:p>
    <w:p>
      <w:pPr>
        <w:pStyle w:val="BookText"/>
        <w:rPr/>
      </w:pPr>
      <w:r>
        <w:rPr>
          <w:rFonts w:ascii="IRNazanin" w:hAnsi="IRNazanin" w:eastAsia="IRNazanin"/>
          <w:color w:val="111111"/>
          <w:sz w:val="28"/>
          <w:sz w:val="28"/>
          <w:szCs w:val="28"/>
          <w:rtl w:val="true"/>
          <w:lang w:bidi="fa-IR"/>
        </w:rPr>
        <w:t>او هرگز نمازش را از اوّل وقت به تأخیر نمی انداخت و در سفر و حضر غسل جمعه اش را ترک نمی کرد</w:t>
      </w:r>
      <w:r>
        <w:rPr>
          <w:rFonts w:eastAsia="IRNazanin" w:cs="IRNazanin"/>
          <w:color w:val="111111"/>
          <w:sz w:val="28"/>
          <w:szCs w:val="28"/>
          <w:rtl w:val="true"/>
          <w:lang w:bidi="fa-IR"/>
        </w:rPr>
        <w:t>».</w:t>
      </w:r>
    </w:p>
    <w:p>
      <w:pPr>
        <w:pStyle w:val="Heading3"/>
        <w:numPr>
          <w:ilvl w:val="2"/>
          <w:numId w:val="1"/>
        </w:numPr>
        <w:rPr/>
      </w:pPr>
      <w:bookmarkStart w:id="425" w:name="__RefHeading___Toc7437992_1051229030"/>
      <w:bookmarkStart w:id="426" w:name="_Toc148"/>
      <w:bookmarkEnd w:id="425"/>
      <w:r>
        <w:rPr/>
        <w:t>126</w:t>
      </w:r>
      <w:r>
        <w:rPr>
          <w:rtl w:val="true"/>
        </w:rPr>
        <w:t xml:space="preserve"> - </w:t>
      </w:r>
      <w:r>
        <w:rPr>
          <w:rtl w:val="true"/>
        </w:rPr>
        <w:t>مردی رازدار</w:t>
      </w:r>
      <w:bookmarkEnd w:id="426"/>
    </w:p>
    <w:p>
      <w:pPr>
        <w:pStyle w:val="BookText"/>
        <w:rPr/>
      </w:pPr>
      <w:r>
        <w:rPr>
          <w:rFonts w:ascii="IRNazanin" w:hAnsi="IRNazanin" w:eastAsia="IRNazanin"/>
          <w:color w:val="111111"/>
          <w:sz w:val="28"/>
          <w:sz w:val="28"/>
          <w:szCs w:val="28"/>
          <w:rtl w:val="true"/>
          <w:lang w:bidi="fa-IR"/>
        </w:rPr>
        <w:t>جسد پاک مردی رازدار در مهدی شهر سمنان پس از دهها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مورد اعتماد و استناد برای نگارنده نقل کرد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را باز کردند که یکی از ارحامش را در آنجا دفن کنند، با جسد تر و تازۀ او مواجه شدند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که در قید حیات بود به حاضران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امین و رازدار بود، من رازی داشتم که اگر آن را بازگو می کرد من نابود می شدم، ولی تا زنده بود این راز را به احدی ابراز نکرد، و اینک جسد او را مشاهده میکنید که با گذشت دهها </w:t>
      </w:r>
      <w:bookmarkStart w:id="427" w:name="pg8041_81489"/>
    </w:p>
    <w:p>
      <w:pPr>
        <w:pStyle w:val="BookText"/>
        <w:rPr/>
      </w:pPr>
      <w:bookmarkEnd w:id="427"/>
      <w:r>
        <w:rPr>
          <w:rFonts w:ascii="IRNazanin" w:hAnsi="IRNazanin" w:eastAsia="IRNazanin"/>
          <w:color w:val="111111"/>
          <w:sz w:val="28"/>
          <w:sz w:val="28"/>
          <w:szCs w:val="28"/>
          <w:rtl w:val="true"/>
          <w:lang w:bidi="fa-IR"/>
        </w:rPr>
        <w:t>سال تر و تازه است</w:t>
      </w:r>
      <w:r>
        <w:rPr>
          <w:rFonts w:eastAsia="IRNazanin" w:cs="IRNazanin"/>
          <w:color w:val="111111"/>
          <w:sz w:val="28"/>
          <w:szCs w:val="28"/>
          <w:rtl w:val="true"/>
          <w:lang w:bidi="fa-IR"/>
        </w:rPr>
        <w:t>.</w:t>
      </w:r>
    </w:p>
    <w:p>
      <w:pPr>
        <w:pStyle w:val="Heading3"/>
        <w:numPr>
          <w:ilvl w:val="2"/>
          <w:numId w:val="1"/>
        </w:numPr>
        <w:rPr/>
      </w:pPr>
      <w:bookmarkStart w:id="428" w:name="__RefHeading___Toc7437994_1051229030"/>
      <w:bookmarkStart w:id="429" w:name="_Toc149"/>
      <w:bookmarkEnd w:id="428"/>
      <w:r>
        <w:rPr/>
        <w:t>127</w:t>
      </w:r>
      <w:r>
        <w:rPr>
          <w:rtl w:val="true"/>
        </w:rPr>
        <w:t xml:space="preserve"> - </w:t>
      </w:r>
      <w:r>
        <w:rPr>
          <w:rtl w:val="true"/>
        </w:rPr>
        <w:t>بانویی نیک فرجام</w:t>
      </w:r>
      <w:bookmarkEnd w:id="429"/>
    </w:p>
    <w:p>
      <w:pPr>
        <w:pStyle w:val="BookText"/>
        <w:rPr/>
      </w:pPr>
      <w:r>
        <w:rPr>
          <w:rFonts w:ascii="IRNazanin" w:hAnsi="IRNazanin" w:eastAsia="IRNazanin"/>
          <w:color w:val="111111"/>
          <w:sz w:val="28"/>
          <w:sz w:val="28"/>
          <w:szCs w:val="28"/>
          <w:rtl w:val="true"/>
          <w:lang w:bidi="fa-IR"/>
        </w:rPr>
        <w:t>پیکر یکی از بانوان سعادتمند، پس از ده 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صالحه اهل قزوین نبود، ولی به تقاضای همسرش در مقبرۀ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مطهر قمر منیر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هنگام دفن یکی از آقایان قزوین دیوار لحد فرو ریخته، پیکر آن بانوی پارسا تر و تازه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کفنش نیز سالم بوده، جز اینکه مقداری رنگ آن به زردی متمایل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که در آن لحظه آنجا حضور داشته، کفن دیگری تهیه کرده، از روی کفن قبلی کفن نموده، در همانجا به خاک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یکی از عزیزان مورد وثوق قزوینی برای نگارنده نقل کرد، که این واقعه در ایام اقامت ایشان در کربلا 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واقعه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w:t>
      </w:r>
    </w:p>
    <w:p>
      <w:pPr>
        <w:pStyle w:val="Heading3"/>
        <w:numPr>
          <w:ilvl w:val="2"/>
          <w:numId w:val="1"/>
        </w:numPr>
        <w:rPr/>
      </w:pPr>
      <w:bookmarkStart w:id="430" w:name="__RefHeading___Toc7437996_1051229030"/>
      <w:bookmarkStart w:id="431" w:name="_Toc150"/>
      <w:bookmarkEnd w:id="430"/>
      <w:r>
        <w:rPr/>
        <w:t>128</w:t>
      </w:r>
      <w:r>
        <w:rPr>
          <w:rtl w:val="true"/>
        </w:rPr>
        <w:t xml:space="preserve"> - </w:t>
      </w:r>
      <w:r>
        <w:rPr>
          <w:rtl w:val="true"/>
        </w:rPr>
        <w:t>آقای سید اسماعیل حسینی</w:t>
      </w:r>
      <w:bookmarkEnd w:id="431"/>
    </w:p>
    <w:p>
      <w:pPr>
        <w:pStyle w:val="BookText"/>
        <w:rPr/>
      </w:pPr>
      <w:r>
        <w:rPr>
          <w:rFonts w:ascii="IRNazanin" w:hAnsi="IRNazanin" w:eastAsia="IRNazanin"/>
          <w:color w:val="111111"/>
          <w:sz w:val="28"/>
          <w:sz w:val="28"/>
          <w:szCs w:val="28"/>
          <w:rtl w:val="true"/>
          <w:lang w:bidi="fa-IR"/>
        </w:rPr>
        <w:t xml:space="preserve">یکی از دوستان مورد اعتماد نقل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مستجاب الدعوه ای به نام سید اسماعیل حسینی بود که مردم خیلی به او معتقد بودند و در مشکلات از او تقاضای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ارزشمند ما به چشم خود دیده بود که این سید بزرگوار دست به آسمان برافراشت و تقاضای باران کرد، هنوز در حال دعا بود که بارش باران شروع شده بود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سید جلیل القدر دار فانی را وداع می کند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دامنۀ کوه دفن می کنند، پس از چند سال سیلاب بر قبر شریفش رخنه </w:t>
      </w:r>
      <w:bookmarkStart w:id="432" w:name="pg8041_81490"/>
    </w:p>
    <w:p>
      <w:pPr>
        <w:pStyle w:val="BookText"/>
        <w:rPr/>
      </w:pPr>
      <w:bookmarkEnd w:id="432"/>
      <w:r>
        <w:rPr>
          <w:rFonts w:ascii="IRNazanin" w:hAnsi="IRNazanin" w:eastAsia="IRNazanin"/>
          <w:color w:val="111111"/>
          <w:sz w:val="28"/>
          <w:sz w:val="28"/>
          <w:szCs w:val="28"/>
          <w:rtl w:val="true"/>
          <w:lang w:bidi="fa-IR"/>
        </w:rPr>
        <w:t>می کند، به هنگام تعمیر قبر، جسد شریفش تر و تازه کشف می شود</w:t>
      </w:r>
      <w:r>
        <w:rPr>
          <w:rFonts w:eastAsia="IRNazanin" w:cs="IRNazanin"/>
          <w:color w:val="111111"/>
          <w:sz w:val="28"/>
          <w:szCs w:val="28"/>
          <w:rtl w:val="true"/>
          <w:lang w:bidi="fa-IR"/>
        </w:rPr>
        <w:t>.</w:t>
      </w:r>
    </w:p>
    <w:p>
      <w:pPr>
        <w:pStyle w:val="Heading3"/>
        <w:numPr>
          <w:ilvl w:val="2"/>
          <w:numId w:val="1"/>
        </w:numPr>
        <w:rPr/>
      </w:pPr>
      <w:bookmarkStart w:id="433" w:name="__RefHeading___Toc7437998_1051229030"/>
      <w:bookmarkStart w:id="434" w:name="_Toc151"/>
      <w:bookmarkEnd w:id="433"/>
      <w:r>
        <w:rPr/>
        <w:t>129</w:t>
      </w:r>
      <w:r>
        <w:rPr>
          <w:rtl w:val="true"/>
        </w:rPr>
        <w:t xml:space="preserve"> - </w:t>
      </w:r>
      <w:r>
        <w:rPr>
          <w:rtl w:val="true"/>
        </w:rPr>
        <w:t>حاج سید نصر اللّه بنی صدر</w:t>
      </w:r>
      <w:bookmarkEnd w:id="434"/>
    </w:p>
    <w:p>
      <w:pPr>
        <w:pStyle w:val="BookText"/>
        <w:rPr/>
      </w:pPr>
      <w:r>
        <w:rPr>
          <w:rFonts w:ascii="IRNazanin" w:hAnsi="IRNazanin" w:eastAsia="IRNazanin"/>
          <w:color w:val="111111"/>
          <w:sz w:val="28"/>
          <w:sz w:val="28"/>
          <w:szCs w:val="28"/>
          <w:rtl w:val="true"/>
          <w:lang w:bidi="fa-IR"/>
        </w:rPr>
        <w:t>پیکر پاک عالم ربانی مرحوم حاج سید نصر اللّه بنی صدر پس از هفت سال تر و تازه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بنی صدر فرزند صدر العلمای همدانی از علمای معروف و متنفّذ همدان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مقدمات و سطوح را در همدان و تهران فراگرفته، به نجف اشرف مهاجرت نموده، از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اصفهانی و آقا ضیاء کسب فیض نموده، به همدان بازگشت و به خدمت خلق و ارشاد و هدایت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آن مرحوم تلاش فراوان در رفع مشکلات مردم، دست باز، اخلاق نیکو، دستگیری از فقرا و خدمت به همنوعان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یک عمر خدمت به خلق در حدود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بیروت درگذشت و پیکرش به نجف اشرف حمل گردید و در مقبره مرحوم آیت 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طلا در جوار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سال بعد، در هشتم ذیقعده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جنازۀ مرحوم حاج آقا مصطفی را در کنار ایشان دفن می کردند، دیوارۀ لحد فرو ریخته، جسد پاک آن عالم خدمتگذار تر و تازه مشاهده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از جمعی از فضلای نجف اشرف شینده بودم، اخیراً از آقای حاج شیخ محمود انصاری استفسار نمودم، ایشان فرمود که من در آن روز حضور داشتم و از شاهدان عینی آن را شنیدم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 یکی از خدام انگشتری ایشان را از انگشتش بیرون آورده، در بیرون مقبره به انبوه جمعیت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انگشتری آقای بنی صدر است که </w:t>
      </w:r>
      <w:bookmarkStart w:id="435" w:name="pg8041_81491"/>
    </w:p>
    <w:p>
      <w:pPr>
        <w:pStyle w:val="BookText"/>
        <w:rPr/>
      </w:pPr>
      <w:bookmarkEnd w:id="435"/>
      <w:r>
        <w:rPr>
          <w:rFonts w:ascii="IRNazanin" w:hAnsi="IRNazanin" w:eastAsia="IRNazanin"/>
          <w:color w:val="111111"/>
          <w:sz w:val="28"/>
          <w:sz w:val="28"/>
          <w:szCs w:val="28"/>
          <w:rtl w:val="true"/>
          <w:lang w:bidi="fa-IR"/>
        </w:rPr>
        <w:t>با او دفن شده است</w:t>
      </w:r>
      <w:r>
        <w:rPr>
          <w:rFonts w:eastAsia="IRNazanin" w:cs="IRNazanin"/>
          <w:color w:val="111111"/>
          <w:sz w:val="28"/>
          <w:szCs w:val="28"/>
          <w:rtl w:val="true"/>
          <w:lang w:bidi="fa-IR"/>
        </w:rPr>
        <w:t>.</w:t>
      </w:r>
    </w:p>
    <w:p>
      <w:pPr>
        <w:pStyle w:val="Heading3"/>
        <w:numPr>
          <w:ilvl w:val="2"/>
          <w:numId w:val="1"/>
        </w:numPr>
        <w:rPr/>
      </w:pPr>
      <w:bookmarkStart w:id="436" w:name="__RefHeading___Toc7438000_1051229030"/>
      <w:bookmarkStart w:id="437" w:name="_Toc152"/>
      <w:bookmarkEnd w:id="436"/>
      <w:r>
        <w:rPr/>
        <w:t>130</w:t>
      </w:r>
      <w:r>
        <w:rPr>
          <w:rtl w:val="true"/>
        </w:rPr>
        <w:t xml:space="preserve"> - </w:t>
      </w:r>
      <w:r>
        <w:rPr>
          <w:rtl w:val="true"/>
        </w:rPr>
        <w:t>شیخ صدرا بادکوبه ای</w:t>
      </w:r>
      <w:bookmarkEnd w:id="437"/>
    </w:p>
    <w:p>
      <w:pPr>
        <w:pStyle w:val="BookText"/>
        <w:rPr/>
      </w:pPr>
      <w:r>
        <w:rPr>
          <w:rFonts w:ascii="IRNazanin" w:hAnsi="IRNazanin" w:eastAsia="IRNazanin"/>
          <w:color w:val="111111"/>
          <w:sz w:val="28"/>
          <w:sz w:val="28"/>
          <w:szCs w:val="28"/>
          <w:rtl w:val="true"/>
          <w:lang w:bidi="fa-IR"/>
        </w:rPr>
        <w:t>پیکر پاک و مطهر شیخ صدرا پس از مدتها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صدرا بادکوبه ای فقیه نامی و فیلسوف گرامی حوزۀ علمیۀ نجف اشرف بود، پس از یک عمر تدریس معقول و منقول و تربیت شاگردان فراوان،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دیده از جهان فرو بست و در مقبرۀ بادکوبه ای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بعد از دفن ایشان، در میان متولیان مقبره اختلاف پدید آمد، برخی از آنها اظهار کردند که ما راضی نبودیم پیکر شیخ صدرا در این مقبره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 اینکه این خبر به خانواده مرحوم شیخ صدرا رسید، جای قبری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مقبرۀ یاد شده فراهم کردند، آنگاه قبر ایشان را شکافتند، با پیکر تر و تازه آن فقید سعید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ایشان را به محل جدیدی که به همین منظور تهیه شده بود، انتقال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یکی از فضلای نجف اشرف که کاملاً مورد اعتماد و استناد است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مرحوم شیخ صدرا این بود که در طول سالیان متمادی به زیارت عاشورا مداومت داشت</w:t>
      </w:r>
      <w:r>
        <w:rPr>
          <w:rFonts w:eastAsia="IRNazanin" w:cs="IRNazanin"/>
          <w:color w:val="111111"/>
          <w:sz w:val="28"/>
          <w:szCs w:val="28"/>
          <w:rtl w:val="true"/>
          <w:lang w:bidi="fa-IR"/>
        </w:rPr>
        <w:t>.</w:t>
      </w:r>
    </w:p>
    <w:p>
      <w:pPr>
        <w:pStyle w:val="Heading3"/>
        <w:numPr>
          <w:ilvl w:val="2"/>
          <w:numId w:val="1"/>
        </w:numPr>
        <w:rPr/>
      </w:pPr>
      <w:bookmarkStart w:id="438" w:name="__RefHeading___Toc7438002_1051229030"/>
      <w:bookmarkStart w:id="439" w:name="_Toc153"/>
      <w:bookmarkEnd w:id="438"/>
      <w:r>
        <w:rPr/>
        <w:t>131</w:t>
      </w:r>
      <w:r>
        <w:rPr>
          <w:rtl w:val="true"/>
        </w:rPr>
        <w:t xml:space="preserve"> - </w:t>
      </w:r>
      <w:r>
        <w:rPr>
          <w:rtl w:val="true"/>
        </w:rPr>
        <w:t>فاضل لنکرانی</w:t>
      </w:r>
      <w:bookmarkEnd w:id="439"/>
    </w:p>
    <w:p>
      <w:pPr>
        <w:pStyle w:val="BookText"/>
        <w:rPr/>
      </w:pPr>
      <w:r>
        <w:rPr>
          <w:rFonts w:ascii="IRNazanin" w:hAnsi="IRNazanin" w:eastAsia="IRNazanin"/>
          <w:color w:val="111111"/>
          <w:sz w:val="28"/>
          <w:sz w:val="28"/>
          <w:szCs w:val="28"/>
          <w:rtl w:val="true"/>
          <w:lang w:bidi="fa-IR"/>
        </w:rPr>
        <w:t xml:space="preserve">پیکر مرحوم فاضل لنکرانی، متوفای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بعد از فوتش تر و تازه بود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لنکرانی از حواریون مرحوم آیت اللّه بروجردی و از خدمتگزاران </w:t>
      </w:r>
    </w:p>
    <w:p>
      <w:pPr>
        <w:pStyle w:val="BookText"/>
        <w:rPr/>
      </w:pPr>
      <w:r>
        <w:rPr>
          <w:rFonts w:ascii="Amiri" w:hAnsi="Amiri" w:eastAsia="Amiri" w:cs="Amiri"/>
          <w:color w:val="111111"/>
          <w:sz w:val="28"/>
          <w:sz w:val="28"/>
          <w:szCs w:val="28"/>
          <w:rtl w:val="true"/>
          <w:lang w:bidi="ar-SA"/>
        </w:rPr>
        <w:t>صديق حوزه علميۀ قم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لنکران متولد شده، در اوایل بلوغ به ایران آمده، چهار سال در اردبیل، سه سال در زنجان، سه سال نیز در مشهد مشغول تحصیل بوده، 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از مکتب پر فیض مؤسس حوزه علميه شيخ عبد الكريم حائری قدس سره خوشه ها چیده، پس از تشرف مرحوم آیت اللّه بروجردی به حرم اهلبیت، از ملازمان محضر ایشان شده، در رفع مشکلات طلاب تلاش فراوان نموده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در اثر ارتباط روحی استواری که با مرحوم آیت اللّه بروجردی داشت ، مرحوم آیت اللّه بروجردی در صبح پنجشنبۀ دهم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رحلت نمود، مرحوم فاضل نیز در صبح پنجشنبۀ دهم فروردین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درگذشت و در قبرستان شیخان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هشت سال بعد از فوت ایشان، جوانی به 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کربلائی پور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جبهۀ افغانستان در نبرد با اشغالگران روسی به شهادت رسید و جنازه اش به قم حمل گردید، به هنگام دفن این شهید روزنه ای بر قبر بالای سرش باز شد و پاهای تر و تازۀ شخص مدفون در آن قبر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سنگ قبر را ملاحظه کردند، معلوم شد که جسد پاک و مطهر مرحوم فاضل لنکرانی است، که بعد از هشت سال تر و تازه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نخست آیة اللّه شبیری برای نگارنده نقل فرمودند، سپس اینجانب پس از تحقیق و بررسی خانوادۀ شادروان پوریزدی را پیدا کردم و با تعدادی از شاهدان عینی، حضوری تماس گرفتم، و هر کدام بر صحت مطالب فوق شهادت دادند، و بر طراوت جسد آن مرحوم تأکید نمودند</w:t>
      </w:r>
      <w:r>
        <w:rPr>
          <w:rFonts w:eastAsia="IRNazanin" w:cs="IRNazanin"/>
          <w:color w:val="111111"/>
          <w:sz w:val="28"/>
          <w:szCs w:val="28"/>
          <w:rtl w:val="true"/>
          <w:lang w:bidi="fa-IR"/>
        </w:rPr>
        <w:t xml:space="preserve">. </w:t>
      </w:r>
      <w:bookmarkStart w:id="440" w:name="pg8041_81493"/>
    </w:p>
    <w:p>
      <w:pPr>
        <w:pStyle w:val="BookText"/>
        <w:rPr/>
      </w:pPr>
      <w:bookmarkEnd w:id="440"/>
      <w:r>
        <w:rPr>
          <w:rFonts w:ascii="IRNazanin" w:hAnsi="IRNazanin" w:eastAsia="IRNazanin"/>
          <w:color w:val="111111"/>
          <w:sz w:val="28"/>
          <w:sz w:val="28"/>
          <w:szCs w:val="28"/>
          <w:rtl w:val="true"/>
          <w:lang w:bidi="fa-IR"/>
        </w:rPr>
        <w:t>افرادی که از حالات مرحوم فاضل اطلاعات دقیق داشتند، رمز این سعادت را در خدمت به خلق می دانستند،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روزی که مرحوم فاضل می توانست گرهی را از کار طلبه ای بگشاید بسیار شادمان می شد، و حتماً یکی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شب در خواب می دید</w:t>
      </w:r>
      <w:r>
        <w:rPr>
          <w:rFonts w:eastAsia="IRNazanin" w:cs="IRNazanin"/>
          <w:color w:val="111111"/>
          <w:sz w:val="28"/>
          <w:szCs w:val="28"/>
          <w:rtl w:val="true"/>
          <w:lang w:bidi="fa-IR"/>
        </w:rPr>
        <w:t>.</w:t>
      </w:r>
    </w:p>
    <w:p>
      <w:pPr>
        <w:pStyle w:val="Heading3"/>
        <w:numPr>
          <w:ilvl w:val="2"/>
          <w:numId w:val="1"/>
        </w:numPr>
        <w:rPr/>
      </w:pPr>
      <w:bookmarkStart w:id="441" w:name="__RefHeading___Toc7438004_1051229030"/>
      <w:bookmarkStart w:id="442" w:name="_Toc154"/>
      <w:bookmarkEnd w:id="441"/>
      <w:r>
        <w:rPr/>
        <w:t>132</w:t>
      </w:r>
      <w:r>
        <w:rPr>
          <w:rtl w:val="true"/>
        </w:rPr>
        <w:t xml:space="preserve"> - </w:t>
      </w:r>
      <w:r>
        <w:rPr>
          <w:rtl w:val="true"/>
        </w:rPr>
        <w:t>حاج حسین صلواتی</w:t>
      </w:r>
      <w:bookmarkEnd w:id="442"/>
    </w:p>
    <w:p>
      <w:pPr>
        <w:pStyle w:val="BookText"/>
        <w:rPr/>
      </w:pPr>
      <w:r>
        <w:rPr>
          <w:rFonts w:ascii="IRNazanin" w:hAnsi="IRNazanin" w:eastAsia="IRNazanin"/>
          <w:color w:val="111111"/>
          <w:sz w:val="28"/>
          <w:sz w:val="28"/>
          <w:szCs w:val="28"/>
          <w:rtl w:val="true"/>
          <w:lang w:bidi="fa-IR"/>
        </w:rPr>
        <w:t>پیکر پاک مرحوم حاج حسین صلواتی پس از پنج سال تر و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مرحوم که در کربلا می زیست به جهت این که پیش از منبر مرحوم قزوینی صلوات می فرستاد به حاج حسین صلواتی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تهران به رحمت ایزدی پیوست و جنازه اش به رسم امانت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سال بعد که جنازه را درآوردند که به کربلای معلی انتقال دهند، جسد تر و تازه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شاهدان عینی، همشیره زادۀ ایشان آقای خوشحالت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معاودین مقیم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بدون واسطه برای نگارنده شرح داد</w:t>
      </w:r>
      <w:r>
        <w:rPr>
          <w:rFonts w:eastAsia="IRNazanin" w:cs="IRNazanin"/>
          <w:color w:val="111111"/>
          <w:sz w:val="28"/>
          <w:szCs w:val="28"/>
          <w:rtl w:val="true"/>
          <w:lang w:bidi="fa-IR"/>
        </w:rPr>
        <w:t>.</w:t>
      </w:r>
    </w:p>
    <w:p>
      <w:pPr>
        <w:pStyle w:val="Heading3"/>
        <w:numPr>
          <w:ilvl w:val="2"/>
          <w:numId w:val="1"/>
        </w:numPr>
        <w:rPr/>
      </w:pPr>
      <w:bookmarkStart w:id="443" w:name="__RefHeading___Toc7438006_1051229030"/>
      <w:bookmarkStart w:id="444" w:name="_Toc155"/>
      <w:bookmarkEnd w:id="443"/>
      <w:r>
        <w:rPr/>
        <w:t>133</w:t>
      </w:r>
      <w:r>
        <w:rPr>
          <w:rtl w:val="true"/>
        </w:rPr>
        <w:t xml:space="preserve"> - </w:t>
      </w:r>
      <w:r>
        <w:rPr>
          <w:rtl w:val="true"/>
        </w:rPr>
        <w:t>یوسف پرخیال</w:t>
      </w:r>
      <w:bookmarkEnd w:id="444"/>
    </w:p>
    <w:p>
      <w:pPr>
        <w:pStyle w:val="BookText"/>
        <w:rPr/>
      </w:pPr>
      <w:r>
        <w:rPr>
          <w:rFonts w:ascii="IRNazanin" w:hAnsi="IRNazanin" w:eastAsia="IRNazanin"/>
          <w:color w:val="111111"/>
          <w:sz w:val="28"/>
          <w:sz w:val="28"/>
          <w:szCs w:val="28"/>
          <w:rtl w:val="true"/>
          <w:lang w:bidi="fa-IR"/>
        </w:rPr>
        <w:t xml:space="preserve">پیکر پاک عبد صالح یوسف پرخیال، متوفای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از فوتش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فاضل و مورد اعتماد برای نگارنده نقل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ما مرحوم یوسف پرخیال مردی مؤمن، پارسا، زاهد و متدین بود،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دیده از جهان فرو بست و در قبرستان محل به خاک سپرده شد، یکسال بعد به هنگام دفن یکی از مؤمنین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ماشاء اللّه یارپاز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پائین پای او روزنه ای به قبر ایشان باز شد و جسد این بندۀ صالح تر و تازه پدیدار </w:t>
      </w:r>
      <w:bookmarkStart w:id="445" w:name="pg8041_81494"/>
    </w:p>
    <w:p>
      <w:pPr>
        <w:pStyle w:val="BookText"/>
        <w:rPr/>
      </w:pPr>
      <w:bookmarkEnd w:id="445"/>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مرحوم مکاشفه جالبی نقل شده، که در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نقل کردیم</w:t>
      </w:r>
      <w:r>
        <w:rPr>
          <w:rFonts w:eastAsia="IRNazanin" w:cs="IRNazanin"/>
          <w:color w:val="111111"/>
          <w:sz w:val="28"/>
          <w:szCs w:val="28"/>
          <w:rtl w:val="true"/>
          <w:lang w:bidi="fa-IR"/>
        </w:rPr>
        <w:t>.</w:t>
      </w:r>
    </w:p>
    <w:p>
      <w:pPr>
        <w:pStyle w:val="Heading3"/>
        <w:numPr>
          <w:ilvl w:val="2"/>
          <w:numId w:val="1"/>
        </w:numPr>
        <w:rPr/>
      </w:pPr>
      <w:bookmarkStart w:id="446" w:name="__RefHeading___Toc7438008_1051229030"/>
      <w:bookmarkStart w:id="447" w:name="_Toc156"/>
      <w:bookmarkEnd w:id="446"/>
      <w:r>
        <w:rPr/>
        <w:t>134</w:t>
      </w:r>
      <w:r>
        <w:rPr>
          <w:rtl w:val="true"/>
        </w:rPr>
        <w:t xml:space="preserve"> - </w:t>
      </w:r>
      <w:r>
        <w:rPr>
          <w:rtl w:val="true"/>
        </w:rPr>
        <w:t>بانوئی نیک سیرت</w:t>
      </w:r>
      <w:bookmarkEnd w:id="447"/>
    </w:p>
    <w:p>
      <w:pPr>
        <w:pStyle w:val="BookText"/>
        <w:rPr/>
      </w:pPr>
      <w:r>
        <w:rPr>
          <w:rFonts w:ascii="IRNazanin" w:hAnsi="IRNazanin" w:eastAsia="IRNazanin"/>
          <w:color w:val="111111"/>
          <w:sz w:val="28"/>
          <w:sz w:val="28"/>
          <w:szCs w:val="28"/>
          <w:rtl w:val="true"/>
          <w:lang w:bidi="fa-IR"/>
        </w:rPr>
        <w:t xml:space="preserve">قسمت اعظم جسد یکی از بانوان صالحه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خیابان خاک فرج قم مقابل پلی که فلکۀ باجک را به خاک فرج متصل می کند قبرستانی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عنوان توسعۀ فلکۀ خاک فرج در یکی از شبها قسمتی از این قبرستان را تخریب کرده، تعدادی از مقبره های این گورستان را جزء پیاده روِ خیابان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در سطح قم شایع شد که جنازه ای تر و تازه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پس از مدتی به قبرستان دارالسلام رفته، با مسئولین قبرستان تماس گرفت و بر صحت خبر واقف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جسد متعلق به بانوی سعادتمندی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حاجیه منوّر توحیدیان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 علی، متوفای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 در سومین مقبرۀ ضلع شرقی قرار داشت و روی کاشیهای مقبره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بدیعی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مقبرۀ اختصاصی پنج نفر مدفون بودند، که بعد از تخریب مقبره اجساد چهار نفرشان توسط خویشان و نزدیکان ایشان استخراج شده، به قبرستان دیگری منتقل گردیده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قبر پنجم را می شکافند، با جسد تر و تازۀ این بانو مواجه می شوند، و لذا سنگ لحد را به جای خود می گذارند و برای کسب تکلیف به دفتر </w:t>
      </w:r>
    </w:p>
    <w:p>
      <w:pPr>
        <w:pStyle w:val="BookText"/>
        <w:rPr/>
      </w:pPr>
      <w:r>
        <w:rPr>
          <w:rFonts w:ascii="IRNazanin" w:hAnsi="IRNazanin" w:eastAsia="IRNazanin"/>
          <w:color w:val="111111"/>
          <w:sz w:val="28"/>
          <w:sz w:val="28"/>
          <w:szCs w:val="28"/>
          <w:rtl w:val="true"/>
          <w:lang w:bidi="fa-IR"/>
        </w:rPr>
        <w:t>یکی از مراجع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دفتر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لحد را پوشانیده اید، دیگر نباید نبش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مقرّر می شود که این قبر در حاشیۀ خیابان به حال خود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جسد یکی از مسئولین قبرستان که خود متصدی باز کردن قبر بود، نکته شگفتی برای نگارنده نقل کرد، و آن نکته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سنگ لحد را برداشتیم، با جسد صحیح و سالم این بانوی صالحه مواجه شدیم، کفن نیز نپوسیده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احتمال دادم که بدن پوسیده باشد و فقط شکل ظاهری آن محفوظ باشد، و لذا با تخته ای بر پای او فشار آوردم، دیدم که کاملاً سفت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قسمتهای مختلف بدن بررسی شد، معلوم شد که دستها، پاها، شانه ها و سینه کاملاً صحیح و سالم است، ولی قسمت جمجمۀ سر به حالت اسکلت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بود که مسئول قبرستان اظهار داشت، و آن در میان تمام اجسادی که در این کتاب مورد بحث قرار گرفته یک استثنا است و نیازمند تحقیق و تأمل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 از نزدیکان بانو توحیدیان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چه ویژگیهائی داشت؟ آنها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بانوئی صالحه و متدیّنه بود، هرگز غسل جمعه و نماز شبش ترک نمی شد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داستان ظریفی است که آنرا آقای سیّد محمّد رضوی،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الأموات يتكلمون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الغريب و جليس الأريب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مرحوم آقا سید محمد رضوی نقل کرده است، و غالب مطالب این کتاب از افادات جد بزرگوارش مرحوم آقا سید مرتضی کشمیری </w:t>
      </w:r>
      <w:bookmarkStart w:id="448" w:name="pg8041_81496"/>
    </w:p>
    <w:p>
      <w:pPr>
        <w:pStyle w:val="BookText"/>
        <w:rPr/>
      </w:pPr>
      <w:bookmarkEnd w:id="4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متن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صالحی بود در بنی اسرائیل به هنگام مرگ به همسرش گفته بود، اگر از مرگ من وحشت داری و نمی خواهی از من جدا شوی ، تابوتی درست کن و مرا در تابوت نهاده در خانه نگهدار، که پیکر من هرگز تغییر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طبق وصیّت شوهرش او را در تابوتی نهاده در منزل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روزی زن متوجه شد یکی از گوشهای شوهرش پوسیده شده و از بین رفته است، دچار شگفت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هرگز به من دروغ نگفته بود، پس چرا یکی از گوشهای او بر خلاف گفته اش از بین رفته است؟</w:t>
      </w:r>
    </w:p>
    <w:p>
      <w:pPr>
        <w:pStyle w:val="BookText"/>
        <w:rPr/>
      </w:pPr>
      <w:r>
        <w:rPr>
          <w:rFonts w:ascii="IRNazanin" w:hAnsi="IRNazanin" w:eastAsia="IRNazanin"/>
          <w:color w:val="111111"/>
          <w:sz w:val="28"/>
          <w:sz w:val="28"/>
          <w:szCs w:val="28"/>
          <w:rtl w:val="true"/>
          <w:lang w:bidi="fa-IR"/>
        </w:rPr>
        <w:t>خداوند با قدرت کامله اش روح را به کالبد آن مرد برگردانید و آن مرد صالح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مشاهده کردی یکی از گوشهای من از بین رفته است دلیل خاصی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استغاثۀ مظلومی را شنیدم و به یاری او نشتافتم و لذا این گوش من از بین رفته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روی این بیان در مورد این بانوی نیکو سرشت که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همۀ بدن تر و تازه مانده، حتی کفن نیز سالم مانده است، احتمالاً پوسیدن قسمتی از جمجمۀ سر که غالباً بعد از بقیه قسمتها می پوسد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داشته است</w:t>
      </w:r>
      <w:r>
        <w:rPr>
          <w:rFonts w:eastAsia="IRNazanin" w:cs="IRNazanin"/>
          <w:color w:val="111111"/>
          <w:sz w:val="28"/>
          <w:szCs w:val="28"/>
          <w:rtl w:val="true"/>
          <w:lang w:bidi="fa-IR"/>
        </w:rPr>
        <w:t>.</w:t>
      </w:r>
    </w:p>
    <w:p>
      <w:pPr>
        <w:pStyle w:val="Heading3"/>
        <w:numPr>
          <w:ilvl w:val="2"/>
          <w:numId w:val="1"/>
        </w:numPr>
        <w:rPr/>
      </w:pPr>
      <w:bookmarkStart w:id="449" w:name="__RefHeading___Toc7438010_1051229030"/>
      <w:bookmarkStart w:id="450" w:name="_Toc157"/>
      <w:bookmarkEnd w:id="449"/>
      <w:r>
        <w:rPr/>
        <w:t>135</w:t>
      </w:r>
      <w:r>
        <w:rPr>
          <w:rtl w:val="true"/>
        </w:rPr>
        <w:t xml:space="preserve"> - </w:t>
      </w:r>
      <w:r>
        <w:rPr>
          <w:rtl w:val="true"/>
        </w:rPr>
        <w:t>مظلومی گمنام</w:t>
      </w:r>
      <w:bookmarkEnd w:id="4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جاری به دنبال تصمیم شهرداری ها در مورد تعطیل گورستانهای داخل شهر و تبدیل آنها به فضای سبز و غیر آن، اجساد گروهی از مؤمنین مدفون در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توسط بستگانشان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انتقال داده شد</w:t>
      </w:r>
      <w:r>
        <w:rPr>
          <w:rFonts w:eastAsia="IRNazanin" w:cs="IRNazanin"/>
          <w:color w:val="111111"/>
          <w:sz w:val="28"/>
          <w:szCs w:val="28"/>
          <w:rtl w:val="true"/>
          <w:lang w:bidi="fa-IR"/>
        </w:rPr>
        <w:t xml:space="preserve">. </w:t>
      </w:r>
      <w:bookmarkStart w:id="451" w:name="pg8041_81497"/>
    </w:p>
    <w:p>
      <w:pPr>
        <w:pStyle w:val="BookText"/>
        <w:rPr/>
      </w:pPr>
      <w:bookmarkEnd w:id="451"/>
      <w:r>
        <w:rPr>
          <w:rFonts w:ascii="IRNazanin" w:hAnsi="IRNazanin" w:eastAsia="IRNazanin"/>
          <w:color w:val="111111"/>
          <w:sz w:val="28"/>
          <w:sz w:val="28"/>
          <w:szCs w:val="28"/>
          <w:rtl w:val="true"/>
          <w:lang w:bidi="fa-IR"/>
        </w:rPr>
        <w:t>در این میان جسد به خون آغشتۀ یکی از بندگان صالح خدا تر و تازه پدیدار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مشخصات صاحب قبر برای نگارنده معلوم نشد، ولی شاهدان عینی که سنگ قبرش را همراه با جسد تر و تازه او دیده بودند گواهی دادند که این فرد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قربانی حادثه ای شده، خون پاکش به ناحق بر زمین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در روایات آمده است که جسد انسان نمی پوسد، جسد کسی است که به ناحق کشته شود</w:t>
      </w:r>
      <w:r>
        <w:rPr>
          <w:rFonts w:eastAsia="IRNazanin" w:cs="IRNazanin"/>
          <w:color w:val="111111"/>
          <w:sz w:val="28"/>
          <w:szCs w:val="28"/>
          <w:rtl w:val="true"/>
          <w:lang w:bidi="fa-IR"/>
        </w:rPr>
        <w:t>.</w:t>
      </w:r>
    </w:p>
    <w:p>
      <w:pPr>
        <w:pStyle w:val="Heading3"/>
        <w:numPr>
          <w:ilvl w:val="2"/>
          <w:numId w:val="1"/>
        </w:numPr>
        <w:rPr/>
      </w:pPr>
      <w:bookmarkStart w:id="452" w:name="__RefHeading___Toc7438012_1051229030"/>
      <w:bookmarkStart w:id="453" w:name="_Toc158"/>
      <w:bookmarkEnd w:id="452"/>
      <w:r>
        <w:rPr/>
        <w:t>136</w:t>
      </w:r>
      <w:r>
        <w:rPr>
          <w:rtl w:val="true"/>
        </w:rPr>
        <w:t xml:space="preserve"> - </w:t>
      </w:r>
      <w:r>
        <w:rPr>
          <w:rtl w:val="true"/>
        </w:rPr>
        <w:t>مشاهدات مؤلف</w:t>
      </w:r>
      <w:bookmarkEnd w:id="453"/>
    </w:p>
    <w:p>
      <w:pPr>
        <w:pStyle w:val="BookText"/>
        <w:rPr/>
      </w:pPr>
      <w:r>
        <w:rPr>
          <w:rFonts w:ascii="IRNazanin" w:hAnsi="IRNazanin" w:eastAsia="IRNazanin"/>
          <w:color w:val="111111"/>
          <w:sz w:val="28"/>
          <w:sz w:val="28"/>
          <w:szCs w:val="28"/>
          <w:rtl w:val="true"/>
          <w:lang w:bidi="fa-IR"/>
        </w:rPr>
        <w:t>جسد دو تن از افراد مؤمن و متدین را نگارنده شخصاً مشاهده کرده، که هر دو را قبلاً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شخصی بود به نام حاج احد کوره پز، که در تبریز کورۀ آجر پزی داشت، در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کمال</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كمال الدين خجندی، در ناحیۀ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ما وراء النهر، بر کرانۀ سیحون، دیده به جهان گشود، در عنفوان جوانی به تبریز مهاجرت نمود و در خدمت سلطان حسین جلایر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تقرب حاصل کرد تا در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نفحات الانس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لغتنامۀ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لغتنامه دهخدا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مدفون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فوت او خواستند که قبرستان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مقبرة الشعرا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 و لذا بازماندگان ایشان قبر را شکافتند که استخوانهایش را به جای دیگری منتقل کنند، با جسد تر و تازۀ ایشان مصادف شدند، و لذا جنازه را در مسجد بیلانکوه گذاشتند، تا محل قبری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وقتی از این ماجرا مطلع شد به مسجد بیلانکوه رفته، کفن را از صورت ایشان کنار زد و صورت ایشان را مشاهده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مربوط می شود به بانوئی که در قبرستان خانباغی مدفون بود، هنگامی که خیابان عباسی تبریز را امتداد دادند این قبرستان کلّاً از بین رفت، و اینک چهارراه عبّاسی درست در محل آن قبرستان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جهت نسبت دوری که با این بانو داشت در مراسم بازکردن قبرش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قبر را باز کردند با جسد تر و تازۀ این بانوی متدینه مصادف شدیم، کفن نیز تر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نیز از روی کفن انداختند و برادرش مرحوم مشهدی رسول خوشمقامی، به تنهائی جنازه را روی دست گرفت و به منزل خویش که در مجاورت قبرستان قرار داشت منتقل نمود، تا محل قبری، در قبرستان دیگری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بانو را میشناخت و از دیانت او آگاه بود ولی از خانواده اش پرسید که آیا این بانو عمل خاصی داشت؟ گفتند که ما چیز خاصی از ایشان سراغ نداریم جز اینکه به غسل جمعه ملتزم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هنگام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کریمۀ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تصمیم نداشت که وارد این بحث شود، ولی به هنگام بحث از گزارش سرداب مجاور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سالم ماندن اجساد مطهر سه بانوی بزرگوار در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 آمد که این بحث را دنبال کند ولی بیش از آنچه تصوّر می کرد این بحث به درازا کشید، و لذا ناگزیر شد 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کریمۀ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به صورت مستقل منتشر نماید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خوانندگان گرامی تقاضامند است که اگر در مورد مطالب این کتاب پیشنهادهای اصلاحی، تکمیلی و یا انتقادی دارید برای نگارنده بنویسید، و اگر موارد دیگری سراغ دارید که اجساد نپوسیده ای کشف شده و در این نوشته نیامده، </w:t>
      </w:r>
      <w:bookmarkStart w:id="454" w:name="pg8041_81499"/>
    </w:p>
    <w:p>
      <w:pPr>
        <w:pStyle w:val="BookText"/>
        <w:rPr/>
      </w:pPr>
      <w:bookmarkEnd w:id="454"/>
      <w:r>
        <w:rPr>
          <w:rFonts w:ascii="IRNazanin" w:hAnsi="IRNazanin" w:eastAsia="IRNazanin"/>
          <w:color w:val="111111"/>
          <w:sz w:val="28"/>
          <w:sz w:val="28"/>
          <w:szCs w:val="28"/>
          <w:rtl w:val="true"/>
          <w:lang w:bidi="fa-IR"/>
        </w:rPr>
        <w:t>برای نگارنده ارسال فرمائید تا در چاپهای بعدی مورد استفاده قرار بگیرد</w:t>
      </w:r>
      <w:r>
        <w:rPr>
          <w:rFonts w:eastAsia="IRNazanin" w:cs="IRNazanin"/>
          <w:color w:val="111111"/>
          <w:sz w:val="28"/>
          <w:szCs w:val="28"/>
          <w:rtl w:val="true"/>
          <w:lang w:bidi="fa-IR"/>
        </w:rPr>
        <w:t>.</w:t>
      </w:r>
    </w:p>
    <w:p>
      <w:pPr>
        <w:pStyle w:val="Heading2"/>
        <w:numPr>
          <w:ilvl w:val="1"/>
          <w:numId w:val="1"/>
        </w:numPr>
        <w:rPr/>
      </w:pPr>
      <w:bookmarkStart w:id="455" w:name="__RefHeading___Toc7438014_1051229030"/>
      <w:bookmarkStart w:id="456" w:name="_Toc159"/>
      <w:bookmarkEnd w:id="455"/>
      <w:r>
        <w:rPr>
          <w:rtl w:val="true"/>
        </w:rPr>
        <w:t>موارد احتمالی</w:t>
      </w:r>
      <w:bookmarkEnd w:id="456"/>
    </w:p>
    <w:p>
      <w:pPr>
        <w:pStyle w:val="Heading3"/>
        <w:numPr>
          <w:ilvl w:val="2"/>
          <w:numId w:val="1"/>
        </w:numPr>
        <w:rPr/>
      </w:pPr>
      <w:bookmarkStart w:id="457" w:name="__RefHeading___Toc7438016_1051229030"/>
      <w:bookmarkStart w:id="458" w:name="_Toc16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مواردی است که در این مدت کوتاه به آنها دست یافتیم، موارد دیگری نیز دوستان مطلع برای نگارنده گفته اند که قرار شده منابع و مآخذ خود را پیدا کرده در اختیار اینجانب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برای نگارنده بازگو شده ولی مدارک لازم در اختیار نبود ، موارد زیر است </w:t>
      </w:r>
      <w:r>
        <w:rPr>
          <w:rFonts w:eastAsia="IRNazanin" w:cs="IRNazanin"/>
          <w:color w:val="111111"/>
          <w:sz w:val="28"/>
          <w:szCs w:val="28"/>
          <w:rtl w:val="true"/>
          <w:lang w:bidi="fa-IR"/>
        </w:rPr>
        <w:t>:</w:t>
      </w:r>
    </w:p>
    <w:p>
      <w:pPr>
        <w:pStyle w:val="Heading3"/>
        <w:numPr>
          <w:ilvl w:val="2"/>
          <w:numId w:val="1"/>
        </w:numPr>
        <w:rPr/>
      </w:pPr>
      <w:bookmarkStart w:id="459" w:name="__RefHeading___Toc7438018_1051229030"/>
      <w:bookmarkStart w:id="460" w:name="_Toc161"/>
      <w:bookmarkEnd w:id="459"/>
      <w:r>
        <w:rPr/>
        <w:t>1</w:t>
      </w:r>
      <w:r>
        <w:rPr>
          <w:rtl w:val="true"/>
        </w:rPr>
        <w:t xml:space="preserve"> - </w:t>
      </w:r>
      <w:r>
        <w:rPr>
          <w:rtl w:val="true"/>
        </w:rPr>
        <w:t xml:space="preserve">اسماعیل فرزند امام صادق  </w:t>
      </w:r>
      <w:r>
        <w:rPr>
          <w:rtl w:val="true"/>
        </w:rPr>
        <w:t>(</w:t>
      </w:r>
      <w:r>
        <w:rPr>
          <w:rtl w:val="true"/>
        </w:rPr>
        <w:t>عليه السلام</w:t>
      </w:r>
      <w:r>
        <w:rPr>
          <w:rtl w:val="true"/>
        </w:rPr>
        <w:t>)</w:t>
      </w:r>
      <w:bookmarkEnd w:id="460"/>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جناب اسماعیل، فرزند برومند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نموده، به هنگام تعریض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مدينۀ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پدیدار گردید، و لذا به قبرستان بقیع منتقل شده، در نزدیکی شهدای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شریف ایشان قبلاً در حاشیۀ خیابان ابوذر، رو به روی گنبد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p>
    <w:p>
      <w:pPr>
        <w:pStyle w:val="BookText"/>
        <w:rPr/>
      </w:pPr>
      <w:r>
        <w:rPr>
          <w:rFonts w:ascii="IRNazanin" w:hAnsi="IRNazanin" w:eastAsia="IRNazanin"/>
          <w:color w:val="111111"/>
          <w:sz w:val="28"/>
          <w:sz w:val="28"/>
          <w:szCs w:val="28"/>
          <w:rtl w:val="true"/>
          <w:lang w:bidi="fa-IR"/>
        </w:rPr>
        <w:t>قبر مطهر ایشان پیشترها در داخل بقعه ای بود که آن را فاطمی ها ساخته بودند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همۀ آثار مربوط به اهلبیت توسط رژیم وهابی از بین رفته است</w:t>
      </w:r>
      <w:r>
        <w:rPr>
          <w:rFonts w:eastAsia="IRNazanin" w:cs="IRNazanin"/>
          <w:color w:val="111111"/>
          <w:sz w:val="28"/>
          <w:szCs w:val="28"/>
          <w:rtl w:val="true"/>
          <w:lang w:bidi="fa-IR"/>
        </w:rPr>
        <w:t>.</w:t>
      </w:r>
    </w:p>
    <w:p>
      <w:pPr>
        <w:pStyle w:val="Heading3"/>
        <w:numPr>
          <w:ilvl w:val="2"/>
          <w:numId w:val="1"/>
        </w:numPr>
        <w:rPr/>
      </w:pPr>
      <w:bookmarkStart w:id="461" w:name="__RefHeading___Toc7438020_1051229030"/>
      <w:bookmarkStart w:id="462" w:name="_Toc162"/>
      <w:bookmarkEnd w:id="461"/>
      <w:r>
        <w:rPr/>
        <w:t>2</w:t>
      </w:r>
      <w:r>
        <w:rPr>
          <w:rtl w:val="true"/>
        </w:rPr>
        <w:t xml:space="preserve"> - </w:t>
      </w:r>
      <w:r>
        <w:rPr>
          <w:rtl w:val="true"/>
        </w:rPr>
        <w:t>سید ابن طاووس</w:t>
      </w:r>
      <w:bookmarkEnd w:id="462"/>
    </w:p>
    <w:p>
      <w:pPr>
        <w:pStyle w:val="BookText"/>
        <w:rPr/>
      </w:pPr>
      <w:r>
        <w:rPr>
          <w:rFonts w:ascii="IRNazanin" w:hAnsi="IRNazanin" w:eastAsia="IRNazanin"/>
          <w:color w:val="111111"/>
          <w:sz w:val="28"/>
          <w:sz w:val="28"/>
          <w:szCs w:val="28"/>
          <w:rtl w:val="true"/>
          <w:lang w:bidi="fa-IR"/>
        </w:rPr>
        <w:t>پیکر پاک سید ابن طاووس، صاحب تألیفات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جمال الاسبوع و مهج الدعوات،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سال پس از ارتحال تر و تازه پدیدار گردید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را محقق فقید مرحوم سیّد محمّد كاظم قزوینی، بر فراز منبر </w:t>
      </w:r>
      <w:bookmarkStart w:id="463" w:name="pg8041_81500"/>
    </w:p>
    <w:p>
      <w:pPr>
        <w:pStyle w:val="BookText"/>
        <w:rPr/>
      </w:pPr>
      <w:bookmarkEnd w:id="463"/>
      <w:r>
        <w:rPr>
          <w:rFonts w:ascii="IRNazanin" w:hAnsi="IRNazanin" w:eastAsia="IRNazanin"/>
          <w:color w:val="111111"/>
          <w:sz w:val="28"/>
          <w:sz w:val="28"/>
          <w:szCs w:val="28"/>
          <w:rtl w:val="true"/>
          <w:lang w:bidi="fa-IR"/>
        </w:rPr>
        <w:t>فرموده، ولی تاکنون به سندی در این رابطه دست نیافته ایم</w:t>
      </w:r>
      <w:r>
        <w:rPr>
          <w:rFonts w:eastAsia="IRNazanin" w:cs="IRNazanin"/>
          <w:color w:val="111111"/>
          <w:sz w:val="28"/>
          <w:szCs w:val="28"/>
          <w:rtl w:val="true"/>
          <w:lang w:bidi="fa-IR"/>
        </w:rPr>
        <w:t>.</w:t>
      </w:r>
    </w:p>
    <w:p>
      <w:pPr>
        <w:pStyle w:val="Heading3"/>
        <w:numPr>
          <w:ilvl w:val="2"/>
          <w:numId w:val="1"/>
        </w:numPr>
        <w:rPr/>
      </w:pPr>
      <w:bookmarkStart w:id="464" w:name="__RefHeading___Toc7438022_1051229030"/>
      <w:bookmarkStart w:id="465" w:name="_Toc163"/>
      <w:bookmarkEnd w:id="464"/>
      <w:r>
        <w:rPr/>
        <w:t>3</w:t>
      </w:r>
      <w:r>
        <w:rPr>
          <w:rtl w:val="true"/>
        </w:rPr>
        <w:t xml:space="preserve"> - </w:t>
      </w:r>
      <w:r>
        <w:rPr>
          <w:rtl w:val="true"/>
        </w:rPr>
        <w:t>میرزا حسن لاهیجی</w:t>
      </w:r>
      <w:bookmarkEnd w:id="465"/>
    </w:p>
    <w:p>
      <w:pPr>
        <w:pStyle w:val="BookText"/>
        <w:rPr/>
      </w:pPr>
      <w:r>
        <w:rPr>
          <w:rFonts w:ascii="IRNazanin" w:hAnsi="IRNazanin" w:eastAsia="IRNazanin"/>
          <w:color w:val="111111"/>
          <w:sz w:val="28"/>
          <w:sz w:val="28"/>
          <w:szCs w:val="28"/>
          <w:rtl w:val="true"/>
          <w:lang w:bidi="fa-IR"/>
        </w:rPr>
        <w:t xml:space="preserve">مشهور است که جسد میرزا حسن لاهیجی، فرزند ملا عبدالرزاق، متوفّاى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آثار ارزشمند، به هنگام تسطیح قبرستان بزرگ قم تر و تازه پدیدار گردیده، و لذا آثار قبر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مطهر ایشان در رو به روی شیخان، در حاشیۀ خیابان ارمِ قم قرار دارد و سنگ بلندی بر فراز قبرش نهاده اند</w:t>
      </w:r>
      <w:r>
        <w:rPr>
          <w:rFonts w:eastAsia="IRNazanin" w:cs="IRNazanin"/>
          <w:color w:val="111111"/>
          <w:sz w:val="28"/>
          <w:szCs w:val="28"/>
          <w:rtl w:val="true"/>
          <w:lang w:bidi="fa-IR"/>
        </w:rPr>
        <w:t>.</w:t>
      </w:r>
    </w:p>
    <w:p>
      <w:pPr>
        <w:pStyle w:val="Heading3"/>
        <w:numPr>
          <w:ilvl w:val="2"/>
          <w:numId w:val="1"/>
        </w:numPr>
        <w:rPr/>
      </w:pPr>
      <w:bookmarkStart w:id="466" w:name="__RefHeading___Toc7438024_1051229030"/>
      <w:bookmarkStart w:id="467" w:name="_Toc164"/>
      <w:bookmarkEnd w:id="466"/>
      <w:r>
        <w:rPr/>
        <w:t>4</w:t>
      </w:r>
      <w:r>
        <w:rPr>
          <w:rtl w:val="true"/>
        </w:rPr>
        <w:t xml:space="preserve"> - </w:t>
      </w:r>
      <w:r>
        <w:rPr>
          <w:rtl w:val="true"/>
        </w:rPr>
        <w:t>در قله ولیان کوه</w:t>
      </w:r>
      <w:bookmarkEnd w:id="467"/>
    </w:p>
    <w:p>
      <w:pPr>
        <w:pStyle w:val="BookText"/>
        <w:rPr/>
      </w:pPr>
      <w:r>
        <w:rPr>
          <w:rFonts w:ascii="IRNazanin" w:hAnsi="IRNazanin" w:eastAsia="IRNazanin"/>
          <w:color w:val="111111"/>
          <w:sz w:val="28"/>
          <w:sz w:val="28"/>
          <w:szCs w:val="28"/>
          <w:rtl w:val="true"/>
          <w:lang w:bidi="fa-IR"/>
        </w:rPr>
        <w:t xml:space="preserve">دو تن از اولیای الهی در تپه ای مدفون هستند که آن تپه را به مناسبت آن دو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محله را به همین 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ویلانکوه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بیلانکوه بخشی از محله باغمیشۀ تبریز را تشکیل می دهد و آن تپه در محل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از بیلانکوه از قدیم الایام قبرستان بود و تا اواخر در آنجا مرده دفن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مشهور بود که شبهای جمعه بر فراز این تپه نور دیده می شد بدون اینکه شمع و یا فانوسی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بیست سال پیش به هنگام تسطیح قله سردابی پیدا شده که جسد دو تن از اولیای الهی در آن تر و تازه بوده است، ولی چون در آن تاریخ نگارندۀ سطور در خارج از ایران اقامت داشت سند قابل ارائه ای در دست ندارد</w:t>
      </w:r>
      <w:r>
        <w:rPr>
          <w:rFonts w:eastAsia="IRNazanin" w:cs="IRNazanin"/>
          <w:color w:val="111111"/>
          <w:sz w:val="28"/>
          <w:szCs w:val="28"/>
          <w:rtl w:val="true"/>
          <w:lang w:bidi="fa-IR"/>
        </w:rPr>
        <w:t>.</w:t>
      </w:r>
    </w:p>
    <w:p>
      <w:pPr>
        <w:pStyle w:val="Heading3"/>
        <w:numPr>
          <w:ilvl w:val="2"/>
          <w:numId w:val="1"/>
        </w:numPr>
        <w:rPr/>
      </w:pPr>
      <w:bookmarkStart w:id="468" w:name="__RefHeading___Toc7438026_1051229030"/>
      <w:bookmarkStart w:id="469" w:name="_Toc165"/>
      <w:bookmarkEnd w:id="468"/>
      <w:r>
        <w:rPr/>
        <w:t>5</w:t>
      </w:r>
      <w:r>
        <w:rPr>
          <w:rtl w:val="true"/>
        </w:rPr>
        <w:t xml:space="preserve"> - </w:t>
      </w:r>
      <w:r>
        <w:rPr>
          <w:rtl w:val="true"/>
        </w:rPr>
        <w:t>در مسجد امام قم</w:t>
      </w:r>
      <w:bookmarkEnd w:id="46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مورد اعتماد نقل میکرد که در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عهد آنحضرت در قم تأسیس شده، به هنگام تجدید بنا سردابی کشف شده که در آن جسد بنده ای از بندگان صالح خدا تر و تازه مشاهده شده است</w:t>
      </w:r>
      <w:r>
        <w:rPr>
          <w:rFonts w:eastAsia="IRNazanin" w:cs="IRNazanin"/>
          <w:color w:val="111111"/>
          <w:sz w:val="28"/>
          <w:szCs w:val="28"/>
          <w:rtl w:val="true"/>
          <w:lang w:bidi="fa-IR"/>
        </w:rPr>
        <w:t xml:space="preserve">. </w:t>
      </w:r>
      <w:bookmarkStart w:id="470" w:name="pg8041_81501"/>
    </w:p>
    <w:p>
      <w:pPr>
        <w:pStyle w:val="Heading3"/>
        <w:numPr>
          <w:ilvl w:val="2"/>
          <w:numId w:val="1"/>
        </w:numPr>
        <w:rPr/>
      </w:pPr>
      <w:bookmarkStart w:id="471" w:name="__RefHeading___Toc7438028_1051229030"/>
      <w:bookmarkStart w:id="472" w:name="_Toc166"/>
      <w:bookmarkEnd w:id="470"/>
      <w:bookmarkEnd w:id="471"/>
      <w:r>
        <w:rPr/>
        <w:t>6</w:t>
      </w:r>
      <w:r>
        <w:rPr>
          <w:rtl w:val="true"/>
        </w:rPr>
        <w:t xml:space="preserve"> - </w:t>
      </w:r>
      <w:r>
        <w:rPr>
          <w:rtl w:val="true"/>
        </w:rPr>
        <w:t>ملا صالح</w:t>
      </w:r>
      <w:bookmarkEnd w:id="472"/>
    </w:p>
    <w:p>
      <w:pPr>
        <w:pStyle w:val="BookText"/>
        <w:rPr/>
      </w:pPr>
      <w:r>
        <w:rPr>
          <w:rFonts w:ascii="IRNazanin" w:hAnsi="IRNazanin" w:eastAsia="IRNazanin"/>
          <w:color w:val="111111"/>
          <w:sz w:val="28"/>
          <w:sz w:val="28"/>
          <w:szCs w:val="28"/>
          <w:rtl w:val="true"/>
          <w:lang w:bidi="fa-IR"/>
        </w:rPr>
        <w:t xml:space="preserve">چندی قبل روزنامه ها گزارش دادند که در آبادۀ شیراز پیکر پاک بندۀ صالحی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پدیدار گردید</w:t>
      </w:r>
      <w:r>
        <w:rPr>
          <w:rFonts w:eastAsia="IRNazanin" w:cs="IRNazanin"/>
          <w:color w:val="111111"/>
          <w:sz w:val="28"/>
          <w:szCs w:val="28"/>
          <w:rtl w:val="true"/>
          <w:lang w:bidi="fa-IR"/>
        </w:rPr>
        <w:t>.</w:t>
      </w:r>
    </w:p>
    <w:p>
      <w:pPr>
        <w:pStyle w:val="Heading3"/>
        <w:numPr>
          <w:ilvl w:val="2"/>
          <w:numId w:val="1"/>
        </w:numPr>
        <w:rPr/>
      </w:pPr>
      <w:bookmarkStart w:id="473" w:name="__RefHeading___Toc7438030_1051229030"/>
      <w:bookmarkStart w:id="474" w:name="_Toc167"/>
      <w:bookmarkEnd w:id="473"/>
      <w:r>
        <w:rPr/>
        <w:t>7</w:t>
      </w:r>
      <w:r>
        <w:rPr>
          <w:rtl w:val="true"/>
        </w:rPr>
        <w:t xml:space="preserve"> - </w:t>
      </w:r>
      <w:r>
        <w:rPr>
          <w:rtl w:val="true"/>
        </w:rPr>
        <w:t>سید ابوالحسن اصفهانی</w:t>
      </w:r>
      <w:bookmarkEnd w:id="474"/>
    </w:p>
    <w:p>
      <w:pPr>
        <w:pStyle w:val="BookText"/>
        <w:rPr/>
      </w:pPr>
      <w:r>
        <w:rPr>
          <w:rFonts w:ascii="IRNazanin" w:hAnsi="IRNazanin" w:eastAsia="IRNazanin"/>
          <w:color w:val="111111"/>
          <w:sz w:val="28"/>
          <w:sz w:val="28"/>
          <w:szCs w:val="28"/>
          <w:rtl w:val="true"/>
          <w:lang w:bidi="fa-IR"/>
        </w:rPr>
        <w:t>گفته می شود که پیکر مقدّس مرجع فقید شیعه آیت اللّه سید ابوالحسن اصفهانی به هنگام دفن فرزندش آقا سید محمد تر و تازه پدیدار شده است</w:t>
      </w:r>
      <w:r>
        <w:rPr>
          <w:rFonts w:eastAsia="IRNazanin" w:cs="IRNazanin"/>
          <w:color w:val="111111"/>
          <w:sz w:val="28"/>
          <w:szCs w:val="28"/>
          <w:rtl w:val="true"/>
          <w:lang w:bidi="fa-IR"/>
        </w:rPr>
        <w:t>.</w:t>
      </w:r>
    </w:p>
    <w:p>
      <w:pPr>
        <w:pStyle w:val="Heading3"/>
        <w:numPr>
          <w:ilvl w:val="2"/>
          <w:numId w:val="1"/>
        </w:numPr>
        <w:rPr/>
      </w:pPr>
      <w:bookmarkStart w:id="475" w:name="__RefHeading___Toc7438032_1051229030"/>
      <w:bookmarkStart w:id="476" w:name="_Toc168"/>
      <w:bookmarkEnd w:id="475"/>
      <w:r>
        <w:rPr/>
        <w:t>8</w:t>
      </w:r>
      <w:r>
        <w:rPr>
          <w:rtl w:val="true"/>
        </w:rPr>
        <w:t xml:space="preserve"> - </w:t>
      </w:r>
      <w:r>
        <w:rPr>
          <w:rtl w:val="true"/>
        </w:rPr>
        <w:t>در سِدِه</w:t>
      </w:r>
      <w:bookmarkEnd w:id="476"/>
    </w:p>
    <w:p>
      <w:pPr>
        <w:pStyle w:val="BookText"/>
        <w:rPr/>
      </w:pPr>
      <w:r>
        <w:rPr>
          <w:rFonts w:ascii="IRNazanin" w:hAnsi="IRNazanin" w:eastAsia="IRNazanin"/>
          <w:color w:val="111111"/>
          <w:sz w:val="28"/>
          <w:sz w:val="28"/>
          <w:szCs w:val="28"/>
          <w:rtl w:val="true"/>
          <w:lang w:bidi="fa-IR"/>
        </w:rPr>
        <w:t>گفته می شود که در فروشانیهای سده یکی از بندگان صالحی که همه ساله در مراسم تعزیه و شبیه نقش فعّال داشته، وصیّت می کند که جنازه اش را به عتبات عالیات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فوت می کند او را به رسم امانت دفن می کنند پس از چند سال باز می کنند و جسد را تر و تازه می یابند، باز هم قبر را می پوشانند و چند سال دیگر صبر می کنند تا کاملاً بپوسد، وقتی که باز می کنند باز هم تر و تازه می یابند</w:t>
      </w:r>
      <w:r>
        <w:rPr>
          <w:rFonts w:eastAsia="IRNazanin" w:cs="IRNazanin"/>
          <w:color w:val="111111"/>
          <w:sz w:val="28"/>
          <w:szCs w:val="28"/>
          <w:rtl w:val="true"/>
          <w:lang w:bidi="fa-IR"/>
        </w:rPr>
        <w:t>.</w:t>
      </w:r>
    </w:p>
    <w:p>
      <w:pPr>
        <w:pStyle w:val="Heading3"/>
        <w:numPr>
          <w:ilvl w:val="2"/>
          <w:numId w:val="1"/>
        </w:numPr>
        <w:rPr/>
      </w:pPr>
      <w:bookmarkStart w:id="477" w:name="__RefHeading___Toc7438034_1051229030"/>
      <w:bookmarkStart w:id="478" w:name="_Toc169"/>
      <w:bookmarkEnd w:id="477"/>
      <w:r>
        <w:rPr/>
        <w:t>9</w:t>
      </w:r>
      <w:r>
        <w:rPr>
          <w:rtl w:val="true"/>
        </w:rPr>
        <w:t xml:space="preserve"> - </w:t>
      </w:r>
      <w:r>
        <w:rPr>
          <w:rtl w:val="true"/>
        </w:rPr>
        <w:t>بانوئی نیکو تبار</w:t>
      </w:r>
      <w:bookmarkEnd w:id="478"/>
    </w:p>
    <w:p>
      <w:pPr>
        <w:pStyle w:val="BookText"/>
        <w:rPr/>
      </w:pPr>
      <w:r>
        <w:rPr>
          <w:rFonts w:ascii="IRNazanin" w:hAnsi="IRNazanin" w:eastAsia="IRNazanin"/>
          <w:color w:val="111111"/>
          <w:sz w:val="28"/>
          <w:sz w:val="28"/>
          <w:szCs w:val="28"/>
          <w:rtl w:val="true"/>
          <w:lang w:bidi="fa-IR"/>
        </w:rPr>
        <w:t>یکی از دوستان مورد اعتماد نقل می کند که پیکر بانوی صالحه ای در تويسيركان بعد از سالیان متمادی تر و تازه پدیدار گردید، ولی چون چیزی از مشخصات آن را در دست نداشت، در این بخش یادآور شدیم</w:t>
      </w:r>
      <w:r>
        <w:rPr>
          <w:rFonts w:eastAsia="IRNazanin" w:cs="IRNazanin"/>
          <w:color w:val="111111"/>
          <w:sz w:val="28"/>
          <w:szCs w:val="28"/>
          <w:rtl w:val="true"/>
          <w:lang w:bidi="fa-IR"/>
        </w:rPr>
        <w:t>.</w:t>
      </w:r>
    </w:p>
    <w:p>
      <w:pPr>
        <w:pStyle w:val="Heading3"/>
        <w:numPr>
          <w:ilvl w:val="2"/>
          <w:numId w:val="1"/>
        </w:numPr>
        <w:rPr/>
      </w:pPr>
      <w:bookmarkStart w:id="479" w:name="__RefHeading___Toc7438036_1051229030"/>
      <w:bookmarkStart w:id="480" w:name="_Toc170"/>
      <w:bookmarkEnd w:id="479"/>
      <w:r>
        <w:rPr/>
        <w:t>10</w:t>
      </w:r>
      <w:r>
        <w:rPr>
          <w:rtl w:val="true"/>
        </w:rPr>
        <w:t xml:space="preserve"> - </w:t>
      </w:r>
      <w:r>
        <w:rPr>
          <w:rtl w:val="true"/>
        </w:rPr>
        <w:t>سید اشرف</w:t>
      </w:r>
      <w:bookmarkEnd w:id="480"/>
    </w:p>
    <w:p>
      <w:pPr>
        <w:pStyle w:val="BookText"/>
        <w:rPr/>
      </w:pPr>
      <w:r>
        <w:rPr>
          <w:rFonts w:ascii="IRNazanin" w:hAnsi="IRNazanin" w:eastAsia="IRNazanin"/>
          <w:color w:val="111111"/>
          <w:sz w:val="28"/>
          <w:sz w:val="28"/>
          <w:szCs w:val="28"/>
          <w:rtl w:val="true"/>
          <w:lang w:bidi="fa-IR"/>
        </w:rPr>
        <w:t>گفته می شود پیکر پاک سيّد جليل القدر مرحوم سید اشرف در قبرستان اردبیل، در نزدیکی مسجد جمعه، هفت سال بعد از فوتش به هنگام مرمت قبر تر و تازه پدیدار گردید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مواردی بود که گزارش نپوسیدن اجسادشان به نگارنده رسیده، جز اینکه ناقلین آنها خود به چشم خود ندیده اند، و از شاهدان عینی نقل </w:t>
      </w:r>
    </w:p>
    <w:p>
      <w:pPr>
        <w:pStyle w:val="BookText"/>
        <w:rPr/>
      </w:pP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این موارد برای این است که اگر در میان خوانندگان کتاب، کسی اطلاعات مستندی داشته باشد، در اختیار نگارنده قرار دهد، تا در چاپهای بعدی منعکس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یکبار دیگر از همۀ خوانندگان صاحب نظر می خواهد که اگر در مورد مطالب مندرجۀ کتاب نظرهای اصلاحی و یا تکمیلی دارند، با ارسال آن بر نگارنده منت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موارد دیگری را سراغ دارند که پیکر بندۀ صالحی از بندگان خدا پس از گذشت سالیان دراز تر و تازه بوده است، به صورت دقیق بدون افراط و تفریط، به آدرس مؤلف و یا ناشر ارسال نمایند، تا در چاپهای بعدی استدراک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مطالب مندرجه، تلاش لازم برای رسیدن به منابع مورد وثوق انجام یافته، ولی چون برای نخستین بار کتاب مستقلی در این رابطه تألیف می شود، طبعاً خالی از خلل نخواهد بود که امید است با راهنمایی خوانندگان صاحب نظر از نقایص آن کاسته شود </w:t>
      </w:r>
      <w:r>
        <w:rPr>
          <w:rFonts w:eastAsia="IRNazanin" w:cs="IRNazanin"/>
          <w:color w:val="111111"/>
          <w:sz w:val="28"/>
          <w:szCs w:val="28"/>
          <w:rtl w:val="true"/>
          <w:lang w:bidi="fa-IR"/>
        </w:rPr>
        <w:t>.</w:t>
      </w:r>
      <w:bookmarkStart w:id="481" w:name="pg8041_81503"/>
    </w:p>
    <w:p>
      <w:pPr>
        <w:pStyle w:val="Heading2"/>
        <w:numPr>
          <w:ilvl w:val="1"/>
          <w:numId w:val="1"/>
        </w:numPr>
        <w:rPr/>
      </w:pPr>
      <w:bookmarkStart w:id="482" w:name="__RefHeading___Toc7438038_1051229030"/>
      <w:bookmarkStart w:id="483" w:name="_Toc171"/>
      <w:bookmarkEnd w:id="481"/>
      <w:bookmarkEnd w:id="482"/>
      <w:r>
        <w:rPr>
          <w:rtl w:val="true"/>
        </w:rPr>
        <w:t>نکاتی چند</w:t>
      </w:r>
      <w:r>
        <w:rPr>
          <w:rtl w:val="true"/>
        </w:rPr>
        <w:t>:</w:t>
      </w:r>
      <w:bookmarkEnd w:id="483"/>
    </w:p>
    <w:p>
      <w:pPr>
        <w:pStyle w:val="BookText"/>
        <w:rPr/>
      </w:pPr>
      <w:r>
        <w:rPr>
          <w:rFonts w:ascii="IRNazanin" w:hAnsi="IRNazanin" w:eastAsia="IRNazanin"/>
          <w:color w:val="111111"/>
          <w:sz w:val="28"/>
          <w:sz w:val="28"/>
          <w:szCs w:val="28"/>
          <w:rtl w:val="true"/>
          <w:lang w:bidi="fa-IR"/>
        </w:rPr>
        <w:t>در اینجا مناسب است به چند نکته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گزارشهای مربوط به حضرت دانیال، حیقوق و شعیب معلوم می شود که اجساد همۀ پیامبران نباید بپوسد، چنانکه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پیکرهای ما را بر زمین حرام کرده است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پس آنچه نقل شده در مورد حمل استخوانهای حضرت آدم به نجف اشرف و استخوانهای حضرت یوسف به بیت المقدس، باید توجیه شود، و ممکن است در توجیه آن گفته شود که منظور از استخوانها همان پیکر پاک و مطهر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مسئلۀ نپوسیدن اجساد فقط یک امر معنوی است و هرگز مربوط به نوع خاک و یا نوع اجساد نمی باشد، و لذا کسانی که تلاش می کنند که یکی از اجساد نپوسیده را به غرب برسانند تا مورد تشریح قرار بگیرد و سبب نپوسیدن آنها معلوم شود، تلاش بی ثمری است و هرگز نتیجهای عائد نخواهد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پوسیدن و متلاشی شدن اجساد در مدت بسیار کوتاهی انجام می گیرد، و هرگز به سال نمی کشد، و لذا اگر جسدی در چند سال نپوسید در چند قرن نیز </w:t>
      </w:r>
    </w:p>
    <w:p>
      <w:pPr>
        <w:pStyle w:val="BookText"/>
        <w:rPr/>
      </w:pPr>
      <w:r>
        <w:rPr>
          <w:rFonts w:ascii="IRNazanin" w:hAnsi="IRNazanin" w:eastAsia="IRNazanin"/>
          <w:color w:val="111111"/>
          <w:sz w:val="28"/>
          <w:sz w:val="28"/>
          <w:szCs w:val="28"/>
          <w:rtl w:val="true"/>
          <w:lang w:bidi="fa-IR"/>
        </w:rPr>
        <w:t>نخواهد پوسید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دستورات اکید در مورد تعجیل در دفن برای همین است که اگر چند روزی در دفن تأخیر شود احتمال تغییر یافتن در جسد می رود، چنانکه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شده مردگان را دفن کنند تا تباهی جسد، نا زیبائی صورت و تغییر یافتن مشاهده نشود، زنده ها مورد آزار نباشند، مرض و فساد به جامعه سرایت نکند، و پیکر پوشیده باشد، تا دوست محزون نشود و دشمن زبان به شماتت نگشاید </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غالب مواردی که جسد نپوسیده، کفن نیز نپوسیده است ولی در موارد اندکی بدن تر و تازه بوده، ولی کفن پوسیده بود، مثلاً کفن مرحوم کلینی تغییر نیافته بود ولی کفن شیخ صدوق کلا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میکنیم که پوسیدن و نپوسیدن کفن دلیل خارجی دارد، و احتمالاً به مالی مربوط می شود که در مقابل آن پرداخت شده است، و این خارج از وظیفه میت است، بلکه وظیفۀ زندگان است که پول کفن را از خالصترین و پاکترین اموال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هنگامی که سندی بن شاهک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طلبد که آن حضرت را کفن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خاندانی هستیم که مهریۀ زنان، حج واجب و کفن مرده هایمان را از پاکترین اموالمان می پردازیم، و من کفن خود را به همراه آورده ام </w:t>
      </w:r>
      <w:r>
        <w:rPr>
          <w:rFonts w:eastAsia="IRNazanin" w:cs="IRNazanin"/>
          <w:color w:val="111111"/>
          <w:sz w:val="28"/>
          <w:szCs w:val="28"/>
          <w:rtl w:val="true"/>
          <w:lang w:bidi="fa-IR"/>
        </w:rPr>
        <w:t>».</w:t>
      </w:r>
      <w:r>
        <w:rPr>
          <w:rStyle w:val="FootnoteAnchor"/>
          <w:rtl w:val="true"/>
        </w:rPr>
        <w:footnoteReference w:id="77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بینیم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می کند </w:t>
      </w:r>
    </w:p>
    <w:p>
      <w:pPr>
        <w:pStyle w:val="BookText"/>
        <w:rPr/>
      </w:pPr>
      <w:r>
        <w:rPr>
          <w:rFonts w:ascii="IRNazanin" w:hAnsi="IRNazanin" w:eastAsia="IRNazanin"/>
          <w:color w:val="111111"/>
          <w:sz w:val="28"/>
          <w:sz w:val="28"/>
          <w:szCs w:val="28"/>
          <w:rtl w:val="true"/>
          <w:lang w:bidi="fa-IR"/>
        </w:rPr>
        <w:t>که کفنش نپوسد</w:t>
      </w:r>
      <w:r>
        <w:rPr>
          <w:rStyle w:val="FootnoteAnchor"/>
          <w:rtl w:val="true"/>
        </w:rPr>
        <w:footnoteReference w:id="780"/>
      </w:r>
      <w:r>
        <w:rPr>
          <w:rFonts w:ascii="IRNazanin" w:hAnsi="IRNazanin" w:eastAsia="IRNazanin"/>
          <w:color w:val="111111"/>
          <w:sz w:val="28"/>
          <w:sz w:val="28"/>
          <w:szCs w:val="28"/>
          <w:rtl w:val="true"/>
          <w:lang w:bidi="fa-IR"/>
        </w:rPr>
        <w:t xml:space="preserve">و پیراهن خودش را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که مادرش فاطمه بنت اسد را با آن کفن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نماز خود برایش دعا کردم که کفنش نپوسد تا وقتی که داخل بهشت شود </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شاید علاوه بر حلّیت کفن، رعایت آداب دیگری نیز مؤثر باشد، که از آن جمله است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چنانکه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به من امر فرمود که این دعا را بر کفنش بنویسم و من آن را نوشتم</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در مورد نوشتن قرآن بر کفن مستندی ندیدیم جز اینکه کفنی که سلیمان بن ابی جعفر،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کفن نمود همۀ قرآن بر آن نوشته شده بود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مرحوم آیت اللّه حاج سید احمد زنجانی متوفای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همۀ قرآن و دعای جوشن کبیر را به خط خود بر کفنش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موضوع ملک نقال چنین برداشت نشود که دیگر لزومی ندارد که مؤمن را در مشاهد مشرّفه دفن کنند، بلکه بدون تردید دفن اموات در اماکن متبرکه موجب آمرزش گناهان و یا حداقل تخفیف عذاب می گردد، و به برخی از آنها در روایات تأکید شده، مانند قم و نجف اشرف، که در روایت صحیحه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خاک نجف اینست که هر مؤمنی در آن دفن شود از فشار قبر و سؤال نکیر و منکر در امان 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آیت اللّه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هر کس در مشهد مقدس دفن شود او نیز از فشار قبر و سؤال نکیر و منکر در امان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بررسی روایات قم نیز اهمیت دفن شدن در این شهر مقدس که حرم ائمه،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تجلّیگاه عنایات کریمۀ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خوبی روشن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در این شهر مقدس مدفون می شوند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قبرهای خود محاسبه می شوند و از آنجا مستقیماً بهشت رهسپار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قم مورد رحمت و مغفرت پروردگار هستند </w:t>
      </w:r>
      <w:r>
        <w:rPr>
          <w:rFonts w:eastAsia="IRNazanin" w:cs="IRNazanin"/>
          <w:color w:val="111111"/>
          <w:sz w:val="28"/>
          <w:szCs w:val="28"/>
          <w:rtl w:val="true"/>
          <w:lang w:bidi="fa-IR"/>
        </w:rPr>
        <w:t>».</w:t>
      </w:r>
      <w:r>
        <w:rPr>
          <w:rStyle w:val="FootnoteAnchor"/>
          <w:rtl w:val="true"/>
        </w:rPr>
        <w:footnoteReference w:id="78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Style w:val="FootnoteAnchor"/>
          <w:rtl w:val="true"/>
        </w:rPr>
        <w:footnoteReference w:id="786"/>
      </w:r>
      <w:bookmarkStart w:id="484" w:name="pg8041_81507"/>
    </w:p>
    <w:p>
      <w:pPr>
        <w:pStyle w:val="Heading2"/>
        <w:numPr>
          <w:ilvl w:val="1"/>
          <w:numId w:val="1"/>
        </w:numPr>
        <w:rPr/>
      </w:pPr>
      <w:bookmarkStart w:id="485" w:name="__RefHeading___Toc7438040_1051229030"/>
      <w:bookmarkStart w:id="486" w:name="_Toc172"/>
      <w:bookmarkEnd w:id="484"/>
      <w:bookmarkEnd w:id="485"/>
      <w:r>
        <w:rPr>
          <w:rtl w:val="true"/>
        </w:rPr>
        <w:t>آخرین سخن</w:t>
      </w:r>
      <w:bookmarkEnd w:id="486"/>
    </w:p>
    <w:p>
      <w:pPr>
        <w:pStyle w:val="Heading3"/>
        <w:numPr>
          <w:ilvl w:val="2"/>
          <w:numId w:val="1"/>
        </w:numPr>
        <w:rPr/>
      </w:pPr>
      <w:bookmarkStart w:id="487" w:name="__RefHeading___Toc7438042_1051229030"/>
      <w:bookmarkStart w:id="488" w:name="_Toc173"/>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اکنون که با توفیقات خداوند سبحان و تأییدات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به پایان می رسد، در بخش پایانی کتاب به چند نکته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طوری که در مقدمۀ کتاب یادآور شدیم، اجساد مورد بحث ما اجسادی است که به قدرت خداوند متعال به عنوان پاداش اعمال صالح آنان پس از دهها، صدها و احیاناً هزاران سال تر و تازه پدیدار شده است، اما اجساد مومیائی شده و یا پیکرهایی که در مناطق یخبندان قطبی تر و تازه بمانند، از موضوع بحث ما خارج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ممکن است برخی از خوانندگان از موضوع مومیائی کردن اجساد، معلومات لازم را نداشته باشند، چند گزارش از اجساد مومیائی شده را در اینجا می آوریم، تا عدم ارتباط موارد طرح شده در این کتاب، با اجساد مومیائی شده روشن شود</w:t>
      </w:r>
      <w:r>
        <w:rPr>
          <w:rFonts w:eastAsia="IRNazanin" w:cs="IRNazanin"/>
          <w:color w:val="111111"/>
          <w:sz w:val="28"/>
          <w:szCs w:val="28"/>
          <w:rtl w:val="true"/>
          <w:lang w:bidi="fa-IR"/>
        </w:rPr>
        <w:t>:</w:t>
      </w:r>
    </w:p>
    <w:p>
      <w:pPr>
        <w:pStyle w:val="Heading3"/>
        <w:numPr>
          <w:ilvl w:val="2"/>
          <w:numId w:val="1"/>
        </w:numPr>
        <w:rPr/>
      </w:pPr>
      <w:bookmarkStart w:id="489" w:name="__RefHeading___Toc7438044_1051229030"/>
      <w:bookmarkStart w:id="490" w:name="_Toc174"/>
      <w:bookmarkEnd w:id="489"/>
      <w:r>
        <w:rPr>
          <w:rtl w:val="true"/>
        </w:rPr>
        <w:t>دو جسد سه هزار ساله</w:t>
      </w:r>
      <w:bookmarkEnd w:id="490"/>
    </w:p>
    <w:p>
      <w:pPr>
        <w:pStyle w:val="BookText"/>
        <w:rPr/>
      </w:pPr>
      <w:r>
        <w:rPr>
          <w:rFonts w:ascii="IRNazanin" w:hAnsi="IRNazanin" w:eastAsia="IRNazanin"/>
          <w:color w:val="111111"/>
          <w:sz w:val="28"/>
          <w:sz w:val="28"/>
          <w:szCs w:val="28"/>
          <w:rtl w:val="true"/>
          <w:lang w:bidi="fa-IR"/>
        </w:rPr>
        <w:t xml:space="preserve">خبرگزاری چین نو گزارش داد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جسد مومیائی شده، متعلق به یک زوج که قدمت آن سه هزار سال است، اخیراً در گوری در منطقۀ خود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جیانگ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شمال غربی چین كشف شده است</w:t>
      </w:r>
      <w:r>
        <w:rPr>
          <w:rFonts w:eastAsia="IRNazanin" w:cs="IRNazanin"/>
          <w:color w:val="111111"/>
          <w:sz w:val="28"/>
          <w:szCs w:val="28"/>
          <w:rtl w:val="true"/>
          <w:lang w:bidi="fa-IR"/>
        </w:rPr>
        <w:t xml:space="preserve">. </w:t>
      </w:r>
      <w:bookmarkStart w:id="491" w:name="pg8041_81508"/>
    </w:p>
    <w:p>
      <w:pPr>
        <w:pStyle w:val="BookText"/>
        <w:rPr/>
      </w:pPr>
      <w:bookmarkEnd w:id="491"/>
      <w:r>
        <w:rPr>
          <w:rFonts w:ascii="IRNazanin" w:hAnsi="IRNazanin" w:eastAsia="IRNazanin"/>
          <w:color w:val="111111"/>
          <w:sz w:val="28"/>
          <w:sz w:val="28"/>
          <w:szCs w:val="28"/>
          <w:rtl w:val="true"/>
          <w:lang w:bidi="fa-IR"/>
        </w:rPr>
        <w:t xml:space="preserve">بنا به گزارش خبرگزاری فرانسه از پکن قد مومیائی این مرد و زن هر یک به ترتیب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بر این اساس در زمان حیات قد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چین نو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اجساد مومیائی شده که دارای البسۀ کاملاً سالمی نیز هستند، در گوری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گور تعدادی ظروف سفالی، پیکانههای چوبی و حتی مواد خوردنی نیز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مومیائی را به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زین جیانگ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w:t>
      </w:r>
      <w:r>
        <w:rPr>
          <w:rStyle w:val="FootnoteAnchor"/>
          <w:rtl w:val="true"/>
        </w:rPr>
        <w:footnoteReference w:id="787"/>
      </w:r>
    </w:p>
    <w:p>
      <w:pPr>
        <w:pStyle w:val="Heading3"/>
        <w:numPr>
          <w:ilvl w:val="2"/>
          <w:numId w:val="1"/>
        </w:numPr>
        <w:rPr/>
      </w:pPr>
      <w:bookmarkStart w:id="492" w:name="__RefHeading___Toc7438046_1051229030"/>
      <w:bookmarkStart w:id="493" w:name="_Toc175"/>
      <w:bookmarkEnd w:id="492"/>
      <w:r>
        <w:rPr>
          <w:rtl w:val="true"/>
        </w:rPr>
        <w:t>سی جسد ده هزار ساله</w:t>
      </w:r>
      <w:bookmarkEnd w:id="493"/>
    </w:p>
    <w:p>
      <w:pPr>
        <w:pStyle w:val="BookText"/>
        <w:rPr/>
      </w:pPr>
      <w:r>
        <w:rPr>
          <w:rFonts w:ascii="IRNazanin" w:hAnsi="IRNazanin" w:eastAsia="IRNazanin"/>
          <w:color w:val="111111"/>
          <w:sz w:val="28"/>
          <w:sz w:val="28"/>
          <w:szCs w:val="28"/>
          <w:rtl w:val="true"/>
          <w:lang w:bidi="fa-IR"/>
        </w:rPr>
        <w:t xml:space="preserve">در شرق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مکزیک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مومیائی شده از زیر خاک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که کاملاً سالم مانده بودند، لباسهای فاخری به تن داشتند جواهرات زیادی همراهشان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اجساد که به نظر می رسید راهب باشند،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اجساد مومیائی شده را درون غار بزرگی که تخته سنگ کوه پیکری دهانۀ آن را مسدود ساخته بود یافتند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روز تصوّر می کردند که هنر مومیایی کردن فقط به مصریان باستان اختصاص داشته است و هیچ سر نخی به دست نیامده بود که ثابت کند مکزیکی های باستان نیز مانند مصری ها مردگان خود را مومیائی می کردند</w:t>
      </w:r>
      <w:r>
        <w:rPr>
          <w:rFonts w:eastAsia="IRNazanin" w:cs="IRNazanin"/>
          <w:color w:val="111111"/>
          <w:sz w:val="28"/>
          <w:szCs w:val="28"/>
          <w:rtl w:val="true"/>
          <w:lang w:bidi="fa-IR"/>
        </w:rPr>
        <w:t>.</w:t>
      </w:r>
      <w:r>
        <w:rPr>
          <w:rStyle w:val="FootnoteAnchor"/>
          <w:rtl w:val="true"/>
        </w:rPr>
        <w:footnoteReference w:id="788"/>
      </w:r>
      <w:bookmarkStart w:id="494" w:name="pg8041_81509"/>
    </w:p>
    <w:p>
      <w:pPr>
        <w:pStyle w:val="Heading3"/>
        <w:numPr>
          <w:ilvl w:val="2"/>
          <w:numId w:val="1"/>
        </w:numPr>
        <w:rPr/>
      </w:pPr>
      <w:bookmarkStart w:id="495" w:name="__RefHeading___Toc7438048_1051229030"/>
      <w:bookmarkStart w:id="496" w:name="_Toc176"/>
      <w:bookmarkEnd w:id="494"/>
      <w:bookmarkEnd w:id="495"/>
      <w:r>
        <w:rPr>
          <w:rtl w:val="true"/>
        </w:rPr>
        <w:t>یک جسد دو هزار ساله</w:t>
      </w:r>
      <w:bookmarkEnd w:id="496"/>
    </w:p>
    <w:p>
      <w:pPr>
        <w:pStyle w:val="BookText"/>
        <w:rPr/>
      </w:pPr>
      <w:r>
        <w:rPr>
          <w:rFonts w:ascii="IRNazanin" w:hAnsi="IRNazanin" w:eastAsia="IRNazanin"/>
          <w:color w:val="111111"/>
          <w:sz w:val="28"/>
          <w:sz w:val="28"/>
          <w:szCs w:val="28"/>
          <w:rtl w:val="true"/>
          <w:lang w:bidi="fa-IR"/>
        </w:rPr>
        <w:t xml:space="preserve">جسد مومیائی شدۀ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مارکیز دوتای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بدن، الیاف و حتی مویرگهای این جسد، که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چین مومیائی شده، سالم و کامل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جسد که متعلق به یک زن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چینی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مارکیز دوتای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نوع خود یک پدیدۀ خارق العاده است، زیرا بدن هنوز نرم است، دستها و پاها قابلیت انعطاف خود را حفظ کرده اند، موها هنوز مقاوم است، اجزای بدن تازه و بدون آسیب دیدگی است، حتی رگهای خونی خاصیت ارتجاعی خود را</w:t>
      </w:r>
    </w:p>
    <w:p>
      <w:pPr>
        <w:pStyle w:val="BookText"/>
        <w:rPr/>
      </w:pPr>
      <w:r>
        <w:rPr>
          <w:rFonts w:ascii="IRNazanin" w:hAnsi="IRNazanin" w:eastAsia="IRNazanin"/>
          <w:color w:val="111111"/>
          <w:sz w:val="28"/>
          <w:sz w:val="28"/>
          <w:szCs w:val="28"/>
          <w:rtl w:val="true"/>
          <w:lang w:bidi="fa-IR"/>
        </w:rPr>
        <w:t>حفظ کرده اند، تارهای عصبی کلیه انشعابات خود را حفظ کرده اند، دریچه های قلب کاملاً در سر جای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جسد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مرکزی کشف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چینی دو سال تمام سرگرم آزمایشهای مختلف در مورد این پیکر مکشوفه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گور وی دهها چمدان حاوی لباس، مقادیر زیادی خوراکی های گوناگون، ظرف آب، بیش از یک صد مجسمۀ کوچک چوبی رنگ شده و مقادیری لباس ابریشمی، همراه وی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این اشیاء در کنار مردگان، به دلیل اعتقاد آنان به رجعت و قیامت و زندگی مجدد در سرای دیگر و احیاناً در همین عالم انجام می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 ها به هنگام کالبد شناسی این جسد از وسائل مدرن علمی،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میکروسکوب الکترونیک، اشعۀ ایکس و اسپکتروسترهای گوناگون استفاده کردند، و همۀ ویژگیهای این زن را به دست آوردند، از جمله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مارکیز دوتای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قد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وزن،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 گروه خونش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بوده، در فصل وفور میوه فوت کرده، که در معده اش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طالبی موجود بوده، از بیماریهای بلارزیوز، تصلب شرایین و خون لخته شدن رنج می برده، و در اثر یک حملۀ قلبی ناشی از کولیک کبدی به طور ناگهانی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عقاید چین باستان باقی ماندن اجساد به قدری اهمیت داشت که در برخی از موارد عمل مومیائی کردن را پیش از مرگ شخص مورد نظر آغاز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این زن چینی را قبل از مومیائی کردن در مایع قرمز رنگی ضد عفونی کرده اند، گور را به شکل مکعب در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زمین قرار داده اند، باسه قشر هم 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خاک چینی سفید و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زغال چوب، دورادور تابوت را پوشانیده، ایزولاسیون کاملی به دور آن ایجاد کرده، از نفوذ آب و اکسیژن مانع ایجاد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تابوت حاوی جسد را درون تابوت دوّم، و آن را در داخل تابوت سوّم قرار داده اند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آنچه از عمل مومیائی مسلّم است این است که تمام محتویات شکم را از قلب، ریه ها، کبد و احشا خالی می کنند، آنگاه درون را با مواد ضدعفونی کننده شستشو می دهند، سپس آن را با نوعی صمغ پر می کنند،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را در داخل محلولهائی نگه می دارند، تا همۀ رطوبتهایش گرفته شود، سپس دستها و پاها را با مواد کتانی می پیچند و جسد مومیائی شده را در محل امنی نگه می دارند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موردی که 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ایم منظور ما اجساد کاملاً نرم و تازه است، یعنی به قدری تر و تازه باشد که تصور شود انسان زنده ایست که در بستر آرمیده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اجسادی که تغییر یافته فقط شکل ظاهری آن محفوظ مانده، و یا گوشت </w:t>
      </w:r>
    </w:p>
    <w:p>
      <w:pPr>
        <w:pStyle w:val="BookText"/>
        <w:rPr/>
      </w:pPr>
      <w:r>
        <w:rPr>
          <w:rFonts w:ascii="IRNazanin" w:hAnsi="IRNazanin" w:eastAsia="IRNazanin"/>
          <w:color w:val="111111"/>
          <w:sz w:val="28"/>
          <w:sz w:val="28"/>
          <w:szCs w:val="28"/>
          <w:rtl w:val="true"/>
          <w:lang w:bidi="fa-IR"/>
        </w:rPr>
        <w:t xml:space="preserve">و پوست آن از بین رفته و به صورت اسکلت در آمده، از موضوع بحث ما بیرون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تهیۀ گزارشهای این کتاب تلاش لازم به عمل آمده که در حد توان از شاهدان عینی، لااقل با کمترین واسطه از شاهدان عینی نقل شود، و برای این منظور به چندین شهرستان مسافرت کرده، شاهدان عینی را پیدا نموده، گزارش را بدون واسطه دریافت کرده، مورد اعتماد بودن شخص را به دست آورده، سپس به درج آن اقدام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در روزنامه ها منتشر شده و متن گزارش روزنامه ها به دست ما نرسیده و در کتاب منعکس نشده، اگر در اختیار سروران ارجمند باشد، با ارسال زیراکس آن، و یا شماره و تاریخ انتشار آن بر نگارنده منت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جسد سلطان عادل نمی پوسد، سپس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نزد مأمون الرشيد نقل شد، مأمون دستور داد که قبر انوشیروان را باز کنند، هنگامی که جسد را باز کردند جسد را تر و تازه یافتند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ما مدرک این گفتار را پیدا نکردیم ولی بر فرض صحت، مشکلی ایجاد نمی کند، زیرا انوشیروان اگر چه کافر بود و طبعاً به بهشت راه نخواهد یافت، ولی مانعی نیست که خداوند به پاداش عدالتش او را در دنیا مشمول عنایاتش قرار دهد، از جمله دستور دهد که زمین جسدش را نپوساند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رفتار و کردار کسانی که پیکرشان نپوسیده و سیرۀ عملی شان به دست ما رسیده، به این نتیجه می رسیم که این بزرگواران علاوه بر اعمال شایسته ای که در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اجسادی که هرگز نمی پوسند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شدیم، به اعمال شایستۀ دیگری نیز مواظبت داشتند که برخی از آنها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غسل 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نماز 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تلاوت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زیارت عاشورا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مداومت بر زیارت جامعه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طهارت 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به حوائج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فعّال در مجالس عزاداری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تعظیم شعائر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رازداری و تلاش برای حفظ آبروی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مواظبت بر نماز اوّل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پیشگی و پرهیز از سهم امام در حال استحقاق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همۀ اینها در نپوسیدن بدن مؤثر باشد ولی ما مدرک روایتی بر تأثیر این اعمال بر تازه ماندن اجساد نداریم، بلکه اینها را از سیرۀ عملی افرادی که جسدشان نپوسیده است گرد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روایاتی که در بخش اوّل کتاب آوردیم، اجساد پیامبران در قبر نمی پوسد و گوشت پیامبران بر خاک حرام است، ولی در دو روایت تعبیری آمده که ظاهر آن بر خلاف این معنی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تابوتی را که استخوانهای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درآورد، آن را در کشتی نهاد و پس از خاتمۀ طوفان آن را در نجف اشرف دفن نمود</w:t>
      </w:r>
      <w:r>
        <w:rPr>
          <w:rFonts w:eastAsia="IRNazanin" w:cs="IRNazanin"/>
          <w:color w:val="111111"/>
          <w:sz w:val="28"/>
          <w:szCs w:val="28"/>
          <w:rtl w:val="true"/>
          <w:lang w:bidi="fa-IR"/>
        </w:rPr>
        <w:t>.</w:t>
      </w:r>
      <w:r>
        <w:rPr>
          <w:rStyle w:val="FootnoteAnchor"/>
          <w:rtl w:val="true"/>
        </w:rPr>
        <w:footnoteReference w:id="79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شد که استخوانهای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p>
    <w:p>
      <w:pPr>
        <w:pStyle w:val="BookText"/>
        <w:rPr/>
      </w:pPr>
      <w:r>
        <w:rPr>
          <w:rFonts w:ascii="IRNazanin" w:hAnsi="IRNazanin" w:eastAsia="IRNazanin"/>
          <w:color w:val="111111"/>
          <w:sz w:val="28"/>
          <w:sz w:val="28"/>
          <w:szCs w:val="28"/>
          <w:rtl w:val="true"/>
          <w:lang w:bidi="fa-IR"/>
        </w:rPr>
        <w:t>مصر بیرون آورده به شام حمل کند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ما خیال می کنیم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استخوانهای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استخوانهای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بدن آنحضرت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علامۀ مجلسی در دائرة المعارف بزرگ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 نقل جنازه ها اختصاص داده، و روایات وارده را گرد آورده، دو حدیث فوق را نیز از شواهد جواز نقل جنازه از محلی به محل دیگر برشمرده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ظاهراً در جواز نقل جنازه پیش از دفن اختلافی نیست، ولی بعد از دفن اختلاف است، شیخ طوسی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جنازه ای را در محلی دفن کردند، انتقال دادن آن به جای دیگر جایز نیست ، ولی روایتی وارد شده بر جواز آن به مشاهد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از حرمت نبش قبر استثنا می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دادن به مشاهد مشرّفه و اماکن متبرکه بنا بر اقوی، اگر چه وصیت نکرده باشد، اگر چه در صورت عدم وصیّت نبش نکردن مطابق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جنازه را در داخل تابوتی نهاده، به رسم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کرده باشند، که در این صورت نبش صدق نمی کند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غالب مراجع بعدی نیز فتوای صاحب عروه را امضا کرده 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 کربلا، مشهد و قم از شهرهائی است که بالخصوص دفن در آنها توصیه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 منان خواهانیم که نویسنده و خواننده را در دنیا از زیارت این اماکن مقدسه، و به هنگام مردن از سعادت دفن در این مشاهد مشرفه، و در روز قیامت از شفاعت این خاندان محروم نفرماید و این اوراق را ذخیره سازد برای روزی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شب هفتم صفر، شب میلاد امام هفتم ابوابراهیم حضرت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پرفیض کریمۀ اهلبیت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مهدی 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حوزه علميه قم </w:t>
      </w:r>
      <w:r>
        <w:rPr>
          <w:rFonts w:eastAsia="Amiri" w:cs="Amiri" w:ascii="Amiri" w:hAnsi="Amiri"/>
          <w:color w:val="111111"/>
          <w:sz w:val="28"/>
          <w:szCs w:val="28"/>
          <w:rtl w:val="true"/>
          <w:lang w:bidi="ar-SA"/>
        </w:rPr>
        <w:t xml:space="preserve">» </w:t>
      </w:r>
      <w:bookmarkStart w:id="497" w:name="pg8041_81515"/>
    </w:p>
    <w:p>
      <w:pPr>
        <w:pStyle w:val="Heading2"/>
        <w:numPr>
          <w:ilvl w:val="1"/>
          <w:numId w:val="1"/>
        </w:numPr>
        <w:rPr/>
      </w:pPr>
      <w:bookmarkStart w:id="498" w:name="__RefHeading___Toc7438050_1051229030"/>
      <w:bookmarkStart w:id="499" w:name="_Toc177"/>
      <w:bookmarkEnd w:id="497"/>
      <w:bookmarkEnd w:id="498"/>
      <w:r>
        <w:rPr>
          <w:rtl w:val="true"/>
        </w:rPr>
        <w:t>منابع و مآخذ</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آتشکدۀ آذر حاج لطفعلی ادیب، چاپ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البلاد و اخبار العباد زكريا بن محمود قزوینی، متوفای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الحجّه، شیخ محمد شریف رازی 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الهدى، حاج میرزا مهدی اصفهانی،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الاتحاف بحبّ الاشراف، شیخ عبداللّه شبروای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الهداة، شيخ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الوصيه، علی بن حسین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اجازات الحديث، سیّد احمد حسینی ،اشکوری چاپ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طبرسی، ابو منصور احمد بن علی ،طبرسی،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الجزاء، سيّد محمّد رضا اعرجی فحّام،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الوديعه، سیّد محمد مهدی خوانساری 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قاضی نوراللّه شوشتری، مستشهد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حديثاً، شهيد اوّل، 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اسدالغابه، 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اسمى المناقب، محمّد باقر ،محمودی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شمس الدين محمد بن محمد جزری، متوفای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 روان بر امیر کاروان، شیخ جعفر شوشتری، متوفای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امین الاسلام ،طبرسی، چاپ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خیر الدین زرکلی، 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چاپ پنجم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اعيان الشيعه، سيّد محسن جبل عاملی، 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اعيان النّساء، محمد رضا حکیمی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اقامة البرهان میرزا موسی فراهانی، چاپ سنگی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اقامة الشهود، ترجمۀ منقول رضائی، شیخ محمد رضا جديد الاسلام،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سید ابن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شيخ علی یزدی حائری، 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سیّد مرتضی علم الهدی،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الجواد، سيد كاظم قزوینی،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 الآمل، شيخ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الاموات يتكلمون معنا، سیّد محمّد رضوی،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سمعانی، متوفّای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انقراض سلسله صفويه، لارنس لاکهارت، ترجمه اسماعیل دولتشاهی، چاپ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الانوار البهيه، شیخ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المشعشين، شيخ محمد علی بن حسین كاتوزیان، چاپ سنگی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نعمانيه، سيّد نعمة اللّه جزایری، متوفّای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الاوائل، ابوهلال عسکری،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الأوائل، حاج شیخ محمد تقی تستری، متوفای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خواهد آمد، داود الهامی و علی اکبر مهدی پور، چاپ هشتم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دانشگاه و آخرین پیامبر، دکتر رضا پاک نژاد، چاپ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الايرانيون و الادب العربی، قیس آل قیس، چاپ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ايضاح الحجّه، حاج شيخ محمد مظفری، 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علامه مجلسی، متوفای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والنهايه، ابن کثیر، متوفای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برگی از تاریخ قزوین، سیّد حسین مدرّسی، 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قاطع، محمد حسین بن خلف تبریزی،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بستان السياحه، زين العابدین شیروانی، چاپ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حسن صفّار، 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البلدان، ابن واضح يعقوبی، ترجمۀ دکتر محمد ابراهیم آیتی، 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بهائیان، سيّد محمّد باقر نجفی، چاپ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حاج ملا علی علیاری، متوفای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المواليد، امين الاسلام طبرسی، 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مجموعۀ نفیسه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الائمه، ابن ابی الثلج بغدادی، متوفای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مجموعه نفیسه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اردبیل و دانشمندان، سید فخرالدین موسوی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بغداد، خطیب بغدادی،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بیهق، ابن فندق، 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حزین محمد علی حزین متوفای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،خوی دکتر محمد امین ریاحی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سامرا، شيخ ذبیح اللّه محلاتی،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محمد 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قم، شیخ محمد حسين ناصر الشريعه، متوفای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کاشان، عبدالرحيم بن ابراهيم ضرابی،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الكبير، ابو عبداللّه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گزیده، حمد اللّه مستوفی،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المدينة المنوّره، ابن شبه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مذهبی قم، علی اصغر یونسیان، فقیهی، چاپ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نائین، سیّد عبدالحجّه بلاغی، متوفای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جغرافیای ارسباران حسین ،دوستی 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ابن واضح ،اخباری، متوفای بعد از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التحرير الطاووسى، سیّد احمد ابن طاووس، 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التحصين، سيّد ابن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پیوست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العالم، سيد جعفر آل بحر العلوم، 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الأقاويل فى مشيخة الأردبيل، منوچهر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التدوين في أخبار قزوین، عبدالکریم بن محمد رافعی قزوینی، متوفای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افست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الأنساب، ميرزا حیدر علی اصفهانی، متوفای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عزیز اللّه امامت ،کاشانی 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شوشتر، سیّد عبداللّه جزایری، 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افست چاپ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القبور، شیخ عبدالکریم ،گزی، متوفای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نصر آبادی محمد طاهر ،نصرآبادی، چاپ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تراثنا، فصلنامۀ مؤسسة آل البیت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تربت پاکان، سیّد حسین مدرّسی، چاپ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تفسير الميزان علامه طباطبائی 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الاعتقاد،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 اوایل المقالات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تظلّم الزهراء، رضى الدين بن نبی قزوینی، متوفای بعد از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تعليقه امل الآمل، میرزا عبداللّه افندی اصفهانی، 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برهان، سید هاشم بحرانی، 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تكمله امل الآمل، سيّد حسن صدر، 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تكملۀ نجوم السماء، ميرزا محمد مهدی لکهنوی،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تلامذة العلامة المجلسى، حاج سید احمد حسینی اشکوری، چاپ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تنزيه الأولياء، ابو القاسم ابراهیمی کرمانی، چاپ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المقال، حاج شیخ عبداللّه ممقانی،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الاحكام،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الكمال ،مزی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ثقات الرّواة، آقا حسن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الأنساب، سيّد محمّد على روضاتی، چاپ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محمد بن علی اردبیلی، قرن دوازدهم،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ملاً مهدی نراقی، متوفای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في الرّجال، حاج شیخ موسی زنجانی، متوفای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انساب العرب، ابن حزم اندلسی، 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جنّات الخلود، محمد رضا امامی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العاصمه، سيّد محمّد حسن میر جهانی، متوفای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النعيم، ملاً محمّد باقر واعظ کجوری، 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الكلم شامل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از شیخ احمد احسائی، متوفای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جولة فى الأماكن المقدّسه، سیّد ابراهیم موسوی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السير ،خواندمیر متوفای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السياحه زين العابدین ،شیروانی 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الأولياء،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الامام موسى بن جعفر، باقر شریف قرشی، 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حیقوق نبی، ولی اللّه فوزی، 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خاتمۀ مستدرک میرزا حسین ،نوری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سادات گوشه، سيّد محمد علی امام، چاپ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قطب الدین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الاسلامیه، جمعی از مستشرقان، چاپ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الاسلامیه، عبد العزیز 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علوى، على فلسفی، چاپ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السلام، محمود عراقی،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السلام، میرزا حسین نوری،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 شگفت، سیّد عبدالحسین دستغیب، 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دانستنیها، مجله، سال سوم،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شیخ علی شهیدی، 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الدرجات الرّفيعه، سیّد علی خان شیرازی، متوفّای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الامامه محمد بن جریر طبری، قرن پنجم،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دمع السجوم، ترجمۀ نفس المهموم محدث قمی، ترجمۀ شعرانی، چاپ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سيّد فضل اللّه راوندی متوفای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الذريعه، شیخ آغا بزرگ تهرانی 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ذريعة النّجاة، ميرزا رفیع گرمرودی، متوفای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تاریخ بیهق احمد بهمنیار،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متوفای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شیخ طوسی، چاپ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رحلة ابن بطوطه، متوفای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اسدیه، محمد قاسم مختاری عبیدلی سبزواری، چاپ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المصيبة، سيّد محمود دهسرخی،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رموز الشهاده، ترجمه نفس المهموم محدّث قمی، ترجمۀ محمد باقر کمره ای متوفای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رهائی، کامل سلیمان، ترجمه علی اکبر مهدی پور،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سيّد محمّد باقر خوانساری، 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مولى محمد تقی مجلسی،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ابن فعّال نیشابوری چاپ سنگی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رياحين الشّريعه، شیخ ذبیح اللّه محلاتی،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العلماء، میرزا عبداللّه افندی متوفّای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القدس، صدرالدين محمد بن محمد حسن شعبان کردی قزوینی، چاپ سنگی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ريحانة الادب، ميرزا محمد علی خیابانی، 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تبریز</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آیت اللّه چهار سوقی، سیّد محمّد على روضاتی، 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زندگینامۀ علامۀ مجلسی، سید مصلح الدین مهدوی،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زهرائیه، دیوان ضیائی ،دزفولی 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دزفول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زينة المجالس مجدالدين محمد حسینی ،مجدی چاپ سنگی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سبيل الرشاد، ملاً على زنوزی، متوفای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المبتدئين سيّد محمود دهسرخی، چاپ سوم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ابن بطوطه متوفای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سفينة البحار ، شیخ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 جلدی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محمد بن یزید ،قزوینی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عمری شیخ محمد علی حزین متوفای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سیراعلام النبلاء،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النبويه ابن هشام،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شبهای پیشاور، سلطان الواعظین شیرازی متوفّای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شبهای مکه سید حسن ،ابطحی چاپ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 الازار فى حطّ الاوزار، ابو القاسم جنید شیرازی، قرن هشتم، چاپ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الزياره، شیخ احمد احسائی، متوفای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عرشیه، شیخ احمد احسائی، چاپ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قصیدهٔ مخيّريّه، سیّد ابوالفضل تقوی، 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الفضيلة، علامه امینی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شهر جاویدان، علی سامی، 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و فنون الاسلام، سید حسن صدر، 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اعلام الشیعه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شیخ آغا بزرگ تهرانی، چاپ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مفسّران شیعه عبدالرّحیم عقیقی بخشایشی،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آغا بزرگ تهرانی، 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طرائق الحقائق، محمد معصوم ،شیرازی 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علی اکبر مهدی پور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ضيافة الإخوان و هديّة الخُلان، رضى الدين محمد بن حسن قزوینی، متوفای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حدیث منزلت میر حامد حسین متوفّای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عجیب تر از رؤیا، اریک نورمن و فرانک ادواردز، ترجمه سیروس گنجوی، 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الوثقى، سيّد محمد کاظم یزدی، 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آخوندی، تهران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علمای معاصرین، حاج ملا علی واعظ خیابانی، متوفای بعد از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ابن عنبه متوفّای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عهدين، تورات و انجیل ترجمۀ فارسی، چاپ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شیخ عبداللّه بحرانی، شاگرد علامۀ مجلسی، 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الاخبار،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الاختصار ابن زهره، چاپ بولاق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الغاية القصوى، آیت اللّه مرعشی نجفی، متوفای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علامه شیخ عبدالحسین امینی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نعمانی، محمد بن ابراهیم بن جعفر ،نعمانی قرن چهارم،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فتنۀ باب، اعتضاد السلطنة، چاپ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الأخبار، شیرویه بن شهردار دیلمی، متوفای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فردوس التواريخ مولی نوروز علی بسطامی، 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فرسان الهيجاء، شیخ ذبیح اللّه محلاتی، 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محمد بن یعقوب کلینی،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معین، دکتر محمد معین، متوفّای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المهمه ابن صباغ مالکی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ابن شاذان، متوفای حدود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قطب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شیخ صدوق،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آستان قدس رضوی، محمد آصف فکرت،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کتابهای چاپی فارسی، خانباباخان مشار، متوفای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منتجب الدين، ابن بابویه رازی، متوفای بعد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 های خطی کتابخانه آیت اللّه مرعشی، حاج حاج سید احمد اشکوری، چاپ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الوفيات، محمد بن شاکر کتبی،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الرّجاليه، سيد مهدی بحرالعلوم، متوفای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رضویه، شیخ عباس قمی، متوفای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الاعلام ترکی، شمس الدین سامی ،افندی، 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محمد تقی شوشتری، متوفّای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کتاب مقدس مستر هاکس آمریکائی،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عبد اللّه بن جعفر حمیری،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حاج میرزا محمد تنکابنی، متوفای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قرآن صدر بلاغی متوفای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شریف، محمد بن یعقوب کلینی،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بهائی، عمادالدین حسن بن علی طبری ،قرن هفتم،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ابن قولویه، متوفای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كرامات صالحین، شیخ محمد رازی، 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کتابشناسی مجلسی، حسین درگاهی و علی اکبر تلافی، 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الكرام البررة، شيخ آغا بزرگ تهرانی، 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المقدّس، تورات و انجیل، ترجمۀ عربی، چاپ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کریمۀ اهلبیت، علی اکبر مهدی پور،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الظنون، مصطفى چلبی، متوفای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الغمّه، علی بن عیسی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کشکول، احمد قاضی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کشکول طبسی، سیّد علینقی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الاصول، آخوند خراسانی 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شيخ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الفوائد، ابوالفتح کراجکی، 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الكنى و الالقاب، شيخ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كيهان اندیشه،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کیهان فرهنگی، سال نهم،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گنجینۀ آثار قم، عباس فیض، چاپ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لآلى الأخبار، محمد نبی تویسیرکانی، متوفای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الأنساب، ابوالحسن علی بن زید بیهقی، 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متوفای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لغتنامۀ دهخدا، علی اکبر دهخدا، متوفّای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لمعة النّور والضياء، سيّد شهاب الدین مرعشی نجفی، 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لواعج الأشجان، سید محسن عاملی، 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 و مرجان، میرزا حسین نوری،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لؤلؤة البحرين، شیخ یوسف بحرانی، متوفای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اللؤلؤة الثّمينة فى الآثار المعنعة المروية، محمد بن محمد بن احمد چشتی داغستانی، چاپ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مثير الأحزان، ابن نما حلّی، متوفای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المؤمنين، قاضی نوراللّه شوشتری، مستشهد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صف خرداد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مشهد اردهال، حسین فرّخ یار،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مجموعۀ نفیسه، شامل شش رسالۀ ارزنده، 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من كلمات الامام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مخزن المعانی فی ترجمة العلامة الممقانی، حاج شیخ عبداللّه ممقانی،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مقباس الهداية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شناسی، سیّد محمّد باقر نجفی، چاپ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البلدان، محمد حسن خان اعتماد السلطنه، متوفای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الحرمين، ابراهیم رفعت پاشا،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مراقد المعارف، شیخ محمد حرزالدین، متوفای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مرگی در نور، عبدالحسین مجید کفائی، چاپ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مزارات اهل البيت، محمد حسین حسینی ،جلالی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علامه حلّی،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ضمن مجموعهٔ نفیسه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صحیحین، حاکم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وسائل الشّیعه، 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المسلسلات، ابو محمد جعفر بن احمد قمی، معاصر شیخ صدوق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سیّد حسین شیخ الاسلامی، چاپ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مصفّى المقال، شیخ آغا بزرگ تهرانی، 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الرّجال، محمد حرز الدین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العلماء، ابن شهر آشوب، 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 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معالى السبطين، شيخ محمد مهدی مازندرانی حائری، چاپ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یاقوت حموی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یاقوت حموی، چاپ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الثّقات، ابوطالب تجليل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آیت اللّه خوئی،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کبیر، ابوالقاسم سلیمان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كبير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المؤلّفين، عمر رضا کحاله، 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البكاء، مولى محمد صالح برغانی قزوینی، متوفای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السعاده، ملا احمد نراقی، متوفای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موفق بن احمد 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شیخ صدوق، متوفای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الاخلاق، حسن بن فضل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مکتب تفکیک محمد 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المعارف، سیّد ابوالقاسم جعفر خوانساری، متوفای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مبسوطی از سید احمد روضاتی چاپ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التواريخ ، حاج ملا هاشم خراسانی، 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طریحی، فخر الدين طریحی نجفی،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منتقلة الطالبيه، ابواسماعيل ابراهيم بن ناصر بن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الآمال، شيخ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منقول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الشهود في ردّ اليهود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سيّد ابن طاووس ،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موجز تواریخ اهل البيت، محمد طاهر سماوی، چاپ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العتبات المقدّسه، جعفر خلیلی، چاپ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المورد، منیر بعلبکی، چاپ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الموطأ، مالک بن انس، 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مؤلفين کتب چاپی، خانبابا مشار، متوفای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مولود کعبه محمد علی اردوبادی، 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عیسی اهری چاپ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علامه سيّد محمد حسین طباطبائی، 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الاعتدال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مینودر، سیّد محمد علی گلریز، 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الزاهرة، يوسف بن تغری بردی، متوفای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 محمد على بن محمد صادق هندی، 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القلوب، حمداللّه مستوفی، متوفای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قریش، مصعب بن عبداللّه زبیری، متوفای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بهاری در احوال حکیم نزاری، مرتضی مجتهدزاده، چاپ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الانس عبدالرّحمن جامی 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شيخ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شیخ آغا بزرگ تهرانی، 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سيّد مصطفى تفرشی، متوفای بعد از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آذربایجان شرقی، ایرج افشار، چاپ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شيخ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نوابغ الرّوات،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آغا بزرگ تهرانی، 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علی بن اسباط،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اصول ستة عشر، چاپ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سيّد مؤمن شبلنجی، متوفای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باهر، در ترجمۀ حضرت علی بن امام محمد باقر، حاج شیخ محمد باقر مرندی، متوفّای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الثقلين، عبدالعلی حویزی،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الرّازی، شیخ آغا بزرگ تهرانی،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الاحباب، شيخ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هديّة العباد، شيخ عباسعلی ادیب، چاپ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الشيعه،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نور الدين سمهودی،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الاعيان ابن خلکان 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وقايع السنين و الأعوام، مير عبدالحسين خاتون آبادی، متوفای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وقايع الشهور و الايام، محمد باقر بیرجندی، 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یادگارهای یزد ایرج افشار، 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یادنامۀ علامۀ مجلسی، ویژه نامه روزنامۀ رسالت، چاپ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اليقين، سيّد ابن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الموده، سلیمان بن ابراهیم قندوزی،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زهرا، علی اکبر مهدی پور، چاپ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bookmarkStart w:id="500" w:name="pg8041_81533"/>
    </w:p>
    <w:p>
      <w:pPr>
        <w:pStyle w:val="Heading2"/>
        <w:numPr>
          <w:ilvl w:val="1"/>
          <w:numId w:val="1"/>
        </w:numPr>
        <w:rPr/>
      </w:pPr>
      <w:bookmarkStart w:id="501" w:name="__RefHeading___Toc7438052_1051229030"/>
      <w:bookmarkStart w:id="502" w:name="_Toc178"/>
      <w:bookmarkEnd w:id="500"/>
      <w:bookmarkEnd w:id="501"/>
      <w:r>
        <w:rPr>
          <w:rtl w:val="true"/>
        </w:rPr>
        <w:t>فهرست مطالب</w:t>
      </w:r>
      <w:bookmarkEnd w:id="50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اجسادی که نمی پوسد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اجسادی که نپوسیده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حیقوق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تويسركان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قادم بن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سنان 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شعیب غسانی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نوباجر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جسد دو هزار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رضوى و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رمله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مسجد سهله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جموح و عبداللّه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حمزه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اردهال کاشان </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الدين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زرآباد </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کروگان </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میمونه دختر موسی مبرقع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بی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rtl w:val="true"/>
          <w:lang w:bidi="fa-IR"/>
        </w:rPr>
        <w:t>/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بندر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امامزاده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امامزاده سیّد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گیاهخوار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 سيّد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دیلمان </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w:t>
      </w:r>
      <w:r>
        <w:rPr>
          <w:rFonts w:eastAsia="IRNazanin" w:cs="IRNazanin"/>
          <w:color w:val="111111"/>
          <w:sz w:val="28"/>
          <w:szCs w:val="28"/>
          <w:lang w:bidi="fa-IR"/>
        </w:rPr>
        <w:t>130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كاظمين </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الاسلام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بندگان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نزاری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بقعه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جمال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محمد هادی بیدگلی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بیدگل کاشان </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مهدی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مهدی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r>
        <w:rPr>
          <w:rFonts w:eastAsia="IRNazanin" w:cs="IRNazanin"/>
          <w:color w:val="111111"/>
          <w:sz w:val="28"/>
          <w:szCs w:val="28"/>
          <w:lang w:bidi="fa-IR"/>
        </w:rPr>
        <w:t>201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سيدى جليل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بقعهٔ داود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حیدر آل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محمد حسن خان صدر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خلف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خضر شلال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w:t>
      </w:r>
      <w:r>
        <w:rPr>
          <w:rFonts w:eastAsia="IRNazanin" w:cs="IRNazanin"/>
          <w:color w:val="111111"/>
          <w:sz w:val="28"/>
          <w:szCs w:val="28"/>
          <w:rtl w:val="true"/>
          <w:lang w:bidi="fa-IR"/>
        </w:rPr>
        <w:t>/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تقی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سیّد حسن مجتهد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قارپوز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rtl w:val="true"/>
          <w:lang w:bidi="fa-IR"/>
        </w:rPr>
        <w:t>/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حسین کوهکمری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صادق پیکانی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ابو طالب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دهسرخ </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لطیف راجی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علی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تاجر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كربلاى محمّد طاهر 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صادق ابرقویی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 </w:t>
      </w:r>
      <w:r>
        <w:rPr>
          <w:rFonts w:eastAsia="IRNazanin" w:cs="IRNazanin"/>
          <w:color w:val="111111"/>
          <w:sz w:val="28"/>
          <w:szCs w:val="28"/>
          <w:rtl w:val="true"/>
          <w:lang w:bidi="fa-IR"/>
        </w:rPr>
        <w:t>/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رضوی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حسین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rtl w:val="true"/>
          <w:lang w:bidi="fa-IR"/>
        </w:rPr>
        <w:t>/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شربیانی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259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ممقانی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رضوی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پیرزنی نیک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على محمد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جيلان </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ضیائی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rtl w:val="true"/>
          <w:lang w:bidi="fa-IR"/>
        </w:rPr>
        <w:t>/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اسد اللّه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مهدی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شریعت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اکبر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موسی زرآبادی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حسن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rtl w:val="true"/>
          <w:lang w:bidi="fa-IR"/>
        </w:rPr>
        <w:t>/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عبد اللّه علیاری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عليار </w:t>
      </w:r>
      <w:r>
        <w:rPr>
          <w:rFonts w:eastAsia="IRNazanin" w:cs="IRNazanin"/>
          <w:color w:val="111111"/>
          <w:sz w:val="28"/>
          <w:szCs w:val="28"/>
          <w:rtl w:val="true"/>
          <w:lang w:bidi="fa-IR"/>
        </w:rPr>
        <w:t>/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مفیدی گرگانی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مؤذن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پیرمردی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ناصر اهوازی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فضل اللّه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موسی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اصغر کوکبی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عالم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rtl w:val="true"/>
          <w:lang w:bidi="fa-IR"/>
        </w:rPr>
        <w:t>/ ...</w:t>
      </w:r>
      <w:r>
        <w:rPr>
          <w:rFonts w:eastAsia="IRNazanin" w:cs="IRNazanin"/>
          <w:color w:val="111111"/>
          <w:sz w:val="28"/>
          <w:szCs w:val="28"/>
          <w:lang w:bidi="fa-IR"/>
        </w:rPr>
        <w:t>343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 عبداللّه خليفه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حسين حمّامی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بانویی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بانویی از تبار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شهر </w:t>
      </w:r>
      <w:r>
        <w:rPr>
          <w:rFonts w:eastAsia="IRNazanin" w:cs="IRNazanin"/>
          <w:color w:val="111111"/>
          <w:sz w:val="28"/>
          <w:szCs w:val="28"/>
          <w:rtl w:val="true"/>
          <w:lang w:bidi="fa-IR"/>
        </w:rPr>
        <w:t>/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رازدار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شهر </w:t>
      </w:r>
      <w:r>
        <w:rPr>
          <w:rFonts w:eastAsia="IRNazanin" w:cs="IRNazanin"/>
          <w:color w:val="111111"/>
          <w:sz w:val="28"/>
          <w:szCs w:val="28"/>
          <w:rtl w:val="true"/>
          <w:lang w:bidi="fa-IR"/>
        </w:rPr>
        <w:t>/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بانویی نیک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اسماعیل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گوگان </w:t>
      </w:r>
      <w:r>
        <w:rPr>
          <w:rFonts w:eastAsia="IRNazanin" w:cs="IRNazanin"/>
          <w:color w:val="111111"/>
          <w:sz w:val="28"/>
          <w:szCs w:val="28"/>
          <w:rtl w:val="true"/>
          <w:lang w:bidi="fa-IR"/>
        </w:rPr>
        <w:t>/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سيد نصر اللّه بنی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صدرا بادکوبه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حسین صلواتی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پرخیال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بانویی نیک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مظلومی 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مشاهدات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موارد احتمالی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نکاتی چند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آخرین سخن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فهرست مطالب جنبی کتاب </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چاپ شدۀ مؤلّف </w:t>
      </w:r>
      <w:r>
        <w:rPr>
          <w:rFonts w:eastAsia="IRNazanin" w:cs="IRNazanin"/>
          <w:color w:val="111111"/>
          <w:sz w:val="28"/>
          <w:szCs w:val="28"/>
          <w:rtl w:val="true"/>
          <w:lang w:bidi="fa-IR"/>
        </w:rPr>
        <w:t>...</w:t>
      </w:r>
      <w:r>
        <w:rPr>
          <w:rFonts w:eastAsia="IRNazanin" w:cs="IRNazanin"/>
          <w:color w:val="111111"/>
          <w:sz w:val="28"/>
          <w:szCs w:val="28"/>
          <w:lang w:bidi="fa-IR"/>
        </w:rPr>
        <w:t>406</w:t>
      </w:r>
      <w:bookmarkStart w:id="503" w:name="pg8041_81539"/>
    </w:p>
    <w:p>
      <w:pPr>
        <w:pStyle w:val="Heading2"/>
        <w:numPr>
          <w:ilvl w:val="1"/>
          <w:numId w:val="1"/>
        </w:numPr>
        <w:rPr/>
      </w:pPr>
      <w:bookmarkStart w:id="504" w:name="__RefHeading___Toc7438054_1051229030"/>
      <w:bookmarkStart w:id="505" w:name="_Toc179"/>
      <w:bookmarkEnd w:id="503"/>
      <w:bookmarkEnd w:id="504"/>
      <w:r>
        <w:rPr>
          <w:rtl w:val="true"/>
        </w:rPr>
        <w:t>فهرست مطالب جنبي کتاب</w:t>
      </w:r>
      <w:bookmarkEnd w:id="505"/>
    </w:p>
    <w:p>
      <w:pPr>
        <w:pStyle w:val="BookText"/>
        <w:rPr/>
      </w:pPr>
      <w:r>
        <w:rPr>
          <w:rFonts w:ascii="IRNazanin" w:hAnsi="IRNazanin" w:eastAsia="IRNazanin"/>
          <w:color w:val="111111"/>
          <w:sz w:val="28"/>
          <w:sz w:val="28"/>
          <w:szCs w:val="28"/>
          <w:rtl w:val="true"/>
          <w:lang w:bidi="fa-IR"/>
        </w:rPr>
        <w:t xml:space="preserve">اجساد مومیایی شده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اسباب و مسببات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استثناها در جهان خلقت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رأس جالوت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اناجیل و ظهور مصلح جهان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اولاد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اوّلین شارح نهج البلاغه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پروفسور فریچه و سید حسن صدر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تاریخ فوت راوندی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تشرّفات علامه بحرالعلوم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ثوره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چنار خونبار </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خاک و پیکر پیامبران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خاندان خسروشاهی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ختم قل هو اللّه احد </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دانیال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دختران امام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دعا زیر ناودان طلا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دعاى جنة الاسماء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زرآباد قزوین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سادات قل اللّهى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سلطان عطا بخش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سيّد محمّد، فرزند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شیخیه و شهید ثالث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طَبَرْسی و طَبْرَسی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عاتكه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علامۀ مجلسی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عوامل نپوسیدن جسد </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قاقزان قزوین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قتل عام مردم کربلا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كتاب صحيفة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كرامات سیّد موسى زرآبادی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کرامات شیخ شلال </w:t>
      </w:r>
      <w:r>
        <w:rPr>
          <w:rFonts w:eastAsia="IRNazanin" w:cs="IRNazanin"/>
          <w:color w:val="111111"/>
          <w:sz w:val="28"/>
          <w:szCs w:val="28"/>
          <w:rtl w:val="true"/>
          <w:lang w:bidi="fa-IR"/>
        </w:rPr>
        <w:t>..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کربلا کعبۀ دلها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لقب بحر العلوم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لقب علم الهدى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مداومت بر زیارت عاشورا </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مدفونین در حرم حضرت معصومه </w:t>
      </w:r>
      <w:r>
        <w:rPr>
          <w:rFonts w:eastAsia="IRNazanin" w:cs="IRNazanin"/>
          <w:color w:val="111111"/>
          <w:sz w:val="28"/>
          <w:szCs w:val="28"/>
          <w:rtl w:val="true"/>
          <w:lang w:bidi="fa-IR"/>
        </w:rPr>
        <w:t>...</w:t>
      </w:r>
      <w:r>
        <w:rPr>
          <w:rFonts w:eastAsia="IRNazanin" w:cs="IRNazanin"/>
          <w:color w:val="111111"/>
          <w:sz w:val="28"/>
          <w:szCs w:val="28"/>
          <w:lang w:bidi="fa-IR"/>
        </w:rPr>
        <w:t>105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قالی شویان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مقتل ابو مخنف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محقق کاشانی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ملک نقال نقال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ممقانی و سهم امام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منار جنبان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مهادی اربعه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نسب امامزاده طاهر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نسب شاهزاده ناصر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نُوَمه کیانند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وادى السّلام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واژه پسر انسان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واژه هور قلیائی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وهابيان و ائمه بقيع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صالحان </w:t>
      </w:r>
      <w:r>
        <w:rPr>
          <w:rFonts w:eastAsia="IRNazanin" w:cs="IRNazanin"/>
          <w:color w:val="111111"/>
          <w:sz w:val="28"/>
          <w:szCs w:val="28"/>
          <w:rtl w:val="true"/>
          <w:lang w:bidi="fa-IR"/>
        </w:rPr>
        <w:t>...</w:t>
      </w:r>
      <w:r>
        <w:rPr>
          <w:rFonts w:eastAsia="IRNazanin" w:cs="IRNazanin"/>
          <w:color w:val="111111"/>
          <w:sz w:val="28"/>
          <w:szCs w:val="28"/>
          <w:lang w:bidi="fa-IR"/>
        </w:rPr>
        <w:t>11</w:t>
      </w:r>
      <w:bookmarkStart w:id="506" w:name="pg8041_81542"/>
    </w:p>
    <w:p>
      <w:pPr>
        <w:pStyle w:val="Heading2"/>
        <w:numPr>
          <w:ilvl w:val="1"/>
          <w:numId w:val="1"/>
        </w:numPr>
        <w:rPr/>
      </w:pPr>
      <w:bookmarkStart w:id="507" w:name="__RefHeading___Toc7438056_1051229030"/>
      <w:bookmarkStart w:id="508" w:name="_Toc180"/>
      <w:bookmarkEnd w:id="506"/>
      <w:bookmarkEnd w:id="507"/>
      <w:r>
        <w:rPr>
          <w:rtl w:val="true"/>
        </w:rPr>
        <w:t>آثار چاپ شدۀ مؤلف</w:t>
      </w:r>
      <w:bookmarkEnd w:id="508"/>
    </w:p>
    <w:p>
      <w:pPr>
        <w:pStyle w:val="BookText"/>
        <w:rPr/>
      </w:pPr>
      <w:r>
        <w:rPr>
          <w:rFonts w:ascii="IRNazanin" w:hAnsi="IRNazanin" w:eastAsia="IRNazanin"/>
          <w:color w:val="111111"/>
          <w:sz w:val="28"/>
          <w:sz w:val="28"/>
          <w:szCs w:val="28"/>
          <w:rtl w:val="true"/>
          <w:lang w:bidi="fa-IR"/>
        </w:rPr>
        <w:t>در رابطه با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معجزۀ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مصوّر سورة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مصوّر 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ترجمه 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نسل نو</w:t>
      </w:r>
    </w:p>
    <w:p>
      <w:pPr>
        <w:pStyle w:val="BookText"/>
        <w:rPr/>
      </w:pPr>
      <w:r>
        <w:rPr>
          <w:rFonts w:ascii="IRNazanin" w:hAnsi="IRNazanin" w:eastAsia="IRNazanin"/>
          <w:color w:val="111111"/>
          <w:sz w:val="28"/>
          <w:sz w:val="28"/>
          <w:szCs w:val="28"/>
          <w:rtl w:val="true"/>
          <w:lang w:bidi="fa-IR"/>
        </w:rPr>
        <w:t>فضایل و مناقب پیشوایان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علامۀ اقبال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 فلسفه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علامۀ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خمسون منقبة من مناقب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عن حياة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بحرین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چه روزیست؟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عاشورا و آثار معجز آسای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و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حریم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امام زمان 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مهدى و 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جزيرة 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اردو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ولى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جزیره برمودا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المنتظرین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عمر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عمادزاده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شیعۀ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روزه در درمان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قربانیان الكليسم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نجات نسل جوان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نسل نو</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صدها مقاله در مجله های الهادی مکتب اسلام نسل نو نسل جوان پیام شادی، بشایر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های ندای ،اسلام مهد آزادی آذر آبادگان، توحید، هجرت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سالنامههای سیمای اسلام و نجات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دهها مصاحبه با روزنامههای پر تیراژ ،استانبول،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رابطه شباب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دهها پیشگفتار ویرایش ،تحقیق، تصحیح، تقریظ، استخراج، استدراک پانویسی و کتابنامه نویسی بر آثار دیگران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آل عمران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دانشکده پزشکی ،تهران،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عمر امام زمان از دیدگاه علوم و ادیان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بر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شده 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فتنه ها کسی 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نُومَه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نمی یابد و آن به فرد گمنام معنی شده که اگر در مجالس حضور یابد شناخته نشود، و اگر غایب شود از حالش پرس و جو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المبتدئين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معجم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المبتدئين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المجالس، از مجدالدین محمد حسینی مجدى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کتاب مقدس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368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دانیال نبی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دانيال، الاصحاح الثاني عشر،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دانیال 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متی،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اینکه در تمثال حضرت حیقوق نیز که در واتیکان محافظت می شود، جلوی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فیلمی که از تلویزیون پخش شد با این تمثال دقیقاً منطبق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شمارۀ چهارم زمستان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بچه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چهارم شماره نهم آذرماه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حیقوق نبی، از ولی اللّه فوزی، چاپ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فراز صندوق چوبی مرقد مطهر حضرت حیقوق نام پدرش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شوعالویت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مادرش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شوتامیث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عتيق، کتاب حبقوق نبی باب سوم آیۀ سوم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عتيق، کتاب حبقوق نبی باب دوم آیۀ سوم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الشهود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شوشتر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طالوت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به تاریخ روز دوشنبه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الحرام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73/1/29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همشهری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قاف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ابن بطوطه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رهائی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المدينة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المنوره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الشهور و الأيام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عقبه کسانی بودند که در لیلة العقبه میخواستند رسولخدا را ترور کنند، آنها چهارده نفر بودند نه نفر از قریش و پنج نفر از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الشهور و الايام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اهلبیت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فیضانات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كبير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تن از پادشاهان عثمانی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داشتند، که عبارتند از پادشاه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بیست و هشتمین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نخستین آنها با شاه اسماعیل معاصر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الهيجاء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الأحزان، روضة الشهداء و ناسخ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الاحزان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تظلّم الزهرا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تحقیق شده غیبت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نگارنده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الكبير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دخیل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مظفری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دخیل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حبیب بن مظاهر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الايام و الشهور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رضويه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ریاحین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اعیان النساء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رموز الشهادة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دمع السجوم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ذريعة النّجاة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تواریخ اهل البيت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فاطمه بنت الحسين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به قطع رحلی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سطری در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می باشد و تاریخ استنساخ آن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البكاء، مجلس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سیر اعلام النبلا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الأعلام زرکلی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قرینه قرار گرفتنش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رقیه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کردیم، ولی اگر کسی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رقیه دختر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کند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رقیه همسر جناب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دیگر شاهد عرایض ما نخواهد بود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مکه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روستا در منابع مختلف به اختلاف آمده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بارکرز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باركرسب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باركرسف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مرعشی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العلويين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سلطانعلی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حکیمه دختر اسد بن مغیره 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باهر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ظاهراً اختلافی نیست در این که او مادر ابراهیم و عبیداللّه بود و مادر سلطانعلی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التواريخ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غاية الاختصار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مشهد اردهال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تذکرهٔ سلطانعلی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مشهد اردهال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تبويب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نرسیده، دو نسخه از این کتاب در قم و کاشان موجود است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النور و الضّياء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شبیری نگارنده را به این مطلب ارشاد فرمودند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سال نهم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راوندی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راوندی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مذهبی مشهد اردهال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باهر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باهر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بخش سخن خواهیم گفت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میرزائی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زنجان متولد شده، مقدمات را در زنجان فرا ،گرفته سطوح عالیه و معقول را در تهران و مشهد خوانده، به حوزۀ علمیه قم شرفیاب شده، از خرمن علمی مرحوم آیت اللّه حجّت و مرحوم آیت اللّه بروجردی خوشه ها چیده، به رشت رفته سالیان متمادی به ارشاد خلق و ترویج مذهب پرداخته و اینک در لندن رحل اقامت افکنده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اخبار العباد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القلوب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اسدیه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زينة المجالس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حدائق السياحه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بستان السياحه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جنة النعیم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مرآت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التواريخ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قریب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وزیری به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چاپ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اسمى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فاطمة الزهرا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المثنيه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آثار الحجه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کریمۀ اهلبیت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جنات الخلود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گزیده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ضيافة الاخوان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رسالهٔ اسدیه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نزهة القلوب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زينة المجالس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بستان السیاحه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مرآت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التواريخ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شبهای پیشاور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شیراز شهر جاویدان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رحلۀ 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سفرنامۀ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الفوائد الرّجاليه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الجامع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منتهى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 شماره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طرائق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یادگارهای یزد،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آثار عجم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شهر جاویدان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فروع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عابد فرزند بلافصل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امامزادگان جلیل القدر است و قبر مطهرش در صحن مطهر شاهچراع، زیارتگاه خاص و عام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القصوى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ویژگیهای درخت چنار عمر طولانی آن است که معمولاً به هزار سال می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شمیران چنار کهنسالی است که بنابر مشهور سه هزار سال از عمر آن می گذرد، و تنه آن به قدری بزرگ است که دو مغازه بزرگ در درون تنه آن ساخته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تاج المواليد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موسى بن جعفر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اهلبیت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البرهان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کشکول شیخ بهائی قدس سره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پنجشنبه سوم مرداد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پنجم مرداد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9320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یا مجموعه ای از علوم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از مرحوم اردوبادی و کتاب ارزشمندش سخن گفته ایم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المستجاد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ضامن بن شدقم در تحفة الأزهار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شوشتر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یادگارهای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کیهان، شمارهٔ </w:t>
      </w:r>
      <w:r>
        <w:rPr>
          <w:rFonts w:eastAsia="IRNazanin" w:cs="IRNazanin"/>
          <w:b w:val="false"/>
          <w:bCs w:val="false"/>
          <w:i w:val="false"/>
          <w:iCs w:val="false"/>
          <w:color w:val="333333"/>
          <w:sz w:val="20"/>
          <w:szCs w:val="20"/>
        </w:rPr>
        <w:t>11946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آذربایجان شرقی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و جغرافیای ارسباران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الأحباب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الفوائد الرّجاليه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فوائد رضویه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الرّشاد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علوی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الأحباب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شهيد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خاتمهٔ مستدرك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رضويه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تألیف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مدرک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فوائد رضویه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وقایع الشهور و الايام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رجال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العتبات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سخنوران ایران در عصر حاضر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مفسّران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الايرانيون و الادب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فوائد رضويه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الأحباب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اردهال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فضل اللّه راوندی سخن گفتیم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سيّد فضل 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أمل الآمل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خاتمۀ مستدرک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پاروقی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طناب باریک گفته می شود در اینجا احتمالاً نخهای کفن منظور شده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دکتر عبدالحسین نوائی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آتشکده آذر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رقعی در مشهد مقدس به چاپ رسیده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مشار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الشهور و الايام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کاشان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الشهور و الايام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طبقات اعلام الشيعه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الشهور و الايام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نصر آبادی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سوانح عمری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تعليقۀ امل الآمل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خاتمۀ مستدرک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فوائد رضويه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مؤلفین کتب چاپی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تاریخ اردبیل و دانشمندان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الاسلاميه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کتابخانه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اطلاعات،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مهدوی اسامی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دانشمندان جلیل القدر مدفون در بقعهٔ علامۀ مجلسی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صفحۀ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هدية الأحباب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 رضا صدر، متوفای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الأحباب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آمار 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یک کتاب به شمار آمده، ملاذ الأخیار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یک كتاب، و هكذا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های خطی آن در کتابخانه های مجلس شورا مرکزی دانشگاه تهران و دانشگاه اصفهان موجود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های خطی آن در کتابخانه های آیت اللّه مرعشی در قم و مرکزی دانشگاه تهران موجود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فوائد رضویه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علامه 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 الاعوام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حزین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الأنساب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علامۀ مجلسی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أعلام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يادنامۀ علامۀ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نامۀ روزنامۀ رسالت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انقراض صفويه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مذهبی قم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رستم التواريخ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مزارات اهل البيت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فوائد رضويه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رضویه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علمای معاصرین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جنّة المأوى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نجم ثاقب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نجم ثاقب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جنّة المأوى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جنة المأوى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نجم ثاقب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جنة المأوى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جنّة المأوى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نجم ثاقب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جنّة المأوى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نجم ثاقب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ثاقب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طوسی یکی از قدیمیترین مساجد نجف اشرف، در محلّ منزل مسکونی شیخ طوسی، و بر حسب وصیت ایشان بعد از رحلت ایشان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ساخته شده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دیوان چاپ شده، و متوفای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رضویه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التواريخ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رضویه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ثقات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النّقات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ضيافة الاخوان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ضيافة الاخوان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ضيافة الاخوان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فى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ضيافة الاخوان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كشكول 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تحيّة الزائر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دراسة عن عشاير العراق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الاشراق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عرشيّه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الأولياء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شهداء الفضيلة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العلماء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باب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زرکلی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رضویه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مخيّريّه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قصیده مخیریه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قصیده مخیّریه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سرزمین قزوین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کتابخانه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قصیده مخيّريّه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قصیدۀ مخیّریه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قصیدهٔ مخيّريّه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دستنویسهای مرحوم حاج سید محمد تقی گراور شده در شرح قصیده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قصيدۀ مخيّريّه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المعارف، مقدمه،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تكملۀ نجوم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سیّد حسین فرزند صدر الحفّاظ و جد مرحوم آقا سید محمد صادق رضوی بود شرح حالش در 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هديّة الرّازی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فى الأماكن المقدسه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تكملۀ نجوم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علمای معاصرین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عمدة الطالب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دهستان شاهرود، از بخش شاهرود است، که در شهرستان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گنجینۀ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اردبیل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گنجینۀ دانشمندان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علمای معاصرین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مصفّى المقال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المعانى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تكملۀ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الأموات يتكلمون معنا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تكملۀ نجوم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تكملۀ نجوم السماء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الأموات يتكلمون معنا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حاج میرزا مهدی فرزند ارشد مرحوم آخوند، به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متولد، و روز جمعه سوّم جمادی الثانی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درگذشت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حاج میرزا احمد کفائی سومین فرزند مرحوم آخوند به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متولّد و در هفتم ذیقعده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در گذشت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عبد الحسین مجید کفائی، نوهٔ پسری مرحوم حاج میرزا مهدی ،کفائی و نوه دختری مرحوم حاج میرزا احمد کفائی می باشد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زهرائيه، صفحهٔ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المعارف، مقدّمه،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 یا تاریخ صد سالۀ ایران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المعارف، مقدمه،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الوديعه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چاپی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چاپی فارسی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الوديعه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مؤلّفین کتب چاپی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الأقاويل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ایران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اردبیل و دانشمندان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اردبیل و دانشمندان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اردبیل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الأقاويل فى مشيخة الأردبيل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الاقاويل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مكتب تفکیک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،نهم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علمای معاصرین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تكملة أمل الآمل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پرفسور فریچه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الحق طوسی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شیخ طوسی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غوالی اللئالی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سید مرتضی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شاذان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عراقی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عراقی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چاپی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اردبیل و دانشمندان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الأموات يتكلمون معنا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قبرستان که درمحله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ولیان کوه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خیابان آبرسانی، واقع است، آرامگاه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خواجه كمال الدين خُجَندى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نامدار قرن هشتم قرار دارد، که به همین مناسبت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شیخ طوسی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كريمه اهلبیت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صف، خرداد 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تر از رؤیا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دانستنیها،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به 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المجالس از مجدالدین محمد حسینی مجدی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98984</Words>
  <Characters>366755</Characters>
  <CharactersWithSpaces>462656</CharactersWithSpaces>
  <Paragraphs>4242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2026-08-27T14:00:36Z</dcterms:created>
  <dc:creator>ghaemiyeh.com</dc:creator>
  <dc:description/>
  <dc:language>en-US</dc:language>
  <cp:lastModifiedBy/>
  <dcterms:modified xsi:type="dcterms:W3CDTF">2026-08-27T17:30:48Z</dcterms:modified>
  <cp:revision>1</cp:revision>
  <dc:subject/>
  <dc:title>اجساد جاویدان گزارش مستند 136 تن از پیامبران شهیدان عالمان و صالحانی که بعد از گذشت زمان پیکر پاکشان تر و تازه پدیدار گشته است</dc:title>
</cp:coreProperties>
</file>

<file path=docProps/custom.xml><?xml version="1.0" encoding="utf-8"?>
<Properties xmlns="http://schemas.openxmlformats.org/officeDocument/2006/custom-properties" xmlns:vt="http://schemas.openxmlformats.org/officeDocument/2006/docPropsVTypes"/>
</file>