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1.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40.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667.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شخصیت و صفات پیغمبر اکرم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79484_105122903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079486_105122903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5079488_1051229030">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5079490_1051229030">
            <w:r>
              <w:rPr>
                <w:webHidden/>
                <w:rStyle w:val="IndexLink"/>
                <w:rtl w:val="true"/>
              </w:rPr>
              <w:t>جلد اول</w:t>
            </w:r>
            <w:r>
              <w:rPr>
                <w:rStyle w:val="IndexLink"/>
                <w:rtl w:val="true"/>
              </w:rPr>
              <w:tab/>
            </w:r>
            <w:r>
              <w:rPr>
                <w:rStyle w:val="IndexLink"/>
              </w:rPr>
              <w:t>27</w:t>
            </w:r>
          </w:hyperlink>
        </w:p>
        <w:p>
          <w:pPr>
            <w:pStyle w:val="Contents3"/>
            <w:tabs>
              <w:tab w:val="clear" w:pos="8459"/>
              <w:tab w:val="right" w:pos="9026" w:leader="dot"/>
            </w:tabs>
            <w:rPr/>
          </w:pPr>
          <w:hyperlink w:anchor="__RefHeading___Toc5079492_1051229030">
            <w:r>
              <w:rPr>
                <w:webHidden/>
                <w:rStyle w:val="IndexLink"/>
                <w:rtl w:val="true"/>
              </w:rPr>
              <w:t>پيشگفتار</w:t>
            </w:r>
            <w:r>
              <w:rPr>
                <w:rStyle w:val="IndexLink"/>
                <w:rtl w:val="true"/>
              </w:rPr>
              <w:tab/>
            </w:r>
            <w:r>
              <w:rPr>
                <w:rStyle w:val="IndexLink"/>
              </w:rPr>
              <w:t>27</w:t>
            </w:r>
          </w:hyperlink>
        </w:p>
        <w:p>
          <w:pPr>
            <w:pStyle w:val="Contents3"/>
            <w:tabs>
              <w:tab w:val="clear" w:pos="8459"/>
              <w:tab w:val="right" w:pos="9026" w:leader="dot"/>
            </w:tabs>
            <w:rPr/>
          </w:pPr>
          <w:hyperlink w:anchor="__RefHeading___Toc5079494_1051229030">
            <w:r>
              <w:rPr>
                <w:webHidden/>
                <w:rStyle w:val="IndexLink"/>
                <w:rtl w:val="true"/>
              </w:rPr>
              <w:t>گزيده‌اى از زندگى مؤلف</w:t>
            </w:r>
            <w:r>
              <w:rPr>
                <w:rStyle w:val="IndexLink"/>
                <w:rtl w:val="true"/>
              </w:rPr>
              <w:tab/>
            </w:r>
            <w:r>
              <w:rPr>
                <w:rStyle w:val="IndexLink"/>
              </w:rPr>
              <w:t>31</w:t>
            </w:r>
          </w:hyperlink>
        </w:p>
        <w:p>
          <w:pPr>
            <w:pStyle w:val="Contents3"/>
            <w:tabs>
              <w:tab w:val="clear" w:pos="8459"/>
              <w:tab w:val="right" w:pos="9026" w:leader="dot"/>
            </w:tabs>
            <w:rPr/>
          </w:pPr>
          <w:hyperlink w:anchor="__RefHeading___Toc5079496_1051229030">
            <w:r>
              <w:rPr>
                <w:webHidden/>
                <w:rStyle w:val="IndexLink"/>
                <w:rtl w:val="true"/>
              </w:rPr>
              <w:t>پيشگفتار مؤلّف</w:t>
            </w:r>
            <w:r>
              <w:rPr>
                <w:rStyle w:val="IndexLink"/>
                <w:rtl w:val="true"/>
              </w:rPr>
              <w:tab/>
            </w:r>
            <w:r>
              <w:rPr>
                <w:rStyle w:val="IndexLink"/>
              </w:rPr>
              <w:t>33</w:t>
            </w:r>
          </w:hyperlink>
        </w:p>
        <w:p>
          <w:pPr>
            <w:pStyle w:val="Contents3"/>
            <w:tabs>
              <w:tab w:val="clear" w:pos="8459"/>
              <w:tab w:val="right" w:pos="9026" w:leader="dot"/>
            </w:tabs>
            <w:rPr/>
          </w:pPr>
          <w:hyperlink w:anchor="__RefHeading___Toc5079498_1051229030">
            <w:r>
              <w:rPr>
                <w:webHidden/>
                <w:rStyle w:val="IndexLink"/>
                <w:rtl w:val="true"/>
              </w:rPr>
              <w:t>مقدمه</w:t>
            </w:r>
            <w:r>
              <w:rPr>
                <w:rStyle w:val="IndexLink"/>
                <w:rtl w:val="true"/>
              </w:rPr>
              <w:tab/>
            </w:r>
            <w:r>
              <w:rPr>
                <w:rStyle w:val="IndexLink"/>
              </w:rPr>
              <w:t>37</w:t>
            </w:r>
          </w:hyperlink>
        </w:p>
        <w:p>
          <w:pPr>
            <w:pStyle w:val="Contents4"/>
            <w:tabs>
              <w:tab w:val="clear" w:pos="8176"/>
              <w:tab w:val="right" w:pos="9026" w:leader="dot"/>
            </w:tabs>
            <w:rPr/>
          </w:pPr>
          <w:hyperlink w:anchor="__RefHeading___Toc5079500_105122903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5079502_1051229030">
            <w:r>
              <w:rPr>
                <w:webHidden/>
                <w:rStyle w:val="IndexLink"/>
                <w:rtl w:val="true"/>
              </w:rPr>
              <w:t>تأثير قرآن كريم و پيامبر اكرم در اسلامِ مسلمين و نگهدارى ايشان</w:t>
            </w:r>
            <w:r>
              <w:rPr>
                <w:rStyle w:val="IndexLink"/>
                <w:rtl w:val="true"/>
              </w:rPr>
              <w:tab/>
            </w:r>
            <w:r>
              <w:rPr>
                <w:rStyle w:val="IndexLink"/>
              </w:rPr>
              <w:t>39</w:t>
            </w:r>
          </w:hyperlink>
        </w:p>
        <w:p>
          <w:pPr>
            <w:pStyle w:val="Contents4"/>
            <w:tabs>
              <w:tab w:val="clear" w:pos="8176"/>
              <w:tab w:val="right" w:pos="9026" w:leader="dot"/>
            </w:tabs>
            <w:rPr/>
          </w:pPr>
          <w:hyperlink w:anchor="__RefHeading___Toc5079504_1051229030">
            <w:r>
              <w:rPr>
                <w:webHidden/>
                <w:rStyle w:val="IndexLink"/>
                <w:rtl w:val="true"/>
              </w:rPr>
              <w:t>تربيت شدگان از تعاليم پيامبر و پيشرفت مسلمين</w:t>
            </w:r>
            <w:r>
              <w:rPr>
                <w:rStyle w:val="IndexLink"/>
                <w:rtl w:val="true"/>
              </w:rPr>
              <w:tab/>
            </w:r>
            <w:r>
              <w:rPr>
                <w:rStyle w:val="IndexLink"/>
              </w:rPr>
              <w:t>44</w:t>
            </w:r>
          </w:hyperlink>
        </w:p>
        <w:p>
          <w:pPr>
            <w:pStyle w:val="Contents4"/>
            <w:tabs>
              <w:tab w:val="clear" w:pos="8176"/>
              <w:tab w:val="right" w:pos="9026" w:leader="dot"/>
            </w:tabs>
            <w:rPr/>
          </w:pPr>
          <w:hyperlink w:anchor="__RefHeading___Toc5079506_1051229030">
            <w:r>
              <w:rPr>
                <w:webHidden/>
                <w:rStyle w:val="IndexLink"/>
                <w:rtl w:val="true"/>
              </w:rPr>
              <w:t>وظيفه مسلمانان امروز</w:t>
            </w:r>
            <w:r>
              <w:rPr>
                <w:rStyle w:val="IndexLink"/>
                <w:rtl w:val="true"/>
              </w:rPr>
              <w:tab/>
            </w:r>
            <w:r>
              <w:rPr>
                <w:rStyle w:val="IndexLink"/>
              </w:rPr>
              <w:t>48</w:t>
            </w:r>
          </w:hyperlink>
        </w:p>
        <w:p>
          <w:pPr>
            <w:pStyle w:val="Contents3"/>
            <w:tabs>
              <w:tab w:val="clear" w:pos="8459"/>
              <w:tab w:val="right" w:pos="9026" w:leader="dot"/>
            </w:tabs>
            <w:rPr/>
          </w:pPr>
          <w:hyperlink w:anchor="__RefHeading___Toc5079508_1051229030">
            <w:r>
              <w:rPr>
                <w:webHidden/>
                <w:rStyle w:val="IndexLink"/>
                <w:rtl w:val="true"/>
              </w:rPr>
              <w:t>باب اول</w:t>
            </w:r>
            <w:r>
              <w:rPr>
                <w:rStyle w:val="IndexLink"/>
                <w:rtl w:val="true"/>
              </w:rPr>
              <w:t xml:space="preserve">: </w:t>
            </w:r>
            <w:r>
              <w:rPr>
                <w:rStyle w:val="IndexLink"/>
                <w:rtl w:val="true"/>
              </w:rPr>
              <w:t>عرب پيش از اسلام</w:t>
            </w:r>
            <w:r>
              <w:rPr>
                <w:rStyle w:val="IndexLink"/>
                <w:rtl w:val="true"/>
              </w:rPr>
              <w:tab/>
            </w:r>
            <w:r>
              <w:rPr>
                <w:rStyle w:val="IndexLink"/>
              </w:rPr>
              <w:t>53</w:t>
            </w:r>
          </w:hyperlink>
        </w:p>
        <w:p>
          <w:pPr>
            <w:pStyle w:val="Contents4"/>
            <w:tabs>
              <w:tab w:val="clear" w:pos="8176"/>
              <w:tab w:val="right" w:pos="9026" w:leader="dot"/>
            </w:tabs>
            <w:rPr/>
          </w:pPr>
          <w:hyperlink w:anchor="__RefHeading___Toc5079510_105122903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079512_1051229030">
            <w:r>
              <w:rPr>
                <w:webHidden/>
                <w:rStyle w:val="IndexLink"/>
                <w:rtl w:val="true"/>
              </w:rPr>
              <w:t>چرا پادشاهان، عرب را مى‌كشتند و يا ذليل و خوار مى‌نمودند؟</w:t>
            </w:r>
            <w:r>
              <w:rPr>
                <w:rStyle w:val="IndexLink"/>
                <w:rtl w:val="true"/>
              </w:rPr>
              <w:tab/>
            </w:r>
            <w:r>
              <w:rPr>
                <w:rStyle w:val="IndexLink"/>
              </w:rPr>
              <w:t>57</w:t>
            </w:r>
          </w:hyperlink>
        </w:p>
        <w:p>
          <w:pPr>
            <w:pStyle w:val="Contents4"/>
            <w:tabs>
              <w:tab w:val="clear" w:pos="8176"/>
              <w:tab w:val="right" w:pos="9026" w:leader="dot"/>
            </w:tabs>
            <w:rPr/>
          </w:pPr>
          <w:hyperlink w:anchor="__RefHeading___Toc5079514_1051229030">
            <w:r>
              <w:rPr>
                <w:webHidden/>
                <w:rStyle w:val="IndexLink"/>
                <w:rtl w:val="true"/>
              </w:rPr>
              <w:t>سرپرست شدن عرب</w:t>
            </w:r>
            <w:r>
              <w:rPr>
                <w:rStyle w:val="IndexLink"/>
                <w:rtl w:val="true"/>
              </w:rPr>
              <w:tab/>
            </w:r>
            <w:r>
              <w:rPr>
                <w:rStyle w:val="IndexLink"/>
              </w:rPr>
              <w:t>59</w:t>
            </w:r>
          </w:hyperlink>
        </w:p>
        <w:p>
          <w:pPr>
            <w:pStyle w:val="Contents4"/>
            <w:tabs>
              <w:tab w:val="clear" w:pos="8176"/>
              <w:tab w:val="right" w:pos="9026" w:leader="dot"/>
            </w:tabs>
            <w:rPr/>
          </w:pPr>
          <w:hyperlink w:anchor="__RefHeading___Toc5079516_1051229030">
            <w:r>
              <w:rPr>
                <w:webHidden/>
                <w:rStyle w:val="IndexLink"/>
                <w:rtl w:val="true"/>
              </w:rPr>
              <w:t>حكم‌فرمايان كعبه تا زمان قصىّ</w:t>
            </w:r>
            <w:r>
              <w:rPr>
                <w:rStyle w:val="IndexLink"/>
                <w:rtl w:val="true"/>
              </w:rPr>
              <w:tab/>
            </w:r>
            <w:r>
              <w:rPr>
                <w:rStyle w:val="IndexLink"/>
              </w:rPr>
              <w:t>64</w:t>
            </w:r>
          </w:hyperlink>
        </w:p>
        <w:p>
          <w:pPr>
            <w:pStyle w:val="Contents4"/>
            <w:tabs>
              <w:tab w:val="clear" w:pos="8176"/>
              <w:tab w:val="right" w:pos="9026" w:leader="dot"/>
            </w:tabs>
            <w:rPr/>
          </w:pPr>
          <w:hyperlink w:anchor="__RefHeading___Toc5079518_1051229030">
            <w:r>
              <w:rPr>
                <w:webHidden/>
                <w:rStyle w:val="IndexLink"/>
                <w:rtl w:val="true"/>
              </w:rPr>
              <w:t>لطف حقّ و اتمام حجّت به فرستادن راهنما</w:t>
            </w:r>
            <w:r>
              <w:rPr>
                <w:rStyle w:val="IndexLink"/>
                <w:rtl w:val="true"/>
              </w:rPr>
              <w:tab/>
            </w:r>
            <w:r>
              <w:rPr>
                <w:rStyle w:val="IndexLink"/>
              </w:rPr>
              <w:t>73</w:t>
            </w:r>
          </w:hyperlink>
        </w:p>
        <w:p>
          <w:pPr>
            <w:pStyle w:val="Contents4"/>
            <w:tabs>
              <w:tab w:val="clear" w:pos="8176"/>
              <w:tab w:val="right" w:pos="9026" w:leader="dot"/>
            </w:tabs>
            <w:rPr/>
          </w:pPr>
          <w:hyperlink w:anchor="__RefHeading___Toc5079520_1051229030">
            <w:r>
              <w:rPr>
                <w:webHidden/>
                <w:rStyle w:val="IndexLink"/>
                <w:rtl w:val="true"/>
              </w:rPr>
              <w:t>براى هدايت بشر، تنها راهنمايى كافى نيست</w:t>
            </w:r>
            <w:r>
              <w:rPr>
                <w:rStyle w:val="IndexLink"/>
                <w:rtl w:val="true"/>
              </w:rPr>
              <w:tab/>
            </w:r>
            <w:r>
              <w:rPr>
                <w:rStyle w:val="IndexLink"/>
              </w:rPr>
              <w:t>74</w:t>
            </w:r>
          </w:hyperlink>
        </w:p>
        <w:p>
          <w:pPr>
            <w:pStyle w:val="Contents4"/>
            <w:tabs>
              <w:tab w:val="clear" w:pos="8176"/>
              <w:tab w:val="right" w:pos="9026" w:leader="dot"/>
            </w:tabs>
            <w:rPr/>
          </w:pPr>
          <w:hyperlink w:anchor="__RefHeading___Toc5079522_1051229030">
            <w:r>
              <w:rPr>
                <w:webHidden/>
                <w:rStyle w:val="IndexLink"/>
                <w:rtl w:val="true"/>
              </w:rPr>
              <w:t>دشمنان به هيچ‌وجه از دشمنى كوتاهى نمى‌كردند</w:t>
            </w:r>
            <w:r>
              <w:rPr>
                <w:rStyle w:val="IndexLink"/>
                <w:rtl w:val="true"/>
              </w:rPr>
              <w:tab/>
            </w:r>
            <w:r>
              <w:rPr>
                <w:rStyle w:val="IndexLink"/>
              </w:rPr>
              <w:t>76</w:t>
            </w:r>
          </w:hyperlink>
        </w:p>
        <w:p>
          <w:pPr>
            <w:pStyle w:val="Contents4"/>
            <w:tabs>
              <w:tab w:val="clear" w:pos="8176"/>
              <w:tab w:val="right" w:pos="9026" w:leader="dot"/>
            </w:tabs>
            <w:rPr/>
          </w:pPr>
          <w:hyperlink w:anchor="__RefHeading___Toc5079524_1051229030">
            <w:r>
              <w:rPr>
                <w:webHidden/>
                <w:rStyle w:val="IndexLink"/>
                <w:rtl w:val="true"/>
              </w:rPr>
              <w:t>دشمنان در محسوسات نيز چشم مى‌پوشيدند</w:t>
            </w:r>
            <w:r>
              <w:rPr>
                <w:rStyle w:val="IndexLink"/>
                <w:rtl w:val="true"/>
              </w:rPr>
              <w:tab/>
            </w:r>
            <w:r>
              <w:rPr>
                <w:rStyle w:val="IndexLink"/>
              </w:rPr>
              <w:t>77</w:t>
            </w:r>
          </w:hyperlink>
        </w:p>
        <w:p>
          <w:pPr>
            <w:pStyle w:val="Contents4"/>
            <w:tabs>
              <w:tab w:val="clear" w:pos="8176"/>
              <w:tab w:val="right" w:pos="9026" w:leader="dot"/>
            </w:tabs>
            <w:rPr/>
          </w:pPr>
          <w:hyperlink w:anchor="__RefHeading___Toc5079526_1051229030">
            <w:r>
              <w:rPr>
                <w:webHidden/>
                <w:rStyle w:val="IndexLink"/>
                <w:rtl w:val="true"/>
              </w:rPr>
              <w:t>پيامبران پاك و پاكيزه هستند</w:t>
            </w:r>
            <w:r>
              <w:rPr>
                <w:rStyle w:val="IndexLink"/>
                <w:rtl w:val="true"/>
              </w:rPr>
              <w:tab/>
            </w:r>
            <w:r>
              <w:rPr>
                <w:rStyle w:val="IndexLink"/>
              </w:rPr>
              <w:t>91</w:t>
            </w:r>
          </w:hyperlink>
        </w:p>
        <w:p>
          <w:pPr>
            <w:pStyle w:val="Contents4"/>
            <w:tabs>
              <w:tab w:val="clear" w:pos="8176"/>
              <w:tab w:val="right" w:pos="9026" w:leader="dot"/>
            </w:tabs>
            <w:rPr/>
          </w:pPr>
          <w:hyperlink w:anchor="__RefHeading___Toc5079528_1051229030">
            <w:r>
              <w:rPr>
                <w:webHidden/>
                <w:rStyle w:val="IndexLink"/>
                <w:rtl w:val="true"/>
              </w:rPr>
              <w:t>راه‌هاى شناخت انبيا و شناختن نبوّت و راستى گفتار آنها</w:t>
            </w:r>
            <w:r>
              <w:rPr>
                <w:rStyle w:val="IndexLink"/>
                <w:rtl w:val="true"/>
              </w:rPr>
              <w:tab/>
            </w:r>
            <w:r>
              <w:rPr>
                <w:rStyle w:val="IndexLink"/>
              </w:rPr>
              <w:t>92</w:t>
            </w:r>
          </w:hyperlink>
        </w:p>
        <w:p>
          <w:pPr>
            <w:pStyle w:val="Contents4"/>
            <w:tabs>
              <w:tab w:val="clear" w:pos="8176"/>
              <w:tab w:val="right" w:pos="9026" w:leader="dot"/>
            </w:tabs>
            <w:rPr/>
          </w:pPr>
          <w:hyperlink w:anchor="__RefHeading___Toc5079530_1051229030">
            <w:r>
              <w:rPr>
                <w:webHidden/>
                <w:rStyle w:val="IndexLink"/>
                <w:rtl w:val="true"/>
              </w:rPr>
              <w:t>مقايسه ميان تاريخ پيغمبران گذشته و پيغمبر اكرم</w:t>
            </w:r>
            <w:r>
              <w:rPr>
                <w:rStyle w:val="IndexLink"/>
                <w:rtl w:val="true"/>
              </w:rPr>
              <w:tab/>
            </w:r>
            <w:r>
              <w:rPr>
                <w:rStyle w:val="IndexLink"/>
              </w:rPr>
              <w:t>94</w:t>
            </w:r>
          </w:hyperlink>
        </w:p>
        <w:p>
          <w:pPr>
            <w:pStyle w:val="Contents4"/>
            <w:tabs>
              <w:tab w:val="clear" w:pos="8176"/>
              <w:tab w:val="right" w:pos="9026" w:leader="dot"/>
            </w:tabs>
            <w:rPr/>
          </w:pPr>
          <w:hyperlink w:anchor="__RefHeading___Toc5079532_1051229030">
            <w:r>
              <w:rPr>
                <w:webHidden/>
                <w:rStyle w:val="IndexLink"/>
                <w:rtl w:val="true"/>
              </w:rPr>
              <w:t>محفوظ ماندن پيغمبر از آسيب دشمنان حتى پس از وفات</w:t>
            </w:r>
            <w:r>
              <w:rPr>
                <w:rStyle w:val="IndexLink"/>
                <w:rtl w:val="true"/>
              </w:rPr>
              <w:tab/>
            </w:r>
            <w:r>
              <w:rPr>
                <w:rStyle w:val="IndexLink"/>
              </w:rPr>
              <w:t>96</w:t>
            </w:r>
          </w:hyperlink>
        </w:p>
        <w:p>
          <w:pPr>
            <w:pStyle w:val="Contents4"/>
            <w:tabs>
              <w:tab w:val="clear" w:pos="8176"/>
              <w:tab w:val="right" w:pos="9026" w:leader="dot"/>
            </w:tabs>
            <w:rPr/>
          </w:pPr>
          <w:hyperlink w:anchor="__RefHeading___Toc5079534_1051229030">
            <w:r>
              <w:rPr>
                <w:webHidden/>
                <w:rStyle w:val="IndexLink"/>
                <w:rtl w:val="true"/>
              </w:rPr>
              <w:t>عدّه‌اى از مردم مدينه در اثر اِخبار و شهادت علماى يهود و نصارى مسلمان شدند</w:t>
            </w:r>
            <w:r>
              <w:rPr>
                <w:rStyle w:val="IndexLink"/>
                <w:rtl w:val="true"/>
              </w:rPr>
              <w:tab/>
            </w:r>
            <w:r>
              <w:rPr>
                <w:rStyle w:val="IndexLink"/>
              </w:rPr>
              <w:t>100</w:t>
            </w:r>
          </w:hyperlink>
        </w:p>
        <w:p>
          <w:pPr>
            <w:pStyle w:val="Contents4"/>
            <w:tabs>
              <w:tab w:val="clear" w:pos="8176"/>
              <w:tab w:val="right" w:pos="9026" w:leader="dot"/>
            </w:tabs>
            <w:rPr/>
          </w:pPr>
          <w:hyperlink w:anchor="__RefHeading___Toc5079536_1051229030">
            <w:r>
              <w:rPr>
                <w:webHidden/>
                <w:rStyle w:val="IndexLink"/>
                <w:rtl w:val="true"/>
              </w:rPr>
              <w:t>شناخت پيامبران از طريق معجزه</w:t>
            </w:r>
            <w:r>
              <w:rPr>
                <w:rStyle w:val="IndexLink"/>
                <w:rtl w:val="true"/>
              </w:rPr>
              <w:tab/>
            </w:r>
            <w:r>
              <w:rPr>
                <w:rStyle w:val="IndexLink"/>
              </w:rPr>
              <w:t>109</w:t>
            </w:r>
          </w:hyperlink>
        </w:p>
        <w:p>
          <w:pPr>
            <w:pStyle w:val="Contents4"/>
            <w:tabs>
              <w:tab w:val="clear" w:pos="8176"/>
              <w:tab w:val="right" w:pos="9026" w:leader="dot"/>
            </w:tabs>
            <w:rPr/>
          </w:pPr>
          <w:hyperlink w:anchor="__RefHeading___Toc5079538_1051229030">
            <w:r>
              <w:rPr>
                <w:webHidden/>
                <w:rStyle w:val="IndexLink"/>
                <w:rtl w:val="true"/>
              </w:rPr>
              <w:t>معجزه‌ها گوناگونند</w:t>
            </w:r>
            <w:r>
              <w:rPr>
                <w:rStyle w:val="IndexLink"/>
                <w:rtl w:val="true"/>
              </w:rPr>
              <w:tab/>
            </w:r>
            <w:r>
              <w:rPr>
                <w:rStyle w:val="IndexLink"/>
              </w:rPr>
              <w:t>110</w:t>
            </w:r>
          </w:hyperlink>
        </w:p>
        <w:p>
          <w:pPr>
            <w:pStyle w:val="Contents4"/>
            <w:tabs>
              <w:tab w:val="clear" w:pos="8176"/>
              <w:tab w:val="right" w:pos="9026" w:leader="dot"/>
            </w:tabs>
            <w:rPr/>
          </w:pPr>
          <w:hyperlink w:anchor="__RefHeading___Toc5079540_1051229030">
            <w:r>
              <w:rPr>
                <w:webHidden/>
                <w:rStyle w:val="IndexLink"/>
                <w:rtl w:val="true"/>
              </w:rPr>
              <w:t>شناخت پيامبران از راه ملاحظه قوانين آنها</w:t>
            </w:r>
            <w:r>
              <w:rPr>
                <w:rStyle w:val="IndexLink"/>
                <w:rtl w:val="true"/>
              </w:rPr>
              <w:tab/>
            </w:r>
            <w:r>
              <w:rPr>
                <w:rStyle w:val="IndexLink"/>
              </w:rPr>
              <w:t>110</w:t>
            </w:r>
          </w:hyperlink>
        </w:p>
        <w:p>
          <w:pPr>
            <w:pStyle w:val="Contents4"/>
            <w:tabs>
              <w:tab w:val="clear" w:pos="8176"/>
              <w:tab w:val="right" w:pos="9026" w:leader="dot"/>
            </w:tabs>
            <w:rPr/>
          </w:pPr>
          <w:hyperlink w:anchor="__RefHeading___Toc5079542_1051229030">
            <w:r>
              <w:rPr>
                <w:webHidden/>
                <w:rStyle w:val="IndexLink"/>
                <w:rtl w:val="true"/>
              </w:rPr>
              <w:t>شناخت پيامبران از راه بررسى احوال آنها</w:t>
            </w:r>
            <w:r>
              <w:rPr>
                <w:rStyle w:val="IndexLink"/>
                <w:rtl w:val="true"/>
              </w:rPr>
              <w:tab/>
            </w:r>
            <w:r>
              <w:rPr>
                <w:rStyle w:val="IndexLink"/>
              </w:rPr>
              <w:t>112</w:t>
            </w:r>
          </w:hyperlink>
        </w:p>
        <w:p>
          <w:pPr>
            <w:pStyle w:val="Contents3"/>
            <w:tabs>
              <w:tab w:val="clear" w:pos="8459"/>
              <w:tab w:val="right" w:pos="9026" w:leader="dot"/>
            </w:tabs>
            <w:rPr/>
          </w:pPr>
          <w:hyperlink w:anchor="__RefHeading___Toc5079544_1051229030">
            <w:r>
              <w:rPr>
                <w:webHidden/>
                <w:rStyle w:val="IndexLink"/>
                <w:rtl w:val="true"/>
              </w:rPr>
              <w:t>باب دوم</w:t>
            </w:r>
            <w:r>
              <w:rPr>
                <w:rStyle w:val="IndexLink"/>
                <w:rtl w:val="true"/>
              </w:rPr>
              <w:t xml:space="preserve">: </w:t>
            </w:r>
            <w:r>
              <w:rPr>
                <w:rStyle w:val="IndexLink"/>
                <w:rtl w:val="true"/>
              </w:rPr>
              <w:t>اجداد پيغمبر از آلودگى‌ها دور بودند</w:t>
            </w:r>
            <w:r>
              <w:rPr>
                <w:rStyle w:val="IndexLink"/>
                <w:rtl w:val="true"/>
              </w:rPr>
              <w:tab/>
            </w:r>
            <w:r>
              <w:rPr>
                <w:rStyle w:val="IndexLink"/>
              </w:rPr>
              <w:t>113</w:t>
            </w:r>
          </w:hyperlink>
        </w:p>
        <w:p>
          <w:pPr>
            <w:pStyle w:val="Contents4"/>
            <w:tabs>
              <w:tab w:val="clear" w:pos="8176"/>
              <w:tab w:val="right" w:pos="9026" w:leader="dot"/>
            </w:tabs>
            <w:rPr/>
          </w:pPr>
          <w:hyperlink w:anchor="__RefHeading___Toc5079546_105122903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5079548_1051229030">
            <w:r>
              <w:rPr>
                <w:webHidden/>
                <w:rStyle w:val="IndexLink"/>
                <w:rtl w:val="true"/>
              </w:rPr>
              <w:t>كلام على علیه‌السلام در وصف پيامبران</w:t>
            </w:r>
            <w:r>
              <w:rPr>
                <w:rStyle w:val="IndexLink"/>
                <w:rtl w:val="true"/>
              </w:rPr>
              <w:tab/>
            </w:r>
            <w:r>
              <w:rPr>
                <w:rStyle w:val="IndexLink"/>
              </w:rPr>
              <w:t>116</w:t>
            </w:r>
          </w:hyperlink>
        </w:p>
        <w:p>
          <w:pPr>
            <w:pStyle w:val="Contents4"/>
            <w:tabs>
              <w:tab w:val="clear" w:pos="8176"/>
              <w:tab w:val="right" w:pos="9026" w:leader="dot"/>
            </w:tabs>
            <w:rPr/>
          </w:pPr>
          <w:hyperlink w:anchor="__RefHeading___Toc5079550_1051229030">
            <w:r>
              <w:rPr>
                <w:webHidden/>
                <w:rStyle w:val="IndexLink"/>
                <w:rtl w:val="true"/>
              </w:rPr>
              <w:t>مفاخره حرب با عبد المطّلب</w:t>
            </w:r>
            <w:r>
              <w:rPr>
                <w:rStyle w:val="IndexLink"/>
                <w:rtl w:val="true"/>
              </w:rPr>
              <w:tab/>
            </w:r>
            <w:r>
              <w:rPr>
                <w:rStyle w:val="IndexLink"/>
              </w:rPr>
              <w:t>119</w:t>
            </w:r>
          </w:hyperlink>
        </w:p>
        <w:p>
          <w:pPr>
            <w:pStyle w:val="Contents4"/>
            <w:tabs>
              <w:tab w:val="clear" w:pos="8176"/>
              <w:tab w:val="right" w:pos="9026" w:leader="dot"/>
            </w:tabs>
            <w:rPr/>
          </w:pPr>
          <w:hyperlink w:anchor="__RefHeading___Toc5079552_1051229030">
            <w:r>
              <w:rPr>
                <w:webHidden/>
                <w:rStyle w:val="IndexLink"/>
                <w:rtl w:val="true"/>
              </w:rPr>
              <w:t>مفاخره عبداللّه بن جعفر با يزيد بن معاويه</w:t>
            </w:r>
            <w:r>
              <w:rPr>
                <w:rStyle w:val="IndexLink"/>
                <w:rtl w:val="true"/>
              </w:rPr>
              <w:tab/>
            </w:r>
            <w:r>
              <w:rPr>
                <w:rStyle w:val="IndexLink"/>
              </w:rPr>
              <w:t>120</w:t>
            </w:r>
          </w:hyperlink>
        </w:p>
        <w:p>
          <w:pPr>
            <w:pStyle w:val="Contents4"/>
            <w:tabs>
              <w:tab w:val="clear" w:pos="8176"/>
              <w:tab w:val="right" w:pos="9026" w:leader="dot"/>
            </w:tabs>
            <w:rPr/>
          </w:pPr>
          <w:hyperlink w:anchor="__RefHeading___Toc5079554_1051229030">
            <w:r>
              <w:rPr>
                <w:webHidden/>
                <w:rStyle w:val="IndexLink"/>
                <w:rtl w:val="true"/>
              </w:rPr>
              <w:t>مفاخره ابن الزبير و عبداللّه بن العبّاس</w:t>
            </w:r>
            <w:r>
              <w:rPr>
                <w:rStyle w:val="IndexLink"/>
                <w:rtl w:val="true"/>
              </w:rPr>
              <w:tab/>
            </w:r>
            <w:r>
              <w:rPr>
                <w:rStyle w:val="IndexLink"/>
              </w:rPr>
              <w:t>120</w:t>
            </w:r>
          </w:hyperlink>
        </w:p>
        <w:p>
          <w:pPr>
            <w:pStyle w:val="Contents4"/>
            <w:tabs>
              <w:tab w:val="clear" w:pos="8176"/>
              <w:tab w:val="right" w:pos="9026" w:leader="dot"/>
            </w:tabs>
            <w:rPr/>
          </w:pPr>
          <w:hyperlink w:anchor="__RefHeading___Toc5079556_1051229030">
            <w:r>
              <w:rPr>
                <w:webHidden/>
                <w:rStyle w:val="IndexLink"/>
                <w:rtl w:val="true"/>
              </w:rPr>
              <w:t>عِلمِ نَسَب و كثرت آلودگى در طوايف عرب</w:t>
            </w:r>
            <w:r>
              <w:rPr>
                <w:rStyle w:val="IndexLink"/>
                <w:rtl w:val="true"/>
              </w:rPr>
              <w:tab/>
            </w:r>
            <w:r>
              <w:rPr>
                <w:rStyle w:val="IndexLink"/>
              </w:rPr>
              <w:t>122</w:t>
            </w:r>
          </w:hyperlink>
        </w:p>
        <w:p>
          <w:pPr>
            <w:pStyle w:val="Contents4"/>
            <w:tabs>
              <w:tab w:val="clear" w:pos="8176"/>
              <w:tab w:val="right" w:pos="9026" w:leader="dot"/>
            </w:tabs>
            <w:rPr/>
          </w:pPr>
          <w:hyperlink w:anchor="__RefHeading___Toc5079558_1051229030">
            <w:r>
              <w:rPr>
                <w:webHidden/>
                <w:rStyle w:val="IndexLink"/>
                <w:rtl w:val="true"/>
              </w:rPr>
              <w:t>قريش در ميان عرب</w:t>
            </w:r>
            <w:r>
              <w:rPr>
                <w:rStyle w:val="IndexLink"/>
                <w:rtl w:val="true"/>
              </w:rPr>
              <w:tab/>
            </w:r>
            <w:r>
              <w:rPr>
                <w:rStyle w:val="IndexLink"/>
              </w:rPr>
              <w:t>126</w:t>
            </w:r>
          </w:hyperlink>
        </w:p>
        <w:p>
          <w:pPr>
            <w:pStyle w:val="Contents4"/>
            <w:tabs>
              <w:tab w:val="clear" w:pos="8176"/>
              <w:tab w:val="right" w:pos="9026" w:leader="dot"/>
            </w:tabs>
            <w:rPr/>
          </w:pPr>
          <w:hyperlink w:anchor="__RefHeading___Toc5079560_1051229030">
            <w:r>
              <w:rPr>
                <w:webHidden/>
                <w:rStyle w:val="IndexLink"/>
                <w:rtl w:val="true"/>
              </w:rPr>
              <w:t>برترى عقل قريش بر طوايف عرب</w:t>
            </w:r>
            <w:r>
              <w:rPr>
                <w:rStyle w:val="IndexLink"/>
                <w:rtl w:val="true"/>
              </w:rPr>
              <w:tab/>
            </w:r>
            <w:r>
              <w:rPr>
                <w:rStyle w:val="IndexLink"/>
              </w:rPr>
              <w:t>129</w:t>
            </w:r>
          </w:hyperlink>
        </w:p>
        <w:p>
          <w:pPr>
            <w:pStyle w:val="Contents4"/>
            <w:tabs>
              <w:tab w:val="clear" w:pos="8176"/>
              <w:tab w:val="right" w:pos="9026" w:leader="dot"/>
            </w:tabs>
            <w:rPr/>
          </w:pPr>
          <w:hyperlink w:anchor="__RefHeading___Toc5079562_1051229030">
            <w:r>
              <w:rPr>
                <w:webHidden/>
                <w:rStyle w:val="IndexLink"/>
                <w:rtl w:val="true"/>
              </w:rPr>
              <w:t>سرّ تقدّم اولاد عبد مناف</w:t>
            </w:r>
            <w:r>
              <w:rPr>
                <w:rStyle w:val="IndexLink"/>
                <w:rtl w:val="true"/>
              </w:rPr>
              <w:tab/>
            </w:r>
            <w:r>
              <w:rPr>
                <w:rStyle w:val="IndexLink"/>
              </w:rPr>
              <w:t>130</w:t>
            </w:r>
          </w:hyperlink>
        </w:p>
        <w:p>
          <w:pPr>
            <w:pStyle w:val="Contents4"/>
            <w:tabs>
              <w:tab w:val="clear" w:pos="8176"/>
              <w:tab w:val="right" w:pos="9026" w:leader="dot"/>
            </w:tabs>
            <w:rPr/>
          </w:pPr>
          <w:hyperlink w:anchor="__RefHeading___Toc5079564_1051229030">
            <w:r>
              <w:rPr>
                <w:webHidden/>
                <w:rStyle w:val="IndexLink"/>
                <w:rtl w:val="true"/>
              </w:rPr>
              <w:t>شجاعت فرزندان عبد المطّلب</w:t>
            </w:r>
            <w:r>
              <w:rPr>
                <w:rStyle w:val="IndexLink"/>
                <w:rtl w:val="true"/>
              </w:rPr>
              <w:tab/>
            </w:r>
            <w:r>
              <w:rPr>
                <w:rStyle w:val="IndexLink"/>
              </w:rPr>
              <w:t>130</w:t>
            </w:r>
          </w:hyperlink>
        </w:p>
        <w:p>
          <w:pPr>
            <w:pStyle w:val="Contents4"/>
            <w:tabs>
              <w:tab w:val="clear" w:pos="8176"/>
              <w:tab w:val="right" w:pos="9026" w:leader="dot"/>
            </w:tabs>
            <w:rPr/>
          </w:pPr>
          <w:hyperlink w:anchor="__RefHeading___Toc5079566_1051229030">
            <w:r>
              <w:rPr>
                <w:webHidden/>
                <w:rStyle w:val="IndexLink"/>
                <w:rtl w:val="true"/>
              </w:rPr>
              <w:t>قطره‌اى از درياى شجاعت على علیه‌السلام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5079568_1051229030">
            <w:r>
              <w:rPr>
                <w:webHidden/>
                <w:rStyle w:val="IndexLink"/>
                <w:rtl w:val="true"/>
              </w:rPr>
              <w:t>قدردانى قريش از قصىّ، جد چهارم پيغمبر</w:t>
            </w:r>
            <w:r>
              <w:rPr>
                <w:rStyle w:val="IndexLink"/>
                <w:rtl w:val="true"/>
              </w:rPr>
              <w:tab/>
            </w:r>
            <w:r>
              <w:rPr>
                <w:rStyle w:val="IndexLink"/>
              </w:rPr>
              <w:t>134</w:t>
            </w:r>
          </w:hyperlink>
        </w:p>
        <w:p>
          <w:pPr>
            <w:pStyle w:val="Contents4"/>
            <w:tabs>
              <w:tab w:val="clear" w:pos="8176"/>
              <w:tab w:val="right" w:pos="9026" w:leader="dot"/>
            </w:tabs>
            <w:rPr/>
          </w:pPr>
          <w:hyperlink w:anchor="__RefHeading___Toc5079570_1051229030">
            <w:r>
              <w:rPr>
                <w:webHidden/>
                <w:rStyle w:val="IndexLink"/>
                <w:rtl w:val="true"/>
              </w:rPr>
              <w:t>ستم قريش و مسلمانان به حضرت فاطمه علیهاالسلام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5079572_1051229030">
            <w:r>
              <w:rPr>
                <w:webHidden/>
                <w:rStyle w:val="IndexLink"/>
                <w:rtl w:val="true"/>
              </w:rPr>
              <w:t>ابن ابى الحديد و پاسخ به يك شبهه</w:t>
            </w:r>
            <w:r>
              <w:rPr>
                <w:rStyle w:val="IndexLink"/>
                <w:rtl w:val="true"/>
              </w:rPr>
              <w:tab/>
            </w:r>
            <w:r>
              <w:rPr>
                <w:rStyle w:val="IndexLink"/>
              </w:rPr>
              <w:t>138</w:t>
            </w:r>
          </w:hyperlink>
        </w:p>
        <w:p>
          <w:pPr>
            <w:pStyle w:val="Contents4"/>
            <w:tabs>
              <w:tab w:val="clear" w:pos="8176"/>
              <w:tab w:val="right" w:pos="9026" w:leader="dot"/>
            </w:tabs>
            <w:rPr/>
          </w:pPr>
          <w:hyperlink w:anchor="__RefHeading___Toc5079574_1051229030">
            <w:r>
              <w:rPr>
                <w:webHidden/>
                <w:rStyle w:val="IndexLink"/>
                <w:rtl w:val="true"/>
              </w:rPr>
              <w:t>تحليل و ردّ سخن ابن ابى الحديد</w:t>
            </w:r>
            <w:r>
              <w:rPr>
                <w:rStyle w:val="IndexLink"/>
                <w:rtl w:val="true"/>
              </w:rPr>
              <w:tab/>
            </w:r>
            <w:r>
              <w:rPr>
                <w:rStyle w:val="IndexLink"/>
              </w:rPr>
              <w:t>138</w:t>
            </w:r>
          </w:hyperlink>
        </w:p>
        <w:p>
          <w:pPr>
            <w:pStyle w:val="Contents4"/>
            <w:tabs>
              <w:tab w:val="clear" w:pos="8176"/>
              <w:tab w:val="right" w:pos="9026" w:leader="dot"/>
            </w:tabs>
            <w:rPr/>
          </w:pPr>
          <w:hyperlink w:anchor="__RefHeading___Toc5079576_1051229030">
            <w:r>
              <w:rPr>
                <w:webHidden/>
                <w:rStyle w:val="IndexLink"/>
                <w:rtl w:val="true"/>
              </w:rPr>
              <w:t>سنّت حسنه قصىّ</w:t>
            </w:r>
            <w:r>
              <w:rPr>
                <w:rStyle w:val="IndexLink"/>
                <w:rtl w:val="true"/>
              </w:rPr>
              <w:tab/>
            </w:r>
            <w:r>
              <w:rPr>
                <w:rStyle w:val="IndexLink"/>
              </w:rPr>
              <w:t>141</w:t>
            </w:r>
          </w:hyperlink>
        </w:p>
        <w:p>
          <w:pPr>
            <w:pStyle w:val="Contents4"/>
            <w:tabs>
              <w:tab w:val="clear" w:pos="8176"/>
              <w:tab w:val="right" w:pos="9026" w:leader="dot"/>
            </w:tabs>
            <w:rPr/>
          </w:pPr>
          <w:hyperlink w:anchor="__RefHeading___Toc5079578_1051229030">
            <w:r>
              <w:rPr>
                <w:webHidden/>
                <w:rStyle w:val="IndexLink"/>
                <w:rtl w:val="true"/>
              </w:rPr>
              <w:t>تفاوت ميان نظر قصىّ و سلاطين حجاز</w:t>
            </w:r>
            <w:r>
              <w:rPr>
                <w:rStyle w:val="IndexLink"/>
                <w:rtl w:val="true"/>
              </w:rPr>
              <w:tab/>
            </w:r>
            <w:r>
              <w:rPr>
                <w:rStyle w:val="IndexLink"/>
              </w:rPr>
              <w:t>142</w:t>
            </w:r>
          </w:hyperlink>
        </w:p>
        <w:p>
          <w:pPr>
            <w:pStyle w:val="Contents4"/>
            <w:tabs>
              <w:tab w:val="clear" w:pos="8176"/>
              <w:tab w:val="right" w:pos="9026" w:leader="dot"/>
            </w:tabs>
            <w:rPr/>
          </w:pPr>
          <w:hyperlink w:anchor="__RefHeading___Toc5079580_1051229030">
            <w:r>
              <w:rPr>
                <w:webHidden/>
                <w:rStyle w:val="IndexLink"/>
                <w:rtl w:val="true"/>
              </w:rPr>
              <w:t>نقض غرض</w:t>
            </w:r>
            <w:r>
              <w:rPr>
                <w:rStyle w:val="IndexLink"/>
                <w:rtl w:val="true"/>
              </w:rPr>
              <w:tab/>
            </w:r>
            <w:r>
              <w:rPr>
                <w:rStyle w:val="IndexLink"/>
              </w:rPr>
              <w:t>142</w:t>
            </w:r>
          </w:hyperlink>
        </w:p>
        <w:p>
          <w:pPr>
            <w:pStyle w:val="Contents4"/>
            <w:tabs>
              <w:tab w:val="clear" w:pos="8176"/>
              <w:tab w:val="right" w:pos="9026" w:leader="dot"/>
            </w:tabs>
            <w:rPr/>
          </w:pPr>
          <w:hyperlink w:anchor="__RefHeading___Toc5079582_1051229030">
            <w:r>
              <w:rPr>
                <w:webHidden/>
                <w:rStyle w:val="IndexLink"/>
                <w:rtl w:val="true"/>
              </w:rPr>
              <w:t>چرا بعضى بر ديگران مقدّم مى‌شوند؟</w:t>
            </w:r>
            <w:r>
              <w:rPr>
                <w:rStyle w:val="IndexLink"/>
                <w:rtl w:val="true"/>
              </w:rPr>
              <w:tab/>
            </w:r>
            <w:r>
              <w:rPr>
                <w:rStyle w:val="IndexLink"/>
              </w:rPr>
              <w:t>145</w:t>
            </w:r>
          </w:hyperlink>
        </w:p>
        <w:p>
          <w:pPr>
            <w:pStyle w:val="Contents4"/>
            <w:tabs>
              <w:tab w:val="clear" w:pos="8176"/>
              <w:tab w:val="right" w:pos="9026" w:leader="dot"/>
            </w:tabs>
            <w:rPr/>
          </w:pPr>
          <w:hyperlink w:anchor="__RefHeading___Toc5079584_1051229030">
            <w:r>
              <w:rPr>
                <w:webHidden/>
                <w:rStyle w:val="IndexLink"/>
                <w:rtl w:val="true"/>
              </w:rPr>
              <w:t>پس گرفتن سقايه و رفاده از فرزندان عبد الدّار</w:t>
            </w:r>
            <w:r>
              <w:rPr>
                <w:rStyle w:val="IndexLink"/>
                <w:rtl w:val="true"/>
              </w:rPr>
              <w:tab/>
            </w:r>
            <w:r>
              <w:rPr>
                <w:rStyle w:val="IndexLink"/>
              </w:rPr>
              <w:t>149</w:t>
            </w:r>
          </w:hyperlink>
        </w:p>
        <w:p>
          <w:pPr>
            <w:pStyle w:val="Contents4"/>
            <w:tabs>
              <w:tab w:val="clear" w:pos="8176"/>
              <w:tab w:val="right" w:pos="9026" w:leader="dot"/>
            </w:tabs>
            <w:rPr/>
          </w:pPr>
          <w:hyperlink w:anchor="__RefHeading___Toc5079586_1051229030">
            <w:r>
              <w:rPr>
                <w:webHidden/>
                <w:rStyle w:val="IndexLink"/>
                <w:rtl w:val="true"/>
              </w:rPr>
              <w:t>دو سفر تجارتى براى قريش</w:t>
            </w:r>
            <w:r>
              <w:rPr>
                <w:rStyle w:val="IndexLink"/>
                <w:rtl w:val="true"/>
              </w:rPr>
              <w:tab/>
            </w:r>
            <w:r>
              <w:rPr>
                <w:rStyle w:val="IndexLink"/>
              </w:rPr>
              <w:t>150</w:t>
            </w:r>
          </w:hyperlink>
        </w:p>
        <w:p>
          <w:pPr>
            <w:pStyle w:val="Contents4"/>
            <w:tabs>
              <w:tab w:val="clear" w:pos="8176"/>
              <w:tab w:val="right" w:pos="9026" w:leader="dot"/>
            </w:tabs>
            <w:rPr/>
          </w:pPr>
          <w:hyperlink w:anchor="__RefHeading___Toc5079588_1051229030">
            <w:r>
              <w:rPr>
                <w:webHidden/>
                <w:rStyle w:val="IndexLink"/>
                <w:rtl w:val="true"/>
              </w:rPr>
              <w:t>شريك شدن پادشاهان و رؤساى قبايل در سفرهاى تجارتى قريش</w:t>
            </w:r>
            <w:r>
              <w:rPr>
                <w:rStyle w:val="IndexLink"/>
                <w:rtl w:val="true"/>
              </w:rPr>
              <w:tab/>
            </w:r>
            <w:r>
              <w:rPr>
                <w:rStyle w:val="IndexLink"/>
              </w:rPr>
              <w:t>151</w:t>
            </w:r>
          </w:hyperlink>
        </w:p>
        <w:p>
          <w:pPr>
            <w:pStyle w:val="Contents4"/>
            <w:tabs>
              <w:tab w:val="clear" w:pos="8176"/>
              <w:tab w:val="right" w:pos="9026" w:leader="dot"/>
            </w:tabs>
            <w:rPr/>
          </w:pPr>
          <w:hyperlink w:anchor="__RefHeading___Toc5079590_1051229030">
            <w:r>
              <w:rPr>
                <w:webHidden/>
                <w:rStyle w:val="IndexLink"/>
                <w:rtl w:val="true"/>
              </w:rPr>
              <w:t>هاشم اغنيا را با فقرا در دو سفر تجارتى قريش شريك نمود</w:t>
            </w:r>
            <w:r>
              <w:rPr>
                <w:rStyle w:val="IndexLink"/>
                <w:rtl w:val="true"/>
              </w:rPr>
              <w:tab/>
            </w:r>
            <w:r>
              <w:rPr>
                <w:rStyle w:val="IndexLink"/>
              </w:rPr>
              <w:t>152</w:t>
            </w:r>
          </w:hyperlink>
        </w:p>
        <w:p>
          <w:pPr>
            <w:pStyle w:val="Contents4"/>
            <w:tabs>
              <w:tab w:val="clear" w:pos="8176"/>
              <w:tab w:val="right" w:pos="9026" w:leader="dot"/>
            </w:tabs>
            <w:rPr/>
          </w:pPr>
          <w:hyperlink w:anchor="__RefHeading___Toc5079592_1051229030">
            <w:r>
              <w:rPr>
                <w:webHidden/>
                <w:rStyle w:val="IndexLink"/>
                <w:rtl w:val="true"/>
              </w:rPr>
              <w:t>ازدواج و وفات هاشم</w:t>
            </w:r>
            <w:r>
              <w:rPr>
                <w:rStyle w:val="IndexLink"/>
                <w:rtl w:val="true"/>
              </w:rPr>
              <w:tab/>
            </w:r>
            <w:r>
              <w:rPr>
                <w:rStyle w:val="IndexLink"/>
              </w:rPr>
              <w:t>152</w:t>
            </w:r>
          </w:hyperlink>
        </w:p>
        <w:p>
          <w:pPr>
            <w:pStyle w:val="Contents4"/>
            <w:tabs>
              <w:tab w:val="clear" w:pos="8176"/>
              <w:tab w:val="right" w:pos="9026" w:leader="dot"/>
            </w:tabs>
            <w:rPr/>
          </w:pPr>
          <w:hyperlink w:anchor="__RefHeading___Toc5079594_1051229030">
            <w:r>
              <w:rPr>
                <w:webHidden/>
                <w:rStyle w:val="IndexLink"/>
                <w:rtl w:val="true"/>
              </w:rPr>
              <w:t>جمال و موقعيّت عبد المطّلب</w:t>
            </w:r>
            <w:r>
              <w:rPr>
                <w:rStyle w:val="IndexLink"/>
                <w:rtl w:val="true"/>
              </w:rPr>
              <w:tab/>
            </w:r>
            <w:r>
              <w:rPr>
                <w:rStyle w:val="IndexLink"/>
              </w:rPr>
              <w:t>154</w:t>
            </w:r>
          </w:hyperlink>
        </w:p>
        <w:p>
          <w:pPr>
            <w:pStyle w:val="Contents4"/>
            <w:tabs>
              <w:tab w:val="clear" w:pos="8176"/>
              <w:tab w:val="right" w:pos="9026" w:leader="dot"/>
            </w:tabs>
            <w:rPr/>
          </w:pPr>
          <w:hyperlink w:anchor="__RefHeading___Toc5079596_1051229030">
            <w:r>
              <w:rPr>
                <w:webHidden/>
                <w:rStyle w:val="IndexLink"/>
                <w:rtl w:val="true"/>
              </w:rPr>
              <w:t>عبد المطّلب و صاحب فيل</w:t>
            </w:r>
            <w:r>
              <w:rPr>
                <w:rStyle w:val="IndexLink"/>
                <w:rtl w:val="true"/>
              </w:rPr>
              <w:tab/>
            </w:r>
            <w:r>
              <w:rPr>
                <w:rStyle w:val="IndexLink"/>
              </w:rPr>
              <w:t>155</w:t>
            </w:r>
          </w:hyperlink>
        </w:p>
        <w:p>
          <w:pPr>
            <w:pStyle w:val="Contents4"/>
            <w:tabs>
              <w:tab w:val="clear" w:pos="8176"/>
              <w:tab w:val="right" w:pos="9026" w:leader="dot"/>
            </w:tabs>
            <w:rPr/>
          </w:pPr>
          <w:hyperlink w:anchor="__RefHeading___Toc5079598_1051229030">
            <w:r>
              <w:rPr>
                <w:webHidden/>
                <w:rStyle w:val="IndexLink"/>
                <w:rtl w:val="true"/>
              </w:rPr>
              <w:t>ايمان آوردن اجداد پيامبر اكرم و ابوطالب</w:t>
            </w:r>
            <w:r>
              <w:rPr>
                <w:rStyle w:val="IndexLink"/>
                <w:rtl w:val="true"/>
              </w:rPr>
              <w:tab/>
            </w:r>
            <w:r>
              <w:rPr>
                <w:rStyle w:val="IndexLink"/>
              </w:rPr>
              <w:t>156</w:t>
            </w:r>
          </w:hyperlink>
        </w:p>
        <w:p>
          <w:pPr>
            <w:pStyle w:val="Contents4"/>
            <w:tabs>
              <w:tab w:val="clear" w:pos="8176"/>
              <w:tab w:val="right" w:pos="9026" w:leader="dot"/>
            </w:tabs>
            <w:rPr/>
          </w:pPr>
          <w:hyperlink w:anchor="__RefHeading___Toc5079600_1051229030">
            <w:r>
              <w:rPr>
                <w:webHidden/>
                <w:rStyle w:val="IndexLink"/>
                <w:rtl w:val="true"/>
              </w:rPr>
              <w:t>جعل احاديث در عدم ايمان ابوطالب</w:t>
            </w:r>
            <w:r>
              <w:rPr>
                <w:rStyle w:val="IndexLink"/>
                <w:rtl w:val="true"/>
              </w:rPr>
              <w:tab/>
            </w:r>
            <w:r>
              <w:rPr>
                <w:rStyle w:val="IndexLink"/>
              </w:rPr>
              <w:t>157</w:t>
            </w:r>
          </w:hyperlink>
        </w:p>
        <w:p>
          <w:pPr>
            <w:pStyle w:val="Contents4"/>
            <w:tabs>
              <w:tab w:val="clear" w:pos="8176"/>
              <w:tab w:val="right" w:pos="9026" w:leader="dot"/>
            </w:tabs>
            <w:rPr/>
          </w:pPr>
          <w:hyperlink w:anchor="__RefHeading___Toc5079602_1051229030">
            <w:r>
              <w:rPr>
                <w:webHidden/>
                <w:rStyle w:val="IndexLink"/>
                <w:rtl w:val="true"/>
              </w:rPr>
              <w:t>مناجات عبد المطّلب با خدا</w:t>
            </w:r>
            <w:r>
              <w:rPr>
                <w:rStyle w:val="IndexLink"/>
                <w:rtl w:val="true"/>
              </w:rPr>
              <w:tab/>
            </w:r>
            <w:r>
              <w:rPr>
                <w:rStyle w:val="IndexLink"/>
              </w:rPr>
              <w:t>158</w:t>
            </w:r>
          </w:hyperlink>
        </w:p>
        <w:p>
          <w:pPr>
            <w:pStyle w:val="Contents4"/>
            <w:tabs>
              <w:tab w:val="clear" w:pos="8176"/>
              <w:tab w:val="right" w:pos="9026" w:leader="dot"/>
            </w:tabs>
            <w:rPr/>
          </w:pPr>
          <w:hyperlink w:anchor="__RefHeading___Toc5079604_1051229030">
            <w:r>
              <w:rPr>
                <w:webHidden/>
                <w:rStyle w:val="IndexLink"/>
                <w:rtl w:val="true"/>
              </w:rPr>
              <w:t>رؤياى عبد المطّلب و حفر چاه زمزم</w:t>
            </w:r>
            <w:r>
              <w:rPr>
                <w:rStyle w:val="IndexLink"/>
                <w:rtl w:val="true"/>
              </w:rPr>
              <w:tab/>
            </w:r>
            <w:r>
              <w:rPr>
                <w:rStyle w:val="IndexLink"/>
              </w:rPr>
              <w:t>160</w:t>
            </w:r>
          </w:hyperlink>
        </w:p>
        <w:p>
          <w:pPr>
            <w:pStyle w:val="Contents4"/>
            <w:tabs>
              <w:tab w:val="clear" w:pos="8176"/>
              <w:tab w:val="right" w:pos="9026" w:leader="dot"/>
            </w:tabs>
            <w:rPr/>
          </w:pPr>
          <w:hyperlink w:anchor="__RefHeading___Toc5079606_1051229030">
            <w:r>
              <w:rPr>
                <w:webHidden/>
                <w:rStyle w:val="IndexLink"/>
                <w:rtl w:val="true"/>
              </w:rPr>
              <w:t>دشمنى قريش و سيادت عبد المطّلب</w:t>
            </w:r>
            <w:r>
              <w:rPr>
                <w:rStyle w:val="IndexLink"/>
                <w:rtl w:val="true"/>
              </w:rPr>
              <w:tab/>
            </w:r>
            <w:r>
              <w:rPr>
                <w:rStyle w:val="IndexLink"/>
              </w:rPr>
              <w:t>162</w:t>
            </w:r>
          </w:hyperlink>
        </w:p>
        <w:p>
          <w:pPr>
            <w:pStyle w:val="Contents4"/>
            <w:tabs>
              <w:tab w:val="clear" w:pos="8176"/>
              <w:tab w:val="right" w:pos="9026" w:leader="dot"/>
            </w:tabs>
            <w:rPr/>
          </w:pPr>
          <w:hyperlink w:anchor="__RefHeading___Toc5079608_1051229030">
            <w:r>
              <w:rPr>
                <w:webHidden/>
                <w:rStyle w:val="IndexLink"/>
                <w:rtl w:val="true"/>
              </w:rPr>
              <w:t>فرزندان عبد المطّلب</w:t>
            </w:r>
            <w:r>
              <w:rPr>
                <w:rStyle w:val="IndexLink"/>
                <w:rtl w:val="true"/>
              </w:rPr>
              <w:tab/>
            </w:r>
            <w:r>
              <w:rPr>
                <w:rStyle w:val="IndexLink"/>
              </w:rPr>
              <w:t>164</w:t>
            </w:r>
          </w:hyperlink>
        </w:p>
        <w:p>
          <w:pPr>
            <w:pStyle w:val="Contents4"/>
            <w:tabs>
              <w:tab w:val="clear" w:pos="8176"/>
              <w:tab w:val="right" w:pos="9026" w:leader="dot"/>
            </w:tabs>
            <w:rPr/>
          </w:pPr>
          <w:hyperlink w:anchor="__RefHeading___Toc5079610_1051229030">
            <w:r>
              <w:rPr>
                <w:webHidden/>
                <w:rStyle w:val="IndexLink"/>
                <w:rtl w:val="true"/>
              </w:rPr>
              <w:t>فرزندان اين عصر و فرزندان عصر عبد المطّلب</w:t>
            </w:r>
            <w:r>
              <w:rPr>
                <w:rStyle w:val="IndexLink"/>
                <w:rtl w:val="true"/>
              </w:rPr>
              <w:tab/>
            </w:r>
            <w:r>
              <w:rPr>
                <w:rStyle w:val="IndexLink"/>
              </w:rPr>
              <w:t>165</w:t>
            </w:r>
          </w:hyperlink>
        </w:p>
        <w:p>
          <w:pPr>
            <w:pStyle w:val="Contents4"/>
            <w:tabs>
              <w:tab w:val="clear" w:pos="8176"/>
              <w:tab w:val="right" w:pos="9026" w:leader="dot"/>
            </w:tabs>
            <w:rPr/>
          </w:pPr>
          <w:hyperlink w:anchor="__RefHeading___Toc5079612_1051229030">
            <w:r>
              <w:rPr>
                <w:webHidden/>
                <w:rStyle w:val="IndexLink"/>
                <w:rtl w:val="true"/>
              </w:rPr>
              <w:t>استغاثه حذافه به عبد المطّلب</w:t>
            </w:r>
            <w:r>
              <w:rPr>
                <w:rStyle w:val="IndexLink"/>
                <w:rtl w:val="true"/>
              </w:rPr>
              <w:tab/>
            </w:r>
            <w:r>
              <w:rPr>
                <w:rStyle w:val="IndexLink"/>
              </w:rPr>
              <w:t>167</w:t>
            </w:r>
          </w:hyperlink>
        </w:p>
        <w:p>
          <w:pPr>
            <w:pStyle w:val="Contents4"/>
            <w:tabs>
              <w:tab w:val="clear" w:pos="8176"/>
              <w:tab w:val="right" w:pos="9026" w:leader="dot"/>
            </w:tabs>
            <w:rPr/>
          </w:pPr>
          <w:hyperlink w:anchor="__RefHeading___Toc5079614_1051229030">
            <w:r>
              <w:rPr>
                <w:webHidden/>
                <w:rStyle w:val="IndexLink"/>
                <w:rtl w:val="true"/>
              </w:rPr>
              <w:t>مقايسه عبد المطّلب و ابوسفيان</w:t>
            </w:r>
            <w:r>
              <w:rPr>
                <w:rStyle w:val="IndexLink"/>
                <w:rtl w:val="true"/>
              </w:rPr>
              <w:tab/>
            </w:r>
            <w:r>
              <w:rPr>
                <w:rStyle w:val="IndexLink"/>
              </w:rPr>
              <w:t>170</w:t>
            </w:r>
          </w:hyperlink>
        </w:p>
        <w:p>
          <w:pPr>
            <w:pStyle w:val="Contents4"/>
            <w:tabs>
              <w:tab w:val="clear" w:pos="8176"/>
              <w:tab w:val="right" w:pos="9026" w:leader="dot"/>
            </w:tabs>
            <w:rPr/>
          </w:pPr>
          <w:hyperlink w:anchor="__RefHeading___Toc5079616_1051229030">
            <w:r>
              <w:rPr>
                <w:webHidden/>
                <w:rStyle w:val="IndexLink"/>
                <w:rtl w:val="true"/>
              </w:rPr>
              <w:t>عبداللّه، پدر رسول خدا صلی‌الله‌علیه‌و‌آله‌وسلم</w:t>
            </w:r>
            <w:r>
              <w:rPr>
                <w:rStyle w:val="IndexLink"/>
                <w:rtl w:val="true"/>
              </w:rPr>
              <w:tab/>
            </w:r>
            <w:r>
              <w:rPr>
                <w:rStyle w:val="IndexLink"/>
              </w:rPr>
              <w:t>171</w:t>
            </w:r>
          </w:hyperlink>
        </w:p>
        <w:p>
          <w:pPr>
            <w:pStyle w:val="Contents4"/>
            <w:tabs>
              <w:tab w:val="clear" w:pos="8176"/>
              <w:tab w:val="right" w:pos="9026" w:leader="dot"/>
            </w:tabs>
            <w:rPr/>
          </w:pPr>
          <w:hyperlink w:anchor="__RefHeading___Toc5079618_1051229030">
            <w:r>
              <w:rPr>
                <w:webHidden/>
                <w:rStyle w:val="IndexLink"/>
                <w:rtl w:val="true"/>
              </w:rPr>
              <w:t>ابوطالب و حمايت از پيغمبر</w:t>
            </w:r>
            <w:r>
              <w:rPr>
                <w:rStyle w:val="IndexLink"/>
                <w:rtl w:val="true"/>
              </w:rPr>
              <w:tab/>
            </w:r>
            <w:r>
              <w:rPr>
                <w:rStyle w:val="IndexLink"/>
              </w:rPr>
              <w:t>172</w:t>
            </w:r>
          </w:hyperlink>
        </w:p>
        <w:p>
          <w:pPr>
            <w:pStyle w:val="Contents4"/>
            <w:tabs>
              <w:tab w:val="clear" w:pos="8176"/>
              <w:tab w:val="right" w:pos="9026" w:leader="dot"/>
            </w:tabs>
            <w:rPr/>
          </w:pPr>
          <w:hyperlink w:anchor="__RefHeading___Toc5079620_1051229030">
            <w:r>
              <w:rPr>
                <w:webHidden/>
                <w:rStyle w:val="IndexLink"/>
                <w:rtl w:val="true"/>
              </w:rPr>
              <w:t>محصور شدن بنى هاشم در شعب ابوطالب</w:t>
            </w:r>
            <w:r>
              <w:rPr>
                <w:rStyle w:val="IndexLink"/>
                <w:rtl w:val="true"/>
              </w:rPr>
              <w:tab/>
            </w:r>
            <w:r>
              <w:rPr>
                <w:rStyle w:val="IndexLink"/>
              </w:rPr>
              <w:t>173</w:t>
            </w:r>
          </w:hyperlink>
        </w:p>
        <w:p>
          <w:pPr>
            <w:pStyle w:val="Contents4"/>
            <w:tabs>
              <w:tab w:val="clear" w:pos="8176"/>
              <w:tab w:val="right" w:pos="9026" w:leader="dot"/>
            </w:tabs>
            <w:rPr/>
          </w:pPr>
          <w:hyperlink w:anchor="__RefHeading___Toc5079622_1051229030">
            <w:r>
              <w:rPr>
                <w:webHidden/>
                <w:rStyle w:val="IndexLink"/>
                <w:rtl w:val="true"/>
              </w:rPr>
              <w:t>وفات ابوطالب موجب هجرت پيغمبر گرديد</w:t>
            </w:r>
            <w:r>
              <w:rPr>
                <w:rStyle w:val="IndexLink"/>
                <w:rtl w:val="true"/>
              </w:rPr>
              <w:tab/>
            </w:r>
            <w:r>
              <w:rPr>
                <w:rStyle w:val="IndexLink"/>
              </w:rPr>
              <w:t>174</w:t>
            </w:r>
          </w:hyperlink>
        </w:p>
        <w:p>
          <w:pPr>
            <w:pStyle w:val="Contents4"/>
            <w:tabs>
              <w:tab w:val="clear" w:pos="8176"/>
              <w:tab w:val="right" w:pos="9026" w:leader="dot"/>
            </w:tabs>
            <w:rPr/>
          </w:pPr>
          <w:hyperlink w:anchor="__RefHeading___Toc5079624_1051229030">
            <w:r>
              <w:rPr>
                <w:webHidden/>
                <w:rStyle w:val="IndexLink"/>
                <w:rtl w:val="true"/>
              </w:rPr>
              <w:t>علت علاقه شديد ابوطالب به پيغمبر</w:t>
            </w:r>
            <w:r>
              <w:rPr>
                <w:rStyle w:val="IndexLink"/>
                <w:rtl w:val="true"/>
              </w:rPr>
              <w:tab/>
            </w:r>
            <w:r>
              <w:rPr>
                <w:rStyle w:val="IndexLink"/>
              </w:rPr>
              <w:t>177</w:t>
            </w:r>
          </w:hyperlink>
        </w:p>
        <w:p>
          <w:pPr>
            <w:pStyle w:val="Contents4"/>
            <w:tabs>
              <w:tab w:val="clear" w:pos="8176"/>
              <w:tab w:val="right" w:pos="9026" w:leader="dot"/>
            </w:tabs>
            <w:rPr/>
          </w:pPr>
          <w:hyperlink w:anchor="__RefHeading___Toc5079626_1051229030">
            <w:r>
              <w:rPr>
                <w:webHidden/>
                <w:rStyle w:val="IndexLink"/>
                <w:rtl w:val="true"/>
              </w:rPr>
              <w:t>قضيّه قصيده لاميّه</w:t>
            </w:r>
            <w:r>
              <w:rPr>
                <w:rStyle w:val="IndexLink"/>
                <w:rtl w:val="true"/>
              </w:rPr>
              <w:tab/>
            </w:r>
            <w:r>
              <w:rPr>
                <w:rStyle w:val="IndexLink"/>
              </w:rPr>
              <w:t>178</w:t>
            </w:r>
          </w:hyperlink>
        </w:p>
        <w:p>
          <w:pPr>
            <w:pStyle w:val="Contents4"/>
            <w:tabs>
              <w:tab w:val="clear" w:pos="8176"/>
              <w:tab w:val="right" w:pos="9026" w:leader="dot"/>
            </w:tabs>
            <w:rPr/>
          </w:pPr>
          <w:hyperlink w:anchor="__RefHeading___Toc5079628_1051229030">
            <w:r>
              <w:rPr>
                <w:webHidden/>
                <w:rStyle w:val="IndexLink"/>
                <w:rtl w:val="true"/>
              </w:rPr>
              <w:t>چرا قريش به قتل ابوطالب و پيغمبر اقدام نمى‌كرد؟</w:t>
            </w:r>
            <w:r>
              <w:rPr>
                <w:rStyle w:val="IndexLink"/>
                <w:rtl w:val="true"/>
              </w:rPr>
              <w:tab/>
            </w:r>
            <w:r>
              <w:rPr>
                <w:rStyle w:val="IndexLink"/>
              </w:rPr>
              <w:t>179</w:t>
            </w:r>
          </w:hyperlink>
        </w:p>
        <w:p>
          <w:pPr>
            <w:pStyle w:val="Contents4"/>
            <w:tabs>
              <w:tab w:val="clear" w:pos="8176"/>
              <w:tab w:val="right" w:pos="9026" w:leader="dot"/>
            </w:tabs>
            <w:rPr/>
          </w:pPr>
          <w:hyperlink w:anchor="__RefHeading___Toc5079630_1051229030">
            <w:r>
              <w:rPr>
                <w:webHidden/>
                <w:rStyle w:val="IndexLink"/>
                <w:rtl w:val="true"/>
              </w:rPr>
              <w:t>منشأ علاقه ابوطالب به پيغمبراكرم</w:t>
            </w:r>
            <w:r>
              <w:rPr>
                <w:rStyle w:val="IndexLink"/>
                <w:rtl w:val="true"/>
              </w:rPr>
              <w:tab/>
            </w:r>
            <w:r>
              <w:rPr>
                <w:rStyle w:val="IndexLink"/>
              </w:rPr>
              <w:t>184</w:t>
            </w:r>
          </w:hyperlink>
        </w:p>
        <w:p>
          <w:pPr>
            <w:pStyle w:val="Contents3"/>
            <w:tabs>
              <w:tab w:val="clear" w:pos="8459"/>
              <w:tab w:val="right" w:pos="9026" w:leader="dot"/>
            </w:tabs>
            <w:rPr/>
          </w:pPr>
          <w:hyperlink w:anchor="__RefHeading___Toc5079632_1051229030">
            <w:r>
              <w:rPr>
                <w:webHidden/>
                <w:rStyle w:val="IndexLink"/>
                <w:rtl w:val="true"/>
              </w:rPr>
              <w:t>باب سوم</w:t>
            </w:r>
            <w:r>
              <w:rPr>
                <w:rStyle w:val="IndexLink"/>
                <w:rtl w:val="true"/>
              </w:rPr>
              <w:t xml:space="preserve">: </w:t>
            </w:r>
            <w:r>
              <w:rPr>
                <w:rStyle w:val="IndexLink"/>
                <w:rtl w:val="true"/>
              </w:rPr>
              <w:t>تولد پيغمبر اكرم در عام الفيل</w:t>
            </w:r>
            <w:r>
              <w:rPr>
                <w:rStyle w:val="IndexLink"/>
                <w:rtl w:val="true"/>
              </w:rPr>
              <w:tab/>
            </w:r>
            <w:r>
              <w:rPr>
                <w:rStyle w:val="IndexLink"/>
              </w:rPr>
              <w:t>188</w:t>
            </w:r>
          </w:hyperlink>
        </w:p>
        <w:p>
          <w:pPr>
            <w:pStyle w:val="Contents4"/>
            <w:tabs>
              <w:tab w:val="clear" w:pos="8176"/>
              <w:tab w:val="right" w:pos="9026" w:leader="dot"/>
            </w:tabs>
            <w:rPr/>
          </w:pPr>
          <w:hyperlink w:anchor="__RefHeading___Toc5079634_105122903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5079636_1051229030">
            <w:r>
              <w:rPr>
                <w:webHidden/>
                <w:rStyle w:val="IndexLink"/>
                <w:rtl w:val="true"/>
              </w:rPr>
              <w:t>دروغ زهرى و يا بسته شده به زهرى</w:t>
            </w:r>
            <w:r>
              <w:rPr>
                <w:rStyle w:val="IndexLink"/>
                <w:rtl w:val="true"/>
              </w:rPr>
              <w:tab/>
            </w:r>
            <w:r>
              <w:rPr>
                <w:rStyle w:val="IndexLink"/>
              </w:rPr>
              <w:t>191</w:t>
            </w:r>
          </w:hyperlink>
        </w:p>
        <w:p>
          <w:pPr>
            <w:pStyle w:val="Contents4"/>
            <w:tabs>
              <w:tab w:val="clear" w:pos="8176"/>
              <w:tab w:val="right" w:pos="9026" w:leader="dot"/>
            </w:tabs>
            <w:rPr/>
          </w:pPr>
          <w:hyperlink w:anchor="__RefHeading___Toc5079638_1051229030">
            <w:r>
              <w:rPr>
                <w:webHidden/>
                <w:rStyle w:val="IndexLink"/>
                <w:rtl w:val="true"/>
              </w:rPr>
              <w:t>چرا عبد المطّلب سرپرستى پيغمبر را به ابوطالب واگذار كرد؟</w:t>
            </w:r>
            <w:r>
              <w:rPr>
                <w:rStyle w:val="IndexLink"/>
                <w:rtl w:val="true"/>
              </w:rPr>
              <w:tab/>
            </w:r>
            <w:r>
              <w:rPr>
                <w:rStyle w:val="IndexLink"/>
              </w:rPr>
              <w:t>194</w:t>
            </w:r>
          </w:hyperlink>
        </w:p>
        <w:p>
          <w:pPr>
            <w:pStyle w:val="Contents4"/>
            <w:tabs>
              <w:tab w:val="clear" w:pos="8176"/>
              <w:tab w:val="right" w:pos="9026" w:leader="dot"/>
            </w:tabs>
            <w:rPr/>
          </w:pPr>
          <w:hyperlink w:anchor="__RefHeading___Toc5079640_1051229030">
            <w:r>
              <w:rPr>
                <w:webHidden/>
                <w:rStyle w:val="IndexLink"/>
                <w:rtl w:val="true"/>
              </w:rPr>
              <w:t>مرد يهودى با ديدن پيغمبر غش كرد</w:t>
            </w:r>
            <w:r>
              <w:rPr>
                <w:rStyle w:val="IndexLink"/>
                <w:rtl w:val="true"/>
              </w:rPr>
              <w:tab/>
            </w:r>
            <w:r>
              <w:rPr>
                <w:rStyle w:val="IndexLink"/>
              </w:rPr>
              <w:t>195</w:t>
            </w:r>
          </w:hyperlink>
        </w:p>
        <w:p>
          <w:pPr>
            <w:pStyle w:val="Contents4"/>
            <w:tabs>
              <w:tab w:val="clear" w:pos="8176"/>
              <w:tab w:val="right" w:pos="9026" w:leader="dot"/>
            </w:tabs>
            <w:rPr/>
          </w:pPr>
          <w:hyperlink w:anchor="__RefHeading___Toc5079642_1051229030">
            <w:r>
              <w:rPr>
                <w:webHidden/>
                <w:rStyle w:val="IndexLink"/>
                <w:rtl w:val="true"/>
              </w:rPr>
              <w:t>حسادت اهل كتاب</w:t>
            </w:r>
            <w:r>
              <w:rPr>
                <w:rStyle w:val="IndexLink"/>
                <w:rtl w:val="true"/>
              </w:rPr>
              <w:tab/>
            </w:r>
            <w:r>
              <w:rPr>
                <w:rStyle w:val="IndexLink"/>
              </w:rPr>
              <w:t>197</w:t>
            </w:r>
          </w:hyperlink>
        </w:p>
        <w:p>
          <w:pPr>
            <w:pStyle w:val="Contents4"/>
            <w:tabs>
              <w:tab w:val="clear" w:pos="8176"/>
              <w:tab w:val="right" w:pos="9026" w:leader="dot"/>
            </w:tabs>
            <w:rPr/>
          </w:pPr>
          <w:hyperlink w:anchor="__RefHeading___Toc5079644_1051229030">
            <w:r>
              <w:rPr>
                <w:webHidden/>
                <w:rStyle w:val="IndexLink"/>
                <w:rtl w:val="true"/>
              </w:rPr>
              <w:t>نقل وقايع وقت ولادت از ابان بن عثمان</w:t>
            </w:r>
            <w:r>
              <w:rPr>
                <w:rStyle w:val="IndexLink"/>
                <w:rtl w:val="true"/>
              </w:rPr>
              <w:tab/>
            </w:r>
            <w:r>
              <w:rPr>
                <w:rStyle w:val="IndexLink"/>
              </w:rPr>
              <w:t>197</w:t>
            </w:r>
          </w:hyperlink>
        </w:p>
        <w:p>
          <w:pPr>
            <w:pStyle w:val="Contents4"/>
            <w:tabs>
              <w:tab w:val="clear" w:pos="8176"/>
              <w:tab w:val="right" w:pos="9026" w:leader="dot"/>
            </w:tabs>
            <w:rPr/>
          </w:pPr>
          <w:hyperlink w:anchor="__RefHeading___Toc5079646_1051229030">
            <w:r>
              <w:rPr>
                <w:webHidden/>
                <w:rStyle w:val="IndexLink"/>
                <w:rtl w:val="true"/>
              </w:rPr>
              <w:t>چرا شيعه كتاب ابان بن عثمان را محافظت نكرد؟</w:t>
            </w:r>
            <w:r>
              <w:rPr>
                <w:rStyle w:val="IndexLink"/>
                <w:rtl w:val="true"/>
              </w:rPr>
              <w:tab/>
            </w:r>
            <w:r>
              <w:rPr>
                <w:rStyle w:val="IndexLink"/>
              </w:rPr>
              <w:t>199</w:t>
            </w:r>
          </w:hyperlink>
        </w:p>
        <w:p>
          <w:pPr>
            <w:pStyle w:val="Contents4"/>
            <w:tabs>
              <w:tab w:val="clear" w:pos="8176"/>
              <w:tab w:val="right" w:pos="9026" w:leader="dot"/>
            </w:tabs>
            <w:rPr/>
          </w:pPr>
          <w:hyperlink w:anchor="__RefHeading___Toc5079648_1051229030">
            <w:r>
              <w:rPr>
                <w:webHidden/>
                <w:rStyle w:val="IndexLink"/>
                <w:rtl w:val="true"/>
              </w:rPr>
              <w:t>اولين مسافرت پيغمبر به شام</w:t>
            </w:r>
            <w:r>
              <w:rPr>
                <w:rStyle w:val="IndexLink"/>
                <w:rtl w:val="true"/>
              </w:rPr>
              <w:tab/>
            </w:r>
            <w:r>
              <w:rPr>
                <w:rStyle w:val="IndexLink"/>
              </w:rPr>
              <w:t>199</w:t>
            </w:r>
          </w:hyperlink>
        </w:p>
        <w:p>
          <w:pPr>
            <w:pStyle w:val="Contents4"/>
            <w:tabs>
              <w:tab w:val="clear" w:pos="8176"/>
              <w:tab w:val="right" w:pos="9026" w:leader="dot"/>
            </w:tabs>
            <w:rPr/>
          </w:pPr>
          <w:hyperlink w:anchor="__RefHeading___Toc5079650_1051229030">
            <w:r>
              <w:rPr>
                <w:webHidden/>
                <w:rStyle w:val="IndexLink"/>
                <w:rtl w:val="true"/>
              </w:rPr>
              <w:t>دروغى آشكار براى پايين آوردن مقام ابوطالب</w:t>
            </w:r>
            <w:r>
              <w:rPr>
                <w:rStyle w:val="IndexLink"/>
                <w:rtl w:val="true"/>
              </w:rPr>
              <w:tab/>
            </w:r>
            <w:r>
              <w:rPr>
                <w:rStyle w:val="IndexLink"/>
              </w:rPr>
              <w:t>203</w:t>
            </w:r>
          </w:hyperlink>
        </w:p>
        <w:p>
          <w:pPr>
            <w:pStyle w:val="Contents4"/>
            <w:tabs>
              <w:tab w:val="clear" w:pos="8176"/>
              <w:tab w:val="right" w:pos="9026" w:leader="dot"/>
            </w:tabs>
            <w:rPr/>
          </w:pPr>
          <w:hyperlink w:anchor="__RefHeading___Toc5079652_1051229030">
            <w:r>
              <w:rPr>
                <w:webHidden/>
                <w:rStyle w:val="IndexLink"/>
                <w:rtl w:val="true"/>
              </w:rPr>
              <w:t>اشاره‌اى مختصر به قصه صاحب زنج</w:t>
            </w:r>
            <w:r>
              <w:rPr>
                <w:rStyle w:val="IndexLink"/>
                <w:rtl w:val="true"/>
              </w:rPr>
              <w:tab/>
            </w:r>
            <w:r>
              <w:rPr>
                <w:rStyle w:val="IndexLink"/>
              </w:rPr>
              <w:t>206</w:t>
            </w:r>
          </w:hyperlink>
        </w:p>
        <w:p>
          <w:pPr>
            <w:pStyle w:val="Contents4"/>
            <w:tabs>
              <w:tab w:val="clear" w:pos="8176"/>
              <w:tab w:val="right" w:pos="9026" w:leader="dot"/>
            </w:tabs>
            <w:rPr/>
          </w:pPr>
          <w:hyperlink w:anchor="__RefHeading___Toc5079654_1051229030">
            <w:r>
              <w:rPr>
                <w:webHidden/>
                <w:rStyle w:val="IndexLink"/>
                <w:rtl w:val="true"/>
              </w:rPr>
              <w:t>ترحم اهل بغداد بر معاويه</w:t>
            </w:r>
            <w:r>
              <w:rPr>
                <w:rStyle w:val="IndexLink"/>
                <w:rtl w:val="true"/>
              </w:rPr>
              <w:tab/>
            </w:r>
            <w:r>
              <w:rPr>
                <w:rStyle w:val="IndexLink"/>
              </w:rPr>
              <w:t>207</w:t>
            </w:r>
          </w:hyperlink>
        </w:p>
        <w:p>
          <w:pPr>
            <w:pStyle w:val="Contents4"/>
            <w:tabs>
              <w:tab w:val="clear" w:pos="8176"/>
              <w:tab w:val="right" w:pos="9026" w:leader="dot"/>
            </w:tabs>
            <w:rPr/>
          </w:pPr>
          <w:hyperlink w:anchor="__RefHeading___Toc5079656_1051229030">
            <w:r>
              <w:rPr>
                <w:webHidden/>
                <w:rStyle w:val="IndexLink"/>
                <w:rtl w:val="true"/>
              </w:rPr>
              <w:t>حلف الفضول</w:t>
            </w:r>
            <w:r>
              <w:rPr>
                <w:rStyle w:val="IndexLink"/>
                <w:rtl w:val="true"/>
              </w:rPr>
              <w:tab/>
            </w:r>
            <w:r>
              <w:rPr>
                <w:rStyle w:val="IndexLink"/>
              </w:rPr>
              <w:t>209</w:t>
            </w:r>
          </w:hyperlink>
        </w:p>
        <w:p>
          <w:pPr>
            <w:pStyle w:val="Contents4"/>
            <w:tabs>
              <w:tab w:val="clear" w:pos="8176"/>
              <w:tab w:val="right" w:pos="9026" w:leader="dot"/>
            </w:tabs>
            <w:rPr/>
          </w:pPr>
          <w:hyperlink w:anchor="__RefHeading___Toc5079658_1051229030">
            <w:r>
              <w:rPr>
                <w:webHidden/>
                <w:rStyle w:val="IndexLink"/>
                <w:rtl w:val="true"/>
              </w:rPr>
              <w:t>جلوگيرى از تعدى اشراف قريش و شركت پيغمبر در حلف الفضول</w:t>
            </w:r>
            <w:r>
              <w:rPr>
                <w:rStyle w:val="IndexLink"/>
                <w:rtl w:val="true"/>
              </w:rPr>
              <w:tab/>
            </w:r>
            <w:r>
              <w:rPr>
                <w:rStyle w:val="IndexLink"/>
              </w:rPr>
              <w:t>210</w:t>
            </w:r>
          </w:hyperlink>
        </w:p>
        <w:p>
          <w:pPr>
            <w:pStyle w:val="Contents4"/>
            <w:tabs>
              <w:tab w:val="clear" w:pos="8176"/>
              <w:tab w:val="right" w:pos="9026" w:leader="dot"/>
            </w:tabs>
            <w:rPr/>
          </w:pPr>
          <w:hyperlink w:anchor="__RefHeading___Toc5079660_1051229030">
            <w:r>
              <w:rPr>
                <w:webHidden/>
                <w:rStyle w:val="IndexLink"/>
                <w:rtl w:val="true"/>
              </w:rPr>
              <w:t>مخالفت بنى اميه با پيمان حلف الفضول</w:t>
            </w:r>
            <w:r>
              <w:rPr>
                <w:rStyle w:val="IndexLink"/>
                <w:rtl w:val="true"/>
              </w:rPr>
              <w:tab/>
            </w:r>
            <w:r>
              <w:rPr>
                <w:rStyle w:val="IndexLink"/>
              </w:rPr>
              <w:t>212</w:t>
            </w:r>
          </w:hyperlink>
        </w:p>
        <w:p>
          <w:pPr>
            <w:pStyle w:val="Contents4"/>
            <w:tabs>
              <w:tab w:val="clear" w:pos="8176"/>
              <w:tab w:val="right" w:pos="9026" w:leader="dot"/>
            </w:tabs>
            <w:rPr/>
          </w:pPr>
          <w:hyperlink w:anchor="__RefHeading___Toc5079662_1051229030">
            <w:r>
              <w:rPr>
                <w:webHidden/>
                <w:rStyle w:val="IndexLink"/>
                <w:rtl w:val="true"/>
              </w:rPr>
              <w:t>ارجاع دعواى نصب حجر الاسود به پيغمبر</w:t>
            </w:r>
            <w:r>
              <w:rPr>
                <w:rStyle w:val="IndexLink"/>
                <w:rtl w:val="true"/>
              </w:rPr>
              <w:tab/>
            </w:r>
            <w:r>
              <w:rPr>
                <w:rStyle w:val="IndexLink"/>
              </w:rPr>
              <w:t>214</w:t>
            </w:r>
          </w:hyperlink>
        </w:p>
        <w:p>
          <w:pPr>
            <w:pStyle w:val="Contents4"/>
            <w:tabs>
              <w:tab w:val="clear" w:pos="8176"/>
              <w:tab w:val="right" w:pos="9026" w:leader="dot"/>
            </w:tabs>
            <w:rPr/>
          </w:pPr>
          <w:hyperlink w:anchor="__RefHeading___Toc5079664_1051229030">
            <w:r>
              <w:rPr>
                <w:webHidden/>
                <w:rStyle w:val="IndexLink"/>
                <w:rtl w:val="true"/>
              </w:rPr>
              <w:t>سرّ ازدواج حضرت خديجه با رسول خدا صلی‌الله‌علیه‌و‌آله‌وسلم</w:t>
            </w:r>
            <w:r>
              <w:rPr>
                <w:rStyle w:val="IndexLink"/>
                <w:rtl w:val="true"/>
              </w:rPr>
              <w:tab/>
            </w:r>
            <w:r>
              <w:rPr>
                <w:rStyle w:val="IndexLink"/>
              </w:rPr>
              <w:t>218</w:t>
            </w:r>
          </w:hyperlink>
        </w:p>
        <w:p>
          <w:pPr>
            <w:pStyle w:val="Contents4"/>
            <w:tabs>
              <w:tab w:val="clear" w:pos="8176"/>
              <w:tab w:val="right" w:pos="9026" w:leader="dot"/>
            </w:tabs>
            <w:rPr/>
          </w:pPr>
          <w:hyperlink w:anchor="__RefHeading___Toc5079666_1051229030">
            <w:r>
              <w:rPr>
                <w:webHidden/>
                <w:rStyle w:val="IndexLink"/>
                <w:rtl w:val="true"/>
              </w:rPr>
              <w:t>فضايل خديجه</w:t>
            </w:r>
            <w:r>
              <w:rPr>
                <w:rStyle w:val="IndexLink"/>
                <w:rtl w:val="true"/>
              </w:rPr>
              <w:tab/>
            </w:r>
            <w:r>
              <w:rPr>
                <w:rStyle w:val="IndexLink"/>
              </w:rPr>
              <w:t>218</w:t>
            </w:r>
          </w:hyperlink>
        </w:p>
        <w:p>
          <w:pPr>
            <w:pStyle w:val="Contents4"/>
            <w:tabs>
              <w:tab w:val="clear" w:pos="8176"/>
              <w:tab w:val="right" w:pos="9026" w:leader="dot"/>
            </w:tabs>
            <w:rPr/>
          </w:pPr>
          <w:hyperlink w:anchor="__RefHeading___Toc5079668_1051229030">
            <w:r>
              <w:rPr>
                <w:webHidden/>
                <w:rStyle w:val="IndexLink"/>
                <w:rtl w:val="true"/>
              </w:rPr>
              <w:t>ازدواج پيغمبر؛ خطبه ابوطالب</w:t>
            </w:r>
            <w:r>
              <w:rPr>
                <w:rStyle w:val="IndexLink"/>
                <w:rtl w:val="true"/>
              </w:rPr>
              <w:tab/>
            </w:r>
            <w:r>
              <w:rPr>
                <w:rStyle w:val="IndexLink"/>
              </w:rPr>
              <w:t>226</w:t>
            </w:r>
          </w:hyperlink>
        </w:p>
        <w:p>
          <w:pPr>
            <w:pStyle w:val="Contents3"/>
            <w:tabs>
              <w:tab w:val="clear" w:pos="8459"/>
              <w:tab w:val="right" w:pos="9026" w:leader="dot"/>
            </w:tabs>
            <w:rPr/>
          </w:pPr>
          <w:hyperlink w:anchor="__RefHeading___Toc5079670_1051229030">
            <w:r>
              <w:rPr>
                <w:webHidden/>
                <w:rStyle w:val="IndexLink"/>
                <w:rtl w:val="true"/>
              </w:rPr>
              <w:t>باب چهارم</w:t>
            </w:r>
            <w:r>
              <w:rPr>
                <w:rStyle w:val="IndexLink"/>
                <w:rtl w:val="true"/>
              </w:rPr>
              <w:t xml:space="preserve">: </w:t>
            </w:r>
            <w:r>
              <w:rPr>
                <w:rStyle w:val="IndexLink"/>
                <w:rtl w:val="true"/>
              </w:rPr>
              <w:t>عصمت پيغمبر قبل از بعثت</w:t>
            </w:r>
            <w:r>
              <w:rPr>
                <w:rStyle w:val="IndexLink"/>
                <w:rtl w:val="true"/>
              </w:rPr>
              <w:tab/>
            </w:r>
            <w:r>
              <w:rPr>
                <w:rStyle w:val="IndexLink"/>
              </w:rPr>
              <w:t>230</w:t>
            </w:r>
          </w:hyperlink>
        </w:p>
        <w:p>
          <w:pPr>
            <w:pStyle w:val="Contents4"/>
            <w:tabs>
              <w:tab w:val="clear" w:pos="8176"/>
              <w:tab w:val="right" w:pos="9026" w:leader="dot"/>
            </w:tabs>
            <w:rPr/>
          </w:pPr>
          <w:hyperlink w:anchor="__RefHeading___Toc5079672_1051229030">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5079674_1051229030">
            <w:r>
              <w:rPr>
                <w:webHidden/>
                <w:rStyle w:val="IndexLink"/>
                <w:rtl w:val="true"/>
              </w:rPr>
              <w:t>بعثت پيغمبر و مخفى شدن آن حضرت</w:t>
            </w:r>
            <w:r>
              <w:rPr>
                <w:rStyle w:val="IndexLink"/>
                <w:rtl w:val="true"/>
              </w:rPr>
              <w:tab/>
            </w:r>
            <w:r>
              <w:rPr>
                <w:rStyle w:val="IndexLink"/>
              </w:rPr>
              <w:t>239</w:t>
            </w:r>
          </w:hyperlink>
        </w:p>
        <w:p>
          <w:pPr>
            <w:pStyle w:val="Contents4"/>
            <w:tabs>
              <w:tab w:val="clear" w:pos="8176"/>
              <w:tab w:val="right" w:pos="9026" w:leader="dot"/>
            </w:tabs>
            <w:rPr/>
          </w:pPr>
          <w:hyperlink w:anchor="__RefHeading___Toc5079676_1051229030">
            <w:r>
              <w:rPr>
                <w:webHidden/>
                <w:rStyle w:val="IndexLink"/>
                <w:rtl w:val="true"/>
              </w:rPr>
              <w:t>سنگينى بار رسالت</w:t>
            </w:r>
            <w:r>
              <w:rPr>
                <w:rStyle w:val="IndexLink"/>
                <w:rtl w:val="true"/>
              </w:rPr>
              <w:tab/>
            </w:r>
            <w:r>
              <w:rPr>
                <w:rStyle w:val="IndexLink"/>
              </w:rPr>
              <w:t>242</w:t>
            </w:r>
          </w:hyperlink>
        </w:p>
        <w:p>
          <w:pPr>
            <w:pStyle w:val="Contents4"/>
            <w:tabs>
              <w:tab w:val="clear" w:pos="8176"/>
              <w:tab w:val="right" w:pos="9026" w:leader="dot"/>
            </w:tabs>
            <w:rPr/>
          </w:pPr>
          <w:hyperlink w:anchor="__RefHeading___Toc5079678_1051229030">
            <w:r>
              <w:rPr>
                <w:webHidden/>
                <w:rStyle w:val="IndexLink"/>
                <w:rtl w:val="true"/>
              </w:rPr>
              <w:t>اعتراض بر مفسرين</w:t>
            </w:r>
            <w:r>
              <w:rPr>
                <w:rStyle w:val="IndexLink"/>
                <w:rtl w:val="true"/>
              </w:rPr>
              <w:tab/>
            </w:r>
            <w:r>
              <w:rPr>
                <w:rStyle w:val="IndexLink"/>
              </w:rPr>
              <w:t>244</w:t>
            </w:r>
          </w:hyperlink>
        </w:p>
        <w:p>
          <w:pPr>
            <w:pStyle w:val="Contents4"/>
            <w:tabs>
              <w:tab w:val="clear" w:pos="8176"/>
              <w:tab w:val="right" w:pos="9026" w:leader="dot"/>
            </w:tabs>
            <w:rPr/>
          </w:pPr>
          <w:hyperlink w:anchor="__RefHeading___Toc5079680_1051229030">
            <w:r>
              <w:rPr>
                <w:webHidden/>
                <w:rStyle w:val="IndexLink"/>
                <w:rtl w:val="true"/>
              </w:rPr>
              <w:t>بدگويي هاى كفّار از پيغمبر</w:t>
            </w:r>
            <w:r>
              <w:rPr>
                <w:rStyle w:val="IndexLink"/>
                <w:rtl w:val="true"/>
              </w:rPr>
              <w:tab/>
            </w:r>
            <w:r>
              <w:rPr>
                <w:rStyle w:val="IndexLink"/>
              </w:rPr>
              <w:t>246</w:t>
            </w:r>
          </w:hyperlink>
        </w:p>
        <w:p>
          <w:pPr>
            <w:pStyle w:val="Contents4"/>
            <w:tabs>
              <w:tab w:val="clear" w:pos="8176"/>
              <w:tab w:val="right" w:pos="9026" w:leader="dot"/>
            </w:tabs>
            <w:rPr/>
          </w:pPr>
          <w:hyperlink w:anchor="__RefHeading___Toc5079682_1051229030">
            <w:r>
              <w:rPr>
                <w:webHidden/>
                <w:rStyle w:val="IndexLink"/>
                <w:rtl w:val="true"/>
              </w:rPr>
              <w:t>علم امام و علم پيغمبر</w:t>
            </w:r>
            <w:r>
              <w:rPr>
                <w:rStyle w:val="IndexLink"/>
                <w:rtl w:val="true"/>
              </w:rPr>
              <w:tab/>
            </w:r>
            <w:r>
              <w:rPr>
                <w:rStyle w:val="IndexLink"/>
              </w:rPr>
              <w:t>250</w:t>
            </w:r>
          </w:hyperlink>
        </w:p>
        <w:p>
          <w:pPr>
            <w:pStyle w:val="Contents4"/>
            <w:tabs>
              <w:tab w:val="clear" w:pos="8176"/>
              <w:tab w:val="right" w:pos="9026" w:leader="dot"/>
            </w:tabs>
            <w:rPr/>
          </w:pPr>
          <w:hyperlink w:anchor="__RefHeading___Toc5079684_1051229030">
            <w:r>
              <w:rPr>
                <w:webHidden/>
                <w:rStyle w:val="IndexLink"/>
                <w:rtl w:val="true"/>
              </w:rPr>
              <w:t>تقاضاى اصلاح تفاسير</w:t>
            </w:r>
            <w:r>
              <w:rPr>
                <w:rStyle w:val="IndexLink"/>
                <w:rtl w:val="true"/>
              </w:rPr>
              <w:tab/>
            </w:r>
            <w:r>
              <w:rPr>
                <w:rStyle w:val="IndexLink"/>
              </w:rPr>
              <w:t>254</w:t>
            </w:r>
          </w:hyperlink>
        </w:p>
        <w:p>
          <w:pPr>
            <w:pStyle w:val="Contents4"/>
            <w:tabs>
              <w:tab w:val="clear" w:pos="8176"/>
              <w:tab w:val="right" w:pos="9026" w:leader="dot"/>
            </w:tabs>
            <w:rPr/>
          </w:pPr>
          <w:hyperlink w:anchor="__RefHeading___Toc5079686_1051229030">
            <w:r>
              <w:rPr>
                <w:webHidden/>
                <w:rStyle w:val="IndexLink"/>
                <w:rtl w:val="true"/>
              </w:rPr>
              <w:t>مقايسه ميان موسى و پيغمبر اسلام</w:t>
            </w:r>
            <w:r>
              <w:rPr>
                <w:rStyle w:val="IndexLink"/>
                <w:rtl w:val="true"/>
              </w:rPr>
              <w:tab/>
            </w:r>
            <w:r>
              <w:rPr>
                <w:rStyle w:val="IndexLink"/>
              </w:rPr>
              <w:t>256</w:t>
            </w:r>
          </w:hyperlink>
        </w:p>
        <w:p>
          <w:pPr>
            <w:pStyle w:val="Contents4"/>
            <w:tabs>
              <w:tab w:val="clear" w:pos="8176"/>
              <w:tab w:val="right" w:pos="9026" w:leader="dot"/>
            </w:tabs>
            <w:rPr/>
          </w:pPr>
          <w:hyperlink w:anchor="__RefHeading___Toc5079688_1051229030">
            <w:r>
              <w:rPr>
                <w:webHidden/>
                <w:rStyle w:val="IndexLink"/>
                <w:rtl w:val="true"/>
              </w:rPr>
              <w:t>كلام معاويه به مغيره</w:t>
            </w:r>
            <w:r>
              <w:rPr>
                <w:rStyle w:val="IndexLink"/>
                <w:rtl w:val="true"/>
              </w:rPr>
              <w:tab/>
            </w:r>
            <w:r>
              <w:rPr>
                <w:rStyle w:val="IndexLink"/>
              </w:rPr>
              <w:t>257</w:t>
            </w:r>
          </w:hyperlink>
        </w:p>
        <w:p>
          <w:pPr>
            <w:pStyle w:val="Contents4"/>
            <w:tabs>
              <w:tab w:val="clear" w:pos="8176"/>
              <w:tab w:val="right" w:pos="9026" w:leader="dot"/>
            </w:tabs>
            <w:rPr/>
          </w:pPr>
          <w:hyperlink w:anchor="__RefHeading___Toc5079690_1051229030">
            <w:r>
              <w:rPr>
                <w:webHidden/>
                <w:rStyle w:val="IndexLink"/>
                <w:rtl w:val="true"/>
              </w:rPr>
              <w:t>فرمان لعن معاويه توسط مأموران</w:t>
            </w:r>
            <w:r>
              <w:rPr>
                <w:rStyle w:val="IndexLink"/>
                <w:rtl w:val="true"/>
              </w:rPr>
              <w:tab/>
            </w:r>
            <w:r>
              <w:rPr>
                <w:rStyle w:val="IndexLink"/>
              </w:rPr>
              <w:t>258</w:t>
            </w:r>
          </w:hyperlink>
        </w:p>
        <w:p>
          <w:pPr>
            <w:pStyle w:val="Contents4"/>
            <w:tabs>
              <w:tab w:val="clear" w:pos="8176"/>
              <w:tab w:val="right" w:pos="9026" w:leader="dot"/>
            </w:tabs>
            <w:rPr/>
          </w:pPr>
          <w:hyperlink w:anchor="__RefHeading___Toc5079692_1051229030">
            <w:r>
              <w:rPr>
                <w:webHidden/>
                <w:rStyle w:val="IndexLink"/>
                <w:rtl w:val="true"/>
              </w:rPr>
              <w:t>وِزر، گناه نيست</w:t>
            </w:r>
            <w:r>
              <w:rPr>
                <w:rStyle w:val="IndexLink"/>
                <w:rtl w:val="true"/>
              </w:rPr>
              <w:tab/>
            </w:r>
            <w:r>
              <w:rPr>
                <w:rStyle w:val="IndexLink"/>
              </w:rPr>
              <w:t>259</w:t>
            </w:r>
          </w:hyperlink>
        </w:p>
        <w:p>
          <w:pPr>
            <w:pStyle w:val="Contents4"/>
            <w:tabs>
              <w:tab w:val="clear" w:pos="8176"/>
              <w:tab w:val="right" w:pos="9026" w:leader="dot"/>
            </w:tabs>
            <w:rPr/>
          </w:pPr>
          <w:hyperlink w:anchor="__RefHeading___Toc5079694_1051229030">
            <w:r>
              <w:rPr>
                <w:webHidden/>
                <w:rStyle w:val="IndexLink"/>
                <w:rtl w:val="true"/>
              </w:rPr>
              <w:t>بشارت به فتح و پيروزى</w:t>
            </w:r>
            <w:r>
              <w:rPr>
                <w:rStyle w:val="IndexLink"/>
                <w:rtl w:val="true"/>
              </w:rPr>
              <w:tab/>
            </w:r>
            <w:r>
              <w:rPr>
                <w:rStyle w:val="IndexLink"/>
              </w:rPr>
              <w:t>260</w:t>
            </w:r>
          </w:hyperlink>
        </w:p>
        <w:p>
          <w:pPr>
            <w:pStyle w:val="Contents4"/>
            <w:tabs>
              <w:tab w:val="clear" w:pos="8176"/>
              <w:tab w:val="right" w:pos="9026" w:leader="dot"/>
            </w:tabs>
            <w:rPr/>
          </w:pPr>
          <w:hyperlink w:anchor="__RefHeading___Toc5079696_1051229030">
            <w:r>
              <w:rPr>
                <w:webHidden/>
                <w:rStyle w:val="IndexLink"/>
                <w:rtl w:val="true"/>
              </w:rPr>
              <w:t>اختلاف كلمه و ريشه آن</w:t>
            </w:r>
            <w:r>
              <w:rPr>
                <w:rStyle w:val="IndexLink"/>
                <w:rtl w:val="true"/>
              </w:rPr>
              <w:tab/>
            </w:r>
            <w:r>
              <w:rPr>
                <w:rStyle w:val="IndexLink"/>
              </w:rPr>
              <w:t>262</w:t>
            </w:r>
          </w:hyperlink>
        </w:p>
        <w:p>
          <w:pPr>
            <w:pStyle w:val="Contents4"/>
            <w:tabs>
              <w:tab w:val="clear" w:pos="8176"/>
              <w:tab w:val="right" w:pos="9026" w:leader="dot"/>
            </w:tabs>
            <w:rPr/>
          </w:pPr>
          <w:hyperlink w:anchor="__RefHeading___Toc5079698_1051229030">
            <w:r>
              <w:rPr>
                <w:webHidden/>
                <w:rStyle w:val="IndexLink"/>
                <w:rtl w:val="true"/>
              </w:rPr>
              <w:t>دعوت پيغمبر از فرزندان عبد المطّلب</w:t>
            </w:r>
            <w:r>
              <w:rPr>
                <w:rStyle w:val="IndexLink"/>
                <w:rtl w:val="true"/>
              </w:rPr>
              <w:tab/>
            </w:r>
            <w:r>
              <w:rPr>
                <w:rStyle w:val="IndexLink"/>
              </w:rPr>
              <w:t>264</w:t>
            </w:r>
          </w:hyperlink>
        </w:p>
        <w:p>
          <w:pPr>
            <w:pStyle w:val="Contents4"/>
            <w:tabs>
              <w:tab w:val="clear" w:pos="8176"/>
              <w:tab w:val="right" w:pos="9026" w:leader="dot"/>
            </w:tabs>
            <w:rPr/>
          </w:pPr>
          <w:hyperlink w:anchor="__RefHeading___Toc5079700_1051229030">
            <w:r>
              <w:rPr>
                <w:webHidden/>
                <w:rStyle w:val="IndexLink"/>
                <w:rtl w:val="true"/>
              </w:rPr>
              <w:t>پيامبر و تعيين وصى و جانشين</w:t>
            </w:r>
            <w:r>
              <w:rPr>
                <w:rStyle w:val="IndexLink"/>
                <w:rtl w:val="true"/>
              </w:rPr>
              <w:tab/>
            </w:r>
            <w:r>
              <w:rPr>
                <w:rStyle w:val="IndexLink"/>
              </w:rPr>
              <w:t>265</w:t>
            </w:r>
          </w:hyperlink>
        </w:p>
        <w:p>
          <w:pPr>
            <w:pStyle w:val="Contents4"/>
            <w:tabs>
              <w:tab w:val="clear" w:pos="8176"/>
              <w:tab w:val="right" w:pos="9026" w:leader="dot"/>
            </w:tabs>
            <w:rPr/>
          </w:pPr>
          <w:hyperlink w:anchor="__RefHeading___Toc5079702_1051229030">
            <w:r>
              <w:rPr>
                <w:webHidden/>
                <w:rStyle w:val="IndexLink"/>
                <w:rtl w:val="true"/>
              </w:rPr>
              <w:t>نامه اميرالمؤمنين به محمد بن ابى‌بكر</w:t>
            </w:r>
            <w:r>
              <w:rPr>
                <w:rStyle w:val="IndexLink"/>
                <w:rtl w:val="true"/>
              </w:rPr>
              <w:tab/>
            </w:r>
            <w:r>
              <w:rPr>
                <w:rStyle w:val="IndexLink"/>
              </w:rPr>
              <w:t>267</w:t>
            </w:r>
          </w:hyperlink>
        </w:p>
        <w:p>
          <w:pPr>
            <w:pStyle w:val="Contents4"/>
            <w:tabs>
              <w:tab w:val="clear" w:pos="8176"/>
              <w:tab w:val="right" w:pos="9026" w:leader="dot"/>
            </w:tabs>
            <w:rPr/>
          </w:pPr>
          <w:hyperlink w:anchor="__RefHeading___Toc5079704_1051229030">
            <w:r>
              <w:rPr>
                <w:webHidden/>
                <w:rStyle w:val="IndexLink"/>
                <w:rtl w:val="true"/>
              </w:rPr>
              <w:t>نامه محمد بن ابى‌بكر به معاويه</w:t>
            </w:r>
            <w:r>
              <w:rPr>
                <w:rStyle w:val="IndexLink"/>
                <w:rtl w:val="true"/>
              </w:rPr>
              <w:tab/>
            </w:r>
            <w:r>
              <w:rPr>
                <w:rStyle w:val="IndexLink"/>
              </w:rPr>
              <w:t>272</w:t>
            </w:r>
          </w:hyperlink>
        </w:p>
        <w:p>
          <w:pPr>
            <w:pStyle w:val="Contents4"/>
            <w:tabs>
              <w:tab w:val="clear" w:pos="8176"/>
              <w:tab w:val="right" w:pos="9026" w:leader="dot"/>
            </w:tabs>
            <w:rPr/>
          </w:pPr>
          <w:hyperlink w:anchor="__RefHeading___Toc5079706_1051229030">
            <w:r>
              <w:rPr>
                <w:webHidden/>
                <w:rStyle w:val="IndexLink"/>
                <w:rtl w:val="true"/>
              </w:rPr>
              <w:t>پاسخ معاويه به محمد بن ابى‌بكر</w:t>
            </w:r>
            <w:r>
              <w:rPr>
                <w:rStyle w:val="IndexLink"/>
                <w:rtl w:val="true"/>
              </w:rPr>
              <w:tab/>
            </w:r>
            <w:r>
              <w:rPr>
                <w:rStyle w:val="IndexLink"/>
              </w:rPr>
              <w:t>273</w:t>
            </w:r>
          </w:hyperlink>
        </w:p>
        <w:p>
          <w:pPr>
            <w:pStyle w:val="Contents4"/>
            <w:tabs>
              <w:tab w:val="clear" w:pos="8176"/>
              <w:tab w:val="right" w:pos="9026" w:leader="dot"/>
            </w:tabs>
            <w:rPr/>
          </w:pPr>
          <w:hyperlink w:anchor="__RefHeading___Toc5079708_1051229030">
            <w:r>
              <w:rPr>
                <w:webHidden/>
                <w:rStyle w:val="IndexLink"/>
                <w:rtl w:val="true"/>
              </w:rPr>
              <w:t>دعوت و تأثير آن</w:t>
            </w:r>
            <w:r>
              <w:rPr>
                <w:rStyle w:val="IndexLink"/>
                <w:rtl w:val="true"/>
              </w:rPr>
              <w:tab/>
            </w:r>
            <w:r>
              <w:rPr>
                <w:rStyle w:val="IndexLink"/>
              </w:rPr>
              <w:t>275</w:t>
            </w:r>
          </w:hyperlink>
        </w:p>
        <w:p>
          <w:pPr>
            <w:pStyle w:val="Contents4"/>
            <w:tabs>
              <w:tab w:val="clear" w:pos="8176"/>
              <w:tab w:val="right" w:pos="9026" w:leader="dot"/>
            </w:tabs>
            <w:rPr/>
          </w:pPr>
          <w:hyperlink w:anchor="__RefHeading___Toc5079710_1051229030">
            <w:r>
              <w:rPr>
                <w:webHidden/>
                <w:rStyle w:val="IndexLink"/>
                <w:rtl w:val="true"/>
              </w:rPr>
              <w:t>تأسيس حزب اللّه</w:t>
            </w:r>
            <w:r>
              <w:rPr>
                <w:rStyle w:val="IndexLink"/>
                <w:rtl w:val="true"/>
              </w:rPr>
              <w:tab/>
            </w:r>
            <w:r>
              <w:rPr>
                <w:rStyle w:val="IndexLink"/>
              </w:rPr>
              <w:t>281</w:t>
            </w:r>
          </w:hyperlink>
        </w:p>
        <w:p>
          <w:pPr>
            <w:pStyle w:val="Contents4"/>
            <w:tabs>
              <w:tab w:val="clear" w:pos="8176"/>
              <w:tab w:val="right" w:pos="9026" w:leader="dot"/>
            </w:tabs>
            <w:rPr/>
          </w:pPr>
          <w:hyperlink w:anchor="__RefHeading___Toc5079712_1051229030">
            <w:r>
              <w:rPr>
                <w:webHidden/>
                <w:rStyle w:val="IndexLink"/>
                <w:rtl w:val="true"/>
              </w:rPr>
              <w:t>علّو ايمان مصعب بن عمير</w:t>
            </w:r>
            <w:r>
              <w:rPr>
                <w:rStyle w:val="IndexLink"/>
                <w:rtl w:val="true"/>
              </w:rPr>
              <w:tab/>
            </w:r>
            <w:r>
              <w:rPr>
                <w:rStyle w:val="IndexLink"/>
              </w:rPr>
              <w:t>282</w:t>
            </w:r>
          </w:hyperlink>
        </w:p>
        <w:p>
          <w:pPr>
            <w:pStyle w:val="Contents4"/>
            <w:tabs>
              <w:tab w:val="clear" w:pos="8176"/>
              <w:tab w:val="right" w:pos="9026" w:leader="dot"/>
            </w:tabs>
            <w:rPr/>
          </w:pPr>
          <w:hyperlink w:anchor="__RefHeading___Toc5079714_1051229030">
            <w:r>
              <w:rPr>
                <w:webHidden/>
                <w:rStyle w:val="IndexLink"/>
                <w:rtl w:val="true"/>
              </w:rPr>
              <w:t>توهّم عادل بودن همه صحابه</w:t>
            </w:r>
            <w:r>
              <w:rPr>
                <w:rStyle w:val="IndexLink"/>
                <w:rtl w:val="true"/>
              </w:rPr>
              <w:tab/>
            </w:r>
            <w:r>
              <w:rPr>
                <w:rStyle w:val="IndexLink"/>
              </w:rPr>
              <w:t>287</w:t>
            </w:r>
          </w:hyperlink>
        </w:p>
        <w:p>
          <w:pPr>
            <w:pStyle w:val="Contents4"/>
            <w:tabs>
              <w:tab w:val="clear" w:pos="8176"/>
              <w:tab w:val="right" w:pos="9026" w:leader="dot"/>
            </w:tabs>
            <w:rPr/>
          </w:pPr>
          <w:hyperlink w:anchor="__RefHeading___Toc5079716_1051229030">
            <w:r>
              <w:rPr>
                <w:webHidden/>
                <w:rStyle w:val="IndexLink"/>
                <w:rtl w:val="true"/>
              </w:rPr>
              <w:t>جمع بين آيات مدح و ذمّ صحابه</w:t>
            </w:r>
            <w:r>
              <w:rPr>
                <w:rStyle w:val="IndexLink"/>
                <w:rtl w:val="true"/>
              </w:rPr>
              <w:t>!</w:t>
              <w:tab/>
            </w:r>
            <w:r>
              <w:rPr>
                <w:rStyle w:val="IndexLink"/>
              </w:rPr>
              <w:t>288</w:t>
            </w:r>
          </w:hyperlink>
        </w:p>
        <w:p>
          <w:pPr>
            <w:pStyle w:val="Contents4"/>
            <w:tabs>
              <w:tab w:val="clear" w:pos="8176"/>
              <w:tab w:val="right" w:pos="9026" w:leader="dot"/>
            </w:tabs>
            <w:rPr/>
          </w:pPr>
          <w:hyperlink w:anchor="__RefHeading___Toc5079718_1051229030">
            <w:r>
              <w:rPr>
                <w:webHidden/>
                <w:rStyle w:val="IndexLink"/>
                <w:rtl w:val="true"/>
              </w:rPr>
              <w:t>صحابه فرارى چگونه مى‌توانند مشمول اين آيه باشند؟</w:t>
            </w:r>
            <w:r>
              <w:rPr>
                <w:rStyle w:val="IndexLink"/>
                <w:rtl w:val="true"/>
              </w:rPr>
              <w:tab/>
            </w:r>
            <w:r>
              <w:rPr>
                <w:rStyle w:val="IndexLink"/>
              </w:rPr>
              <w:t>290</w:t>
            </w:r>
          </w:hyperlink>
        </w:p>
        <w:p>
          <w:pPr>
            <w:pStyle w:val="Contents4"/>
            <w:tabs>
              <w:tab w:val="clear" w:pos="8176"/>
              <w:tab w:val="right" w:pos="9026" w:leader="dot"/>
            </w:tabs>
            <w:rPr/>
          </w:pPr>
          <w:hyperlink w:anchor="__RefHeading___Toc5079720_1051229030">
            <w:r>
              <w:rPr>
                <w:webHidden/>
                <w:rStyle w:val="IndexLink"/>
                <w:rtl w:val="true"/>
              </w:rPr>
              <w:t>گفت و گوى اَنس بن نضر با فراريان اُحد</w:t>
            </w:r>
            <w:r>
              <w:rPr>
                <w:rStyle w:val="IndexLink"/>
                <w:rtl w:val="true"/>
              </w:rPr>
              <w:tab/>
            </w:r>
            <w:r>
              <w:rPr>
                <w:rStyle w:val="IndexLink"/>
              </w:rPr>
              <w:t>291</w:t>
            </w:r>
          </w:hyperlink>
        </w:p>
        <w:p>
          <w:pPr>
            <w:pStyle w:val="Contents4"/>
            <w:tabs>
              <w:tab w:val="clear" w:pos="8176"/>
              <w:tab w:val="right" w:pos="9026" w:leader="dot"/>
            </w:tabs>
            <w:rPr/>
          </w:pPr>
          <w:hyperlink w:anchor="__RefHeading___Toc5079722_1051229030">
            <w:r>
              <w:rPr>
                <w:webHidden/>
                <w:rStyle w:val="IndexLink"/>
                <w:rtl w:val="true"/>
              </w:rPr>
              <w:t>كلام ابو سفيان با حمزه</w:t>
            </w:r>
            <w:r>
              <w:rPr>
                <w:rStyle w:val="IndexLink"/>
                <w:rtl w:val="true"/>
              </w:rPr>
              <w:tab/>
            </w:r>
            <w:r>
              <w:rPr>
                <w:rStyle w:val="IndexLink"/>
              </w:rPr>
              <w:t>293</w:t>
            </w:r>
          </w:hyperlink>
        </w:p>
        <w:p>
          <w:pPr>
            <w:pStyle w:val="Contents4"/>
            <w:tabs>
              <w:tab w:val="clear" w:pos="8176"/>
              <w:tab w:val="right" w:pos="9026" w:leader="dot"/>
            </w:tabs>
            <w:rPr/>
          </w:pPr>
          <w:hyperlink w:anchor="__RefHeading___Toc5079724_1051229030">
            <w:r>
              <w:rPr>
                <w:webHidden/>
                <w:rStyle w:val="IndexLink"/>
                <w:rtl w:val="true"/>
              </w:rPr>
              <w:t>جنگ موته و فرار خالد</w:t>
            </w:r>
            <w:r>
              <w:rPr>
                <w:rStyle w:val="IndexLink"/>
                <w:rtl w:val="true"/>
              </w:rPr>
              <w:tab/>
            </w:r>
            <w:r>
              <w:rPr>
                <w:rStyle w:val="IndexLink"/>
              </w:rPr>
              <w:t>294</w:t>
            </w:r>
          </w:hyperlink>
        </w:p>
        <w:p>
          <w:pPr>
            <w:pStyle w:val="Contents4"/>
            <w:tabs>
              <w:tab w:val="clear" w:pos="8176"/>
              <w:tab w:val="right" w:pos="9026" w:leader="dot"/>
            </w:tabs>
            <w:rPr/>
          </w:pPr>
          <w:hyperlink w:anchor="__RefHeading___Toc5079726_1051229030">
            <w:r>
              <w:rPr>
                <w:webHidden/>
                <w:rStyle w:val="IndexLink"/>
                <w:rtl w:val="true"/>
              </w:rPr>
              <w:t>جهات نادرستى اين خبر و دروغ منافقين</w:t>
            </w:r>
            <w:r>
              <w:rPr>
                <w:rStyle w:val="IndexLink"/>
                <w:rtl w:val="true"/>
              </w:rPr>
              <w:tab/>
            </w:r>
            <w:r>
              <w:rPr>
                <w:rStyle w:val="IndexLink"/>
              </w:rPr>
              <w:t>296</w:t>
            </w:r>
          </w:hyperlink>
        </w:p>
        <w:p>
          <w:pPr>
            <w:pStyle w:val="Contents4"/>
            <w:tabs>
              <w:tab w:val="clear" w:pos="8176"/>
              <w:tab w:val="right" w:pos="9026" w:leader="dot"/>
            </w:tabs>
            <w:rPr/>
          </w:pPr>
          <w:hyperlink w:anchor="__RefHeading___Toc5079728_1051229030">
            <w:r>
              <w:rPr>
                <w:webHidden/>
                <w:rStyle w:val="IndexLink"/>
                <w:rtl w:val="true"/>
              </w:rPr>
              <w:t>منافقان و علت جعل اكاذيب</w:t>
            </w:r>
            <w:r>
              <w:rPr>
                <w:rStyle w:val="IndexLink"/>
                <w:rtl w:val="true"/>
              </w:rPr>
              <w:tab/>
            </w:r>
            <w:r>
              <w:rPr>
                <w:rStyle w:val="IndexLink"/>
              </w:rPr>
              <w:t>297</w:t>
            </w:r>
          </w:hyperlink>
        </w:p>
        <w:p>
          <w:pPr>
            <w:pStyle w:val="Contents4"/>
            <w:tabs>
              <w:tab w:val="clear" w:pos="8176"/>
              <w:tab w:val="right" w:pos="9026" w:leader="dot"/>
            </w:tabs>
            <w:rPr/>
          </w:pPr>
          <w:hyperlink w:anchor="__RefHeading___Toc5079730_1051229030">
            <w:r>
              <w:rPr>
                <w:webHidden/>
                <w:rStyle w:val="IndexLink"/>
                <w:rtl w:val="true"/>
              </w:rPr>
              <w:t>قضاوت و تشخيص حق از باطل</w:t>
            </w:r>
            <w:r>
              <w:rPr>
                <w:rStyle w:val="IndexLink"/>
                <w:rtl w:val="true"/>
              </w:rPr>
              <w:tab/>
            </w:r>
            <w:r>
              <w:rPr>
                <w:rStyle w:val="IndexLink"/>
              </w:rPr>
              <w:t>298</w:t>
            </w:r>
          </w:hyperlink>
        </w:p>
        <w:p>
          <w:pPr>
            <w:pStyle w:val="Contents4"/>
            <w:tabs>
              <w:tab w:val="clear" w:pos="8176"/>
              <w:tab w:val="right" w:pos="9026" w:leader="dot"/>
            </w:tabs>
            <w:rPr/>
          </w:pPr>
          <w:hyperlink w:anchor="__RefHeading___Toc5079732_1051229030">
            <w:r>
              <w:rPr>
                <w:webHidden/>
                <w:rStyle w:val="IndexLink"/>
                <w:rtl w:val="true"/>
              </w:rPr>
              <w:t>چرا منافقين مقام جعفر و عبداللّه بن رواحه را پايين آوردند؟</w:t>
            </w:r>
            <w:r>
              <w:rPr>
                <w:rStyle w:val="IndexLink"/>
                <w:rtl w:val="true"/>
              </w:rPr>
              <w:tab/>
            </w:r>
            <w:r>
              <w:rPr>
                <w:rStyle w:val="IndexLink"/>
              </w:rPr>
              <w:t>299</w:t>
            </w:r>
          </w:hyperlink>
        </w:p>
        <w:p>
          <w:pPr>
            <w:pStyle w:val="Contents3"/>
            <w:tabs>
              <w:tab w:val="clear" w:pos="8459"/>
              <w:tab w:val="right" w:pos="9026" w:leader="dot"/>
            </w:tabs>
            <w:rPr/>
          </w:pPr>
          <w:hyperlink w:anchor="__RefHeading___Toc5079734_1051229030">
            <w:r>
              <w:rPr>
                <w:webHidden/>
                <w:rStyle w:val="IndexLink"/>
                <w:rtl w:val="true"/>
              </w:rPr>
              <w:t>باب پنجم</w:t>
            </w:r>
            <w:r>
              <w:rPr>
                <w:rStyle w:val="IndexLink"/>
                <w:rtl w:val="true"/>
              </w:rPr>
              <w:t xml:space="preserve">: </w:t>
            </w:r>
            <w:r>
              <w:rPr>
                <w:rStyle w:val="IndexLink"/>
                <w:rtl w:val="true"/>
              </w:rPr>
              <w:t>مهاجرت گروهى از مسلمانان به حبشه</w:t>
            </w:r>
            <w:r>
              <w:rPr>
                <w:rStyle w:val="IndexLink"/>
                <w:rtl w:val="true"/>
              </w:rPr>
              <w:tab/>
            </w:r>
            <w:r>
              <w:rPr>
                <w:rStyle w:val="IndexLink"/>
              </w:rPr>
              <w:t>302</w:t>
            </w:r>
          </w:hyperlink>
        </w:p>
        <w:p>
          <w:pPr>
            <w:pStyle w:val="Contents4"/>
            <w:tabs>
              <w:tab w:val="clear" w:pos="8176"/>
              <w:tab w:val="right" w:pos="9026" w:leader="dot"/>
            </w:tabs>
            <w:rPr/>
          </w:pPr>
          <w:hyperlink w:anchor="__RefHeading___Toc5079736_1051229030">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5079738_1051229030">
            <w:r>
              <w:rPr>
                <w:webHidden/>
                <w:rStyle w:val="IndexLink"/>
                <w:rtl w:val="true"/>
              </w:rPr>
              <w:t>چرا مسلمانان به حبشه هجرت كردند؟</w:t>
            </w:r>
            <w:r>
              <w:rPr>
                <w:rStyle w:val="IndexLink"/>
                <w:rtl w:val="true"/>
              </w:rPr>
              <w:tab/>
            </w:r>
            <w:r>
              <w:rPr>
                <w:rStyle w:val="IndexLink"/>
              </w:rPr>
              <w:t>305</w:t>
            </w:r>
          </w:hyperlink>
        </w:p>
        <w:p>
          <w:pPr>
            <w:pStyle w:val="Contents4"/>
            <w:tabs>
              <w:tab w:val="clear" w:pos="8176"/>
              <w:tab w:val="right" w:pos="9026" w:leader="dot"/>
            </w:tabs>
            <w:rPr/>
          </w:pPr>
          <w:hyperlink w:anchor="__RefHeading___Toc5079740_1051229030">
            <w:r>
              <w:rPr>
                <w:webHidden/>
                <w:rStyle w:val="IndexLink"/>
                <w:rtl w:val="true"/>
              </w:rPr>
              <w:t>چرا جعفر بن ابى طالب و برخى مهاجرين تا سال هفتم در حبشه ماندند؟</w:t>
            </w:r>
            <w:r>
              <w:rPr>
                <w:rStyle w:val="IndexLink"/>
                <w:rtl w:val="true"/>
              </w:rPr>
              <w:tab/>
            </w:r>
            <w:r>
              <w:rPr>
                <w:rStyle w:val="IndexLink"/>
              </w:rPr>
              <w:t>306</w:t>
            </w:r>
          </w:hyperlink>
        </w:p>
        <w:p>
          <w:pPr>
            <w:pStyle w:val="Contents4"/>
            <w:tabs>
              <w:tab w:val="clear" w:pos="8176"/>
              <w:tab w:val="right" w:pos="9026" w:leader="dot"/>
            </w:tabs>
            <w:rPr/>
          </w:pPr>
          <w:hyperlink w:anchor="__RefHeading___Toc5079742_1051229030">
            <w:r>
              <w:rPr>
                <w:webHidden/>
                <w:rStyle w:val="IndexLink"/>
                <w:rtl w:val="true"/>
              </w:rPr>
              <w:t>تعداد مهاجرين به حبشه و علت بازگشت عده‌اى به مكه</w:t>
            </w:r>
            <w:r>
              <w:rPr>
                <w:rStyle w:val="IndexLink"/>
                <w:rtl w:val="true"/>
              </w:rPr>
              <w:tab/>
            </w:r>
            <w:r>
              <w:rPr>
                <w:rStyle w:val="IndexLink"/>
              </w:rPr>
              <w:t>307</w:t>
            </w:r>
          </w:hyperlink>
        </w:p>
        <w:p>
          <w:pPr>
            <w:pStyle w:val="Contents4"/>
            <w:tabs>
              <w:tab w:val="clear" w:pos="8176"/>
              <w:tab w:val="right" w:pos="9026" w:leader="dot"/>
            </w:tabs>
            <w:rPr/>
          </w:pPr>
          <w:hyperlink w:anchor="__RefHeading___Toc5079744_1051229030">
            <w:r>
              <w:rPr>
                <w:webHidden/>
                <w:rStyle w:val="IndexLink"/>
                <w:rtl w:val="true"/>
              </w:rPr>
              <w:t>علل نادرستى نقل واقدى</w:t>
            </w:r>
            <w:r>
              <w:rPr>
                <w:rStyle w:val="IndexLink"/>
                <w:rtl w:val="true"/>
              </w:rPr>
              <w:tab/>
            </w:r>
            <w:r>
              <w:rPr>
                <w:rStyle w:val="IndexLink"/>
              </w:rPr>
              <w:t>309</w:t>
            </w:r>
          </w:hyperlink>
        </w:p>
        <w:p>
          <w:pPr>
            <w:pStyle w:val="Contents4"/>
            <w:tabs>
              <w:tab w:val="clear" w:pos="8176"/>
              <w:tab w:val="right" w:pos="9026" w:leader="dot"/>
            </w:tabs>
            <w:rPr/>
          </w:pPr>
          <w:hyperlink w:anchor="__RefHeading___Toc5079746_1051229030">
            <w:r>
              <w:rPr>
                <w:webHidden/>
                <w:rStyle w:val="IndexLink"/>
                <w:rtl w:val="true"/>
              </w:rPr>
              <w:t>شواهد دروغ بودن قضيه</w:t>
            </w:r>
            <w:r>
              <w:rPr>
                <w:rStyle w:val="IndexLink"/>
                <w:rtl w:val="true"/>
              </w:rPr>
              <w:tab/>
            </w:r>
            <w:r>
              <w:rPr>
                <w:rStyle w:val="IndexLink"/>
              </w:rPr>
              <w:t>312</w:t>
            </w:r>
          </w:hyperlink>
        </w:p>
        <w:p>
          <w:pPr>
            <w:pStyle w:val="Contents4"/>
            <w:tabs>
              <w:tab w:val="clear" w:pos="8176"/>
              <w:tab w:val="right" w:pos="9026" w:leader="dot"/>
            </w:tabs>
            <w:rPr/>
          </w:pPr>
          <w:hyperlink w:anchor="__RefHeading___Toc5079748_1051229030">
            <w:r>
              <w:rPr>
                <w:webHidden/>
                <w:rStyle w:val="IndexLink"/>
                <w:rtl w:val="true"/>
              </w:rPr>
              <w:t>توجيه امرى باطل با باطلى ديگر</w:t>
            </w:r>
            <w:r>
              <w:rPr>
                <w:rStyle w:val="IndexLink"/>
                <w:rtl w:val="true"/>
              </w:rPr>
              <w:tab/>
            </w:r>
            <w:r>
              <w:rPr>
                <w:rStyle w:val="IndexLink"/>
              </w:rPr>
              <w:t>318</w:t>
            </w:r>
          </w:hyperlink>
        </w:p>
        <w:p>
          <w:pPr>
            <w:pStyle w:val="Contents4"/>
            <w:tabs>
              <w:tab w:val="clear" w:pos="8176"/>
              <w:tab w:val="right" w:pos="9026" w:leader="dot"/>
            </w:tabs>
            <w:rPr/>
          </w:pPr>
          <w:hyperlink w:anchor="__RefHeading___Toc5079750_1051229030">
            <w:r>
              <w:rPr>
                <w:webHidden/>
                <w:rStyle w:val="IndexLink"/>
                <w:rtl w:val="true"/>
              </w:rPr>
              <w:t>حقيقت امر چيست؟</w:t>
            </w:r>
            <w:r>
              <w:rPr>
                <w:rStyle w:val="IndexLink"/>
                <w:rtl w:val="true"/>
              </w:rPr>
              <w:tab/>
            </w:r>
            <w:r>
              <w:rPr>
                <w:rStyle w:val="IndexLink"/>
              </w:rPr>
              <w:t>322</w:t>
            </w:r>
          </w:hyperlink>
        </w:p>
        <w:p>
          <w:pPr>
            <w:pStyle w:val="Contents4"/>
            <w:tabs>
              <w:tab w:val="clear" w:pos="8176"/>
              <w:tab w:val="right" w:pos="9026" w:leader="dot"/>
            </w:tabs>
            <w:rPr/>
          </w:pPr>
          <w:hyperlink w:anchor="__RefHeading___Toc5079752_1051229030">
            <w:r>
              <w:rPr>
                <w:webHidden/>
                <w:rStyle w:val="IndexLink"/>
                <w:rtl w:val="true"/>
              </w:rPr>
              <w:t>چرا دروغ‌ها ساخته شد؟</w:t>
            </w:r>
            <w:r>
              <w:rPr>
                <w:rStyle w:val="IndexLink"/>
                <w:rtl w:val="true"/>
              </w:rPr>
              <w:tab/>
            </w:r>
            <w:r>
              <w:rPr>
                <w:rStyle w:val="IndexLink"/>
              </w:rPr>
              <w:t>323</w:t>
            </w:r>
          </w:hyperlink>
        </w:p>
        <w:p>
          <w:pPr>
            <w:pStyle w:val="Contents4"/>
            <w:tabs>
              <w:tab w:val="clear" w:pos="8176"/>
              <w:tab w:val="right" w:pos="9026" w:leader="dot"/>
            </w:tabs>
            <w:rPr/>
          </w:pPr>
          <w:hyperlink w:anchor="__RefHeading___Toc5079754_1051229030">
            <w:r>
              <w:rPr>
                <w:webHidden/>
                <w:rStyle w:val="IndexLink"/>
                <w:rtl w:val="true"/>
              </w:rPr>
              <w:t xml:space="preserve">اعتراض به صاحب كتاب </w:t>
            </w:r>
            <w:r>
              <w:rPr>
                <w:rStyle w:val="IndexLink"/>
                <w:rtl w:val="true"/>
              </w:rPr>
              <w:t>«</w:t>
            </w:r>
            <w:r>
              <w:rPr>
                <w:rStyle w:val="IndexLink"/>
                <w:rtl w:val="true"/>
              </w:rPr>
              <w:t>المثل الكامل</w:t>
            </w:r>
            <w:r>
              <w:rPr>
                <w:rStyle w:val="IndexLink"/>
                <w:rtl w:val="true"/>
              </w:rPr>
              <w:t>»</w:t>
              <w:tab/>
            </w:r>
            <w:r>
              <w:rPr>
                <w:rStyle w:val="IndexLink"/>
              </w:rPr>
              <w:t>325</w:t>
            </w:r>
          </w:hyperlink>
        </w:p>
        <w:p>
          <w:pPr>
            <w:pStyle w:val="Contents4"/>
            <w:tabs>
              <w:tab w:val="clear" w:pos="8176"/>
              <w:tab w:val="right" w:pos="9026" w:leader="dot"/>
            </w:tabs>
            <w:rPr/>
          </w:pPr>
          <w:hyperlink w:anchor="__RefHeading___Toc5079756_1051229030">
            <w:r>
              <w:rPr>
                <w:webHidden/>
                <w:rStyle w:val="IndexLink"/>
                <w:rtl w:val="true"/>
              </w:rPr>
              <w:t>اقدام قريش براى برگرداندن مسلمين از حبشه</w:t>
            </w:r>
            <w:r>
              <w:rPr>
                <w:rStyle w:val="IndexLink"/>
                <w:rtl w:val="true"/>
              </w:rPr>
              <w:tab/>
            </w:r>
            <w:r>
              <w:rPr>
                <w:rStyle w:val="IndexLink"/>
              </w:rPr>
              <w:t>327</w:t>
            </w:r>
          </w:hyperlink>
        </w:p>
        <w:p>
          <w:pPr>
            <w:pStyle w:val="Contents4"/>
            <w:tabs>
              <w:tab w:val="clear" w:pos="8176"/>
              <w:tab w:val="right" w:pos="9026" w:leader="dot"/>
            </w:tabs>
            <w:rPr/>
          </w:pPr>
          <w:hyperlink w:anchor="__RefHeading___Toc5079758_1051229030">
            <w:r>
              <w:rPr>
                <w:webHidden/>
                <w:rStyle w:val="IndexLink"/>
                <w:rtl w:val="true"/>
              </w:rPr>
              <w:t>نجاشى عمرو عاص را زد و تهديد كرد</w:t>
            </w:r>
            <w:r>
              <w:rPr>
                <w:rStyle w:val="IndexLink"/>
                <w:rtl w:val="true"/>
              </w:rPr>
              <w:tab/>
            </w:r>
            <w:r>
              <w:rPr>
                <w:rStyle w:val="IndexLink"/>
              </w:rPr>
              <w:t>332</w:t>
            </w:r>
          </w:hyperlink>
        </w:p>
        <w:p>
          <w:pPr>
            <w:pStyle w:val="Contents4"/>
            <w:tabs>
              <w:tab w:val="clear" w:pos="8176"/>
              <w:tab w:val="right" w:pos="9026" w:leader="dot"/>
            </w:tabs>
            <w:rPr/>
          </w:pPr>
          <w:hyperlink w:anchor="__RefHeading___Toc5079760_1051229030">
            <w:r>
              <w:rPr>
                <w:webHidden/>
                <w:rStyle w:val="IndexLink"/>
                <w:rtl w:val="true"/>
              </w:rPr>
              <w:t>چگونگى ورود جعفر و يارانش بر پادشاه حبشه</w:t>
            </w:r>
            <w:r>
              <w:rPr>
                <w:rStyle w:val="IndexLink"/>
                <w:rtl w:val="true"/>
              </w:rPr>
              <w:tab/>
            </w:r>
            <w:r>
              <w:rPr>
                <w:rStyle w:val="IndexLink"/>
              </w:rPr>
              <w:t>332</w:t>
            </w:r>
          </w:hyperlink>
        </w:p>
        <w:p>
          <w:pPr>
            <w:pStyle w:val="Contents4"/>
            <w:tabs>
              <w:tab w:val="clear" w:pos="8176"/>
              <w:tab w:val="right" w:pos="9026" w:leader="dot"/>
            </w:tabs>
            <w:rPr/>
          </w:pPr>
          <w:hyperlink w:anchor="__RefHeading___Toc5079762_1051229030">
            <w:r>
              <w:rPr>
                <w:webHidden/>
                <w:rStyle w:val="IndexLink"/>
                <w:rtl w:val="true"/>
              </w:rPr>
              <w:t>حُسن خدمات جعفر و جزاى منافقين به او</w:t>
            </w:r>
            <w:r>
              <w:rPr>
                <w:rStyle w:val="IndexLink"/>
                <w:rtl w:val="true"/>
              </w:rPr>
              <w:tab/>
            </w:r>
            <w:r>
              <w:rPr>
                <w:rStyle w:val="IndexLink"/>
              </w:rPr>
              <w:t>335</w:t>
            </w:r>
          </w:hyperlink>
        </w:p>
        <w:p>
          <w:pPr>
            <w:pStyle w:val="Contents4"/>
            <w:tabs>
              <w:tab w:val="clear" w:pos="8176"/>
              <w:tab w:val="right" w:pos="9026" w:leader="dot"/>
            </w:tabs>
            <w:rPr/>
          </w:pPr>
          <w:hyperlink w:anchor="__RefHeading___Toc5079764_1051229030">
            <w:r>
              <w:rPr>
                <w:webHidden/>
                <w:rStyle w:val="IndexLink"/>
                <w:rtl w:val="true"/>
              </w:rPr>
              <w:t>جعفر چگونه دفاع نمود؟</w:t>
            </w:r>
            <w:r>
              <w:rPr>
                <w:rStyle w:val="IndexLink"/>
                <w:rtl w:val="true"/>
              </w:rPr>
              <w:tab/>
            </w:r>
            <w:r>
              <w:rPr>
                <w:rStyle w:val="IndexLink"/>
              </w:rPr>
              <w:t>336</w:t>
            </w:r>
          </w:hyperlink>
        </w:p>
        <w:p>
          <w:pPr>
            <w:pStyle w:val="Contents4"/>
            <w:tabs>
              <w:tab w:val="clear" w:pos="8176"/>
              <w:tab w:val="right" w:pos="9026" w:leader="dot"/>
            </w:tabs>
            <w:rPr/>
          </w:pPr>
          <w:hyperlink w:anchor="__RefHeading___Toc5079766_1051229030">
            <w:r>
              <w:rPr>
                <w:webHidden/>
                <w:rStyle w:val="IndexLink"/>
                <w:rtl w:val="true"/>
              </w:rPr>
              <w:t>مسلمان شدن نجاشى به دست جعفر</w:t>
            </w:r>
            <w:r>
              <w:rPr>
                <w:rStyle w:val="IndexLink"/>
                <w:rtl w:val="true"/>
              </w:rPr>
              <w:tab/>
            </w:r>
            <w:r>
              <w:rPr>
                <w:rStyle w:val="IndexLink"/>
              </w:rPr>
              <w:t>337</w:t>
            </w:r>
          </w:hyperlink>
        </w:p>
        <w:p>
          <w:pPr>
            <w:pStyle w:val="Contents4"/>
            <w:tabs>
              <w:tab w:val="clear" w:pos="8176"/>
              <w:tab w:val="right" w:pos="9026" w:leader="dot"/>
            </w:tabs>
            <w:rPr/>
          </w:pPr>
          <w:hyperlink w:anchor="__RefHeading___Toc5079768_1051229030">
            <w:r>
              <w:rPr>
                <w:webHidden/>
                <w:rStyle w:val="IndexLink"/>
                <w:rtl w:val="true"/>
              </w:rPr>
              <w:t>سرپرستى جعفر بن ابى طالب</w:t>
            </w:r>
            <w:r>
              <w:rPr>
                <w:rStyle w:val="IndexLink"/>
                <w:rtl w:val="true"/>
              </w:rPr>
              <w:tab/>
            </w:r>
            <w:r>
              <w:rPr>
                <w:rStyle w:val="IndexLink"/>
              </w:rPr>
              <w:t>337</w:t>
            </w:r>
          </w:hyperlink>
        </w:p>
        <w:p>
          <w:pPr>
            <w:pStyle w:val="Contents4"/>
            <w:tabs>
              <w:tab w:val="clear" w:pos="8176"/>
              <w:tab w:val="right" w:pos="9026" w:leader="dot"/>
            </w:tabs>
            <w:rPr/>
          </w:pPr>
          <w:hyperlink w:anchor="__RefHeading___Toc5079770_1051229030">
            <w:r>
              <w:rPr>
                <w:webHidden/>
                <w:rStyle w:val="IndexLink"/>
                <w:rtl w:val="true"/>
              </w:rPr>
              <w:t>نامه پيامبر به نجاشى در موقع هجرت به حبشه بود</w:t>
            </w:r>
            <w:r>
              <w:rPr>
                <w:rStyle w:val="IndexLink"/>
                <w:rtl w:val="true"/>
              </w:rPr>
              <w:tab/>
            </w:r>
            <w:r>
              <w:rPr>
                <w:rStyle w:val="IndexLink"/>
              </w:rPr>
              <w:t>339</w:t>
            </w:r>
          </w:hyperlink>
        </w:p>
        <w:p>
          <w:pPr>
            <w:pStyle w:val="Contents4"/>
            <w:tabs>
              <w:tab w:val="clear" w:pos="8176"/>
              <w:tab w:val="right" w:pos="9026" w:leader="dot"/>
            </w:tabs>
            <w:rPr/>
          </w:pPr>
          <w:hyperlink w:anchor="__RefHeading___Toc5079772_1051229030">
            <w:r>
              <w:rPr>
                <w:webHidden/>
                <w:rStyle w:val="IndexLink"/>
                <w:rtl w:val="true"/>
              </w:rPr>
              <w:t>كينه و دشمنى عمرو بن عاص با جعفر</w:t>
            </w:r>
            <w:r>
              <w:rPr>
                <w:rStyle w:val="IndexLink"/>
                <w:rtl w:val="true"/>
              </w:rPr>
              <w:tab/>
            </w:r>
            <w:r>
              <w:rPr>
                <w:rStyle w:val="IndexLink"/>
              </w:rPr>
              <w:t>341</w:t>
            </w:r>
          </w:hyperlink>
        </w:p>
        <w:p>
          <w:pPr>
            <w:pStyle w:val="Contents4"/>
            <w:tabs>
              <w:tab w:val="clear" w:pos="8176"/>
              <w:tab w:val="right" w:pos="9026" w:leader="dot"/>
            </w:tabs>
            <w:rPr/>
          </w:pPr>
          <w:hyperlink w:anchor="__RefHeading___Toc5079774_1051229030">
            <w:r>
              <w:rPr>
                <w:webHidden/>
                <w:rStyle w:val="IndexLink"/>
                <w:rtl w:val="true"/>
              </w:rPr>
              <w:t>موقعيت جعفر و مظلوميت او</w:t>
            </w:r>
            <w:r>
              <w:rPr>
                <w:rStyle w:val="IndexLink"/>
                <w:rtl w:val="true"/>
              </w:rPr>
              <w:tab/>
            </w:r>
            <w:r>
              <w:rPr>
                <w:rStyle w:val="IndexLink"/>
              </w:rPr>
              <w:t>342</w:t>
            </w:r>
          </w:hyperlink>
        </w:p>
        <w:p>
          <w:pPr>
            <w:pStyle w:val="Contents5"/>
            <w:tabs>
              <w:tab w:val="clear" w:pos="7892"/>
              <w:tab w:val="right" w:pos="9026" w:leader="dot"/>
            </w:tabs>
            <w:rPr/>
          </w:pPr>
          <w:hyperlink w:anchor="__RefHeading___Toc5079776_1051229030">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5079778_1051229030">
            <w:r>
              <w:rPr>
                <w:webHidden/>
                <w:rStyle w:val="IndexLink"/>
                <w:rtl w:val="true"/>
              </w:rPr>
              <w:t>به راستى محدثين به چه علت اين مطلب خلاف واقع را مى‌گفتند؟</w:t>
            </w:r>
            <w:r>
              <w:rPr>
                <w:rStyle w:val="IndexLink"/>
                <w:rtl w:val="true"/>
              </w:rPr>
              <w:tab/>
            </w:r>
            <w:r>
              <w:rPr>
                <w:rStyle w:val="IndexLink"/>
              </w:rPr>
              <w:t>344</w:t>
            </w:r>
          </w:hyperlink>
        </w:p>
        <w:p>
          <w:pPr>
            <w:pStyle w:val="Contents4"/>
            <w:tabs>
              <w:tab w:val="clear" w:pos="8176"/>
              <w:tab w:val="right" w:pos="9026" w:leader="dot"/>
            </w:tabs>
            <w:rPr/>
          </w:pPr>
          <w:hyperlink w:anchor="__RefHeading___Toc5079780_1051229030">
            <w:r>
              <w:rPr>
                <w:webHidden/>
                <w:rStyle w:val="IndexLink"/>
                <w:rtl w:val="true"/>
              </w:rPr>
              <w:t>حديث مسلم</w:t>
            </w:r>
            <w:r>
              <w:rPr>
                <w:rStyle w:val="IndexLink"/>
                <w:rtl w:val="true"/>
              </w:rPr>
              <w:tab/>
            </w:r>
            <w:r>
              <w:rPr>
                <w:rStyle w:val="IndexLink"/>
              </w:rPr>
              <w:t>348</w:t>
            </w:r>
          </w:hyperlink>
        </w:p>
        <w:p>
          <w:pPr>
            <w:pStyle w:val="Contents5"/>
            <w:tabs>
              <w:tab w:val="clear" w:pos="7892"/>
              <w:tab w:val="right" w:pos="9026" w:leader="dot"/>
            </w:tabs>
            <w:rPr/>
          </w:pPr>
          <w:hyperlink w:anchor="__RefHeading___Toc5079782_1051229030">
            <w:r>
              <w:rPr>
                <w:webHidden/>
                <w:rStyle w:val="IndexLink"/>
                <w:rtl w:val="true"/>
              </w:rPr>
              <w:t>اعتراض عمر به اسماء</w:t>
            </w:r>
            <w:r>
              <w:rPr>
                <w:rStyle w:val="IndexLink"/>
                <w:rtl w:val="true"/>
              </w:rPr>
              <w:tab/>
            </w:r>
            <w:r>
              <w:rPr>
                <w:rStyle w:val="IndexLink"/>
              </w:rPr>
              <w:t>348</w:t>
            </w:r>
          </w:hyperlink>
        </w:p>
        <w:p>
          <w:pPr>
            <w:pStyle w:val="Contents3"/>
            <w:tabs>
              <w:tab w:val="clear" w:pos="8459"/>
              <w:tab w:val="right" w:pos="9026" w:leader="dot"/>
            </w:tabs>
            <w:rPr/>
          </w:pPr>
          <w:hyperlink w:anchor="__RefHeading___Toc5079784_1051229030">
            <w:r>
              <w:rPr>
                <w:webHidden/>
                <w:rStyle w:val="IndexLink"/>
                <w:rtl w:val="true"/>
              </w:rPr>
              <w:t>باب ششم</w:t>
            </w:r>
            <w:r>
              <w:rPr>
                <w:rStyle w:val="IndexLink"/>
                <w:rtl w:val="true"/>
              </w:rPr>
              <w:t xml:space="preserve">: </w:t>
            </w:r>
            <w:r>
              <w:rPr>
                <w:rStyle w:val="IndexLink"/>
                <w:rtl w:val="true"/>
              </w:rPr>
              <w:t>اصرار پيغمبر بر دعوت و مقاومت قريش</w:t>
            </w:r>
            <w:r>
              <w:rPr>
                <w:rStyle w:val="IndexLink"/>
                <w:rtl w:val="true"/>
              </w:rPr>
              <w:tab/>
            </w:r>
            <w:r>
              <w:rPr>
                <w:rStyle w:val="IndexLink"/>
              </w:rPr>
              <w:t>352</w:t>
            </w:r>
          </w:hyperlink>
        </w:p>
        <w:p>
          <w:pPr>
            <w:pStyle w:val="Contents4"/>
            <w:tabs>
              <w:tab w:val="clear" w:pos="8176"/>
              <w:tab w:val="right" w:pos="9026" w:leader="dot"/>
            </w:tabs>
            <w:rPr/>
          </w:pPr>
          <w:hyperlink w:anchor="__RefHeading___Toc5079786_1051229030">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5079788_1051229030">
            <w:r>
              <w:rPr>
                <w:webHidden/>
                <w:rStyle w:val="IndexLink"/>
                <w:rtl w:val="true"/>
              </w:rPr>
              <w:t>شدّت آزار قريش و حمايت ابوطالب</w:t>
            </w:r>
            <w:r>
              <w:rPr>
                <w:rStyle w:val="IndexLink"/>
                <w:rtl w:val="true"/>
              </w:rPr>
              <w:tab/>
            </w:r>
            <w:r>
              <w:rPr>
                <w:rStyle w:val="IndexLink"/>
              </w:rPr>
              <w:t>356</w:t>
            </w:r>
          </w:hyperlink>
        </w:p>
        <w:p>
          <w:pPr>
            <w:pStyle w:val="Contents4"/>
            <w:tabs>
              <w:tab w:val="clear" w:pos="8176"/>
              <w:tab w:val="right" w:pos="9026" w:leader="dot"/>
            </w:tabs>
            <w:rPr/>
          </w:pPr>
          <w:hyperlink w:anchor="__RefHeading___Toc5079790_1051229030">
            <w:r>
              <w:rPr>
                <w:webHidden/>
                <w:rStyle w:val="IndexLink"/>
                <w:rtl w:val="true"/>
              </w:rPr>
              <w:t>دعوت پيغمبر از قبايل و افراد عرب در موسم حج و عمره</w:t>
            </w:r>
            <w:r>
              <w:rPr>
                <w:rStyle w:val="IndexLink"/>
                <w:rtl w:val="true"/>
              </w:rPr>
              <w:tab/>
            </w:r>
            <w:r>
              <w:rPr>
                <w:rStyle w:val="IndexLink"/>
              </w:rPr>
              <w:t>357</w:t>
            </w:r>
          </w:hyperlink>
        </w:p>
        <w:p>
          <w:pPr>
            <w:pStyle w:val="Contents4"/>
            <w:tabs>
              <w:tab w:val="clear" w:pos="8176"/>
              <w:tab w:val="right" w:pos="9026" w:leader="dot"/>
            </w:tabs>
            <w:rPr/>
          </w:pPr>
          <w:hyperlink w:anchor="__RefHeading___Toc5079792_1051229030">
            <w:r>
              <w:rPr>
                <w:webHidden/>
                <w:rStyle w:val="IndexLink"/>
                <w:rtl w:val="true"/>
              </w:rPr>
              <w:t>علت توقف پيغمبر در مكّه</w:t>
            </w:r>
            <w:r>
              <w:rPr>
                <w:rStyle w:val="IndexLink"/>
                <w:rtl w:val="true"/>
              </w:rPr>
              <w:tab/>
            </w:r>
            <w:r>
              <w:rPr>
                <w:rStyle w:val="IndexLink"/>
              </w:rPr>
              <w:t>358</w:t>
            </w:r>
          </w:hyperlink>
        </w:p>
        <w:p>
          <w:pPr>
            <w:pStyle w:val="Contents4"/>
            <w:tabs>
              <w:tab w:val="clear" w:pos="8176"/>
              <w:tab w:val="right" w:pos="9026" w:leader="dot"/>
            </w:tabs>
            <w:rPr/>
          </w:pPr>
          <w:hyperlink w:anchor="__RefHeading___Toc5079794_1051229030">
            <w:r>
              <w:rPr>
                <w:webHidden/>
                <w:rStyle w:val="IndexLink"/>
                <w:rtl w:val="true"/>
              </w:rPr>
              <w:t>هجرت‌هاى پيغمبر به گفته ابن ابى الحديد</w:t>
            </w:r>
            <w:r>
              <w:rPr>
                <w:rStyle w:val="IndexLink"/>
                <w:rtl w:val="true"/>
              </w:rPr>
              <w:tab/>
            </w:r>
            <w:r>
              <w:rPr>
                <w:rStyle w:val="IndexLink"/>
              </w:rPr>
              <w:t>359</w:t>
            </w:r>
          </w:hyperlink>
        </w:p>
        <w:p>
          <w:pPr>
            <w:pStyle w:val="Contents4"/>
            <w:tabs>
              <w:tab w:val="clear" w:pos="8176"/>
              <w:tab w:val="right" w:pos="9026" w:leader="dot"/>
            </w:tabs>
            <w:rPr/>
          </w:pPr>
          <w:hyperlink w:anchor="__RefHeading___Toc5079796_1051229030">
            <w:r>
              <w:rPr>
                <w:webHidden/>
                <w:rStyle w:val="IndexLink"/>
                <w:rtl w:val="true"/>
              </w:rPr>
              <w:t>سرّ مسافرت پيغمبر به طائف</w:t>
            </w:r>
            <w:r>
              <w:rPr>
                <w:rStyle w:val="IndexLink"/>
                <w:rtl w:val="true"/>
              </w:rPr>
              <w:tab/>
            </w:r>
            <w:r>
              <w:rPr>
                <w:rStyle w:val="IndexLink"/>
              </w:rPr>
              <w:t>362</w:t>
            </w:r>
          </w:hyperlink>
        </w:p>
        <w:p>
          <w:pPr>
            <w:pStyle w:val="Contents4"/>
            <w:tabs>
              <w:tab w:val="clear" w:pos="8176"/>
              <w:tab w:val="right" w:pos="9026" w:leader="dot"/>
            </w:tabs>
            <w:rPr/>
          </w:pPr>
          <w:hyperlink w:anchor="__RefHeading___Toc5079798_1051229030">
            <w:r>
              <w:rPr>
                <w:webHidden/>
                <w:rStyle w:val="IndexLink"/>
                <w:rtl w:val="true"/>
              </w:rPr>
              <w:t>مذاكره گمراهان طائف با پيغمبر</w:t>
            </w:r>
            <w:r>
              <w:rPr>
                <w:rStyle w:val="IndexLink"/>
                <w:rtl w:val="true"/>
              </w:rPr>
              <w:tab/>
            </w:r>
            <w:r>
              <w:rPr>
                <w:rStyle w:val="IndexLink"/>
              </w:rPr>
              <w:t>364</w:t>
            </w:r>
          </w:hyperlink>
        </w:p>
        <w:p>
          <w:pPr>
            <w:pStyle w:val="Contents4"/>
            <w:tabs>
              <w:tab w:val="clear" w:pos="8176"/>
              <w:tab w:val="right" w:pos="9026" w:leader="dot"/>
            </w:tabs>
            <w:rPr/>
          </w:pPr>
          <w:hyperlink w:anchor="__RefHeading___Toc5079800_1051229030">
            <w:r>
              <w:rPr>
                <w:webHidden/>
                <w:rStyle w:val="IndexLink"/>
                <w:rtl w:val="true"/>
              </w:rPr>
              <w:t xml:space="preserve">گفت و گوى پيغمبر با </w:t>
            </w:r>
            <w:r>
              <w:rPr>
                <w:rStyle w:val="IndexLink"/>
                <w:rtl w:val="true"/>
              </w:rPr>
              <w:t>«</w:t>
            </w:r>
            <w:r>
              <w:rPr>
                <w:rStyle w:val="IndexLink"/>
                <w:rtl w:val="true"/>
              </w:rPr>
              <w:t>عداس</w:t>
            </w:r>
            <w:r>
              <w:rPr>
                <w:rStyle w:val="IndexLink"/>
                <w:rtl w:val="true"/>
              </w:rPr>
              <w:t>»</w:t>
              <w:tab/>
            </w:r>
            <w:r>
              <w:rPr>
                <w:rStyle w:val="IndexLink"/>
              </w:rPr>
              <w:t>365</w:t>
            </w:r>
          </w:hyperlink>
        </w:p>
        <w:p>
          <w:pPr>
            <w:pStyle w:val="Contents4"/>
            <w:tabs>
              <w:tab w:val="clear" w:pos="8176"/>
              <w:tab w:val="right" w:pos="9026" w:leader="dot"/>
            </w:tabs>
            <w:rPr/>
          </w:pPr>
          <w:hyperlink w:anchor="__RefHeading___Toc5079802_1051229030">
            <w:r>
              <w:rPr>
                <w:webHidden/>
                <w:rStyle w:val="IndexLink"/>
                <w:rtl w:val="true"/>
              </w:rPr>
              <w:t>اهتمام پيامبر به تبليغ و ضعف تبليغ مسلمين در عصر حاضر</w:t>
            </w:r>
            <w:r>
              <w:rPr>
                <w:rStyle w:val="IndexLink"/>
                <w:rtl w:val="true"/>
              </w:rPr>
              <w:tab/>
            </w:r>
            <w:r>
              <w:rPr>
                <w:rStyle w:val="IndexLink"/>
              </w:rPr>
              <w:t>366</w:t>
            </w:r>
          </w:hyperlink>
        </w:p>
        <w:p>
          <w:pPr>
            <w:pStyle w:val="Contents4"/>
            <w:tabs>
              <w:tab w:val="clear" w:pos="8176"/>
              <w:tab w:val="right" w:pos="9026" w:leader="dot"/>
            </w:tabs>
            <w:rPr/>
          </w:pPr>
          <w:hyperlink w:anchor="__RefHeading___Toc5079804_1051229030">
            <w:r>
              <w:rPr>
                <w:webHidden/>
                <w:rStyle w:val="IndexLink"/>
                <w:rtl w:val="true"/>
              </w:rPr>
              <w:t>دعوت پيغمبر از بنى‌عامر</w:t>
            </w:r>
            <w:r>
              <w:rPr>
                <w:rStyle w:val="IndexLink"/>
                <w:rtl w:val="true"/>
              </w:rPr>
              <w:tab/>
            </w:r>
            <w:r>
              <w:rPr>
                <w:rStyle w:val="IndexLink"/>
              </w:rPr>
              <w:t>368</w:t>
            </w:r>
          </w:hyperlink>
        </w:p>
        <w:p>
          <w:pPr>
            <w:pStyle w:val="Contents4"/>
            <w:tabs>
              <w:tab w:val="clear" w:pos="8176"/>
              <w:tab w:val="right" w:pos="9026" w:leader="dot"/>
            </w:tabs>
            <w:rPr/>
          </w:pPr>
          <w:hyperlink w:anchor="__RefHeading___Toc5079806_1051229030">
            <w:r>
              <w:rPr>
                <w:webHidden/>
                <w:rStyle w:val="IndexLink"/>
                <w:rtl w:val="true"/>
              </w:rPr>
              <w:t>دعوت پيامبر از سُويد بن صامت</w:t>
            </w:r>
            <w:r>
              <w:rPr>
                <w:rStyle w:val="IndexLink"/>
                <w:rtl w:val="true"/>
              </w:rPr>
              <w:tab/>
            </w:r>
            <w:r>
              <w:rPr>
                <w:rStyle w:val="IndexLink"/>
              </w:rPr>
              <w:t>369</w:t>
            </w:r>
          </w:hyperlink>
        </w:p>
        <w:p>
          <w:pPr>
            <w:pStyle w:val="Contents5"/>
            <w:tabs>
              <w:tab w:val="clear" w:pos="7892"/>
              <w:tab w:val="right" w:pos="9026" w:leader="dot"/>
            </w:tabs>
            <w:rPr/>
          </w:pPr>
          <w:hyperlink w:anchor="__RefHeading___Toc5079808_1051229030">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5079810_1051229030">
            <w:r>
              <w:rPr>
                <w:webHidden/>
                <w:rStyle w:val="IndexLink"/>
              </w:rPr>
              <w:t>1</w:t>
            </w:r>
            <w:r>
              <w:rPr>
                <w:rStyle w:val="IndexLink"/>
                <w:rtl w:val="true"/>
              </w:rPr>
              <w:t xml:space="preserve">- </w:t>
            </w:r>
            <w:r>
              <w:rPr>
                <w:rStyle w:val="IndexLink"/>
                <w:rtl w:val="true"/>
              </w:rPr>
              <w:t>فاصله زمانى هجرت پيغمبر به مدينه و وفات ابو طالب</w:t>
            </w:r>
            <w:r>
              <w:rPr>
                <w:rStyle w:val="IndexLink"/>
                <w:rtl w:val="true"/>
              </w:rPr>
              <w:tab/>
            </w:r>
            <w:r>
              <w:rPr>
                <w:rStyle w:val="IndexLink"/>
              </w:rPr>
              <w:t>372</w:t>
            </w:r>
          </w:hyperlink>
        </w:p>
        <w:p>
          <w:pPr>
            <w:pStyle w:val="Contents5"/>
            <w:tabs>
              <w:tab w:val="clear" w:pos="7892"/>
              <w:tab w:val="right" w:pos="9026" w:leader="dot"/>
            </w:tabs>
            <w:rPr/>
          </w:pPr>
          <w:hyperlink w:anchor="__RefHeading___Toc5079812_1051229030">
            <w:r>
              <w:rPr>
                <w:webHidden/>
                <w:rStyle w:val="IndexLink"/>
              </w:rPr>
              <w:t>2</w:t>
            </w:r>
            <w:r>
              <w:rPr>
                <w:rStyle w:val="IndexLink"/>
                <w:rtl w:val="true"/>
              </w:rPr>
              <w:t xml:space="preserve">- </w:t>
            </w:r>
            <w:r>
              <w:rPr>
                <w:rStyle w:val="IndexLink"/>
                <w:rtl w:val="true"/>
              </w:rPr>
              <w:t>فاصله زمانى اسلام آوردن اولين نفرات انصار و بيعت عقبه</w:t>
            </w:r>
            <w:r>
              <w:rPr>
                <w:rStyle w:val="IndexLink"/>
                <w:rtl w:val="true"/>
              </w:rPr>
              <w:tab/>
            </w:r>
            <w:r>
              <w:rPr>
                <w:rStyle w:val="IndexLink"/>
              </w:rPr>
              <w:t>377</w:t>
            </w:r>
          </w:hyperlink>
        </w:p>
        <w:p>
          <w:pPr>
            <w:pStyle w:val="Contents5"/>
            <w:tabs>
              <w:tab w:val="clear" w:pos="7892"/>
              <w:tab w:val="right" w:pos="9026" w:leader="dot"/>
            </w:tabs>
            <w:rPr/>
          </w:pPr>
          <w:hyperlink w:anchor="__RefHeading___Toc5079814_1051229030">
            <w:r>
              <w:rPr>
                <w:webHidden/>
                <w:rStyle w:val="IndexLink"/>
                <w:rtl w:val="true"/>
              </w:rPr>
              <w:t>ترجيح نقل على بن ابراهيم</w:t>
            </w:r>
            <w:r>
              <w:rPr>
                <w:rStyle w:val="IndexLink"/>
                <w:rtl w:val="true"/>
              </w:rPr>
              <w:tab/>
            </w:r>
            <w:r>
              <w:rPr>
                <w:rStyle w:val="IndexLink"/>
              </w:rPr>
              <w:t>378</w:t>
            </w:r>
          </w:hyperlink>
        </w:p>
        <w:p>
          <w:pPr>
            <w:pStyle w:val="Contents4"/>
            <w:tabs>
              <w:tab w:val="clear" w:pos="8176"/>
              <w:tab w:val="right" w:pos="9026" w:leader="dot"/>
            </w:tabs>
            <w:rPr/>
          </w:pPr>
          <w:hyperlink w:anchor="__RefHeading___Toc5079816_1051229030">
            <w:r>
              <w:rPr>
                <w:webHidden/>
                <w:rStyle w:val="IndexLink"/>
                <w:rtl w:val="true"/>
              </w:rPr>
              <w:t>سرعت رواج اسلام در مدينه</w:t>
            </w:r>
            <w:r>
              <w:rPr>
                <w:rStyle w:val="IndexLink"/>
                <w:rtl w:val="true"/>
              </w:rPr>
              <w:tab/>
            </w:r>
            <w:r>
              <w:rPr>
                <w:rStyle w:val="IndexLink"/>
              </w:rPr>
              <w:t>379</w:t>
            </w:r>
          </w:hyperlink>
        </w:p>
        <w:p>
          <w:pPr>
            <w:pStyle w:val="Contents4"/>
            <w:tabs>
              <w:tab w:val="clear" w:pos="8176"/>
              <w:tab w:val="right" w:pos="9026" w:leader="dot"/>
            </w:tabs>
            <w:rPr/>
          </w:pPr>
          <w:hyperlink w:anchor="__RefHeading___Toc5079818_1051229030">
            <w:r>
              <w:rPr>
                <w:webHidden/>
                <w:rStyle w:val="IndexLink"/>
                <w:rtl w:val="true"/>
              </w:rPr>
              <w:t>اولين مسلمان</w:t>
            </w:r>
            <w:r>
              <w:rPr>
                <w:rStyle w:val="IndexLink"/>
                <w:rtl w:val="true"/>
              </w:rPr>
              <w:tab/>
            </w:r>
            <w:r>
              <w:rPr>
                <w:rStyle w:val="IndexLink"/>
              </w:rPr>
              <w:t>381</w:t>
            </w:r>
          </w:hyperlink>
        </w:p>
        <w:p>
          <w:pPr>
            <w:pStyle w:val="Contents4"/>
            <w:tabs>
              <w:tab w:val="clear" w:pos="8176"/>
              <w:tab w:val="right" w:pos="9026" w:leader="dot"/>
            </w:tabs>
            <w:rPr/>
          </w:pPr>
          <w:hyperlink w:anchor="__RefHeading___Toc5079820_1051229030">
            <w:r>
              <w:rPr>
                <w:webHidden/>
                <w:rStyle w:val="IndexLink"/>
                <w:rtl w:val="true"/>
              </w:rPr>
              <w:t>جهالت قريش و مبارزه آنان با پيغمبر</w:t>
            </w:r>
            <w:r>
              <w:rPr>
                <w:rStyle w:val="IndexLink"/>
                <w:rtl w:val="true"/>
              </w:rPr>
              <w:tab/>
            </w:r>
            <w:r>
              <w:rPr>
                <w:rStyle w:val="IndexLink"/>
              </w:rPr>
              <w:t>382</w:t>
            </w:r>
          </w:hyperlink>
        </w:p>
        <w:p>
          <w:pPr>
            <w:pStyle w:val="Contents4"/>
            <w:tabs>
              <w:tab w:val="clear" w:pos="8176"/>
              <w:tab w:val="right" w:pos="9026" w:leader="dot"/>
            </w:tabs>
            <w:rPr/>
          </w:pPr>
          <w:hyperlink w:anchor="__RefHeading___Toc5079822_1051229030">
            <w:r>
              <w:rPr>
                <w:webHidden/>
                <w:rStyle w:val="IndexLink"/>
                <w:rtl w:val="true"/>
              </w:rPr>
              <w:t>اختلاف در تعداد گروه اول و وجه جمع</w:t>
            </w:r>
            <w:r>
              <w:rPr>
                <w:rStyle w:val="IndexLink"/>
                <w:rtl w:val="true"/>
              </w:rPr>
              <w:tab/>
            </w:r>
            <w:r>
              <w:rPr>
                <w:rStyle w:val="IndexLink"/>
              </w:rPr>
              <w:t>383</w:t>
            </w:r>
          </w:hyperlink>
        </w:p>
        <w:p>
          <w:pPr>
            <w:pStyle w:val="Contents4"/>
            <w:tabs>
              <w:tab w:val="clear" w:pos="8176"/>
              <w:tab w:val="right" w:pos="9026" w:leader="dot"/>
            </w:tabs>
            <w:rPr/>
          </w:pPr>
          <w:hyperlink w:anchor="__RefHeading___Toc5079824_1051229030">
            <w:r>
              <w:rPr>
                <w:webHidden/>
                <w:rStyle w:val="IndexLink"/>
                <w:rtl w:val="true"/>
              </w:rPr>
              <w:t>چرا محمد بن اسحاق نام ابوالهيثم را ذكر نكرد؟</w:t>
            </w:r>
            <w:r>
              <w:rPr>
                <w:rStyle w:val="IndexLink"/>
                <w:rtl w:val="true"/>
              </w:rPr>
              <w:tab/>
            </w:r>
            <w:r>
              <w:rPr>
                <w:rStyle w:val="IndexLink"/>
              </w:rPr>
              <w:t>384</w:t>
            </w:r>
          </w:hyperlink>
        </w:p>
        <w:p>
          <w:pPr>
            <w:pStyle w:val="Contents4"/>
            <w:tabs>
              <w:tab w:val="clear" w:pos="8176"/>
              <w:tab w:val="right" w:pos="9026" w:leader="dot"/>
            </w:tabs>
            <w:rPr/>
          </w:pPr>
          <w:hyperlink w:anchor="__RefHeading___Toc5079826_1051229030">
            <w:r>
              <w:rPr>
                <w:webHidden/>
                <w:rStyle w:val="IndexLink"/>
                <w:rtl w:val="true"/>
              </w:rPr>
              <w:t>كشف جناب سيوطى تعدد طلحة بن عبيد اللّه تيمى قرشى صحابى</w:t>
            </w:r>
            <w:r>
              <w:rPr>
                <w:rStyle w:val="IndexLink"/>
                <w:rtl w:val="true"/>
              </w:rPr>
              <w:tab/>
            </w:r>
            <w:r>
              <w:rPr>
                <w:rStyle w:val="IndexLink"/>
              </w:rPr>
              <w:t>386</w:t>
            </w:r>
          </w:hyperlink>
        </w:p>
        <w:p>
          <w:pPr>
            <w:pStyle w:val="Contents4"/>
            <w:tabs>
              <w:tab w:val="clear" w:pos="8176"/>
              <w:tab w:val="right" w:pos="9026" w:leader="dot"/>
            </w:tabs>
            <w:rPr/>
          </w:pPr>
          <w:hyperlink w:anchor="__RefHeading___Toc5079828_1051229030">
            <w:r>
              <w:rPr>
                <w:webHidden/>
                <w:rStyle w:val="IndexLink"/>
                <w:rtl w:val="true"/>
              </w:rPr>
              <w:t>سرّ اختلاف در سابقين به اسلام</w:t>
            </w:r>
            <w:r>
              <w:rPr>
                <w:rStyle w:val="IndexLink"/>
                <w:rtl w:val="true"/>
              </w:rPr>
              <w:tab/>
            </w:r>
            <w:r>
              <w:rPr>
                <w:rStyle w:val="IndexLink"/>
              </w:rPr>
              <w:t>388</w:t>
            </w:r>
          </w:hyperlink>
        </w:p>
        <w:p>
          <w:pPr>
            <w:pStyle w:val="Contents4"/>
            <w:tabs>
              <w:tab w:val="clear" w:pos="8176"/>
              <w:tab w:val="right" w:pos="9026" w:leader="dot"/>
            </w:tabs>
            <w:rPr/>
          </w:pPr>
          <w:hyperlink w:anchor="__RefHeading___Toc5079830_1051229030">
            <w:r>
              <w:rPr>
                <w:webHidden/>
                <w:rStyle w:val="IndexLink"/>
                <w:rtl w:val="true"/>
              </w:rPr>
              <w:t>زحمات مصعب در راه پيشرفت اسلام</w:t>
            </w:r>
            <w:r>
              <w:rPr>
                <w:rStyle w:val="IndexLink"/>
                <w:rtl w:val="true"/>
              </w:rPr>
              <w:tab/>
            </w:r>
            <w:r>
              <w:rPr>
                <w:rStyle w:val="IndexLink"/>
              </w:rPr>
              <w:t>390</w:t>
            </w:r>
          </w:hyperlink>
        </w:p>
        <w:p>
          <w:pPr>
            <w:pStyle w:val="Contents4"/>
            <w:tabs>
              <w:tab w:val="clear" w:pos="8176"/>
              <w:tab w:val="right" w:pos="9026" w:leader="dot"/>
            </w:tabs>
            <w:rPr/>
          </w:pPr>
          <w:hyperlink w:anchor="__RefHeading___Toc5079832_1051229030">
            <w:r>
              <w:rPr>
                <w:webHidden/>
                <w:rStyle w:val="IndexLink"/>
                <w:rtl w:val="true"/>
              </w:rPr>
              <w:t>دعوت مصعب از اسيد بن حضير و سعد بن معاذ</w:t>
            </w:r>
            <w:r>
              <w:rPr>
                <w:rStyle w:val="IndexLink"/>
                <w:rtl w:val="true"/>
              </w:rPr>
              <w:tab/>
            </w:r>
            <w:r>
              <w:rPr>
                <w:rStyle w:val="IndexLink"/>
              </w:rPr>
              <w:t>392</w:t>
            </w:r>
          </w:hyperlink>
        </w:p>
        <w:p>
          <w:pPr>
            <w:pStyle w:val="Contents4"/>
            <w:tabs>
              <w:tab w:val="clear" w:pos="8176"/>
              <w:tab w:val="right" w:pos="9026" w:leader="dot"/>
            </w:tabs>
            <w:rPr/>
          </w:pPr>
          <w:hyperlink w:anchor="__RefHeading___Toc5079834_1051229030">
            <w:r>
              <w:rPr>
                <w:webHidden/>
                <w:rStyle w:val="IndexLink"/>
                <w:rtl w:val="true"/>
              </w:rPr>
              <w:t>اسلام آوردن طايفه اوس بعد از طايفه خزرج بود</w:t>
            </w:r>
            <w:r>
              <w:rPr>
                <w:rStyle w:val="IndexLink"/>
                <w:rtl w:val="true"/>
              </w:rPr>
              <w:tab/>
            </w:r>
            <w:r>
              <w:rPr>
                <w:rStyle w:val="IndexLink"/>
              </w:rPr>
              <w:t>393</w:t>
            </w:r>
          </w:hyperlink>
        </w:p>
        <w:p>
          <w:pPr>
            <w:pStyle w:val="Contents4"/>
            <w:tabs>
              <w:tab w:val="clear" w:pos="8176"/>
              <w:tab w:val="right" w:pos="9026" w:leader="dot"/>
            </w:tabs>
            <w:rPr/>
          </w:pPr>
          <w:hyperlink w:anchor="__RefHeading___Toc5079836_1051229030">
            <w:r>
              <w:rPr>
                <w:webHidden/>
                <w:rStyle w:val="IndexLink"/>
                <w:rtl w:val="true"/>
              </w:rPr>
              <w:t>تأثير خُلق خوش مبلّغ شهير اسلامى در اسلام آوردن سعد بن معاذ</w:t>
            </w:r>
            <w:r>
              <w:rPr>
                <w:rStyle w:val="IndexLink"/>
                <w:rtl w:val="true"/>
              </w:rPr>
              <w:tab/>
            </w:r>
            <w:r>
              <w:rPr>
                <w:rStyle w:val="IndexLink"/>
              </w:rPr>
              <w:t>393</w:t>
            </w:r>
          </w:hyperlink>
        </w:p>
        <w:p>
          <w:pPr>
            <w:pStyle w:val="Contents4"/>
            <w:tabs>
              <w:tab w:val="clear" w:pos="8176"/>
              <w:tab w:val="right" w:pos="9026" w:leader="dot"/>
            </w:tabs>
            <w:rPr/>
          </w:pPr>
          <w:hyperlink w:anchor="__RefHeading___Toc5079838_1051229030">
            <w:r>
              <w:rPr>
                <w:webHidden/>
                <w:rStyle w:val="IndexLink"/>
                <w:rtl w:val="true"/>
              </w:rPr>
              <w:t>فعاليت‌هاى پر نشاط مسلمين صدر اسلام</w:t>
            </w:r>
            <w:r>
              <w:rPr>
                <w:rStyle w:val="IndexLink"/>
                <w:rtl w:val="true"/>
              </w:rPr>
              <w:tab/>
            </w:r>
            <w:r>
              <w:rPr>
                <w:rStyle w:val="IndexLink"/>
              </w:rPr>
              <w:t>395</w:t>
            </w:r>
          </w:hyperlink>
        </w:p>
        <w:p>
          <w:pPr>
            <w:pStyle w:val="Contents4"/>
            <w:tabs>
              <w:tab w:val="clear" w:pos="8176"/>
              <w:tab w:val="right" w:pos="9026" w:leader="dot"/>
            </w:tabs>
            <w:rPr/>
          </w:pPr>
          <w:hyperlink w:anchor="__RefHeading___Toc5079840_1051229030">
            <w:r>
              <w:rPr>
                <w:webHidden/>
                <w:rStyle w:val="IndexLink"/>
                <w:rtl w:val="true"/>
              </w:rPr>
              <w:t>خاموشى و سكوت مرگبار مسلمين در عصر حاضر</w:t>
            </w:r>
            <w:r>
              <w:rPr>
                <w:rStyle w:val="IndexLink"/>
                <w:rtl w:val="true"/>
              </w:rPr>
              <w:tab/>
            </w:r>
            <w:r>
              <w:rPr>
                <w:rStyle w:val="IndexLink"/>
              </w:rPr>
              <w:t>396</w:t>
            </w:r>
          </w:hyperlink>
        </w:p>
        <w:p>
          <w:pPr>
            <w:pStyle w:val="Contents4"/>
            <w:tabs>
              <w:tab w:val="clear" w:pos="8176"/>
              <w:tab w:val="right" w:pos="9026" w:leader="dot"/>
            </w:tabs>
            <w:rPr/>
          </w:pPr>
          <w:hyperlink w:anchor="__RefHeading___Toc5079842_1051229030">
            <w:r>
              <w:rPr>
                <w:webHidden/>
                <w:rStyle w:val="IndexLink"/>
                <w:rtl w:val="true"/>
              </w:rPr>
              <w:t>عظمت پيغمبر اسلام و تأثير او در تربيت انسان‌هاى طغيانگر</w:t>
            </w:r>
            <w:r>
              <w:rPr>
                <w:rStyle w:val="IndexLink"/>
                <w:rtl w:val="true"/>
              </w:rPr>
              <w:tab/>
            </w:r>
            <w:r>
              <w:rPr>
                <w:rStyle w:val="IndexLink"/>
              </w:rPr>
              <w:t>397</w:t>
            </w:r>
          </w:hyperlink>
        </w:p>
        <w:p>
          <w:pPr>
            <w:pStyle w:val="Contents3"/>
            <w:tabs>
              <w:tab w:val="clear" w:pos="8459"/>
              <w:tab w:val="right" w:pos="9026" w:leader="dot"/>
            </w:tabs>
            <w:rPr/>
          </w:pPr>
          <w:hyperlink w:anchor="__RefHeading___Toc5079844_1051229030">
            <w:r>
              <w:rPr>
                <w:webHidden/>
                <w:rStyle w:val="IndexLink"/>
                <w:rtl w:val="true"/>
              </w:rPr>
              <w:t>باب هفتم</w:t>
            </w:r>
            <w:r>
              <w:rPr>
                <w:rStyle w:val="IndexLink"/>
                <w:rtl w:val="true"/>
              </w:rPr>
              <w:t xml:space="preserve">: </w:t>
            </w:r>
            <w:r>
              <w:rPr>
                <w:rStyle w:val="IndexLink"/>
                <w:rtl w:val="true"/>
              </w:rPr>
              <w:t>اتحاد انصار با يكديگر مواسات آنها با مهاجرين و فرمان هجرت به مدينه</w:t>
            </w:r>
            <w:r>
              <w:rPr>
                <w:rStyle w:val="IndexLink"/>
                <w:rtl w:val="true"/>
              </w:rPr>
              <w:tab/>
            </w:r>
            <w:r>
              <w:rPr>
                <w:rStyle w:val="IndexLink"/>
              </w:rPr>
              <w:t>400</w:t>
            </w:r>
          </w:hyperlink>
        </w:p>
        <w:p>
          <w:pPr>
            <w:pStyle w:val="Contents4"/>
            <w:tabs>
              <w:tab w:val="clear" w:pos="8176"/>
              <w:tab w:val="right" w:pos="9026" w:leader="dot"/>
            </w:tabs>
            <w:rPr/>
          </w:pPr>
          <w:hyperlink w:anchor="__RefHeading___Toc5079846_1051229030">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5079848_1051229030">
            <w:r>
              <w:rPr>
                <w:webHidden/>
                <w:rStyle w:val="IndexLink"/>
                <w:rtl w:val="true"/>
              </w:rPr>
              <w:t>چرا پيغمبر جزء آخرين مهاجرين بود؟</w:t>
            </w:r>
            <w:r>
              <w:rPr>
                <w:rStyle w:val="IndexLink"/>
                <w:rtl w:val="true"/>
              </w:rPr>
              <w:tab/>
            </w:r>
            <w:r>
              <w:rPr>
                <w:rStyle w:val="IndexLink"/>
              </w:rPr>
              <w:t>403</w:t>
            </w:r>
          </w:hyperlink>
        </w:p>
        <w:p>
          <w:pPr>
            <w:pStyle w:val="Contents4"/>
            <w:tabs>
              <w:tab w:val="clear" w:pos="8176"/>
              <w:tab w:val="right" w:pos="9026" w:leader="dot"/>
            </w:tabs>
            <w:rPr/>
          </w:pPr>
          <w:hyperlink w:anchor="__RefHeading___Toc5079850_1051229030">
            <w:r>
              <w:rPr>
                <w:webHidden/>
                <w:rStyle w:val="IndexLink"/>
                <w:rtl w:val="true"/>
              </w:rPr>
              <w:t>خطابه پيغمبر و تعهد انصار به حمايت از پيغمبر در عقبه</w:t>
            </w:r>
            <w:r>
              <w:rPr>
                <w:rStyle w:val="IndexLink"/>
                <w:rtl w:val="true"/>
              </w:rPr>
              <w:tab/>
            </w:r>
            <w:r>
              <w:rPr>
                <w:rStyle w:val="IndexLink"/>
              </w:rPr>
              <w:t>403</w:t>
            </w:r>
          </w:hyperlink>
        </w:p>
        <w:p>
          <w:pPr>
            <w:pStyle w:val="Contents4"/>
            <w:tabs>
              <w:tab w:val="clear" w:pos="8176"/>
              <w:tab w:val="right" w:pos="9026" w:leader="dot"/>
            </w:tabs>
            <w:rPr/>
          </w:pPr>
          <w:hyperlink w:anchor="__RefHeading___Toc5079852_1051229030">
            <w:r>
              <w:rPr>
                <w:webHidden/>
                <w:rStyle w:val="IndexLink"/>
                <w:rtl w:val="true"/>
              </w:rPr>
              <w:t>يقين پيغمبر به فتح و پيروزى</w:t>
            </w:r>
            <w:r>
              <w:rPr>
                <w:rStyle w:val="IndexLink"/>
                <w:rtl w:val="true"/>
              </w:rPr>
              <w:tab/>
            </w:r>
            <w:r>
              <w:rPr>
                <w:rStyle w:val="IndexLink"/>
              </w:rPr>
              <w:t>404</w:t>
            </w:r>
          </w:hyperlink>
        </w:p>
        <w:p>
          <w:pPr>
            <w:pStyle w:val="Contents4"/>
            <w:tabs>
              <w:tab w:val="clear" w:pos="8176"/>
              <w:tab w:val="right" w:pos="9026" w:leader="dot"/>
            </w:tabs>
            <w:rPr/>
          </w:pPr>
          <w:hyperlink w:anchor="__RefHeading___Toc5079854_1051229030">
            <w:r>
              <w:rPr>
                <w:webHidden/>
                <w:rStyle w:val="IndexLink"/>
                <w:rtl w:val="true"/>
              </w:rPr>
              <w:t>تعيين نقبا و تفسير نقيب</w:t>
            </w:r>
            <w:r>
              <w:rPr>
                <w:rStyle w:val="IndexLink"/>
                <w:rtl w:val="true"/>
              </w:rPr>
              <w:tab/>
            </w:r>
            <w:r>
              <w:rPr>
                <w:rStyle w:val="IndexLink"/>
              </w:rPr>
              <w:t>406</w:t>
            </w:r>
          </w:hyperlink>
        </w:p>
        <w:p>
          <w:pPr>
            <w:pStyle w:val="Contents4"/>
            <w:tabs>
              <w:tab w:val="clear" w:pos="8176"/>
              <w:tab w:val="right" w:pos="9026" w:leader="dot"/>
            </w:tabs>
            <w:rPr/>
          </w:pPr>
          <w:hyperlink w:anchor="__RefHeading___Toc5079856_1051229030">
            <w:r>
              <w:rPr>
                <w:webHidden/>
                <w:rStyle w:val="IndexLink"/>
                <w:rtl w:val="true"/>
              </w:rPr>
              <w:t>عمل سعد بن عباده پس از رحلت پيغمبر، خلاف عهد بود</w:t>
            </w:r>
            <w:r>
              <w:rPr>
                <w:rStyle w:val="IndexLink"/>
                <w:rtl w:val="true"/>
              </w:rPr>
              <w:tab/>
            </w:r>
            <w:r>
              <w:rPr>
                <w:rStyle w:val="IndexLink"/>
              </w:rPr>
              <w:t>409</w:t>
            </w:r>
          </w:hyperlink>
        </w:p>
        <w:p>
          <w:pPr>
            <w:pStyle w:val="Contents4"/>
            <w:tabs>
              <w:tab w:val="clear" w:pos="8176"/>
              <w:tab w:val="right" w:pos="9026" w:leader="dot"/>
            </w:tabs>
            <w:rPr/>
          </w:pPr>
          <w:hyperlink w:anchor="__RefHeading___Toc5079858_1051229030">
            <w:r>
              <w:rPr>
                <w:webHidden/>
                <w:rStyle w:val="IndexLink"/>
                <w:rtl w:val="true"/>
              </w:rPr>
              <w:t>پناه دادن، وسيله نجات بود</w:t>
            </w:r>
            <w:r>
              <w:rPr>
                <w:rStyle w:val="IndexLink"/>
                <w:rtl w:val="true"/>
              </w:rPr>
              <w:tab/>
            </w:r>
            <w:r>
              <w:rPr>
                <w:rStyle w:val="IndexLink"/>
              </w:rPr>
              <w:t>414</w:t>
            </w:r>
          </w:hyperlink>
        </w:p>
        <w:p>
          <w:pPr>
            <w:pStyle w:val="Contents4"/>
            <w:tabs>
              <w:tab w:val="clear" w:pos="8176"/>
              <w:tab w:val="right" w:pos="9026" w:leader="dot"/>
            </w:tabs>
            <w:rPr/>
          </w:pPr>
          <w:hyperlink w:anchor="__RefHeading___Toc5079860_1051229030">
            <w:r>
              <w:rPr>
                <w:webHidden/>
                <w:rStyle w:val="IndexLink"/>
                <w:rtl w:val="true"/>
              </w:rPr>
              <w:t>پناه خواستن پيغمبر هنگام بازگشت از طايف</w:t>
            </w:r>
            <w:r>
              <w:rPr>
                <w:rStyle w:val="IndexLink"/>
                <w:rtl w:val="true"/>
              </w:rPr>
              <w:tab/>
            </w:r>
            <w:r>
              <w:rPr>
                <w:rStyle w:val="IndexLink"/>
              </w:rPr>
              <w:t>414</w:t>
            </w:r>
          </w:hyperlink>
        </w:p>
        <w:p>
          <w:pPr>
            <w:pStyle w:val="Contents4"/>
            <w:tabs>
              <w:tab w:val="clear" w:pos="8176"/>
              <w:tab w:val="right" w:pos="9026" w:leader="dot"/>
            </w:tabs>
            <w:rPr/>
          </w:pPr>
          <w:hyperlink w:anchor="__RefHeading___Toc5079862_1051229030">
            <w:r>
              <w:rPr>
                <w:webHidden/>
                <w:rStyle w:val="IndexLink"/>
                <w:rtl w:val="true"/>
              </w:rPr>
              <w:t>پناه دادن پيغمبر به مشركين براى شنيدن قرآن</w:t>
            </w:r>
            <w:r>
              <w:rPr>
                <w:rStyle w:val="IndexLink"/>
                <w:rtl w:val="true"/>
              </w:rPr>
              <w:tab/>
            </w:r>
            <w:r>
              <w:rPr>
                <w:rStyle w:val="IndexLink"/>
              </w:rPr>
              <w:t>416</w:t>
            </w:r>
          </w:hyperlink>
        </w:p>
        <w:p>
          <w:pPr>
            <w:pStyle w:val="Contents4"/>
            <w:tabs>
              <w:tab w:val="clear" w:pos="8176"/>
              <w:tab w:val="right" w:pos="9026" w:leader="dot"/>
            </w:tabs>
            <w:rPr/>
          </w:pPr>
          <w:hyperlink w:anchor="__RefHeading___Toc5079864_1051229030">
            <w:r>
              <w:rPr>
                <w:webHidden/>
                <w:rStyle w:val="IndexLink"/>
                <w:rtl w:val="true"/>
              </w:rPr>
              <w:t>ملحق شدن على به پيغمبر در قُبا</w:t>
            </w:r>
            <w:r>
              <w:rPr>
                <w:rStyle w:val="IndexLink"/>
                <w:rtl w:val="true"/>
              </w:rPr>
              <w:tab/>
            </w:r>
            <w:r>
              <w:rPr>
                <w:rStyle w:val="IndexLink"/>
              </w:rPr>
              <w:t>418</w:t>
            </w:r>
          </w:hyperlink>
        </w:p>
        <w:p>
          <w:pPr>
            <w:pStyle w:val="Contents4"/>
            <w:tabs>
              <w:tab w:val="clear" w:pos="8176"/>
              <w:tab w:val="right" w:pos="9026" w:leader="dot"/>
            </w:tabs>
            <w:rPr/>
          </w:pPr>
          <w:hyperlink w:anchor="__RefHeading___Toc5079866_1051229030">
            <w:r>
              <w:rPr>
                <w:webHidden/>
                <w:rStyle w:val="IndexLink"/>
                <w:rtl w:val="true"/>
              </w:rPr>
              <w:t>توقف پيغمبر در قبا تا رسيدن على علیه‌السلام</w:t>
            </w:r>
            <w:r>
              <w:rPr>
                <w:rStyle w:val="IndexLink"/>
                <w:rtl w:val="true"/>
              </w:rPr>
              <w:tab/>
            </w:r>
            <w:r>
              <w:rPr>
                <w:rStyle w:val="IndexLink"/>
              </w:rPr>
              <w:t>419</w:t>
            </w:r>
          </w:hyperlink>
        </w:p>
        <w:p>
          <w:pPr>
            <w:pStyle w:val="Contents4"/>
            <w:tabs>
              <w:tab w:val="clear" w:pos="8176"/>
              <w:tab w:val="right" w:pos="9026" w:leader="dot"/>
            </w:tabs>
            <w:rPr/>
          </w:pPr>
          <w:hyperlink w:anchor="__RefHeading___Toc5079868_1051229030">
            <w:r>
              <w:rPr>
                <w:webHidden/>
                <w:rStyle w:val="IndexLink"/>
                <w:rtl w:val="true"/>
              </w:rPr>
              <w:t>تجليل پيغمبر از على علیه‌السلام</w:t>
            </w:r>
            <w:r>
              <w:rPr>
                <w:rStyle w:val="IndexLink"/>
                <w:rtl w:val="true"/>
              </w:rPr>
              <w:tab/>
            </w:r>
            <w:r>
              <w:rPr>
                <w:rStyle w:val="IndexLink"/>
              </w:rPr>
              <w:t>420</w:t>
            </w:r>
          </w:hyperlink>
        </w:p>
        <w:p>
          <w:pPr>
            <w:pStyle w:val="Contents4"/>
            <w:tabs>
              <w:tab w:val="clear" w:pos="8176"/>
              <w:tab w:val="right" w:pos="9026" w:leader="dot"/>
            </w:tabs>
            <w:rPr/>
          </w:pPr>
          <w:hyperlink w:anchor="__RefHeading___Toc5079870_1051229030">
            <w:r>
              <w:rPr>
                <w:webHidden/>
                <w:rStyle w:val="IndexLink"/>
                <w:rtl w:val="true"/>
              </w:rPr>
              <w:t>اتحاد اوس و خزرج، خواست خدا بود</w:t>
            </w:r>
            <w:r>
              <w:rPr>
                <w:rStyle w:val="IndexLink"/>
                <w:rtl w:val="true"/>
              </w:rPr>
              <w:tab/>
            </w:r>
            <w:r>
              <w:rPr>
                <w:rStyle w:val="IndexLink"/>
              </w:rPr>
              <w:t>421</w:t>
            </w:r>
          </w:hyperlink>
        </w:p>
        <w:p>
          <w:pPr>
            <w:pStyle w:val="Contents4"/>
            <w:tabs>
              <w:tab w:val="clear" w:pos="8176"/>
              <w:tab w:val="right" w:pos="9026" w:leader="dot"/>
            </w:tabs>
            <w:rPr/>
          </w:pPr>
          <w:hyperlink w:anchor="__RefHeading___Toc5079872_1051229030">
            <w:r>
              <w:rPr>
                <w:webHidden/>
                <w:rStyle w:val="IndexLink"/>
                <w:rtl w:val="true"/>
              </w:rPr>
              <w:t>كلام عبداللّه بن اُبىّ به پيغمبر اسلام</w:t>
            </w:r>
            <w:r>
              <w:rPr>
                <w:rStyle w:val="IndexLink"/>
                <w:rtl w:val="true"/>
              </w:rPr>
              <w:tab/>
            </w:r>
            <w:r>
              <w:rPr>
                <w:rStyle w:val="IndexLink"/>
              </w:rPr>
              <w:t>423</w:t>
            </w:r>
          </w:hyperlink>
        </w:p>
        <w:p>
          <w:pPr>
            <w:pStyle w:val="Contents4"/>
            <w:tabs>
              <w:tab w:val="clear" w:pos="8176"/>
              <w:tab w:val="right" w:pos="9026" w:leader="dot"/>
            </w:tabs>
            <w:rPr/>
          </w:pPr>
          <w:hyperlink w:anchor="__RefHeading___Toc5079874_1051229030">
            <w:r>
              <w:rPr>
                <w:webHidden/>
                <w:rStyle w:val="IndexLink"/>
                <w:rtl w:val="true"/>
              </w:rPr>
              <w:t>دو حديث جعلى در فضيلت عمر بن خطاب</w:t>
            </w:r>
            <w:r>
              <w:rPr>
                <w:rStyle w:val="IndexLink"/>
                <w:rtl w:val="true"/>
              </w:rPr>
              <w:tab/>
            </w:r>
            <w:r>
              <w:rPr>
                <w:rStyle w:val="IndexLink"/>
              </w:rPr>
              <w:t>425</w:t>
            </w:r>
          </w:hyperlink>
        </w:p>
        <w:p>
          <w:pPr>
            <w:pStyle w:val="Contents4"/>
            <w:tabs>
              <w:tab w:val="clear" w:pos="8176"/>
              <w:tab w:val="right" w:pos="9026" w:leader="dot"/>
            </w:tabs>
            <w:rPr/>
          </w:pPr>
          <w:hyperlink w:anchor="__RefHeading___Toc5079876_1051229030">
            <w:r>
              <w:rPr>
                <w:webHidden/>
                <w:rStyle w:val="IndexLink"/>
                <w:rtl w:val="true"/>
              </w:rPr>
              <w:t>كيفيت ورود پيغمبر و نزول او بر ابوايوب انصارى</w:t>
            </w:r>
            <w:r>
              <w:rPr>
                <w:rStyle w:val="IndexLink"/>
                <w:rtl w:val="true"/>
              </w:rPr>
              <w:tab/>
            </w:r>
            <w:r>
              <w:rPr>
                <w:rStyle w:val="IndexLink"/>
              </w:rPr>
              <w:t>431</w:t>
            </w:r>
          </w:hyperlink>
        </w:p>
        <w:p>
          <w:pPr>
            <w:pStyle w:val="Contents4"/>
            <w:tabs>
              <w:tab w:val="clear" w:pos="8176"/>
              <w:tab w:val="right" w:pos="9026" w:leader="dot"/>
            </w:tabs>
            <w:rPr/>
          </w:pPr>
          <w:hyperlink w:anchor="__RefHeading___Toc5079878_1051229030">
            <w:r>
              <w:rPr>
                <w:webHidden/>
                <w:rStyle w:val="IndexLink"/>
                <w:rtl w:val="true"/>
              </w:rPr>
              <w:t>مشكلات پيغمبر پس از ورود به مدينه</w:t>
            </w:r>
            <w:r>
              <w:rPr>
                <w:rStyle w:val="IndexLink"/>
                <w:rtl w:val="true"/>
              </w:rPr>
              <w:tab/>
            </w:r>
            <w:r>
              <w:rPr>
                <w:rStyle w:val="IndexLink"/>
              </w:rPr>
              <w:t>432</w:t>
            </w:r>
          </w:hyperlink>
        </w:p>
        <w:p>
          <w:pPr>
            <w:pStyle w:val="Contents4"/>
            <w:tabs>
              <w:tab w:val="clear" w:pos="8176"/>
              <w:tab w:val="right" w:pos="9026" w:leader="dot"/>
            </w:tabs>
            <w:rPr/>
          </w:pPr>
          <w:hyperlink w:anchor="__RefHeading___Toc5079880_1051229030">
            <w:r>
              <w:rPr>
                <w:webHidden/>
                <w:rStyle w:val="IndexLink"/>
                <w:rtl w:val="true"/>
              </w:rPr>
              <w:t>يارى نمودن و ارث بردن مسلمانان از يكديگر</w:t>
            </w:r>
            <w:r>
              <w:rPr>
                <w:rStyle w:val="IndexLink"/>
                <w:rtl w:val="true"/>
              </w:rPr>
              <w:tab/>
            </w:r>
            <w:r>
              <w:rPr>
                <w:rStyle w:val="IndexLink"/>
              </w:rPr>
              <w:t>447</w:t>
            </w:r>
          </w:hyperlink>
        </w:p>
        <w:p>
          <w:pPr>
            <w:pStyle w:val="Contents4"/>
            <w:tabs>
              <w:tab w:val="clear" w:pos="8176"/>
              <w:tab w:val="right" w:pos="9026" w:leader="dot"/>
            </w:tabs>
            <w:rPr/>
          </w:pPr>
          <w:hyperlink w:anchor="__RefHeading___Toc5079882_1051229030">
            <w:r>
              <w:rPr>
                <w:webHidden/>
                <w:rStyle w:val="IndexLink"/>
                <w:rtl w:val="true"/>
              </w:rPr>
              <w:t>مصادره اموال مسلمانان توسط مشركين</w:t>
            </w:r>
            <w:r>
              <w:rPr>
                <w:rStyle w:val="IndexLink"/>
                <w:rtl w:val="true"/>
              </w:rPr>
              <w:tab/>
            </w:r>
            <w:r>
              <w:rPr>
                <w:rStyle w:val="IndexLink"/>
              </w:rPr>
              <w:t>448</w:t>
            </w:r>
          </w:hyperlink>
        </w:p>
        <w:p>
          <w:pPr>
            <w:pStyle w:val="Contents4"/>
            <w:tabs>
              <w:tab w:val="clear" w:pos="8176"/>
              <w:tab w:val="right" w:pos="9026" w:leader="dot"/>
            </w:tabs>
            <w:rPr/>
          </w:pPr>
          <w:hyperlink w:anchor="__RefHeading___Toc5079884_1051229030">
            <w:r>
              <w:rPr>
                <w:webHidden/>
                <w:rStyle w:val="IndexLink"/>
                <w:rtl w:val="true"/>
              </w:rPr>
              <w:t>سهم انصار از پيروزى‌ها</w:t>
            </w:r>
            <w:r>
              <w:rPr>
                <w:rStyle w:val="IndexLink"/>
                <w:rtl w:val="true"/>
              </w:rPr>
              <w:tab/>
            </w:r>
            <w:r>
              <w:rPr>
                <w:rStyle w:val="IndexLink"/>
              </w:rPr>
              <w:t>456</w:t>
            </w:r>
          </w:hyperlink>
        </w:p>
        <w:p>
          <w:pPr>
            <w:pStyle w:val="Contents4"/>
            <w:tabs>
              <w:tab w:val="clear" w:pos="8176"/>
              <w:tab w:val="right" w:pos="9026" w:leader="dot"/>
            </w:tabs>
            <w:rPr/>
          </w:pPr>
          <w:hyperlink w:anchor="__RefHeading___Toc5079886_1051229030">
            <w:r>
              <w:rPr>
                <w:webHidden/>
                <w:rStyle w:val="IndexLink"/>
                <w:rtl w:val="true"/>
              </w:rPr>
              <w:t>حل مشكلات پيغمبر</w:t>
            </w:r>
            <w:r>
              <w:rPr>
                <w:rStyle w:val="IndexLink"/>
                <w:rtl w:val="true"/>
              </w:rPr>
              <w:tab/>
            </w:r>
            <w:r>
              <w:rPr>
                <w:rStyle w:val="IndexLink"/>
              </w:rPr>
              <w:t>457</w:t>
            </w:r>
          </w:hyperlink>
        </w:p>
        <w:p>
          <w:pPr>
            <w:pStyle w:val="Contents4"/>
            <w:tabs>
              <w:tab w:val="clear" w:pos="8176"/>
              <w:tab w:val="right" w:pos="9026" w:leader="dot"/>
            </w:tabs>
            <w:rPr/>
          </w:pPr>
          <w:hyperlink w:anchor="__RefHeading___Toc5079888_1051229030">
            <w:r>
              <w:rPr>
                <w:webHidden/>
                <w:rStyle w:val="IndexLink"/>
                <w:rtl w:val="true"/>
              </w:rPr>
              <w:t>ضعف مسلمين در برابر مشركين قريش</w:t>
            </w:r>
            <w:r>
              <w:rPr>
                <w:rStyle w:val="IndexLink"/>
                <w:rtl w:val="true"/>
              </w:rPr>
              <w:tab/>
            </w:r>
            <w:r>
              <w:rPr>
                <w:rStyle w:val="IndexLink"/>
              </w:rPr>
              <w:t>458</w:t>
            </w:r>
          </w:hyperlink>
        </w:p>
        <w:p>
          <w:pPr>
            <w:pStyle w:val="Contents4"/>
            <w:tabs>
              <w:tab w:val="clear" w:pos="8176"/>
              <w:tab w:val="right" w:pos="9026" w:leader="dot"/>
            </w:tabs>
            <w:rPr/>
          </w:pPr>
          <w:hyperlink w:anchor="__RefHeading___Toc5079890_1051229030">
            <w:r>
              <w:rPr>
                <w:webHidden/>
                <w:rStyle w:val="IndexLink"/>
                <w:rtl w:val="true"/>
              </w:rPr>
              <w:t>تشكيل گروهى در برابر مشركان از سوى پيامبر</w:t>
            </w:r>
            <w:r>
              <w:rPr>
                <w:rStyle w:val="IndexLink"/>
                <w:rtl w:val="true"/>
              </w:rPr>
              <w:tab/>
            </w:r>
            <w:r>
              <w:rPr>
                <w:rStyle w:val="IndexLink"/>
              </w:rPr>
              <w:t>463</w:t>
            </w:r>
          </w:hyperlink>
        </w:p>
        <w:p>
          <w:pPr>
            <w:pStyle w:val="Contents4"/>
            <w:tabs>
              <w:tab w:val="clear" w:pos="8176"/>
              <w:tab w:val="right" w:pos="9026" w:leader="dot"/>
            </w:tabs>
            <w:rPr/>
          </w:pPr>
          <w:hyperlink w:anchor="__RefHeading___Toc5079892_1051229030">
            <w:r>
              <w:rPr>
                <w:webHidden/>
                <w:rStyle w:val="IndexLink"/>
                <w:rtl w:val="true"/>
              </w:rPr>
              <w:t>چرا مشركين در صدد جلوگيرى از پيغمبر بر نيامدند؟</w:t>
            </w:r>
            <w:r>
              <w:rPr>
                <w:rStyle w:val="IndexLink"/>
                <w:rtl w:val="true"/>
              </w:rPr>
              <w:tab/>
            </w:r>
            <w:r>
              <w:rPr>
                <w:rStyle w:val="IndexLink"/>
              </w:rPr>
              <w:t>464</w:t>
            </w:r>
          </w:hyperlink>
        </w:p>
        <w:p>
          <w:pPr>
            <w:pStyle w:val="Contents4"/>
            <w:tabs>
              <w:tab w:val="clear" w:pos="8176"/>
              <w:tab w:val="right" w:pos="9026" w:leader="dot"/>
            </w:tabs>
            <w:rPr/>
          </w:pPr>
          <w:hyperlink w:anchor="__RefHeading___Toc5079894_1051229030">
            <w:r>
              <w:rPr>
                <w:webHidden/>
                <w:rStyle w:val="IndexLink"/>
                <w:rtl w:val="true"/>
              </w:rPr>
              <w:t>مسجد پيغمبر و كيفيت بناى آن</w:t>
            </w:r>
            <w:r>
              <w:rPr>
                <w:rStyle w:val="IndexLink"/>
                <w:rtl w:val="true"/>
              </w:rPr>
              <w:tab/>
            </w:r>
            <w:r>
              <w:rPr>
                <w:rStyle w:val="IndexLink"/>
              </w:rPr>
              <w:t>467</w:t>
            </w:r>
          </w:hyperlink>
        </w:p>
        <w:p>
          <w:pPr>
            <w:pStyle w:val="Contents4"/>
            <w:tabs>
              <w:tab w:val="clear" w:pos="8176"/>
              <w:tab w:val="right" w:pos="9026" w:leader="dot"/>
            </w:tabs>
            <w:rPr/>
          </w:pPr>
          <w:hyperlink w:anchor="__RefHeading___Toc5079896_1051229030">
            <w:r>
              <w:rPr>
                <w:webHidden/>
                <w:rStyle w:val="IndexLink"/>
                <w:rtl w:val="true"/>
              </w:rPr>
              <w:t>پيش‌بينى پيغمبر درباره قتل عمار توسط گروهى ظالم</w:t>
            </w:r>
            <w:r>
              <w:rPr>
                <w:rStyle w:val="IndexLink"/>
                <w:rtl w:val="true"/>
              </w:rPr>
              <w:tab/>
            </w:r>
            <w:r>
              <w:rPr>
                <w:rStyle w:val="IndexLink"/>
              </w:rPr>
              <w:t>470</w:t>
            </w:r>
          </w:hyperlink>
        </w:p>
        <w:p>
          <w:pPr>
            <w:pStyle w:val="Contents2"/>
            <w:tabs>
              <w:tab w:val="clear" w:pos="8743"/>
              <w:tab w:val="right" w:pos="9026" w:leader="dot"/>
            </w:tabs>
            <w:rPr/>
          </w:pPr>
          <w:hyperlink w:anchor="__RefHeading___Toc5079898_1051229030">
            <w:r>
              <w:rPr>
                <w:webHidden/>
                <w:rStyle w:val="IndexLink"/>
                <w:rtl w:val="true"/>
              </w:rPr>
              <w:t>جلد دوم</w:t>
            </w:r>
            <w:r>
              <w:rPr>
                <w:rStyle w:val="IndexLink"/>
                <w:rtl w:val="true"/>
              </w:rPr>
              <w:tab/>
            </w:r>
            <w:r>
              <w:rPr>
                <w:rStyle w:val="IndexLink"/>
              </w:rPr>
              <w:t>477</w:t>
            </w:r>
          </w:hyperlink>
        </w:p>
        <w:p>
          <w:pPr>
            <w:pStyle w:val="Contents3"/>
            <w:tabs>
              <w:tab w:val="clear" w:pos="8459"/>
              <w:tab w:val="right" w:pos="9026" w:leader="dot"/>
            </w:tabs>
            <w:rPr/>
          </w:pPr>
          <w:hyperlink w:anchor="__RefHeading___Toc5079900_1051229030">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5079902_1051229030">
            <w:r>
              <w:rPr>
                <w:webHidden/>
                <w:rStyle w:val="IndexLink"/>
                <w:rtl w:val="true"/>
              </w:rPr>
              <w:t>باب هشتم</w:t>
            </w:r>
            <w:r>
              <w:rPr>
                <w:rStyle w:val="IndexLink"/>
                <w:rtl w:val="true"/>
              </w:rPr>
              <w:t xml:space="preserve">: </w:t>
            </w:r>
            <w:r>
              <w:rPr>
                <w:rStyle w:val="IndexLink"/>
                <w:rtl w:val="true"/>
              </w:rPr>
              <w:t>تعليمات پيغمبر اكرم صلی‌الله‌علیه‌و‌آله‌وسلم</w:t>
            </w:r>
            <w:r>
              <w:rPr>
                <w:rStyle w:val="IndexLink"/>
                <w:rtl w:val="true"/>
              </w:rPr>
              <w:tab/>
            </w:r>
            <w:r>
              <w:rPr>
                <w:rStyle w:val="IndexLink"/>
              </w:rPr>
              <w:t>478</w:t>
            </w:r>
          </w:hyperlink>
        </w:p>
        <w:p>
          <w:pPr>
            <w:pStyle w:val="Contents4"/>
            <w:tabs>
              <w:tab w:val="clear" w:pos="8176"/>
              <w:tab w:val="right" w:pos="9026" w:leader="dot"/>
            </w:tabs>
            <w:rPr/>
          </w:pPr>
          <w:hyperlink w:anchor="__RefHeading___Toc5079904_1051229030">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5079906_1051229030">
            <w:r>
              <w:rPr>
                <w:webHidden/>
                <w:rStyle w:val="IndexLink"/>
                <w:rtl w:val="true"/>
              </w:rPr>
              <w:t>تقوا؛ ملاك فضيلت و افتخار</w:t>
            </w:r>
            <w:r>
              <w:rPr>
                <w:rStyle w:val="IndexLink"/>
                <w:rtl w:val="true"/>
              </w:rPr>
              <w:tab/>
            </w:r>
            <w:r>
              <w:rPr>
                <w:rStyle w:val="IndexLink"/>
              </w:rPr>
              <w:t>482</w:t>
            </w:r>
          </w:hyperlink>
        </w:p>
        <w:p>
          <w:pPr>
            <w:pStyle w:val="Contents5"/>
            <w:tabs>
              <w:tab w:val="clear" w:pos="7892"/>
              <w:tab w:val="right" w:pos="9026" w:leader="dot"/>
            </w:tabs>
            <w:rPr/>
          </w:pPr>
          <w:hyperlink w:anchor="__RefHeading___Toc5079908_1051229030">
            <w:r>
              <w:rPr>
                <w:webHidden/>
                <w:rStyle w:val="IndexLink"/>
                <w:rtl w:val="true"/>
              </w:rPr>
              <w:t>اشاره</w:t>
            </w:r>
            <w:r>
              <w:rPr>
                <w:rStyle w:val="IndexLink"/>
                <w:rtl w:val="true"/>
              </w:rPr>
              <w:tab/>
            </w:r>
            <w:r>
              <w:rPr>
                <w:rStyle w:val="IndexLink"/>
              </w:rPr>
              <w:t>482</w:t>
            </w:r>
          </w:hyperlink>
        </w:p>
        <w:p>
          <w:pPr>
            <w:pStyle w:val="Contents5"/>
            <w:tabs>
              <w:tab w:val="clear" w:pos="7892"/>
              <w:tab w:val="right" w:pos="9026" w:leader="dot"/>
            </w:tabs>
            <w:rPr/>
          </w:pPr>
          <w:hyperlink w:anchor="__RefHeading___Toc5079910_1051229030">
            <w:r>
              <w:rPr>
                <w:webHidden/>
                <w:rStyle w:val="IndexLink"/>
                <w:rtl w:val="true"/>
              </w:rPr>
              <w:t>حكايت</w:t>
            </w:r>
            <w:r>
              <w:rPr>
                <w:rStyle w:val="IndexLink"/>
                <w:rtl w:val="true"/>
              </w:rPr>
              <w:tab/>
            </w:r>
            <w:r>
              <w:rPr>
                <w:rStyle w:val="IndexLink"/>
              </w:rPr>
              <w:t>484</w:t>
            </w:r>
          </w:hyperlink>
        </w:p>
        <w:p>
          <w:pPr>
            <w:pStyle w:val="Contents4"/>
            <w:tabs>
              <w:tab w:val="clear" w:pos="8176"/>
              <w:tab w:val="right" w:pos="9026" w:leader="dot"/>
            </w:tabs>
            <w:rPr/>
          </w:pPr>
          <w:hyperlink w:anchor="__RefHeading___Toc5079912_1051229030">
            <w:r>
              <w:rPr>
                <w:webHidden/>
                <w:rStyle w:val="IndexLink"/>
                <w:rtl w:val="true"/>
              </w:rPr>
              <w:t>ارزش توانگر و فقير نزد پيامبر</w:t>
            </w:r>
            <w:r>
              <w:rPr>
                <w:rStyle w:val="IndexLink"/>
                <w:rtl w:val="true"/>
              </w:rPr>
              <w:tab/>
            </w:r>
            <w:r>
              <w:rPr>
                <w:rStyle w:val="IndexLink"/>
              </w:rPr>
              <w:t>486</w:t>
            </w:r>
          </w:hyperlink>
        </w:p>
        <w:p>
          <w:pPr>
            <w:pStyle w:val="Contents4"/>
            <w:tabs>
              <w:tab w:val="clear" w:pos="8176"/>
              <w:tab w:val="right" w:pos="9026" w:leader="dot"/>
            </w:tabs>
            <w:rPr/>
          </w:pPr>
          <w:hyperlink w:anchor="__RefHeading___Toc5079914_1051229030">
            <w:r>
              <w:rPr>
                <w:webHidden/>
                <w:rStyle w:val="IndexLink"/>
                <w:rtl w:val="true"/>
              </w:rPr>
              <w:t>ارج نهادن به سخاوتمندى</w:t>
            </w:r>
            <w:r>
              <w:rPr>
                <w:rStyle w:val="IndexLink"/>
                <w:rtl w:val="true"/>
              </w:rPr>
              <w:tab/>
            </w:r>
            <w:r>
              <w:rPr>
                <w:rStyle w:val="IndexLink"/>
              </w:rPr>
              <w:t>489</w:t>
            </w:r>
          </w:hyperlink>
        </w:p>
        <w:p>
          <w:pPr>
            <w:pStyle w:val="Contents4"/>
            <w:tabs>
              <w:tab w:val="clear" w:pos="8176"/>
              <w:tab w:val="right" w:pos="9026" w:leader="dot"/>
            </w:tabs>
            <w:rPr/>
          </w:pPr>
          <w:hyperlink w:anchor="__RefHeading___Toc5079916_1051229030">
            <w:r>
              <w:rPr>
                <w:webHidden/>
                <w:rStyle w:val="IndexLink"/>
                <w:rtl w:val="true"/>
              </w:rPr>
              <w:t>سخاوت جعفر بن ابى طالب و عبد اللّه</w:t>
            </w:r>
            <w:r>
              <w:rPr>
                <w:rStyle w:val="IndexLink"/>
                <w:rtl w:val="true"/>
              </w:rPr>
              <w:tab/>
            </w:r>
            <w:r>
              <w:rPr>
                <w:rStyle w:val="IndexLink"/>
              </w:rPr>
              <w:t>490</w:t>
            </w:r>
          </w:hyperlink>
        </w:p>
        <w:p>
          <w:pPr>
            <w:pStyle w:val="Contents4"/>
            <w:tabs>
              <w:tab w:val="clear" w:pos="8176"/>
              <w:tab w:val="right" w:pos="9026" w:leader="dot"/>
            </w:tabs>
            <w:rPr/>
          </w:pPr>
          <w:hyperlink w:anchor="__RefHeading___Toc5079918_1051229030">
            <w:r>
              <w:rPr>
                <w:webHidden/>
                <w:rStyle w:val="IndexLink"/>
                <w:rtl w:val="true"/>
              </w:rPr>
              <w:t>قناعتِ در دنيا و تشويق به آخرت</w:t>
            </w:r>
            <w:r>
              <w:rPr>
                <w:rStyle w:val="IndexLink"/>
                <w:rtl w:val="true"/>
              </w:rPr>
              <w:tab/>
            </w:r>
            <w:r>
              <w:rPr>
                <w:rStyle w:val="IndexLink"/>
              </w:rPr>
              <w:t>492</w:t>
            </w:r>
          </w:hyperlink>
        </w:p>
        <w:p>
          <w:pPr>
            <w:pStyle w:val="Contents4"/>
            <w:tabs>
              <w:tab w:val="clear" w:pos="8176"/>
              <w:tab w:val="right" w:pos="9026" w:leader="dot"/>
            </w:tabs>
            <w:rPr/>
          </w:pPr>
          <w:hyperlink w:anchor="__RefHeading___Toc5079920_1051229030">
            <w:r>
              <w:rPr>
                <w:webHidden/>
                <w:rStyle w:val="IndexLink"/>
                <w:rtl w:val="true"/>
              </w:rPr>
              <w:t>همت بلند داشتن در هنگام دعا</w:t>
            </w:r>
            <w:r>
              <w:rPr>
                <w:rStyle w:val="IndexLink"/>
                <w:rtl w:val="true"/>
              </w:rPr>
              <w:tab/>
            </w:r>
            <w:r>
              <w:rPr>
                <w:rStyle w:val="IndexLink"/>
              </w:rPr>
              <w:t>495</w:t>
            </w:r>
          </w:hyperlink>
        </w:p>
        <w:p>
          <w:pPr>
            <w:pStyle w:val="Contents4"/>
            <w:tabs>
              <w:tab w:val="clear" w:pos="8176"/>
              <w:tab w:val="right" w:pos="9026" w:leader="dot"/>
            </w:tabs>
            <w:rPr/>
          </w:pPr>
          <w:hyperlink w:anchor="__RefHeading___Toc5079922_1051229030">
            <w:r>
              <w:rPr>
                <w:webHidden/>
                <w:rStyle w:val="IndexLink"/>
                <w:rtl w:val="true"/>
              </w:rPr>
              <w:t>تربيت اصحاب</w:t>
            </w:r>
            <w:r>
              <w:rPr>
                <w:rStyle w:val="IndexLink"/>
                <w:rtl w:val="true"/>
              </w:rPr>
              <w:tab/>
            </w:r>
            <w:r>
              <w:rPr>
                <w:rStyle w:val="IndexLink"/>
              </w:rPr>
              <w:t>498</w:t>
            </w:r>
          </w:hyperlink>
        </w:p>
        <w:p>
          <w:pPr>
            <w:pStyle w:val="Contents4"/>
            <w:tabs>
              <w:tab w:val="clear" w:pos="8176"/>
              <w:tab w:val="right" w:pos="9026" w:leader="dot"/>
            </w:tabs>
            <w:rPr/>
          </w:pPr>
          <w:hyperlink w:anchor="__RefHeading___Toc5079924_1051229030">
            <w:r>
              <w:rPr>
                <w:webHidden/>
                <w:rStyle w:val="IndexLink"/>
                <w:rtl w:val="true"/>
              </w:rPr>
              <w:t>شرط ضمانت بهشت</w:t>
            </w:r>
            <w:r>
              <w:rPr>
                <w:rStyle w:val="IndexLink"/>
                <w:rtl w:val="true"/>
              </w:rPr>
              <w:tab/>
            </w:r>
            <w:r>
              <w:rPr>
                <w:rStyle w:val="IndexLink"/>
              </w:rPr>
              <w:t>500</w:t>
            </w:r>
          </w:hyperlink>
        </w:p>
        <w:p>
          <w:pPr>
            <w:pStyle w:val="Contents4"/>
            <w:tabs>
              <w:tab w:val="clear" w:pos="8176"/>
              <w:tab w:val="right" w:pos="9026" w:leader="dot"/>
            </w:tabs>
            <w:rPr/>
          </w:pPr>
          <w:hyperlink w:anchor="__RefHeading___Toc5079926_1051229030">
            <w:r>
              <w:rPr>
                <w:webHidden/>
                <w:rStyle w:val="IndexLink"/>
                <w:rtl w:val="true"/>
              </w:rPr>
              <w:t>عظمت خداوند در نزد بندگان</w:t>
            </w:r>
            <w:r>
              <w:rPr>
                <w:rStyle w:val="IndexLink"/>
                <w:rtl w:val="true"/>
              </w:rPr>
              <w:tab/>
            </w:r>
            <w:r>
              <w:rPr>
                <w:rStyle w:val="IndexLink"/>
              </w:rPr>
              <w:t>501</w:t>
            </w:r>
          </w:hyperlink>
        </w:p>
        <w:p>
          <w:pPr>
            <w:pStyle w:val="Contents4"/>
            <w:tabs>
              <w:tab w:val="clear" w:pos="8176"/>
              <w:tab w:val="right" w:pos="9026" w:leader="dot"/>
            </w:tabs>
            <w:rPr/>
          </w:pPr>
          <w:hyperlink w:anchor="__RefHeading___Toc5079928_1051229030">
            <w:r>
              <w:rPr>
                <w:webHidden/>
                <w:rStyle w:val="IndexLink"/>
                <w:rtl w:val="true"/>
              </w:rPr>
              <w:t>درخواست حاجت فقط از خداوند</w:t>
            </w:r>
            <w:r>
              <w:rPr>
                <w:rStyle w:val="IndexLink"/>
                <w:rtl w:val="true"/>
              </w:rPr>
              <w:tab/>
            </w:r>
            <w:r>
              <w:rPr>
                <w:rStyle w:val="IndexLink"/>
              </w:rPr>
              <w:t>505</w:t>
            </w:r>
          </w:hyperlink>
        </w:p>
        <w:p>
          <w:pPr>
            <w:pStyle w:val="Contents4"/>
            <w:tabs>
              <w:tab w:val="clear" w:pos="8176"/>
              <w:tab w:val="right" w:pos="9026" w:leader="dot"/>
            </w:tabs>
            <w:rPr/>
          </w:pPr>
          <w:hyperlink w:anchor="__RefHeading___Toc5079930_1051229030">
            <w:r>
              <w:rPr>
                <w:webHidden/>
                <w:rStyle w:val="IndexLink"/>
                <w:rtl w:val="true"/>
              </w:rPr>
              <w:t>برترين اعمال ذكر خداست</w:t>
            </w:r>
            <w:r>
              <w:rPr>
                <w:rStyle w:val="IndexLink"/>
                <w:rtl w:val="true"/>
              </w:rPr>
              <w:tab/>
            </w:r>
            <w:r>
              <w:rPr>
                <w:rStyle w:val="IndexLink"/>
              </w:rPr>
              <w:t>507</w:t>
            </w:r>
          </w:hyperlink>
        </w:p>
        <w:p>
          <w:pPr>
            <w:pStyle w:val="Contents4"/>
            <w:tabs>
              <w:tab w:val="clear" w:pos="8176"/>
              <w:tab w:val="right" w:pos="9026" w:leader="dot"/>
            </w:tabs>
            <w:rPr/>
          </w:pPr>
          <w:hyperlink w:anchor="__RefHeading___Toc5079932_1051229030">
            <w:r>
              <w:rPr>
                <w:webHidden/>
                <w:rStyle w:val="IndexLink"/>
                <w:rtl w:val="true"/>
              </w:rPr>
              <w:t>راه نجات از فقر و پريشانى</w:t>
            </w:r>
            <w:r>
              <w:rPr>
                <w:rStyle w:val="IndexLink"/>
                <w:rtl w:val="true"/>
              </w:rPr>
              <w:tab/>
            </w:r>
            <w:r>
              <w:rPr>
                <w:rStyle w:val="IndexLink"/>
              </w:rPr>
              <w:t>510</w:t>
            </w:r>
          </w:hyperlink>
        </w:p>
        <w:p>
          <w:pPr>
            <w:pStyle w:val="Contents4"/>
            <w:tabs>
              <w:tab w:val="clear" w:pos="8176"/>
              <w:tab w:val="right" w:pos="9026" w:leader="dot"/>
            </w:tabs>
            <w:rPr/>
          </w:pPr>
          <w:hyperlink w:anchor="__RefHeading___Toc5079934_1051229030">
            <w:r>
              <w:rPr>
                <w:webHidden/>
                <w:rStyle w:val="IndexLink"/>
                <w:rtl w:val="true"/>
              </w:rPr>
              <w:t>اول تدبير كار آن‌گاه توكل بر خدا</w:t>
            </w:r>
            <w:r>
              <w:rPr>
                <w:rStyle w:val="IndexLink"/>
                <w:rtl w:val="true"/>
              </w:rPr>
              <w:tab/>
            </w:r>
            <w:r>
              <w:rPr>
                <w:rStyle w:val="IndexLink"/>
              </w:rPr>
              <w:t>511</w:t>
            </w:r>
          </w:hyperlink>
        </w:p>
        <w:p>
          <w:pPr>
            <w:pStyle w:val="Contents4"/>
            <w:tabs>
              <w:tab w:val="clear" w:pos="8176"/>
              <w:tab w:val="right" w:pos="9026" w:leader="dot"/>
            </w:tabs>
            <w:rPr/>
          </w:pPr>
          <w:hyperlink w:anchor="__RefHeading___Toc5079936_1051229030">
            <w:r>
              <w:rPr>
                <w:webHidden/>
                <w:rStyle w:val="IndexLink"/>
                <w:rtl w:val="true"/>
              </w:rPr>
              <w:t>راهنماى بهشت</w:t>
            </w:r>
            <w:r>
              <w:rPr>
                <w:rStyle w:val="IndexLink"/>
                <w:rtl w:val="true"/>
              </w:rPr>
              <w:tab/>
            </w:r>
            <w:r>
              <w:rPr>
                <w:rStyle w:val="IndexLink"/>
              </w:rPr>
              <w:t>514</w:t>
            </w:r>
          </w:hyperlink>
        </w:p>
        <w:p>
          <w:pPr>
            <w:pStyle w:val="Contents4"/>
            <w:tabs>
              <w:tab w:val="clear" w:pos="8176"/>
              <w:tab w:val="right" w:pos="9026" w:leader="dot"/>
            </w:tabs>
            <w:rPr/>
          </w:pPr>
          <w:hyperlink w:anchor="__RefHeading___Toc5079938_1051229030">
            <w:r>
              <w:rPr>
                <w:webHidden/>
                <w:rStyle w:val="IndexLink"/>
                <w:rtl w:val="true"/>
              </w:rPr>
              <w:t>ناديده گرفتن گناهان</w:t>
            </w:r>
            <w:r>
              <w:rPr>
                <w:rStyle w:val="IndexLink"/>
                <w:rtl w:val="true"/>
              </w:rPr>
              <w:tab/>
            </w:r>
            <w:r>
              <w:rPr>
                <w:rStyle w:val="IndexLink"/>
              </w:rPr>
              <w:t>520</w:t>
            </w:r>
          </w:hyperlink>
        </w:p>
        <w:p>
          <w:pPr>
            <w:pStyle w:val="Contents4"/>
            <w:tabs>
              <w:tab w:val="clear" w:pos="8176"/>
              <w:tab w:val="right" w:pos="9026" w:leader="dot"/>
            </w:tabs>
            <w:rPr/>
          </w:pPr>
          <w:hyperlink w:anchor="__RefHeading___Toc5079940_1051229030">
            <w:r>
              <w:rPr>
                <w:webHidden/>
                <w:rStyle w:val="IndexLink"/>
                <w:rtl w:val="true"/>
              </w:rPr>
              <w:t>فكر و انديشه قبل از هر كارى</w:t>
            </w:r>
            <w:r>
              <w:rPr>
                <w:rStyle w:val="IndexLink"/>
                <w:rtl w:val="true"/>
              </w:rPr>
              <w:tab/>
            </w:r>
            <w:r>
              <w:rPr>
                <w:rStyle w:val="IndexLink"/>
              </w:rPr>
              <w:t>521</w:t>
            </w:r>
          </w:hyperlink>
        </w:p>
        <w:p>
          <w:pPr>
            <w:pStyle w:val="Contents4"/>
            <w:tabs>
              <w:tab w:val="clear" w:pos="8176"/>
              <w:tab w:val="right" w:pos="9026" w:leader="dot"/>
            </w:tabs>
            <w:rPr/>
          </w:pPr>
          <w:hyperlink w:anchor="__RefHeading___Toc5079942_1051229030">
            <w:r>
              <w:rPr>
                <w:webHidden/>
                <w:rStyle w:val="IndexLink"/>
                <w:rtl w:val="true"/>
              </w:rPr>
              <w:t>ارزش فرو نشاندن غضب</w:t>
            </w:r>
            <w:r>
              <w:rPr>
                <w:rStyle w:val="IndexLink"/>
                <w:rtl w:val="true"/>
              </w:rPr>
              <w:tab/>
            </w:r>
            <w:r>
              <w:rPr>
                <w:rStyle w:val="IndexLink"/>
              </w:rPr>
              <w:t>523</w:t>
            </w:r>
          </w:hyperlink>
        </w:p>
        <w:p>
          <w:pPr>
            <w:pStyle w:val="Contents4"/>
            <w:tabs>
              <w:tab w:val="clear" w:pos="8176"/>
              <w:tab w:val="right" w:pos="9026" w:leader="dot"/>
            </w:tabs>
            <w:rPr/>
          </w:pPr>
          <w:hyperlink w:anchor="__RefHeading___Toc5079944_1051229030">
            <w:r>
              <w:rPr>
                <w:webHidden/>
                <w:rStyle w:val="IndexLink"/>
                <w:rtl w:val="true"/>
              </w:rPr>
              <w:t>قويترين مردم كيست؟</w:t>
            </w:r>
            <w:r>
              <w:rPr>
                <w:rStyle w:val="IndexLink"/>
                <w:rtl w:val="true"/>
              </w:rPr>
              <w:tab/>
            </w:r>
            <w:r>
              <w:rPr>
                <w:rStyle w:val="IndexLink"/>
              </w:rPr>
              <w:t>525</w:t>
            </w:r>
          </w:hyperlink>
        </w:p>
        <w:p>
          <w:pPr>
            <w:pStyle w:val="Contents4"/>
            <w:tabs>
              <w:tab w:val="clear" w:pos="8176"/>
              <w:tab w:val="right" w:pos="9026" w:leader="dot"/>
            </w:tabs>
            <w:rPr/>
          </w:pPr>
          <w:hyperlink w:anchor="__RefHeading___Toc5079946_1051229030">
            <w:r>
              <w:rPr>
                <w:webHidden/>
                <w:rStyle w:val="IndexLink"/>
                <w:rtl w:val="true"/>
              </w:rPr>
              <w:t>ارزش تقدير و تشكر</w:t>
            </w:r>
            <w:r>
              <w:rPr>
                <w:rStyle w:val="IndexLink"/>
                <w:rtl w:val="true"/>
              </w:rPr>
              <w:tab/>
            </w:r>
            <w:r>
              <w:rPr>
                <w:rStyle w:val="IndexLink"/>
              </w:rPr>
              <w:t>527</w:t>
            </w:r>
          </w:hyperlink>
        </w:p>
        <w:p>
          <w:pPr>
            <w:pStyle w:val="Contents4"/>
            <w:tabs>
              <w:tab w:val="clear" w:pos="8176"/>
              <w:tab w:val="right" w:pos="9026" w:leader="dot"/>
            </w:tabs>
            <w:rPr/>
          </w:pPr>
          <w:hyperlink w:anchor="__RefHeading___Toc5079948_1051229030">
            <w:r>
              <w:rPr>
                <w:webHidden/>
                <w:rStyle w:val="IndexLink"/>
                <w:rtl w:val="true"/>
              </w:rPr>
              <w:t>به بدهكار مهلت دهيد</w:t>
            </w:r>
            <w:r>
              <w:rPr>
                <w:rStyle w:val="IndexLink"/>
                <w:rtl w:val="true"/>
              </w:rPr>
              <w:tab/>
            </w:r>
            <w:r>
              <w:rPr>
                <w:rStyle w:val="IndexLink"/>
              </w:rPr>
              <w:t>529</w:t>
            </w:r>
          </w:hyperlink>
        </w:p>
        <w:p>
          <w:pPr>
            <w:pStyle w:val="Contents4"/>
            <w:tabs>
              <w:tab w:val="clear" w:pos="8176"/>
              <w:tab w:val="right" w:pos="9026" w:leader="dot"/>
            </w:tabs>
            <w:rPr/>
          </w:pPr>
          <w:hyperlink w:anchor="__RefHeading___Toc5079950_1051229030">
            <w:r>
              <w:rPr>
                <w:webHidden/>
                <w:rStyle w:val="IndexLink"/>
                <w:rtl w:val="true"/>
              </w:rPr>
              <w:t>بندگان خوب خدا</w:t>
            </w:r>
            <w:r>
              <w:rPr>
                <w:rStyle w:val="IndexLink"/>
                <w:rtl w:val="true"/>
              </w:rPr>
              <w:tab/>
            </w:r>
            <w:r>
              <w:rPr>
                <w:rStyle w:val="IndexLink"/>
              </w:rPr>
              <w:t>531</w:t>
            </w:r>
          </w:hyperlink>
        </w:p>
        <w:p>
          <w:pPr>
            <w:pStyle w:val="Contents4"/>
            <w:tabs>
              <w:tab w:val="clear" w:pos="8176"/>
              <w:tab w:val="right" w:pos="9026" w:leader="dot"/>
            </w:tabs>
            <w:rPr/>
          </w:pPr>
          <w:hyperlink w:anchor="__RefHeading___Toc5079952_1051229030">
            <w:r>
              <w:rPr>
                <w:webHidden/>
                <w:rStyle w:val="IndexLink"/>
                <w:rtl w:val="true"/>
              </w:rPr>
              <w:t>اشرار امت</w:t>
            </w:r>
            <w:r>
              <w:rPr>
                <w:rStyle w:val="IndexLink"/>
                <w:rtl w:val="true"/>
              </w:rPr>
              <w:tab/>
            </w:r>
            <w:r>
              <w:rPr>
                <w:rStyle w:val="IndexLink"/>
              </w:rPr>
              <w:t>532</w:t>
            </w:r>
          </w:hyperlink>
        </w:p>
        <w:p>
          <w:pPr>
            <w:pStyle w:val="Contents4"/>
            <w:tabs>
              <w:tab w:val="clear" w:pos="8176"/>
              <w:tab w:val="right" w:pos="9026" w:leader="dot"/>
            </w:tabs>
            <w:rPr/>
          </w:pPr>
          <w:hyperlink w:anchor="__RefHeading___Toc5079954_1051229030">
            <w:r>
              <w:rPr>
                <w:webHidden/>
                <w:rStyle w:val="IndexLink"/>
                <w:rtl w:val="true"/>
              </w:rPr>
              <w:t>خوش باورى نسبت به خداوند</w:t>
            </w:r>
            <w:r>
              <w:rPr>
                <w:rStyle w:val="IndexLink"/>
                <w:rtl w:val="true"/>
              </w:rPr>
              <w:tab/>
            </w:r>
            <w:r>
              <w:rPr>
                <w:rStyle w:val="IndexLink"/>
              </w:rPr>
              <w:t>533</w:t>
            </w:r>
          </w:hyperlink>
        </w:p>
        <w:p>
          <w:pPr>
            <w:pStyle w:val="Contents4"/>
            <w:tabs>
              <w:tab w:val="clear" w:pos="8176"/>
              <w:tab w:val="right" w:pos="9026" w:leader="dot"/>
            </w:tabs>
            <w:rPr/>
          </w:pPr>
          <w:hyperlink w:anchor="__RefHeading___Toc5079956_1051229030">
            <w:r>
              <w:rPr>
                <w:webHidden/>
                <w:rStyle w:val="IndexLink"/>
                <w:rtl w:val="true"/>
              </w:rPr>
              <w:t>ثواب در پرتو اطاعت خداوند</w:t>
            </w:r>
            <w:r>
              <w:rPr>
                <w:rStyle w:val="IndexLink"/>
                <w:rtl w:val="true"/>
              </w:rPr>
              <w:tab/>
            </w:r>
            <w:r>
              <w:rPr>
                <w:rStyle w:val="IndexLink"/>
              </w:rPr>
              <w:t>536</w:t>
            </w:r>
          </w:hyperlink>
        </w:p>
        <w:p>
          <w:pPr>
            <w:pStyle w:val="Contents4"/>
            <w:tabs>
              <w:tab w:val="clear" w:pos="8176"/>
              <w:tab w:val="right" w:pos="9026" w:leader="dot"/>
            </w:tabs>
            <w:rPr/>
          </w:pPr>
          <w:hyperlink w:anchor="__RefHeading___Toc5079958_1051229030">
            <w:r>
              <w:rPr>
                <w:webHidden/>
                <w:rStyle w:val="IndexLink"/>
                <w:rtl w:val="true"/>
              </w:rPr>
              <w:t>راه و رسم دوست يابى</w:t>
            </w:r>
            <w:r>
              <w:rPr>
                <w:rStyle w:val="IndexLink"/>
                <w:rtl w:val="true"/>
              </w:rPr>
              <w:tab/>
            </w:r>
            <w:r>
              <w:rPr>
                <w:rStyle w:val="IndexLink"/>
              </w:rPr>
              <w:t>538</w:t>
            </w:r>
          </w:hyperlink>
        </w:p>
        <w:p>
          <w:pPr>
            <w:pStyle w:val="Contents4"/>
            <w:tabs>
              <w:tab w:val="clear" w:pos="8176"/>
              <w:tab w:val="right" w:pos="9026" w:leader="dot"/>
            </w:tabs>
            <w:rPr/>
          </w:pPr>
          <w:hyperlink w:anchor="__RefHeading___Toc5079960_1051229030">
            <w:r>
              <w:rPr>
                <w:webHidden/>
                <w:rStyle w:val="IndexLink"/>
                <w:rtl w:val="true"/>
              </w:rPr>
              <w:t>مشورت با عاقل</w:t>
            </w:r>
            <w:r>
              <w:rPr>
                <w:rStyle w:val="IndexLink"/>
                <w:rtl w:val="true"/>
              </w:rPr>
              <w:tab/>
            </w:r>
            <w:r>
              <w:rPr>
                <w:rStyle w:val="IndexLink"/>
              </w:rPr>
              <w:t>539</w:t>
            </w:r>
          </w:hyperlink>
        </w:p>
        <w:p>
          <w:pPr>
            <w:pStyle w:val="Contents4"/>
            <w:tabs>
              <w:tab w:val="clear" w:pos="8176"/>
              <w:tab w:val="right" w:pos="9026" w:leader="dot"/>
            </w:tabs>
            <w:rPr/>
          </w:pPr>
          <w:hyperlink w:anchor="__RefHeading___Toc5079962_1051229030">
            <w:r>
              <w:rPr>
                <w:webHidden/>
                <w:rStyle w:val="IndexLink"/>
                <w:rtl w:val="true"/>
              </w:rPr>
              <w:t>با فضيلت‌ترين مردم</w:t>
            </w:r>
            <w:r>
              <w:rPr>
                <w:rStyle w:val="IndexLink"/>
                <w:rtl w:val="true"/>
              </w:rPr>
              <w:tab/>
            </w:r>
            <w:r>
              <w:rPr>
                <w:rStyle w:val="IndexLink"/>
              </w:rPr>
              <w:t>542</w:t>
            </w:r>
          </w:hyperlink>
        </w:p>
        <w:p>
          <w:pPr>
            <w:pStyle w:val="Contents4"/>
            <w:tabs>
              <w:tab w:val="clear" w:pos="8176"/>
              <w:tab w:val="right" w:pos="9026" w:leader="dot"/>
            </w:tabs>
            <w:rPr/>
          </w:pPr>
          <w:hyperlink w:anchor="__RefHeading___Toc5079964_1051229030">
            <w:r>
              <w:rPr>
                <w:webHidden/>
                <w:rStyle w:val="IndexLink"/>
                <w:rtl w:val="true"/>
              </w:rPr>
              <w:t>وفاى به عهد</w:t>
            </w:r>
            <w:r>
              <w:rPr>
                <w:rStyle w:val="IndexLink"/>
                <w:rtl w:val="true"/>
              </w:rPr>
              <w:tab/>
            </w:r>
            <w:r>
              <w:rPr>
                <w:rStyle w:val="IndexLink"/>
              </w:rPr>
              <w:t>543</w:t>
            </w:r>
          </w:hyperlink>
        </w:p>
        <w:p>
          <w:pPr>
            <w:pStyle w:val="Contents4"/>
            <w:tabs>
              <w:tab w:val="clear" w:pos="8176"/>
              <w:tab w:val="right" w:pos="9026" w:leader="dot"/>
            </w:tabs>
            <w:rPr/>
          </w:pPr>
          <w:hyperlink w:anchor="__RefHeading___Toc5079966_1051229030">
            <w:r>
              <w:rPr>
                <w:webHidden/>
                <w:rStyle w:val="IndexLink"/>
                <w:rtl w:val="true"/>
              </w:rPr>
              <w:t>اخلاق پسنديده</w:t>
            </w:r>
            <w:r>
              <w:rPr>
                <w:rStyle w:val="IndexLink"/>
                <w:rtl w:val="true"/>
              </w:rPr>
              <w:tab/>
            </w:r>
            <w:r>
              <w:rPr>
                <w:rStyle w:val="IndexLink"/>
              </w:rPr>
              <w:t>544</w:t>
            </w:r>
          </w:hyperlink>
        </w:p>
        <w:p>
          <w:pPr>
            <w:pStyle w:val="Contents4"/>
            <w:tabs>
              <w:tab w:val="clear" w:pos="8176"/>
              <w:tab w:val="right" w:pos="9026" w:leader="dot"/>
            </w:tabs>
            <w:rPr/>
          </w:pPr>
          <w:hyperlink w:anchor="__RefHeading___Toc5079968_1051229030">
            <w:r>
              <w:rPr>
                <w:webHidden/>
                <w:rStyle w:val="IndexLink"/>
                <w:rtl w:val="true"/>
              </w:rPr>
              <w:t>مكر و نيرنگ</w:t>
            </w:r>
            <w:r>
              <w:rPr>
                <w:rStyle w:val="IndexLink"/>
                <w:rtl w:val="true"/>
              </w:rPr>
              <w:tab/>
            </w:r>
            <w:r>
              <w:rPr>
                <w:rStyle w:val="IndexLink"/>
              </w:rPr>
              <w:t>547</w:t>
            </w:r>
          </w:hyperlink>
        </w:p>
        <w:p>
          <w:pPr>
            <w:pStyle w:val="Contents4"/>
            <w:tabs>
              <w:tab w:val="clear" w:pos="8176"/>
              <w:tab w:val="right" w:pos="9026" w:leader="dot"/>
            </w:tabs>
            <w:rPr/>
          </w:pPr>
          <w:hyperlink w:anchor="__RefHeading___Toc5079970_1051229030">
            <w:r>
              <w:rPr>
                <w:webHidden/>
                <w:rStyle w:val="IndexLink"/>
                <w:rtl w:val="true"/>
              </w:rPr>
              <w:t>نشانه‌هاى منافق بودن</w:t>
            </w:r>
            <w:r>
              <w:rPr>
                <w:rStyle w:val="IndexLink"/>
                <w:rtl w:val="true"/>
              </w:rPr>
              <w:tab/>
            </w:r>
            <w:r>
              <w:rPr>
                <w:rStyle w:val="IndexLink"/>
              </w:rPr>
              <w:t>549</w:t>
            </w:r>
          </w:hyperlink>
        </w:p>
        <w:p>
          <w:pPr>
            <w:pStyle w:val="Contents4"/>
            <w:tabs>
              <w:tab w:val="clear" w:pos="8176"/>
              <w:tab w:val="right" w:pos="9026" w:leader="dot"/>
            </w:tabs>
            <w:rPr/>
          </w:pPr>
          <w:hyperlink w:anchor="__RefHeading___Toc5079972_1051229030">
            <w:r>
              <w:rPr>
                <w:webHidden/>
                <w:rStyle w:val="IndexLink"/>
                <w:rtl w:val="true"/>
              </w:rPr>
              <w:t>پنهان نماندن چيزى از خدا</w:t>
            </w:r>
            <w:r>
              <w:rPr>
                <w:rStyle w:val="IndexLink"/>
                <w:rtl w:val="true"/>
              </w:rPr>
              <w:tab/>
            </w:r>
            <w:r>
              <w:rPr>
                <w:rStyle w:val="IndexLink"/>
              </w:rPr>
              <w:t>551</w:t>
            </w:r>
          </w:hyperlink>
        </w:p>
        <w:p>
          <w:pPr>
            <w:pStyle w:val="Contents4"/>
            <w:tabs>
              <w:tab w:val="clear" w:pos="8176"/>
              <w:tab w:val="right" w:pos="9026" w:leader="dot"/>
            </w:tabs>
            <w:rPr/>
          </w:pPr>
          <w:hyperlink w:anchor="__RefHeading___Toc5079974_1051229030">
            <w:r>
              <w:rPr>
                <w:webHidden/>
                <w:rStyle w:val="IndexLink"/>
                <w:rtl w:val="true"/>
              </w:rPr>
              <w:t>عيب جويى و خورده‌گيرى بر ديگران</w:t>
            </w:r>
            <w:r>
              <w:rPr>
                <w:rStyle w:val="IndexLink"/>
                <w:rtl w:val="true"/>
              </w:rPr>
              <w:tab/>
            </w:r>
            <w:r>
              <w:rPr>
                <w:rStyle w:val="IndexLink"/>
              </w:rPr>
              <w:t>553</w:t>
            </w:r>
          </w:hyperlink>
        </w:p>
        <w:p>
          <w:pPr>
            <w:pStyle w:val="Contents4"/>
            <w:tabs>
              <w:tab w:val="clear" w:pos="8176"/>
              <w:tab w:val="right" w:pos="9026" w:leader="dot"/>
            </w:tabs>
            <w:rPr/>
          </w:pPr>
          <w:hyperlink w:anchor="__RefHeading___Toc5079976_1051229030">
            <w:r>
              <w:rPr>
                <w:webHidden/>
                <w:rStyle w:val="IndexLink"/>
                <w:rtl w:val="true"/>
              </w:rPr>
              <w:t>قهر و آشتى</w:t>
            </w:r>
            <w:r>
              <w:rPr>
                <w:rStyle w:val="IndexLink"/>
                <w:rtl w:val="true"/>
              </w:rPr>
              <w:t>!</w:t>
              <w:tab/>
            </w:r>
            <w:r>
              <w:rPr>
                <w:rStyle w:val="IndexLink"/>
              </w:rPr>
              <w:t>554</w:t>
            </w:r>
          </w:hyperlink>
        </w:p>
        <w:p>
          <w:pPr>
            <w:pStyle w:val="Contents4"/>
            <w:tabs>
              <w:tab w:val="clear" w:pos="8176"/>
              <w:tab w:val="right" w:pos="9026" w:leader="dot"/>
            </w:tabs>
            <w:rPr/>
          </w:pPr>
          <w:hyperlink w:anchor="__RefHeading___Toc5079978_1051229030">
            <w:r>
              <w:rPr>
                <w:webHidden/>
                <w:rStyle w:val="IndexLink"/>
                <w:rtl w:val="true"/>
              </w:rPr>
              <w:t>سخن چين، بدترين مردم</w:t>
            </w:r>
            <w:r>
              <w:rPr>
                <w:rStyle w:val="IndexLink"/>
                <w:rtl w:val="true"/>
              </w:rPr>
              <w:t>!</w:t>
              <w:tab/>
            </w:r>
            <w:r>
              <w:rPr>
                <w:rStyle w:val="IndexLink"/>
              </w:rPr>
              <w:t>555</w:t>
            </w:r>
          </w:hyperlink>
        </w:p>
        <w:p>
          <w:pPr>
            <w:pStyle w:val="Contents4"/>
            <w:tabs>
              <w:tab w:val="clear" w:pos="8176"/>
              <w:tab w:val="right" w:pos="9026" w:leader="dot"/>
            </w:tabs>
            <w:rPr/>
          </w:pPr>
          <w:hyperlink w:anchor="__RefHeading___Toc5079980_1051229030">
            <w:r>
              <w:rPr>
                <w:webHidden/>
                <w:rStyle w:val="IndexLink"/>
                <w:rtl w:val="true"/>
              </w:rPr>
              <w:t>بدعت گزاران را رسوا كنيد</w:t>
            </w:r>
            <w:r>
              <w:rPr>
                <w:rStyle w:val="IndexLink"/>
                <w:rtl w:val="true"/>
              </w:rPr>
              <w:tab/>
            </w:r>
            <w:r>
              <w:rPr>
                <w:rStyle w:val="IndexLink"/>
              </w:rPr>
              <w:t>557</w:t>
            </w:r>
          </w:hyperlink>
        </w:p>
        <w:p>
          <w:pPr>
            <w:pStyle w:val="Contents4"/>
            <w:tabs>
              <w:tab w:val="clear" w:pos="8176"/>
              <w:tab w:val="right" w:pos="9026" w:leader="dot"/>
            </w:tabs>
            <w:rPr/>
          </w:pPr>
          <w:hyperlink w:anchor="__RefHeading___Toc5079982_1051229030">
            <w:r>
              <w:rPr>
                <w:webHidden/>
                <w:rStyle w:val="IndexLink"/>
                <w:rtl w:val="true"/>
              </w:rPr>
              <w:t>پيامبر در ميان فقراء و تهيدستان</w:t>
            </w:r>
            <w:r>
              <w:rPr>
                <w:rStyle w:val="IndexLink"/>
                <w:rtl w:val="true"/>
              </w:rPr>
              <w:tab/>
            </w:r>
            <w:r>
              <w:rPr>
                <w:rStyle w:val="IndexLink"/>
              </w:rPr>
              <w:t>559</w:t>
            </w:r>
          </w:hyperlink>
        </w:p>
        <w:p>
          <w:pPr>
            <w:pStyle w:val="Contents4"/>
            <w:tabs>
              <w:tab w:val="clear" w:pos="8176"/>
              <w:tab w:val="right" w:pos="9026" w:leader="dot"/>
            </w:tabs>
            <w:rPr/>
          </w:pPr>
          <w:hyperlink w:anchor="__RefHeading___Toc5079984_1051229030">
            <w:r>
              <w:rPr>
                <w:webHidden/>
                <w:rStyle w:val="IndexLink"/>
                <w:rtl w:val="true"/>
              </w:rPr>
              <w:t>دل نبستن به دنيا</w:t>
            </w:r>
            <w:r>
              <w:rPr>
                <w:rStyle w:val="IndexLink"/>
                <w:rtl w:val="true"/>
              </w:rPr>
              <w:tab/>
            </w:r>
            <w:r>
              <w:rPr>
                <w:rStyle w:val="IndexLink"/>
              </w:rPr>
              <w:t>561</w:t>
            </w:r>
          </w:hyperlink>
        </w:p>
        <w:p>
          <w:pPr>
            <w:pStyle w:val="Contents4"/>
            <w:tabs>
              <w:tab w:val="clear" w:pos="8176"/>
              <w:tab w:val="right" w:pos="9026" w:leader="dot"/>
            </w:tabs>
            <w:rPr/>
          </w:pPr>
          <w:hyperlink w:anchor="__RefHeading___Toc5079986_1051229030">
            <w:r>
              <w:rPr>
                <w:webHidden/>
                <w:rStyle w:val="IndexLink"/>
                <w:rtl w:val="true"/>
              </w:rPr>
              <w:t>تشويق به احسان و نيكى</w:t>
            </w:r>
            <w:r>
              <w:rPr>
                <w:rStyle w:val="IndexLink"/>
                <w:rtl w:val="true"/>
              </w:rPr>
              <w:tab/>
            </w:r>
            <w:r>
              <w:rPr>
                <w:rStyle w:val="IndexLink"/>
              </w:rPr>
              <w:t>563</w:t>
            </w:r>
          </w:hyperlink>
        </w:p>
        <w:p>
          <w:pPr>
            <w:pStyle w:val="Contents4"/>
            <w:tabs>
              <w:tab w:val="clear" w:pos="8176"/>
              <w:tab w:val="right" w:pos="9026" w:leader="dot"/>
            </w:tabs>
            <w:rPr/>
          </w:pPr>
          <w:hyperlink w:anchor="__RefHeading___Toc5079988_1051229030">
            <w:r>
              <w:rPr>
                <w:webHidden/>
                <w:rStyle w:val="IndexLink"/>
                <w:rtl w:val="true"/>
              </w:rPr>
              <w:t>حسن خلق و پاكيزگى باطن</w:t>
            </w:r>
            <w:r>
              <w:rPr>
                <w:rStyle w:val="IndexLink"/>
                <w:rtl w:val="true"/>
              </w:rPr>
              <w:tab/>
            </w:r>
            <w:r>
              <w:rPr>
                <w:rStyle w:val="IndexLink"/>
              </w:rPr>
              <w:t>564</w:t>
            </w:r>
          </w:hyperlink>
        </w:p>
        <w:p>
          <w:pPr>
            <w:pStyle w:val="Contents4"/>
            <w:tabs>
              <w:tab w:val="clear" w:pos="8176"/>
              <w:tab w:val="right" w:pos="9026" w:leader="dot"/>
            </w:tabs>
            <w:rPr/>
          </w:pPr>
          <w:hyperlink w:anchor="__RefHeading___Toc5079990_1051229030">
            <w:r>
              <w:rPr>
                <w:webHidden/>
                <w:rStyle w:val="IndexLink"/>
                <w:rtl w:val="true"/>
              </w:rPr>
              <w:t>همسايگان را ميازاريد</w:t>
            </w:r>
            <w:r>
              <w:rPr>
                <w:rStyle w:val="IndexLink"/>
                <w:rtl w:val="true"/>
              </w:rPr>
              <w:tab/>
            </w:r>
            <w:r>
              <w:rPr>
                <w:rStyle w:val="IndexLink"/>
              </w:rPr>
              <w:t>566</w:t>
            </w:r>
          </w:hyperlink>
        </w:p>
        <w:p>
          <w:pPr>
            <w:pStyle w:val="Contents3"/>
            <w:tabs>
              <w:tab w:val="clear" w:pos="8459"/>
              <w:tab w:val="right" w:pos="9026" w:leader="dot"/>
            </w:tabs>
            <w:rPr/>
          </w:pPr>
          <w:hyperlink w:anchor="__RefHeading___Toc5079992_1051229030">
            <w:r>
              <w:rPr>
                <w:webHidden/>
                <w:rStyle w:val="IndexLink"/>
                <w:rtl w:val="true"/>
              </w:rPr>
              <w:t>باب نهم</w:t>
            </w:r>
            <w:r>
              <w:rPr>
                <w:rStyle w:val="IndexLink"/>
                <w:rtl w:val="true"/>
              </w:rPr>
              <w:t xml:space="preserve">: </w:t>
            </w:r>
            <w:r>
              <w:rPr>
                <w:rStyle w:val="IndexLink"/>
                <w:rtl w:val="true"/>
              </w:rPr>
              <w:t>حُسن معاشرت پيغمبر با مسلمانان</w:t>
            </w:r>
            <w:r>
              <w:rPr>
                <w:rStyle w:val="IndexLink"/>
                <w:rtl w:val="true"/>
              </w:rPr>
              <w:tab/>
            </w:r>
            <w:r>
              <w:rPr>
                <w:rStyle w:val="IndexLink"/>
              </w:rPr>
              <w:t>569</w:t>
            </w:r>
          </w:hyperlink>
        </w:p>
        <w:p>
          <w:pPr>
            <w:pStyle w:val="Contents4"/>
            <w:tabs>
              <w:tab w:val="clear" w:pos="8176"/>
              <w:tab w:val="right" w:pos="9026" w:leader="dot"/>
            </w:tabs>
            <w:rPr/>
          </w:pPr>
          <w:hyperlink w:anchor="__RefHeading___Toc5079994_1051229030">
            <w:r>
              <w:rPr>
                <w:webHidden/>
                <w:rStyle w:val="IndexLink"/>
                <w:rtl w:val="true"/>
              </w:rPr>
              <w:t>اشاره</w:t>
            </w:r>
            <w:r>
              <w:rPr>
                <w:rStyle w:val="IndexLink"/>
                <w:rtl w:val="true"/>
              </w:rPr>
              <w:tab/>
            </w:r>
            <w:r>
              <w:rPr>
                <w:rStyle w:val="IndexLink"/>
              </w:rPr>
              <w:t>569</w:t>
            </w:r>
          </w:hyperlink>
        </w:p>
        <w:p>
          <w:pPr>
            <w:pStyle w:val="Contents4"/>
            <w:tabs>
              <w:tab w:val="clear" w:pos="8176"/>
              <w:tab w:val="right" w:pos="9026" w:leader="dot"/>
            </w:tabs>
            <w:rPr/>
          </w:pPr>
          <w:hyperlink w:anchor="__RefHeading___Toc5079996_1051229030">
            <w:r>
              <w:rPr>
                <w:webHidden/>
                <w:rStyle w:val="IndexLink"/>
                <w:rtl w:val="true"/>
              </w:rPr>
              <w:t>حكايت روغن فروشى كه به پيغمبر اكرم علاقمند بود</w:t>
            </w:r>
            <w:r>
              <w:rPr>
                <w:rStyle w:val="IndexLink"/>
                <w:rtl w:val="true"/>
              </w:rPr>
              <w:tab/>
            </w:r>
            <w:r>
              <w:rPr>
                <w:rStyle w:val="IndexLink"/>
              </w:rPr>
              <w:t>573</w:t>
            </w:r>
          </w:hyperlink>
        </w:p>
        <w:p>
          <w:pPr>
            <w:pStyle w:val="Contents4"/>
            <w:tabs>
              <w:tab w:val="clear" w:pos="8176"/>
              <w:tab w:val="right" w:pos="9026" w:leader="dot"/>
            </w:tabs>
            <w:rPr/>
          </w:pPr>
          <w:hyperlink w:anchor="__RefHeading___Toc5079998_1051229030">
            <w:r>
              <w:rPr>
                <w:webHidden/>
                <w:rStyle w:val="IndexLink"/>
                <w:rtl w:val="true"/>
              </w:rPr>
              <w:t>يكى ديگر از خصايص پيغمبر اكرم</w:t>
            </w:r>
            <w:r>
              <w:rPr>
                <w:rStyle w:val="IndexLink"/>
                <w:rtl w:val="true"/>
              </w:rPr>
              <w:tab/>
            </w:r>
            <w:r>
              <w:rPr>
                <w:rStyle w:val="IndexLink"/>
              </w:rPr>
              <w:t>574</w:t>
            </w:r>
          </w:hyperlink>
        </w:p>
        <w:p>
          <w:pPr>
            <w:pStyle w:val="Contents4"/>
            <w:tabs>
              <w:tab w:val="clear" w:pos="8176"/>
              <w:tab w:val="right" w:pos="9026" w:leader="dot"/>
            </w:tabs>
            <w:rPr/>
          </w:pPr>
          <w:hyperlink w:anchor="__RefHeading___Toc5080000_1051229030">
            <w:r>
              <w:rPr>
                <w:webHidden/>
                <w:rStyle w:val="IndexLink"/>
                <w:rtl w:val="true"/>
              </w:rPr>
              <w:t>ازدواج جويبر با دختر شيخ طايفه بنى بياضه</w:t>
            </w:r>
            <w:r>
              <w:rPr>
                <w:rStyle w:val="IndexLink"/>
                <w:rtl w:val="true"/>
              </w:rPr>
              <w:tab/>
            </w:r>
            <w:r>
              <w:rPr>
                <w:rStyle w:val="IndexLink"/>
              </w:rPr>
              <w:t>575</w:t>
            </w:r>
          </w:hyperlink>
        </w:p>
        <w:p>
          <w:pPr>
            <w:pStyle w:val="Contents5"/>
            <w:tabs>
              <w:tab w:val="clear" w:pos="7892"/>
              <w:tab w:val="right" w:pos="9026" w:leader="dot"/>
            </w:tabs>
            <w:rPr/>
          </w:pPr>
          <w:hyperlink w:anchor="__RefHeading___Toc5080002_1051229030">
            <w:r>
              <w:rPr>
                <w:webHidden/>
                <w:rStyle w:val="IndexLink"/>
                <w:rtl w:val="true"/>
              </w:rPr>
              <w:t>اشاره</w:t>
            </w:r>
            <w:r>
              <w:rPr>
                <w:rStyle w:val="IndexLink"/>
                <w:rtl w:val="true"/>
              </w:rPr>
              <w:tab/>
            </w:r>
            <w:r>
              <w:rPr>
                <w:rStyle w:val="IndexLink"/>
              </w:rPr>
              <w:t>575</w:t>
            </w:r>
          </w:hyperlink>
        </w:p>
        <w:p>
          <w:pPr>
            <w:pStyle w:val="Contents5"/>
            <w:tabs>
              <w:tab w:val="clear" w:pos="7892"/>
              <w:tab w:val="right" w:pos="9026" w:leader="dot"/>
            </w:tabs>
            <w:rPr/>
          </w:pPr>
          <w:hyperlink w:anchor="__RefHeading___Toc5080004_1051229030">
            <w:r>
              <w:rPr>
                <w:webHidden/>
                <w:rStyle w:val="IndexLink"/>
                <w:rtl w:val="true"/>
              </w:rPr>
              <w:t>نكاتى كه از اين حديث شريف فهميده مى‌شود</w:t>
            </w:r>
            <w:r>
              <w:rPr>
                <w:rStyle w:val="IndexLink"/>
                <w:rtl w:val="true"/>
              </w:rPr>
              <w:tab/>
            </w:r>
            <w:r>
              <w:rPr>
                <w:rStyle w:val="IndexLink"/>
              </w:rPr>
              <w:t>577</w:t>
            </w:r>
          </w:hyperlink>
        </w:p>
        <w:p>
          <w:pPr>
            <w:pStyle w:val="Contents4"/>
            <w:tabs>
              <w:tab w:val="clear" w:pos="8176"/>
              <w:tab w:val="right" w:pos="9026" w:leader="dot"/>
            </w:tabs>
            <w:rPr/>
          </w:pPr>
          <w:hyperlink w:anchor="__RefHeading___Toc5080006_1051229030">
            <w:r>
              <w:rPr>
                <w:webHidden/>
                <w:rStyle w:val="IndexLink"/>
                <w:rtl w:val="true"/>
              </w:rPr>
              <w:t>حكايت سعد و عاقبت كار او</w:t>
            </w:r>
            <w:r>
              <w:rPr>
                <w:rStyle w:val="IndexLink"/>
                <w:rtl w:val="true"/>
              </w:rPr>
              <w:tab/>
            </w:r>
            <w:r>
              <w:rPr>
                <w:rStyle w:val="IndexLink"/>
              </w:rPr>
              <w:t>580</w:t>
            </w:r>
          </w:hyperlink>
        </w:p>
        <w:p>
          <w:pPr>
            <w:pStyle w:val="Contents4"/>
            <w:tabs>
              <w:tab w:val="clear" w:pos="8176"/>
              <w:tab w:val="right" w:pos="9026" w:leader="dot"/>
            </w:tabs>
            <w:rPr/>
          </w:pPr>
          <w:hyperlink w:anchor="__RefHeading___Toc5080008_1051229030">
            <w:r>
              <w:rPr>
                <w:webHidden/>
                <w:rStyle w:val="IndexLink"/>
                <w:rtl w:val="true"/>
              </w:rPr>
              <w:t>ترغيب پيغمبر به سعى در رفع حوايج مسلمين</w:t>
            </w:r>
            <w:r>
              <w:rPr>
                <w:rStyle w:val="IndexLink"/>
                <w:rtl w:val="true"/>
              </w:rPr>
              <w:tab/>
            </w:r>
            <w:r>
              <w:rPr>
                <w:rStyle w:val="IndexLink"/>
              </w:rPr>
              <w:t>582</w:t>
            </w:r>
          </w:hyperlink>
        </w:p>
        <w:p>
          <w:pPr>
            <w:pStyle w:val="Contents4"/>
            <w:tabs>
              <w:tab w:val="clear" w:pos="8176"/>
              <w:tab w:val="right" w:pos="9026" w:leader="dot"/>
            </w:tabs>
            <w:rPr/>
          </w:pPr>
          <w:hyperlink w:anchor="__RefHeading___Toc5080010_1051229030">
            <w:r>
              <w:rPr>
                <w:webHidden/>
                <w:rStyle w:val="IndexLink"/>
                <w:rtl w:val="true"/>
              </w:rPr>
              <w:t>عيادت پيغمبر اكرم از سلمان</w:t>
            </w:r>
            <w:r>
              <w:rPr>
                <w:rStyle w:val="IndexLink"/>
                <w:rtl w:val="true"/>
              </w:rPr>
              <w:tab/>
            </w:r>
            <w:r>
              <w:rPr>
                <w:rStyle w:val="IndexLink"/>
              </w:rPr>
              <w:t>584</w:t>
            </w:r>
          </w:hyperlink>
        </w:p>
        <w:p>
          <w:pPr>
            <w:pStyle w:val="Contents4"/>
            <w:tabs>
              <w:tab w:val="clear" w:pos="8176"/>
              <w:tab w:val="right" w:pos="9026" w:leader="dot"/>
            </w:tabs>
            <w:rPr/>
          </w:pPr>
          <w:hyperlink w:anchor="__RefHeading___Toc5080012_1051229030">
            <w:r>
              <w:rPr>
                <w:webHidden/>
                <w:rStyle w:val="IndexLink"/>
                <w:rtl w:val="true"/>
              </w:rPr>
              <w:t>عيادت پيغمبر از جوان يهودى</w:t>
            </w:r>
            <w:r>
              <w:rPr>
                <w:rStyle w:val="IndexLink"/>
                <w:rtl w:val="true"/>
              </w:rPr>
              <w:tab/>
            </w:r>
            <w:r>
              <w:rPr>
                <w:rStyle w:val="IndexLink"/>
              </w:rPr>
              <w:t>587</w:t>
            </w:r>
          </w:hyperlink>
        </w:p>
        <w:p>
          <w:pPr>
            <w:pStyle w:val="Contents4"/>
            <w:tabs>
              <w:tab w:val="clear" w:pos="8176"/>
              <w:tab w:val="right" w:pos="9026" w:leader="dot"/>
            </w:tabs>
            <w:rPr/>
          </w:pPr>
          <w:hyperlink w:anchor="__RefHeading___Toc5080014_1051229030">
            <w:r>
              <w:rPr>
                <w:webHidden/>
                <w:rStyle w:val="IndexLink"/>
                <w:rtl w:val="true"/>
              </w:rPr>
              <w:t>شركت پيغمبر در تشييع جنازه سعد بن معاذ</w:t>
            </w:r>
            <w:r>
              <w:rPr>
                <w:rStyle w:val="IndexLink"/>
                <w:rtl w:val="true"/>
              </w:rPr>
              <w:tab/>
            </w:r>
            <w:r>
              <w:rPr>
                <w:rStyle w:val="IndexLink"/>
              </w:rPr>
              <w:t>589</w:t>
            </w:r>
          </w:hyperlink>
        </w:p>
        <w:p>
          <w:pPr>
            <w:pStyle w:val="Contents3"/>
            <w:tabs>
              <w:tab w:val="clear" w:pos="8459"/>
              <w:tab w:val="right" w:pos="9026" w:leader="dot"/>
            </w:tabs>
            <w:rPr/>
          </w:pPr>
          <w:hyperlink w:anchor="__RefHeading___Toc5080016_1051229030">
            <w:r>
              <w:rPr>
                <w:webHidden/>
                <w:rStyle w:val="IndexLink"/>
                <w:rtl w:val="true"/>
              </w:rPr>
              <w:t>باب دهم</w:t>
            </w:r>
            <w:r>
              <w:rPr>
                <w:rStyle w:val="IndexLink"/>
                <w:rtl w:val="true"/>
              </w:rPr>
              <w:t xml:space="preserve">: </w:t>
            </w:r>
            <w:r>
              <w:rPr>
                <w:rStyle w:val="IndexLink"/>
                <w:rtl w:val="true"/>
              </w:rPr>
              <w:t>رفتار پيغمبر صلی‌الله‌علیه‌و‌آله‌وسلم نشانه پيغمبرى است نه پادشاهى</w:t>
            </w:r>
            <w:r>
              <w:rPr>
                <w:rStyle w:val="IndexLink"/>
                <w:rtl w:val="true"/>
              </w:rPr>
              <w:tab/>
            </w:r>
            <w:r>
              <w:rPr>
                <w:rStyle w:val="IndexLink"/>
              </w:rPr>
              <w:t>601</w:t>
            </w:r>
          </w:hyperlink>
        </w:p>
        <w:p>
          <w:pPr>
            <w:pStyle w:val="Contents4"/>
            <w:tabs>
              <w:tab w:val="clear" w:pos="8176"/>
              <w:tab w:val="right" w:pos="9026" w:leader="dot"/>
            </w:tabs>
            <w:rPr/>
          </w:pPr>
          <w:hyperlink w:anchor="__RefHeading___Toc5080018_1051229030">
            <w:r>
              <w:rPr>
                <w:webHidden/>
                <w:rStyle w:val="IndexLink"/>
                <w:rtl w:val="true"/>
              </w:rPr>
              <w:t>اشاره</w:t>
            </w:r>
            <w:r>
              <w:rPr>
                <w:rStyle w:val="IndexLink"/>
                <w:rtl w:val="true"/>
              </w:rPr>
              <w:tab/>
            </w:r>
            <w:r>
              <w:rPr>
                <w:rStyle w:val="IndexLink"/>
              </w:rPr>
              <w:t>601</w:t>
            </w:r>
          </w:hyperlink>
        </w:p>
        <w:p>
          <w:pPr>
            <w:pStyle w:val="Contents4"/>
            <w:tabs>
              <w:tab w:val="clear" w:pos="8176"/>
              <w:tab w:val="right" w:pos="9026" w:leader="dot"/>
            </w:tabs>
            <w:rPr/>
          </w:pPr>
          <w:hyperlink w:anchor="__RefHeading___Toc5080020_1051229030">
            <w:r>
              <w:rPr>
                <w:webHidden/>
                <w:rStyle w:val="IndexLink"/>
                <w:rtl w:val="true"/>
              </w:rPr>
              <w:t>مكالمه پادشاه روم با ابو سفيان</w:t>
            </w:r>
            <w:r>
              <w:rPr>
                <w:rStyle w:val="IndexLink"/>
                <w:rtl w:val="true"/>
              </w:rPr>
              <w:tab/>
            </w:r>
            <w:r>
              <w:rPr>
                <w:rStyle w:val="IndexLink"/>
              </w:rPr>
              <w:t>604</w:t>
            </w:r>
          </w:hyperlink>
        </w:p>
        <w:p>
          <w:pPr>
            <w:pStyle w:val="Contents4"/>
            <w:tabs>
              <w:tab w:val="clear" w:pos="8176"/>
              <w:tab w:val="right" w:pos="9026" w:leader="dot"/>
            </w:tabs>
            <w:rPr/>
          </w:pPr>
          <w:hyperlink w:anchor="__RefHeading___Toc5080022_1051229030">
            <w:r>
              <w:rPr>
                <w:webHidden/>
                <w:rStyle w:val="IndexLink"/>
                <w:rtl w:val="true"/>
              </w:rPr>
              <w:t>سابقه نداشتن پيغمبرى در ميان قوم عرب</w:t>
            </w:r>
            <w:r>
              <w:rPr>
                <w:rStyle w:val="IndexLink"/>
                <w:rtl w:val="true"/>
              </w:rPr>
              <w:tab/>
            </w:r>
            <w:r>
              <w:rPr>
                <w:rStyle w:val="IndexLink"/>
              </w:rPr>
              <w:t>606</w:t>
            </w:r>
          </w:hyperlink>
        </w:p>
        <w:p>
          <w:pPr>
            <w:pStyle w:val="Contents4"/>
            <w:tabs>
              <w:tab w:val="clear" w:pos="8176"/>
              <w:tab w:val="right" w:pos="9026" w:leader="dot"/>
            </w:tabs>
            <w:rPr/>
          </w:pPr>
          <w:hyperlink w:anchor="__RefHeading___Toc5080024_1051229030">
            <w:r>
              <w:rPr>
                <w:webHidden/>
                <w:rStyle w:val="IndexLink"/>
                <w:rtl w:val="true"/>
              </w:rPr>
              <w:t xml:space="preserve">تكذيب رسالت </w:t>
            </w:r>
            <w:r>
              <w:rPr>
                <w:rStyle w:val="IndexLink"/>
                <w:rtl w:val="true"/>
              </w:rPr>
              <w:t>«</w:t>
            </w:r>
            <w:r>
              <w:rPr>
                <w:rStyle w:val="IndexLink"/>
                <w:rtl w:val="true"/>
              </w:rPr>
              <w:t>خالد بن عيسى</w:t>
            </w:r>
            <w:r>
              <w:rPr>
                <w:rStyle w:val="IndexLink"/>
                <w:rtl w:val="true"/>
              </w:rPr>
              <w:t>»</w:t>
              <w:tab/>
            </w:r>
            <w:r>
              <w:rPr>
                <w:rStyle w:val="IndexLink"/>
              </w:rPr>
              <w:t>606</w:t>
            </w:r>
          </w:hyperlink>
        </w:p>
        <w:p>
          <w:pPr>
            <w:pStyle w:val="Contents4"/>
            <w:tabs>
              <w:tab w:val="clear" w:pos="8176"/>
              <w:tab w:val="right" w:pos="9026" w:leader="dot"/>
            </w:tabs>
            <w:rPr/>
          </w:pPr>
          <w:hyperlink w:anchor="__RefHeading___Toc5080026_1051229030">
            <w:r>
              <w:rPr>
                <w:webHidden/>
                <w:rStyle w:val="IndexLink"/>
                <w:rtl w:val="true"/>
              </w:rPr>
              <w:t>كلام اميرالمؤمنين علیه‌السلام درباره زهد پيغمبر اسلام صلی‌الله‌علیه‌و‌آله‌وسلم</w:t>
            </w:r>
            <w:r>
              <w:rPr>
                <w:rStyle w:val="IndexLink"/>
                <w:rtl w:val="true"/>
              </w:rPr>
              <w:tab/>
            </w:r>
            <w:r>
              <w:rPr>
                <w:rStyle w:val="IndexLink"/>
              </w:rPr>
              <w:t>608</w:t>
            </w:r>
          </w:hyperlink>
        </w:p>
        <w:p>
          <w:pPr>
            <w:pStyle w:val="Contents4"/>
            <w:tabs>
              <w:tab w:val="clear" w:pos="8176"/>
              <w:tab w:val="right" w:pos="9026" w:leader="dot"/>
            </w:tabs>
            <w:rPr/>
          </w:pPr>
          <w:hyperlink w:anchor="__RefHeading___Toc5080028_1051229030">
            <w:r>
              <w:rPr>
                <w:webHidden/>
                <w:rStyle w:val="IndexLink"/>
                <w:rtl w:val="true"/>
              </w:rPr>
              <w:t>مقايسه ميان پيغمبر اسلام صلی‌الله‌علیه‌و‌آله‌وسلم و حضرت سليمان علیه‌السلام</w:t>
            </w:r>
            <w:r>
              <w:rPr>
                <w:rStyle w:val="IndexLink"/>
                <w:rtl w:val="true"/>
              </w:rPr>
              <w:tab/>
            </w:r>
            <w:r>
              <w:rPr>
                <w:rStyle w:val="IndexLink"/>
              </w:rPr>
              <w:t>610</w:t>
            </w:r>
          </w:hyperlink>
        </w:p>
        <w:p>
          <w:pPr>
            <w:pStyle w:val="Contents4"/>
            <w:tabs>
              <w:tab w:val="clear" w:pos="8176"/>
              <w:tab w:val="right" w:pos="9026" w:leader="dot"/>
            </w:tabs>
            <w:rPr/>
          </w:pPr>
          <w:hyperlink w:anchor="__RefHeading___Toc5080030_1051229030">
            <w:r>
              <w:rPr>
                <w:webHidden/>
                <w:rStyle w:val="IndexLink"/>
                <w:rtl w:val="true"/>
              </w:rPr>
              <w:t>خانه و اثاث خانه پيغمبر اكرم</w:t>
            </w:r>
            <w:r>
              <w:rPr>
                <w:rStyle w:val="IndexLink"/>
                <w:rtl w:val="true"/>
              </w:rPr>
              <w:tab/>
            </w:r>
            <w:r>
              <w:rPr>
                <w:rStyle w:val="IndexLink"/>
              </w:rPr>
              <w:t>611</w:t>
            </w:r>
          </w:hyperlink>
        </w:p>
        <w:p>
          <w:pPr>
            <w:pStyle w:val="Contents4"/>
            <w:tabs>
              <w:tab w:val="clear" w:pos="8176"/>
              <w:tab w:val="right" w:pos="9026" w:leader="dot"/>
            </w:tabs>
            <w:rPr/>
          </w:pPr>
          <w:hyperlink w:anchor="__RefHeading___Toc5080032_1051229030">
            <w:r>
              <w:rPr>
                <w:webHidden/>
                <w:rStyle w:val="IndexLink"/>
                <w:rtl w:val="true"/>
              </w:rPr>
              <w:t>رفتن پيغمبر به بازار و خريدن لباس</w:t>
            </w:r>
            <w:r>
              <w:rPr>
                <w:rStyle w:val="IndexLink"/>
                <w:rtl w:val="true"/>
              </w:rPr>
              <w:tab/>
            </w:r>
            <w:r>
              <w:rPr>
                <w:rStyle w:val="IndexLink"/>
              </w:rPr>
              <w:t>612</w:t>
            </w:r>
          </w:hyperlink>
        </w:p>
        <w:p>
          <w:pPr>
            <w:pStyle w:val="Contents4"/>
            <w:tabs>
              <w:tab w:val="clear" w:pos="8176"/>
              <w:tab w:val="right" w:pos="9026" w:leader="dot"/>
            </w:tabs>
            <w:rPr/>
          </w:pPr>
          <w:hyperlink w:anchor="__RefHeading___Toc5080034_1051229030">
            <w:r>
              <w:rPr>
                <w:webHidden/>
                <w:rStyle w:val="IndexLink"/>
                <w:rtl w:val="true"/>
              </w:rPr>
              <w:t>فرش و متكاى پيغمبر</w:t>
            </w:r>
            <w:r>
              <w:rPr>
                <w:rStyle w:val="IndexLink"/>
                <w:rtl w:val="true"/>
              </w:rPr>
              <w:tab/>
            </w:r>
            <w:r>
              <w:rPr>
                <w:rStyle w:val="IndexLink"/>
              </w:rPr>
              <w:t>618</w:t>
            </w:r>
          </w:hyperlink>
        </w:p>
        <w:p>
          <w:pPr>
            <w:pStyle w:val="Contents4"/>
            <w:tabs>
              <w:tab w:val="clear" w:pos="8176"/>
              <w:tab w:val="right" w:pos="9026" w:leader="dot"/>
            </w:tabs>
            <w:rPr/>
          </w:pPr>
          <w:hyperlink w:anchor="__RefHeading___Toc5080036_1051229030">
            <w:r>
              <w:rPr>
                <w:webHidden/>
                <w:rStyle w:val="IndexLink"/>
                <w:rtl w:val="true"/>
              </w:rPr>
              <w:t>طعام پيغمبر</w:t>
            </w:r>
            <w:r>
              <w:rPr>
                <w:rStyle w:val="IndexLink"/>
                <w:rtl w:val="true"/>
              </w:rPr>
              <w:tab/>
            </w:r>
            <w:r>
              <w:rPr>
                <w:rStyle w:val="IndexLink"/>
              </w:rPr>
              <w:t>619</w:t>
            </w:r>
          </w:hyperlink>
        </w:p>
        <w:p>
          <w:pPr>
            <w:pStyle w:val="Contents4"/>
            <w:tabs>
              <w:tab w:val="clear" w:pos="8176"/>
              <w:tab w:val="right" w:pos="9026" w:leader="dot"/>
            </w:tabs>
            <w:rPr/>
          </w:pPr>
          <w:hyperlink w:anchor="__RefHeading___Toc5080038_1051229030">
            <w:r>
              <w:rPr>
                <w:webHidden/>
                <w:rStyle w:val="IndexLink"/>
                <w:rtl w:val="true"/>
              </w:rPr>
              <w:t>تخيير ازواج پيغمبر</w:t>
            </w:r>
            <w:r>
              <w:rPr>
                <w:rStyle w:val="IndexLink"/>
                <w:rtl w:val="true"/>
              </w:rPr>
              <w:tab/>
            </w:r>
            <w:r>
              <w:rPr>
                <w:rStyle w:val="IndexLink"/>
              </w:rPr>
              <w:t>621</w:t>
            </w:r>
          </w:hyperlink>
        </w:p>
        <w:p>
          <w:pPr>
            <w:pStyle w:val="Contents4"/>
            <w:tabs>
              <w:tab w:val="clear" w:pos="8176"/>
              <w:tab w:val="right" w:pos="9026" w:leader="dot"/>
            </w:tabs>
            <w:rPr/>
          </w:pPr>
          <w:hyperlink w:anchor="__RefHeading___Toc5080040_1051229030">
            <w:r>
              <w:rPr>
                <w:webHidden/>
                <w:rStyle w:val="IndexLink"/>
                <w:rtl w:val="true"/>
              </w:rPr>
              <w:t>تواضع پيغمبر</w:t>
            </w:r>
            <w:r>
              <w:rPr>
                <w:rStyle w:val="IndexLink"/>
                <w:rtl w:val="true"/>
              </w:rPr>
              <w:tab/>
            </w:r>
            <w:r>
              <w:rPr>
                <w:rStyle w:val="IndexLink"/>
              </w:rPr>
              <w:t>622</w:t>
            </w:r>
          </w:hyperlink>
        </w:p>
        <w:p>
          <w:pPr>
            <w:pStyle w:val="Contents4"/>
            <w:tabs>
              <w:tab w:val="clear" w:pos="8176"/>
              <w:tab w:val="right" w:pos="9026" w:leader="dot"/>
            </w:tabs>
            <w:rPr/>
          </w:pPr>
          <w:hyperlink w:anchor="__RefHeading___Toc5080042_1051229030">
            <w:r>
              <w:rPr>
                <w:webHidden/>
                <w:rStyle w:val="IndexLink"/>
                <w:rtl w:val="true"/>
              </w:rPr>
              <w:t>ورود به مجالس</w:t>
            </w:r>
            <w:r>
              <w:rPr>
                <w:rStyle w:val="IndexLink"/>
                <w:rtl w:val="true"/>
              </w:rPr>
              <w:tab/>
            </w:r>
            <w:r>
              <w:rPr>
                <w:rStyle w:val="IndexLink"/>
              </w:rPr>
              <w:t>625</w:t>
            </w:r>
          </w:hyperlink>
        </w:p>
        <w:p>
          <w:pPr>
            <w:pStyle w:val="Contents4"/>
            <w:tabs>
              <w:tab w:val="clear" w:pos="8176"/>
              <w:tab w:val="right" w:pos="9026" w:leader="dot"/>
            </w:tabs>
            <w:rPr/>
          </w:pPr>
          <w:hyperlink w:anchor="__RefHeading___Toc5080044_1051229030">
            <w:r>
              <w:rPr>
                <w:webHidden/>
                <w:rStyle w:val="IndexLink"/>
                <w:rtl w:val="true"/>
              </w:rPr>
              <w:t>سرّ محبوبيّت پيغمبر در قلوب مسلمانان</w:t>
            </w:r>
            <w:r>
              <w:rPr>
                <w:rStyle w:val="IndexLink"/>
                <w:rtl w:val="true"/>
              </w:rPr>
              <w:tab/>
            </w:r>
            <w:r>
              <w:rPr>
                <w:rStyle w:val="IndexLink"/>
              </w:rPr>
              <w:t>630</w:t>
            </w:r>
          </w:hyperlink>
        </w:p>
        <w:p>
          <w:pPr>
            <w:pStyle w:val="Contents4"/>
            <w:tabs>
              <w:tab w:val="clear" w:pos="8176"/>
              <w:tab w:val="right" w:pos="9026" w:leader="dot"/>
            </w:tabs>
            <w:rPr/>
          </w:pPr>
          <w:hyperlink w:anchor="__RefHeading___Toc5080046_1051229030">
            <w:r>
              <w:rPr>
                <w:webHidden/>
                <w:rStyle w:val="IndexLink"/>
                <w:rtl w:val="true"/>
              </w:rPr>
              <w:t>حكايت يهودى طلبكار</w:t>
            </w:r>
            <w:r>
              <w:rPr>
                <w:rStyle w:val="IndexLink"/>
                <w:rtl w:val="true"/>
              </w:rPr>
              <w:tab/>
            </w:r>
            <w:r>
              <w:rPr>
                <w:rStyle w:val="IndexLink"/>
              </w:rPr>
              <w:t>631</w:t>
            </w:r>
          </w:hyperlink>
        </w:p>
        <w:p>
          <w:pPr>
            <w:pStyle w:val="Contents4"/>
            <w:tabs>
              <w:tab w:val="clear" w:pos="8176"/>
              <w:tab w:val="right" w:pos="9026" w:leader="dot"/>
            </w:tabs>
            <w:rPr/>
          </w:pPr>
          <w:hyperlink w:anchor="__RefHeading___Toc5080048_1051229030">
            <w:r>
              <w:rPr>
                <w:webHidden/>
                <w:rStyle w:val="IndexLink"/>
                <w:rtl w:val="true"/>
              </w:rPr>
              <w:t>صبر پيغمبر</w:t>
            </w:r>
            <w:r>
              <w:rPr>
                <w:rStyle w:val="IndexLink"/>
                <w:rtl w:val="true"/>
              </w:rPr>
              <w:tab/>
            </w:r>
            <w:r>
              <w:rPr>
                <w:rStyle w:val="IndexLink"/>
              </w:rPr>
              <w:t>633</w:t>
            </w:r>
          </w:hyperlink>
        </w:p>
        <w:p>
          <w:pPr>
            <w:pStyle w:val="Contents4"/>
            <w:tabs>
              <w:tab w:val="clear" w:pos="8176"/>
              <w:tab w:val="right" w:pos="9026" w:leader="dot"/>
            </w:tabs>
            <w:rPr/>
          </w:pPr>
          <w:hyperlink w:anchor="__RefHeading___Toc5080050_1051229030">
            <w:r>
              <w:rPr>
                <w:webHidden/>
                <w:rStyle w:val="IndexLink"/>
                <w:rtl w:val="true"/>
              </w:rPr>
              <w:t>اشاره به تفسير نون و القلم</w:t>
            </w:r>
            <w:r>
              <w:rPr>
                <w:rStyle w:val="IndexLink"/>
                <w:rtl w:val="true"/>
              </w:rPr>
              <w:tab/>
            </w:r>
            <w:r>
              <w:rPr>
                <w:rStyle w:val="IndexLink"/>
              </w:rPr>
              <w:t>637</w:t>
            </w:r>
          </w:hyperlink>
        </w:p>
        <w:p>
          <w:pPr>
            <w:pStyle w:val="Contents4"/>
            <w:tabs>
              <w:tab w:val="clear" w:pos="8176"/>
              <w:tab w:val="right" w:pos="9026" w:leader="dot"/>
            </w:tabs>
            <w:rPr/>
          </w:pPr>
          <w:hyperlink w:anchor="__RefHeading___Toc5080052_1051229030">
            <w:r>
              <w:rPr>
                <w:webHidden/>
                <w:rStyle w:val="IndexLink"/>
                <w:rtl w:val="true"/>
              </w:rPr>
              <w:t>آيات در مكه نازل شد</w:t>
            </w:r>
            <w:r>
              <w:rPr>
                <w:rStyle w:val="IndexLink"/>
                <w:rtl w:val="true"/>
              </w:rPr>
              <w:tab/>
            </w:r>
            <w:r>
              <w:rPr>
                <w:rStyle w:val="IndexLink"/>
              </w:rPr>
              <w:t>641</w:t>
            </w:r>
          </w:hyperlink>
        </w:p>
        <w:p>
          <w:pPr>
            <w:pStyle w:val="Contents4"/>
            <w:tabs>
              <w:tab w:val="clear" w:pos="8176"/>
              <w:tab w:val="right" w:pos="9026" w:leader="dot"/>
            </w:tabs>
            <w:rPr/>
          </w:pPr>
          <w:hyperlink w:anchor="__RefHeading___Toc5080054_1051229030">
            <w:r>
              <w:rPr>
                <w:webHidden/>
                <w:rStyle w:val="IndexLink"/>
                <w:rtl w:val="true"/>
              </w:rPr>
              <w:t>مدارا و صبر پيغمبر اكرم بر ناملايمات وارده از طرف مسلمان‌ها</w:t>
            </w:r>
            <w:r>
              <w:rPr>
                <w:rStyle w:val="IndexLink"/>
                <w:rtl w:val="true"/>
              </w:rPr>
              <w:tab/>
            </w:r>
            <w:r>
              <w:rPr>
                <w:rStyle w:val="IndexLink"/>
              </w:rPr>
              <w:t>643</w:t>
            </w:r>
          </w:hyperlink>
        </w:p>
        <w:p>
          <w:pPr>
            <w:pStyle w:val="Contents4"/>
            <w:tabs>
              <w:tab w:val="clear" w:pos="8176"/>
              <w:tab w:val="right" w:pos="9026" w:leader="dot"/>
            </w:tabs>
            <w:rPr/>
          </w:pPr>
          <w:hyperlink w:anchor="__RefHeading___Toc5080056_1051229030">
            <w:r>
              <w:rPr>
                <w:webHidden/>
                <w:rStyle w:val="IndexLink"/>
                <w:rtl w:val="true"/>
              </w:rPr>
              <w:t>سرّ مدارا نمودن پيغمبر با منافقين</w:t>
            </w:r>
            <w:r>
              <w:rPr>
                <w:rStyle w:val="IndexLink"/>
                <w:rtl w:val="true"/>
              </w:rPr>
              <w:tab/>
            </w:r>
            <w:r>
              <w:rPr>
                <w:rStyle w:val="IndexLink"/>
              </w:rPr>
              <w:t>647</w:t>
            </w:r>
          </w:hyperlink>
        </w:p>
        <w:p>
          <w:pPr>
            <w:pStyle w:val="Contents4"/>
            <w:tabs>
              <w:tab w:val="clear" w:pos="8176"/>
              <w:tab w:val="right" w:pos="9026" w:leader="dot"/>
            </w:tabs>
            <w:rPr/>
          </w:pPr>
          <w:hyperlink w:anchor="__RefHeading___Toc5080058_1051229030">
            <w:r>
              <w:rPr>
                <w:webHidden/>
                <w:rStyle w:val="IndexLink"/>
                <w:rtl w:val="true"/>
              </w:rPr>
              <w:t>مشورت پيغمبر با اصحاب</w:t>
            </w:r>
            <w:r>
              <w:rPr>
                <w:rStyle w:val="IndexLink"/>
                <w:rtl w:val="true"/>
              </w:rPr>
              <w:tab/>
            </w:r>
            <w:r>
              <w:rPr>
                <w:rStyle w:val="IndexLink"/>
              </w:rPr>
              <w:t>648</w:t>
            </w:r>
          </w:hyperlink>
        </w:p>
        <w:p>
          <w:pPr>
            <w:pStyle w:val="Contents4"/>
            <w:tabs>
              <w:tab w:val="clear" w:pos="8176"/>
              <w:tab w:val="right" w:pos="9026" w:leader="dot"/>
            </w:tabs>
            <w:rPr/>
          </w:pPr>
          <w:hyperlink w:anchor="__RefHeading___Toc5080060_1051229030">
            <w:r>
              <w:rPr>
                <w:webHidden/>
                <w:rStyle w:val="IndexLink"/>
                <w:rtl w:val="true"/>
              </w:rPr>
              <w:t>مأمور شدن پيغمبر به سختگيرى با منافقين</w:t>
            </w:r>
            <w:r>
              <w:rPr>
                <w:rStyle w:val="IndexLink"/>
                <w:rtl w:val="true"/>
              </w:rPr>
              <w:tab/>
            </w:r>
            <w:r>
              <w:rPr>
                <w:rStyle w:val="IndexLink"/>
              </w:rPr>
              <w:t>650</w:t>
            </w:r>
          </w:hyperlink>
        </w:p>
        <w:p>
          <w:pPr>
            <w:pStyle w:val="Contents4"/>
            <w:tabs>
              <w:tab w:val="clear" w:pos="8176"/>
              <w:tab w:val="right" w:pos="9026" w:leader="dot"/>
            </w:tabs>
            <w:rPr/>
          </w:pPr>
          <w:hyperlink w:anchor="__RefHeading___Toc5080062_1051229030">
            <w:r>
              <w:rPr>
                <w:webHidden/>
                <w:rStyle w:val="IndexLink"/>
                <w:rtl w:val="true"/>
              </w:rPr>
              <w:t>اذيت و آزار يهود به پيغمبر اكرم</w:t>
            </w:r>
            <w:r>
              <w:rPr>
                <w:rStyle w:val="IndexLink"/>
                <w:rtl w:val="true"/>
              </w:rPr>
              <w:tab/>
            </w:r>
            <w:r>
              <w:rPr>
                <w:rStyle w:val="IndexLink"/>
              </w:rPr>
              <w:t>657</w:t>
            </w:r>
          </w:hyperlink>
        </w:p>
        <w:p>
          <w:pPr>
            <w:pStyle w:val="Contents4"/>
            <w:tabs>
              <w:tab w:val="clear" w:pos="8176"/>
              <w:tab w:val="right" w:pos="9026" w:leader="dot"/>
            </w:tabs>
            <w:rPr/>
          </w:pPr>
          <w:hyperlink w:anchor="__RefHeading___Toc5080064_1051229030">
            <w:r>
              <w:rPr>
                <w:webHidden/>
                <w:rStyle w:val="IndexLink"/>
                <w:rtl w:val="true"/>
              </w:rPr>
              <w:t>صبر بر طاعت و اهميت نماز در اسلام</w:t>
            </w:r>
            <w:r>
              <w:rPr>
                <w:rStyle w:val="IndexLink"/>
                <w:rtl w:val="true"/>
              </w:rPr>
              <w:tab/>
            </w:r>
            <w:r>
              <w:rPr>
                <w:rStyle w:val="IndexLink"/>
              </w:rPr>
              <w:t>659</w:t>
            </w:r>
          </w:hyperlink>
        </w:p>
        <w:p>
          <w:pPr>
            <w:pStyle w:val="Contents4"/>
            <w:tabs>
              <w:tab w:val="clear" w:pos="8176"/>
              <w:tab w:val="right" w:pos="9026" w:leader="dot"/>
            </w:tabs>
            <w:rPr/>
          </w:pPr>
          <w:hyperlink w:anchor="__RefHeading___Toc5080066_1051229030">
            <w:r>
              <w:rPr>
                <w:webHidden/>
                <w:rStyle w:val="IndexLink"/>
                <w:rtl w:val="true"/>
              </w:rPr>
              <w:t>موقعيت و جايگاه نماز در دين اسلام</w:t>
            </w:r>
            <w:r>
              <w:rPr>
                <w:rStyle w:val="IndexLink"/>
                <w:rtl w:val="true"/>
              </w:rPr>
              <w:tab/>
            </w:r>
            <w:r>
              <w:rPr>
                <w:rStyle w:val="IndexLink"/>
              </w:rPr>
              <w:t>662</w:t>
            </w:r>
          </w:hyperlink>
        </w:p>
        <w:p>
          <w:pPr>
            <w:pStyle w:val="Contents4"/>
            <w:tabs>
              <w:tab w:val="clear" w:pos="8176"/>
              <w:tab w:val="right" w:pos="9026" w:leader="dot"/>
            </w:tabs>
            <w:rPr/>
          </w:pPr>
          <w:hyperlink w:anchor="__RefHeading___Toc5080068_1051229030">
            <w:r>
              <w:rPr>
                <w:webHidden/>
                <w:rStyle w:val="IndexLink"/>
                <w:rtl w:val="true"/>
              </w:rPr>
              <w:t>اصرار پيغمبر بر نماز</w:t>
            </w:r>
            <w:r>
              <w:rPr>
                <w:rStyle w:val="IndexLink"/>
                <w:rtl w:val="true"/>
              </w:rPr>
              <w:tab/>
            </w:r>
            <w:r>
              <w:rPr>
                <w:rStyle w:val="IndexLink"/>
              </w:rPr>
              <w:t>664</w:t>
            </w:r>
          </w:hyperlink>
        </w:p>
        <w:p>
          <w:pPr>
            <w:pStyle w:val="Contents4"/>
            <w:tabs>
              <w:tab w:val="clear" w:pos="8176"/>
              <w:tab w:val="right" w:pos="9026" w:leader="dot"/>
            </w:tabs>
            <w:rPr/>
          </w:pPr>
          <w:hyperlink w:anchor="__RefHeading___Toc5080070_1051229030">
            <w:r>
              <w:rPr>
                <w:webHidden/>
                <w:rStyle w:val="IndexLink"/>
                <w:rtl w:val="true"/>
              </w:rPr>
              <w:t>مناجات رسول خدا صلی‌الله‌علیه‌و‌آله‌وسلم در شب تاريك</w:t>
            </w:r>
            <w:r>
              <w:rPr>
                <w:rStyle w:val="IndexLink"/>
                <w:rtl w:val="true"/>
              </w:rPr>
              <w:tab/>
            </w:r>
            <w:r>
              <w:rPr>
                <w:rStyle w:val="IndexLink"/>
              </w:rPr>
              <w:t>665</w:t>
            </w:r>
          </w:hyperlink>
        </w:p>
        <w:p>
          <w:pPr>
            <w:pStyle w:val="Contents4"/>
            <w:tabs>
              <w:tab w:val="clear" w:pos="8176"/>
              <w:tab w:val="right" w:pos="9026" w:leader="dot"/>
            </w:tabs>
            <w:rPr/>
          </w:pPr>
          <w:hyperlink w:anchor="__RefHeading___Toc5080072_1051229030">
            <w:r>
              <w:rPr>
                <w:webHidden/>
                <w:rStyle w:val="IndexLink"/>
                <w:rtl w:val="true"/>
              </w:rPr>
              <w:t>كيفيت نافله خواندن پيغمبر در شب‌ها</w:t>
            </w:r>
            <w:r>
              <w:rPr>
                <w:rStyle w:val="IndexLink"/>
                <w:rtl w:val="true"/>
              </w:rPr>
              <w:tab/>
            </w:r>
            <w:r>
              <w:rPr>
                <w:rStyle w:val="IndexLink"/>
              </w:rPr>
              <w:t>667</w:t>
            </w:r>
          </w:hyperlink>
        </w:p>
        <w:p>
          <w:pPr>
            <w:pStyle w:val="Contents4"/>
            <w:tabs>
              <w:tab w:val="clear" w:pos="8176"/>
              <w:tab w:val="right" w:pos="9026" w:leader="dot"/>
            </w:tabs>
            <w:rPr/>
          </w:pPr>
          <w:hyperlink w:anchor="__RefHeading___Toc5080074_1051229030">
            <w:r>
              <w:rPr>
                <w:webHidden/>
                <w:rStyle w:val="IndexLink"/>
                <w:rtl w:val="true"/>
              </w:rPr>
              <w:t>مناجات نيمه شب پيغمبر و گفت و گو با عايشه</w:t>
            </w:r>
            <w:r>
              <w:rPr>
                <w:rStyle w:val="IndexLink"/>
                <w:rtl w:val="true"/>
              </w:rPr>
              <w:tab/>
            </w:r>
            <w:r>
              <w:rPr>
                <w:rStyle w:val="IndexLink"/>
              </w:rPr>
              <w:t>669</w:t>
            </w:r>
          </w:hyperlink>
        </w:p>
        <w:p>
          <w:pPr>
            <w:pStyle w:val="Contents4"/>
            <w:tabs>
              <w:tab w:val="clear" w:pos="8176"/>
              <w:tab w:val="right" w:pos="9026" w:leader="dot"/>
            </w:tabs>
            <w:rPr/>
          </w:pPr>
          <w:hyperlink w:anchor="__RefHeading___Toc5080076_1051229030">
            <w:r>
              <w:rPr>
                <w:webHidden/>
                <w:rStyle w:val="IndexLink"/>
                <w:rtl w:val="true"/>
              </w:rPr>
              <w:t>استغفار و حمد پيغمبر</w:t>
            </w:r>
            <w:r>
              <w:rPr>
                <w:rStyle w:val="IndexLink"/>
                <w:rtl w:val="true"/>
              </w:rPr>
              <w:tab/>
            </w:r>
            <w:r>
              <w:rPr>
                <w:rStyle w:val="IndexLink"/>
              </w:rPr>
              <w:t>671</w:t>
            </w:r>
          </w:hyperlink>
        </w:p>
        <w:p>
          <w:pPr>
            <w:pStyle w:val="Contents4"/>
            <w:tabs>
              <w:tab w:val="clear" w:pos="8176"/>
              <w:tab w:val="right" w:pos="9026" w:leader="dot"/>
            </w:tabs>
            <w:rPr/>
          </w:pPr>
          <w:hyperlink w:anchor="__RefHeading___Toc5080078_1051229030">
            <w:r>
              <w:rPr>
                <w:webHidden/>
                <w:rStyle w:val="IndexLink"/>
                <w:rtl w:val="true"/>
              </w:rPr>
              <w:t>كيفيت روزه گرفتن پيغمبر و سرّ اختلاف آن</w:t>
            </w:r>
            <w:r>
              <w:rPr>
                <w:rStyle w:val="IndexLink"/>
                <w:rtl w:val="true"/>
              </w:rPr>
              <w:tab/>
            </w:r>
            <w:r>
              <w:rPr>
                <w:rStyle w:val="IndexLink"/>
              </w:rPr>
              <w:t>672</w:t>
            </w:r>
          </w:hyperlink>
        </w:p>
        <w:p>
          <w:pPr>
            <w:pStyle w:val="Contents4"/>
            <w:tabs>
              <w:tab w:val="clear" w:pos="8176"/>
              <w:tab w:val="right" w:pos="9026" w:leader="dot"/>
            </w:tabs>
            <w:rPr/>
          </w:pPr>
          <w:hyperlink w:anchor="__RefHeading___Toc5080080_1051229030">
            <w:r>
              <w:rPr>
                <w:webHidden/>
                <w:rStyle w:val="IndexLink"/>
                <w:rtl w:val="true"/>
              </w:rPr>
              <w:t>جود و سخاوت پيامبر</w:t>
            </w:r>
            <w:r>
              <w:rPr>
                <w:rStyle w:val="IndexLink"/>
                <w:rtl w:val="true"/>
              </w:rPr>
              <w:tab/>
            </w:r>
            <w:r>
              <w:rPr>
                <w:rStyle w:val="IndexLink"/>
              </w:rPr>
              <w:t>675</w:t>
            </w:r>
          </w:hyperlink>
        </w:p>
        <w:p>
          <w:pPr>
            <w:pStyle w:val="Contents4"/>
            <w:tabs>
              <w:tab w:val="clear" w:pos="8176"/>
              <w:tab w:val="right" w:pos="9026" w:leader="dot"/>
            </w:tabs>
            <w:rPr/>
          </w:pPr>
          <w:hyperlink w:anchor="__RefHeading___Toc5080082_1051229030">
            <w:r>
              <w:rPr>
                <w:webHidden/>
                <w:rStyle w:val="IndexLink"/>
                <w:rtl w:val="true"/>
              </w:rPr>
              <w:t>عفو پيغمبر</w:t>
            </w:r>
            <w:r>
              <w:rPr>
                <w:rStyle w:val="IndexLink"/>
                <w:rtl w:val="true"/>
              </w:rPr>
              <w:tab/>
            </w:r>
            <w:r>
              <w:rPr>
                <w:rStyle w:val="IndexLink"/>
              </w:rPr>
              <w:t>682</w:t>
            </w:r>
          </w:hyperlink>
        </w:p>
        <w:p>
          <w:pPr>
            <w:pStyle w:val="Contents4"/>
            <w:tabs>
              <w:tab w:val="clear" w:pos="8176"/>
              <w:tab w:val="right" w:pos="9026" w:leader="dot"/>
            </w:tabs>
            <w:rPr/>
          </w:pPr>
          <w:hyperlink w:anchor="__RefHeading___Toc5080084_1051229030">
            <w:r>
              <w:rPr>
                <w:webHidden/>
                <w:rStyle w:val="IndexLink"/>
                <w:rtl w:val="true"/>
              </w:rPr>
              <w:t>خيرخواهى پيغمبر اكرم براى عموم بشر</w:t>
            </w:r>
            <w:r>
              <w:rPr>
                <w:rStyle w:val="IndexLink"/>
                <w:rtl w:val="true"/>
              </w:rPr>
              <w:tab/>
            </w:r>
            <w:r>
              <w:rPr>
                <w:rStyle w:val="IndexLink"/>
              </w:rPr>
              <w:t>689</w:t>
            </w:r>
          </w:hyperlink>
        </w:p>
        <w:p>
          <w:pPr>
            <w:pStyle w:val="Contents4"/>
            <w:tabs>
              <w:tab w:val="clear" w:pos="8176"/>
              <w:tab w:val="right" w:pos="9026" w:leader="dot"/>
            </w:tabs>
            <w:rPr/>
          </w:pPr>
          <w:hyperlink w:anchor="__RefHeading___Toc5080086_1051229030">
            <w:r>
              <w:rPr>
                <w:webHidden/>
                <w:rStyle w:val="IndexLink"/>
                <w:rtl w:val="true"/>
              </w:rPr>
              <w:t>مقايسه ميان پيغمبر اكرم و ساير پيغمبران</w:t>
            </w:r>
            <w:r>
              <w:rPr>
                <w:rStyle w:val="IndexLink"/>
                <w:rtl w:val="true"/>
              </w:rPr>
              <w:tab/>
            </w:r>
            <w:r>
              <w:rPr>
                <w:rStyle w:val="IndexLink"/>
              </w:rPr>
              <w:t>691</w:t>
            </w:r>
          </w:hyperlink>
        </w:p>
        <w:p>
          <w:pPr>
            <w:pStyle w:val="Contents4"/>
            <w:tabs>
              <w:tab w:val="clear" w:pos="8176"/>
              <w:tab w:val="right" w:pos="9026" w:leader="dot"/>
            </w:tabs>
            <w:rPr/>
          </w:pPr>
          <w:hyperlink w:anchor="__RefHeading___Toc5080088_1051229030">
            <w:r>
              <w:rPr>
                <w:webHidden/>
                <w:rStyle w:val="IndexLink"/>
                <w:rtl w:val="true"/>
              </w:rPr>
              <w:t>پاسخ به چند سؤال</w:t>
            </w:r>
            <w:r>
              <w:rPr>
                <w:rStyle w:val="IndexLink"/>
                <w:rtl w:val="true"/>
              </w:rPr>
              <w:tab/>
            </w:r>
            <w:r>
              <w:rPr>
                <w:rStyle w:val="IndexLink"/>
              </w:rPr>
              <w:t>693</w:t>
            </w:r>
          </w:hyperlink>
        </w:p>
        <w:p>
          <w:pPr>
            <w:pStyle w:val="Contents4"/>
            <w:tabs>
              <w:tab w:val="clear" w:pos="8176"/>
              <w:tab w:val="right" w:pos="9026" w:leader="dot"/>
            </w:tabs>
            <w:rPr/>
          </w:pPr>
          <w:hyperlink w:anchor="__RefHeading___Toc5080090_1051229030">
            <w:r>
              <w:rPr>
                <w:webHidden/>
                <w:rStyle w:val="IndexLink"/>
                <w:rtl w:val="true"/>
              </w:rPr>
              <w:t>شجاع كيست و شجاعت چيست؟</w:t>
            </w:r>
            <w:r>
              <w:rPr>
                <w:rStyle w:val="IndexLink"/>
                <w:rtl w:val="true"/>
              </w:rPr>
              <w:tab/>
            </w:r>
            <w:r>
              <w:rPr>
                <w:rStyle w:val="IndexLink"/>
              </w:rPr>
              <w:t>704</w:t>
            </w:r>
          </w:hyperlink>
        </w:p>
        <w:p>
          <w:pPr>
            <w:pStyle w:val="Contents4"/>
            <w:tabs>
              <w:tab w:val="clear" w:pos="8176"/>
              <w:tab w:val="right" w:pos="9026" w:leader="dot"/>
            </w:tabs>
            <w:rPr/>
          </w:pPr>
          <w:hyperlink w:anchor="__RefHeading___Toc5080092_1051229030">
            <w:r>
              <w:rPr>
                <w:webHidden/>
                <w:rStyle w:val="IndexLink"/>
                <w:rtl w:val="true"/>
              </w:rPr>
              <w:t>خطراتى كه متوجه پيغمبر شده بود</w:t>
            </w:r>
            <w:r>
              <w:rPr>
                <w:rStyle w:val="IndexLink"/>
                <w:rtl w:val="true"/>
              </w:rPr>
              <w:tab/>
            </w:r>
            <w:r>
              <w:rPr>
                <w:rStyle w:val="IndexLink"/>
              </w:rPr>
              <w:t>712</w:t>
            </w:r>
          </w:hyperlink>
        </w:p>
        <w:p>
          <w:pPr>
            <w:pStyle w:val="Contents3"/>
            <w:tabs>
              <w:tab w:val="clear" w:pos="8459"/>
              <w:tab w:val="right" w:pos="9026" w:leader="dot"/>
            </w:tabs>
            <w:rPr/>
          </w:pPr>
          <w:hyperlink w:anchor="__RefHeading___Toc5080094_1051229030">
            <w:r>
              <w:rPr>
                <w:webHidden/>
                <w:rStyle w:val="IndexLink"/>
                <w:rtl w:val="true"/>
              </w:rPr>
              <w:t>باب يازدهم</w:t>
            </w:r>
            <w:r>
              <w:rPr>
                <w:rStyle w:val="IndexLink"/>
                <w:rtl w:val="true"/>
              </w:rPr>
              <w:t xml:space="preserve">: </w:t>
            </w:r>
            <w:r>
              <w:rPr>
                <w:rStyle w:val="IndexLink"/>
                <w:rtl w:val="true"/>
              </w:rPr>
              <w:t>بخشى از تصورات و اعتراضات دشمنان درباره پيغمبر اكرم، قرآن و دين اسلام</w:t>
            </w:r>
            <w:r>
              <w:rPr>
                <w:rStyle w:val="IndexLink"/>
                <w:rtl w:val="true"/>
              </w:rPr>
              <w:tab/>
            </w:r>
            <w:r>
              <w:rPr>
                <w:rStyle w:val="IndexLink"/>
              </w:rPr>
              <w:t>721</w:t>
            </w:r>
          </w:hyperlink>
        </w:p>
        <w:p>
          <w:pPr>
            <w:pStyle w:val="Contents3"/>
            <w:tabs>
              <w:tab w:val="clear" w:pos="8459"/>
              <w:tab w:val="right" w:pos="9026" w:leader="dot"/>
            </w:tabs>
            <w:rPr/>
          </w:pPr>
          <w:hyperlink w:anchor="__RefHeading___Toc5080096_1051229030">
            <w:r>
              <w:rPr>
                <w:webHidden/>
                <w:rStyle w:val="IndexLink"/>
                <w:rtl w:val="true"/>
              </w:rPr>
              <w:t>باب دوازدهم</w:t>
            </w:r>
            <w:r>
              <w:rPr>
                <w:rStyle w:val="IndexLink"/>
                <w:rtl w:val="true"/>
              </w:rPr>
              <w:t xml:space="preserve">: </w:t>
            </w:r>
            <w:r>
              <w:rPr>
                <w:rStyle w:val="IndexLink"/>
                <w:rtl w:val="true"/>
              </w:rPr>
              <w:t>رحلت پيغمبر و علّت آن</w:t>
            </w:r>
            <w:r>
              <w:rPr>
                <w:rStyle w:val="IndexLink"/>
                <w:rtl w:val="true"/>
              </w:rPr>
              <w:tab/>
            </w:r>
            <w:r>
              <w:rPr>
                <w:rStyle w:val="IndexLink"/>
              </w:rPr>
              <w:t>771</w:t>
            </w:r>
          </w:hyperlink>
        </w:p>
        <w:p>
          <w:pPr>
            <w:pStyle w:val="Contents4"/>
            <w:tabs>
              <w:tab w:val="clear" w:pos="8176"/>
              <w:tab w:val="right" w:pos="9026" w:leader="dot"/>
            </w:tabs>
            <w:rPr/>
          </w:pPr>
          <w:hyperlink w:anchor="__RefHeading___Toc5080098_1051229030">
            <w:r>
              <w:rPr>
                <w:webHidden/>
                <w:rStyle w:val="IndexLink"/>
                <w:rtl w:val="true"/>
              </w:rPr>
              <w:t>اشاره</w:t>
            </w:r>
            <w:r>
              <w:rPr>
                <w:rStyle w:val="IndexLink"/>
                <w:rtl w:val="true"/>
              </w:rPr>
              <w:tab/>
            </w:r>
            <w:r>
              <w:rPr>
                <w:rStyle w:val="IndexLink"/>
              </w:rPr>
              <w:t>771</w:t>
            </w:r>
          </w:hyperlink>
        </w:p>
        <w:p>
          <w:pPr>
            <w:pStyle w:val="Contents4"/>
            <w:tabs>
              <w:tab w:val="clear" w:pos="8176"/>
              <w:tab w:val="right" w:pos="9026" w:leader="dot"/>
            </w:tabs>
            <w:rPr/>
          </w:pPr>
          <w:hyperlink w:anchor="__RefHeading___Toc5080100_1051229030">
            <w:r>
              <w:rPr>
                <w:webHidden/>
                <w:rStyle w:val="IndexLink"/>
                <w:rtl w:val="true"/>
              </w:rPr>
              <w:t>بيرون كردن بزرگان مهاجر و انصار از مدينه به سرپرستى اسامه توسط پيغمبر</w:t>
            </w:r>
            <w:r>
              <w:rPr>
                <w:rStyle w:val="IndexLink"/>
                <w:rtl w:val="true"/>
              </w:rPr>
              <w:tab/>
            </w:r>
            <w:r>
              <w:rPr>
                <w:rStyle w:val="IndexLink"/>
              </w:rPr>
              <w:t>774</w:t>
            </w:r>
          </w:hyperlink>
        </w:p>
        <w:p>
          <w:pPr>
            <w:pStyle w:val="Contents5"/>
            <w:tabs>
              <w:tab w:val="clear" w:pos="7892"/>
              <w:tab w:val="right" w:pos="9026" w:leader="dot"/>
            </w:tabs>
            <w:rPr/>
          </w:pPr>
          <w:hyperlink w:anchor="__RefHeading___Toc5080102_1051229030">
            <w:r>
              <w:rPr>
                <w:webHidden/>
                <w:rStyle w:val="IndexLink"/>
                <w:rtl w:val="true"/>
              </w:rPr>
              <w:t>اشاره</w:t>
            </w:r>
            <w:r>
              <w:rPr>
                <w:rStyle w:val="IndexLink"/>
                <w:rtl w:val="true"/>
              </w:rPr>
              <w:tab/>
            </w:r>
            <w:r>
              <w:rPr>
                <w:rStyle w:val="IndexLink"/>
              </w:rPr>
              <w:t>774</w:t>
            </w:r>
          </w:hyperlink>
        </w:p>
        <w:p>
          <w:pPr>
            <w:pStyle w:val="Contents5"/>
            <w:tabs>
              <w:tab w:val="clear" w:pos="7892"/>
              <w:tab w:val="right" w:pos="9026" w:leader="dot"/>
            </w:tabs>
            <w:rPr/>
          </w:pPr>
          <w:hyperlink w:anchor="__RefHeading___Toc5080104_1051229030">
            <w:r>
              <w:rPr>
                <w:webHidden/>
                <w:rStyle w:val="IndexLink"/>
                <w:rtl w:val="true"/>
              </w:rPr>
              <w:t>چرا ماندند و نرفتند؟</w:t>
            </w:r>
            <w:r>
              <w:rPr>
                <w:rStyle w:val="IndexLink"/>
                <w:rtl w:val="true"/>
              </w:rPr>
              <w:tab/>
            </w:r>
            <w:r>
              <w:rPr>
                <w:rStyle w:val="IndexLink"/>
              </w:rPr>
              <w:t>776</w:t>
            </w:r>
          </w:hyperlink>
        </w:p>
        <w:p>
          <w:pPr>
            <w:pStyle w:val="Contents5"/>
            <w:tabs>
              <w:tab w:val="clear" w:pos="7892"/>
              <w:tab w:val="right" w:pos="9026" w:leader="dot"/>
            </w:tabs>
            <w:rPr/>
          </w:pPr>
          <w:hyperlink w:anchor="__RefHeading___Toc5080106_1051229030">
            <w:r>
              <w:rPr>
                <w:webHidden/>
                <w:rStyle w:val="IndexLink"/>
                <w:rtl w:val="true"/>
              </w:rPr>
              <w:t>دفاع قاضى القضات و پاسخ سيد مرتضى</w:t>
            </w:r>
            <w:r>
              <w:rPr>
                <w:rStyle w:val="IndexLink"/>
                <w:rtl w:val="true"/>
              </w:rPr>
              <w:tab/>
            </w:r>
            <w:r>
              <w:rPr>
                <w:rStyle w:val="IndexLink"/>
              </w:rPr>
              <w:t>778</w:t>
            </w:r>
          </w:hyperlink>
        </w:p>
        <w:p>
          <w:pPr>
            <w:pStyle w:val="Contents5"/>
            <w:tabs>
              <w:tab w:val="clear" w:pos="7892"/>
              <w:tab w:val="right" w:pos="9026" w:leader="dot"/>
            </w:tabs>
            <w:rPr/>
          </w:pPr>
          <w:hyperlink w:anchor="__RefHeading___Toc5080108_1051229030">
            <w:r>
              <w:rPr>
                <w:webHidden/>
                <w:rStyle w:val="IndexLink"/>
                <w:rtl w:val="true"/>
              </w:rPr>
              <w:t>اعتراض به ابن ابى الحديد</w:t>
            </w:r>
            <w:r>
              <w:rPr>
                <w:rStyle w:val="IndexLink"/>
                <w:rtl w:val="true"/>
              </w:rPr>
              <w:tab/>
            </w:r>
            <w:r>
              <w:rPr>
                <w:rStyle w:val="IndexLink"/>
              </w:rPr>
              <w:t>780</w:t>
            </w:r>
          </w:hyperlink>
        </w:p>
        <w:p>
          <w:pPr>
            <w:pStyle w:val="Contents4"/>
            <w:tabs>
              <w:tab w:val="clear" w:pos="8176"/>
              <w:tab w:val="right" w:pos="9026" w:leader="dot"/>
            </w:tabs>
            <w:rPr/>
          </w:pPr>
          <w:hyperlink w:anchor="__RefHeading___Toc5080110_1051229030">
            <w:r>
              <w:rPr>
                <w:webHidden/>
                <w:rStyle w:val="IndexLink"/>
                <w:rtl w:val="true"/>
              </w:rPr>
              <w:t>نماز خواندن ابوبكر به جاى پيغمبر</w:t>
            </w:r>
            <w:r>
              <w:rPr>
                <w:rStyle w:val="IndexLink"/>
                <w:rtl w:val="true"/>
              </w:rPr>
              <w:tab/>
            </w:r>
            <w:r>
              <w:rPr>
                <w:rStyle w:val="IndexLink"/>
              </w:rPr>
              <w:t>782</w:t>
            </w:r>
          </w:hyperlink>
        </w:p>
        <w:p>
          <w:pPr>
            <w:pStyle w:val="Contents5"/>
            <w:tabs>
              <w:tab w:val="clear" w:pos="7892"/>
              <w:tab w:val="right" w:pos="9026" w:leader="dot"/>
            </w:tabs>
            <w:rPr/>
          </w:pPr>
          <w:hyperlink w:anchor="__RefHeading___Toc5080112_1051229030">
            <w:r>
              <w:rPr>
                <w:webHidden/>
                <w:rStyle w:val="IndexLink"/>
                <w:rtl w:val="true"/>
              </w:rPr>
              <w:t>اشاره</w:t>
            </w:r>
            <w:r>
              <w:rPr>
                <w:rStyle w:val="IndexLink"/>
                <w:rtl w:val="true"/>
              </w:rPr>
              <w:tab/>
            </w:r>
            <w:r>
              <w:rPr>
                <w:rStyle w:val="IndexLink"/>
              </w:rPr>
              <w:t>782</w:t>
            </w:r>
          </w:hyperlink>
        </w:p>
        <w:p>
          <w:pPr>
            <w:pStyle w:val="Contents5"/>
            <w:tabs>
              <w:tab w:val="clear" w:pos="7892"/>
              <w:tab w:val="right" w:pos="9026" w:leader="dot"/>
            </w:tabs>
            <w:rPr/>
          </w:pPr>
          <w:hyperlink w:anchor="__RefHeading___Toc5080114_1051229030">
            <w:r>
              <w:rPr>
                <w:webHidden/>
                <w:rStyle w:val="IndexLink"/>
                <w:rtl w:val="true"/>
              </w:rPr>
              <w:t>نظر ما درباره دو نقل طبرى</w:t>
            </w:r>
            <w:r>
              <w:rPr>
                <w:rStyle w:val="IndexLink"/>
                <w:rtl w:val="true"/>
              </w:rPr>
              <w:tab/>
            </w:r>
            <w:r>
              <w:rPr>
                <w:rStyle w:val="IndexLink"/>
              </w:rPr>
              <w:t>783</w:t>
            </w:r>
          </w:hyperlink>
        </w:p>
        <w:p>
          <w:pPr>
            <w:pStyle w:val="Contents5"/>
            <w:tabs>
              <w:tab w:val="clear" w:pos="7892"/>
              <w:tab w:val="right" w:pos="9026" w:leader="dot"/>
            </w:tabs>
            <w:rPr/>
          </w:pPr>
          <w:hyperlink w:anchor="__RefHeading___Toc5080116_1051229030">
            <w:r>
              <w:rPr>
                <w:webHidden/>
                <w:rStyle w:val="IndexLink"/>
                <w:rtl w:val="true"/>
              </w:rPr>
              <w:t>به شك افتادن ابن ابى الحديد از روايت طبرى</w:t>
            </w:r>
            <w:r>
              <w:rPr>
                <w:rStyle w:val="IndexLink"/>
                <w:rtl w:val="true"/>
              </w:rPr>
              <w:tab/>
            </w:r>
            <w:r>
              <w:rPr>
                <w:rStyle w:val="IndexLink"/>
              </w:rPr>
              <w:t>787</w:t>
            </w:r>
          </w:hyperlink>
        </w:p>
        <w:p>
          <w:pPr>
            <w:pStyle w:val="Contents4"/>
            <w:tabs>
              <w:tab w:val="clear" w:pos="8176"/>
              <w:tab w:val="right" w:pos="9026" w:leader="dot"/>
            </w:tabs>
            <w:rPr/>
          </w:pPr>
          <w:hyperlink w:anchor="__RefHeading___Toc5080118_1051229030">
            <w:r>
              <w:rPr>
                <w:webHidden/>
                <w:rStyle w:val="IndexLink"/>
                <w:rtl w:val="true"/>
              </w:rPr>
              <w:t>طلب نمودن على علیه‌السلام توسط پيغمبر</w:t>
            </w:r>
            <w:r>
              <w:rPr>
                <w:rStyle w:val="IndexLink"/>
                <w:rtl w:val="true"/>
              </w:rPr>
              <w:tab/>
            </w:r>
            <w:r>
              <w:rPr>
                <w:rStyle w:val="IndexLink"/>
              </w:rPr>
              <w:t>787</w:t>
            </w:r>
          </w:hyperlink>
        </w:p>
        <w:p>
          <w:pPr>
            <w:pStyle w:val="Contents4"/>
            <w:tabs>
              <w:tab w:val="clear" w:pos="8176"/>
              <w:tab w:val="right" w:pos="9026" w:leader="dot"/>
            </w:tabs>
            <w:rPr/>
          </w:pPr>
          <w:hyperlink w:anchor="__RefHeading___Toc5080120_1051229030">
            <w:r>
              <w:rPr>
                <w:webHidden/>
                <w:rStyle w:val="IndexLink"/>
                <w:rtl w:val="true"/>
              </w:rPr>
              <w:t>وصيت پيامبر بنابر روايت شيخ مفيد</w:t>
            </w:r>
            <w:r>
              <w:rPr>
                <w:rStyle w:val="IndexLink"/>
                <w:rtl w:val="true"/>
              </w:rPr>
              <w:tab/>
            </w:r>
            <w:r>
              <w:rPr>
                <w:rStyle w:val="IndexLink"/>
              </w:rPr>
              <w:t>788</w:t>
            </w:r>
          </w:hyperlink>
        </w:p>
        <w:p>
          <w:pPr>
            <w:pStyle w:val="Contents4"/>
            <w:tabs>
              <w:tab w:val="clear" w:pos="8176"/>
              <w:tab w:val="right" w:pos="9026" w:leader="dot"/>
            </w:tabs>
            <w:rPr/>
          </w:pPr>
          <w:hyperlink w:anchor="__RefHeading___Toc5080122_1051229030">
            <w:r>
              <w:rPr>
                <w:webHidden/>
                <w:rStyle w:val="IndexLink"/>
                <w:rtl w:val="true"/>
              </w:rPr>
              <w:t>دوات و لوح خواستن پيغمبر</w:t>
            </w:r>
            <w:r>
              <w:rPr>
                <w:rStyle w:val="IndexLink"/>
                <w:rtl w:val="true"/>
              </w:rPr>
              <w:tab/>
            </w:r>
            <w:r>
              <w:rPr>
                <w:rStyle w:val="IndexLink"/>
              </w:rPr>
              <w:t>789</w:t>
            </w:r>
          </w:hyperlink>
        </w:p>
        <w:p>
          <w:pPr>
            <w:pStyle w:val="Contents4"/>
            <w:tabs>
              <w:tab w:val="clear" w:pos="8176"/>
              <w:tab w:val="right" w:pos="9026" w:leader="dot"/>
            </w:tabs>
            <w:rPr/>
          </w:pPr>
          <w:hyperlink w:anchor="__RefHeading___Toc5080124_1051229030">
            <w:r>
              <w:rPr>
                <w:webHidden/>
                <w:rStyle w:val="IndexLink"/>
                <w:rtl w:val="true"/>
              </w:rPr>
              <w:t>حديث مجعول در فضيلت ابوبكر در مقابل آن حديث صحيح</w:t>
            </w:r>
            <w:r>
              <w:rPr>
                <w:rStyle w:val="IndexLink"/>
                <w:rtl w:val="true"/>
              </w:rPr>
              <w:tab/>
            </w:r>
            <w:r>
              <w:rPr>
                <w:rStyle w:val="IndexLink"/>
              </w:rPr>
              <w:t>792</w:t>
            </w:r>
          </w:hyperlink>
        </w:p>
        <w:p>
          <w:pPr>
            <w:pStyle w:val="Contents4"/>
            <w:tabs>
              <w:tab w:val="clear" w:pos="8176"/>
              <w:tab w:val="right" w:pos="9026" w:leader="dot"/>
            </w:tabs>
            <w:rPr/>
          </w:pPr>
          <w:hyperlink w:anchor="__RefHeading___Toc5080126_1051229030">
            <w:r>
              <w:rPr>
                <w:webHidden/>
                <w:rStyle w:val="IndexLink"/>
                <w:rtl w:val="true"/>
              </w:rPr>
              <w:t>استغفار پيغمبر براى اهل بقيع و خطبه آن حضرت در مسجد</w:t>
            </w:r>
            <w:r>
              <w:rPr>
                <w:rStyle w:val="IndexLink"/>
                <w:rtl w:val="true"/>
              </w:rPr>
              <w:tab/>
            </w:r>
            <w:r>
              <w:rPr>
                <w:rStyle w:val="IndexLink"/>
              </w:rPr>
              <w:t>794</w:t>
            </w:r>
          </w:hyperlink>
        </w:p>
        <w:p>
          <w:pPr>
            <w:pStyle w:val="Contents4"/>
            <w:tabs>
              <w:tab w:val="clear" w:pos="8176"/>
              <w:tab w:val="right" w:pos="9026" w:leader="dot"/>
            </w:tabs>
            <w:rPr/>
          </w:pPr>
          <w:hyperlink w:anchor="__RefHeading___Toc5080128_1051229030">
            <w:r>
              <w:rPr>
                <w:webHidden/>
                <w:rStyle w:val="IndexLink"/>
                <w:rtl w:val="true"/>
              </w:rPr>
              <w:t>استغفار براى اهل بقيع به نقل از طبرى</w:t>
            </w:r>
            <w:r>
              <w:rPr>
                <w:rStyle w:val="IndexLink"/>
                <w:rtl w:val="true"/>
              </w:rPr>
              <w:tab/>
            </w:r>
            <w:r>
              <w:rPr>
                <w:rStyle w:val="IndexLink"/>
              </w:rPr>
              <w:t>796</w:t>
            </w:r>
          </w:hyperlink>
        </w:p>
        <w:p>
          <w:pPr>
            <w:pStyle w:val="Contents4"/>
            <w:tabs>
              <w:tab w:val="clear" w:pos="8176"/>
              <w:tab w:val="right" w:pos="9026" w:leader="dot"/>
            </w:tabs>
            <w:rPr/>
          </w:pPr>
          <w:hyperlink w:anchor="__RefHeading___Toc5080130_1051229030">
            <w:r>
              <w:rPr>
                <w:webHidden/>
                <w:rStyle w:val="IndexLink"/>
                <w:rtl w:val="true"/>
              </w:rPr>
              <w:t>قضاوت بين دو نقل</w:t>
            </w:r>
            <w:r>
              <w:rPr>
                <w:rStyle w:val="IndexLink"/>
                <w:rtl w:val="true"/>
              </w:rPr>
              <w:tab/>
            </w:r>
            <w:r>
              <w:rPr>
                <w:rStyle w:val="IndexLink"/>
              </w:rPr>
              <w:t>796</w:t>
            </w:r>
          </w:hyperlink>
        </w:p>
        <w:p>
          <w:pPr>
            <w:pStyle w:val="Contents4"/>
            <w:tabs>
              <w:tab w:val="clear" w:pos="8176"/>
              <w:tab w:val="right" w:pos="9026" w:leader="dot"/>
            </w:tabs>
            <w:rPr/>
          </w:pPr>
          <w:hyperlink w:anchor="__RefHeading___Toc5080132_1051229030">
            <w:r>
              <w:rPr>
                <w:webHidden/>
                <w:rStyle w:val="IndexLink"/>
                <w:rtl w:val="true"/>
              </w:rPr>
              <w:t>خطبه پيغمبر بنابر نقل طبرى</w:t>
            </w:r>
            <w:r>
              <w:rPr>
                <w:rStyle w:val="IndexLink"/>
                <w:rtl w:val="true"/>
              </w:rPr>
              <w:tab/>
            </w:r>
            <w:r>
              <w:rPr>
                <w:rStyle w:val="IndexLink"/>
              </w:rPr>
              <w:t>798</w:t>
            </w:r>
          </w:hyperlink>
        </w:p>
        <w:p>
          <w:pPr>
            <w:pStyle w:val="Contents4"/>
            <w:tabs>
              <w:tab w:val="clear" w:pos="8176"/>
              <w:tab w:val="right" w:pos="9026" w:leader="dot"/>
            </w:tabs>
            <w:rPr/>
          </w:pPr>
          <w:hyperlink w:anchor="__RefHeading___Toc5080134_1051229030">
            <w:r>
              <w:rPr>
                <w:webHidden/>
                <w:rStyle w:val="IndexLink"/>
                <w:rtl w:val="true"/>
              </w:rPr>
              <w:t>نقل ابن مسعود درباره وصيت نمودن پيغمبر در يك ماه پيش از رحلت</w:t>
            </w:r>
            <w:r>
              <w:rPr>
                <w:rStyle w:val="IndexLink"/>
                <w:rtl w:val="true"/>
              </w:rPr>
              <w:tab/>
            </w:r>
            <w:r>
              <w:rPr>
                <w:rStyle w:val="IndexLink"/>
              </w:rPr>
              <w:t>799</w:t>
            </w:r>
          </w:hyperlink>
        </w:p>
        <w:p>
          <w:pPr>
            <w:pStyle w:val="Contents5"/>
            <w:tabs>
              <w:tab w:val="clear" w:pos="7892"/>
              <w:tab w:val="right" w:pos="9026" w:leader="dot"/>
            </w:tabs>
            <w:rPr/>
          </w:pPr>
          <w:hyperlink w:anchor="__RefHeading___Toc5080136_1051229030">
            <w:r>
              <w:rPr>
                <w:webHidden/>
                <w:rStyle w:val="IndexLink"/>
                <w:rtl w:val="true"/>
              </w:rPr>
              <w:t>اشاره</w:t>
            </w:r>
            <w:r>
              <w:rPr>
                <w:rStyle w:val="IndexLink"/>
                <w:rtl w:val="true"/>
              </w:rPr>
              <w:tab/>
            </w:r>
            <w:r>
              <w:rPr>
                <w:rStyle w:val="IndexLink"/>
              </w:rPr>
              <w:t>799</w:t>
            </w:r>
          </w:hyperlink>
        </w:p>
        <w:p>
          <w:pPr>
            <w:pStyle w:val="Contents5"/>
            <w:tabs>
              <w:tab w:val="clear" w:pos="7892"/>
              <w:tab w:val="right" w:pos="9026" w:leader="dot"/>
            </w:tabs>
            <w:rPr/>
          </w:pPr>
          <w:hyperlink w:anchor="__RefHeading___Toc5080138_1051229030">
            <w:r>
              <w:rPr>
                <w:webHidden/>
                <w:rStyle w:val="IndexLink"/>
                <w:rtl w:val="true"/>
              </w:rPr>
              <w:t>تعجب ابن ابى الحديد</w:t>
            </w:r>
            <w:r>
              <w:rPr>
                <w:rStyle w:val="IndexLink"/>
                <w:rtl w:val="true"/>
              </w:rPr>
              <w:tab/>
            </w:r>
            <w:r>
              <w:rPr>
                <w:rStyle w:val="IndexLink"/>
              </w:rPr>
              <w:t>800</w:t>
            </w:r>
          </w:hyperlink>
        </w:p>
        <w:p>
          <w:pPr>
            <w:pStyle w:val="Contents4"/>
            <w:tabs>
              <w:tab w:val="clear" w:pos="8176"/>
              <w:tab w:val="right" w:pos="9026" w:leader="dot"/>
            </w:tabs>
            <w:rPr/>
          </w:pPr>
          <w:hyperlink w:anchor="__RefHeading___Toc5080140_1051229030">
            <w:r>
              <w:rPr>
                <w:webHidden/>
                <w:rStyle w:val="IndexLink"/>
                <w:rtl w:val="true"/>
              </w:rPr>
              <w:t>انواع عداوت دشمنان با اميرالمؤمنين علیه‌السلام</w:t>
            </w:r>
            <w:r>
              <w:rPr>
                <w:rStyle w:val="IndexLink"/>
                <w:rtl w:val="true"/>
              </w:rPr>
              <w:tab/>
            </w:r>
            <w:r>
              <w:rPr>
                <w:rStyle w:val="IndexLink"/>
              </w:rPr>
              <w:t>805</w:t>
            </w:r>
          </w:hyperlink>
        </w:p>
        <w:p>
          <w:pPr>
            <w:pStyle w:val="Contents4"/>
            <w:tabs>
              <w:tab w:val="clear" w:pos="8176"/>
              <w:tab w:val="right" w:pos="9026" w:leader="dot"/>
            </w:tabs>
            <w:rPr/>
          </w:pPr>
          <w:hyperlink w:anchor="__RefHeading___Toc5080142_1051229030">
            <w:r>
              <w:rPr>
                <w:webHidden/>
                <w:rStyle w:val="IndexLink"/>
                <w:rtl w:val="true"/>
              </w:rPr>
              <w:t>سَر مبارك پيغمبر در هنگام رحلت در دامن چه كسى بود؟</w:t>
            </w:r>
            <w:r>
              <w:rPr>
                <w:rStyle w:val="IndexLink"/>
                <w:rtl w:val="true"/>
              </w:rPr>
              <w:tab/>
            </w:r>
            <w:r>
              <w:rPr>
                <w:rStyle w:val="IndexLink"/>
              </w:rPr>
              <w:t>810</w:t>
            </w:r>
          </w:hyperlink>
        </w:p>
        <w:p>
          <w:pPr>
            <w:pStyle w:val="Contents4"/>
            <w:tabs>
              <w:tab w:val="clear" w:pos="8176"/>
              <w:tab w:val="right" w:pos="9026" w:leader="dot"/>
            </w:tabs>
            <w:rPr/>
          </w:pPr>
          <w:hyperlink w:anchor="__RefHeading___Toc5080144_1051229030">
            <w:r>
              <w:rPr>
                <w:webHidden/>
                <w:rStyle w:val="IndexLink"/>
                <w:rtl w:val="true"/>
              </w:rPr>
              <w:t>چه كسى پيغمبر را غسل داد؟</w:t>
            </w:r>
            <w:r>
              <w:rPr>
                <w:rStyle w:val="IndexLink"/>
                <w:rtl w:val="true"/>
              </w:rPr>
              <w:tab/>
            </w:r>
            <w:r>
              <w:rPr>
                <w:rStyle w:val="IndexLink"/>
              </w:rPr>
              <w:t>811</w:t>
            </w:r>
          </w:hyperlink>
        </w:p>
        <w:p>
          <w:pPr>
            <w:pStyle w:val="Contents4"/>
            <w:tabs>
              <w:tab w:val="clear" w:pos="8176"/>
              <w:tab w:val="right" w:pos="9026" w:leader="dot"/>
            </w:tabs>
            <w:rPr/>
          </w:pPr>
          <w:hyperlink w:anchor="__RefHeading___Toc5080146_1051229030">
            <w:r>
              <w:rPr>
                <w:webHidden/>
                <w:rStyle w:val="IndexLink"/>
                <w:rtl w:val="true"/>
              </w:rPr>
              <w:t>روايت عايشه و دلايل نادرستى آن</w:t>
            </w:r>
            <w:r>
              <w:rPr>
                <w:rStyle w:val="IndexLink"/>
                <w:rtl w:val="true"/>
              </w:rPr>
              <w:tab/>
            </w:r>
            <w:r>
              <w:rPr>
                <w:rStyle w:val="IndexLink"/>
              </w:rPr>
              <w:t>813</w:t>
            </w:r>
          </w:hyperlink>
        </w:p>
        <w:p>
          <w:pPr>
            <w:pStyle w:val="Contents4"/>
            <w:tabs>
              <w:tab w:val="clear" w:pos="8176"/>
              <w:tab w:val="right" w:pos="9026" w:leader="dot"/>
            </w:tabs>
            <w:rPr/>
          </w:pPr>
          <w:hyperlink w:anchor="__RefHeading___Toc5080148_1051229030">
            <w:r>
              <w:rPr>
                <w:webHidden/>
                <w:rStyle w:val="IndexLink"/>
                <w:rtl w:val="true"/>
              </w:rPr>
              <w:t>چه وقت مشغول به تجهيز پيغمبر شدند؟</w:t>
            </w:r>
            <w:r>
              <w:rPr>
                <w:rStyle w:val="IndexLink"/>
                <w:rtl w:val="true"/>
              </w:rPr>
              <w:tab/>
            </w:r>
            <w:r>
              <w:rPr>
                <w:rStyle w:val="IndexLink"/>
              </w:rPr>
              <w:t>815</w:t>
            </w:r>
          </w:hyperlink>
        </w:p>
        <w:p>
          <w:pPr>
            <w:pStyle w:val="Contents4"/>
            <w:tabs>
              <w:tab w:val="clear" w:pos="8176"/>
              <w:tab w:val="right" w:pos="9026" w:leader="dot"/>
            </w:tabs>
            <w:rPr/>
          </w:pPr>
          <w:hyperlink w:anchor="__RefHeading___Toc5080150_1051229030">
            <w:r>
              <w:rPr>
                <w:webHidden/>
                <w:rStyle w:val="IndexLink"/>
                <w:rtl w:val="true"/>
              </w:rPr>
              <w:t>در مورد كيفيت نماز بر پيغمبر اكرم</w:t>
            </w:r>
            <w:r>
              <w:rPr>
                <w:rStyle w:val="IndexLink"/>
                <w:rtl w:val="true"/>
              </w:rPr>
              <w:tab/>
            </w:r>
            <w:r>
              <w:rPr>
                <w:rStyle w:val="IndexLink"/>
              </w:rPr>
              <w:t>818</w:t>
            </w:r>
          </w:hyperlink>
        </w:p>
        <w:p>
          <w:pPr>
            <w:pStyle w:val="Contents4"/>
            <w:tabs>
              <w:tab w:val="clear" w:pos="8176"/>
              <w:tab w:val="right" w:pos="9026" w:leader="dot"/>
            </w:tabs>
            <w:rPr/>
          </w:pPr>
          <w:hyperlink w:anchor="__RefHeading___Toc5080152_1051229030">
            <w:r>
              <w:rPr>
                <w:webHidden/>
                <w:rStyle w:val="IndexLink"/>
                <w:rtl w:val="true"/>
              </w:rPr>
              <w:t>محل و زمان دفن پيغمبر اكرم</w:t>
            </w:r>
            <w:r>
              <w:rPr>
                <w:rStyle w:val="IndexLink"/>
                <w:rtl w:val="true"/>
              </w:rPr>
              <w:tab/>
            </w:r>
            <w:r>
              <w:rPr>
                <w:rStyle w:val="IndexLink"/>
              </w:rPr>
              <w:t>819</w:t>
            </w:r>
          </w:hyperlink>
        </w:p>
        <w:p>
          <w:pPr>
            <w:pStyle w:val="Contents4"/>
            <w:tabs>
              <w:tab w:val="clear" w:pos="8176"/>
              <w:tab w:val="right" w:pos="9026" w:leader="dot"/>
            </w:tabs>
            <w:rPr/>
          </w:pPr>
          <w:hyperlink w:anchor="__RefHeading___Toc5080154_1051229030">
            <w:r>
              <w:rPr>
                <w:webHidden/>
                <w:rStyle w:val="IndexLink"/>
                <w:rtl w:val="true"/>
              </w:rPr>
              <w:t>اميرالمؤمنين در فراغ پيامبر</w:t>
            </w:r>
            <w:r>
              <w:rPr>
                <w:rStyle w:val="IndexLink"/>
                <w:rtl w:val="true"/>
              </w:rPr>
              <w:tab/>
            </w:r>
            <w:r>
              <w:rPr>
                <w:rStyle w:val="IndexLink"/>
              </w:rPr>
              <w:t>823</w:t>
            </w:r>
          </w:hyperlink>
        </w:p>
        <w:p>
          <w:pPr>
            <w:pStyle w:val="Contents4"/>
            <w:tabs>
              <w:tab w:val="clear" w:pos="8176"/>
              <w:tab w:val="right" w:pos="9026" w:leader="dot"/>
            </w:tabs>
            <w:rPr/>
          </w:pPr>
          <w:hyperlink w:anchor="__RefHeading___Toc5080156_1051229030">
            <w:r>
              <w:rPr>
                <w:webHidden/>
                <w:rStyle w:val="IndexLink"/>
                <w:rtl w:val="true"/>
              </w:rPr>
              <w:t>تسليتى از جانب خداوند</w:t>
            </w:r>
            <w:r>
              <w:rPr>
                <w:rStyle w:val="IndexLink"/>
                <w:rtl w:val="true"/>
              </w:rPr>
              <w:tab/>
            </w:r>
            <w:r>
              <w:rPr>
                <w:rStyle w:val="IndexLink"/>
              </w:rPr>
              <w:t>825</w:t>
            </w:r>
          </w:hyperlink>
        </w:p>
        <w:p>
          <w:pPr>
            <w:pStyle w:val="Contents4"/>
            <w:tabs>
              <w:tab w:val="clear" w:pos="8176"/>
              <w:tab w:val="right" w:pos="9026" w:leader="dot"/>
            </w:tabs>
            <w:rPr/>
          </w:pPr>
          <w:hyperlink w:anchor="__RefHeading___Toc5080158_1051229030">
            <w:r>
              <w:rPr>
                <w:webHidden/>
                <w:rStyle w:val="IndexLink"/>
                <w:rtl w:val="true"/>
              </w:rPr>
              <w:t>رحلت پيامبر؛ آغاز انحراف و تجمع در سقيفه بنى ساعده</w:t>
            </w:r>
            <w:r>
              <w:rPr>
                <w:rStyle w:val="IndexLink"/>
                <w:rtl w:val="true"/>
              </w:rPr>
              <w:tab/>
            </w:r>
            <w:r>
              <w:rPr>
                <w:rStyle w:val="IndexLink"/>
              </w:rPr>
              <w:t>827</w:t>
            </w:r>
          </w:hyperlink>
        </w:p>
        <w:p>
          <w:pPr>
            <w:pStyle w:val="Contents3"/>
            <w:tabs>
              <w:tab w:val="clear" w:pos="8459"/>
              <w:tab w:val="right" w:pos="9026" w:leader="dot"/>
            </w:tabs>
            <w:rPr/>
          </w:pPr>
          <w:hyperlink w:anchor="__RefHeading___Toc5080160_1051229030">
            <w:r>
              <w:rPr>
                <w:webHidden/>
                <w:rStyle w:val="IndexLink"/>
                <w:rtl w:val="true"/>
              </w:rPr>
              <w:t>لزوم تعيين خليفه براى نجات مسلمين از گمراهى</w:t>
            </w:r>
            <w:r>
              <w:rPr>
                <w:rStyle w:val="IndexLink"/>
                <w:rtl w:val="true"/>
              </w:rPr>
              <w:tab/>
            </w:r>
            <w:r>
              <w:rPr>
                <w:rStyle w:val="IndexLink"/>
              </w:rPr>
              <w:t>833</w:t>
            </w:r>
          </w:hyperlink>
        </w:p>
        <w:p>
          <w:pPr>
            <w:pStyle w:val="Contents4"/>
            <w:tabs>
              <w:tab w:val="clear" w:pos="8176"/>
              <w:tab w:val="right" w:pos="9026" w:leader="dot"/>
            </w:tabs>
            <w:rPr/>
          </w:pPr>
          <w:hyperlink w:anchor="__RefHeading___Toc5080162_1051229030">
            <w:r>
              <w:rPr>
                <w:webHidden/>
                <w:rStyle w:val="IndexLink"/>
                <w:rtl w:val="true"/>
              </w:rPr>
              <w:t>اشاره</w:t>
            </w:r>
            <w:r>
              <w:rPr>
                <w:rStyle w:val="IndexLink"/>
                <w:rtl w:val="true"/>
              </w:rPr>
              <w:tab/>
            </w:r>
            <w:r>
              <w:rPr>
                <w:rStyle w:val="IndexLink"/>
              </w:rPr>
              <w:t>833</w:t>
            </w:r>
          </w:hyperlink>
        </w:p>
        <w:p>
          <w:pPr>
            <w:pStyle w:val="Contents4"/>
            <w:tabs>
              <w:tab w:val="clear" w:pos="8176"/>
              <w:tab w:val="right" w:pos="9026" w:leader="dot"/>
            </w:tabs>
            <w:rPr/>
          </w:pPr>
          <w:hyperlink w:anchor="__RefHeading___Toc5080164_1051229030">
            <w:r>
              <w:rPr>
                <w:webHidden/>
                <w:rStyle w:val="IndexLink"/>
                <w:rtl w:val="true"/>
              </w:rPr>
              <w:t>علت مخالفت قريش با على علیه‌السلام و همراهى ايشان با ابوبكر</w:t>
            </w:r>
            <w:r>
              <w:rPr>
                <w:rStyle w:val="IndexLink"/>
                <w:rtl w:val="true"/>
              </w:rPr>
              <w:tab/>
            </w:r>
            <w:r>
              <w:rPr>
                <w:rStyle w:val="IndexLink"/>
              </w:rPr>
              <w:t>836</w:t>
            </w:r>
          </w:hyperlink>
        </w:p>
        <w:p>
          <w:pPr>
            <w:pStyle w:val="Contents4"/>
            <w:tabs>
              <w:tab w:val="clear" w:pos="8176"/>
              <w:tab w:val="right" w:pos="9026" w:leader="dot"/>
            </w:tabs>
            <w:rPr/>
          </w:pPr>
          <w:hyperlink w:anchor="__RefHeading___Toc5080166_1051229030">
            <w:r>
              <w:rPr>
                <w:webHidden/>
                <w:rStyle w:val="IndexLink"/>
                <w:rtl w:val="true"/>
              </w:rPr>
              <w:t>قريش چگونه فضايل على علیه‌السلام را واژگون نمود؟</w:t>
            </w:r>
            <w:r>
              <w:rPr>
                <w:rStyle w:val="IndexLink"/>
                <w:rtl w:val="true"/>
              </w:rPr>
              <w:tab/>
            </w:r>
            <w:r>
              <w:rPr>
                <w:rStyle w:val="IndexLink"/>
              </w:rPr>
              <w:t>841</w:t>
            </w:r>
          </w:hyperlink>
        </w:p>
        <w:p>
          <w:pPr>
            <w:pStyle w:val="Contents4"/>
            <w:tabs>
              <w:tab w:val="clear" w:pos="8176"/>
              <w:tab w:val="right" w:pos="9026" w:leader="dot"/>
            </w:tabs>
            <w:rPr/>
          </w:pPr>
          <w:hyperlink w:anchor="__RefHeading___Toc5080168_1051229030">
            <w:r>
              <w:rPr>
                <w:webHidden/>
                <w:rStyle w:val="IndexLink"/>
                <w:rtl w:val="true"/>
              </w:rPr>
              <w:t>سخن باطل ابن ابى الحديد</w:t>
            </w:r>
            <w:r>
              <w:rPr>
                <w:rStyle w:val="IndexLink"/>
                <w:rtl w:val="true"/>
              </w:rPr>
              <w:tab/>
            </w:r>
            <w:r>
              <w:rPr>
                <w:rStyle w:val="IndexLink"/>
              </w:rPr>
              <w:t>841</w:t>
            </w:r>
          </w:hyperlink>
        </w:p>
        <w:p>
          <w:pPr>
            <w:pStyle w:val="Contents4"/>
            <w:tabs>
              <w:tab w:val="clear" w:pos="8176"/>
              <w:tab w:val="right" w:pos="9026" w:leader="dot"/>
            </w:tabs>
            <w:rPr/>
          </w:pPr>
          <w:hyperlink w:anchor="__RefHeading___Toc5080170_1051229030">
            <w:r>
              <w:rPr>
                <w:webHidden/>
                <w:rStyle w:val="IndexLink"/>
                <w:rtl w:val="true"/>
              </w:rPr>
              <w:t>سخن ديگر ابن ابى الحديد و ابطال آن</w:t>
            </w:r>
            <w:r>
              <w:rPr>
                <w:rStyle w:val="IndexLink"/>
                <w:rtl w:val="true"/>
              </w:rPr>
              <w:tab/>
            </w:r>
            <w:r>
              <w:rPr>
                <w:rStyle w:val="IndexLink"/>
              </w:rPr>
              <w:t>845</w:t>
            </w:r>
          </w:hyperlink>
        </w:p>
        <w:p>
          <w:pPr>
            <w:pStyle w:val="Contents4"/>
            <w:tabs>
              <w:tab w:val="clear" w:pos="8176"/>
              <w:tab w:val="right" w:pos="9026" w:leader="dot"/>
            </w:tabs>
            <w:rPr/>
          </w:pPr>
          <w:hyperlink w:anchor="__RefHeading___Toc5080172_1051229030">
            <w:r>
              <w:rPr>
                <w:webHidden/>
                <w:rStyle w:val="IndexLink"/>
                <w:rtl w:val="true"/>
              </w:rPr>
              <w:t>دشمنى قريش با اهل بيت علیهم‌السلام</w:t>
            </w:r>
            <w:r>
              <w:rPr>
                <w:rStyle w:val="IndexLink"/>
                <w:rtl w:val="true"/>
              </w:rPr>
              <w:tab/>
            </w:r>
            <w:r>
              <w:rPr>
                <w:rStyle w:val="IndexLink"/>
              </w:rPr>
              <w:t>848</w:t>
            </w:r>
          </w:hyperlink>
        </w:p>
        <w:p>
          <w:pPr>
            <w:pStyle w:val="Contents4"/>
            <w:tabs>
              <w:tab w:val="clear" w:pos="8176"/>
              <w:tab w:val="right" w:pos="9026" w:leader="dot"/>
            </w:tabs>
            <w:rPr/>
          </w:pPr>
          <w:hyperlink w:anchor="__RefHeading___Toc5080174_1051229030">
            <w:r>
              <w:rPr>
                <w:webHidden/>
                <w:rStyle w:val="IndexLink"/>
                <w:rtl w:val="true"/>
              </w:rPr>
              <w:t>دشمنى خلفاى بنى عباس با اهل بيت علیهم‌السلام</w:t>
            </w:r>
            <w:r>
              <w:rPr>
                <w:rStyle w:val="IndexLink"/>
                <w:rtl w:val="true"/>
              </w:rPr>
              <w:tab/>
            </w:r>
            <w:r>
              <w:rPr>
                <w:rStyle w:val="IndexLink"/>
              </w:rPr>
              <w:t>851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93_53495"/>
      <w:bookmarkStart w:id="1" w:name="pg7793_53495"/>
      <w:bookmarkEnd w:id="1"/>
    </w:p>
    <w:p>
      <w:pPr>
        <w:pStyle w:val="Heading2"/>
        <w:numPr>
          <w:ilvl w:val="1"/>
          <w:numId w:val="1"/>
        </w:numPr>
        <w:rPr/>
      </w:pPr>
      <w:bookmarkStart w:id="2" w:name="pg7793_53495"/>
      <w:bookmarkStart w:id="3" w:name="__RefHeading___Toc507948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صفائی حایری، عباس،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شخصيّت و صفات پيغمبر اكرم 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پیامبر اسلام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عباس صفایی حائری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تصحیح و ویرایش واحد تحقیقات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شخصیت و صفات پیغمبر اکرم صلی و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مجاهدات پیغمبر اکرم صلی الله و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دشمنان حق و چگونگی غلبه حق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7237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79486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تاريخ شخصيّت و صفات پيغمبر اكرم صلی‌الله‌علیه‌و‌آله‌وسلم</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شيخ عبّاس صفايى حائرى قمى رحمه‌الله</w:t>
      </w:r>
    </w:p>
    <w:p>
      <w:pPr>
        <w:pStyle w:val="BookText"/>
        <w:rPr/>
      </w:pPr>
      <w:r>
        <w:rPr>
          <w:rFonts w:ascii="Amiri" w:hAnsi="Amiri" w:eastAsia="Amiri" w:cs="Amiri"/>
          <w:color w:val="111111"/>
          <w:sz w:val="28"/>
          <w:sz w:val="28"/>
          <w:szCs w:val="28"/>
          <w:rtl w:val="true"/>
          <w:lang w:bidi="ar-SA"/>
        </w:rPr>
        <w:t>تحقيق، تصحيح، ويراستارى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تحقيقات مسجد مقدس جمكران</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مسجد مقدّس جمكران</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نگين</w:t>
      </w:r>
    </w:p>
    <w:p>
      <w:pPr>
        <w:pStyle w:val="BookText"/>
        <w:rPr/>
      </w:pPr>
      <w:r>
        <w:rPr>
          <w:rFonts w:ascii="IRNazanin" w:hAnsi="IRNazanin" w:eastAsia="IRNazanin"/>
          <w:color w:val="111111"/>
          <w:sz w:val="28"/>
          <w:sz w:val="28"/>
          <w:szCs w:val="28"/>
          <w:rtl w:val="true"/>
          <w:lang w:bidi="fa-IR"/>
        </w:rPr>
        <w:t>حروفچينى و صفحه آرايى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كامپيوتر مسجد مقدّس جمكران</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قيمت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جمكران</w:t>
      </w:r>
    </w:p>
    <w:p>
      <w:pPr>
        <w:pStyle w:val="BookText"/>
        <w:rPr/>
      </w:pPr>
      <w:r>
        <w:rPr>
          <w:rFonts w:ascii="IRNazanin" w:hAnsi="IRNazanin" w:eastAsia="IRNazanin"/>
          <w:color w:val="111111"/>
          <w:sz w:val="28"/>
          <w:sz w:val="28"/>
          <w:szCs w:val="28"/>
          <w:rtl w:val="true"/>
          <w:lang w:bidi="fa-IR"/>
        </w:rPr>
        <w:t>فروشگاه بزرگ كتاب واقع در صحن مسجد مقدّس جمكران</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7253340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0251</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09112519929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براى ناشر محفوظ است</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93_53499"/>
      <w:bookmarkStart w:id="8" w:name="pg7793_53499"/>
      <w:bookmarkEnd w:id="8"/>
    </w:p>
    <w:p>
      <w:pPr>
        <w:pStyle w:val="Heading2"/>
        <w:numPr>
          <w:ilvl w:val="1"/>
          <w:numId w:val="1"/>
        </w:numPr>
        <w:rPr/>
      </w:pPr>
      <w:bookmarkStart w:id="9" w:name="pg7793_53499"/>
      <w:bookmarkStart w:id="10" w:name="__RefHeading___Toc5079488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تاريخ شخصيت و صفات پيامبر اكرم صلی‌الله‌علیه‌و‌آله‌وسلم، جلد اول</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گزيده‌اى از زندگى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پيشگفتار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تأثير قرآن كريم و پيامبر اكرم در اسلامِ مسلمين و نگهدارى ايشان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تربيت شدگان از تعاليم پيامبر و پيشرفت مسلمين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وظيفه مسلمانان امروز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باب اول؛ عرب پيش از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چرا پادشاهان، عرب را مى‌كشتند و يا ذليل و خوار مى‌نمودند؟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سرپرست شدن عرب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حكم‌فرمايان كعبه تا زمان قصىّ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لطف حقّ و اتمام حجّت به فرستادن راهنما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براى هدايت بشر، تنها راهنمايى كافى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دشمنان به هيچ‌وجه از دشمنى كوتاهى نمى‌كردند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دشمنان در محسوسات نيز چشم مى‌پوشيدند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پيامبران پاك و پاكيزه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راه‌هاى شناخت انبيا و شناختن نبوّت و راستى گفتار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مقايسه ميان تاريخ پيغمبران گذشته و پيغمبر اكرم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محفوظ ماندن پيغمبر از آسيب دشمنان حتى پس از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عدّه‌اى از مردم مدينه در اثر اِخبار و شهادت علماى يهود و نصارى مسلمان شدند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پيامبران از طريق معجزه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معجزه‌ها گوناگونند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شناخت پيامبران از راه ملاحظه قوانين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شناخت پيامبران از راه بررسى احوال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باب دوم؛ اجداد پيغمبر از آلودگى‌ها دور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كلام على علیه‌السلام در وصف پيامبران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مفاخره حرب با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مفاخره عبداللّه بن جعفر با يزيد بن معاويه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مفاخره ابن الزبير و عبداللّه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عِلمِ نَسَب و كثرت آلودگى در طوايف عرب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قريش در ميان 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برترى عقل قريش بر طوايف 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سرّ تقدّم اولاد عبد مناف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شجاعت فرزندان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قطره‌اى از درياى شجاعت على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قدردانى قريش از قصىّ، جد چهارم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ستم قريش و مسلمانان به حضرت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ابن ابى الحديد و پاسخ به يك شبهه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تحليل و ردّ سخن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سنّت حسنه قصىّ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تفاوت ميان نظر قصىّ و سلاطين حجاز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نقض غرض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چرا بعضى بر ديگران مقدّم مى‌شوند؟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پس گرفتن سقايه و رفاده از فرزندان عبد الدّار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دو سفر تجارتى براى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شريك شدن پادشاهان و رؤساى قبايل در سفرهاى تجارتى قريش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هاشم اغنيا را با فقرا در دو سفر تجارتى قريش شريك نمود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ازدواج و وفات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جمال و موقعيّت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عبد المطّلب و صاحب 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آوردن اجداد پيامبر اكرم و 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جعل احاديث در عدم ايمان ابوطالب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مناجات عبد المطّلب با خدا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رؤياى عبد المطّلب و حفر چاه زمزم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دشمنى قريش و سيادت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فرزندان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فرزندان اين عصر و فرزندان عصر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استغاثه حذافه به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مقايسه عبد المطّلب و ابوسفيان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عبداللّه، پدر رسول خدا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ابوطالب و حمايت از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محصور شدن بنى هاشم در شعب 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وفات ابوطالب موجب هجرت پيغمبر گرديد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علت علاقه شديد ابوطالب به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قضيّه قصيده لاميّه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چرا قريش به قتل ابوطالب و پيغمبر اقدام نمى‌كرد؟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منشأ علاقه ابوطالب به پيغمبراكرم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باب سوم؛ تولد پيغمبر اكرم در عام الفيل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دروغ زهرى و يا بسته شده به زهرى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چرا عبد المطّلب سرپرستى پيغمبر را به ابوطالب واگذار كرد؟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مرد يهودى با ديدن پيغمبر غش كرد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حسادت اهل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نقل وقايع وقت ولادت از ابان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چرا شيعه كتاب ابان بن عثمان را محافظت نكرد؟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اولين مسافرت پيغمبر به شام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دروغى آشكار براى پايين آوردن مقام 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اشاره‌اى مختصر به قصه صاحب زنج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ترحم اهل بغداد بر معاويه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جلوگيرى از تعدى اشراف قريش و شركت پيغمبر در حلف الفضول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بنى اميه با پيمان حلف الفضول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ارجاع دعواى نصب حجر الاسود به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سرّ ازدواج حضرت خديجه با رسول خدا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فضايل خديجه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ازدواج پيغمبر؛ خطبه 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باب چهارم؛ عصمت پيغمبر قبل از بعثت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بعثت پيغمبر و مخفى شدن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سنگينى بار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اعتراض بر مفسرين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بدگويى‌هاى كفّار از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علم امام و علم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تقاضاى اصلاح تفاسير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مقايسه ميان موسى و پيغمبر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كلام معاويه به مغيره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فرمان لعن معاويه توسط مأموران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وِزر، گناه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بشارت به فتح و پيروزى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اختلاف كلمه و ريشه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دعوت پيغمبر از فرزندان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پيامبر و تعيين وصى و جانشين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نامه اميرالمؤمنين به محمد بن ابى‌بكر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نامه محمد بن ابى‌بكر به معاويه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پاسخ معاويه به محمد بن ابى‌بكر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دعوت و تأثير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تأسيس حزب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علّو ايمان مصعب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توهّم عادل بودن همه 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جمع بين آيات مدح و ذمّ صحابه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صحابه فرارى چگونه مى‌توانند مشمول اين آيه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گفت و گوى اَنس بن نضر با فراريان اُحد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ابو سفيان با حمزه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جنگ موته و فرار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جهات نادرستى اين خبر و دروغ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منافقان و علت جعل اكاذيب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قضاوت و تشخيص حق از 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چرا منافقين مقام جعفر و عبداللّه بن رواحه را پايين آوردند؟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باب پنجم؛ مهاجرت گروهى از مسلمانان به حبشه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چرا مسلمانان به حبشه هجرت كردند؟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چرا جعفر بن ابى طالب و برخى مهاجرين تا سال هفتم در حبشه ماندند؟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تعداد مهاجرين به حبشه و علت بازگشت عده‌اى به مكه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علل نادرستى نقل واقدى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شواهد دروغ بودن قضيه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توجيه امرى باطل با باطلى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حقيقت امر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چرا دروغ‌ها ساخته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اعتراض به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الكامل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اقدام قريش براى برگرداندن مسلمين از حبشه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نجاشى عمرو عاص را زد و تهديد 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چگونگى ورود جعفر و يارانش بر پادشاه حبشه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حُسن خدمات جعفر و جزاى منافقين به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جعفر چگونه دفاع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مسلمان شدن نجاشى به دست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سرپرستى جعفر بن ابى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نامه پيامبر به نجاشى در موقع هجرت به حبشه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كينه و دشمنى عمرو بن عاص با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موقعيت جعفر و مظلوميت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به راستى محدثين به چه علت اين مطلب خلاف واقع را مى‌گفتند؟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حديث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عمر به اسماء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ششم؛ اصرار پيغمبر بر دعوت و مقاومت قريش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شدّت آزار قريش و حمايت ابوطالب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دعوت پيغمبر از قبايل و افراد عرب در موسم حج و عمره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علت توقف پيغمبر در مكّه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هجرت‌هاى پيغمبر به گفته ابن ابى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سرّ مسافرت پيغمبر به طائف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مذاكره گمراهان طائف با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گفت و گوى پيغمبر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اهتمام پيامبر به تبليغ و ضعف تبليغ مسلمين در عصر حاضر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دعوت پيغمبر از بنى‌عامر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دعوت پيامبر از سُويد بن صامت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فاصله زمانى هجرت پيغمبر به مدينه و وفات ابو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فاصله زمانى اسلام آوردن اولين نفرات انصار و بيعت عقبه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ترجيح نقل على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سرعت رواج اسلام در مدينه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اولين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جهالت قريش و مبارزه آنان با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اختلاف در تعداد گروه اول و وجه جمع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چرا محمد بن اسحاق نام ابوالهيثم را ذكر نكرد؟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كشف جناب سيوطى تعدد طلحة بن عبيد اللّه تيمى قرشى صحابى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سرّ اختلاف در سابقين به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زحمات مصعب در راه پيشرفت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دعوت مصعب از اسيد بن حضير و سعد بن معاذ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اسلام آوردن طايفه اوس بعد از طايفه خزرج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تأثير خُلق خوش مبلّغ شهير اسلامى در اسلام آوردن سعد بن معاذ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فعاليت‌هاى پر نشاط مسلمين صدر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خاموشى و سكوت مرگبار مسلمين در عصر حاضر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پيغمبر اسلام و تأثير او در تربيت انسان‌هاى طغيانگر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هفتم؛ اتحاد انصار با يكديگر، مواسات آنها با مهاجرين و فرمان هجرت به مدينه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چرا پيغمبر جزء آخرين مهاجرين بود؟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خطابه پيغمبر و تعهد انصار به حمايت از پيغمبر در عقبه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يقين پيغمبر به فتح و پيروزى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تعيين نقبا و تفسير نقيب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عمل سعد بن عباده پس از رحلت پيغمبر، خلاف عهد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پناه دادن، وسيله نجات بود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پناه خواستن پيغمبر هنگام بازگشت از طايف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پناه دادن پيغمبر به مشركين براى شنيدن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ملحق شدن على به پيغمبر در قُبا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توقف پيغمبر در قبا تا رسيدن على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تجليل پيغمبر از على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اتحاد اوس و خزرج، خواست خدا بود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كلام عبداللّه بن اُبىّ به پيغمبر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دو حديث جعلى در فضيلت عمر بن 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كيفيت ورود پيغمبر و نزول او بر ابوايوب انصارى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مشكلات پيغمبر پس از ورود به مدينه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يارى نمودن و ارث بردن مسلمانان از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مصادره اموال مسلمانان توسط 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سهم انصار از پيروزى‌ها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حل مشكلات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ضعف مسلمين در برابر مشركين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تشكيل گروهى در برابر مشركان از سوى پيامبر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چرا مشركين در صدد جلوگيرى از پيغمبر بر نيامدند؟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مسجد پيغمبر و كيفيت بناى آن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پيش‌بينى پيغمبر درباره قتل عمار توسط گروهى ظالم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شخصيت و صفات پيامبر اكرم صلی‌الله‌علیه‌و‌آله‌وسلم، جلد دوم</w:t>
      </w:r>
    </w:p>
    <w:p>
      <w:pPr>
        <w:pStyle w:val="BookText"/>
        <w:rPr/>
      </w:pPr>
      <w:r>
        <w:rPr>
          <w:rFonts w:ascii="IRNazanin" w:hAnsi="IRNazanin" w:eastAsia="IRNazanin"/>
          <w:color w:val="111111"/>
          <w:sz w:val="28"/>
          <w:sz w:val="28"/>
          <w:szCs w:val="28"/>
          <w:rtl w:val="true"/>
          <w:lang w:bidi="fa-IR"/>
        </w:rPr>
        <w:t xml:space="preserve">باب هشتم؛ تعليمات پيغمبر اكرم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تقوا؛ ملاك فضيلت و افتخار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حكايت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ارزش توانگر و فقير نزد پيامبر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ارج نهادن به سخاوتمندى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سخاوت جعفر بن ابى طالب و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قناعتِ در دنيا و تشويق به آخرت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همت بلند داشتن در هنگام دعا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تربيت اصحاب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شرط ضمانت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عظمت خداوند در نزد بندگان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درخواست حاجت فقط از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برترين اعمال ذكر خداست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راه نجات از فقر و پريشانى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اول تدبير كار آن‌گاه توكل بر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راهنماى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ناديده گرفتن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فكر و انديشه قبل از هر كارى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ارزش فرو نشاندن غضب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قويترين مردم كيست؟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ارزش تقدير و تشكر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به بدهكار مهلت دهيد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بندگان خوب خدا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اشرار امت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خوش باورى نسبت به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ثواب در پرتو اطاعت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راه و رسم دوست يابى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مشورت با عاقل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فضيلت‌ترين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وفاى به عهد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اخلاق پسنديده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مكر و نيرنگ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نشانه‌هاى منافق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پنهان نماندن چيزى از خدا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عيب جويى و خورده‌گيرى بر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قهر و آشتى</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سخن چين، بدترين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بدعت‌گزاران را رسوا كنيد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پيامبر در ميان فقراء و تهيدستان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دل نبستن به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تشويق به احسان و نيكى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حسن خلق و پاكيزگى باطن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همسايگان را ميازاريد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باب نهم؛ حُسن معاشرت پيغمبر با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حكايت روغن فروشى كه به پيغمبر اكرم علاقمند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يكى ديگر از خصايص پيغمبر اكرم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ازدواج جويبر با دختر شيخ طايفه بنى بياضه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نكاتى كه از اين حديث شريف فهميده مى‌شود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حكايت سعد و عاقبت كار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 xml:space="preserve">ترغيب پيغمبر به سعى در رفع حوايج مسلمين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عيادت پيغمبر اكرم از 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عيادت پيغمبر از جوان يهودى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شركت پيغمبر در تشييع جنازه سعد بن معاذ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باب دهم؛ رفتار پيغمبر صلی‌الله‌علیه‌و‌آله‌وسلم نشانه پيغمبرى است نه پادشاهى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مكالمه پادشاه روم با ابو سفيان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سابقه نداشتن پيغمبرى در ميان قوم عرب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 xml:space="preserve">تكذيب رسالت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عيسى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اميرالمؤمنين علیه‌السلام درباره زهد پيغمبر اسلام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مقايسه ميان پيغمبر اسلام صلی‌الله‌علیه‌و‌آله‌وسلم و حضرت سليمان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خانه و اثاث خانه پيغمبر اكرم </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رفتن پيغمبر به بازار و خريدن لباس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فرش و متكاى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طعام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تخيير ازواج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تواضع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ورود به مجالس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سرّ محبوبيّت پيغمبر در قلوب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حكايت يهودى طلبكار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 xml:space="preserve">صبر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اشاره به تفسير نون و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آيات در مكه نازل 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 xml:space="preserve">مدارا و صبر پيغمبر اكرم بر ناملايمات وارده از طرف مسلمان‌ها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سرّ مدارا نمودن پيغمبر با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مشورت پيغمبر با اصحاب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مأمور شدن پيغمبر به سختگيرى با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اذيت و آزار يهود به پيغمبر اكرم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 xml:space="preserve">صبر بر طاعت و اهميت نماز در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IRNazanin" w:hAnsi="IRNazanin" w:eastAsia="IRNazanin"/>
          <w:color w:val="111111"/>
          <w:sz w:val="28"/>
          <w:sz w:val="28"/>
          <w:szCs w:val="28"/>
          <w:rtl w:val="true"/>
          <w:lang w:bidi="fa-IR"/>
        </w:rPr>
        <w:t xml:space="preserve">موقعيت و جايگاه نماز در دين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اصرار پيغمبر بر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مناجات رسول خدا صلی‌الله‌علیه‌و‌آله‌وسلم در شب تاريك </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كيفيت نافله خواندن پيغمبر در شب‌ها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مناجات نيمه شب پيغمبر و گفت و گو با عايشه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استغفار و حمد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كيفيت روزه گرفتن پيغمبر و سرّ اختلاف آن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جود و سخاوت پيامبر </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عفو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خيرخواهى پيغمبر اكرم براى عموم بشر </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مقايسه ميان پيغمبر اكرم و ساير پيغمبران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چند سؤال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شجاع كيست و شجاعت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خطراتى كه متوجه پيغمبر شده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Amiri" w:hAnsi="Amiri" w:eastAsia="Amiri" w:cs="Amiri"/>
          <w:color w:val="111111"/>
          <w:sz w:val="28"/>
          <w:sz w:val="28"/>
          <w:szCs w:val="28"/>
          <w:rtl w:val="true"/>
          <w:lang w:bidi="ar-SA"/>
        </w:rPr>
        <w:t>باب يازدهم؛ بخشى از تصورات و اعتراضات دشمنان</w:t>
      </w:r>
    </w:p>
    <w:p>
      <w:pPr>
        <w:pStyle w:val="BookText"/>
        <w:rPr/>
      </w:pPr>
      <w:r>
        <w:rPr>
          <w:rFonts w:ascii="IRNazanin" w:hAnsi="IRNazanin" w:eastAsia="IRNazanin"/>
          <w:color w:val="111111"/>
          <w:sz w:val="28"/>
          <w:sz w:val="28"/>
          <w:szCs w:val="28"/>
          <w:rtl w:val="true"/>
          <w:lang w:bidi="fa-IR"/>
        </w:rPr>
        <w:t xml:space="preserve">درباره پيغمبر اكرم، قرآن و دين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باب دوازدهم؛ رحلت پيغمبر و علّت آن </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بيرون كردن بزرگان مهاجر و انصار از مدينه به سرپرستى اسامه توسط پيغمبر</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چرا ماندند و نرفتند؟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دفاع قاضى القضات و پاسخ سيد مرتضى </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Amiri" w:hAnsi="Amiri" w:eastAsia="Amiri" w:cs="Amiri"/>
          <w:color w:val="111111"/>
          <w:sz w:val="28"/>
          <w:sz w:val="28"/>
          <w:szCs w:val="28"/>
          <w:rtl w:val="true"/>
          <w:lang w:bidi="ar-SA"/>
        </w:rPr>
        <w:t xml:space="preserve">اعتراض به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p>
    <w:p>
      <w:pPr>
        <w:pStyle w:val="BookText"/>
        <w:rPr/>
      </w:pPr>
      <w:r>
        <w:rPr>
          <w:rFonts w:ascii="IRNazanin" w:hAnsi="IRNazanin" w:eastAsia="IRNazanin"/>
          <w:color w:val="111111"/>
          <w:sz w:val="28"/>
          <w:sz w:val="28"/>
          <w:szCs w:val="28"/>
          <w:rtl w:val="true"/>
          <w:lang w:bidi="fa-IR"/>
        </w:rPr>
        <w:t xml:space="preserve">نماز خواندن ابوبكر به جاى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نظر ما درباره دو نقل طبرى </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Amiri" w:hAnsi="Amiri" w:eastAsia="Amiri" w:cs="Amiri"/>
          <w:color w:val="111111"/>
          <w:sz w:val="28"/>
          <w:sz w:val="28"/>
          <w:szCs w:val="28"/>
          <w:rtl w:val="true"/>
          <w:lang w:bidi="ar-SA"/>
        </w:rPr>
        <w:t xml:space="preserve">به شك افتادن ابن ابى الحديد از روايت 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p>
    <w:p>
      <w:pPr>
        <w:pStyle w:val="BookText"/>
        <w:rPr/>
      </w:pPr>
      <w:r>
        <w:rPr>
          <w:rFonts w:ascii="IRNazanin" w:hAnsi="IRNazanin" w:eastAsia="IRNazanin"/>
          <w:color w:val="111111"/>
          <w:sz w:val="28"/>
          <w:sz w:val="28"/>
          <w:szCs w:val="28"/>
          <w:rtl w:val="true"/>
          <w:lang w:bidi="fa-IR"/>
        </w:rPr>
        <w:t xml:space="preserve">طلب نمودن على علیه‌السلام توسط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وصيت پيامبر بنابر روايت شيخ مفيد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دوات و لوح خواستن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Amiri" w:hAnsi="Amiri" w:eastAsia="Amiri" w:cs="Amiri"/>
          <w:color w:val="111111"/>
          <w:sz w:val="28"/>
          <w:sz w:val="28"/>
          <w:szCs w:val="28"/>
          <w:rtl w:val="true"/>
          <w:lang w:bidi="ar-SA"/>
        </w:rPr>
        <w:t xml:space="preserve">حديث مجعول در فضيلت ابوبكر در مقابل آن حديث 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p>
    <w:p>
      <w:pPr>
        <w:pStyle w:val="BookText"/>
        <w:rPr/>
      </w:pPr>
      <w:r>
        <w:rPr>
          <w:rFonts w:ascii="IRNazanin" w:hAnsi="IRNazanin" w:eastAsia="IRNazanin"/>
          <w:color w:val="111111"/>
          <w:sz w:val="28"/>
          <w:sz w:val="28"/>
          <w:szCs w:val="28"/>
          <w:rtl w:val="true"/>
          <w:lang w:bidi="fa-IR"/>
        </w:rPr>
        <w:t xml:space="preserve">استغفار پيغمبر براى اهل بقيع و خطبه آن حضرت در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Amiri" w:hAnsi="Amiri" w:eastAsia="Amiri" w:cs="Amiri"/>
          <w:color w:val="111111"/>
          <w:sz w:val="28"/>
          <w:sz w:val="28"/>
          <w:szCs w:val="28"/>
          <w:rtl w:val="true"/>
          <w:lang w:bidi="ar-SA"/>
        </w:rPr>
        <w:t xml:space="preserve">استغفار براى اهل بقيع به نقل از 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 xml:space="preserve">قضاوت بين دو 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p>
    <w:p>
      <w:pPr>
        <w:pStyle w:val="BookText"/>
        <w:rPr/>
      </w:pPr>
      <w:r>
        <w:rPr>
          <w:rFonts w:ascii="IRNazanin" w:hAnsi="IRNazanin" w:eastAsia="IRNazanin"/>
          <w:color w:val="111111"/>
          <w:sz w:val="28"/>
          <w:sz w:val="28"/>
          <w:szCs w:val="28"/>
          <w:rtl w:val="true"/>
          <w:lang w:bidi="fa-IR"/>
        </w:rPr>
        <w:t xml:space="preserve">خطبه پيغمبر بنابر نقل طبرى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 xml:space="preserve">نقل ابن مسعود درباره وصيت نمودن پيغمبر در يك ماه پيش از رحلت </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BookText"/>
        <w:rPr/>
      </w:pPr>
      <w:r>
        <w:rPr>
          <w:rFonts w:ascii="Amiri" w:hAnsi="Amiri" w:eastAsia="Amiri" w:cs="Amiri"/>
          <w:color w:val="111111"/>
          <w:sz w:val="28"/>
          <w:sz w:val="28"/>
          <w:szCs w:val="28"/>
          <w:rtl w:val="true"/>
          <w:lang w:bidi="ar-SA"/>
        </w:rPr>
        <w:t xml:space="preserve">تعجب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p>
    <w:p>
      <w:pPr>
        <w:pStyle w:val="BookText"/>
        <w:rPr/>
      </w:pPr>
      <w:r>
        <w:rPr>
          <w:rFonts w:ascii="IRNazanin" w:hAnsi="IRNazanin" w:eastAsia="IRNazanin"/>
          <w:color w:val="111111"/>
          <w:sz w:val="28"/>
          <w:sz w:val="28"/>
          <w:szCs w:val="28"/>
          <w:rtl w:val="true"/>
          <w:lang w:bidi="fa-IR"/>
        </w:rPr>
        <w:t xml:space="preserve">انواع عداوت دشمنان با اميرالمؤمنين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سَر مبارك پيغمبر در هنگام رحلت در دامن چه كسى بود؟ </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چه كسى پيغمبر را غسل داد؟ </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Amiri" w:hAnsi="Amiri" w:eastAsia="Amiri" w:cs="Amiri"/>
          <w:color w:val="111111"/>
          <w:sz w:val="28"/>
          <w:sz w:val="28"/>
          <w:szCs w:val="28"/>
          <w:rtl w:val="true"/>
          <w:lang w:bidi="ar-SA"/>
        </w:rPr>
        <w:t xml:space="preserve">روايت عايشه و دلايل نادرستى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p>
    <w:p>
      <w:pPr>
        <w:pStyle w:val="BookText"/>
        <w:rPr/>
      </w:pPr>
      <w:r>
        <w:rPr>
          <w:rFonts w:ascii="IRNazanin" w:hAnsi="IRNazanin" w:eastAsia="IRNazanin"/>
          <w:color w:val="111111"/>
          <w:sz w:val="28"/>
          <w:sz w:val="28"/>
          <w:szCs w:val="28"/>
          <w:rtl w:val="true"/>
          <w:lang w:bidi="fa-IR"/>
        </w:rPr>
        <w:t xml:space="preserve">چه وقت مشغول به تجهيز پيغمبر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در مورد كيفيت نماز بر پيغمبر اكرم </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و زمان دفن پيغمبر اكرم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اميرالمؤمنين در فراغ پيامبر </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ascii="Amiri" w:hAnsi="Amiri" w:eastAsia="Amiri" w:cs="Amiri"/>
          <w:color w:val="111111"/>
          <w:sz w:val="28"/>
          <w:sz w:val="28"/>
          <w:szCs w:val="28"/>
          <w:rtl w:val="true"/>
          <w:lang w:bidi="ar-SA"/>
        </w:rPr>
        <w:t xml:space="preserve">تسليتى از جانب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p>
    <w:p>
      <w:pPr>
        <w:pStyle w:val="BookText"/>
        <w:rPr/>
      </w:pPr>
      <w:r>
        <w:rPr>
          <w:rFonts w:ascii="IRNazanin" w:hAnsi="IRNazanin" w:eastAsia="IRNazanin"/>
          <w:color w:val="111111"/>
          <w:sz w:val="28"/>
          <w:sz w:val="28"/>
          <w:szCs w:val="28"/>
          <w:rtl w:val="true"/>
          <w:lang w:bidi="fa-IR"/>
        </w:rPr>
        <w:t xml:space="preserve">رحلت پيامبر؛ آغاز انحراف و تجمع در سقيفه بنى ساعده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لزوم تعيين خليفه براى نجات مسلمين از گمراهى </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علت مخالفت قريش با على علیه‌السلام و همراهى ايشان با ابوبكر </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قريش چگونه فضايل على علیه‌السلام را واژگون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p>
    <w:p>
      <w:pPr>
        <w:pStyle w:val="BookText"/>
        <w:rPr/>
      </w:pPr>
      <w:r>
        <w:rPr>
          <w:rFonts w:ascii="Amiri" w:hAnsi="Amiri" w:eastAsia="Amiri" w:cs="Amiri"/>
          <w:color w:val="111111"/>
          <w:sz w:val="28"/>
          <w:sz w:val="28"/>
          <w:szCs w:val="28"/>
          <w:rtl w:val="true"/>
          <w:lang w:bidi="ar-SA"/>
        </w:rPr>
        <w:t xml:space="preserve">سخن باطل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p>
    <w:p>
      <w:pPr>
        <w:pStyle w:val="BookText"/>
        <w:rPr/>
      </w:pPr>
      <w:r>
        <w:rPr>
          <w:rFonts w:ascii="IRNazanin" w:hAnsi="IRNazanin" w:eastAsia="IRNazanin"/>
          <w:color w:val="111111"/>
          <w:sz w:val="28"/>
          <w:sz w:val="28"/>
          <w:szCs w:val="28"/>
          <w:rtl w:val="true"/>
          <w:lang w:bidi="fa-IR"/>
        </w:rPr>
        <w:t xml:space="preserve">سخن ديگر ابن ابى الحديد و ابطال آن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 xml:space="preserve">دشمنى قريش با اهل بيت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p>
    <w:p>
      <w:pPr>
        <w:pStyle w:val="BookText"/>
        <w:rPr/>
      </w:pPr>
      <w:r>
        <w:rPr>
          <w:rFonts w:ascii="Amiri" w:hAnsi="Amiri" w:eastAsia="Amiri" w:cs="Amiri"/>
          <w:color w:val="111111"/>
          <w:sz w:val="28"/>
          <w:sz w:val="28"/>
          <w:szCs w:val="28"/>
          <w:rtl w:val="true"/>
          <w:lang w:bidi="ar-SA"/>
        </w:rPr>
        <w:t xml:space="preserve">حكايت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p>
    <w:p>
      <w:pPr>
        <w:pStyle w:val="BookText"/>
        <w:rPr/>
      </w:pPr>
      <w:r>
        <w:rPr>
          <w:rFonts w:ascii="Amiri" w:hAnsi="Amiri" w:eastAsia="Amiri" w:cs="Amiri"/>
          <w:color w:val="111111"/>
          <w:sz w:val="28"/>
          <w:sz w:val="28"/>
          <w:szCs w:val="28"/>
          <w:rtl w:val="true"/>
          <w:lang w:bidi="ar-SA"/>
        </w:rPr>
        <w:t xml:space="preserve">حكايت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دشمنى خلفاى بنى عباس با اهل بيت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bookmarkStart w:id="12" w:name="pg7793_53511"/>
    </w:p>
    <w:p>
      <w:pPr>
        <w:pStyle w:val="Heading2"/>
        <w:numPr>
          <w:ilvl w:val="1"/>
          <w:numId w:val="1"/>
        </w:numPr>
        <w:rPr/>
      </w:pPr>
      <w:bookmarkStart w:id="13" w:name="__RefHeading___Toc5079490_1051229030"/>
      <w:bookmarkStart w:id="14" w:name="_Toc4"/>
      <w:bookmarkEnd w:id="12"/>
      <w:bookmarkEnd w:id="13"/>
      <w:r>
        <w:rPr>
          <w:rtl w:val="true"/>
        </w:rPr>
        <w:t>جلد اول</w:t>
      </w:r>
      <w:bookmarkEnd w:id="14"/>
    </w:p>
    <w:p>
      <w:pPr>
        <w:pStyle w:val="Heading3"/>
        <w:numPr>
          <w:ilvl w:val="2"/>
          <w:numId w:val="1"/>
        </w:numPr>
        <w:rPr/>
      </w:pPr>
      <w:bookmarkStart w:id="15" w:name="__RefHeading___Toc5079492_1051229030"/>
      <w:bookmarkStart w:id="16" w:name="_Toc5"/>
      <w:bookmarkEnd w:id="15"/>
      <w:r>
        <w:rPr>
          <w:rtl w:val="true"/>
        </w:rPr>
        <w:t>پيشگفتار</w:t>
      </w:r>
      <w:bookmarkEnd w:id="16"/>
    </w:p>
    <w:p>
      <w:pPr>
        <w:pStyle w:val="BookText"/>
        <w:rPr/>
      </w:pPr>
      <w:r>
        <w:rPr>
          <w:rFonts w:ascii="IRNazanin" w:hAnsi="IRNazanin" w:eastAsia="IRNazanin"/>
          <w:color w:val="111111"/>
          <w:sz w:val="28"/>
          <w:sz w:val="28"/>
          <w:szCs w:val="28"/>
          <w:rtl w:val="true"/>
          <w:lang w:bidi="fa-IR"/>
        </w:rPr>
        <w:t>با نگاه ويژه به انسان و جهان، مى‌توانيم حقيقت و حركت تاريخ را شناسايى نماييم، زيرا تاريخ، محصول برخورد انسان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مجموعه‌اى است قانونمند و هدفدار كه بر اساس سنت‌هاى لايتغير الهى، زمان را درمى‌نوردد و ارزشهاى درونى خويش را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موجودى است انتخاب گر، كه در برخورد با موضوعات مختلف، بر اساس تركيب ويژه‌اى كه خداوند در نهاد او تعبيه كرده موضع‌گيرى نموده و شرايط و وضعيت جديدى را براى خود و ديگران ايجاد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نيز پديده‌اى است قانونمند و هدفدار كه تمامى عناصر آن به صورت هماهنگ به سوى مبدأ هستى در حركت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برخورد با اين هستى متقن، كه از قانون، هماهنگى، زيبايى، قدر و اندازه، و اجل برخوردار است نمى‌تواند بى تفاوت باشد و بايد وضعيت و جايگاه خويش رادر ساختار حركت منظم تاريخ مشخص نمايد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نوع موضع‌گيرى انسان در برخورد با اين مجموعه قانونمند مى‌تواند چهره دقيق شخصيتى او را نمودار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اگر انسان هماهنگ با نظام هستى حركت كند مؤمن، و اگر با اين نظام هدفدار درگير شود و در عرض آن حركت كند كافر، و اگر برخوردى دوگانه با اين جريان مستمر داشته باشد مذبذب و منافق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بديهى است كه چهره‌هاى فوق با توجه به نوع برخوردشان با نظام هستى، در مقابل يكديگر قرار مى‌گيرند و هويت واقعى دو جبهه حق و باطل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ايمان در اين دو جبهه در مقابل يكديگر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در سه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ملأ، 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نشان داده و با تمام امكانات در مقابل مدعيان حق، صف آرايى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قتل، غارت، ظلم و بيداد سعى مى‌كند نور فروزان الهى را خاموش نمايد تا قدرت، ثروت و لذت دنياى خويش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قوانين و سنت‌هاى لايتغير الهى كه حاكم بر نظام جهان و تاريخ است اجازه نمى‌دهد اين خفّاشان كوردل به پيروزى و بقاى جاودانه برسند كه سنت الهى، باطل را رفتنى مى‌داند و ظهور جاودانه حق را نويد مى‌دهد،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انّ الباطل كان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سيزده ساله ابوسفيان‌ها بر پيامبر گرامى اسلام در مكه، و برپايى جنگ‌هاى متفاوت و پى در پى كفار و يهود با پيامبر در مدينه، و توطئه‌هاى منافقين داخلى در مكه و مدينه، نه تنها نتوانست كفر را حاكم نمايد كه زمينه سقوط آن را فراهم كرد و اسلام چهره ملكوتى خويش را در قامت رعنا و شخصيت مستحكم و با صلابت و مهربان و صميمى پيامبر اكرم صلی‌الله‌علیه‌و‌آله‌وسلم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زندگى و شخصيت پيامبر اسلام مى‌تواند در بستر تاريخ جاودانه باشد و به همه انسانها خاصه پويندگان طريق عشق و فضيلت و فلاح و رشد، درس زندگى و بقاء و جاودانگى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بيش از هر زمان ديگرى به هويت حقيقى خويش نيازمند است و اين هويت در چهره نورانى و غيور و با صلابت و با عزّت پيامبر خدا به خوبى آشكار است لذا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كان لكم فى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پيامبر اسلام نور تابانى است كه براى همه نسل‌ها مى‌تواند هدف و مقصد و راه را روشن كند و كشتى گمشده و به گِل نشسته انسانى را در درياى طوفانى حوادث واقعه، به ساحل امن و نجات برساند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شناخت پيامبر و نوع برخورد آن حضرت با حوادث مى‌تواند مسلمانان را از ذلت به عزّت، و از وابستگى به استقلال، و از پژمردگى به نشاط، و از سستى و زبونى به </w:t>
      </w:r>
    </w:p>
    <w:p>
      <w:pPr>
        <w:pStyle w:val="BookText"/>
        <w:rPr/>
      </w:pPr>
      <w:r>
        <w:rPr>
          <w:rFonts w:ascii="IRNazanin" w:hAnsi="IRNazanin" w:eastAsia="IRNazanin"/>
          <w:color w:val="111111"/>
          <w:sz w:val="28"/>
          <w:sz w:val="28"/>
          <w:szCs w:val="28"/>
          <w:rtl w:val="true"/>
          <w:lang w:bidi="fa-IR"/>
        </w:rPr>
        <w:t>تلاش و مبارزه دائمى جهت رسيدن به قله‌هاى رفيع ارزشهاى الهى رهنمون سازد و بالاخره گام بزرگى است جهت شناخت دقيق اسلام و پيامبر، و هشدارى است به ما كه زمانه را باز شناسيم و نقاط ضعف را بشناسيم و از هويت واقعى خويش كه در درك خالص تاريخ صدر اسلام نهفته است دفاع كنيم، كه اين بازبينى و دفاع مى‌تواند مسلمين را سازماندهى نموده تا حركت خود رادر جهت تعجيل در فرج شكل دهندو لحظه به لحظه ارزش‌هايى بيافرينند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كه اثر ارزشمند دانشمند و مورخ و تحليل گر بزرگ تاريخ اسلام، مرحوم آيه‌اللّه حاج شيخ عباس صفايى حائرى است و قبلاً در سالهاى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دو عنوان به نامهاى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شخصيت پيامبر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مجاهدات پيامبر اسلام منتشر شده توسط واحد تحقيقات مسجد مقدّس جمكران مجددا تحقيق، تصحيح و ويرايش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و به صورت يك مجموعه كامل در دو جلد تقديم پژوهشگران تاريخ اسلام مى‌گردد تا تاريخ خالص صدر اسلام را بشناسند و زواياى آن را دقيقا مورد شناسايى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فوق با شواهد مستند و ارزشمند، ضمن بررسى زمينه تولد اسلام در جزيرة العرب، وضعيت جامعه قبل از اسلام را بررسى و تحليل نموده و نيز با معرفى شخصيت اصيل پيامبر گرامى اسلام، برخورد اسلام را در مصاف با ديوسيرتان زشت خو، مورد بررسى و دقت نظر قرار مى‌دهد؛ و نحوه برخورد و نوع مديريت پيامبر را در موضع‌گيريهاى مختلف در مقابل مشركين،منافقين و كفار به صورت بسيار مستند ترسيم مى‌نمايد؛ و نيز نوع چگونگى برخورد آن حضرت را با امت، جهت آگاه نمودن مردم به حوادث بعد از خود را به خوبى بررسى مى‌كند و چهره والاى اميرالمؤمنين علیه‌السلام را در كنار پيامبر به عنوان وصى و جانشين برحق آن حضرت به خوبى آشكار مى‌نمايد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اين كتاب سعى دارد ضمن نجات و تطهير تاريخ اسلام از تحريف و انحراف، تاريخ خالص صدر اسلام و چگونگى برخورد پيامبر را از هر نظر مورد بررسى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نشان دادن اين برهه از تاريخ مى‌تواند تلاش خالصانه و صميمانه </w:t>
      </w:r>
    </w:p>
    <w:p>
      <w:pPr>
        <w:pStyle w:val="BookText"/>
        <w:rPr/>
      </w:pPr>
      <w:r>
        <w:rPr>
          <w:rFonts w:ascii="IRNazanin" w:hAnsi="IRNazanin" w:eastAsia="IRNazanin"/>
          <w:color w:val="111111"/>
          <w:sz w:val="28"/>
          <w:sz w:val="28"/>
          <w:szCs w:val="28"/>
          <w:rtl w:val="true"/>
          <w:lang w:bidi="fa-IR"/>
        </w:rPr>
        <w:t xml:space="preserve">پيامبر را براى رشد نهال اسلام نمودار سازد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جائَكُمْ رَسُولٌ مِنْ اَنْفُسِكُمْ عَزيزٌ عَلَيْهِ ما عَنِتُّمْ حريصٌ عَلَيْكُمْ بِالْمُؤْمِنينَ رَئُوفٌ رَحيمٌ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مقايسه اين تلاش در مقابل تلاش مسلمانان امروز مى‌تواند نقاط ضعف و قوت را نشان دهد و ايشان را در مسير صراط مستقيم الهى كه همان عبوديت حق مى‌باشد رهنمون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بجاست كه از زحمات خالصانه پژوهشگران عزيز، آقايان مصطفى واسعى، كاظم ملايى و محمد باقر مقدسيان كه در تحقيق و تصحيح و ويرايش اين كتاب و دو اثر ارزشمند ديگر اين مؤلف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اميرالمؤمنين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سيد الشهدا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فعالى داشته‌اند صميمانه تشكر نماييم، خداوند اين زحمات را ره توشه دنياو آخرت ايشان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اميد كه الطاف خداوند متعال و عنايات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حال‌مان شده و با بازگشت به خويشتن واقعى خويش، و با الهام خالصانه از تاريخ صدر اسلام بتوانيم در بستر انقلاب اسلامى ايران زمينه ساز ظهور دولت حقه و شكوهمند آن جان جانان و يگانه دوران، حضرت صاحب الزمان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نرغب اليك فى دولة كريمة تعزّ بها الاسلام واهله</w:t>
      </w:r>
    </w:p>
    <w:p>
      <w:pPr>
        <w:pStyle w:val="BookText"/>
        <w:rPr/>
      </w:pPr>
      <w:r>
        <w:rPr>
          <w:rFonts w:ascii="Amiri" w:hAnsi="Amiri" w:eastAsia="Amiri" w:cs="Amiri"/>
          <w:color w:val="111111"/>
          <w:sz w:val="28"/>
          <w:sz w:val="28"/>
          <w:szCs w:val="28"/>
          <w:rtl w:val="true"/>
          <w:lang w:bidi="ar-SA"/>
        </w:rPr>
        <w:t>وتذلّ بها النّفاق و اهله وتجعلنا فيها من الدّعاة الى طاعتك</w:t>
      </w:r>
    </w:p>
    <w:p>
      <w:pPr>
        <w:pStyle w:val="BookText"/>
        <w:rPr/>
      </w:pPr>
      <w:r>
        <w:rPr>
          <w:rFonts w:ascii="Amiri" w:hAnsi="Amiri" w:eastAsia="Amiri" w:cs="Amiri"/>
          <w:color w:val="111111"/>
          <w:sz w:val="28"/>
          <w:sz w:val="28"/>
          <w:szCs w:val="28"/>
          <w:rtl w:val="true"/>
          <w:lang w:bidi="ar-SA"/>
        </w:rPr>
        <w:t>والقادة الى سبيلك و ترزقنا بها كرامة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تحقيقات مسجد مقدّس جمكران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1423</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17" w:name="pg7793_53515"/>
    </w:p>
    <w:p>
      <w:pPr>
        <w:pStyle w:val="Heading3"/>
        <w:numPr>
          <w:ilvl w:val="2"/>
          <w:numId w:val="1"/>
        </w:numPr>
        <w:rPr/>
      </w:pPr>
      <w:bookmarkStart w:id="18" w:name="__RefHeading___Toc5079494_1051229030"/>
      <w:bookmarkStart w:id="19" w:name="_Toc6"/>
      <w:bookmarkEnd w:id="17"/>
      <w:bookmarkEnd w:id="18"/>
      <w:r>
        <w:rPr>
          <w:rtl w:val="true"/>
        </w:rPr>
        <w:t>گزيده‌اى از زندگى مؤلف</w:t>
      </w:r>
      <w:bookmarkEnd w:id="19"/>
    </w:p>
    <w:p>
      <w:pPr>
        <w:pStyle w:val="BookText"/>
        <w:rPr/>
      </w:pPr>
      <w:r>
        <w:rPr>
          <w:rFonts w:ascii="IRNazanin" w:hAnsi="IRNazanin" w:eastAsia="IRNazanin"/>
          <w:color w:val="111111"/>
          <w:sz w:val="28"/>
          <w:sz w:val="28"/>
          <w:szCs w:val="28"/>
          <w:rtl w:val="true"/>
          <w:lang w:bidi="fa-IR"/>
        </w:rPr>
        <w:t xml:space="preserve">مرحوم آية اللّه حاج شيخ عباس صفايى حائرى فرزند آية اللّه شيخ محمّد على صفائى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بيستم صفر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شهر سامراء در جوار امامين همامين عسكريين علیهم‌السلام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كه از هوش سرشار و استعدادى قوى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ايام كودكى و همراه با مرحوم والدشان به كربلا، هجرت نمودند و در مزار حضرت ابا عبد اللّه علیه‌السلام مشغول فراگيرى قرآن و علوم دينى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يادگيرى قرآن و خواندن كتاب گلستان سعدى، خط و قسمتى از علوم مقدماتى حوزه را نزد حاج شيخ على اكبر نايينى و آشيخ جعفر دشتى و آشيخ ابوالقاسم خويى كه از علماى بزرگ آن زمان در كربلا بودند، تحصيل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همراه خانواده‌شان به قصد زيارت حضرت ثامن الحجج، به وطن پدرى يعنى ايران هجرت كرده و در شهرستان قم ساكن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ايشان در فقه و اصول مرحوم والدشان آية اللّه شيخ محمّد على صفايى حائرى بود كه از شاگردان مرحوم ميرزاى بزرگ شيرازى و از علماى زبده آن زمان به حساب آمده و صاحب حاشيه‌اى بر كفايه مرحوم آخوند خراسانى بوده و مرقد مطهرشان در شهر مقدّس قم واقع در حرم حضرت معصومه علیهاالسلام مى‌باشد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ايشان نوشته‌هاى متعددى در زمينه‌هاى تاريخى، فقهى و اصولى به يادگار مانده </w:t>
      </w:r>
    </w:p>
    <w:p>
      <w:pPr>
        <w:pStyle w:val="BookText"/>
        <w:rPr/>
      </w:pPr>
      <w:r>
        <w:rPr>
          <w:rFonts w:ascii="IRNazanin" w:hAnsi="IRNazanin" w:eastAsia="IRNazanin"/>
          <w:color w:val="111111"/>
          <w:sz w:val="28"/>
          <w:sz w:val="28"/>
          <w:szCs w:val="28"/>
          <w:rtl w:val="true"/>
          <w:lang w:bidi="fa-IR"/>
        </w:rPr>
        <w:t>كه بعضى از آنها به زيور چاپ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امير المؤمنين علیه‌السلام در دو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سيد الشهداء در يك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حضرت رسول اكرم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قسمت تاريخ شخصيت پيامبر و تاريخ مجاهدات ايشان، از كتاب‌هايى هستند كه در زمان حيات ايشان چاپ و هم اكنون نيز با طرحى نو و زيبا توسط انتشارات مسجد مقدّس جمكران تجديد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مذكور از هر جهت نفيس و پرارزش مى‌باشد زيرا مؤلف محترم در تحليل وقايع و متشابهات تاريخى، آن هم با استناد به روايات، از ويژگى‌هاى خاص و قدرت و دقت بسيار بالايى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فقه از ايشان مباحثى درباره طهارت، خمس، زكات، نكاح، ارث و غيره و حواشى استدلالى بر كتاب عروة الوثقى و شرايع الاسلام باقى مانده است و مباحثى در علم اصول و حواشى ايشان بر كتاب مرحوم آخوند خراسانى، به يادگار مانده كه تاكنون به چاپ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به خاطر دلسوزى و درد دينى كه داشتند صاحب ردّيه‌اى بر كتاب و مباحث كسروى تبريزى و اسرار هزار ساله حكمى زاده مى‌باشند كه در آن زمان از مباحث روز جامعه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آية اللّه حاج شيخ عباس صفايى حائرى كه شخصيتى نويسنده، اديب، خطيب و معلم اخلاق بود سرانجام پس از عمرى پر بركت كه در راه خدا، اسلام و مسلمين سپرى نمود، در دوازدهم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ديده از جهان فرو بست و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اين عالم بزرگوار و فرزند فاضلش حضرت حجه‌الاسلام والمسلمين آقاى حاج شيخ على صفائى را با محمّد و آل محمّد صلوات اللّه عليهم اجمعين محشور فرمايد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bookmarkStart w:id="20" w:name="pg7793_53517"/>
    </w:p>
    <w:p>
      <w:pPr>
        <w:pStyle w:val="Heading3"/>
        <w:numPr>
          <w:ilvl w:val="2"/>
          <w:numId w:val="1"/>
        </w:numPr>
        <w:rPr/>
      </w:pPr>
      <w:bookmarkStart w:id="21" w:name="__RefHeading___Toc5079496_1051229030"/>
      <w:bookmarkStart w:id="22" w:name="_Toc7"/>
      <w:bookmarkEnd w:id="20"/>
      <w:bookmarkEnd w:id="21"/>
      <w:r>
        <w:rPr>
          <w:rtl w:val="true"/>
        </w:rPr>
        <w:t>پيشگفتار مؤلّف</w:t>
      </w:r>
      <w:bookmarkEnd w:id="22"/>
    </w:p>
    <w:p>
      <w:pPr>
        <w:pStyle w:val="BookText"/>
        <w:rPr/>
      </w:pPr>
      <w:r>
        <w:rPr>
          <w:rFonts w:ascii="IRNazanin" w:hAnsi="IRNazanin" w:eastAsia="IRNazanin"/>
          <w:color w:val="111111"/>
          <w:sz w:val="28"/>
          <w:sz w:val="28"/>
          <w:szCs w:val="28"/>
          <w:rtl w:val="true"/>
          <w:lang w:bidi="fa-IR"/>
        </w:rPr>
        <w:t xml:space="preserve">بعد الحمدللّه جلّ جلاله و الصّلاة على افضل رسله محمّد و عترته الطّاهرين و اللّعن على اعدائهم اجمعين چنين گويد اين بنده 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صفايى حايرى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تاريخ پيغمبر اكرم و بيان صفات و شخصيّت و كيفيّت دعوت آن سرور و پاسخ به قسمتى از اعتراضات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مبارزات و مجاهدات آن حضرت با دشمنان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و اهل كتاب و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 نوشته‌ام، و بحمد اللّه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اشاره‌اى به حالات چند تن از اجداد پيغمبر اكرم نموده‌ام، و متعرض احوال ازواج و اولاد و اصحاب و سخنان و معجزات آن سرور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من در اين كتاب دو 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تا حدّى از خيانت‌هاى منافقين پرده بردارم؛ منافقين كه خطرناك‌ترين دشمنان پيغمبر اكرم بوده و سال‌ها مشغول تخريب و زير و رو كردن اُمور داخلى بودند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 الحَقُّ وَ ظَهَرَ اَمرُ اللّه‌ِ وَ هُم كارِهونَ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حق آمد و امر خدا آشكار شد، در حالى كه آنان ناخشنود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وفات پيغمبر اكرم نام و نشان اين گروه هم از بين رفت، تا آن‌كه خلافت به اميرالمؤمنين على بن ابى طالب عليهماالسلام رسيد، در اين وقت مجددا نام مبارك آن حضرت به ميان آمد، و معلوم شد كه منافقين جماعتى نوپا و تازه بنيان نبوده‌اند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جهت ندارد كه با وفات پيغمبر منافقين همگى مؤمن شوند، مگر وجود آن </w:t>
      </w:r>
    </w:p>
    <w:p>
      <w:pPr>
        <w:pStyle w:val="BookText"/>
        <w:rPr/>
      </w:pPr>
      <w:r>
        <w:rPr>
          <w:rFonts w:ascii="IRNazanin" w:hAnsi="IRNazanin" w:eastAsia="IRNazanin"/>
          <w:color w:val="111111"/>
          <w:sz w:val="28"/>
          <w:sz w:val="28"/>
          <w:szCs w:val="28"/>
          <w:rtl w:val="true"/>
          <w:lang w:bidi="fa-IR"/>
        </w:rPr>
        <w:t>سرور موجب نفاق ايشان بود كه پس از وفات او نفاق ايشان مبدّل به ايمان گرديد؟</w:t>
      </w:r>
    </w:p>
    <w:p>
      <w:pPr>
        <w:pStyle w:val="BookText"/>
        <w:rPr/>
      </w:pPr>
      <w:r>
        <w:rPr>
          <w:rFonts w:ascii="IRNazanin" w:hAnsi="IRNazanin" w:eastAsia="IRNazanin"/>
          <w:color w:val="111111"/>
          <w:sz w:val="28"/>
          <w:sz w:val="28"/>
          <w:szCs w:val="28"/>
          <w:rtl w:val="true"/>
          <w:lang w:bidi="fa-IR"/>
        </w:rPr>
        <w:t>حال بايد ديد اين جماعت در اين مدّت چه مى‌كردند؟ و به چه كارى مشغول بودند؟</w:t>
      </w:r>
    </w:p>
    <w:p>
      <w:pPr>
        <w:pStyle w:val="BookText"/>
        <w:rPr/>
      </w:pPr>
      <w:r>
        <w:rPr>
          <w:rFonts w:ascii="IRNazanin" w:hAnsi="IRNazanin" w:eastAsia="IRNazanin"/>
          <w:color w:val="111111"/>
          <w:sz w:val="28"/>
          <w:sz w:val="28"/>
          <w:szCs w:val="28"/>
          <w:rtl w:val="true"/>
          <w:lang w:bidi="fa-IR"/>
        </w:rPr>
        <w:t>اين جماعت كه پس از وفات پيغمبر روى كار آمدند، و مصدر اُمور و متّصدى شغل‌هاى حسّاسى شده بودند، مصلحت ديدند كه اظهار اسلام نموده و بدون آن‌كه به سلطنت ايشان لطمه‌اى وارد شود، مقام پيغمبر اكرم را پايين آورند، و اميرالمؤمنين على علیه‌السلام را كنار زده و او را از ميدان خلافت و سياست دور نمايند آنها در اين امر كوتاهى ننموده و با تمام توان به اين مصلحت اقدام نمودند، چنان‌كه اميرالمؤمنين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استعديك على قريش و من اعانهم، فانّهم قد قطعوا رحمي، و اكفئوا انائي و اجمعوا على منازعتي حقّا كنت اولى به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فاذا ليس لي رافد، و لا ذابّ و لا مساعد الاّ اهل بيتي فضننت بهم عن المنيّة </w:t>
      </w:r>
      <w:r>
        <w:rPr>
          <w:rFonts w:eastAsia="Amiri" w:cs="Amiri" w:ascii="Amiri" w:hAnsi="Amiri"/>
          <w:color w:val="111111"/>
          <w:sz w:val="28"/>
          <w:szCs w:val="28"/>
          <w:rtl w:val="true"/>
          <w:lang w:bidi="ar-SA"/>
        </w:rPr>
        <w:t>. .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استعديك على قريش و من اعانهم فانّهم قطعوا رحمي، و صغّروا عظيم منزلتي، و اجمعوا على منازعتي امرا هو لي</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اين گروه تا مى‌توانستند به وسيله ايادى خود تاريخ پيغمبر اكرم را آلوده كردند، آنها يا فضايل اميرالمؤمنين علیه‌السلام را منكر شدند، يا به ديگران بخشيدند، و براى آن سرور نظاير و اقرانى قرار دادند، و عظمت آن سرور را كه در زمان پيغمبر اكرم مسلّم شده بود، و همه آن را مشاهده مى‌نمودند محو كردند، و آن بزرگوار را در نزد همه مسلمانان كوچك نموده و عيب‌هايى براى او تراشيدند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آن منافقين در كتاب‌ها هنوز ثابت است، و هنوز نويسندگان كوركورانه از </w:t>
      </w:r>
    </w:p>
    <w:p>
      <w:pPr>
        <w:pStyle w:val="BookText"/>
        <w:rPr/>
      </w:pPr>
      <w:r>
        <w:rPr>
          <w:rFonts w:ascii="IRNazanin" w:hAnsi="IRNazanin" w:eastAsia="IRNazanin"/>
          <w:color w:val="111111"/>
          <w:sz w:val="28"/>
          <w:sz w:val="28"/>
          <w:szCs w:val="28"/>
          <w:rtl w:val="true"/>
          <w:lang w:bidi="fa-IR"/>
        </w:rPr>
        <w:t>منافقين تبعيّت نموده و گمراهى مسلمانان را فراهم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قسمت از تاريخ با تأييدات خداوند متعال قسمتى از پرده‌هاى تاريكِ بافته شده منافقين را بالا زده يا پاره كرده‌ام و خيانت‌هاى ايشان را روشن نموده‌ام، و اميدوارم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اميرالمؤمنين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تتميم اين عمل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تا حدّى اشاره به كيفيّت دعوت و تبليغ پيغمبر اكرم و زحمات شبانه روزى آن سرور و سرّ محبوبيت و موقعيّت او نمايم، تا مبلغين از اين راه وارد شوند و اقتدا به آن وجود اطهر نمايند،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 لَكُم في رَسولِ اللّه‌ِ اُسوَةٌ حَسَنَةٌ </w:t>
      </w:r>
      <w:r>
        <w:rPr>
          <w:rFonts w:eastAsia="IRNazanin" w:cs="IRNazanin"/>
          <w:color w:val="111111"/>
          <w:sz w:val="28"/>
          <w:szCs w:val="28"/>
          <w:rtl w:val="true"/>
          <w:lang w:bidi="fa-IR"/>
        </w:rPr>
        <w:t>. . .</w:t>
      </w:r>
      <w:r>
        <w:rPr>
          <w:rStyle w:val="FootnoteAnchor"/>
          <w:rtl w:val="true"/>
        </w:rPr>
        <w:footnoteReference w:id="6"/>
      </w:r>
      <w:r>
        <w:rPr>
          <w:rFonts w:ascii="Amiri" w:hAnsi="Amiri" w:eastAsia="Amiri" w:cs="Amiri"/>
          <w:color w:val="111111"/>
          <w:sz w:val="28"/>
          <w:sz w:val="28"/>
          <w:szCs w:val="28"/>
          <w:rtl w:val="true"/>
          <w:lang w:bidi="ar-SA"/>
        </w:rPr>
        <w:t xml:space="preserve">قطعا براى شما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سرمشقى نيكوست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بيان سرّ ترقّى و عظمت مسلمين در صدر اول اسلام و انحطاط آنها در عصر حاضر كوتاهى نكردم، و اميدوارم كه مسلمانان به خود آمده و اين سستى و ضعف را كنار گذارند، بيدار شوند و در صراط مستقيم حركت كنند تا خداوند راضى شود و به سعادت رسند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آخر اين‌كه اين كتاب را مشتمل بر يك مقدّمه، يك خاتمه و دوازده باب نمودم</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793_53521"/>
      <w:bookmarkStart w:id="24" w:name="pg7793_53521"/>
      <w:bookmarkEnd w:id="24"/>
    </w:p>
    <w:p>
      <w:pPr>
        <w:pStyle w:val="Heading3"/>
        <w:numPr>
          <w:ilvl w:val="2"/>
          <w:numId w:val="1"/>
        </w:numPr>
        <w:rPr/>
      </w:pPr>
      <w:bookmarkStart w:id="25" w:name="pg7793_53521"/>
      <w:bookmarkStart w:id="26" w:name="__RefHeading___Toc5079498_1051229030"/>
      <w:bookmarkStart w:id="27" w:name="_Toc8"/>
      <w:bookmarkEnd w:id="25"/>
      <w:bookmarkEnd w:id="26"/>
      <w:r>
        <w:rPr>
          <w:rtl w:val="true"/>
        </w:rPr>
        <w:t>مقدمه</w:t>
      </w:r>
      <w:bookmarkEnd w:id="27"/>
    </w:p>
    <w:p>
      <w:pPr>
        <w:pStyle w:val="Heading4"/>
        <w:numPr>
          <w:ilvl w:val="3"/>
          <w:numId w:val="1"/>
        </w:numPr>
        <w:rPr/>
      </w:pPr>
      <w:bookmarkStart w:id="28" w:name="__RefHeading___Toc5079500_1051229030"/>
      <w:bookmarkStart w:id="29" w:name="_Toc9"/>
      <w:bookmarkEnd w:id="28"/>
      <w:r>
        <w:rPr>
          <w:rtl w:val="true"/>
        </w:rPr>
        <w:t>اشاره</w:t>
      </w:r>
      <w:bookmarkEnd w:id="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قرآن كريم و پيامبر اكرم در اسلامِ مسلمين و نگهدارى ايشان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شدگان از تعاليم پيامبر و پيشرفت مسلمين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وظيفه مسلمانان امروز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7793_53523"/>
      <w:bookmarkStart w:id="31" w:name="pg7793_53523"/>
      <w:bookmarkEnd w:id="31"/>
    </w:p>
    <w:p>
      <w:pPr>
        <w:pStyle w:val="Heading4"/>
        <w:numPr>
          <w:ilvl w:val="3"/>
          <w:numId w:val="1"/>
        </w:numPr>
        <w:rPr/>
      </w:pPr>
      <w:bookmarkStart w:id="32" w:name="pg7793_53523"/>
      <w:bookmarkStart w:id="33" w:name="__RefHeading___Toc5079502_1051229030"/>
      <w:bookmarkStart w:id="34" w:name="_Toc10"/>
      <w:bookmarkEnd w:id="32"/>
      <w:bookmarkEnd w:id="33"/>
      <w:r>
        <w:rPr>
          <w:rtl w:val="true"/>
        </w:rPr>
        <w:t>تأثير قرآن كريم و پيامبر اكرم در اسلامِ مسلمين و نگهدارى ايشان</w:t>
      </w:r>
      <w:bookmarkEnd w:id="34"/>
    </w:p>
    <w:p>
      <w:pPr>
        <w:pStyle w:val="BookText"/>
        <w:rPr/>
      </w:pPr>
      <w:r>
        <w:rPr>
          <w:rFonts w:ascii="Amiri" w:hAnsi="Amiri" w:eastAsia="Amiri" w:cs="Amiri"/>
          <w:color w:val="111111"/>
          <w:sz w:val="28"/>
          <w:sz w:val="28"/>
          <w:szCs w:val="28"/>
          <w:rtl w:val="true"/>
          <w:lang w:bidi="ar-SA"/>
        </w:rPr>
        <w:t>خداوند عز و جل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تَكفُرونَ وَ اَنتُمْ تُتلى عَلَيكُم آياتُ اللّه‌ِ وَ فيكُمْ رَسولُهُ وَ مَنْ يَعتَصِمْ بِاللّه‌ِ فَقَدْ هُدِىَ اِلى صِراطٍ مُستَقيمٍ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كفر مى‌ورزيد، با اين‌كه آيات خدا بر شما خوانده مى‌شود و پيامبر او ميان شماست؟ و هر كس به خدا تمسّك جويد، قطعا به راه راست هدايت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شريفه روشن مى‌شود كه وجود پيغمبر اكرم تا چه اندازه موجب حفظ مسلمانان و مصونيّت آنها از ارتداد بوده است، و چنين نبوده كه كسى به محض اين‌كه مسلمان شد، و حقّانيت دين حنيف بر او ثابت گرديد ديگر برگشت از دين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و پيغمبر اكرم هر دو موجب اسلامِ مسلمين و بقاى ايشان بر دين بودند، به همين خاطر مسلمانان امروز كه پيغمبر را نديده‌اند به كفر نزديك‌تر از مسلمانان عصر</w:t>
      </w:r>
    </w:p>
    <w:p>
      <w:pPr>
        <w:pStyle w:val="BookText"/>
        <w:rPr/>
      </w:pPr>
      <w:r>
        <w:rPr>
          <w:rFonts w:ascii="IRNazanin" w:hAnsi="IRNazanin" w:eastAsia="IRNazanin"/>
          <w:color w:val="111111"/>
          <w:sz w:val="28"/>
          <w:sz w:val="28"/>
          <w:szCs w:val="28"/>
          <w:rtl w:val="true"/>
          <w:lang w:bidi="fa-IR"/>
        </w:rPr>
        <w:t>آن سرور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از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قرائت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شايسته است استفاده نمى‌شود، اين يا از اين جهت است كه مردم آشنا به زبان آن نيستند، و يا آن‌كه </w:t>
      </w:r>
    </w:p>
    <w:p>
      <w:pPr>
        <w:pStyle w:val="BookText"/>
        <w:rPr/>
      </w:pPr>
      <w:r>
        <w:rPr>
          <w:rFonts w:ascii="IRNazanin" w:hAnsi="IRNazanin" w:eastAsia="IRNazanin"/>
          <w:color w:val="111111"/>
          <w:sz w:val="28"/>
          <w:sz w:val="28"/>
          <w:szCs w:val="28"/>
          <w:rtl w:val="true"/>
          <w:lang w:bidi="fa-IR"/>
        </w:rPr>
        <w:t>غالبا با تأمّل و تفكّر خوانده و شنيده نمى‌شود؛ چه بسا كه از زبان بگذرد و در دل جاى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چون تلاوت آيات و پيغمبر و خليفه او، هيچ‌كدام در ميان مسلمانان امروز نيست، اسلام واقعى بسيار كم رنگ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 هدايت بشر است، لذا هنگامى كه شخص آشناىِ به زبان با تدبر و تفكر، آن را بشنود و يا قرائت كند قهرا تحت تأثير واقع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قرآنِ معجزه چه بگويم؟ مشركين قريش در برابر قرآن با تمام قدرت و توانايى كه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سحره فرعون در برابر عصا و يد بيضاى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شده بودند، قريش با يكديگر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تَسمَعوا لِهذَا القُرآنِ وَ الْغَوا فيهِ لَعَلَّكُم تَغلِبونَ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اين قرآن گوش فرا دهيد و نه بگذاريد ديگران بشنوند، شايد از اين راه غالب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مى‌دانستند هر كس به قرآن گوش دهد تحت تأثير واقع مى‌گردد،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خود پنبه بگذار تا قرآن را نشنوى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حديث مفصّل بخوان از اين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در برابر پيغمبر بيچاره شده بودند و به يكديگر سفارش مى‌كردند كه بر دين پدران خود باقى بمانند، و تحت تأثير سخنان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از اين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رَاَوْكَ اِنْ يَتَّخِذونَكَ اِلاّ هُزُوا اَهذَا الَّذي بَعَثَ اللّه‌ُ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كادَ لَيُضِلُّنا عَنْ آلِهَتِنا لَولا اَنْ صَبَرْنا عَلَيها </w:t>
      </w:r>
      <w:r>
        <w:rPr>
          <w:rFonts w:eastAsia="Amiri" w:cs="Amiri" w:ascii="Amiri" w:hAnsi="Amiri"/>
          <w:color w:val="111111"/>
          <w:sz w:val="28"/>
          <w:szCs w:val="28"/>
          <w:rtl w:val="true"/>
          <w:lang w:bidi="ar-SA"/>
        </w:rPr>
        <w:t>. . .»</w:t>
      </w:r>
      <w:r>
        <w:rPr>
          <w:rStyle w:val="FootnoteAnchor"/>
          <w:rtl w:val="true"/>
        </w:rPr>
        <w:footnoteReference w:id="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تو را ببينند، جز به ريشخندت نگيرند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همان كسى است كه </w:t>
      </w:r>
    </w:p>
    <w:p>
      <w:pPr>
        <w:pStyle w:val="BookText"/>
        <w:rPr/>
      </w:pPr>
      <w:r>
        <w:rPr>
          <w:rFonts w:ascii="IRNazanin" w:hAnsi="IRNazanin" w:eastAsia="IRNazanin"/>
          <w:color w:val="111111"/>
          <w:sz w:val="28"/>
          <w:sz w:val="28"/>
          <w:szCs w:val="28"/>
          <w:rtl w:val="true"/>
          <w:lang w:bidi="fa-IR"/>
        </w:rPr>
        <w:t xml:space="preserve">خدا او را به رسالت فرستاده است؟ چيزى نمانده بود كه ما را از خدايانمان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ايستادگى نمى‌كرديم منحرف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عذاب را مى‌بينند به زودى خواهند دانست چه كسى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عظمت تبليغ پيغمبر و تأثير بيان و دعوت آن سرور تا حدّى پى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وقت پيغمبر اكرم را مى‌ديدند به صورت دسته جمعى ايشان را استهزاء مى‌كردند و مى‌خواستند بدين وسيله از تأثير كلام او بيرون روند، و خود را بر دين پدرانشان نگاه بدارند، و بدين شكل روحيّه خود را تقويت كرده و آن سرور را تضعيف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همين آيه شريفه مى‌توانيد بفهميد پيغمبر اكرم چگونه در همان مكّه معظّمه كه مقهور و محصور مشركين قريش بود، بر آنان غالب، و آنها را بيچاره نموده بود، مشركين وجدانا ناراحت شده بودند، و با آن‌كه از فرعون سخت‌تر بودند در عين حال به اندازه‌اى تحت تأثير واقع شده و حق بر آنها روشن گشته بود كه مى‌خواستند به زور بر شرك خود مقاومت و پايدارى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اَنفُسُهُم ظُلْما وَ عُلُوّا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آن‌كه دل‌هايشان بدان يقين داشت، از روى ظلم و تكبر آن را انكار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اكرم به قدرى در بيان و اقامه برهان قوى بود كه دشمنان مى‌خواستند به وسيله وحشى‌گرى و وادار نمودن يكديگر بر كفر، خود را در برابر او قوى نمايند، ليكن هر كسى كه با پيغمبر اكرم معاشرت مى‌نمود يا مختصر برخوردى داشت شيفته اخلاق آن بزرگوار و معتقد به نبوّت و صدق گفتار آن سرور مى‌گرديد؛ چه بسا مشركين تا آن حضرت را مى‌ديدند به او ايمان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به سند معتبر از زراره از امام محمد باقر علیه‌السلام چنين روايت مى‌نمايد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از خدا خواسته بود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شود، لشكر پيغمبر او را اسير كرده و نزد </w:t>
      </w:r>
    </w:p>
    <w:p>
      <w:pPr>
        <w:pStyle w:val="BookText"/>
        <w:rPr/>
      </w:pPr>
      <w:r>
        <w:rPr>
          <w:rFonts w:ascii="IRNazanin" w:hAnsi="IRNazanin" w:eastAsia="IRNazanin"/>
          <w:color w:val="111111"/>
          <w:sz w:val="28"/>
          <w:sz w:val="28"/>
          <w:szCs w:val="28"/>
          <w:rtl w:val="true"/>
          <w:lang w:bidi="fa-IR"/>
        </w:rPr>
        <w:t>آن سرور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در انتخاب يكى از سه چيز اختيار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تو را بكشم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شخص بزرگى را كشته‌اى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تو جذيه بگيرم و در برابر مال آزادت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مرا سنگين قيمت مى‌يابى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تو منّت گذارم و آزادت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مرا شاكر 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آزاد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اَنَّكَ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ديدم دانستم پيغمبر هستى، ولى چون در بند اسارت بودم گواهى نمى‌دادم و اعتراف نمى‌نمودم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از اين حديث عظمت، جوانمردى، ثروت، شجاعت و عقل ثمامه فهميده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پيغمبر را مى‌ديد، يا مختصر برخوردى با او مى‌نمود، او را به پيغمبرى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اَفَلَم يَدَّبَّروا الْقَولَ اَمْ جائَهُمْ ما لَمْ يَأتِ آبائَهُمُ الاَْوَّلينَ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لَمْ يَعْرِفوا رَسولَهُم فَهُم لَهُ مُنْكِرونَ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تكبر مى‌ورزيديد و شب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گويى مى‌كرديد، آيا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نينديشيده‌اند، يا چيزى براى آنان آمده كه براى پدران پيشين آنها نيامده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كنيد و ببينيد خداوند چگونه نبوّت پيامبر را اثبات مى‌نمايد و راه احتجاج را بر مشركين مى‌بندد؟ مگر ممكن است كسى كه بينا است منكر خورشيد شود؟ كسى كه در قرآن تأمّل كند و يا پيامبر را بشناسد چگونه ممكن است نبوّت او را انكار نمايد؟ </w:t>
      </w:r>
    </w:p>
    <w:p>
      <w:pPr>
        <w:pStyle w:val="BookText"/>
        <w:rPr/>
      </w:pPr>
      <w:r>
        <w:rPr>
          <w:rFonts w:ascii="IRNazanin" w:hAnsi="IRNazanin" w:eastAsia="IRNazanin"/>
          <w:color w:val="111111"/>
          <w:sz w:val="28"/>
          <w:sz w:val="28"/>
          <w:szCs w:val="28"/>
          <w:rtl w:val="true"/>
          <w:lang w:bidi="fa-IR"/>
        </w:rPr>
        <w:t>بنابر اين نبوّت پيغمبر گاهى از سخن و استدلال و قرآن او دانسته مى‌شود، و گاهى از توجّه به شخصيت آن سرور و تأمل در حالات او درك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رحمة للعالمين قرار داده و او را براى هدايت بشر و پاك نمودن آنها برانگيخته است، او در فرستادن چنين پيغمبرى بر مردم منت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براى راهنمايى مردم پيامبر مى‌فرستاد، ولى در فرستادن شخص محمّد بن عبداللّه صلی‌الله‌علیه‌و‌آله‌وسلم منّت گذارده است، بى جهت نيست كه او خاتم النبيين و افضل المرسلين است؛ و عظمت آن سَرور در موقع مقايسه با ساير پيامبران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از طرفى با بيان و رفتار خود موجب هدايت مردم به اسلام و از طرف ديگر، نگه‌دار مسلمين 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مسلمين بود و از بروز اختلافات در ميان</w:t>
      </w:r>
    </w:p>
    <w:p>
      <w:pPr>
        <w:pStyle w:val="BookText"/>
        <w:rPr/>
      </w:pPr>
      <w:r>
        <w:rPr>
          <w:rFonts w:ascii="IRNazanin" w:hAnsi="IRNazanin" w:eastAsia="IRNazanin"/>
          <w:color w:val="111111"/>
          <w:sz w:val="28"/>
          <w:sz w:val="28"/>
          <w:szCs w:val="28"/>
          <w:rtl w:val="true"/>
          <w:lang w:bidi="fa-IR"/>
        </w:rPr>
        <w:t>مسلمين جلوگيرى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كاملاً مراقب مسلمين و اوضاع و احوال آنها بود و مسلمانان را از شرّ منافقين و كفار بر حذر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تَكفُرونَ وَ اَنْتُم تُتْلى عَلَيكُمْ آياتُ اللّه‌ِ وَ فيكُم رَسُولُهُ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كفر مى‌ورزيد، با اين‌كه آيات خدا بر شما خوانده مى‌شود و پيامبر او ميان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پيغمبر چنان بود كه منافقين با همه ارتباطى كه با مشركين و اهل كتاب داشتند نتوانستند مادامى كه آن سرور در ميان مسلمانان بود به آنها آسيبى برسانند و در ميان</w:t>
      </w:r>
    </w:p>
    <w:p>
      <w:pPr>
        <w:pStyle w:val="BookText"/>
        <w:rPr/>
      </w:pPr>
      <w:r>
        <w:rPr>
          <w:rFonts w:ascii="Amiri" w:hAnsi="Amiri" w:eastAsia="Amiri" w:cs="Amiri"/>
          <w:color w:val="111111"/>
          <w:sz w:val="28"/>
          <w:sz w:val="28"/>
          <w:szCs w:val="28"/>
          <w:rtl w:val="true"/>
          <w:lang w:bidi="ar-SA"/>
        </w:rPr>
        <w:t>مسلمين اختلاف بيفكنند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اين مردم را به اسلام هدايت نمود، و از بروز اختلافات كاملاً جلوگيرى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اين‌كه جمعى از منافقين در ميان آنها ريشه دوانيده و دائما در صدد </w:t>
      </w:r>
      <w:bookmarkStart w:id="35" w:name="pg7793_53528"/>
    </w:p>
    <w:p>
      <w:pPr>
        <w:pStyle w:val="BookText"/>
        <w:rPr/>
      </w:pPr>
      <w:bookmarkEnd w:id="35"/>
      <w:r>
        <w:rPr>
          <w:rFonts w:ascii="IRNazanin" w:hAnsi="IRNazanin" w:eastAsia="IRNazanin"/>
          <w:color w:val="111111"/>
          <w:sz w:val="28"/>
          <w:sz w:val="28"/>
          <w:szCs w:val="28"/>
          <w:rtl w:val="true"/>
          <w:lang w:bidi="fa-IR"/>
        </w:rPr>
        <w:t>تخريب و ايجاد اختلاف و فتنه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قَلَّبوا لَكَ الاُْمورَ حَتّى جاءَ الْحَقُّ وَ ظَهَرَ اَمْرُ اللّه‌ِ وَ هُمْ كارِهونَ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 جويى بر آمدند و كارها را بر تو وارونه ساختند، تا حقّ آمد و امر خدا آشكار شد، در حالى كه آنان ناخشنود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آن مدّت، مسلمين با آن همه وقايع و فتنه‌ها، از حوادث بر كنار ماندند و پيامبر آنان را از اختلاف دور كرد و اتّحاد آنها را حفظ فرمود تا جايى كه دشمنان نتوانستند دودستگى ايجاد نمايند، و در صف مسلمين شكافى پديد آورند</w:t>
      </w:r>
      <w:r>
        <w:rPr>
          <w:rFonts w:eastAsia="IRNazanin" w:cs="IRNazanin"/>
          <w:color w:val="111111"/>
          <w:sz w:val="28"/>
          <w:szCs w:val="28"/>
          <w:rtl w:val="true"/>
          <w:lang w:bidi="fa-IR"/>
        </w:rPr>
        <w:t>.</w:t>
      </w:r>
    </w:p>
    <w:p>
      <w:pPr>
        <w:pStyle w:val="Heading4"/>
        <w:numPr>
          <w:ilvl w:val="3"/>
          <w:numId w:val="1"/>
        </w:numPr>
        <w:rPr/>
      </w:pPr>
      <w:bookmarkStart w:id="36" w:name="__RefHeading___Toc5079504_1051229030"/>
      <w:bookmarkStart w:id="37" w:name="_Toc11"/>
      <w:bookmarkEnd w:id="36"/>
      <w:r>
        <w:rPr>
          <w:rtl w:val="true"/>
        </w:rPr>
        <w:t>تربيت شدگان از تعاليم پيامبر و پيشرفت مسلمين</w:t>
      </w:r>
      <w:bookmarkEnd w:id="37"/>
    </w:p>
    <w:p>
      <w:pPr>
        <w:pStyle w:val="BookText"/>
        <w:rPr/>
      </w:pPr>
      <w:r>
        <w:rPr>
          <w:rFonts w:ascii="IRNazanin" w:hAnsi="IRNazanin" w:eastAsia="IRNazanin"/>
          <w:color w:val="111111"/>
          <w:sz w:val="28"/>
          <w:sz w:val="28"/>
          <w:szCs w:val="28"/>
          <w:rtl w:val="true"/>
          <w:lang w:bidi="fa-IR"/>
        </w:rPr>
        <w:t>عجيب‌تر اين‌كه پيامبر با نگاه داشتن منافقين وحدت را حفظ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طول مدت نبوّت با وجود كثرت منافقين و كارشكنى‌هاى آنان احدى از آنها را نكشت، بلكه با حُسن معاشرت با آنها رفتار مى‌كرد و راه را هموار مى‌ساخت، و در نتيجه تعاليم آن سرور بود كه يك مشت مردم پراكنده، ذليل و جاهل تبديل به جمعى دانشمند و عزيز شده به اوج عزّت و سيادت و سعادت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تا ديروز محكوم سلاطين و شيوخ بودند، حاكم بر سلاطين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اخلاق رذيله آنها را تغيير داد، و آنان را آقا و شريف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جمعيّت بى</w:t>
      </w:r>
    </w:p>
    <w:p>
      <w:pPr>
        <w:pStyle w:val="BookText"/>
        <w:rPr/>
      </w:pPr>
      <w:r>
        <w:rPr>
          <w:rFonts w:ascii="Amiri" w:hAnsi="Amiri" w:eastAsia="Amiri" w:cs="Amiri"/>
          <w:color w:val="111111"/>
          <w:sz w:val="28"/>
          <w:sz w:val="28"/>
          <w:szCs w:val="28"/>
          <w:rtl w:val="true"/>
          <w:lang w:bidi="ar-SA"/>
        </w:rPr>
        <w:t>جهت به اين عظمت نائل نشده و بيهوده به سلطنت نرسيدند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در طول مدت نبوّت، آنها را به مواعظ و حِكَم آشنا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رذايل اخلاق و صفات و افعال ناپسند آنها مبارزه نمود، تا اين‌كه آنها را عوض كرد، پاك و پاكيزه </w:t>
      </w:r>
    </w:p>
    <w:p>
      <w:pPr>
        <w:pStyle w:val="BookText"/>
        <w:rPr/>
      </w:pPr>
      <w:r>
        <w:rPr>
          <w:rFonts w:ascii="IRNazanin" w:hAnsi="IRNazanin" w:eastAsia="IRNazanin"/>
          <w:color w:val="111111"/>
          <w:sz w:val="28"/>
          <w:sz w:val="28"/>
          <w:szCs w:val="28"/>
          <w:rtl w:val="true"/>
          <w:lang w:bidi="fa-IR"/>
        </w:rPr>
        <w:t>گردانيد و از آنها مردمانى رشيد و منظّم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سرّ ترقّى آنها؛ و شاهد اين مدّعا ممالكى است كه بعدا به تصرّف مسلمين درآمد و قرن‌ها در تصرّف آنها ماند، كه چگونه مردمانشان همرنگ مسلمانان شده و اسلام در ميان آنان رواج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حقّانيت دين و عظمت اخلاق پيغمبر و اهميّت تعليم و تربيت آن سَرور بود كه آنها را نگاه‌دارى مى‌كرد و قهرا سيادت و آقايى آنها را حفظ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هر اندازه مسلمانان از آن تعاليم و اخلاق دور مى‌شدند عظمت خويش را از دست مى‌دادند و كار به جايى رسيد كه ممالك را يكى پس از ديگرى از دست داده و همرنگ با ديگران شدند، و در زبان و لباس و افعال و اخلاق و عقايد و قوانين تابع ديگران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هر اندازه كه از اسلام دور شوند و قوانين آن را</w:t>
      </w:r>
    </w:p>
    <w:p>
      <w:pPr>
        <w:pStyle w:val="BookText"/>
        <w:rPr/>
      </w:pPr>
      <w:r>
        <w:rPr>
          <w:rFonts w:ascii="IRNazanin" w:hAnsi="IRNazanin" w:eastAsia="IRNazanin"/>
          <w:color w:val="111111"/>
          <w:sz w:val="28"/>
          <w:sz w:val="28"/>
          <w:szCs w:val="28"/>
          <w:rtl w:val="true"/>
          <w:lang w:bidi="fa-IR"/>
        </w:rPr>
        <w:t>كنار بگذارند و به رنگ ديگران درآيند در اسارت و ضلالت بيشترى فرو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مسلمانان را به سوابق حالشان از ذلّت و اسارت و بدبختى، و محروميّت در زندگى و رذايل افعال و عقايد آشنا مى‌نمايد، مى‌فرمايد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الى مواقع نعم اللّه عليهم حين بعث اليهم رسولاً، فعقد بملّته طاعتهم، و جمع على دعوته الفتهم، كيف نشرت النّعمة عليهم جناح كرامتها، و أسالت لهم جداول نعيمها، و التفّت الملّة بهم في عوائد بركتها، فاصبحوا في نعمتها غرقين، و في خضرة عيشها فكهين، قد تربّعت الامور بهم في ظلّ سلطان قاهر، و آوتهم الحال الى كنف عزّ غالب، و تعطّفت الامور عليهم في ذرى ملك ثابت، فهم حكّام على العالمين، و ملوك في اطراف الارضين، يملكون الامور على من كان يملكها عليهم و يمضون الاحكام فيمن كان يمضيها فيهم لا تغمز لهم قناة، و لا تقرع لهم صفاة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و انّكم قد نفضتم ايديكم من حبل الطّاعة، و ثلمتم حصن اللّه المضروب عليكم باحكام الجاهليّة، فانّ اللّه سبحانه قد امتنّ على جماعة هذه الامّة فيما عقد بينهم من حبل هذه الالفة التي ينتقلون في ظلّها، و يأوون الى كنفها بنعمة لا يعرف احد من المخلوقين لها قيمةً، لانّها ارجح من كلّ ثمن، و اجلّ من كلّ خطر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آنگاه امام علیه‌السلام مسلمانان را از نتيجه اعمالشان مى‌ترساند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انّكم صرتم بعد الهجرة اعرابا و بعد الموالاة احزابا، ما تتعلّقون من الاسلام الاّ باسمه، و لا تعرفون من الايمان الاّ رسمه، تقولون النّار و لا العار، كانّكم تريدون ان تكفئوا الاسلام على وجهه، انتهاكا لحريمه، و نقضا لميثاقه الّذي وضعه اللّه لكم حرما في ارضه، و امنا بين خلقه، و انّكم ان لجأتم الى غيره حاربكم اهل الكفر، ثمّ لا جبرائيل و لا ميكائيل و لا مهاجرون و لا انصار ينصرونكم الاّ المقارعة بالسّيف حتّى يحكم اللّه بينكم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نگاه كنيد به اندازه نعمت‌هاى خداوند بر آنان در وقتى كه پيغمبر خويش را به سوى ايشان فرستاد، پس به سبب او همگى مطيع شدند، و به وسيله او دشمنى‌ها مبدّل به دوستى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چگونه نعمت، پر و بال كرامت خود را بر آنها گشود، و در نهرها نعمت جارى گرديده و سرازير شد، و مسلمانان كه متّحد شدند چگونه غرق نعمت شدند، و از خرّمى عيش شادمان گرديدند، و در زير سايه پادشاه قاهر غالب همه امورشان مرتب گرديد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جماعت پراكنده بر جهانيان حكومت مى‌نمايند و پادشاهان روى زمين گرديده‌اند، و بر همان جماعتى كه قبلاً اختياردار آنان بودند سلطنت مى‌نمايند، و </w:t>
      </w:r>
    </w:p>
    <w:p>
      <w:pPr>
        <w:pStyle w:val="BookText"/>
        <w:rPr/>
      </w:pPr>
      <w:r>
        <w:rPr>
          <w:rFonts w:ascii="IRNazanin" w:hAnsi="IRNazanin" w:eastAsia="IRNazanin"/>
          <w:color w:val="111111"/>
          <w:sz w:val="28"/>
          <w:sz w:val="28"/>
          <w:szCs w:val="28"/>
          <w:rtl w:val="true"/>
          <w:lang w:bidi="fa-IR"/>
        </w:rPr>
        <w:t>سلاطين از آنها تقيه مى‌كنند، و به حكم آنان سر فرود مى‌آورند، و در برابر آنها احدى را توان هيچ‌گونه مقاومت و يا حمله‌اى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مسلمانان پس از اين همه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اطاعت و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اطاعت كنار كرديد، و بكلّى دست خود را از اطاعت پاك نموديد، و آن قلعه اسلام را كه در پناه آن محفوظ بوديد به وسيله احكام جاهليت سوراخ سوراخ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بر اين جمع مسلمانان منّت گذارد به سبب آن قانون كه در ميان ايشان برقرار فرمود، كه در سايه آن محفوظ بودند، و به هر جا كه مى‌خواستند منتقل مى‌شدند، نعمتى كه هيچ‌كس اندازه قيمت آن را نمى‌داند، زيرا از هر چيزى گران‌تر و پر بهاتر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هجرت و معرفت به احكام اسلام، چون باديه نشينانِ جاهل شديد، و پس از دوستى و اتّحاد كلمه، متفرّق و متشتّت گرديديد، از اسلام جز اسم آن در شما باقى نمانده، و از قرآن جز خط آن چيزى نمى‌شناسيد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 بايد فرار كرد گرچه داخل جهنم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مى‌خواهيد اسلام را وارونه كنيد، و حرمت آن را هتك و پيمان آن را نقض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اسلام را كنار بگذاريد و به غير او پناهنده شويد كفّار با شما مى‌جنگند، و در اين صورت نه جبرئيل و نه ميكائيل و نه انصار و نه مهاجرين وجود ندارد كه شما را يارى كند، و از براى شما آن ياوران صدر اسلام نخواهد بود، و به جز شمشير چيزى در ميان نخواهيد داشت تا خداوند ميان شما حكم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در عصر اميرالمؤمنين علیه‌السلام اين اندازه عقب رفتند پس امروز در توصيف و تعريف آنها چه مى‌توان گفت؟ اگر آن روز از مسلمانى به جز نام نمانده بود، امروز از مسلمانى چه به جا مانده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كمال جرأت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عصر آن سَرور از مسلمانان خوب اين عصر </w:t>
      </w:r>
      <w:bookmarkStart w:id="38" w:name="pg7793_53532"/>
    </w:p>
    <w:p>
      <w:pPr>
        <w:pStyle w:val="BookText"/>
        <w:rPr/>
      </w:pPr>
      <w:bookmarkEnd w:id="38"/>
      <w:r>
        <w:rPr>
          <w:rFonts w:ascii="IRNazanin" w:hAnsi="IRNazanin" w:eastAsia="IRNazanin"/>
          <w:color w:val="111111"/>
          <w:sz w:val="28"/>
          <w:sz w:val="28"/>
          <w:szCs w:val="28"/>
          <w:rtl w:val="true"/>
          <w:lang w:bidi="fa-IR"/>
        </w:rPr>
        <w:t xml:space="preserve">بهتر بودند؛ جايى كه انكار يك ضرورى از ضروريات دين اسلام يا استخفاف آن موجب كفر باشد، پس ببينيد امروز چه اندازه مسلمان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الاِسلامِ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دور نشوم، پيغمبر اكرم در اثر تعليم حكمت و مواعظ حسنه مسلمانان را به تدريج به رشد فكرى رسانده و رشيد نمود و افكار و اخلاق و افعال آنها را پاكيزه فرمود و يك عده از مردمان وحشى را به اوج كمال رسانيد و آنها را عاقل و حكيم نمود، دنيا را در نظر آنها پست و چشم‌هاى آنها را به سوى آخرت معطوف داشت، صفات رذيله را از آنها دور و صفات حميده را بر آنها نزديك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چنين مردمانى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متّحد شوند از مرگ نهراسند، و براى خداوند بجنگند، و كشته شدن را سعادت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فتح نصيب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 اين بود كه تربيت شدگان واقعى و مسلمانان حقيقى به تدريج در جنگ‌ها شهيد شدند، و منافقين و يا كسانى كه به آن درجه از كمال نرسيده بودند وارث آنها و متّصدى امور گرديدند، هرآينه مى‌ديديد وضعيّت مسلمين به گونه‌اى بهتر بود، ولى متأسّفانه خوبان امت شهيد شدند و اسلام مجددا به حال غربت بازگشت، و هر قدر از خوبان و يا خوبى‌ها كم شد، ضعف و بدبختى مسلمين افزايش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 كتاب به اندازه توانايى خود، شما را با اخلاق و صفات و رفتار و گفتار پيغمبر اكرم و تعليم و تربيت آن سَرور آشنا مى‌نمايم، و شما اگر در هر قضيّه جزئى دقت كنيد چه بسا به مطالب كلى نيز نايل شويد</w:t>
      </w:r>
      <w:r>
        <w:rPr>
          <w:rFonts w:eastAsia="IRNazanin" w:cs="IRNazanin"/>
          <w:color w:val="111111"/>
          <w:sz w:val="28"/>
          <w:szCs w:val="28"/>
          <w:rtl w:val="true"/>
          <w:lang w:bidi="fa-IR"/>
        </w:rPr>
        <w:t>.</w:t>
      </w:r>
    </w:p>
    <w:p>
      <w:pPr>
        <w:pStyle w:val="Heading4"/>
        <w:numPr>
          <w:ilvl w:val="3"/>
          <w:numId w:val="1"/>
        </w:numPr>
        <w:rPr/>
      </w:pPr>
      <w:bookmarkStart w:id="39" w:name="__RefHeading___Toc5079506_1051229030"/>
      <w:bookmarkStart w:id="40" w:name="_Toc12"/>
      <w:bookmarkEnd w:id="39"/>
      <w:r>
        <w:rPr>
          <w:rtl w:val="true"/>
        </w:rPr>
        <w:t>وظيفه مسلمانان امروز</w:t>
      </w:r>
      <w:bookmarkEnd w:id="40"/>
    </w:p>
    <w:p>
      <w:pPr>
        <w:pStyle w:val="BookText"/>
        <w:rPr/>
      </w:pPr>
      <w:r>
        <w:rPr>
          <w:rFonts w:ascii="IRNazanin" w:hAnsi="IRNazanin" w:eastAsia="IRNazanin"/>
          <w:color w:val="111111"/>
          <w:sz w:val="28"/>
          <w:sz w:val="28"/>
          <w:szCs w:val="28"/>
          <w:rtl w:val="true"/>
          <w:lang w:bidi="fa-IR"/>
        </w:rPr>
        <w:t>تاريخ پيغمبر اكرم اگرچه زياد نوشته شده، ولى نظر من در اين كتاب اين است كه قسمتى از پرده‌هاى تاريكى كه از آثار منافقين است برطرف نموده و واقع را روشن نمايم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كه مسلمانان در اثر تأمّل در اين كتاب به خود آمده و پيغمبر را چنان‌كه شايسته </w:t>
      </w:r>
    </w:p>
    <w:p>
      <w:pPr>
        <w:pStyle w:val="BookText"/>
        <w:rPr/>
      </w:pPr>
      <w:r>
        <w:rPr>
          <w:rFonts w:ascii="IRNazanin" w:hAnsi="IRNazanin" w:eastAsia="IRNazanin"/>
          <w:color w:val="111111"/>
          <w:sz w:val="28"/>
          <w:sz w:val="28"/>
          <w:szCs w:val="28"/>
          <w:rtl w:val="true"/>
          <w:lang w:bidi="fa-IR"/>
        </w:rPr>
        <w:t>است بشناسند، و به دين اسلام علاقه‌مند گردند، آنها بايد ضعف و زبونى را كنار گذاشته و در مقام ترويج دين برآيند، و خود را از صف دشمنانِ دين جدا ساخته و با دوستان آن، صف واحدى تشكيل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دين نيز نبايد مأيوس شوند بلكه بايد صاحب عمل و اقتدار باشند، اعمال و رفتار پيغمبر اكرم را سرمشق قرار دهند، افراد عالِم و ديندار و عاقل را دعوت كرده و گِرد هم آمده و آنها را مبلّغ دين قرار دهند و تا مى‌توانند در زيادى جمعيّت اين گروه بكوشند، و براى ترويج اين جمعيّت اقدام نموده و آنها را به جامعه معرّفى كنند، و به وسيله جمعى از خوبان كتاب‌هاى مفيد و سودمند در اختيار و دسترس مسلمين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دين نيز بايد سعى كنند همچون پيغمبر اكرم تبليغ نمايند و با مردم تماس بگيرند، و با اخلاق خوب، مردم را به دين دعوت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بديهى است كه بهترين تبليغ، تبليغ عملى است، چنان‌كه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النّاس باعمالكم و لا تكونوا دعاةً بالسنتكم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شيخ كلينى رحمه‌الله روايت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اميرالمؤمنين على علیه‌السلام با مردى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ذمّه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شد، او از حضرتش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كجا مى‌روى؟ اميرالمؤمنين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كوفه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يكديگر همراه شده و به راه خود ادامه دادند و چون به سر راهى رسيدند كه آن مرد ذمّى بايد جدا مى‌شد، اميرالمؤمنين نيز به طرف مسير او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نگفتى كه به كوفه مى‌روم؟ پس چرا با من مى‌آيى و به سمت كوفه نمى‌روى؟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به طرف مسير تو حركت مى‌كنم و مى‌خواهم تو را چند </w:t>
      </w:r>
    </w:p>
    <w:p>
      <w:pPr>
        <w:pStyle w:val="BookText"/>
        <w:rPr/>
      </w:pPr>
      <w:r>
        <w:rPr>
          <w:rFonts w:ascii="IRNazanin" w:hAnsi="IRNazanin" w:eastAsia="IRNazanin"/>
          <w:color w:val="111111"/>
          <w:sz w:val="28"/>
          <w:sz w:val="28"/>
          <w:szCs w:val="28"/>
          <w:rtl w:val="true"/>
          <w:lang w:bidi="fa-IR"/>
        </w:rPr>
        <w:t>قدمى مشايعت نمايم، چون از حُسن مصاحبت و رفاقت اين است كه شخص، رفيق خويش را قدرى همراهى كند، آنگاه از او جدا شود؛ و من به عنوان بدرقه تو مسافتى را با تو مى‌آيم، اين دستورى است كه پيغمبر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دستور او است؟</w:t>
      </w:r>
    </w:p>
    <w:p>
      <w:pPr>
        <w:pStyle w:val="BookText"/>
        <w:rPr/>
      </w:pPr>
      <w:r>
        <w:rPr>
          <w:rFonts w:ascii="Amiri" w:hAnsi="Amiri" w:eastAsia="Amiri" w:cs="Amiri"/>
          <w:color w:val="111111"/>
          <w:sz w:val="28"/>
          <w:sz w:val="28"/>
          <w:szCs w:val="28"/>
          <w:rtl w:val="true"/>
          <w:lang w:bidi="ar-SA"/>
        </w:rPr>
        <w:t>اميرالمؤمنين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جهت است كه مردم از آن سَرور پيروى مى‌كنند، او داراى چنين افعال كريمه‌اى بوده است، اينك تو شاهد باش كه من بر دين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همراه اميرالمؤمنين على علیه‌السلام به سمت كوفه آمد، و اميرالمؤمنين را شناخت و اسلام آورد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اين حديث شريف دقّت كنيد، اميرالمؤمنين على علیه‌السلام خليفه مسلمين است، آن حضرت حتى در موقع خلافت و سلطنت نيز تنها بيرون مى‌رود، و هيچ نشانه و امتيازى ندارد، و همانند ساير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حُسن معاشرت او با يك نفر از اهل كتاب چنين بوده كه در نتيجه او را به دين اسلام ترغيب و وارد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رفتار ايشان خشن باشد و حسن معاشرت با مردم نداشته باشند به كار اصلاح جامعه نمى‌آيند آنها ببينند كه چگونه يكى از پيغمبران الهى كه قدرى تند و عجول</w:t>
      </w:r>
    </w:p>
    <w:p>
      <w:pPr>
        <w:pStyle w:val="BookText"/>
        <w:rPr/>
      </w:pPr>
      <w:r>
        <w:rPr>
          <w:rFonts w:ascii="IRNazanin" w:hAnsi="IRNazanin" w:eastAsia="IRNazanin"/>
          <w:color w:val="111111"/>
          <w:sz w:val="28"/>
          <w:sz w:val="28"/>
          <w:szCs w:val="28"/>
          <w:rtl w:val="true"/>
          <w:lang w:bidi="fa-IR"/>
        </w:rPr>
        <w:t>بود گرفتار حبس تاريك و سيار الهى شد؟ خداوند به پيغمبر خويش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 وَ لا تَكُنْ كَصاحِبِ الْحوتِ اِذْ نادى وَ هُوَ مَكْظومٌ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پروردگارت شكيبايى ورز، و مانند همدم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مباش؛ آنگاه كه اندوه زده ندا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خود ناپاك هستند به كار اصلاح و تطهير مردم نمى‌آيند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حبّ مال و جمع ثروت دارند نمى‌توانند مردم را به سوى آخرت دعوت كنند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كسانى كه حبّ جاه و مقام دارند نمى‌توانند حبّ خداوند را در دل مردم قرار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مبلّغين بايد با سوابق حسنه و رفتار نيكو و حُسن اخلاق و صفاتشان مردم را به سوى خداوند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افرادى رهبر جامعه شوند جامعه هدايت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انحطاط مسلمين نيز همين است كه به تدريج خوبان كنار رفتند و ديگران دست به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دقّت كنيم مى‌بينيم پيغمبر اكرم چگونه به تنهايى در برابر عالَم قيام نمود؟ چگونه تبليغ كرد و به تدريج مردمان را با حُسن خلق و مدارا و حُسن افعال و صفات و حُسن نيت و صدقِ عقيده و كمالِ جديت پرورش داد، از آنان كار كشيد، و دنيا را نورانى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فقط يك نفر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سمت مدينه براى تبليغ روانه فرمود، مصعب شهر را نورانى كرد، و مردم را به سمت خداوند سوق داد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با دقت در تاريخ پيغمبر اكرم و تأمّل در صفات و احوال و افعال آن سرور، نه فقط بايد قلب نورانى گشته و ايمان انسان زيادتر گردد، بلكه بايد مسلمين به خود آمده و ضعف و زبونى را كنار گذارند، و هر كس به اندازه قدرت و توان خويش در ترويج دين بكوشد، و خداوند را يارى نمايد، بايد از دشمنان و زيادى و توانايى آنها نهراسيد، از خدا كمك خواست و تنها به سوى او نظر 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يَنْصُركُم وَ يُثِبِّتْ اَقْدامَكُم</w:t>
      </w:r>
      <w:r>
        <w:rPr>
          <w:rStyle w:val="FootnoteAnchor"/>
          <w:rtl w:val="true"/>
        </w:rPr>
        <w:footnoteReference w:id="20"/>
      </w:r>
      <w:r>
        <w:rPr>
          <w:rFonts w:ascii="IRNazanin" w:hAnsi="IRNazanin" w:eastAsia="IRNazanin"/>
          <w:color w:val="111111"/>
          <w:sz w:val="28"/>
          <w:sz w:val="28"/>
          <w:szCs w:val="28"/>
          <w:rtl w:val="true"/>
          <w:lang w:bidi="fa-IR"/>
        </w:rPr>
        <w:t>اگر خدا را يارى كنيد ياريتان مى‌كند و گامهايتان را استوار مى‌دارد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7793_53537"/>
      <w:bookmarkStart w:id="42" w:name="pg7793_53537"/>
      <w:bookmarkEnd w:id="42"/>
    </w:p>
    <w:p>
      <w:pPr>
        <w:pStyle w:val="Heading3"/>
        <w:numPr>
          <w:ilvl w:val="2"/>
          <w:numId w:val="1"/>
        </w:numPr>
        <w:rPr/>
      </w:pPr>
      <w:bookmarkStart w:id="43" w:name="pg7793_53537"/>
      <w:bookmarkStart w:id="44" w:name="__RefHeading___Toc5079508_1051229030"/>
      <w:bookmarkStart w:id="45" w:name="_Toc13"/>
      <w:bookmarkEnd w:id="43"/>
      <w:bookmarkEnd w:id="44"/>
      <w:r>
        <w:rPr>
          <w:rtl w:val="true"/>
        </w:rPr>
        <w:t>باب اول</w:t>
      </w:r>
      <w:r>
        <w:rPr>
          <w:rtl w:val="true"/>
        </w:rPr>
        <w:t xml:space="preserve">: </w:t>
      </w:r>
      <w:r>
        <w:rPr>
          <w:rtl w:val="true"/>
        </w:rPr>
        <w:t>عرب پيش از اسلام</w:t>
      </w:r>
      <w:bookmarkEnd w:id="45"/>
    </w:p>
    <w:p>
      <w:pPr>
        <w:pStyle w:val="Heading4"/>
        <w:numPr>
          <w:ilvl w:val="3"/>
          <w:numId w:val="1"/>
        </w:numPr>
        <w:rPr/>
      </w:pPr>
      <w:bookmarkStart w:id="46" w:name="__RefHeading___Toc5079510_1051229030"/>
      <w:bookmarkStart w:id="47" w:name="_Toc14"/>
      <w:bookmarkEnd w:id="46"/>
      <w:r>
        <w:rPr>
          <w:rtl w:val="true"/>
        </w:rPr>
        <w:t>اشاره</w:t>
      </w:r>
      <w:bookmarkEnd w:id="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پادشاهان، عرب را مى‌كشتند و يا ذليل و خوار مى‌نمودند؟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شدن عرب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حكم‌فرمايان كعبه تا زمان قصىّ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و اتمام حجّت به فرستادن راهنما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هدايت بشر، تنها راهنمايى كافى 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هيچ‌وجه از دشمنى كوتاهى نمى‌كردند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محسوسات نيز چشم مى‌پوشيدند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پاك و پاكيزه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شناخت انبيا و شناختن نبوّت و راستى گفتار آنها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ميان تاريخ پيغمبران گذشته و پيغمبر اكرم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ماندن پيغمبر از آسيب دشمنان حتى پس از وفات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مردم مدينه در اثر اِخبار و شهادت علماى يهود و نصارى مسلمان شدند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پيامبران از طريق معجزه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معجزه‌ها گوناگونند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پيامبران از راه ملاحظه قوانين آنها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پيامبران از راه بررسى احوال آنها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اميرالمؤمنين على علیه‌السلام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بعث محمّدا صلی‌الله‌علیه‌و‌آله‌وسلم نذيرا للعالمين، و امينا على التّنزيل، و انتم معشر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شرّ دين، و في شرّ دار منيخون بين حجارة خشن، و حيّات صمّ، تشربون الكدر، و تأكلون الجشب، و تسفكون دمائكم، و تقطعون ارحامكم، الاصنام فيكم منصوبة، و الآثام بكم معصوبة</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پيغمبر را به رسالت فرستاد در حالى كه شما مردم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فرزندان اسماعيل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بدترين اديان باطله معتقد بوديد، و در سخت‌ترين زمين‌ها و خانه‌ها زندگى مى‌كرديد، از نقاط خوش آب و هوا محروم، و در جاهاى پر از مارهاى گزنده و سنگ‌هاى درشت منزل داشتيد، نه آب گوارا داشتيد، و نه خوراك خوب، چه بسا كه خون و پوست بز را مى‌خورديد، امنيّت از ميان شما رفته و خون‌ها ريخته و ارحام قطع شده بود، بت‌ها را مى‌پرستيديد و با گناه‌ها آلوده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زندگانى عرب قبل از اسلام از نظر آب، هوا، مكان، خوراك، امنيت، اجتماعات و خويشاوندى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خطبه قاصعه نيز چنين مى‌فرمايد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تأمّلوا امرهم في حال تشتّتهم و تفرّقهم، ليالي كانت الاكاسرة و القياصرة اربابا لهم، يحتازونهم عن ريف الآفاق، و بحر العراق، و خضرة الدّنيا الى منابت الشّيح، و مها في الرّيح، و نكد المعاش، فتركوهم عالةً مساكين اخوان </w:t>
      </w:r>
    </w:p>
    <w:p>
      <w:pPr>
        <w:pStyle w:val="BookText"/>
        <w:rPr/>
      </w:pPr>
      <w:r>
        <w:rPr>
          <w:rFonts w:ascii="Amiri" w:hAnsi="Amiri" w:eastAsia="Amiri" w:cs="Amiri"/>
          <w:color w:val="111111"/>
          <w:sz w:val="28"/>
          <w:sz w:val="28"/>
          <w:szCs w:val="28"/>
          <w:rtl w:val="true"/>
          <w:lang w:bidi="ar-SA"/>
        </w:rPr>
        <w:t>دبر و وبر، اذلّ الامم دارا، و اجدبهم قرارا، لا يأوون الى جناح دعوة يعتصمون بها، و لا الى ظلّ الفة يعتمدون على عزها فالاحوال مضطربة و الايدي مختلفة و الكثرة متفرقة في بلاء ازل و اطباق جهل من بنات مؤودة و اصنام معبودة و ارحام مقطوعة و غارات مشنونة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فرزندان ابراهيم علیه‌السلام در زمانى كه پراكنده و متفرّق بودند تأمل كنيد روزگارى كه پادشاهان ايران و روم بر آنها حكومت مى‌كردند و آنان را از مكان‌هاى سبز و خرم دنيا و اطراف دجله و عراق دور كرده و در جاهايى كه محلّ وزش بادهاى خشك و مكانهايى كه زندگى در آنها مشكل و سخت بود جاى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بيچاره و فقير و صاحبان شتر مجروح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پست‌ترين مردم از جهت خانه و نداشتن شهر و ساختمان‌ها و قلعه‌ها گرديدند و بدترين آنها از جهت سختى معاش و نداشتن مزارع و باغات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نه وحدت كلمه داشتند كه به وسيله آن خود را از دشمنان حفظ كنند، و نه دوستى در ميان آنها بود كه در نتيجه آن عزيز باشند، دست‌ها از هم جدا، و جمعيّت زيادشان متفرّق بود، در بلاهاى گوناگون ذلّت فرو رفته و در پرده‌هاى تاريك جهل غوطه‌ور شده بودند به حدّى كه دختران را مى‌كشتند، و ارحام را قطع مى‌كردند، و هميشه آتش جنگ در ميان آنها روشن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خطبه اميرالمؤمنين علیه‌السلام فهميده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تواريخ، زيرا پادشاهان مى‌خواستند اين حقيقت مخفى بماند، و هميشه سياست اربابان در مستعمرات، مكتوم نمودن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پادشاهان روم و ايران مردم عرب را كه از نسل اسماعيل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عرب قحطانى؛ چون آنان در قسمت عراق و شام از طرف كسرى و قيصر پادشاه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زمين‌هاى سبز و خرّم و خوش آب و هوا و سواحل عراق، به سخت‌ترين و بدترين زمين‌ها تبعيد نمودند، و آنان را در بدترين وضعيتى قرار دادند، آن جايگاه و خوراك آنها بود، آن اختلاف كلمه كه در ميان آنها حكم‌فرما بود، و آن جهل و نادانى آنها بود كه </w:t>
      </w:r>
      <w:bookmarkStart w:id="48" w:name="pg7793_53541"/>
    </w:p>
    <w:p>
      <w:pPr>
        <w:pStyle w:val="BookText"/>
        <w:rPr/>
      </w:pPr>
      <w:bookmarkEnd w:id="48"/>
      <w:r>
        <w:rPr>
          <w:rFonts w:ascii="IRNazanin" w:hAnsi="IRNazanin" w:eastAsia="IRNazanin"/>
          <w:color w:val="111111"/>
          <w:sz w:val="28"/>
          <w:sz w:val="28"/>
          <w:szCs w:val="28"/>
          <w:rtl w:val="true"/>
          <w:lang w:bidi="fa-IR"/>
        </w:rPr>
        <w:t>موجب كشتن دختران و قطع ارحام و سلب امنيت و غارت‌گرى‌ها گشته، و بت پرستى به جاى خداپرستى رسميّت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همان‌طورى كه بيان شد عرب در ضلالت فرو رفته و به گناهان آلوده و در منجلاب آن غوطه‌ور شده بودند، و به جاى خداوند بت‌هايى را تراشيده و مى‌پرستيدند و حال عرب پيش از اسلام اين چنين بود</w:t>
      </w:r>
      <w:r>
        <w:rPr>
          <w:rFonts w:eastAsia="IRNazanin" w:cs="IRNazanin"/>
          <w:color w:val="111111"/>
          <w:sz w:val="28"/>
          <w:szCs w:val="28"/>
          <w:rtl w:val="true"/>
          <w:lang w:bidi="fa-IR"/>
        </w:rPr>
        <w:t>.</w:t>
      </w:r>
    </w:p>
    <w:p>
      <w:pPr>
        <w:pStyle w:val="Heading4"/>
        <w:numPr>
          <w:ilvl w:val="3"/>
          <w:numId w:val="1"/>
        </w:numPr>
        <w:rPr/>
      </w:pPr>
      <w:bookmarkStart w:id="49" w:name="__RefHeading___Toc5079512_1051229030"/>
      <w:bookmarkStart w:id="50" w:name="_Toc15"/>
      <w:bookmarkEnd w:id="49"/>
      <w:r>
        <w:rPr>
          <w:rtl w:val="true"/>
        </w:rPr>
        <w:t>چرا پادشاهان، عرب را مى‌كشتند و يا ذليل و خوار مى‌نمودند؟</w:t>
      </w:r>
      <w:bookmarkEnd w:id="50"/>
    </w:p>
    <w:p>
      <w:pPr>
        <w:pStyle w:val="BookText"/>
        <w:rPr/>
      </w:pPr>
      <w:r>
        <w:rPr>
          <w:rFonts w:ascii="IRNazanin" w:hAnsi="IRNazanin" w:eastAsia="IRNazanin"/>
          <w:color w:val="111111"/>
          <w:sz w:val="28"/>
          <w:sz w:val="28"/>
          <w:szCs w:val="28"/>
          <w:rtl w:val="true"/>
          <w:lang w:bidi="fa-IR"/>
        </w:rPr>
        <w:t xml:space="preserve">مسعودى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كودكى شاپور ذو الاكتاف اعراب بر عراق مسلّط شدند، اكثريت آنها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اياد ابن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آنها زمستان را در عراق و تابستان را در بلاد جزيره سپرى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به سن شانزده سالگى رسيد در مقام جبران گذشته برآمد 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از بلاد بحرين عبور نمود و مى‌خواست طايفه بنى تميم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آنجا ساكن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نمايد، بنو تميم پا به فرار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پيرمرد سالمندى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سيصد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عمرو بن تميم از طايفه خود خواهش نمود كه او را تنها گذاشته و با خود كوچ ندهند، او به قدرى پير شده بود كه در</w:t>
      </w:r>
    </w:p>
    <w:p>
      <w:pPr>
        <w:pStyle w:val="BookText"/>
        <w:rPr/>
      </w:pPr>
      <w:r>
        <w:rPr>
          <w:rFonts w:ascii="IRNazanin" w:hAnsi="IRNazanin" w:eastAsia="IRNazanin"/>
          <w:color w:val="111111"/>
          <w:sz w:val="28"/>
          <w:sz w:val="28"/>
          <w:szCs w:val="28"/>
          <w:rtl w:val="true"/>
          <w:lang w:bidi="fa-IR"/>
        </w:rPr>
        <w:t>ميان سبدى مى‌گذاشتند و به سقف آويزان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بتوانم شما را از شرّ شاپور نجات دهم و بر فرض كه كشته شوم از عمر من چيزى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بنى تميم او را رها كرده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سپاه شاپور وارد شهر شد و ديدند مردم فرار كرده‌اند و سبدى به درخت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چون آواز اسبان و همهمه سپاهيان را شنيد با صداى ضعيف خويش فرياد زد، سپاهيان به طرف او آمده و او را نزد شاپور بردند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شاپور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پيرمرد پوسيده تو كيستى؟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تميم بن مر هستم، همان طور كه از ظاهر من آشكار است عمر زيادى دارم، و چون تو در كشتن اسراف و در مجازات سخت‌گيرى مى‌نمايى، مردم از دست تو فرار كردند، من ماندم تا شايد وسيله نجات مردم را فراهم نمايم، اگر اجازه دهى سؤالى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مى‌شنوم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همه از مردمان عرب و رعاياى خود را مى‌كشى؟</w:t>
      </w:r>
    </w:p>
    <w:p>
      <w:pPr>
        <w:pStyle w:val="BookText"/>
        <w:rPr/>
      </w:pPr>
      <w:r>
        <w:rPr>
          <w:rFonts w:ascii="IRNazanin" w:hAnsi="IRNazanin" w:eastAsia="IRNazanin"/>
          <w:color w:val="111111"/>
          <w:sz w:val="28"/>
          <w:sz w:val="28"/>
          <w:szCs w:val="28"/>
          <w:rtl w:val="true"/>
          <w:lang w:bidi="fa-IR"/>
        </w:rPr>
        <w:t>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اين‌كه آنها شهرهاى مرا تصرف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هنگامى شهرهاى تو را تصرّف كردند كه تو به سلطنت نرسيده بودى، و پس از توانايى و قدرت تو از ترس تو بر همان حال باقى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 از اين سخن اين بود كه اگر تو به آنها روى خوش نشان دهى همگى مطيع تو خواهند شد و از ياغى‌گرى دست برمى‌دارند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پادشاهان فارس از پيشينيان خبر رسيده كه عرب بر ما غالب و مملكت در تصرّف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خبر حق است يا گمان؟</w:t>
      </w:r>
    </w:p>
    <w:p>
      <w:pPr>
        <w:pStyle w:val="BookText"/>
        <w:rPr/>
      </w:pPr>
      <w:r>
        <w:rPr>
          <w:rFonts w:ascii="IRNazanin" w:hAnsi="IRNazanin" w:eastAsia="IRNazanin"/>
          <w:color w:val="111111"/>
          <w:sz w:val="28"/>
          <w:sz w:val="28"/>
          <w:szCs w:val="28"/>
          <w:rtl w:val="true"/>
          <w:lang w:bidi="fa-IR"/>
        </w:rPr>
        <w:t>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و اين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چرا به عرب احسان نمى‌كنى؟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احسان نمايى پاداش تو و قوم تو را به خوبى و نيكويى خواهند داد، اگر اين خبر صحيح باشد بايد به آنها نيكويى نمايى، وگرنه به تو و قوم تو ضرر بيشترى خواهند رسانيد، و اگر اين سخن باطل است پس براى چه خون رعيّت خود را مى‌ريزى؟</w:t>
      </w:r>
    </w:p>
    <w:p>
      <w:pPr>
        <w:pStyle w:val="BookText"/>
        <w:rPr/>
      </w:pPr>
      <w:r>
        <w:rPr>
          <w:rFonts w:ascii="IRNazanin" w:hAnsi="IRNazanin" w:eastAsia="IRNazanin"/>
          <w:color w:val="111111"/>
          <w:sz w:val="28"/>
          <w:sz w:val="28"/>
          <w:szCs w:val="28"/>
          <w:rtl w:val="true"/>
          <w:lang w:bidi="fa-IR"/>
        </w:rPr>
        <w:t>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صحيح است و واقع خواهد شد، البته سخن تو نيز درست و نصيحت تو 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داد كسى از عرب را نكشند، و آنان در امان باشند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حكايت معلوم مى‌شود سرّ آن‌كه چرا پادشاهان، عربِ اسماعيلى را از مملكت شام و عراق دور مى‌كردند و آنها را در جزيرة العرب محصور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bookmarkStart w:id="51" w:name="pg7793_53543"/>
    </w:p>
    <w:p>
      <w:pPr>
        <w:pStyle w:val="BookText"/>
        <w:rPr/>
      </w:pPr>
      <w:bookmarkEnd w:id="51"/>
      <w:r>
        <w:rPr>
          <w:rFonts w:ascii="IRNazanin" w:hAnsi="IRNazanin" w:eastAsia="IRNazanin"/>
          <w:color w:val="111111"/>
          <w:sz w:val="28"/>
          <w:sz w:val="28"/>
          <w:szCs w:val="28"/>
          <w:rtl w:val="true"/>
          <w:lang w:bidi="fa-IR"/>
        </w:rPr>
        <w:t>اين‌ها به خاطر پيش‌بينى آينده بود كه از اين عرب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عربِ قحطانى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يمن و چه در شام و چه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پادشاهانى داشتند و اراضى خوش آب و هوا در تصرف آنها بود</w:t>
      </w:r>
      <w:r>
        <w:rPr>
          <w:rFonts w:eastAsia="IRNazanin" w:cs="IRNazanin"/>
          <w:color w:val="111111"/>
          <w:sz w:val="28"/>
          <w:szCs w:val="28"/>
          <w:rtl w:val="true"/>
          <w:lang w:bidi="fa-IR"/>
        </w:rPr>
        <w:t>.</w:t>
      </w:r>
    </w:p>
    <w:p>
      <w:pPr>
        <w:pStyle w:val="Heading4"/>
        <w:numPr>
          <w:ilvl w:val="3"/>
          <w:numId w:val="1"/>
        </w:numPr>
        <w:rPr/>
      </w:pPr>
      <w:bookmarkStart w:id="52" w:name="__RefHeading___Toc5079514_1051229030"/>
      <w:bookmarkStart w:id="53" w:name="_Toc16"/>
      <w:bookmarkEnd w:id="52"/>
      <w:r>
        <w:rPr>
          <w:rtl w:val="true"/>
        </w:rPr>
        <w:t>سرپرست شدن عرب</w:t>
      </w:r>
      <w:bookmarkEnd w:id="53"/>
    </w:p>
    <w:p>
      <w:pPr>
        <w:pStyle w:val="BookText"/>
        <w:rPr/>
      </w:pPr>
      <w:r>
        <w:rPr>
          <w:rFonts w:ascii="IRNazanin" w:hAnsi="IRNazanin" w:eastAsia="IRNazanin"/>
          <w:color w:val="111111"/>
          <w:sz w:val="28"/>
          <w:sz w:val="28"/>
          <w:szCs w:val="28"/>
          <w:rtl w:val="true"/>
          <w:lang w:bidi="fa-IR"/>
        </w:rPr>
        <w:t>مى‌توان گفت كه پادشاهان روم و ايران براى پراكنده نمودن اعراب در همان جزيرة العرب، با هم دست داشتند، و هيچ‌وقت نمى‌خواستند عرب با يكديگر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ناامنى‌ها و به جان يكديگر افتادن‌ها و كشتن همديگر و كم كردن جمعيّت عرب بى تحريك اجانب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آن‌كه خود را آسوده خاطر نمايند بين آن اعراب اختلاف مى‌انداختند بلكه بعيد نمى‌دانم كه به وسيله همان اجانب دين حنيف ابراهيم علیه‌السلام را از دست داده و به جاى خداپرستى، بت پرستى را انتخاب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خزاعه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والى مكه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ابراهيم علیه‌السلام را تغيير داد، و عرب را به بت پرستى وادار نمود، او به شام مسافرت نمود و در آنجا مردمانى را ديد كه بت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 به او بتى بخشيدند، او بت را آورد و بالاى كعبه گذاشت و يكى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دين حنيف بود به عمرو خطاب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تظلم بمكّة إنّها بلد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بعاد أين هم و كذلك تخترم الأنام</w:t>
      </w:r>
    </w:p>
    <w:p>
      <w:pPr>
        <w:pStyle w:val="BookText"/>
        <w:rPr/>
      </w:pPr>
      <w:r>
        <w:rPr>
          <w:rFonts w:ascii="Amiri" w:hAnsi="Amiri" w:eastAsia="Amiri" w:cs="Amiri"/>
          <w:color w:val="111111"/>
          <w:sz w:val="28"/>
          <w:sz w:val="28"/>
          <w:szCs w:val="28"/>
          <w:rtl w:val="true"/>
          <w:lang w:bidi="ar-SA"/>
        </w:rPr>
        <w:t>و بني العماليق الّذين لهم بها كان السوام</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در اثر اصرار عمرو بت‌هاى زيادى دور كعبه گذاشته شد، و عرب بت پرست شدند و دين حنيف را رسما از دست دادند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سخينة بن خلف جُرهمى در اين رابطه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أحدثت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بمكّة حول البيت أنصابا</w:t>
      </w:r>
    </w:p>
    <w:p>
      <w:pPr>
        <w:pStyle w:val="BookText"/>
        <w:rPr/>
      </w:pPr>
      <w:r>
        <w:rPr>
          <w:rFonts w:ascii="Amiri" w:hAnsi="Amiri" w:eastAsia="Amiri" w:cs="Amiri"/>
          <w:color w:val="111111"/>
          <w:sz w:val="28"/>
          <w:sz w:val="28"/>
          <w:szCs w:val="28"/>
          <w:rtl w:val="true"/>
          <w:lang w:bidi="ar-SA"/>
        </w:rPr>
        <w:t xml:space="preserve">و كان للبيت ربّ واحد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له في الناس أربابا</w:t>
      </w:r>
    </w:p>
    <w:p>
      <w:pPr>
        <w:pStyle w:val="BookText"/>
        <w:rPr/>
      </w:pPr>
      <w:r>
        <w:rPr>
          <w:rFonts w:ascii="Amiri" w:hAnsi="Amiri" w:eastAsia="Amiri" w:cs="Amiri"/>
          <w:color w:val="111111"/>
          <w:sz w:val="28"/>
          <w:sz w:val="28"/>
          <w:szCs w:val="28"/>
          <w:rtl w:val="true"/>
          <w:lang w:bidi="ar-SA"/>
        </w:rPr>
        <w:t xml:space="preserve">لتعرفن بأنّ اللّه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سيصطفى دونكم للبيت حجابا</w:t>
      </w:r>
      <w:r>
        <w:rPr>
          <w:rStyle w:val="FootnoteAnchor"/>
          <w:rtl w:val="true"/>
        </w:rPr>
        <w:footnoteReference w:id="25"/>
      </w:r>
      <w:r>
        <w:rPr>
          <w:rFonts w:ascii="IRNazanin" w:hAnsi="IRNazanin" w:eastAsia="IRNazanin"/>
          <w:color w:val="111111"/>
          <w:sz w:val="28"/>
          <w:sz w:val="28"/>
          <w:szCs w:val="28"/>
          <w:rtl w:val="true"/>
          <w:lang w:bidi="fa-IR"/>
        </w:rPr>
        <w:t>از كلام اميرالمؤمنين علیه‌السلام دانستيم كه پادشاهان روم و كسرى فرزندان اسماعيل علیه‌السلام را از آن اراضى سبز و خرّم بيرون و در اراضى بى آب و علف محصور و محبوس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معلوم شد كه پادشاهان روم و فارس بى سبب در اين امر اقدام و با يكديگر تشريك مساعى نمى‌كردند، و سبب آن همانا از كلام شاپور ذو الاكتاف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وحشت داشتند و مى‌خواستند نور خدا را خاموش كنند، مانند فرعون كه پسران بنى اسرائيل را از ترس آن‌كه موسى به دنيا آيد مى‌كشت، پادشاهان روم و ايران نيز مى‌خواستند از ظهور نور محمّد بن عبداللّه صلی‌الله‌علیه‌و‌آله‌وسلم و غلبه اسلام بر كفر جلوگيرى نمايند، لذا به قدر امكان در مقام كندن ريشه اين قسمت از عرب برآمدند،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 وَ لَو كَرِهَ الْكافِرونَ</w:t>
      </w:r>
      <w:r>
        <w:rPr>
          <w:rStyle w:val="FootnoteAnchor"/>
          <w:rtl w:val="true"/>
        </w:rPr>
        <w:footnoteReference w:id="26"/>
      </w:r>
      <w:r>
        <w:rPr>
          <w:rFonts w:ascii="IRNazanin" w:hAnsi="IRNazanin" w:eastAsia="IRNazanin"/>
          <w:color w:val="111111"/>
          <w:sz w:val="28"/>
          <w:sz w:val="28"/>
          <w:szCs w:val="28"/>
          <w:rtl w:val="true"/>
          <w:lang w:bidi="fa-IR"/>
        </w:rPr>
        <w:t xml:space="preserve">و حال آن‌كه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كافران را ناخوش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كامل خواهد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آن روز همانند امروز هر جا را كه مى‌خواستند خراب كنند سياست تحزيبى را اجرا مى‌نمودند، پس تفرقه ميان عرب، و قتل و غارت، و كثرت معاصى، وحشيّت و بربريّت، بلكه شرك و كفر همگى به دست اجانب و به تحريك ايشان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غلبه خزاعى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عرب قحطان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مكه كه خانه اولاد اسماعيل است، و حكومت آن دسته بر اين دسته، و رفتن او به شام و بت بخشيدن به او، و برگشتن آن </w:t>
      </w:r>
    </w:p>
    <w:p>
      <w:pPr>
        <w:pStyle w:val="BookText"/>
        <w:rPr/>
      </w:pPr>
      <w:r>
        <w:rPr>
          <w:rFonts w:ascii="IRNazanin" w:hAnsi="IRNazanin" w:eastAsia="IRNazanin"/>
          <w:color w:val="111111"/>
          <w:sz w:val="28"/>
          <w:sz w:val="28"/>
          <w:szCs w:val="28"/>
          <w:rtl w:val="true"/>
          <w:lang w:bidi="fa-IR"/>
        </w:rPr>
        <w:t>پادشاه، و وادار نمودن او مردم را بر بت پرستى، به نظر من همه و همه از دسيسه ديگران بوده، و نفوذ سلاطين روم و ايران در جزيرة العرب در زمان جاهليّت قابل انكار نيست، و شواهد تاريخى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به چه مناسبت سلطنت از اولاد اسماعيل بيرون رفته و به قحطانى رسيد؟ و براى چه به او بت بخشيدند او كه بت پرست نبود؟ و براى چه او از دين خود دست برداشت؟ و بت پرست شد و مردم را وادار به بت پرستى نمود؟</w:t>
      </w:r>
    </w:p>
    <w:p>
      <w:pPr>
        <w:pStyle w:val="BookText"/>
        <w:rPr/>
      </w:pPr>
      <w:r>
        <w:rPr>
          <w:rFonts w:ascii="IRNazanin" w:hAnsi="IRNazanin" w:eastAsia="IRNazanin"/>
          <w:color w:val="111111"/>
          <w:sz w:val="28"/>
          <w:sz w:val="28"/>
          <w:szCs w:val="28"/>
          <w:rtl w:val="true"/>
          <w:lang w:bidi="fa-IR"/>
        </w:rPr>
        <w:t>مردم به اين آسانى دين و عقيده خود را تغيير نمى‌دهند، و بر فرض اين‌كه كسى بخواهد دين را تغيير دهد براى چه با زور مردم را وادار كند؟ و آزادى را از ديگران سلب</w:t>
      </w:r>
    </w:p>
    <w:p>
      <w:pPr>
        <w:pStyle w:val="BookText"/>
        <w:rPr/>
      </w:pPr>
      <w:r>
        <w:rPr>
          <w:rFonts w:ascii="IRNazanin" w:hAnsi="IRNazanin" w:eastAsia="IRNazanin"/>
          <w:color w:val="111111"/>
          <w:sz w:val="28"/>
          <w:sz w:val="28"/>
          <w:szCs w:val="28"/>
          <w:rtl w:val="true"/>
          <w:lang w:bidi="fa-IR"/>
        </w:rPr>
        <w:t>نمايد، كه اين كارها بدون سبب و علتِ بسيار قوى صورت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متأسفانه نظير همين اتفاق در عصر ما براى بعضى از ممالك مسلمين رخ داده كه پس از مسافرت پادشاه به مملكت بيگانه و برگشت او تغييرى در رويّه و طريقه وى رخ داده و مردم را به زور وادار به تبعيّت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حدّ توان مقتضاى سياست اين است كه آن دست قوى معلوم نشده و ديده نشود، شما در عصر حاضر تفرقه ميان مسلمين را و آن‌كه هر كدام به اسمى و سببى از يكديگر جدا هستند مشاهده مى‌نماييد، و از همين تفرقه حال عرب را در عصر قبل از اسلام در نظر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اجانب به قدرى اولاد اسماعيل را پراكنده نمودند كه قابل وصف نيست، نه فقط ميان خويشان و منازل قسمت عرب تفرقه ايجاد كردند، بلكه در پرستش نيز آنها را متفرّق نمودند، چه بسا كه هر طايفه‌اى خداوندى مخصوص براى خود داشتند، و در اثر اين جهالت و اختلافات عرب، هميشه سلاطين در آسايش و رفاه بودند، و در عين حال پادشاهان ايران و روم از حمل و نقل مال التجاره به بلاد عربى سود مى‌بردند، و كاروان آنها هميشه سالم و از خطر دور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نمى‌دانم چگونه اختلاف عرب را شرح دهم، خداوند مى‌فرمايد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اَيَّدَكَ بِنَصْرِهِ وَ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 بَينَ قُلوبِهِمْ لَو اَنفَقتَ ما فِي الاَْرْضِ </w:t>
      </w:r>
    </w:p>
    <w:p>
      <w:pPr>
        <w:pStyle w:val="BookText"/>
        <w:rPr/>
      </w:pPr>
      <w:r>
        <w:rPr>
          <w:rFonts w:ascii="Amiri" w:hAnsi="Amiri" w:eastAsia="Amiri" w:cs="Amiri"/>
          <w:color w:val="111111"/>
          <w:sz w:val="28"/>
          <w:sz w:val="28"/>
          <w:szCs w:val="28"/>
          <w:rtl w:val="true"/>
          <w:lang w:bidi="ar-SA"/>
        </w:rPr>
        <w:t>جَميعا ما اَلَّفْتَ بَينَ قُلوبِهِمْ وَ لكِنَّ اللّه‌َ اَلَّفَ بَيْنَهُمْ اِنَّهُ عَزيزٌ حَكيمٌ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بود كه تو را با يارى خود و مؤمنان نيرومند گردانيد و ميان دلهايشان الفت انداخت كه اگر آنچه در روى زمين است همه را خرج مى‌كردى نمى‌توانستى ميان دلهايشان الفت برقرار كنى، ولى خدا بود كه ميان آنان الفت انداخت، چرا كه او تواناى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 وَ اذْكُروا نِعْمَتَ اللّه‌ِ عَلَيْكُم اِذْ كُنتُمْ اَعْداءً فَاَلَّفَ بَينَ قُلوبِكُمْ فَاَصْبَحْتُمْ بِنِعْمَتِه اِخْوانا وَ كُنتُمْ عَلى شَفا حُفرَةٍ مِنَ النّارِ فَاَنقَذَكُمْ مِنْها كَذلِكَ يُبَيِّنُ اللّه‌ُ آياتِه لَعَلَّكُم تَهتَدونَ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زنيد، و پراكنده نشويد؛ و نعمت خدا را بر خود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پس ميان دل‌هاى شما الفت انداخت، تا به لطف او برادرانِ هم شديد؛ و بر كنار پرتگاه آتش بوديد كه شما را از آن رهانيد؛ اين‌گونه، خداوند نشانه‌هاى خود را براى شما روشن مى‌كند، باشد كه شما راه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آيات اندازه اختلاف ميان عرب به دست مى‌آيد، و شما متوجّه مى‌شويد كه سلاطين در طول ساليان دراز تخم سوء اخلاق و اختلاف و نزاع و نفاق و جنگ و جدال را ميان طوايف عرب افكنده بودند، بلكه گروهى از عرب قحطانى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مجاور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بر حجاز نموده تا آسوده خاطر باشند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سلاطين به گمان باطل خود از ظهور اسلام و طلوع نور محمّدى جلوگيرى نمودند، غافل از آن‌كه چون خداوند كارى را بخواهد؛ واقع مى‌شود، ميان قلوب متفرّقه محبّت و ائتلاف مى‌افكند، طوايف عرب قحطانى و عدنانى متّحد مى‌شوند و دسته‌اى مهاجر و دسته‌اى ديگر انصار مى‌گردند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است كه خراب نمودن آسان‌تر از آباد ساختن است، جايى را كه سالها طول مى‌كشد تا آباد نمايند در عرض دقايقى چند مى‌توان ويران نمود؛ پس اگر سلاطين و زورمندان يك خرابى ايجاد كنند و براى آن اسباب چينى نمايند، و در ايجاد اختلاف و نفاق و هرج و مرج و سلب آزادى و امنيت و رواج بت پرستى و منكرات سلاطين بزرگ با يكديگر تشريك مساعى نمايند چگونه مى‌توان به اين آسانى اصلاح نمود؟ حقا اين‌گونه ائتلاف و اصلاح و اتّحاد از بشر ساخته نيست و البتّه كار خداوند است و بس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اَلَّفَ بَينَهُمْ</w:t>
      </w:r>
      <w:r>
        <w:rPr>
          <w:rStyle w:val="FootnoteAnchor"/>
          <w:rtl w:val="true"/>
        </w:rPr>
        <w:footnoteReference w:id="29"/>
      </w:r>
      <w:r>
        <w:rPr>
          <w:rFonts w:ascii="Amiri" w:hAnsi="Amiri" w:eastAsia="Amiri" w:cs="Amiri"/>
          <w:color w:val="111111"/>
          <w:sz w:val="28"/>
          <w:sz w:val="28"/>
          <w:szCs w:val="28"/>
          <w:rtl w:val="true"/>
          <w:lang w:bidi="ar-SA"/>
        </w:rPr>
        <w:t>ولى خدا بود كه ميان آنان الفت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سكونت و مجاورت برخى از يهود و عرب قحطانى در وسط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قافله‌هايى كه به شام مى‌رفتند در دوره قبل از اسلام؛ نظير سكونت و مجاورت يهود در فلسطين، در وسط اعراب در ساحل دريا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اين مهاجرت است سبب و علت آن مهاجرت و سكونت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تجمّع و اتّحاد عرب با همه اختلافات نژادى و نَسَبى، و با آن همه كينه‌ها و دشمنى‌ها و جهالت‌ها و نادانى‌ها حقّا يكى از آيات الهيّه بوده و دليلى قوى بر حقّانيت دين اسلام 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نِعمَتَ اللّه‌ِ عَلَيكُمْ اِذْ كُنتُمْ اَعْداءً فَاَلَّفَ بَينَ قُلوبِكُمْ فَاَصبَحتُمْ بِنِعْمَتِه اِخوانا وَ كُنتُمْ عَلى شَفا حُفْرَةٍ مِنَ النّارِ فَاَنقَذَكُمْ مِنها كَذلِكَ يُبَيِّنُ اللّه‌ُ آياتِه لَعَلَّكُمْ تَهتَدونَ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خدا را بر خود ياد كنيد، آن‌گاه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بوديد، پس ميان دل‌هاى شما الفت انداخت، تا به لطف او برادران هم شديد؛ و بر كنار پرتگاه آتش بوديد كه شما را از آن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نشانه‌هاى خود را براى شما روشن مى‌كند، باشد كه شما راه يابيد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نتيجه طلوع نور محمّد بن عبداللّه صلی‌الله‌علیه‌و‌آله‌وسلم و تأييدات الهى دين اسلام در مدّت زمان اندكى در سرتاسر جزيرة العرب بر همه اديان غالب آمد، و بساط بت پرستى </w:t>
      </w:r>
      <w:bookmarkStart w:id="54" w:name="pg7793_53548"/>
    </w:p>
    <w:p>
      <w:pPr>
        <w:pStyle w:val="BookText"/>
        <w:rPr/>
      </w:pPr>
      <w:bookmarkEnd w:id="54"/>
      <w:r>
        <w:rPr>
          <w:rFonts w:ascii="IRNazanin" w:hAnsi="IRNazanin" w:eastAsia="IRNazanin"/>
          <w:color w:val="111111"/>
          <w:sz w:val="28"/>
          <w:sz w:val="28"/>
          <w:szCs w:val="28"/>
          <w:rtl w:val="true"/>
          <w:lang w:bidi="fa-IR"/>
        </w:rPr>
        <w:t xml:space="preserve">برچيده شد، و لشكر اسلام ممالك قيصر و كسرى را به تصرّف خويش درآورد، و در مجامع و صوامع نداى توحيد و شهادت به رسالت خاتم النبيين بلند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 وَ لَوْ كَرِهَ الْكافِرونَ</w:t>
      </w:r>
      <w:r>
        <w:rPr>
          <w:rStyle w:val="FootnoteAnchor"/>
          <w:rtl w:val="true"/>
        </w:rPr>
        <w:footnoteReference w:id="31"/>
      </w:r>
      <w:r>
        <w:rPr>
          <w:rFonts w:ascii="IRNazanin" w:hAnsi="IRNazanin" w:eastAsia="IRNazanin"/>
          <w:color w:val="111111"/>
          <w:sz w:val="28"/>
          <w:sz w:val="28"/>
          <w:szCs w:val="28"/>
          <w:rtl w:val="true"/>
          <w:lang w:bidi="fa-IR"/>
        </w:rPr>
        <w:t>و خداوند نور خود را كامل خواهد گردانيد، گرچه كافران را ناخوش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كتاب از تاريخ طبرى خواب ديدن قيصر و پريشانى او، و حاضر نمودن ابوسفيان را، و تحقيق قيصر پادشاه روم از حالات پيغمبر اكرم، و گفتن او به ابوسفيان كه اگر پاسخ سؤالات مرا درست گفته باشى حتما بر من غالب مى‌شود، و مملكت مرا به تصرّف خود درمى‌آورد، و البته آرزو داشتم نزد او باشم؛ او را خدمت كنم و پاى او را بشويم نقل مى‌نمايم، كه ابوسفيان دشمن خبيث پيغمبر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آمدم دست بر دست مى‌زدم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رسيده كه پادشاهان روم از او وحشت داشته و مى‌ترسند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5" w:name="__RefHeading___Toc5079516_1051229030"/>
      <w:bookmarkStart w:id="56" w:name="_Toc17"/>
      <w:bookmarkEnd w:id="55"/>
      <w:r>
        <w:rPr>
          <w:rtl w:val="true"/>
        </w:rPr>
        <w:t>حكم‌فرمايان كعبه تا زمان قصىّ</w:t>
      </w:r>
      <w:bookmarkEnd w:id="56"/>
    </w:p>
    <w:p>
      <w:pPr>
        <w:pStyle w:val="BookText"/>
        <w:rPr/>
      </w:pPr>
      <w:r>
        <w:rPr>
          <w:rFonts w:ascii="IRNazanin" w:hAnsi="IRNazanin" w:eastAsia="IRNazanin"/>
          <w:color w:val="111111"/>
          <w:sz w:val="28"/>
          <w:sz w:val="28"/>
          <w:szCs w:val="28"/>
          <w:rtl w:val="true"/>
          <w:lang w:bidi="fa-IR"/>
        </w:rPr>
        <w:t>شيخ كلينى به سند معتبر خود از امام باقر علیه‌السلام چنين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اسماعيل هميشه متولّى خانه خدا بودند، و امور دين و حجّ مردم با ايشان بود، و اين سيادت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بزرگى به بزرگى به ارث مى‌رسيد، آنها به مرور زمان قساوت قلب پيدا كردند و فساد نمودند و بدعت‌هايى در گذاردند و يكديگر را بيرون كردند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براى كسب معيشت و بعضى براى آن‌كه نمى‌خواستند بجنگند جلاء وطن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ايشان چيزهايى از دين حنيف ابراهيم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مادران و دختران و آنچه را كه خداوند در باب نكاح حرام نموده حرام مى‌دانستند و لكن زن پدر و دختر خواهر و جمع بين دو خواهر را حلال شمردند و در دست آنان غسل از جنابت و حج و تلبيه بود مگر آنچه از شرك در حج و تلبيه وارد ساختند؛ و در فاصله ميان زمان اسماعيل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بن 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بود پس طايفه جرهم بر مكه غالب آمدند و متولى خانه كعبه گرديدند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بزرگى پس از بزرگى اداره امور مى‌نمود تا آن‌كه طايفه جرهم نيز ظلم و تعدى نمودند و احترام مكه را بجاى نياوردند و مال كعبه را خوردند و به آن كس كه وارد مكه مى‌گشت ظلم مى‌كردند و بسيار ظلم و تعدى نمودند، و در زمان جاهليت در مكه ظلم نمى‌شد و هيچ پادشاهى هتك حرمت مكه را نمى‌نمود مگر آن‌كه آنجا هلاك و نابود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مكّه بَكَّه مى‌گفتند چون گردن گردن‌كشان در او را خورد مى‌كرد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مى‌ناميدند چون ظالم در او هلاك مى‌شد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چون اگر به او مى‌چسبيدند و در آنجا حاجت مى‌طلبيدند حاجت آنان برآورده مى‌شد و مورد ترحم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طايفه جرهم ظلم كردند و هتك حرمت او را نمودند خداوند بر آنان دو نوع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رعاف و مرض مورچه</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طايفه جرهم را هلاك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طايفه خزاعه غالب شدند و آنها بقيه طايفه جرهم را از حرم بيرون كردند و جلاء وطن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خزاعه عمرو بن ربيعة بن حارثة بن عمرو، و رئيس طايفه جرهم عمرو بن حارث بن مصاص جرهمى بود و باقى مانده از طايفه جرهم در زمينى از زمين‌هاى طايفه جهينه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سيل غريب آمد و آنان را برد و خانه خدا در دست طايفه خزاعه ماند تا آن‌كه قصى بن كلاب آمد و خزاعه را از حرم بيرون نمود و مقولى بيت شد و مكه در تصرف او قرار گرفت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قصّه جرهم و تعدّى آنان و غلبه خزاعه را، قريب به همين مضمونى كه گذشت ابوجعفر طبرى در تاريخ خود از كلبىِ نسابه، نقل نموده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نماند كه تاريخ تا زمان عدنان روشن است، و نسابه پدران پيغمبر را تا عدنان ذكر كرده‌اند، و خلافى ميان نسابه و مورخين نيست كه از عدنان تا پيغمبر بيست نفر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مورخين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اسماعيل اختلاف بسيار است، بعضى فاصله بين ادد و اسماعيل را يك نفر، و بعضى دو، و بعضى سه، و بعضى چهار، و بعضى شش، </w:t>
      </w:r>
    </w:p>
    <w:p>
      <w:pPr>
        <w:pStyle w:val="BookText"/>
        <w:rPr/>
      </w:pPr>
      <w:r>
        <w:rPr>
          <w:rFonts w:ascii="IRNazanin" w:hAnsi="IRNazanin" w:eastAsia="IRNazanin"/>
          <w:color w:val="111111"/>
          <w:sz w:val="28"/>
          <w:sz w:val="28"/>
          <w:szCs w:val="28"/>
          <w:rtl w:val="true"/>
          <w:lang w:bidi="fa-IR"/>
        </w:rPr>
        <w:t>و بعضى سى و شش، و بعضى سى و هفت نفر ذكر كرده‌اند، و حقيقت بر ما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روايت شيخ كلينى از 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 فاصله بسيار بوده، و از همين اختلافات معلوم مى‌شود كه گفته هيچ يك از نسابه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كلينى به سند معتبر از حضرت صادق علیه‌السلام چنين روايت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هميشه بر مقدارى از دين حنيف ثابت بودند، صله رحم و مهمان‌دارى و حج بيت مى‌نمودند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يتيم بترسيد مال يتيم چون پاى بند است؛ و از عده‌اى از محرمات از ترس عقوبت خوددارى مى‌كردند؛ و در آن زمان اگر هتك محرماتى مى‌نمودند به جزاى عمل زود مى‌رسيدند؛ و عرب از پوست درختى كه در حرم بود بر گردن شتران مى‌بستند و شتران را رها مى‌كردند آن‌گاه كسى جرئت نداشت به آن شتر دست درازى كند و آن حيوان هر جا كه مى‌رفت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خداوند به مردم مهلت داده و به فوريت جزاى عقوبت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آمدند و منجنيق را بر سر كوه ابوقبيس گذاردند، هفتاد نفر از كسانى كه در اطراف منجنيق بودند به صاعقه مبتلى شدند و سوختند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نيز شيخ كلينى از امام صادق علیه‌السلام روايت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پيغمبر اكرم آمد و گفت دختر خود را تربيت نمودم چون به حد بلوغ رسيد او را آرايش كردم و نزد چاهى بردم و او را در چاه افكندم و آخر سخنى كه از او شنيدم اين بود مرا مى‌خواند و بابا مى‌گفت پس كفاره اين گناه من چيست؟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زنده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تو زنده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به منزله مادر است به او احسان و نيكى كن كفاره گناه تو مى‌باشد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اين عمل از مردم سر مى‌زد؟ امّا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جاهليت از ترس آن‌كه غارت كنندگان دختران را ببرند و در ميان ايشان بزايند دختران را مى‌كشتند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خلاصه كلام آن‌كه سلاطين روم و ايران از ترس استيلاى عربِ اسماعيلى، آنان را از مناطق خوش آب و هوا و زمين‌هاى سبز و خرّم محروم نمودند، و تا توانستند امنيّت و انسانيّت و صفات فاضله را از ايشان دور كردند، و كار به جايى رسيد كه از ترس ناامنى دختران خويش را مى‌كشتند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صفات حسنه را از دست داده، و چون درندگان به جان يكديگر افتاده بودند، به قدرى تخم اختلاف و نفاق در ميان طوايف ريخته شده بود كه به جز خداوند كسى نمى‌توانست عرب را متّحد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اگرچه از قتل عام عرب صرف نظر نمود ولى او و سلاطين ديگر احتياط را از دست نمى‌دادند، و از راه ديگر خود را آسوده نمودند، آنها عرب را در جايگاه بد محصور نموده و خداپرستى و صفات نيك را از آنان گرفتند، و در نتيجه روز به روز بر وحشيّت و درندگى آنها افزوده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كه از قديم الايام جنبه روحانيّت داشتند نيز صفات حسنه را از دست دادند، چنان‌كه روز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نبيه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زيباى آن تاجر را به زور گرفت و به منزل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التجاره‌اى خريد و پول او را نداد، و چنان شده بود كه كسى به داد مظلوم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ظهور چنين صفاتى امنيّت و آسايش جامعه را سلب مى‌نمايد، و بايد در چنين وضعيّتى همه زندگانى انفرادى داشته باشند، و به همين جهت است كه هر كدام از عرب در گوشه‌اى زندگى مى‌كردند، امنيت از ميان رفته، و حسّ كينه و بدبينى و انتقام به وجود آمده، و قتل و غارت به جاى تجارت و زراعت رواج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چنين اجتماع متفرّق، وحشى و نادان، سلاطين قيصر و كسرى وحشت داشتند؟</w:t>
      </w:r>
    </w:p>
    <w:p>
      <w:pPr>
        <w:pStyle w:val="BookText"/>
        <w:rPr/>
      </w:pPr>
      <w:r>
        <w:rPr>
          <w:rFonts w:ascii="IRNazanin" w:hAnsi="IRNazanin" w:eastAsia="IRNazanin"/>
          <w:color w:val="111111"/>
          <w:sz w:val="28"/>
          <w:sz w:val="28"/>
          <w:szCs w:val="28"/>
          <w:rtl w:val="true"/>
          <w:lang w:bidi="fa-IR"/>
        </w:rPr>
        <w:t>آيا بيم آن مى‌رفت كه از اين جماعت مصلحى پيدا شود و بتواند عرب را متّحدنمايد؟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اتّحاد عرب در ظرف مدّت كمى پس از بعثت پيغمبر اكرم و از ميان رفتن كينه </w:t>
      </w:r>
    </w:p>
    <w:p>
      <w:pPr>
        <w:pStyle w:val="BookText"/>
        <w:rPr/>
      </w:pPr>
      <w:r>
        <w:rPr>
          <w:rFonts w:ascii="IRNazanin" w:hAnsi="IRNazanin" w:eastAsia="IRNazanin"/>
          <w:color w:val="111111"/>
          <w:sz w:val="28"/>
          <w:sz w:val="28"/>
          <w:szCs w:val="28"/>
          <w:rtl w:val="true"/>
          <w:lang w:bidi="fa-IR"/>
        </w:rPr>
        <w:t>ديرينه و بروز اتّحاد، كشف از آن نمى‌نمايد كه خدا چنين خواسته كه دين خود را بر خلاف خواسته مشركين ظاهر سازد؟</w:t>
      </w:r>
    </w:p>
    <w:p>
      <w:pPr>
        <w:pStyle w:val="BookText"/>
        <w:rPr/>
      </w:pPr>
      <w:r>
        <w:rPr>
          <w:rFonts w:ascii="IRNazanin" w:hAnsi="IRNazanin" w:eastAsia="IRNazanin"/>
          <w:color w:val="111111"/>
          <w:sz w:val="28"/>
          <w:sz w:val="28"/>
          <w:szCs w:val="28"/>
          <w:rtl w:val="true"/>
          <w:lang w:bidi="fa-IR"/>
        </w:rPr>
        <w:t>سال ششم هجرت، پيغمبر اكرم نامه‌هايى به سلاطين جهان نوشت، و هر يك از آنها را به اسلام دعوت فرمود، و اندك زمانى نگذشت همين عربى كه محكوم سلاطين بودند حكم‌فرماى سلاطين جهان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اميرالمؤمنين على علیه‌السلام در خطبه قاصعه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حكّام على العالمين، و ملوك في اطراف الارضين، يملكون الامور على من كان يملكها عليهم و يمضون الاحكام فيمن كان يمضيها فيهم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از اين فراز معلوم مى‌شود كه سلاطين در عربستان نفوذ داشتند و اعراب در مستعمره كسرى و قيصر بودند، و از تواريخ معلوم مى‌شود كه هاشم بهره‌اى از تجارت را به آنها اختصاص داد، و آنها شريك در تجارت عرب بودند، و نيز اشراف عرب در دربار سلاطين رفت و آمد داشتند، و در مملكت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رسما در تصرّف عجم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مى‌نمودند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چيز اگر بخواهى ترديد نمايى، مى‌توانى ولى در اين‌كه عرب وحشيّت و درندگى را به حدّ نهايى خود رسانيده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ماه‌هاى حرام در ميانشان نبود باب</w:t>
      </w:r>
    </w:p>
    <w:p>
      <w:pPr>
        <w:pStyle w:val="BookText"/>
        <w:rPr/>
      </w:pPr>
      <w:r>
        <w:rPr>
          <w:rFonts w:ascii="IRNazanin" w:hAnsi="IRNazanin" w:eastAsia="IRNazanin"/>
          <w:color w:val="111111"/>
          <w:sz w:val="28"/>
          <w:sz w:val="28"/>
          <w:szCs w:val="28"/>
          <w:rtl w:val="true"/>
          <w:lang w:bidi="fa-IR"/>
        </w:rPr>
        <w:t xml:space="preserve">تجارت و معاشرت به كلّى مسدود مى‌گرديد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ترديد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جهالت عرب را توصيف نمايم با آن‌كه اميرالمؤمنين على علیه‌السلام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الاصنام فيكم منصوبة، و الآثام بكم معصوبة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اين دو جمله به قدرى لطيف است كه قابل بيان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عرب بت پرستى شده و بت‌ها را به پا كرده بودند، و آنها را ستايش و پرستش مى‌نمودند، و تمامى گناهان مثل آن‌كه به عرب محكم بسته شده بود و از آن جدايى نداشتند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آن عقيده و اين عمل، بلى بهتر از اين تعبير، بيان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قطعا پيش از آن در گمراهى آشكار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گمراهى اعمّ از عقيده و عمل است، عرب قبل از بعثت پيغمبر اكرم در ضلالت فرو رفته بودند، و اين ضلالت و گمراهى اختصاص به عرب نداشته، گرچه عرب به نهايت مرتبه از انحطاط و ضلالت رسيده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الارض يومئذٍ ملل متفرقة، و اهواء منتشرة، و طرائق متشتّتة بين مشبّه للّه بخلقه، او ملحد فى اسمه، او مشير الى غيره، فهداهم به من الضلالة، و انقذهم بمكانه من الجهالة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جهان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زمين داراى مذاهب پراكنده و خواسته‌هاى ضدّ و نقيض، و جمعيّت‌هاى متشتّت بودند، عده‌اى خداى را به مخلوقش تشبيه مى‌كردند، گروهى ملحد بودند، و جمعى معبودهاى ديگرى غير از خداى يگانه داشتند، اما او آنها را از گمراهى نجات داد و هدايت نمود، و با موقعيّت خود آنان را از جهالت نجات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ارسله على حين فترة من الرسل، و طول هجعة من الامم و اعتزام من الفتن و انتشار من الامور، و تلظ من الحروب، و الدنيا كاسفة النور، ظاهرة الغرور، على حين اصفرار من ورقها، و اياس من ثمرها، و اغورار من مائها قد درست منار الهدى، و ظهرت اعلام الرّدى، فهى متجهمة لاهلها عابسة فى </w:t>
      </w:r>
    </w:p>
    <w:p>
      <w:pPr>
        <w:pStyle w:val="BookText"/>
        <w:rPr/>
      </w:pPr>
      <w:r>
        <w:rPr>
          <w:rFonts w:ascii="Amiri" w:hAnsi="Amiri" w:eastAsia="Amiri" w:cs="Amiri"/>
          <w:color w:val="111111"/>
          <w:sz w:val="28"/>
          <w:sz w:val="28"/>
          <w:szCs w:val="28"/>
          <w:rtl w:val="true"/>
          <w:lang w:bidi="ar-SA"/>
        </w:rPr>
        <w:t>وجه طالبها، ثمرها الفتنة، و طعامها الجيفة، و شعارها الخوف، و دثارها السيف</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خداوند رسالت را بر عهده او گذارد كه مدّت‌ها از بعثت پيامبران پيشين گذشته بود، و ملّت‌ها در خواب عميقى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جهان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خلاف در ميان مردم منتشر، و آتش جنگ زبانه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بى نور و پر از مكر و فريب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درخت زندگى به زردى گراييده، و از ثمره زندگى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حيات انسانى به زمين فرو رفته، منارهاى هدايت به كهنگى گراييده، پرچم‌هاى هلاكت و بدبختى آشكار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 قيافه‌اى زشت و كريه به اهلش مى‌نگريست، و با چهره عبوس با طالبانش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درخت آن فتنه، و طعامش مردار بود، در درون وحشت و اضطراب، و در برون شمشير حكومت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حين لا علم قائم، و لا منار ساطع، و لا منهج واضح</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پيامبر را مبعوث ساخت كه نه نشانه‌اى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و نه چراغ هدايتى روشن، و نه طريق حقّى آشكار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على حين فترة من الرسل، و هفوة عن العمل، و غباوةٍ من الامم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هنگامى‌او را به رسالت برگزيد كه با زمان پيامبران پيشين فاصله زيادى افتاده بود، جهانيان از انجام عمل نيك دورى گزيده و منحرف گشته، و ملّت‌ها به جهل و نادانى گراييده بودند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فرانسوى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تمدّن اسلام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بعثت اسلام به طور كلّى تمايلاتى به طرف اتّحاد وطنى و مذهبى پيدا شده، حتّى علايم و امارات آن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آن حضرت بسيارى از اعراب كه در بين آنها جماعت زيادى پابند كيش يهود و نصارى بودند خداى واحد را پرستش مى‌نمودند، و آنها خودشان را حنيف مى‌ناميدند، كه در قرآن پيغمبر اسلام به همين اسلام ناميده شده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من در خاتمه كتاب مفصّلاً متعرّض بطلان سخنان او مى‌شوم، و در اينجا به همين جمله اكتفا مى‌نمايم كه در زمان بعثت پيغمبر، عرب در ضلالت فرو رفته بودند، بلكه دنيا را تاريكى فرا گرفته، و خداوند به وسيله محمّد بن عبداللّه صلی‌الله‌علیه‌و‌آله‌وسلم عالم را روشن نمود، و به طور كلّى در ميان عرب موحّد نبود، و مذهب رسمى همان بت پرستى بود، و از دين حنيف به جز اسم و نام، خبر و اثرى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مذهب يهود خود يكى از همان گمراهى‌ها بود كه به وسيله پيغمبر اسلام برطرف شد، جماعت يهود همانهايى بودند كه از موسى علیه‌السلام خواستند براى آنها خداوندى قرار دهد كه پرستش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مُوسى اِجْعَلْ لَنا اِلها كَما لَهُمْ آلِهَةٌ</w:t>
      </w:r>
      <w:r>
        <w:rPr>
          <w:rStyle w:val="FootnoteAnchor"/>
          <w:rtl w:val="true"/>
        </w:rPr>
        <w:footnoteReference w:id="4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براى آنان خدايانى است، براى ما نيز خدايى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چشم‌موسى علیه‌السلام را دور ديدند با آن‌كه هارون خليفه او بود گوساله سامرى را پرستش نمودند آيا پس از گذشت قرن‌ها از زمان موسى علیه‌السلام آنها موحّد و خداپرست شدند؟ پدران آنهاكه آن همه معجزات و يد بيضا وعصاى موسى علیه‌السلام را ديدند خداوند را چگونه مى‌پرستيدند كه فرزندان آنها قبل از بعثت پيغمبراكرم موحّد و خداپرست شده باشند؟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فرانسوى دست از دشمنى با دين حق برنمى‌دارد، و نمى‌تواند ببيند كه به وسيله محمد بن عبداللّه صلی‌الله‌علیه‌و‌آله‌وسلم عالَم روشن و مردم از ضلالت نجات يافتند، لذا به دروغ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عرب جماعت بسيارى موحّد و خداپرست بودند، حتّى نصارى را نيز موحّد و خداشناس مى‌نامد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دكتر به جاى آن‌كه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بسيارى از اعراب خداى واحد را پرستش مى‌كردند، خوب بود چند نفر از خداشناسان و موحّدين را نام مى‌برد،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از عرب موحّد و مذهب رسمى آنها خداپرستى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بزرگ عرب بر پيغمبر همين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الآلِهَةَ اِلها واحِدا اِنَّ هذا لَشَيءٌ عُجابٌ</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خدايان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خداى واحدى قرار داده؟ اين واقعا چيز عجيبى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دكتر هرچه مى‌خواهد بگويد، عقلا و دانشمندان درباره سخنان او قضاوت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اگر مى‌توانست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صلی‌الله‌علیه‌و‌آله‌وسلم از علماى نصارى، مذهب توحيد را آموخت، و دين اسلام از چيزهايى است كه دانشمندان نصارى به او تعليم نمودند، ولى چون مى‌داند محيط پيغمبر محيط بت پرستان بوده، و علماى نصارى به آن مكان راه نداشتند، و از طرفى پيغمبر به بلاد نصارى مسافرت ننموده، مگر يك سفر كه در اوايل بلوغ با عموى خود به شام بود، و سفرى ديگر براى تجارت با اموال خديجه نمود، و هيچ عاقلى نمى‌تواند بگويد كه در يكى از اين دو سفر عالم به مذهب شد، و پس از پانزده سال از مراجعت مشغول به دعوت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اَرسَلَ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كسى كه فرستاده خود را با هدايت و آيين درست روانه كرد، تا آن را بر هر چه دين است فائق گرداند، هرچند مشركان را ناخوش آيد</w:t>
      </w:r>
      <w:r>
        <w:rPr>
          <w:rFonts w:eastAsia="IRNazanin" w:cs="IRNazanin"/>
          <w:color w:val="111111"/>
          <w:sz w:val="28"/>
          <w:szCs w:val="28"/>
          <w:rtl w:val="true"/>
          <w:lang w:bidi="fa-IR"/>
        </w:rPr>
        <w:t xml:space="preserve">»]. </w:t>
      </w:r>
      <w:bookmarkStart w:id="57" w:name="pg7793_53557"/>
    </w:p>
    <w:p>
      <w:pPr>
        <w:pStyle w:val="BookText"/>
        <w:rPr/>
      </w:pPr>
      <w:bookmarkEnd w:id="57"/>
      <w:r>
        <w:rPr>
          <w:rFonts w:ascii="IRNazanin" w:hAnsi="IRNazanin" w:eastAsia="IRNazanin"/>
          <w:color w:val="111111"/>
          <w:sz w:val="28"/>
          <w:sz w:val="28"/>
          <w:szCs w:val="28"/>
          <w:rtl w:val="true"/>
          <w:lang w:bidi="fa-IR"/>
        </w:rPr>
        <w:t>و از طرف ديگر، امروز پس از گذشت قرن‌ها علماى نصارى چگونه خداوند را مى‌شناسند و چه دلايلى در دست دارند كه علماى آن روز به پيغمبر راه خداشناسى را نشان داده و دين و قوانينى به او تعليم نموده باشند؟ لذا از اين دروغ‌بافى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جز سكوت و خاموشى چاره‌اى ندارند، و بايد بسوزند و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از بيان گذشته ما معلوم شد كه نه فقط عرب قبل از اسلام در ضلالت بودند، بلكه دين حقّ در دسترس عموم نبود و مردم گرفتار جهل و نادانى بودند، و اگر كسى مى‌خواست به راه راست برسد چه بسا به اين آسانى به آن دسترسى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حين لا علم قائم، و لا منار ساطع، و لا منهج واضح</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شما اديان معروف جهان امروز را ببينيد، و نادانى‌هايى كه در آنها راه يافته ملاحظه نماييد تا صدق مدّعى معلوم گردد</w:t>
      </w:r>
      <w:r>
        <w:rPr>
          <w:rFonts w:eastAsia="IRNazanin" w:cs="IRNazanin"/>
          <w:color w:val="111111"/>
          <w:sz w:val="28"/>
          <w:szCs w:val="28"/>
          <w:rtl w:val="true"/>
          <w:lang w:bidi="fa-IR"/>
        </w:rPr>
        <w:t>.</w:t>
      </w:r>
    </w:p>
    <w:p>
      <w:pPr>
        <w:pStyle w:val="Heading4"/>
        <w:numPr>
          <w:ilvl w:val="3"/>
          <w:numId w:val="1"/>
        </w:numPr>
        <w:rPr/>
      </w:pPr>
      <w:bookmarkStart w:id="58" w:name="__RefHeading___Toc5079518_1051229030"/>
      <w:bookmarkStart w:id="59" w:name="_Toc18"/>
      <w:bookmarkEnd w:id="58"/>
      <w:r>
        <w:rPr>
          <w:rtl w:val="true"/>
        </w:rPr>
        <w:t>لطف حقّ و اتمام حجّت به فرستادن راهنما</w:t>
      </w:r>
      <w:bookmarkEnd w:id="59"/>
    </w:p>
    <w:p>
      <w:pPr>
        <w:pStyle w:val="BookText"/>
        <w:rPr/>
      </w:pPr>
      <w:r>
        <w:rPr>
          <w:rFonts w:ascii="IRNazanin" w:hAnsi="IRNazanin" w:eastAsia="IRNazanin"/>
          <w:color w:val="111111"/>
          <w:sz w:val="28"/>
          <w:sz w:val="28"/>
          <w:szCs w:val="28"/>
          <w:rtl w:val="true"/>
          <w:lang w:bidi="fa-IR"/>
        </w:rPr>
        <w:t>آفريدگار عالم چون بشر را آفريد، و در او قوّه عقل و شهوت و غضب قرار داد، مى‌بايد براى حفظ انتظامات و جلوگيرى از تجاوزات و تعدّيات؛ قانون و مجريان قانون روانه كند، و چنين نيست كه بشر بتواند به اندازه كافى از عقل خود حقايق را درك كند، و همگى حق را از باطل، و خير را از شر، و صلاح را از فساد جدا سازد، و از سوى ديگر از تعديات و تجاوزات جلوگيرى كرده، و احتياجى به قانون و مجريان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پس از گذشتن قرن‌هاى متمادى از عمر بشريّت و داشتن تجربيّات بسيار و با پيشرفت در علوم، ملتى نيست كه در اجتماعات به يكديگر تجاوز نكنند، و احتياج به قانون و حافظ حدود نداشته 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جايى كه هيچ رئيس قومى مردم خود را مهمل نگذارد، و در فكر اصلاح آن جمع بوده باشد، و تهيّه قانون و مجريان او نمايد، چگونه ممكن و روا است كه خداوند جهان بشر را از اوّل خلقت به خود رها كند؟ </w:t>
      </w:r>
      <w:bookmarkStart w:id="60" w:name="pg7793_53558"/>
    </w:p>
    <w:p>
      <w:pPr>
        <w:pStyle w:val="BookText"/>
        <w:rPr/>
      </w:pPr>
      <w:bookmarkEnd w:id="60"/>
      <w:r>
        <w:rPr>
          <w:rFonts w:ascii="IRNazanin" w:hAnsi="IRNazanin" w:eastAsia="IRNazanin"/>
          <w:color w:val="111111"/>
          <w:sz w:val="28"/>
          <w:sz w:val="28"/>
          <w:szCs w:val="28"/>
          <w:rtl w:val="true"/>
          <w:lang w:bidi="fa-IR"/>
        </w:rPr>
        <w:t>خداوند بهتر از ديگران مخلوق خود را مى‌شناسد، و از طغيان و سركشى‌هاى بندگان آگاه‌تر است، پس از جهت لطف و حكمت خود بايد آنان را به حق هدايت، و از باطل جلوگيرى نمايد، و آنان را بى‌سرپرست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از ابتداى خلقت، خليفه در ميان بشر گذارد، و او همان ابوالبشر بود، و هيچ‌گاه نسل او را از راهنما و حجّت خالى نگذارد، و قانون حقّ را در دسترس مردم قرار دهد و پاداش نيكو براى مطيع، و عقاب براى عاصى مقرّر فرمود، و حجج الهى و خلفاء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پاك‌ترين و پاكيزه‌ترين جهانيان هستند و هيچ معصيتى از ايشان سر نمى‌زند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نوبه خود مردم را هدايت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حجج و راهنمايان، و گذشتن قرن‌ها و داشتن تجربيات، حال بشر همين است كه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جهانى نمونه‌اى از عقل و خيرخواهى و انسانيّت همين بشر فهميده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در اين است كه تمام پيشوايان جنگى هميشه خود را مصلح و دل‌سوز براى بشر معرفى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كه براى دستمالى قيصريّه را آتش مى‌زنند، ولى امروز ديگر سخن از قيصريّه نيست بلكه جمعى براى شهوات نفسانى خود دنيايى را آتش مى‌زنند؛ آيا چنين بندگانى روا است بى‌سرپرست و مختار باشند؟</w:t>
      </w:r>
    </w:p>
    <w:p>
      <w:pPr>
        <w:pStyle w:val="BookText"/>
        <w:rPr/>
      </w:pPr>
      <w:r>
        <w:rPr>
          <w:rFonts w:ascii="IRNazanin" w:hAnsi="IRNazanin" w:eastAsia="IRNazanin"/>
          <w:color w:val="111111"/>
          <w:sz w:val="28"/>
          <w:sz w:val="28"/>
          <w:szCs w:val="28"/>
          <w:rtl w:val="true"/>
          <w:lang w:bidi="fa-IR"/>
        </w:rPr>
        <w:t>قطعا چنين نيست، و لازم است خداوندگار راه را از چاه جدا ساخته، و سرپرستِ پاك و پاكيزه‌اى براى حفظ انتظامات و جلوگيرى از تعديات قرار دهد، و او را بر مردم حاكم و مسلّط فرمايد، و هركس كه از جاده منحرف شود او را به زور شمشير به راه آورد</w:t>
      </w:r>
      <w:r>
        <w:rPr>
          <w:rFonts w:eastAsia="IRNazanin" w:cs="IRNazanin"/>
          <w:color w:val="111111"/>
          <w:sz w:val="28"/>
          <w:szCs w:val="28"/>
          <w:rtl w:val="true"/>
          <w:lang w:bidi="fa-IR"/>
        </w:rPr>
        <w:t>.</w:t>
      </w:r>
    </w:p>
    <w:p>
      <w:pPr>
        <w:pStyle w:val="Heading4"/>
        <w:numPr>
          <w:ilvl w:val="3"/>
          <w:numId w:val="1"/>
        </w:numPr>
        <w:rPr/>
      </w:pPr>
      <w:bookmarkStart w:id="61" w:name="__RefHeading___Toc5079520_1051229030"/>
      <w:bookmarkStart w:id="62" w:name="_Toc19"/>
      <w:bookmarkEnd w:id="61"/>
      <w:r>
        <w:rPr>
          <w:rtl w:val="true"/>
        </w:rPr>
        <w:t>براى هدايت بشر، تنها راهنمايى كافى نيست</w:t>
      </w:r>
      <w:bookmarkEnd w:id="62"/>
    </w:p>
    <w:p>
      <w:pPr>
        <w:pStyle w:val="BookText"/>
        <w:rPr/>
      </w:pPr>
      <w:r>
        <w:rPr>
          <w:rFonts w:ascii="IRNazanin" w:hAnsi="IRNazanin" w:eastAsia="IRNazanin"/>
          <w:color w:val="111111"/>
          <w:sz w:val="28"/>
          <w:sz w:val="28"/>
          <w:szCs w:val="28"/>
          <w:rtl w:val="true"/>
          <w:lang w:bidi="fa-IR"/>
        </w:rPr>
        <w:t>بشر به اين زودى از تكبّر و عناد دست‌بردار نيست، و در مقام عناد و لجاج گام‌هاى بسيار بلندِ خطرناكى برمى‌دارد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كه در اثر داشتن عقل، اشرف موجودات است، چه بسا كه پست‌تر از تمامى آنها گردد، و آن در صورتى است كه منكر حكم عقل شود و مسلّمات عقلى را تكذيب </w:t>
      </w:r>
    </w:p>
    <w:p>
      <w:pPr>
        <w:pStyle w:val="BookText"/>
        <w:rPr/>
      </w:pPr>
      <w:r>
        <w:rPr>
          <w:rFonts w:ascii="IRNazanin" w:hAnsi="IRNazanin" w:eastAsia="IRNazanin"/>
          <w:color w:val="111111"/>
          <w:sz w:val="28"/>
          <w:sz w:val="28"/>
          <w:szCs w:val="28"/>
          <w:rtl w:val="true"/>
          <w:lang w:bidi="fa-IR"/>
        </w:rPr>
        <w:t>كند، و هر چه به او گفته شود، بگويد كه خير، چنين نيست، و در اين موقع، ممكن است منكر محسوسات نيز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همين حال واقع را مى‌داند، و به جهت عناد از علم خود دست برمى‌دارد، با چنين كسى يا كسانى سخن از دليل به ميان آوردن بى‌فايده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براى كسى مفيد است كه نادان باشد، و بخواهد به واقع برسد؛ ولى كسى كه چشمان خود را روى هم گذارده و هر چيزى را كه بر خلاف ميل او است منكر مى‌شود براى او دليل و برهان چه فايده دارد؟</w:t>
      </w:r>
    </w:p>
    <w:p>
      <w:pPr>
        <w:pStyle w:val="BookText"/>
        <w:rPr/>
      </w:pPr>
      <w:r>
        <w:rPr>
          <w:rFonts w:ascii="IRNazanin" w:hAnsi="IRNazanin" w:eastAsia="IRNazanin"/>
          <w:color w:val="111111"/>
          <w:sz w:val="28"/>
          <w:sz w:val="28"/>
          <w:szCs w:val="28"/>
          <w:rtl w:val="true"/>
          <w:lang w:bidi="fa-IR"/>
        </w:rPr>
        <w:t>چنين كسى چه بسا در اثر جدال و نزاع خود، ديگران را در اشتباه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با دسته‌اى از علماى نصاراى نجران در مدينه روبرو شد، و آنان با آن‌كه حق برايشان روشن شده بود زير بار حق نمى‌رفتند، و از محاجّه و جدال دست برنمى‌داشتند، و موجب گمراهى ديگران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بود كه آن سَرور مأمور به مباهله و نفرين كردن بر دروغ‌گويان شد، دشمنان چون ديدند كار به مرحله نهايى رسيد و پس از نفرين بر دروغ‌گو نوبت به خداوند مى‌رسد، از عذاب او ترسيدند، پس دست صلح به سوى پيغمبر دراز كردند و به دادن جزيه در حال ذلّت و حقارت راضى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نيز چون از عناد خود دست برنداشتند نوبت به شمشير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با چنين جمعى از كفّار مى‌جنگيد، و اگر مشركى راستى دنبال حقّ و حقيقت مى‌گشت پيغمبر او را نمى‌كشت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اَحَدٌ مِنَ المُشْرِكينَ اسْتَجارَكَ فَاَجِرْهُ حَتّى يَسْمَعَ كَلامَ اللّه‌ِ ثُمَّ اَبْلِغهُ مَأمَنَهُ ذلِكَ بِاَنَّهُمْ قَومٌ لا يَعْلَمونَ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يكى از مشركان از تو پناه خواست، پناهش ده تا كلام خدا را بشنود؛ سپس او را به مكان امنش برسان، چرا كه آنان قومى نادانند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او را امان مى‌داد تا بيايد و كلام خدا را بشنود، آنگاه او را به جايگاه امن خويش مى‌رسانيد</w:t>
      </w:r>
      <w:r>
        <w:rPr>
          <w:rFonts w:eastAsia="IRNazanin" w:cs="IRNazanin"/>
          <w:color w:val="111111"/>
          <w:sz w:val="28"/>
          <w:szCs w:val="28"/>
          <w:rtl w:val="true"/>
          <w:lang w:bidi="fa-IR"/>
        </w:rPr>
        <w:t xml:space="preserve">. </w:t>
      </w:r>
      <w:bookmarkStart w:id="63" w:name="pg7793_53560"/>
    </w:p>
    <w:p>
      <w:pPr>
        <w:pStyle w:val="BookText"/>
        <w:rPr/>
      </w:pPr>
      <w:bookmarkEnd w:id="63"/>
      <w:r>
        <w:rPr>
          <w:rFonts w:ascii="IRNazanin" w:hAnsi="IRNazanin" w:eastAsia="IRNazanin"/>
          <w:color w:val="111111"/>
          <w:sz w:val="28"/>
          <w:sz w:val="28"/>
          <w:szCs w:val="28"/>
          <w:rtl w:val="true"/>
          <w:lang w:bidi="fa-IR"/>
        </w:rPr>
        <w:t>پيغمبران كه راهنمايان از جانب خداوند هستند هميشه با دسته‌اى از افراد بشر روبرو مى‌شدند كه در مقام تكذيب برمى‌آمدند، و غالبا اين دسته، از ثروتمندان و صاحبان جاه و سلطنت بودند كه مردم دنيا به آنان راغب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اين امر اضافه نماييد آن‌كه پيغمبران غالبا از طبقه فقرا بوده و در دست فراعنه و سلاطين گرفتار بودند، و اين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قوّت دشمنان و ضعف پيغمبران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موجب اين بود كه اهل دنيا به دشمنان روى آورند، و از صف اولياء اللّه دور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 موجب امتحان نمودن خداوند است كه اگر پيامبران از سلاطين و ثروتمندان بودند بالطبع مردم به سوى آنان مى‌رفتند، و ميان خوب و بد تفاوتى نبود و راست‌گو از دروغ‌گو شناخته نمى‌شد</w:t>
      </w:r>
      <w:r>
        <w:rPr>
          <w:rFonts w:eastAsia="IRNazanin" w:cs="IRNazanin"/>
          <w:color w:val="111111"/>
          <w:sz w:val="28"/>
          <w:szCs w:val="28"/>
          <w:rtl w:val="true"/>
          <w:lang w:bidi="fa-IR"/>
        </w:rPr>
        <w:t>.</w:t>
      </w:r>
    </w:p>
    <w:p>
      <w:pPr>
        <w:pStyle w:val="Heading4"/>
        <w:numPr>
          <w:ilvl w:val="3"/>
          <w:numId w:val="1"/>
        </w:numPr>
        <w:rPr/>
      </w:pPr>
      <w:bookmarkStart w:id="64" w:name="__RefHeading___Toc5079522_1051229030"/>
      <w:bookmarkStart w:id="65" w:name="_Toc20"/>
      <w:bookmarkEnd w:id="64"/>
      <w:r>
        <w:rPr>
          <w:rtl w:val="true"/>
        </w:rPr>
        <w:t>دشمنان به هيچ‌وجه از دشمنى كوتاهى نمى‌كردند</w:t>
      </w:r>
      <w:bookmarkEnd w:id="65"/>
    </w:p>
    <w:p>
      <w:pPr>
        <w:pStyle w:val="BookText"/>
        <w:rPr/>
      </w:pPr>
      <w:r>
        <w:rPr>
          <w:rFonts w:ascii="IRNazanin" w:hAnsi="IRNazanin" w:eastAsia="IRNazanin"/>
          <w:color w:val="111111"/>
          <w:sz w:val="28"/>
          <w:sz w:val="28"/>
          <w:szCs w:val="28"/>
          <w:rtl w:val="true"/>
          <w:lang w:bidi="fa-IR"/>
        </w:rPr>
        <w:t>دشمن در مقام لجاجت و دشمنى از تمام اصول و مسلّمات عقلى دست برمى‌دارد، شما از همين جا سختى كار پيغمبران را مى‌توانيد بفهميد، بى جهت نبود كه پس از كوشش‌هاى زيادى چون مأيوس مى‌شدند از خداوند متعال درخواست عذاب قوم و ريشه‌كن نمودن دشمنان را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نوح شيخ المرسلين است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عَلَى الاَرضِ مِنَ الْكافِرينَ دَيّارا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كافران را بر روى زمين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موساى كليم است كه مى‌گويد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اطْمِس عَلى اَموالِهِم وَ اشْدُدْ عَلى قُلوبِهِم فَلا يُؤمِنوا حَتّى يَرَوا الْعَذابَ الاَليمَ</w:t>
      </w:r>
      <w:r>
        <w:rPr>
          <w:rFonts w:eastAsia="Amiri" w:cs="Amiri" w:ascii="Amiri" w:hAnsi="Amiri"/>
          <w:color w:val="111111"/>
          <w:sz w:val="28"/>
          <w:szCs w:val="28"/>
          <w:rtl w:val="true"/>
          <w:lang w:bidi="ar-SA"/>
        </w:rPr>
        <w:t>».</w:t>
      </w:r>
      <w:r>
        <w:rPr>
          <w:rStyle w:val="FootnoteAnchor"/>
          <w:rtl w:val="true"/>
        </w:rPr>
        <w:footnoteReference w:id="52"/>
      </w:r>
      <w:bookmarkStart w:id="66" w:name="pg7793_53561"/>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كن و آنان را دل‌سخت گردان كه ايمان نياورند تا عذاب دردناك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مى‌ديدند دشمنان عمدا با خداوند لجاج و عناد مى‌كنند، و در مقام دشمنى با دوستان خدا هستند، و سخن حق در آنان تأثير نمى‌گذارد، و چه بسا موجب گمراهى بندگان ديگر مى‌شوند؛ از خداوند متعال قلع و قمع كفّار را مى‌خواستند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نيز گرفتار چنين دشمنانى بود، و با همه كوشش‌هاى وى دشمنان خدا تسليم حق نمى‌شدند،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اَنفُسُهُمْ ظُلْما وَ عُلُوّا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آن‌كه دل‌هايشان بدان يقين داشت، از روى ظلم و تكبّر آن را انكار كردند</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5079524_1051229030"/>
      <w:bookmarkStart w:id="68" w:name="_Toc21"/>
      <w:bookmarkEnd w:id="67"/>
      <w:r>
        <w:rPr>
          <w:rtl w:val="true"/>
        </w:rPr>
        <w:t>دشمنان در محسوسات نيز چشم مى‌پوشيدند</w:t>
      </w:r>
      <w:bookmarkEnd w:id="68"/>
    </w:p>
    <w:p>
      <w:pPr>
        <w:pStyle w:val="BookText"/>
        <w:rPr/>
      </w:pPr>
      <w:r>
        <w:rPr>
          <w:rFonts w:ascii="IRNazanin" w:hAnsi="IRNazanin" w:eastAsia="IRNazanin"/>
          <w:color w:val="111111"/>
          <w:sz w:val="28"/>
          <w:sz w:val="28"/>
          <w:szCs w:val="28"/>
          <w:rtl w:val="true"/>
          <w:lang w:bidi="fa-IR"/>
        </w:rPr>
        <w:t>دشمنان نه اين‌كه فقط در مقام دليل و برهان خاضع نبودند بلكه از محسوسات خويش نيز چشم مى‌پوشيدند، و پس از آن‌كه حقّانيت پيامبر را كاملاً از روى دانش و برهان مى‌دانستند آن را انكار كرده و طالب معجزه بودند، و چون آنچه را كه خود طلبيده</w:t>
      </w:r>
    </w:p>
    <w:p>
      <w:pPr>
        <w:pStyle w:val="BookText"/>
        <w:rPr/>
      </w:pPr>
      <w:r>
        <w:rPr>
          <w:rFonts w:ascii="IRNazanin" w:hAnsi="IRNazanin" w:eastAsia="IRNazanin"/>
          <w:color w:val="111111"/>
          <w:sz w:val="28"/>
          <w:sz w:val="28"/>
          <w:szCs w:val="28"/>
          <w:rtl w:val="true"/>
          <w:lang w:bidi="fa-IR"/>
        </w:rPr>
        <w:t>بودند به چشم خود مى‌ديدند باز تسليم نمى‌شدند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ساحر هستى، و آنچه را كه به ما نشان دادى حقيقت نداشته و سحر بوده است،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يَرَوا آيَةً يُعرِضوا وَ يَقولوا سِحْرٌ مُستَمِرٌّ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نزديك شد و ماه از هم شكافت و هرگاه نشانه‌اى ببينند روى بگردانند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سِحرى دايم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اميرالمؤمنين على علیه‌السلام در خطبه قاصعه مى‌فرمايد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 معه لمّا اتاه الملأ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ادّعيت </w:t>
      </w:r>
    </w:p>
    <w:p>
      <w:pPr>
        <w:pStyle w:val="BookText"/>
        <w:rPr/>
      </w:pPr>
      <w:r>
        <w:rPr>
          <w:rFonts w:ascii="Amiri" w:hAnsi="Amiri" w:eastAsia="Amiri" w:cs="Amiri"/>
          <w:color w:val="111111"/>
          <w:sz w:val="28"/>
          <w:sz w:val="28"/>
          <w:szCs w:val="28"/>
          <w:rtl w:val="true"/>
          <w:lang w:bidi="ar-SA"/>
        </w:rPr>
        <w:t>عظيما لم يدّعه آباؤك و لا أحد من بيتك، و نحن نسألك امرا ان أنت اجبتنا اليه و اريتناه علمنا انّك نبىّ و رسول، و ان لم تفعل علمنا انك ساحر كذاب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 تقف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على كل شى‌ء قدير؟ فان فعل اللّه لكم ذلك أتؤمنون و تشهدون بالحق؟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سأريكم ما تطلبون، و انّى لاعلم انّكم لا تفيئون الى خير، و انّ فيكم من يطرح في القليب، و من يحزّب الاحزاب،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ايّتها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تؤمنين باللّه و اليوم الآخر و تعلمين انّى رسول اللّه فانقلعي بعروقك حتّى تقفي بين يدي بإذن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انّي اوّل مؤمن بك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من أمّر بأنّ الشّجرة فعلت ما فعلت بأمر اللّه تصديقا بنبوتك، و اجلالا لكلمتك، 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خفيف فيه و هل يصدّقك في امرك الاّ مثل هذا يعنونني</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همراه او بودم هنگامى‌كه سران قريش نزد وى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ادّعاى بزرگى كرده‌اى، ادعايى كه هيچ‌كدام از پدران و خاندانت چنين ادّعايى نكرده‌اند، ما از تو يك معجزه مى‌خواهيم، اگر پاسخ مثبت دهى و آن را به انجام برسانى مى‌دانيم كه تو نبى و پيامبر هستى، و اگر انجام ندهى بر ما روشن مى‌شود كه ساحر و دروغ‌گويى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شما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را صدا بزنى كه از ريشه برآمده جلو آيد و پيش رويت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چيز توانا است، اگر خداوند اين عمل را انجام دهد آيا ايمان مى‌آوريد؟ و به حق گواهى مى‌دهيد؟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آنچه مى‌خواهيد به شما ارائه خواهم داد و مى‌دانم كه شما به سوى </w:t>
      </w:r>
    </w:p>
    <w:p>
      <w:pPr>
        <w:pStyle w:val="BookText"/>
        <w:rPr/>
      </w:pPr>
      <w:r>
        <w:rPr>
          <w:rFonts w:ascii="IRNazanin" w:hAnsi="IRNazanin" w:eastAsia="IRNazanin"/>
          <w:color w:val="111111"/>
          <w:sz w:val="28"/>
          <w:sz w:val="28"/>
          <w:szCs w:val="28"/>
          <w:rtl w:val="true"/>
          <w:lang w:bidi="fa-IR"/>
        </w:rPr>
        <w:t xml:space="preserve">خير و نيكى باز نخواهيد گشت، و در ميان شما كسى كه قرار دارد كه در درون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افكنده خواهد شد، و نيز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را به راه خواهد انداخت، سپس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واپسين ايمان دارى و مى‌دانى كه من پيامبر خدا هستم از ريشه از زمين بيرون آمده و نزد من آى و به فرمان خداوند پيش روى من بايست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درخت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هستم كه به تو ايمان دارم، و نخستين فردى هستم كه اقرار مى‌كنم؛ درخت با فرمان خدا براى تصديق نبوّت و اجلال و بزرگداشت برنامه و دعوتت آنچه را خواستى انجام داد، اما آنها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ساحرى است دروغ‌گو كه سحرى شگفت آور دارد، و در سحر خويش سخت با مهارت است، آيا پيامبريت را كسى جز امثال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من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موضوع طلبيدن پيغمبر درخت را، بسيار زياد آمده، و محدّثين در كتاب‌هاى خود آن را روايت كرده‌اند، و متكلّمين از علما نيز در معجزات پيغمبر نوشته‌اند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راستى اين از عجايب جهل و نادانى بشر است به جاى آن‌كه خداى را بر اين نعمت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راهنما براى هدايت‌شان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نمايد، از عقل و دانش بلكه از چشم‌هاى باز و گشاده خويش دست برداشته و منكر همه چيز از معقولات تا محسوسات گرديده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دسته بدتر و گمراه‌تر از حيوانات مى‌باشند، حيوانات از اثر، مؤثر را كشف مى‌كنند، و چون صدايى را بشنوند متوجّه منشأ آن مى‌شوند، ولى اين بشر است كه از تمامى موجودات با آن‌كه هر كدام از آنان به نوبه خود كاشف از صانع حكيم مدبّر است، چشم پوشيده؛ و با آن‌كه تمامى موجودات چون رشته زنجير، متّصل به يكديگرند و همگى كاشف از آفريدگار يكتا است، منكر صانع گشته، و يا به جاى واحد قهّار </w:t>
      </w:r>
    </w:p>
    <w:p>
      <w:pPr>
        <w:pStyle w:val="BookText"/>
        <w:rPr/>
      </w:pPr>
      <w:r>
        <w:rPr>
          <w:rFonts w:ascii="IRNazanin" w:hAnsi="IRNazanin" w:eastAsia="IRNazanin"/>
          <w:color w:val="111111"/>
          <w:sz w:val="28"/>
          <w:sz w:val="28"/>
          <w:szCs w:val="28"/>
          <w:rtl w:val="true"/>
          <w:lang w:bidi="fa-IR"/>
        </w:rPr>
        <w:t>چيزهايى را كه فايده و ضرر ندارند و مانند خود مصنوع و مخلوق هستند خداوندان خود نموده، و براى آن نادانان سجده و خضوع مى‌نمايند، حاجت مى‌طلبند، و به خاطر آنان با پيغمبر خداوند به جنگ و ستيز درمى‌آيند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همين كلام اميرالمؤمنين علیه‌السلام تا حدّى با نادانى مشركين قريش، و كثرت عناد و لجاج و تكبّر آنها آشنا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اعيان و اشراف قريش آمدند و به پيغمبر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ادّعاى بزرگى مى‌كنى كه هيچ‌يك از پدران و فاميل تو اين ادّعا را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پيغمبرى منصبى از مناصب اهل دنيا است كه به وراثت در خانواده‌اى باشد؟ محمّد بن عبداللّه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رسالت فرستاده است، و نبودن پيغمبر در ميان پدران و يا فاميل او دليل بر نادرستى اين ادّعا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استدلال نمودن دليل بر اين است كه قريش اهل منطق و برهان نبوده‌اند بلكه در مقام عناد و لجاج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متكبّرين از قريش نمى‌توانستند ببينند محمّد يتيم،</w:t>
      </w:r>
    </w:p>
    <w:p>
      <w:pPr>
        <w:pStyle w:val="BookText"/>
        <w:rPr/>
      </w:pPr>
      <w:r>
        <w:rPr>
          <w:rFonts w:ascii="IRNazanin" w:hAnsi="IRNazanin" w:eastAsia="IRNazanin"/>
          <w:color w:val="111111"/>
          <w:sz w:val="28"/>
          <w:sz w:val="28"/>
          <w:szCs w:val="28"/>
          <w:rtl w:val="true"/>
          <w:lang w:bidi="fa-IR"/>
        </w:rPr>
        <w:t>پيغمبر خدا شده، و ثروتمندان قريش از اين منصب بى بهره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با آن‌كه از آن حضرت معجزه خواستند و آن را نشانه صدق پيغمبرى آن سَرور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آمدن درخت نزد پيغمبر، و آمدن نصف آن، و ماندن نصف ديگر در جاى خود، و برگشتن آن نيمه به نيمه اصلى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آن‌كه پيغمبر به اذن خداوند خواسته قريش و آنچه را كه طلبيده بودند؛ بر آورده ساخت و به آنها نشان داد به جاى آن‌كه همگى مطابق وعده خود ايمان آورند همگى از روى عناد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ساحرى ماهر و بسيار دروغ‌گو است، و به جز اميرالمؤمنين علیه‌السلام كسى از آن جماعت او را تصديق نكرد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در اين است كه ايمان حضرت على علیه‌السلام را نشانه نادرستى فرمايش پيغمبر اكرم، و مايه استهزاى خودشان از آن سَرور دانستند، دشمنان كه معجزه مى‌طلبيدند نه به خاطر آن‌كه راستى اگر خواسته ايشان را بر آورده كند ايمان آورند بلكه براى آن‌كه شايد پيغمبر نتواند و عاجز شود، پس به او اعتراض كنند، و عجز او را نشانه نادرستى گفته او </w:t>
      </w:r>
    </w:p>
    <w:p>
      <w:pPr>
        <w:pStyle w:val="BookText"/>
        <w:rPr/>
      </w:pPr>
      <w:r>
        <w:rPr>
          <w:rFonts w:ascii="Amiri" w:hAnsi="Amiri" w:eastAsia="Amiri" w:cs="Amiri"/>
          <w:color w:val="111111"/>
          <w:sz w:val="28"/>
          <w:sz w:val="28"/>
          <w:szCs w:val="28"/>
          <w:rtl w:val="true"/>
          <w:lang w:bidi="ar-SA"/>
        </w:rPr>
        <w:t xml:space="preserve">قرار دهند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يَزيدُ الظّالِمينَ اِلاّ خَسارا</w:t>
      </w:r>
      <w:r>
        <w:rPr>
          <w:rStyle w:val="FootnoteAnchor"/>
          <w:rtl w:val="true"/>
        </w:rPr>
        <w:footnoteReference w:id="57"/>
      </w:r>
      <w:r>
        <w:rPr>
          <w:rFonts w:ascii="IRNazanin" w:hAnsi="IRNazanin" w:eastAsia="IRNazanin"/>
          <w:color w:val="111111"/>
          <w:sz w:val="28"/>
          <w:sz w:val="28"/>
          <w:szCs w:val="28"/>
          <w:rtl w:val="true"/>
          <w:lang w:bidi="fa-IR"/>
        </w:rPr>
        <w:t>و ستمگران را جز زيان نمى‌افزايد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در موقع بعثت پيغمبر اكرم عالم تاريك گشته و راه به سوى خدا بسته شده بود، و به وجود محمّد بن عبداللّه صلی‌الله‌علیه‌و‌آله‌وسلم راه نورانى باز گرديد، و اين راه تا قيام قيامت بسته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مى‌خواست در عصر فترت بين رسل، دين حق را پيدا كند چه بسا به اين زودى به آن دسترسى نداشت، و آن دين نمى‌توانست از بشر رفع گرفتارى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همين عصر حاضر را بسنجيد، از دين اسلام چشم بپوشيد ببينيد كدام يك از اديان جهان شما را به راه راست هدايت مى‌كند؟ كدام يك از اديان، خداوند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معرفى مى‌كند؟</w:t>
      </w:r>
    </w:p>
    <w:p>
      <w:pPr>
        <w:pStyle w:val="BookText"/>
        <w:rPr/>
      </w:pPr>
      <w:r>
        <w:rPr>
          <w:rFonts w:ascii="IRNazanin" w:hAnsi="IRNazanin" w:eastAsia="IRNazanin"/>
          <w:color w:val="111111"/>
          <w:sz w:val="28"/>
          <w:sz w:val="28"/>
          <w:szCs w:val="28"/>
          <w:rtl w:val="true"/>
          <w:lang w:bidi="fa-IR"/>
        </w:rPr>
        <w:t>كتاب تورات را كه در نزد يهود و نصارى كتاب مقدّسى است، ببينيد خداوند را چگونه معرفى مى‌نمايد؟ به عنوان نمونه چند جمله‌اى نقل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خدا آدم را امر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درختان باغ بى ممانعت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درخت معرفتِ نيك و بد، زنهار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روزى كه از آن خوردى هر آيينه خواهى مُرد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آيينه نخواهيد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خداى داند در روزى كه از آن بخوريد چشمان شما باز شود و مانند خدا عارفِ نيك و بد خواهيد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زن ديد كه آن درخت براى خوراك نيكوست و به نظر خوش نما و درختى دلپذير دانش افزا، پس از ميوه‌اش گرفته بخورد و به شوهر خود نيز داد و او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چشمان هر دوى ايشان باز شد</w:t>
      </w:r>
      <w:r>
        <w:rPr>
          <w:rFonts w:eastAsia="IRNazanin" w:cs="IRNazanin"/>
          <w:color w:val="111111"/>
          <w:sz w:val="28"/>
          <w:szCs w:val="28"/>
          <w:rtl w:val="true"/>
          <w:lang w:bidi="fa-IR"/>
        </w:rPr>
        <w:t>.</w:t>
      </w:r>
      <w:r>
        <w:rPr>
          <w:rStyle w:val="FootnoteAnchor"/>
          <w:rtl w:val="true"/>
        </w:rPr>
        <w:footnoteReference w:id="5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آواز خداوند خدا را شنيد كه در هنگام وزيدن نسيم بهار در باغ مى‌خراميد و آدم و زنش خويشتن را از حضور خداوند خدا در ميان درختان باغ پنهان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خداوند خدا آدم را ندا در داد و گفت كجا هستى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انسان مثل يكى از ما شده است كه عارفِ نيك و بد گرديده، اينك مبادا دست خود را دراز كند و از درخت حيات نيز گرفته بخورد و تا به ابد زنده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خدا او را از باغ عدن، بيرون كرد تا كار زمينى را كه از آن گرفته شده بود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را بيرون كرد و به طرف شرقى باغ عدن، كروبيان را مسكن داد و شمشير آتش‌بارى را كه به هر سو گردش مى‌كرد، تا طريق درخت حيات را محافظت كند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خنوخ بعد از آوردن متوشالح سيصد سال با خدا راه مى‌رفت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پسران خدا دختران آدميان را ديدند كه نيكو منظرند، و از هر كدام كه خواستند زنان براى خويشتن مى‌گرفتند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پشيمان شد كه انسان را بر زمين ساخته بود و در دل خود محزون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كه آفريده‌ام از روى زمين محو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بهايم و حشرات و پرندگان هوا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متأسف شدم از ساختن ايشان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عذاب قوم نوح پشيمان شد چون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دل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ديگر زمين را به سبب انسان لعنت نكنم، زيرا كه خيال دل انسان از طفوليّت بد است، و بار ديگر همه حيوانات را هلاك نكنم چنان‌كه كردم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ميان بشر اختلاف انداخت تا آن‌كه از شرّ آنها آسوده شود، او براى ديدن برج پايين مى‌آيد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باب يازدهم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جهان را يك زبان و يك لغت بود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شهرى براى خود بنا نهيم و برجى را كه سرش به آسمان برسد، تا نامى براى خويشتن پيدا كنيم مبادا بر روى تمام زمين پراكنده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نزول نمود تا شهر و برجى را كه بنى آدم بنا مى‌كردند ملاحظه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 يكى است و جمع ايشان را يك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را شروع كرده‌اند و الآن هيچ كارى كه قصد آن بكنند از ايشان ممتنع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نازل شويم و زبان ايشان را در آنجا مشوش سازيم تا سخن يكديگر را نفهمند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از آنجا بر روى تمام زمين پراكنده ساخت و از بناى شهر بازماندند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خداوند بر ابراهيم ظاهر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خداى قادر مطلق هستم پيش روى من بخرام، و كامل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بوى خطاب كرده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از سخن گفتن با وى فارغ شد از نزد ابراهيم صعود فرمود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خداوند بر ابراهيم ظاهر شد، ابراهيم ديد سه مرد در مقابل او ايستاده‌اند، و خواهش نمود كه نزد او بمانند، و خداوند در بلوطستان مَمَرى بروى ظاهر شد و او در گرماى روز بدر خيمه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چشمان خود را بلند كرده ديد كه اينك سه مرد در مقابل او ايستاده‌اند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اندك آبى بياورند تا پاى خود را شسته در زير درخت بياراميد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لقمه نانى بياورم تا دل‌هاى خود را تقويت دهيد، و پس از آن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براى همين شما را بر بنده خود گذر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گفتى بكن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پس كره و شير و گوساله را كه ساخته بود گرفته پيش روى ايشان گذاشت و خود در مقابل آنها زير درخت ايستاد تا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گفت و گو را با ابراهيم باتمام رسانيد برفت و ابراهيم بمكان خويش مراجعت كرد</w:t>
      </w:r>
      <w:r>
        <w:rPr>
          <w:rFonts w:eastAsia="IRNazanin" w:cs="IRNazanin"/>
          <w:color w:val="111111"/>
          <w:sz w:val="28"/>
          <w:szCs w:val="28"/>
          <w:rtl w:val="true"/>
          <w:lang w:bidi="fa-IR"/>
        </w:rPr>
        <w:t>.</w:t>
      </w:r>
      <w:r>
        <w:rPr>
          <w:rStyle w:val="FootnoteAnchor"/>
          <w:rtl w:val="true"/>
        </w:rPr>
        <w:footnoteReference w:id="6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يعقوب تنها ماند و مردى با وى تا طلوع فجر كشتى مى‌گرفت، و چون او ديد بر </w:t>
      </w:r>
    </w:p>
    <w:p>
      <w:pPr>
        <w:pStyle w:val="BookText"/>
        <w:rPr/>
      </w:pPr>
      <w:r>
        <w:rPr>
          <w:rFonts w:ascii="IRNazanin" w:hAnsi="IRNazanin" w:eastAsia="IRNazanin"/>
          <w:color w:val="111111"/>
          <w:sz w:val="28"/>
          <w:sz w:val="28"/>
          <w:szCs w:val="28"/>
          <w:rtl w:val="true"/>
          <w:lang w:bidi="fa-IR"/>
        </w:rPr>
        <w:t xml:space="preserve">وى غلبه نمى‌يابد كف ران يعقوب را لمس كرد و كف ران يعقوب در كشتى گرفتن با او فشرده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زيرا كه فجر مى‌شكافد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 بركت ندهى تو را رها نكنم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او را در آنجا بركت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يعقوب آن مكان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 را روبرو ديدم، و جانم رستگار شد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بخوانيد تا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كتاب، كتابِ مقدّس آسمانى است، و براى هدايت بشر و پاكيزه نمودن آنها نازل شده است و يا آن‌كه كتابِ شيطانى است و ابليس براى اغواى بشر و وادار كردن آنها بر خيانت‌ها و تقلّب‌ها آورده و در دسترس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خداوندى است كه راه مى‌رود، و آواز دارد، و بالا مى‌رود، و پايين مى‌آيد، و غذا مى‌خورد، و از بشر مى‌ترسد، و براى حفظ خود از شرّ آنها دروغ مى‌گويد،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درخت بخوريد مى‌ميريد، براى آن‌كه مبادا عارف به نيك و بد شوند، و از جهالت بيرون آيند، و براى آن‌كه مبادا مثل خودش زنده و جاويد بمانند اگر از آن درخت حيات بخورند، آنها را بيرون مى‌كند و به وسيله كروبيان احتياطا اطراف درخت را مى‌گيرد، و آنان با شمشير آتش‌بار آن درخت را احاطه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خداوندى است كه داراى اولاد ذكور است، و از كردار خود پشيمان مى‌شود، و با مخلوق خود يعقوب تا طلوع فجر كشتى مى‌گيرد و بر او غالب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قرآن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خدايى است يكتا؛ خداى صمد؛ نه كسى را زاده و نه زاييده از كَسى است و او را هيچ همتايى نباشد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w:t>
      </w:r>
    </w:p>
    <w:p>
      <w:pPr>
        <w:pStyle w:val="BookText"/>
        <w:rPr/>
      </w:pPr>
      <w:r>
        <w:rPr>
          <w:rFonts w:ascii="Amiri" w:hAnsi="Amiri" w:eastAsia="Amiri" w:cs="Amiri"/>
          <w:color w:val="111111"/>
          <w:sz w:val="28"/>
          <w:sz w:val="28"/>
          <w:szCs w:val="28"/>
          <w:rtl w:val="true"/>
          <w:lang w:bidi="ar-SA"/>
        </w:rPr>
        <w:t>وَ تُذِلُّ مَن تَشاءُ بِيَدِكَ الخَيْرُ اِنَّكَ عَلى كُلِّ شَيءٍ قَديرٌ</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فرمانفرمايى، هر آن كس را كه خواهى فرمانروايى بخشى، و از هر كه خواهى فرمانروايى را باز ستانى، و هر كه را خواهى عزّت بخشى، و هر كه را خواهى خوار گردانى، همه خوبى‌ها به دست تو است، و تو بر هر چيز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همين تورات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نزد يهود و نصارى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پيغمبران را چگونه معرفى نموده است؟ و به عنوان شاهد چند جمله از مضامين آن را نقل مى‌نمايم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ساره را خواهر خود خواند، چون ترسيد او را به خاطر زنش بكشند،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او را گرفت، و خدا رحم‌هاى تمام اهل بيت ابى ملك را به خاطر 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ابوملك خواب نما شد، و به ابراهيم ايراد كرد كه چرا نگفتى او زن من است؟ و ابراهيم در خصوص زن خود ساره گفت كه او خواهر من است و ابى مَلَك مَلِك جرار را فرستاده ساره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رؤياى شب براى مَلَك ظاهر شده به وى گفت اينك تو مرده به سبب اين زن كه گرفتى زيرا كه زوجه ديگرى مى‌باشد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ابى مَلَك بابراهيم گفت چه ديدى كه اين كار را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گفت زيرا گمان بردم خدا ترسى در اين مكان نباشد و مرا به جهت زوجه‌ام خواهند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الواقع نيز او خواهر من است دختر پدرم نه دختر مادرم و زوجه من 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دختر پدر ابراهيم بود نه دختر مادر او، و او را به زنى گرفته بود، پس خواهر پدرى خود را تزويج نموده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اسحاق در جرار اقامت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آن مكان درباره زنش از او جوياشدند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خواهر من است زيرا ترسيد كه بگويد زوجه من است مبادا كه اهل آنجا او را به خاطر رِفْقَه كه نيكو منظر بود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آنجا مدّتى توقّف نمود چنان افتاد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فلسطينيان از دريچه نظاره كرد و ديد كه اينك اسحاق با </w:t>
      </w:r>
    </w:p>
    <w:p>
      <w:pPr>
        <w:pStyle w:val="BookText"/>
        <w:rPr/>
      </w:pPr>
      <w:r>
        <w:rPr>
          <w:rFonts w:ascii="IRNazanin" w:hAnsi="IRNazanin" w:eastAsia="IRNazanin"/>
          <w:color w:val="111111"/>
          <w:sz w:val="28"/>
          <w:sz w:val="28"/>
          <w:szCs w:val="28"/>
          <w:rtl w:val="true"/>
          <w:lang w:bidi="fa-IR"/>
        </w:rPr>
        <w:t xml:space="preserve">زوجه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ابى ملك اسحاق را خوانده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زوجه تست؟ پس چرا گفتى كه خواهر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گفتم كه مبادا براى وى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كار است كه با ما كردى؟ نزديك بود كه يكى از قوم با زوجه‌ات هم خواب شود، و بر ما جرمى آورده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ابى ملك تمامى قوم را غدغن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متعرض اين مرد و زوجه‌اش بشود هرآينه خواهد مُرد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از عيسو تقاضا كرد غذايى حاضر سازد، و به او بركت دهد، يعقوب به دروغ خود را عيسو معرفى نمود، و پوست بزغاله بر گردن و دست خود بست، اسحاق دست ماليد خيال كرد عيسو است به او دعا نمود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نيافتن مگر لوط و زن و دو دختر او، و نگاه كردن زن لوط به عقب خود و شدن آن ستونى از 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يافتن لوط و دو دختر او، و شراب دادن دختران به پدر، و زنا كردن لوط ندانسته با دو دختر پس از خوردن شراب، و آبستن شدن دختران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قوم موسى ديدند كه موسى در فرود آمدن از كوه تأخير نمود نزد هارون جمع شده ويرا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براى ما خدايان بساز كه پيش روى ما بخرامند، زيرا اين مرد موسى كه ما را از زمين مصر بيرون آورد نمى‌دانيم او را چه شده است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گوساله را ساخت، و مذبحى بنا كرد، و فردا را عيد قرار دادند، و قربانى‌ها در برابر او كشتند، و براى او سجده كردند، و بنى اسراييل او را خداى</w:t>
      </w:r>
    </w:p>
    <w:p>
      <w:pPr>
        <w:pStyle w:val="BookText"/>
        <w:rPr/>
      </w:pPr>
      <w:r>
        <w:rPr>
          <w:rFonts w:ascii="IRNazanin" w:hAnsi="IRNazanin" w:eastAsia="IRNazanin"/>
          <w:color w:val="111111"/>
          <w:sz w:val="28"/>
          <w:sz w:val="28"/>
          <w:szCs w:val="28"/>
          <w:rtl w:val="true"/>
          <w:lang w:bidi="fa-IR"/>
        </w:rPr>
        <w:t>خود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موسى قوم را ديد كه بى‌لگام شده‌اند زيرا كه هارون ايشان را براى رسوايى ايشان در ميان دشمنان ايشان بى‌لگام ساخته بود </w:t>
      </w:r>
      <w:r>
        <w:rPr>
          <w:rFonts w:eastAsia="IRNazanin" w:cs="IRNazanin"/>
          <w:color w:val="111111"/>
          <w:sz w:val="28"/>
          <w:szCs w:val="28"/>
          <w:rtl w:val="true"/>
          <w:lang w:bidi="fa-IR"/>
        </w:rPr>
        <w:t>*</w:t>
      </w:r>
      <w:r>
        <w:rPr>
          <w:rStyle w:val="FootnoteAnchor"/>
          <w:rtl w:val="true"/>
        </w:rPr>
        <w:footnoteReference w:id="7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شراب نوشيده مست شد و در خيمه خود عريان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 پدر كنعان برهنگى پدر خود را ديد، و دو برادر خود را بيرون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 و يافث ردا را گرفته </w:t>
      </w:r>
    </w:p>
    <w:p>
      <w:pPr>
        <w:pStyle w:val="BookText"/>
        <w:rPr/>
      </w:pPr>
      <w:r>
        <w:rPr>
          <w:rFonts w:ascii="IRNazanin" w:hAnsi="IRNazanin" w:eastAsia="IRNazanin"/>
          <w:color w:val="111111"/>
          <w:sz w:val="28"/>
          <w:sz w:val="28"/>
          <w:szCs w:val="28"/>
          <w:rtl w:val="true"/>
          <w:lang w:bidi="fa-IR"/>
        </w:rPr>
        <w:t xml:space="preserve">بر كتف خود انداختند پس پس رفته برهنگى پدر خود را پوشانيدند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نوح از مستى خود به هوش آمد دريافت كه پسر كمترش با وى چه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كنعان ملعون باد برادران خود را بنده بندگان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كنعان فرزند حام را لعن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برادران خود را بنده بندگان 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تابوت خدا را مى‌آورد، و داود و تمامى خاندان اسرائيل با انواع 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چوب سرو و بربط و رباب و دف و دهل و سنج‌ها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خداوند بازى مى‌كردند، تا آنجا كه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با تمامى نيروى خود در حضور خداوند رقص مى‌كرد، و داود با يفود لباس كتان پوشيده بود، پس داود و تمامى خاندان اسرائيل تابوت خداوند را با آواز شادمانى و آواز كرنا آوردند، و هنگامى كه تابوت خداوند داخل شهر داود مى‌كردند ميكال دختر شاول از پنجره نگاه مى‌كرد، ديد داود پادشاه كه در حضور خداوند جست و خيز و رقص مى‌كند، پس او را در دل خود حقير شمرد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عصرى بود كه داود از بسترش برخاسته و بر پشت بام خانه مى‌گشت، و از پشت بام زنى را ديد كه خود را شست و شو مى‌كند، و آن زن بسيار نيكو منظر بود، پس داود شخصى را فرستاد تا درباره آن زن پرس و جو كند، و او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قاصدان را فرستاد تا او را گرفته نزد وى آوردند، داود با او همبستر شد، و او از نجاست خود طاهر شده به خانه خود برگشت، و آن زن حامله شد، و فرستاده داود را خبر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حامله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داود شخصى را نزد يوآب فرستاد كه اوريا را نزد من بفرست، چون اوريا نزد وى آمده، داود به اوريا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برو و پاى‌هاى خود را بشو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اوريا از خانه پادشاه بيرون رفت، و نزد درب خانه پادشاه با ساير بندگان آقايش خوابيد و به خانه خودش نرفت به داود خبر دادند كه اوريا به خانه خود نرفته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به اوريا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از سفر نيامده‌اى پس چرا به خانه خود نرفته‌اى؟ </w:t>
      </w:r>
    </w:p>
    <w:p>
      <w:pPr>
        <w:pStyle w:val="BookText"/>
        <w:rPr/>
      </w:pPr>
      <w:r>
        <w:rPr>
          <w:rFonts w:ascii="IRNazanin" w:hAnsi="IRNazanin" w:eastAsia="IRNazanin"/>
          <w:color w:val="111111"/>
          <w:sz w:val="28"/>
          <w:sz w:val="28"/>
          <w:szCs w:val="28"/>
          <w:rtl w:val="true"/>
          <w:lang w:bidi="fa-IR"/>
        </w:rPr>
        <w:t>اوريا به داود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و اسرائيل و يهودا در خيمه‌ها ساكنند و آقايم يوآب و بندگان آقايم در بيابان خيمه نشين‌اند، آيا من به خانه خود بروم تا بخورم و بياشامم و با زن خود بخوابم به حيات تو و به حيات جان تو قسم؛ اين كار را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داود نامه‌اى براى يوآب نوشته به دست اوريا فرستاد، و در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اوريا را در مقدّمه جنگ سخت بگذاريد، و از عقبش برويد تا زده شده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يوآب شهر را محاصره مى‌كرد، اوريا را در مكانى كه مى‌دانست مردان شجاع در آنجا مى‌باشند؛ گذاشت، و مردان شهر بيرون آمده و جنگيدند و بعضى از بندگان داود افتادند و اوريا نيز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 اوريا شنيد كه شوهرش مرده است براى شوهر خود ماتم گرفت، و چون ايّام ماتم گذشت، داود كسى را فرستاد كه او را به خانه خود آورد، و او زن وى شد، و برايش پسرى زاييد، اما كارى كه داود كرده بود در نظر خداوند ناپسند آمد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اگر احتياج بشر به پيغمبران براى اين است كه هدايت شوند، و اگر خداوند براى هدايت بشر راهنما مى‌فرستد، پس بايد راهنمايان پاك و پاكيزه و معصوم باشند، و مردم را به سوى خدا دعوت كنند، و از آلودگى‌ها و زشتى‌ها دور نمايند، و اين نمى‌شود مگر آن‌كه خودشان پاك و پاكيزه و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پيغمبرى كه مردم را گوساله پرست و مشرك كند خدا او را براى چه بفرستد؟</w:t>
      </w:r>
    </w:p>
    <w:p>
      <w:pPr>
        <w:pStyle w:val="BookText"/>
        <w:rPr/>
      </w:pPr>
      <w:r>
        <w:rPr>
          <w:rFonts w:ascii="IRNazanin" w:hAnsi="IRNazanin" w:eastAsia="IRNazanin"/>
          <w:color w:val="111111"/>
          <w:sz w:val="28"/>
          <w:sz w:val="28"/>
          <w:szCs w:val="28"/>
          <w:rtl w:val="true"/>
          <w:lang w:bidi="fa-IR"/>
        </w:rPr>
        <w:t>پيغمبرى كه از ترس آن‌كه اگر بدانند ساره زن او است او را مى‌كشند و زن او را مى‌گيرند؛ به دروغ بگويد، او خواهر من است تا او را سالم نگاه بدارند، و با آن زن ارتباط</w:t>
      </w:r>
    </w:p>
    <w:p>
      <w:pPr>
        <w:pStyle w:val="BookText"/>
        <w:rPr/>
      </w:pPr>
      <w:r>
        <w:rPr>
          <w:rFonts w:ascii="IRNazanin" w:hAnsi="IRNazanin" w:eastAsia="IRNazanin"/>
          <w:color w:val="111111"/>
          <w:sz w:val="28"/>
          <w:sz w:val="28"/>
          <w:szCs w:val="28"/>
          <w:rtl w:val="true"/>
          <w:lang w:bidi="fa-IR"/>
        </w:rPr>
        <w:t>داشته باشند، چگونه مى‌تواند بشر را پاك و پاكيزه كرده و از آلودگى‌ها دور كند؟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پيغمبرى كه شراب بخورد و با دختران خود در حال مستى نزديكى كند و دختران را آبستن كند، چگونه مردم را از كارهاى زشت باز مى‌دارد؟ </w:t>
      </w:r>
    </w:p>
    <w:p>
      <w:pPr>
        <w:pStyle w:val="BookText"/>
        <w:rPr/>
      </w:pPr>
      <w:r>
        <w:rPr>
          <w:rFonts w:ascii="IRNazanin" w:hAnsi="IRNazanin" w:eastAsia="IRNazanin"/>
          <w:color w:val="111111"/>
          <w:sz w:val="28"/>
          <w:sz w:val="28"/>
          <w:szCs w:val="28"/>
          <w:rtl w:val="true"/>
          <w:lang w:bidi="fa-IR"/>
        </w:rPr>
        <w:t>پيغمبرى كه بين موى دست و گردن بشر و موى بزغاله فرق نگذارد، و هنگامى كه به دست يعقوب و گردن او كه پوست بزغاله بسته بود دست بمالد خيال كند او پسر خود عيسو است و براى او دعا كند چگونه بشر را هدايت مى‌كند؟</w:t>
      </w:r>
    </w:p>
    <w:p>
      <w:pPr>
        <w:pStyle w:val="BookText"/>
        <w:rPr/>
      </w:pPr>
      <w:r>
        <w:rPr>
          <w:rFonts w:ascii="IRNazanin" w:hAnsi="IRNazanin" w:eastAsia="IRNazanin"/>
          <w:color w:val="111111"/>
          <w:sz w:val="28"/>
          <w:sz w:val="28"/>
          <w:szCs w:val="28"/>
          <w:rtl w:val="true"/>
          <w:lang w:bidi="fa-IR"/>
        </w:rPr>
        <w:t xml:space="preserve">و از اين گذشته چگونه يعقوب او را با اين عمل اغفال نمود؟ و چگونه خداوند مقصود اسحاق را ندانست و به يعقوب بركت داد، و عيسو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بى‌بهره ماند؟ مگر خداوند نيز اغفال شده بود و نمى‌دانست مقصود اين پيرمرد، عيسو است كه براى او بركت مى‌خواهد نه براى برادرش يعقوب؟</w:t>
      </w:r>
    </w:p>
    <w:p>
      <w:pPr>
        <w:pStyle w:val="BookText"/>
        <w:rPr/>
      </w:pPr>
      <w:r>
        <w:rPr>
          <w:rFonts w:ascii="IRNazanin" w:hAnsi="IRNazanin" w:eastAsia="IRNazanin"/>
          <w:color w:val="111111"/>
          <w:sz w:val="28"/>
          <w:sz w:val="28"/>
          <w:szCs w:val="28"/>
          <w:rtl w:val="true"/>
          <w:lang w:bidi="fa-IR"/>
        </w:rPr>
        <w:t>كسى كه رقص كند و با ساز و آواز و انواع آلات لهو خوش باشد، و جست و خيز كند به آن اندازه كه در نظر يك زن حقير و پست شود، چگونه از جانب خداوند بر جامعه پيغمبر مى‌شود؟</w:t>
      </w:r>
    </w:p>
    <w:p>
      <w:pPr>
        <w:pStyle w:val="BookText"/>
        <w:rPr/>
      </w:pPr>
      <w:r>
        <w:rPr>
          <w:rFonts w:ascii="IRNazanin" w:hAnsi="IRNazanin" w:eastAsia="IRNazanin"/>
          <w:color w:val="111111"/>
          <w:sz w:val="28"/>
          <w:sz w:val="28"/>
          <w:szCs w:val="28"/>
          <w:rtl w:val="true"/>
          <w:lang w:bidi="fa-IR"/>
        </w:rPr>
        <w:t>پيغمبرى كه سرباز مجاهد او غائب است و با دشمنان مى‌جنگد چگونه به زن برهنه آن سرباز نگاه مى‌كند، و او را حاضر مى‌نمايد، و با او همبستر مى‌شود، و حامله مى‌نمايد؟ و چون مى‌بيند اين عمل زشت است آن سرباز را طلبيده و مى‌خواهد به هر وسيله‌اى كه شده او را نزد زنش بفرستد تا آن بچه به او بسته شود؛ و چون او امتناع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سرلشكر من در بيابان مشغول جنگ با دشمن است من به خانه نمى‌روم و نزد زن نمى‌خوابم، چگونه به سرلشكر دستور مى‌دهد تا او را به جايى روانه كند كه ديگر برنگردد و كشته شود و پس از گذشتن ايّام عزا، زن او را به خانه مى‌آورد؟</w:t>
      </w:r>
    </w:p>
    <w:p>
      <w:pPr>
        <w:pStyle w:val="BookText"/>
        <w:rPr/>
      </w:pPr>
      <w:r>
        <w:rPr>
          <w:rFonts w:ascii="IRNazanin" w:hAnsi="IRNazanin" w:eastAsia="IRNazanin"/>
          <w:color w:val="111111"/>
          <w:sz w:val="28"/>
          <w:sz w:val="28"/>
          <w:szCs w:val="28"/>
          <w:rtl w:val="true"/>
          <w:lang w:bidi="fa-IR"/>
        </w:rPr>
        <w:t>آيا اين عمل وحشيانه از پيغمبر خدا سر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خداوند چنين مردمان شهوت پرست، بى غيرت و بى وفا را پيغمبر خود و لازم الاطاعه بر مردم مى‌نمايد؟</w:t>
      </w:r>
    </w:p>
    <w:p>
      <w:pPr>
        <w:pStyle w:val="BookText"/>
        <w:rPr/>
      </w:pPr>
      <w:r>
        <w:rPr>
          <w:rFonts w:ascii="IRNazanin" w:hAnsi="IRNazanin" w:eastAsia="IRNazanin"/>
          <w:color w:val="111111"/>
          <w:sz w:val="28"/>
          <w:sz w:val="28"/>
          <w:szCs w:val="28"/>
          <w:rtl w:val="true"/>
          <w:lang w:bidi="fa-IR"/>
        </w:rPr>
        <w:t>آيا سرلشكران، امروز با سربازان با وفاى خود چنين رفتارى مى‌نمايند؟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دروغ‌گويان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كتاب‌ها كه چنين فجايعى را در آنها نسبت به پيغمبران مى‌دهند كتاب مقدس است؟ براى چه اين جنايات را نوشته‌اند؟ آيا براى آن‌كه جامعه را چنين بار بياورند؟ </w:t>
      </w:r>
    </w:p>
    <w:p>
      <w:pPr>
        <w:pStyle w:val="BookText"/>
        <w:rPr/>
      </w:pPr>
      <w:r>
        <w:rPr>
          <w:rFonts w:ascii="IRNazanin" w:hAnsi="IRNazanin" w:eastAsia="IRNazanin"/>
          <w:color w:val="111111"/>
          <w:sz w:val="28"/>
          <w:sz w:val="28"/>
          <w:szCs w:val="28"/>
          <w:rtl w:val="true"/>
          <w:lang w:bidi="fa-IR"/>
        </w:rPr>
        <w:t>اين است حال تورات و انجيل، و مذهب يهود و نصارى كه از بزرگ‌ترين مذاهب جهان هستند چه رسد به مذاهب ديگر، ببينيد همين تورات چگونه بشر را گمراه مى‌نمايد و باطل را به جاى حق جلوه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 تورات است نسبت به خدا و پيغمبران، و امّا نقص مذهب يهود و نصارى در فروع و احتياج آنها به قوانين؛ پر واضح است كه چون اهل كتاب براى حفظ انتظامات بشر در معاملات و نكاح و طلاق و قضا و حدود و امور ديگر قوانينى ندارند، مجبور شدند كه با فكر بشر رفع اين نقص را بنمايند، و به جاى خداوند، بشر قانون 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فكر بشر كوتاه است، و به تمام جهات احاطه ندارد، پس نمى‌تواند قانونى براى همه، به طور هميشگى وضع كند، لذا پيوسته قانون بشرى تغيير مى‌يابد، و همين اضطراب و تغيير در قوانين بشرى شاهدى بسيار قوى بر احتياج به راهنماى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مسلمانان به هيچ وجه به قانون گذار بشرى احتياج ندارند، تمامى دين تكميل شده، و از براى هر موضوعى حكمى معيّن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كتابى جداگانه‌اى كه در ردّ يكى از بى‌دينان نوشته‌ام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اسلام ناقص است، و به كار اين عصر نمى‌آيد، پس محتاج به پيغمبر هستيم، و اين مقدّمه را براى اين مى‌ساخت كه خود را پيغمبر اين عصر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بحمدللّه اين مطلب را اثبات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اشكال، يا جهل به قانون اسلام است كه آن را چنان‌كه هست نشناخته‌اند، و يا دشمنى و 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آن‌كه؛ دين اسلام براى هر موضوعى حكمى از جانب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صلاح بشر را در نظر گرفته، و براى او تا قيام قيامت به وسيله محمّد بن</w:t>
      </w:r>
    </w:p>
    <w:p>
      <w:pPr>
        <w:pStyle w:val="BookText"/>
        <w:rPr/>
      </w:pPr>
      <w:r>
        <w:rPr>
          <w:rFonts w:ascii="IRNazanin" w:hAnsi="IRNazanin" w:eastAsia="IRNazanin"/>
          <w:color w:val="111111"/>
          <w:sz w:val="28"/>
          <w:sz w:val="28"/>
          <w:szCs w:val="28"/>
          <w:rtl w:val="true"/>
          <w:lang w:bidi="fa-IR"/>
        </w:rPr>
        <w:t>عبداللّه صلی‌الله‌علیه‌و‌آله‌وسلم قوانينى فرستاده است و قوانين او محفوظ، و به وسيله اوصيا او در دسترس مردم قرار گرفته، پس نه در تشريع نقص بوده، و نه در حفظ آن كوتاهى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گونه است حال قرآن كريم كه در آن خللى وارد نيامده، و نخواهد آمد، و اين است سرّ ختم رسالت به محمّد بن عبداللّه صلی‌الله‌علیه‌و‌آله‌وسلم، زيرا فرستادن به خاطر احتياج بشر به </w:t>
      </w:r>
      <w:bookmarkStart w:id="69" w:name="pg7793_53575"/>
    </w:p>
    <w:p>
      <w:pPr>
        <w:pStyle w:val="BookText"/>
        <w:rPr/>
      </w:pPr>
      <w:bookmarkEnd w:id="69"/>
      <w:r>
        <w:rPr>
          <w:rFonts w:ascii="IRNazanin" w:hAnsi="IRNazanin" w:eastAsia="IRNazanin"/>
          <w:color w:val="111111"/>
          <w:sz w:val="28"/>
          <w:sz w:val="28"/>
          <w:szCs w:val="28"/>
          <w:rtl w:val="true"/>
          <w:lang w:bidi="fa-IR"/>
        </w:rPr>
        <w:t>راهنما است و با توجه به كامل بودن دين اسلام و هميشگى بودن قوانين آن، نيازى به راهنما و پيامبر جديدى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حضرت موسى پيامبر بشر تا زمان عيسى است، و همچنين عيسى پيامبر بشر تا زمان محمّد بن عبداللّه صلی‌الله‌علیه‌و‌آله‌وسلم است، و قوانين او محدود به همان زمان و عصر است، ولى قوانين اسلام براى همه و هميشه است، و در دسترس بشر بوده و هست، و راه بسته و تاريك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زمان‌هاى سابق وقتى پيامبر مى‌آمد كه مدّت دين پيامبر سابق به پايان مى‌رسيد، و در عصر پيغمبر اكرم علاوه بر اين، دنيا تاريك شده و راهنمايى نبود، و بهترين اديان همان دين يهود و نصارى بود، و حال آن‌كه خود تورات موجب گمراهى‌ها بود، پس بر خدا لازم بود كه راهنما براى بشر و اصلاح جامعه روانه كند، و خداوند چنان</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محمّد بن عبداللّه صلی‌الله‌علیه‌و‌آله‌وسلم فقط براى عرب نبود، او براى كافّه مردم بلكه جنّ و انس بود، دين او مصالح بشر را تا قيام قيامت در نظر دارد، و اين قرآن كريم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روى آن و از پشت سرش باطل به سويش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روايات و سنّت پيغمبر است كه به وسيله خلفا و اوصياى او در دست اماميّه است، و همين سرّ ختم رسالت به آن سرور است</w:t>
      </w:r>
      <w:r>
        <w:rPr>
          <w:rFonts w:eastAsia="IRNazanin" w:cs="IRNazanin"/>
          <w:color w:val="111111"/>
          <w:sz w:val="28"/>
          <w:szCs w:val="28"/>
          <w:rtl w:val="true"/>
          <w:lang w:bidi="fa-IR"/>
        </w:rPr>
        <w:t>.</w:t>
      </w:r>
    </w:p>
    <w:p>
      <w:pPr>
        <w:pStyle w:val="Heading4"/>
        <w:numPr>
          <w:ilvl w:val="3"/>
          <w:numId w:val="1"/>
        </w:numPr>
        <w:rPr/>
      </w:pPr>
      <w:bookmarkStart w:id="70" w:name="__RefHeading___Toc5079526_1051229030"/>
      <w:bookmarkStart w:id="71" w:name="_Toc22"/>
      <w:bookmarkEnd w:id="70"/>
      <w:r>
        <w:rPr>
          <w:rtl w:val="true"/>
        </w:rPr>
        <w:t>پيامبران پاك و پاكيزه هستند</w:t>
      </w:r>
      <w:bookmarkEnd w:id="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پيغمبران و حجج الهى هرچند از افراد همين بشر هستند، ولى از هر گناه و آلودگى دور هستند، آنان مردان حق و با عقل و تقوى، و از كليه رذائل و معايب كنار هستند، اگر كسى حالات هر يك از آنها را با دقّت ببيند هرآينه مجسّمه درستى و پاكى و پاكيزگى را در برابر خود مى‌بيند، و بهترين شاهد بر حقّانيت و صدق آنان همانا تاريخچه زندگانى آنها است</w:t>
      </w:r>
      <w:r>
        <w:rPr>
          <w:rFonts w:eastAsia="IRNazanin" w:cs="IRNazanin"/>
          <w:color w:val="111111"/>
          <w:sz w:val="28"/>
          <w:szCs w:val="28"/>
          <w:rtl w:val="true"/>
          <w:lang w:bidi="fa-IR"/>
        </w:rPr>
        <w:t xml:space="preserve">. </w:t>
      </w:r>
      <w:bookmarkStart w:id="72" w:name="pg7793_53576"/>
    </w:p>
    <w:p>
      <w:pPr>
        <w:pStyle w:val="BookText"/>
        <w:rPr/>
      </w:pPr>
      <w:bookmarkEnd w:id="72"/>
      <w:r>
        <w:rPr>
          <w:rFonts w:ascii="IRNazanin" w:hAnsi="IRNazanin" w:eastAsia="IRNazanin"/>
          <w:color w:val="111111"/>
          <w:sz w:val="28"/>
          <w:sz w:val="28"/>
          <w:szCs w:val="28"/>
          <w:rtl w:val="true"/>
          <w:lang w:bidi="fa-IR"/>
        </w:rPr>
        <w:t>هر كدام از آنها، ناصح و امين بودند، و تمامى اقوام و ملت‌هاى خودِ آنها كه با ايشان تماس و حشر و نشر داشتند آنان را به اين دو صفت مى‌شناختند، و پيغمبران با صراحت لهجه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لَكُمْ ناصِحٌ اَمينٌ</w:t>
      </w:r>
      <w:r>
        <w:rPr>
          <w:rStyle w:val="FootnoteAnchor"/>
          <w:rtl w:val="true"/>
        </w:rPr>
        <w:footnoteReference w:id="81"/>
      </w:r>
      <w:r>
        <w:rPr>
          <w:rFonts w:ascii="Amiri" w:hAnsi="Amiri" w:eastAsia="Amiri" w:cs="Amiri"/>
          <w:color w:val="111111"/>
          <w:sz w:val="28"/>
          <w:sz w:val="28"/>
          <w:szCs w:val="28"/>
          <w:rtl w:val="true"/>
          <w:lang w:bidi="ar-SA"/>
        </w:rPr>
        <w:t>و من براى شما خيرخواهى امين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پيغمبر اكرم را پس از بعثت و دشمنى مشركين با او، نيز ايشان را به اين لقب مى‌شناختند، و در حال مخاصمه و دشمنى، اموالِ نفيس خود را در نزد او به امانت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به دستور پيغمبر اكرم پس از فرار آن سَرور به سوى غار و هجرت به مدينه، تا چند روز اعلان نمود كه هر كس نزد پيغمبر امانت گذارده بيايد و از من بگيرد</w:t>
      </w:r>
      <w:r>
        <w:rPr>
          <w:rFonts w:eastAsia="IRNazanin" w:cs="IRNazanin"/>
          <w:color w:val="111111"/>
          <w:sz w:val="28"/>
          <w:szCs w:val="28"/>
          <w:rtl w:val="true"/>
          <w:lang w:bidi="fa-IR"/>
        </w:rPr>
        <w:t>.</w:t>
      </w:r>
    </w:p>
    <w:p>
      <w:pPr>
        <w:pStyle w:val="Heading4"/>
        <w:numPr>
          <w:ilvl w:val="3"/>
          <w:numId w:val="1"/>
        </w:numPr>
        <w:rPr/>
      </w:pPr>
      <w:bookmarkStart w:id="73" w:name="__RefHeading___Toc5079528_1051229030"/>
      <w:bookmarkStart w:id="74" w:name="_Toc23"/>
      <w:bookmarkEnd w:id="73"/>
      <w:r>
        <w:rPr>
          <w:rtl w:val="true"/>
        </w:rPr>
        <w:t>راه‌هاى شناخت انبيا و شناختن نبوّت و راستى گفتار آنها</w:t>
      </w:r>
      <w:bookmarkEnd w:id="74"/>
    </w:p>
    <w:p>
      <w:pPr>
        <w:pStyle w:val="BookText"/>
        <w:rPr/>
      </w:pPr>
      <w:r>
        <w:rPr>
          <w:rFonts w:ascii="IRNazanin" w:hAnsi="IRNazanin" w:eastAsia="IRNazanin"/>
          <w:color w:val="111111"/>
          <w:sz w:val="28"/>
          <w:sz w:val="28"/>
          <w:szCs w:val="28"/>
          <w:rtl w:val="true"/>
          <w:lang w:bidi="fa-IR"/>
        </w:rPr>
        <w:t>كسى كه مدّعى نبوّت است بايد شاهد و برهانى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از اصول مسلّمه در نزد عقلا است كه مدّعى هر امرى بايد آن را اثبات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ادعاى نبوّت انبيا از چند راه فهميده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سابق نبوت او را تصديق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شكّى در صدق گفتار او نمى‌ماند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معجزه داشته باشد، معجزه عبارت است از كارى كه از عهده بشر خارج باشد، و هيچ‌گاه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كمك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نظير آن را بياورد، مانند به سخن آوردن سنگ و درخت و يا جانوران، و يا پديد آوردن حيوان از سنگ، و يا زنده نمودن مردگان، و يا اژدها شدن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كارها از توانايى بشر خارج است هرچند او در علومى پيشرفت نموده و يا نمايد، و اين كارها به جز از خالق متعال ساخته نيست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مدّعى نبوت نظير يكى از اين امور را براى اثبات صدق گفتار خود آورد البتّه كاشف از اين است كه او با خدا ربطى دارد، و آفريدگار او را به رسالت فرستاده، و اين يكى از دلايل پيغمبران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امورى كه دلالت بر درستى ادعاى انبيا دارد، اصل دين و آيين او است، كسانى كه بينا باشند سخن حق از باطل را جدا مى‌سازند، قانونى كه خداوند براى اصلاح بشر فرستاده با قانونى كه به فكر بشرى تدوين شده تفاوت بسيار دارد همچون تفاوت ميان روز و شب، البتّه كسى كه نابينا است از اين راه نمى‌تواند تشخيص دهد، ولى مرد دانشمند مى‌داند كه آن باطل و اين حق است، و در اين موضوع سخن بسيار است كه در جاى خود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اثبات صدق گفتار مدّعى نبوّت همانا تأمّل در احوال و صفات و شخصيّت آنها است، و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راهى است كه عموم مردم مى‌توانند از اين راه به مقصد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راه، از راه‌هاى ديگر بهتر است، چون هميشه تصديق پيغمبر سابق در دسترس عموم نيست، و همچنين همه كس معجزه را نمى‌بيند و يا يقين نمى‌نمايد، و همچنين از راه قانون چه بسا نمى‌تواند تشخيص دهد، پس بهترين راهِ حقّانيت پيغمبران همانا مراجعه به تاريخچه زندگانى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پيغمبر است نور است، و در سر تا پاى زندگانى او نقطه سياهى نخواهد بود، تمامى كردار و رفتار او منظّم است، خداوند جهان، چنين مرد با انضباطى را سرپرست مردم قرار مى‌دهد، كسانى كه خود تابع شهوات باشند چگونه مى‌توانند از شهوات جلوگيرى كنند؟</w:t>
      </w:r>
    </w:p>
    <w:p>
      <w:pPr>
        <w:pStyle w:val="BookText"/>
        <w:rPr/>
      </w:pPr>
      <w:r>
        <w:rPr>
          <w:rFonts w:ascii="IRNazanin" w:hAnsi="IRNazanin" w:eastAsia="IRNazanin"/>
          <w:color w:val="111111"/>
          <w:sz w:val="28"/>
          <w:sz w:val="28"/>
          <w:szCs w:val="28"/>
          <w:rtl w:val="true"/>
          <w:lang w:bidi="fa-IR"/>
        </w:rPr>
        <w:t xml:space="preserve">ما تمام پيغمبران را معصوم مى‌شناسيم، و بدون ترديد آنچه در پاره‌اى از كتاب‌ها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جمعى كتاب مقدّس و يا آسمانى 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نسبت‌هاى ناروا به پيغمبران، دروغ است و مردمانى شهوت پرست براى تأمين مقاصد خويش به چنين دروغ‌هايى چنگ زده، و به نام كتاب مقدّس در دست مردم قرار داده‌اند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براى اصلاح بشر و پاك و پاكيزه نمودن آنها پيغمبر مى‌فرستد، اگر پيغمبر نظير همان ناپاكان باشد پس مقصود حق تعالى حاصل نمى‌گردد، بلكه نقض غرض لازم مى‌آيد، چه بسا كه جنايت و خيانت در ميان مردم بيشتر رواج بيابد، مثلاً اگر رئيس </w:t>
      </w:r>
      <w:bookmarkStart w:id="75" w:name="pg7793_53578"/>
    </w:p>
    <w:p>
      <w:pPr>
        <w:pStyle w:val="BookText"/>
        <w:rPr/>
      </w:pPr>
      <w:bookmarkEnd w:id="75"/>
      <w:r>
        <w:rPr>
          <w:rFonts w:ascii="IRNazanin" w:hAnsi="IRNazanin" w:eastAsia="IRNazanin"/>
          <w:color w:val="111111"/>
          <w:sz w:val="28"/>
          <w:sz w:val="28"/>
          <w:szCs w:val="28"/>
          <w:rtl w:val="true"/>
          <w:lang w:bidi="fa-IR"/>
        </w:rPr>
        <w:t xml:space="preserve">دادگسترى مرد ناپاك، سفاك و خيانت‌كارى باشد چگونه آن دستگاه عدل و داد مى‌گسترد، و از ظلم و تجاوز جلوگيرى مى‌نمايد؟ مگر نشنيده‌ايد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Style w:val="FootnoteAnchor"/>
          <w:rtl w:val="true"/>
        </w:rPr>
        <w:footnoteReference w:id="82"/>
      </w:r>
      <w:r>
        <w:rPr>
          <w:rFonts w:ascii="IRNazanin" w:hAnsi="IRNazanin" w:eastAsia="IRNazanin"/>
          <w:color w:val="111111"/>
          <w:sz w:val="28"/>
          <w:sz w:val="28"/>
          <w:szCs w:val="28"/>
          <w:rtl w:val="true"/>
          <w:lang w:bidi="fa-IR"/>
        </w:rPr>
        <w:t>مردم بر دين پادشاهان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چگونه به گفتار اين خيانت كاران اطمينان حاصل مى‌شود؟</w:t>
      </w:r>
    </w:p>
    <w:p>
      <w:pPr>
        <w:pStyle w:val="BookText"/>
        <w:rPr/>
      </w:pPr>
      <w:r>
        <w:rPr>
          <w:rFonts w:ascii="IRNazanin" w:hAnsi="IRNazanin" w:eastAsia="IRNazanin"/>
          <w:color w:val="111111"/>
          <w:sz w:val="28"/>
          <w:sz w:val="28"/>
          <w:szCs w:val="28"/>
          <w:rtl w:val="true"/>
          <w:lang w:bidi="fa-IR"/>
        </w:rPr>
        <w:t>پس چاره نيست از اين‌كه راهنمايانى كه از ناحيه خداوند آمده‌اند با عقل و تقوى بوده و به آنچه مى‌گويند خود معتقد و عامل باشند، چنين مردمانى مى‌توانند مصلح جامعه باشند، و آنها را به سمت درستى و صلاح بكشانند، و از گمراهى و فساد نجات دهند، و بهترين شاهد بر صدق پيغمبران همانا درستى و پاكى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عقل و شعور دارند با ديدن مدّعيان پيغمبرى و حشر و نشر با آنها راست‌گويان را از دروغ‌گويان جدا مى‌سازند، و اصلاً نيازى به ديدن معجزه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نمى‌گويم پيغمبران معجزه ندارند، ولى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مردمان با عقل و شعور از مشاهده آنان و چگونگى معاشرت و رفتارشان صدق گفتار و پيغمبرى آن برگزيدگان الهى را مى‌فهمند، چنان‌كه آشكار شدن دروغ‌گويى مسيلمه موقوف به آن نيست كه از آوردن معجزه عاجز باشد، همانا تاريخ و طرز رفتار و زندگانى او سر تا پا گواه بر دروغ‌گويى او است، به همين خاطر مردمان بينا و دانا احتياجى به ديدن معجزه ندارند</w:t>
      </w:r>
      <w:r>
        <w:rPr>
          <w:rFonts w:eastAsia="IRNazanin" w:cs="IRNazanin"/>
          <w:color w:val="111111"/>
          <w:sz w:val="28"/>
          <w:szCs w:val="28"/>
          <w:rtl w:val="true"/>
          <w:lang w:bidi="fa-IR"/>
        </w:rPr>
        <w:t>.</w:t>
      </w:r>
    </w:p>
    <w:p>
      <w:pPr>
        <w:pStyle w:val="Heading4"/>
        <w:numPr>
          <w:ilvl w:val="3"/>
          <w:numId w:val="1"/>
        </w:numPr>
        <w:rPr/>
      </w:pPr>
      <w:bookmarkStart w:id="76" w:name="__RefHeading___Toc5079530_1051229030"/>
      <w:bookmarkStart w:id="77" w:name="_Toc24"/>
      <w:bookmarkEnd w:id="76"/>
      <w:r>
        <w:rPr>
          <w:rtl w:val="true"/>
        </w:rPr>
        <w:t>مقايسه ميان تاريخ پيغمبران گذشته و پيغمبر اكرم</w:t>
      </w:r>
      <w:bookmarkEnd w:id="77"/>
    </w:p>
    <w:p>
      <w:pPr>
        <w:pStyle w:val="BookText"/>
        <w:rPr/>
      </w:pPr>
      <w:r>
        <w:rPr>
          <w:rFonts w:ascii="IRNazanin" w:hAnsi="IRNazanin" w:eastAsia="IRNazanin"/>
          <w:color w:val="111111"/>
          <w:sz w:val="28"/>
          <w:sz w:val="28"/>
          <w:szCs w:val="28"/>
          <w:rtl w:val="true"/>
          <w:lang w:bidi="fa-IR"/>
        </w:rPr>
        <w:t>تاريخ پيغمبران گذشته قطع نظر از آنچه در قرآن و يا به طريق معتبر از پيغمبر اكرم به ما رسيده بر ما روشن نيست، بلكه قطع نظر از آنچه در قرآن و يا سنّت معتبره به ما رسيده اثبات نبوّت بسيارى از آن بزرگان كار آسانى نيست، و ما از گفته پيغمبر اكرم به پيغمبرى آنها ايمان داريم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امروزه در دست يهود و يا نصارى است و آن را كتاب مقدّس مى‌نامند به طور قطع ما آن را صحيح و معتبر نمى‌دانيم، و علائم باطل بودن آن بسيار روشن و آشكار </w:t>
      </w:r>
    </w:p>
    <w:p>
      <w:pPr>
        <w:pStyle w:val="BookText"/>
        <w:rPr/>
      </w:pPr>
      <w:r>
        <w:rPr>
          <w:rFonts w:ascii="Amiri" w:hAnsi="Amiri" w:eastAsia="Amiri" w:cs="Amiri"/>
          <w:color w:val="111111"/>
          <w:sz w:val="28"/>
          <w:sz w:val="28"/>
          <w:szCs w:val="28"/>
          <w:rtl w:val="true"/>
          <w:lang w:bidi="ar-SA"/>
        </w:rPr>
        <w:t>است، و شايد به تأييد الهى موفق شده و در اين زمينه كتابى بنويسم، و مقايسه‌اى ميان قرآن كريم و اين دو كتاب بنمايم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تاريخ پيغمبر اكرم بسيار روشن و آشكار است، و جاى هيچ‌گونه ترديد و ابهام نيست كه شخص و شخصيّت آن سَرور معلوم است؛ و خصوصيّات زندگانى آن بزرگوار در كتاب‌ها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در ميان گروه زيادى از دوست و دشمن زندگانى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او را كاملاً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جماعت مجهول و گمنام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آن سَرور را معاصرين از دوستان و دشمنان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كه قسمتى از زندگانى او مجهول باشد، و خصوصيّتى از خصوصيّات احوال او در دسترس عامه مردم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پيغمبر كاملاً روشن بود، پدر و مادر، پدران و مادران او همه معلوم است، زادگاه او، سال تولّد او، مدّت عمر او، محل هجرت او، تعداد سريّه ها</w:t>
      </w:r>
      <w:r>
        <w:rPr>
          <w:rStyle w:val="FootnoteAnchor"/>
          <w:rtl w:val="true"/>
        </w:rPr>
        <w:footnoteReference w:id="83"/>
      </w:r>
      <w:r>
        <w:rPr>
          <w:rFonts w:ascii="IRNazanin" w:hAnsi="IRNazanin" w:eastAsia="IRNazanin"/>
          <w:color w:val="111111"/>
          <w:sz w:val="28"/>
          <w:sz w:val="28"/>
          <w:szCs w:val="28"/>
          <w:rtl w:val="true"/>
          <w:lang w:bidi="fa-IR"/>
        </w:rPr>
        <w:t>و غزوات</w:t>
      </w:r>
      <w:r>
        <w:rPr>
          <w:rStyle w:val="FootnoteAnchor"/>
          <w:rtl w:val="true"/>
        </w:rPr>
        <w:footnoteReference w:id="84"/>
      </w:r>
      <w:r>
        <w:rPr>
          <w:rFonts w:ascii="IRNazanin" w:hAnsi="IRNazanin" w:eastAsia="IRNazanin"/>
          <w:color w:val="111111"/>
          <w:sz w:val="28"/>
          <w:sz w:val="28"/>
          <w:szCs w:val="28"/>
          <w:rtl w:val="true"/>
          <w:lang w:bidi="fa-IR"/>
        </w:rPr>
        <w:t xml:space="preserve">او، تعداد ازدواج‌ها و فرزندان او، اهل و فاميل او، چگونگى رفتار و معاشرت، گفتار و عقايد، سيره و مكارم اخلاق او، همگى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و جاى بحث و اختلاف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آن حضرت از معاصرين به طبقه بعد رسيد، و پس از مدّت كوتاهى درباره پيغمبر اكرم كتاب‌هايى نوشته شد، و آنچه در سينه‌ها ضبط بود، در كتاب‌ها ثبت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قطع تاريخ هيچ پيامبرى مانند تاريخ پيغمبر اكرم از هر جهت روشن نبوده، بلكه هيچ شخصى از شخصيّت‌هاى بزرگ جهانى نيست كه از هر جهتى تاريخ او روشن باشد اگر چه يك قرن از زمان ما دور نباشد يا در زمان ما باشد، ولى اين محمّد بن عبداللّه صلی‌الله‌علیه‌و‌آله‌وسلم است كه پس از گذشت متجاوز از هزار و چهارصد سال از تاريخ تولّد او تمام جهات زندگانى و شخصيّت او بسيار روشن و معلوم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 داناى منصفى تاريخ آن حضرت را نگاه كند از همان تاريخ و شرح </w:t>
      </w:r>
      <w:bookmarkStart w:id="78" w:name="pg7793_53580"/>
    </w:p>
    <w:p>
      <w:pPr>
        <w:pStyle w:val="BookText"/>
        <w:rPr/>
      </w:pPr>
      <w:bookmarkEnd w:id="78"/>
      <w:r>
        <w:rPr>
          <w:rFonts w:ascii="IRNazanin" w:hAnsi="IRNazanin" w:eastAsia="IRNazanin"/>
          <w:color w:val="111111"/>
          <w:sz w:val="28"/>
          <w:sz w:val="28"/>
          <w:szCs w:val="28"/>
          <w:rtl w:val="true"/>
          <w:lang w:bidi="fa-IR"/>
        </w:rPr>
        <w:t xml:space="preserve">زندگانى آن بزرگوار يقين به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سيد المرسلين بودن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نمود كه چنين كسى بايد خاتم الانبيا باشد، و دين او پاينده و تا قيام قيامت باقى بماند، كسى كه دوست و دشمن مراقب حركات و سكنات او باشند و به جز خوبى نتوانند چيز ديگرى در مورد او ياد كنند آيا به صدق گفتار او نمى‌توان معتقد شد؟</w:t>
      </w:r>
    </w:p>
    <w:p>
      <w:pPr>
        <w:pStyle w:val="Heading4"/>
        <w:numPr>
          <w:ilvl w:val="3"/>
          <w:numId w:val="1"/>
        </w:numPr>
        <w:rPr/>
      </w:pPr>
      <w:bookmarkStart w:id="79" w:name="__RefHeading___Toc5079532_1051229030"/>
      <w:bookmarkStart w:id="80" w:name="_Toc25"/>
      <w:bookmarkEnd w:id="79"/>
      <w:r>
        <w:rPr>
          <w:rtl w:val="true"/>
        </w:rPr>
        <w:t>محفوظ ماندن پيغمبر از آسيب دشمنان حتى پس از وفات</w:t>
      </w:r>
      <w:bookmarkEnd w:id="80"/>
    </w:p>
    <w:p>
      <w:pPr>
        <w:pStyle w:val="BookText"/>
        <w:rPr/>
      </w:pPr>
      <w:r>
        <w:rPr>
          <w:rFonts w:ascii="IRNazanin" w:hAnsi="IRNazanin" w:eastAsia="IRNazanin"/>
          <w:color w:val="111111"/>
          <w:sz w:val="28"/>
          <w:sz w:val="28"/>
          <w:szCs w:val="28"/>
          <w:rtl w:val="true"/>
          <w:lang w:bidi="fa-IR"/>
        </w:rPr>
        <w:t xml:space="preserve">دشمنان او با اختلاف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مشركين و اهل كتاب و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توانايى كه داشتند چه در عصر آن سَرور، و چه پس از وفات او نتوانستند مختصر گناه و لغزشى براى او ثابت كنند، و هرچه را درباره او عيب و نقص تراشيدند يا عيب نبوده مانند بشريّت و كمى ثروت و يتيم بودن، و يا اين‌كه دروغ بوده مانند ساحرى و ديوانگى و كذّابى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كه هيچ يك از پيغمبران به قدر آن سَرور دشمن نداشتند، و هر كدام در دشمنى از آنچه مى‌توانستند كوتاهى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خطرناك‌ترين دشمنان پيغمبر اكرم همان منافقين بودند، آنان مى‌خواستند نور خدا را خاموش كنند، و با گفته‌هاى دروغ خود پيغمبر را آلوده كنند، ولى خداوند به خواست خود پيغمبر را از آسيب آنان محفوظ فرمود، و نگاه‌دار او از شرّ و كيد دشمنان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آن حضرت، حتى پس از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سلطنت به ايشان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آسيبى به وجود آن بزرگوار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دروغ‌هاى منافقين و كلّيه دشمنان روشن</w:t>
      </w:r>
    </w:p>
    <w:p>
      <w:pPr>
        <w:pStyle w:val="BookText"/>
        <w:rPr/>
      </w:pPr>
      <w:r>
        <w:rPr>
          <w:rFonts w:ascii="IRNazanin" w:hAnsi="IRNazanin" w:eastAsia="IRNazanin"/>
          <w:color w:val="111111"/>
          <w:sz w:val="28"/>
          <w:sz w:val="28"/>
          <w:szCs w:val="28"/>
          <w:rtl w:val="true"/>
          <w:lang w:bidi="fa-IR"/>
        </w:rPr>
        <w:t>است، و علامت‌هاى دروغ در تمام نقل‌ها پر فروغ است، و جاى هيچ‌گونه ترديدى براى شخص منصف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شاهدى بر صدق گفتار آن سَرور بوده، و نشانه‌اى بر علوّ مقام و رفعت آن اطهر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اَنْ يُطفِؤا نورَ اللّه‌ِ بِاَفْواهِهِمْ وَ يَأبَى اللّه‌ُ اِلاّ اَنْ يُتِمَّ نورَهُ وَ لَو كَرِهَ الْكافِرونَ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نور خدا را با سخنان خويش خاموش كنند، ولى خداوند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نور خود را كامل كند هرچند كافران را خوش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عيوبى كه گروهى از دشمنان مى‌خواستند بر پيغمبر بگيرند، از قبيل كثرت ازواج، و يا ازدواج با زينب، و يا كشتن دشمنان، و قيام به شمشير چيزى نيست كه پيغمبر مى‌خواسته آنها را مخفى نمايد، و از آن امور استنكاف داشته، بلكه در قرآن كريم به تمامى آن اُمور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يك از آن اُمور چون فقر و بشريّت عيب نبوده، و دشمنان از روى عجز و بيچارگى دست به دامن اين اُمور سست مى‌شدند، و همين استشهادها شاهد بر عجز و ضعف دشمنان بوده و چون آنان نتوانستند نقصى پيدا كنند به اين اُمور چسبيدند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كتاب اعتراضات دشمنان و پاسخ ايشان را بيان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بشرى كه در ميان قومى بزرگ شده و پس از چهل سال در همان محل و در ميان همان جماعت ادّعاى نبوّت كند، و پس از گذشت چندين سال كه در دست دشمنان، ضعيف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كه در شعب محصور شده و يا شبانه از خانه فرار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تدريج بر دشمنان يكى پس از ديگرى غالب آيد، و سلطنت او بر دوست و دشمن مسلّم گردد، و سالها خلافت نمايد، و بر مال و جان و ناموس مردم حكومت فرمايد، و حال آن‌كه در طول اين مدّت دشمنان با كمال بى‌صبرى منتظر گرفتن مختصرترين اشكال و ايراد باشند و به هيچ وجه فرصتى پيدا نكنند، آيا شاهد بر آن‌كه حساب او از ساير افراد بشر جدا، و حافظ او خدا است نخواهد بود؟ و آيا شاهد بر صدق ادّعاى او كه خداوند او را برگزيده و نگه‌دار او است نخواهد بود؟</w:t>
      </w:r>
    </w:p>
    <w:p>
      <w:pPr>
        <w:pStyle w:val="BookText"/>
        <w:rPr/>
      </w:pPr>
      <w:r>
        <w:rPr>
          <w:rFonts w:ascii="IRNazanin" w:hAnsi="IRNazanin" w:eastAsia="IRNazanin"/>
          <w:color w:val="111111"/>
          <w:sz w:val="28"/>
          <w:sz w:val="28"/>
          <w:szCs w:val="28"/>
          <w:rtl w:val="true"/>
          <w:lang w:bidi="fa-IR"/>
        </w:rPr>
        <w:t>شما در حالات هر كس كه مى‌خواهيد دقّت كنيد، در اندك تأمل و جستجويى به قدرى ازاو عيب مى‌يابيد كه به‌حساب نمى‌آيد، ولى اين محمّد بن عبداللّه صلی‌الله‌علیه‌و‌آله‌وسلم است كه مى‌فرمايد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لِبَثتُ فيكُمْ عُمُرا مِنْ قَبلِه اَفَلا تَعقِلونَ</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پيش از آن؛ روزگارى در ميان شما به سر برده‌ام، آيا فكر نمى‌كنيد؟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اين اندازه توقّف و زندگانى در ميان عده‌اى، و نيافتن هيچ‌گونه عيب و نقصى از زمان كودكى تا وقت وفات براى مرد عاقل، شاهد بر صدق گفتار او نمى‌شود؟</w:t>
      </w:r>
    </w:p>
    <w:p>
      <w:pPr>
        <w:pStyle w:val="BookText"/>
        <w:rPr/>
      </w:pPr>
      <w:r>
        <w:rPr>
          <w:rFonts w:ascii="IRNazanin" w:hAnsi="IRNazanin" w:eastAsia="IRNazanin"/>
          <w:color w:val="111111"/>
          <w:sz w:val="28"/>
          <w:sz w:val="28"/>
          <w:szCs w:val="28"/>
          <w:rtl w:val="true"/>
          <w:lang w:bidi="fa-IR"/>
        </w:rPr>
        <w:t>پيغمبر اكرم از همين راه مردم را به حقّ دعوت مى‌نموده، و تأمّل در احوال خود را موجب معرفت به نبوّت و صدق گفتارش مى‌دانسته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اَعِظُكُم بِواحِدَةٍ اَن تَقوموا للّه‌ِِ مُثَنّى وَ فُرادى ثُمَّ تَتَفَّكروا ما بِصاحِبِكُم مِن جِنَّةٍ اِنْ هُوَ اِلاّ نَذيرٌ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شما يك اندرز مى‌دهم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 و به تنهايى براى خدا به پا خيزيد، سپس بينديشيد كه رفيق شما هيچ‌گونه ديوانگى ندارد او خبر هشدار دهنده‌اى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گذشته ما فهميده شد كه براى اثبات نبوّت پيغمبران چند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تصديق پيغمبر گذشته است، و اين نكته درباره پيغمبر اكرم هست، چنان‌كه در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يَجِدونَهُ مَكْتوبا عِندَهُمْ فِي التَّوراةِ وَ الاِنْجيلِ</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او را در نزد خود، در تورات و انجيل نوشته مى‌يابيد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يَأتي مِن بَعدي اسْمُهُ اَحمَدُ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فرستاده‌اى كه پس از من مى‌آيد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بشارتگرم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 به نام محمّد صلی‌الله‌علیه‌و‌آله‌وسلم معرفى نموده، ولى اين كتاب را مخفى كرده، و پاپ خواندن آن را منع نموده است تا آن‌جا كه قرآن درباره علما و اهل كتاب مى‌فرمايد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 كَما يَعرِفونَ اَبْنائَهُمْ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ايشان كتاب آسمانى داده‌ايم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پسران خود را مى‌شناسند،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حكايات در اين مورد به قدرى زياد است كه قابل شماره نيست، بالاتر آن‌كه در شب تولّد آن سَرور، دانشمندى از اهل كتاب به مكّه معظّمه براى تحقيق و جست و جو آمده بود، و چون جماعتى از قريش در پاسخ سؤال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فرزند پسرى در ميان ما به دنيا نيامده،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تحقيق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عبداللّه داراى فرزندى شده است، او با آن جماعت به منزل آمنه آمد، و هنگامى‌كه پيغمبر را ديد غش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يَعرِفونَهُ كَما يَعرِفونَ اَبنائَهُمْ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قصّه بحيراى راهب و قضاياى علماى يهود مدينه در تاريخ آمده است، و اگر نبود مگر همان جمله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يَجِدونَهُ مَكتوبا عِندَهُمْ فِى التَّوراةِ وَ الاِنْجيلِ</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براى شخص منصف كافى بود، زيرا اين آيه شريفه بر پيغمبر اكرم نازل گشته و اطراف آن سَرور علماى اهل كتاب بودند، آيه را مسلمانان مى‌خواندند و اهل كتاب مى‌شنيدند و مى‌دانستند، اگر چنين نبود اهل كتاب داد و فرياد مى‌كردند و محاجّه و منازعه مى‌نمودند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تورات و آن انجيل، در كجاى اين دو كتاب از شما نام برده و تعريف و توصيف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با پيغمبر پس از قرار متاركه، جنگ‌ها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نصاراى نجران مباحثه‌ها نمودند و از ترسِ مباهله، به دادن جزيه با حال ذلّت و كوچكى تن دادند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توصيف پيغمبر در تورات و انجيل نبود؛ اگر در انجيل بشارت ظهور رسول اللّه صلی‌الله‌علیه‌و‌آله‌وسلم به نام احمد داده نشده بود، نَه پيغمبر اكرم چنين ادّعايى مى‌نمود و نَه دشمنان ساكت مى‌ماندند، دشمنانى كه جنگ مى‌كردند و تلفات مى‌دادند، و با مشركينقريش و احزاب بر جنگ و كشته شدن متّحد مى‌شدند، آيا از اظهار اين حقيقت و تكذيب 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راهى مى‌يافتند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مى‌نمودند؟ </w:t>
      </w:r>
      <w:bookmarkStart w:id="81" w:name="pg7793_53584"/>
    </w:p>
    <w:p>
      <w:pPr>
        <w:pStyle w:val="Heading4"/>
        <w:numPr>
          <w:ilvl w:val="3"/>
          <w:numId w:val="1"/>
        </w:numPr>
        <w:rPr/>
      </w:pPr>
      <w:bookmarkStart w:id="82" w:name="__RefHeading___Toc5079534_1051229030"/>
      <w:bookmarkStart w:id="83" w:name="_Toc26"/>
      <w:bookmarkEnd w:id="81"/>
      <w:bookmarkEnd w:id="82"/>
      <w:r>
        <w:rPr>
          <w:rtl w:val="true"/>
        </w:rPr>
        <w:t>عدّه‌اى از مردم مدينه در اثر اِخبار و شهادت علماى يهود و نصارى مسلمان شدند</w:t>
      </w:r>
      <w:bookmarkEnd w:id="83"/>
    </w:p>
    <w:p>
      <w:pPr>
        <w:pStyle w:val="BookText"/>
        <w:rPr/>
      </w:pPr>
      <w:r>
        <w:rPr>
          <w:rFonts w:ascii="IRNazanin" w:hAnsi="IRNazanin" w:eastAsia="IRNazanin"/>
          <w:color w:val="111111"/>
          <w:sz w:val="28"/>
          <w:sz w:val="28"/>
          <w:szCs w:val="28"/>
          <w:rtl w:val="true"/>
          <w:lang w:bidi="fa-IR"/>
        </w:rPr>
        <w:t xml:space="preserve">و از اين گذشته با تمام تحريفاتى كه در تورات و انجيل شده، علماى مسلمين با بهره‌گيرى از برخى عبارات اين دو كتاب، نبوت پيغمبر اكرم را اثبات مى‌نمايند، مرحوم حاج ملاّ احمد نراقى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زيادى را از تورات عبرى نقل نموده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چهارم آن‌كه در جميع كتب انبيا سابقين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تورات و زبور و انجيل 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بهجت اثر بعثت آن سَرور رسيده، و مژده آمدن او را داده‌اند، بعضى نام مقدّس او را تصريح كرده، و بعضى اوصاف و علامات او را ذكر كرده به نحوى كه متتبّع و متفحّص را در آن، شبهه و تشكيك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حقير جمعى از علما و احبار اهل ذمّه را احضار، و اكثر عبارات كتب انبيا سلف را با ايشان در ميان نهاده، و در اين خصوص با آنها گفت و گو كرده‌ام، و بعضى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اگرچه تأويلِ بعيد مى‌نمودند؛ امّا همه بر صراحت بعضى ديگر اتفاق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عبارات صريحند، و ما را سخنى نيست، و ليكن محمّد صلی‌الله‌علیه‌و‌آله‌وسلم بر غير بنى اسراييل مبعوث شده است، بلكه او بر بنى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و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مذهب بعضى از طوايف نصارى نيز قريب به همين است، چرا كه اكثريت آنها سه طايفه‌اند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ملكانى، و نسطورى، و يعقوبى،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فرقه چهارم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فرقه يعقوبيّه هستند؛ عيسى را پيغمبر مى‌دانند نه خدا و نه پسر خدا، و قائل به نبوّت محمّد بن عبداللّه صلی‌الله‌علیه‌و‌آله‌وسلم هستند،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عرب مبعوث بود نه بر عجم و اسرائيليان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طايفه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علیه‌السلام ظهور خواهد نمود، و عالم را خواهد گرفت، و عيسويان را خواهد كشت، و پاوريان و ماوريان و كشيشان و خلفا و آنانى را كه روغن بر پيشانى </w:t>
      </w:r>
    </w:p>
    <w:p>
      <w:pPr>
        <w:pStyle w:val="BookText"/>
        <w:rPr/>
      </w:pPr>
      <w:r>
        <w:rPr>
          <w:rFonts w:ascii="IRNazanin" w:hAnsi="IRNazanin" w:eastAsia="IRNazanin"/>
          <w:color w:val="111111"/>
          <w:sz w:val="28"/>
          <w:sz w:val="28"/>
          <w:szCs w:val="28"/>
          <w:rtl w:val="true"/>
          <w:lang w:bidi="fa-IR"/>
        </w:rPr>
        <w:t>مى‌مالند، عذاب خواهد نمود، و از نصارى جز دين حق يا كشتن، نخواهد پذيرفت، و جزيه قبول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ساير طوايف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را كتاب آسمانى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بعد از گفت و گويى، بعضى ديگر از علماى اهل ذمّه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چنين است و اين عبارت صريح است، و ليكن چون در مقابل اين‌ها بعضى عبارات ديگر هست كه در آنها به بنى اسرائيل امر شده كه تا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تمسك بجوييد و او هنوز نيامده است، به همين دليل ما انتظار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مى‌كشيم تا از حيرت بيرون آييم، و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بر حضرت عيسى و پيغمبر ما صادق باشد، چنان‌كه وجه آن بعد از اين مذكور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ديگر در خصوص بعضى از اوصاف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وجود اين وصف را در پيغمبر شما نمى‌دانستيم، و بعضى به حيرت و سكوت گذرانيدند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آن‌كه؛ كسى كه معترف به نبوّت انبياى سلف است بعد از تتبّع و ملاحظه در كتب آنها چاره‌اى جز اعتراف به رسالت و نبوّت محمّد بن عبداللّه صلی‌الله‌علیه‌و‌آله‌وسلم ندارد و اگر باز به دين خود متمسك باشد يا به خاطر عناد و بى‌دينى است و يا اظهار تسليم را موجب فساد امر دنياى خود مى‌داند، چنان‌كه حقير اين مطلب را از مضمون كلام بعضى از احبار يهود استنباط نمودم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انيس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هدايت دوم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كيفيّت هدايت يافتن و مجمل احوال پر اضلال مؤلف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اين حقير ابا عن جدّ، از عظماى قسّيسين نصارى بوده و ولادتم در كليساى اروميه واقع گرديده است، و در نزد عظماى قسيسين و علما و معلّمين نصارى در ايّام جاهليّت تحصيل نموده‌ام،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رابى يوحناى بكير و قسيس يوحناى جان، و رابى عاژ، و غير ايشان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معلّمين و معلّمات فرقه پروتستان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از معلّمين فرقه كاتلك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رابى، تاتلو، و قسيس كوركز، و غير ايشان، و از معلّمين و معلّمات و تاركات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سن دوازده سالگى خواستم عقايد ملل و مذاهب مختلفه نصارى را تحصيل نمايم، بعد از تجسّس بسيار و زحمات فوق العاده و سفر در شهرها خدمت يكى از قسيسين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مطران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فرقه كاتلك رسيدم، كه اول شخص صاحب قدر و منزلت و شأن و مرتبه بسيارى بود، و اشتهار تمام در مراتب علم و زهد و تقوى در ميان اهل ملت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فرقه كاتلك از دور و نزديك، از ملوك و سلاطين و اعيان و اشراف و رعيّت سؤالات دينيّه خود را از قسيس مزبور مى‌پرسيدند، و به همراه سؤالات هداياى بسيار نفيسى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نقد و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قسيس مذكور ارسال مى‌داشتند و در تبرّك از او، و قبولى هداياى آنها ميل و رغبت مى‌نمودند و بدين وسيله به او تقرّب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حقير اصول عقايد ملل و مذاهب مختلفه نصرانيّت و احكام فروع ايشان را از او استفاده مى‌نمودم، و غير از حقير شاگردان زياد ديگرى نيز داشت كه هر روز به مجلس درس او قريب به چهارصد يا پانصد نفر حضور به هم مى‌رسانيدند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بنات كليسا كه تاركات الدنيا بودند، و نذر عدم تزويج نموده بودند، و در كليسا معتكف بودند، و از اين قبيل اشخاص نيز جمعيّت زيادى در مجلس درس او ازدحام مى‌نمودند، و اين‌ها 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 ربانتا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ليكن از ميان همه شاگردان، او با اين حقير اُلفت و محبّت مخصوص داشت، و كليد خانه‌ها و گنجه‌هاى خوراك و آشاميدنى خود را به حقير سپرده بود و جز كليد خانه‌ها يك كليد، كه آن هم كليد خانه كوچكى بود كه به منزله صندوق‌خانه بود و حقير خيال مى‌نمودم كه آنجا خزانه اموال قسيس است، و از اين جهت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قسيس نيز از اهل دنيا است، و پيش خود مى‌گفتم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الدنيا للدنيا؛ دنيا به جهت دنيا ترك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زهدش به جهت تحصيل زخارف دنيا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مدّتى در ملازمت قسيس به نحو مذكور مشغول تحصيل عقايد ملل و مذهب نصارى بودم، تا آن‌كه سن حقير به هفده و هجده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روزى قسيس را عارضه‌اى رو داده و نتوانست در مجلس درس حاضر شود، او به حقير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شاگردانم بگو كه من امروز حال تدريس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حقير از نزد قسيس بيرون آمده، ديدم شاگردان در مورد مسائل علوم مذاكره مى‌نمايند، در نتيجه صحبت آنها منتهى به معنى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سريانى،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پرگلوطوس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يونانى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انجيل چهارم آمدن او را در باب چهارم و پانزدهم و شانزدهم از جناب عيسى نقل نموده است، كه آن‌جناب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و گوى آنها در اين مورد زياد و جدال آنها به طول انجاميد، صداها بلند و به خشونت تبديل شد و هر كس در اين مورد نظر مستقلّى داشت، و جلسه بدون تحصيل فايده‌اى از اين مسأله تعطيل و شاگردان متفرّق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نزد قسيس مراجعت نمودم،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غيبت من شاگردان چه مباحثه و گفت و گويى داشتند؟</w:t>
      </w:r>
    </w:p>
    <w:p>
      <w:pPr>
        <w:pStyle w:val="BookText"/>
        <w:rPr/>
      </w:pPr>
      <w:r>
        <w:rPr>
          <w:rFonts w:ascii="IRNazanin" w:hAnsi="IRNazanin" w:eastAsia="IRNazanin"/>
          <w:color w:val="111111"/>
          <w:sz w:val="28"/>
          <w:sz w:val="28"/>
          <w:szCs w:val="28"/>
          <w:rtl w:val="true"/>
          <w:lang w:bidi="fa-IR"/>
        </w:rPr>
        <w:t xml:space="preserve">حقير اختلاف آنها را در مورد معنى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او تقرير و بيان نموده، و اقوال هر كدام از شاگردان را در اين مورد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مورد چه بود؟</w:t>
      </w:r>
    </w:p>
    <w:p>
      <w:pPr>
        <w:pStyle w:val="BookText"/>
        <w:rPr/>
      </w:pPr>
      <w:r>
        <w:rPr>
          <w:rFonts w:ascii="IRNazanin" w:hAnsi="IRNazanin" w:eastAsia="IRNazanin"/>
          <w:color w:val="111111"/>
          <w:sz w:val="28"/>
          <w:sz w:val="28"/>
          <w:szCs w:val="28"/>
          <w:rtl w:val="true"/>
          <w:lang w:bidi="fa-IR"/>
        </w:rPr>
        <w:t>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مختار فلان سفير و قاضى را اختيار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كلام تقصير نكرده، ليكن حقّ واقع خلاف همه اين اقوال است، زيرا كه معنى و تفسير اين اسم شريف را در اين زمان به نحو حقيقت جز راسخون در علم نمى‌دانند، از آنها نيز افراد كمى مى‌دانند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خود را به قدم‌هاى شيخ استاد انداخته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 بهتر مى‌دانى كه اين حقير از ابتداى عمرم تا كنون در تحصيل علم، كمال انقطاع و سعى را دارم، و كمال تعصّب و تديّن را در نصرانيّت دارم، من به جز در اوقات نماز و وعظ از تحصيل و </w:t>
      </w:r>
    </w:p>
    <w:p>
      <w:pPr>
        <w:pStyle w:val="BookText"/>
        <w:rPr/>
      </w:pPr>
      <w:r>
        <w:rPr>
          <w:rFonts w:ascii="IRNazanin" w:hAnsi="IRNazanin" w:eastAsia="IRNazanin"/>
          <w:color w:val="111111"/>
          <w:sz w:val="28"/>
          <w:sz w:val="28"/>
          <w:szCs w:val="28"/>
          <w:rtl w:val="true"/>
          <w:lang w:bidi="fa-IR"/>
        </w:rPr>
        <w:t>مطالعه تعطيلى ندارم، پس چه مى‌شود اگر شما احسانى نماييد و معنى اين اسم شريف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استاد به شدّت گريست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تو عزيزترين مردم در نزد من هستى و من هيچ چيزى را از شما مضايقه نمى‌كنم، اگرچه در تحصيل معنى اين اسم شريف فايده بزرگى است، و ليكن به مجرّد انتشار اين اسم پيروان مسيح هر دوى ما را خواهند كشت، مگر اين‌كه عهد نمايى كه در حال زنده بودن حتى پس از مرگ من نيز اين معنى را اظهار نكنى، يعنى اسم مرا نبرى، زيرا كه موجب صدمه كلّى براى من در حال زنده بودن من، و پس از مرگ من از براى اقارب و تابعان من است و اگر بدانند كه اين معنى از ناحيه من ظاهر شده است بعيد نيست كه قبر مرا شكافته و جسد مرا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حقير قسم ياد نمودم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العظيم، به خداى قاهر و غالب مهلك مدرك منتقم، و به حق انجيل و عيسى و مريم، و به حق تمامى انبيا و صلحا، و به حق جميع كتاب‌هاى مُنزَل از جانب خدا، و به حقّ قدّيسين و قدّيسات كه من هرگز راز شما را افشا نخواهم كرد، نه در حال زنده بودن و نه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اطمينان به حقير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از اسماء مباركه پيغمبر مسلمين مى‌باشد و به معنى محمّد و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كليد آن اطاق كوچك سابق الذكر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صندوق را باز كن، فلان و فلان كتاب را نزد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حقير چنين كردم و كتاب‌ها را نزد ايشان آوردم، اين دو كتاب قبل از ظهور حضرت ختمى مرتبت به خطّ يونانى و سريانى با قلم بر پوست نوشته شده بود، و در كتابين مذكورين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احمد و محمّد ترجمه نموده بودند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بدانكه علما و مفسّرين و مترجمين مسيحيّه قبل از ظهور حضرت محمّد صلی‌الله‌علیه‌و‌آله‌وسلم اختلافى نداشتند كه اين لفظ به معنى احمد و محمّد است، بعد از ظهور آن جناب، قسيسين و خلفا، تمامى تفاسير و كتب لغت و ترجمه‌ها را به خاطر بقاى رياست خود و تحصيل اموال و جلب منفعت دنيويّه و عناد و حسد و ساير اغراض </w:t>
      </w:r>
    </w:p>
    <w:p>
      <w:pPr>
        <w:pStyle w:val="BookText"/>
        <w:rPr/>
      </w:pPr>
      <w:r>
        <w:rPr>
          <w:rFonts w:ascii="IRNazanin" w:hAnsi="IRNazanin" w:eastAsia="IRNazanin"/>
          <w:color w:val="111111"/>
          <w:sz w:val="28"/>
          <w:sz w:val="28"/>
          <w:szCs w:val="28"/>
          <w:rtl w:val="true"/>
          <w:lang w:bidi="fa-IR"/>
        </w:rPr>
        <w:t>نفسانيّه، تحريف و خراب نمودند، و معنى ديگرى از براى اين اسم شريف اختراع نمودند كه آن معنى اصلاً مقصود صاحب انجيل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سبك و ترتيب آياتى كه در اين انجيل الآن موجود هست اين معنى در كمال سهولت و آسانى معلوم و مفهوم مى‌گردد، كه منظور صاحب انجيل از اين لفظ شريف وكالت و شفاعت و تعزى و تسلى نبوده، و نيز منظور او روح نازل در يوم الدار نبود، زيرا كه جناب عيسى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مشروط و مقيّد به رفتن خود مى‌نمايد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نروم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آمد، زيرا كه اجتماع دو نبى مستقلّ صاحب شريعت عامه در يك زمان جايز نيست، به خلاف روح نازل در يوم الدار كه مقصود از آن روح القدس است، كه او با بودن جناب عيسى و حواريون از براى آن‌جناب و حواريون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قول صاحب انجيل اول را فراموش كرده‌اى، او در باب سوم از انجيل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عيسى علیه‌السلام بعد از تعميد يافتن كه توسط يحيى تعميد داده مى‌شد از نهر اردن بيرون آمد روح القدس به صورت كبوتر بر آن‌جناب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انجيل متّى،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با بودن خود جناب عيسى روح از براى دوازده شاگرد او نازل شده بود، چنان‌كه صاحب انجيل اول در باب دهم از انجيل خود تصريح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جناب عيسى دوازده شاگرد خود را به بلاد اسرائيليه مى‌فرستاد آنها را بر بيرون آوردن ارواح پليده و شفا دادن هر مرض و رنجى، قوّت و نيرو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قوّه، قوّه روحانيّه است، نه قوّه جسمانى، زيرا كه از قوّه جسمانى اين كارها صورت نمى‌گيرد، و قوّه روحانى عبارت از تأييد روح القدس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مذكور جناب عيسى به دوازده شاگرد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گوينده شما نيستيد، بلكه روح پدر شما در شما گويا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روح پدر شما، روح القدس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صاحب انجيل سوم در باب نهم از انجيل خود تصريح مى‌نمايد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دوازده شاگرد خود را طلبيده و به آنها قدرت و اقتدار بر جميع ديوها و شفا دادن امراض عطا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صاحب انجيل سوّم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شاگردى كه جناب عيسى آنها را جفت جفت فرستاد آنها مؤيّد به روح القدس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هفتاد نفر با خرمى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ديوها به نام تو از ما اطاعت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نزول روح القدس مشروط به رفتن مسيح نبود، و اگر منظور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بوده، اين كلام از جناب مسيح غلط و فضول و لغو خواهد بود، و از</w:t>
      </w:r>
    </w:p>
    <w:p>
      <w:pPr>
        <w:pStyle w:val="BookText"/>
        <w:rPr/>
      </w:pPr>
      <w:r>
        <w:rPr>
          <w:rFonts w:ascii="IRNazanin" w:hAnsi="IRNazanin" w:eastAsia="IRNazanin"/>
          <w:color w:val="111111"/>
          <w:sz w:val="28"/>
          <w:sz w:val="28"/>
          <w:szCs w:val="28"/>
          <w:rtl w:val="true"/>
          <w:lang w:bidi="fa-IR"/>
        </w:rPr>
        <w:t xml:space="preserve">شأن مرد حكيم نيست كه به كلام لغو و فضول تكلم نمايد، تا چه رسد به نبى صاحب الشأن و رفيع المنزله مانند جناب عيسى، پس منظور و 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و نبود مگر احمد و محمّد، و معنى اين لفظ همين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 دين نصارى چه مى‌گوييد؟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نصارى به سبب ظهور شرع شريف محمّد صلی‌الله‌علیه‌و‌آله‌وسلم</w:t>
      </w:r>
    </w:p>
    <w:p>
      <w:pPr>
        <w:pStyle w:val="BookText"/>
        <w:rPr/>
      </w:pPr>
      <w:r>
        <w:rPr>
          <w:rFonts w:ascii="Amiri" w:hAnsi="Amiri" w:eastAsia="Amiri" w:cs="Amiri"/>
          <w:color w:val="111111"/>
          <w:sz w:val="28"/>
          <w:sz w:val="28"/>
          <w:szCs w:val="28"/>
          <w:rtl w:val="true"/>
          <w:lang w:bidi="ar-SA"/>
        </w:rPr>
        <w:t>منسوخ است، و اين لفظ را سه مرتبه تكرار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طريقه نجات، و صراط مستقيم مؤدّى الى اللّه كدام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نجات و صراط مستقيم مؤدى الى اللّه، منحصر در متابعت محمّد صلی‌الله‌علیه‌و‌آله‌وسلم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متابعين آن‌جناب اهل نجاتند؟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از دخول در دين اسلام و متابعت سيّد الانام مانع شده و حال آن‌كه شما فضيلت دين اسلام را مى‌دانيد، و متابعت حضرت ختمى مرتبت را طريقة النجات و صراط المستقيم المؤدى الى اللّه مى‌خوانيد؟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حقيقت دين اسلام و فضيلت آن برخورد نكردم مگر بعد از كبر سن و اواخر عمر، من در باطن مسلمانم، و ليكن به حسب ظاهر نمى‌توانم اين </w:t>
      </w:r>
    </w:p>
    <w:p>
      <w:pPr>
        <w:pStyle w:val="BookText"/>
        <w:rPr/>
      </w:pPr>
      <w:r>
        <w:rPr>
          <w:rFonts w:ascii="IRNazanin" w:hAnsi="IRNazanin" w:eastAsia="IRNazanin"/>
          <w:color w:val="111111"/>
          <w:sz w:val="28"/>
          <w:sz w:val="28"/>
          <w:szCs w:val="28"/>
          <w:rtl w:val="true"/>
          <w:lang w:bidi="fa-IR"/>
        </w:rPr>
        <w:t>رياست و بزرگى را ترك نمايم، عزّت و اقتدار مرا در ميان نصارى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اندك ميلى از من به دين اسلام بفهمند؛ مرا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اين‌كه از دست ايشان فرار كرده و نجات يابم، سلاطين مسيحيّه مرا از سلاطين اسلام به عنوان اين‌كه خزاين كليسا در دست من است؛ و خيانتى در آن كرده، و يا چيزى از آن برده و خورده و بخشيده‌ام؛ خواهند خواست، و مشكل مى‌دانم كه سلاطين اسلام از من نگه‌دارى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همه اين‌ها فرضا اگر ميان اهل اسلام بروم 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هستم،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كه جان خود را از آتش جهنم نجات داده، پس بر ما منّت مگذار، زيرا كه خود را از عذاب خدا خلاص نمودى، و به دين حق و مذهب هدى داخل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از براى من آب و نان نخواهد بود، پس منِ پيرمرد در ميان مسلمانان كه عالِم به زبان ايشان نيز نيستم در كمال فقر و پريشانى و</w:t>
      </w:r>
    </w:p>
    <w:p>
      <w:pPr>
        <w:pStyle w:val="BookText"/>
        <w:rPr/>
      </w:pPr>
      <w:r>
        <w:rPr>
          <w:rFonts w:ascii="IRNazanin" w:hAnsi="IRNazanin" w:eastAsia="IRNazanin"/>
          <w:color w:val="111111"/>
          <w:sz w:val="28"/>
          <w:sz w:val="28"/>
          <w:szCs w:val="28"/>
          <w:rtl w:val="true"/>
          <w:lang w:bidi="fa-IR"/>
        </w:rPr>
        <w:t>مسكنت و فلاكت و بد گذرانى زندگى خواهم نمود، و حق مرا نخواهند شناخت، و حرمت مرا نگاه نخواهند داشت، پس از گرسنگى در ميان آنها خواهم مرد، و در خرابه‌ها و ويرانه‌ها رخت از دنيا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افراد زيادى را با چشم خود ديده‌ام كه رفتند و داخل دين اسلام گرديدند، و اهل اسلام از آنها نگه‌دارى نكرده و مرتد گشته و از دين اسلام دوباره به دين خود مراجعت كردند،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من هم مى‌ترسم كه طاقت شدايد و مصائب دنيا را نداشته باشم آن وقت نه دنيا دارم نه آخرت، و من به حمداللّه در باطن از متابعان محمّد صلی‌الله‌علیه‌و‌آله‌وسلم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شيخ استاد گريه كرد و حقير هم گريستم، پس از گريه زيادى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 مى‌كنى كه من داخل در دين اسلام بشوم؟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آخرت و نجات مى‌خواهى البتّه بايد دين حق را قبول نمايى، و چون جوانى بعيد نيست كه خدا اسباب دنيويه را از براى تو فراهم آورد، و از گرسنگى نميرى، و من </w:t>
      </w:r>
    </w:p>
    <w:p>
      <w:pPr>
        <w:pStyle w:val="BookText"/>
        <w:rPr/>
      </w:pPr>
      <w:r>
        <w:rPr>
          <w:rFonts w:ascii="Amiri" w:hAnsi="Amiri" w:eastAsia="Amiri" w:cs="Amiri"/>
          <w:color w:val="111111"/>
          <w:sz w:val="28"/>
          <w:sz w:val="28"/>
          <w:szCs w:val="28"/>
          <w:rtl w:val="true"/>
          <w:lang w:bidi="ar-SA"/>
        </w:rPr>
        <w:t>هميشه تو را دعا مى‌كنم به شرط آن‌كه در روز قيامت شاهد من باشى كه من در باطن مسلمان و از تابعين خير الانام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اغلب قسيسين در باطن حالت مرا دارند، مانند من بدبخت نمى‌توانند ظاهرا دست از رياست دنيويه بردارند، و الاّ هيچ شك و شبهه‌اى نيست كه امروزه دين در روى زمين دين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حقير دو كتاب سابق الذكر را ديدم، و اين تقريرات را از شيخ استاد شنيدم نور هدايت و محبّت حضرت خاتم الانبيا به طورى بر من غالب و قاهر گرديد كه دنيا و ما فيها در نظر من مانند جيفه مردار گرديد، محبّت رياست پنج روزه دنيا و اقارب و وطن پاپيچم نشد، از همه قطع نظر نموده و همان ساعت به التماس، شيخ استاد را وداع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استاد مبلغى به عنوان هديه به من بخشيد كه مخارج سفر من باشد، مبلغ مزبور را از شيخ قبول كرده عازم سفر آخرت گرديدم، چيزى جز دو سه جلد كتاب همراه خود نياوردم، و هرچه داشتم از كتاب‌خانه و غيره همه را ترك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تحمّل زحمات زيادى نيمه شبى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همان شب به منزل آقاى حاج حسن مجتهد مرحوم مغفور رفتم، بعد از اين‌كه مستحضر شدند كه من مسلمان شده‌ام از ملاقات حقير مسرور و خوشحال گرديدند، و از حضور ايشان خواهش نمودم كه كلمه طيّبه و ضروريات دين اسلام را به من القا و تعليم نمايند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همه را به حقير القا و تعليم نمودند، و به خط سريانى نوشتم كه فراموشم نشود، و نيز از او خواستم كه اسلام مرا به كسى اظهار ننمايند، كه مبادا اقارب و مسيحين بشنوند و مرا اذيت كنند، و يا آن‌كه ايجاد وسوسه نمايند، و بعد شبانه به حمام رفته غسل توبه نمودم و از لحاظ ظاهرى و باطنى داخل دين حق گرديدم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لِهذا وَ ما كُنّا لِنَهتَدِيَ لَوْلا اَنْ هَدانا اللّه‌ُ</w:t>
      </w:r>
      <w:r>
        <w:rPr>
          <w:rStyle w:val="FootnoteAnchor"/>
          <w:rtl w:val="true"/>
        </w:rPr>
        <w:footnoteReference w:id="94"/>
      </w:r>
      <w:r>
        <w:rPr>
          <w:rFonts w:ascii="IRNazanin" w:hAnsi="IRNazanin" w:eastAsia="IRNazanin"/>
          <w:color w:val="111111"/>
          <w:sz w:val="28"/>
          <w:sz w:val="28"/>
          <w:szCs w:val="28"/>
          <w:rtl w:val="true"/>
          <w:lang w:bidi="fa-IR"/>
        </w:rPr>
        <w:t xml:space="preserve">ستايش خدايى را كه ما را 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نمود، و اگر خدا ما را رهبرى نمى‌كرد ما خود هدايت نمى‌يافتيم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صد هزار زبان تشكر مى‌نمايم كه در كفر نمردم، و مشرك و مثلث از دنيا نرفتم، و بعد از شفا از مرض ختان </w:t>
      </w:r>
      <w:bookmarkStart w:id="84" w:name="pg7793_53593"/>
    </w:p>
    <w:p>
      <w:pPr>
        <w:pStyle w:val="BookText"/>
        <w:rPr/>
      </w:pPr>
      <w:bookmarkEnd w:id="84"/>
      <w:r>
        <w:rPr>
          <w:rFonts w:ascii="IRNazanin" w:hAnsi="IRNazanin" w:eastAsia="IRNazanin"/>
          <w:color w:val="111111"/>
          <w:sz w:val="28"/>
          <w:sz w:val="28"/>
          <w:szCs w:val="28"/>
          <w:rtl w:val="true"/>
          <w:lang w:bidi="fa-IR"/>
        </w:rPr>
        <w:t>مشغول قرآن خواندن و تحصيل علوم اهل اسلام گرديده، و بعد به قصد تكميل علوم و زيارت عازم عتبات عاليات گرديدم، پس از زيارت و تكميل تحصيل در خدمت اساتيد كرام مدّتى عمر خود را در تحصيل زيارت گذرانيدم، و خدا را به عبادت حقّ در آن امكنه شريفه عبادت نمودم</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85" w:name="__RefHeading___Toc5079536_1051229030"/>
      <w:bookmarkStart w:id="86" w:name="_Toc27"/>
      <w:bookmarkEnd w:id="85"/>
      <w:r>
        <w:rPr>
          <w:rtl w:val="true"/>
        </w:rPr>
        <w:t>شناخت پيامبران از طريق معجزه</w:t>
      </w:r>
      <w:bookmarkEnd w:id="86"/>
    </w:p>
    <w:p>
      <w:pPr>
        <w:pStyle w:val="BookText"/>
        <w:rPr/>
      </w:pPr>
      <w:r>
        <w:rPr>
          <w:rFonts w:ascii="IRNazanin" w:hAnsi="IRNazanin" w:eastAsia="IRNazanin"/>
          <w:color w:val="111111"/>
          <w:sz w:val="28"/>
          <w:sz w:val="28"/>
          <w:szCs w:val="28"/>
          <w:rtl w:val="true"/>
          <w:lang w:bidi="fa-IR"/>
        </w:rPr>
        <w:t>راه ديگر از براى معرفت پيغمبران همانا معجزه ايشان است، و پيغمبر اكرم از اين جهت بر پيغمبران ديگر مزيّت دارد، زيرا موسى اگر چه معجزه آورد و عصاى او اژدها شد، ولى همچون ناقه صالح و پرندگان عيسى از ميان رفت و مردمانى كه حاضر واقعه نبودند يا در زمان‌هاى بعد به دنيا آمدند يا مى‌آيند از مشاهده آن معجزات محروم بوده و هستند، و صرفا مى‌بايد به استماع قناعت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خاتم النبيين است با آن‌كه معجزات او بسيار است، و كتاب‌ها در اين موضوع نوشته شده، همانا قرآن كريم معجزه جاودانى او است، و همان گونه كه نبوت او تا روز قيامت باقى است، قرآن معجزه او نيز باقى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قرآن را معجزه خود و شاهد بر صدق مدّعاى خود قرار داد، اگر قريش و يا همه عرب و يا جميع بشر، بلكه جنّ و انس به كمك يكديگر مى‌توانستند مانند قرآن و يا ده سوره از آن و يا يك سوره از آن را بياورند و يا مى‌آورند معلوم مى‌شد كه آن كلام خدا نيست، ولى همگى عاجز بودند 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عرب تا به امروز يهود و نصارى و كفّار هستند، همگى اعجاز او را شنيده و ديده‌اند، و هيچ‌كس جرأت برآوردن نظير يك سوره مختصر از سور قرآنى را نكرده و نخواهد كرد، و همان گونه كه ساحران در برابر موسى علیه‌السلام عاجز شدند، و اعتراف به عجز نمودند قريش و فصحا و بلغاى عرب در برابر قرآن خاضع و خاشع شدند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خود مجذوب قرآن شده بودند، لذا به يكديگر سفارش و نصيحت مى‌كردند كه به قرآن گوش ندهند، و در موقع تلاوت قرآن داد و فرياد نمايند، و لغو بگويند تا </w:t>
      </w:r>
      <w:bookmarkStart w:id="87" w:name="pg7793_53594"/>
    </w:p>
    <w:p>
      <w:pPr>
        <w:pStyle w:val="BookText"/>
        <w:rPr/>
      </w:pPr>
      <w:bookmarkEnd w:id="87"/>
      <w:r>
        <w:rPr>
          <w:rFonts w:ascii="IRNazanin" w:hAnsi="IRNazanin" w:eastAsia="IRNazanin"/>
          <w:color w:val="111111"/>
          <w:sz w:val="28"/>
          <w:sz w:val="28"/>
          <w:szCs w:val="28"/>
          <w:rtl w:val="true"/>
          <w:lang w:bidi="fa-IR"/>
        </w:rPr>
        <w:t xml:space="preserve">بگوششان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تَسمَعوا لِهذَا الْقُرآنِ وَ الْغَوا فيهِ لَعَلَّكُم تَغلِبونَ</w:t>
      </w:r>
      <w:r>
        <w:rPr>
          <w:rStyle w:val="FootnoteAnchor"/>
          <w:rtl w:val="true"/>
        </w:rPr>
        <w:footnoteReference w:id="96"/>
      </w:r>
      <w:r>
        <w:rPr>
          <w:rFonts w:ascii="IRNazanin" w:hAnsi="IRNazanin" w:eastAsia="IRNazanin"/>
          <w:color w:val="111111"/>
          <w:sz w:val="28"/>
          <w:sz w:val="28"/>
          <w:szCs w:val="28"/>
          <w:rtl w:val="true"/>
          <w:lang w:bidi="fa-IR"/>
        </w:rPr>
        <w:t>به اين قرآن گوش مدهيد و سخن لغو در آن اندازيد، شايد شما پيروز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نادانان مى‌خواستند از اين راه غالب شوند، چه كنند كه چاره‌اى نداشتند، و قسمت زيادى از كسانى كه به دين اسلام در عصر آن سَرور مشرّف شدند در اثر استماع آيات قرآنى بود، در اين موضوع به تدريج گفت و گو خواهم نمود</w:t>
      </w:r>
      <w:r>
        <w:rPr>
          <w:rFonts w:eastAsia="IRNazanin" w:cs="IRNazanin"/>
          <w:color w:val="111111"/>
          <w:sz w:val="28"/>
          <w:szCs w:val="28"/>
          <w:rtl w:val="true"/>
          <w:lang w:bidi="fa-IR"/>
        </w:rPr>
        <w:t>.</w:t>
      </w:r>
    </w:p>
    <w:p>
      <w:pPr>
        <w:pStyle w:val="Heading4"/>
        <w:numPr>
          <w:ilvl w:val="3"/>
          <w:numId w:val="1"/>
        </w:numPr>
        <w:rPr/>
      </w:pPr>
      <w:bookmarkStart w:id="88" w:name="__RefHeading___Toc5079538_1051229030"/>
      <w:bookmarkStart w:id="89" w:name="_Toc28"/>
      <w:bookmarkEnd w:id="88"/>
      <w:r>
        <w:rPr>
          <w:rtl w:val="true"/>
        </w:rPr>
        <w:t>معجزه‌ها گوناگونند</w:t>
      </w:r>
      <w:bookmarkEnd w:id="89"/>
    </w:p>
    <w:p>
      <w:pPr>
        <w:pStyle w:val="BookText"/>
        <w:rPr/>
      </w:pPr>
      <w:r>
        <w:rPr>
          <w:rFonts w:ascii="IRNazanin" w:hAnsi="IRNazanin" w:eastAsia="IRNazanin"/>
          <w:color w:val="111111"/>
          <w:sz w:val="28"/>
          <w:sz w:val="28"/>
          <w:szCs w:val="28"/>
          <w:rtl w:val="true"/>
          <w:lang w:bidi="fa-IR"/>
        </w:rPr>
        <w:t>پوشيده نماند كه معجزات مختلف هستند، ما بين بينا شدن كور، و پريدن آنچه كه از گِل به صورت پرنده ساخته شده، و همچنين بين اژدها شدن عصا يا ناقه صالح فرق است، چون از شير آن ماده شتر عموم طايفه صالح بهره مى‌بردند، و از بينايى فقط نابينا نتيجه مى‌برد، ولى اژدها شدن چوب اين فوايد را ندارد، اگرچه تمامى اين معجزات بيانگر راستى و درستى آورنده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كريم بر تمامى معجزات شرافت دارد، و پر فايده‌تر است، چون آن موجب هدايت و شفاى گمراهان است، و اختصاص به فرد، و دسته و جمعى ندارد، عموم بشر از او بهره‌مند مى‌شوند، و اين قطع نظر از معجزه بودن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المُؤمِنونَ الَّذينَ اِذا ذُكِرَ اللّه‌ُ وُجِلَتْ قُلوبُهُمْ وَ اِذا تُلِيَتْ عَلَيهِمْ آياتِه </w:t>
      </w:r>
      <w:r>
        <w:rPr>
          <w:rFonts w:eastAsia="IRNazanin" w:cs="IRNazanin"/>
          <w:color w:val="111111"/>
          <w:sz w:val="28"/>
          <w:szCs w:val="28"/>
          <w:rtl w:val="true"/>
          <w:lang w:bidi="fa-IR"/>
        </w:rPr>
        <w:t>. . .</w:t>
      </w:r>
      <w:r>
        <w:rPr>
          <w:rStyle w:val="FootnoteAnchor"/>
          <w:rtl w:val="true"/>
        </w:rPr>
        <w:footnoteReference w:id="97"/>
      </w:r>
      <w:r>
        <w:rPr>
          <w:rFonts w:ascii="IRNazanin" w:hAnsi="IRNazanin" w:eastAsia="IRNazanin"/>
          <w:color w:val="111111"/>
          <w:sz w:val="28"/>
          <w:sz w:val="28"/>
          <w:szCs w:val="28"/>
          <w:rtl w:val="true"/>
          <w:lang w:bidi="fa-IR"/>
        </w:rPr>
        <w:t xml:space="preserve">مؤمنان؛ همان كسانى‌اند كه چون خدا ياد شود دل‌هايشان بترسد، و چون آيات او بر آنان خوانده شود </w:t>
      </w:r>
      <w:r>
        <w:rPr>
          <w:rFonts w:eastAsia="IRNazanin" w:cs="IRNazanin"/>
          <w:color w:val="111111"/>
          <w:sz w:val="28"/>
          <w:szCs w:val="28"/>
          <w:rtl w:val="true"/>
          <w:lang w:bidi="fa-IR"/>
        </w:rPr>
        <w:t>. . .»].</w:t>
      </w:r>
    </w:p>
    <w:p>
      <w:pPr>
        <w:pStyle w:val="Heading4"/>
        <w:numPr>
          <w:ilvl w:val="3"/>
          <w:numId w:val="1"/>
        </w:numPr>
        <w:rPr/>
      </w:pPr>
      <w:bookmarkStart w:id="90" w:name="__RefHeading___Toc5079540_1051229030"/>
      <w:bookmarkStart w:id="91" w:name="_Toc29"/>
      <w:bookmarkEnd w:id="90"/>
      <w:r>
        <w:rPr>
          <w:rtl w:val="true"/>
        </w:rPr>
        <w:t>شناخت پيامبران از راه ملاحظه قوانين آنها</w:t>
      </w:r>
      <w:bookmarkEnd w:id="9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سوّم براى شناختن نبوّتِ مدّعىِ پيغمبرى، ملاحظه قوانينى است كه او آورده است، دين براى نجات و اصلاح بشر است، دين براى ربط بين مخلوق و خالق است، دين براى اداره اجتماع بشر است، دين براى جلوگيرى از تعدّيات و تجاوزات بشر است، </w:t>
      </w:r>
    </w:p>
    <w:p>
      <w:pPr>
        <w:pStyle w:val="BookText"/>
        <w:rPr/>
      </w:pPr>
      <w:r>
        <w:rPr>
          <w:rFonts w:ascii="IRNazanin" w:hAnsi="IRNazanin" w:eastAsia="IRNazanin"/>
          <w:color w:val="111111"/>
          <w:sz w:val="28"/>
          <w:sz w:val="28"/>
          <w:szCs w:val="28"/>
          <w:rtl w:val="true"/>
          <w:lang w:bidi="fa-IR"/>
        </w:rPr>
        <w:t>پس قسمت عبادات و معاملات و معاشرت و حدود و امر به معرف و نهى از منكر و اطعمه و اشربه براى اصلاح حال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دينى كه اين امور را بهتر اداره كند، آن دين بر حق و از جانب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اگر طالب حق هستيد اديان معروف دنيا را كه در دست بشر است ملاحظه نماييد، از اين راه به مقصود خواهيد رسيد، ببينيد كدام يك از اين اديان خداوند را بهتر معرفى كرده و عقل را هدايت نموده است؟</w:t>
      </w:r>
    </w:p>
    <w:p>
      <w:pPr>
        <w:pStyle w:val="BookText"/>
        <w:rPr/>
      </w:pPr>
      <w:r>
        <w:rPr>
          <w:rFonts w:ascii="Amiri" w:hAnsi="Amiri" w:eastAsia="Amiri" w:cs="Amiri"/>
          <w:color w:val="111111"/>
          <w:sz w:val="28"/>
          <w:sz w:val="28"/>
          <w:szCs w:val="28"/>
          <w:rtl w:val="true"/>
          <w:lang w:bidi="ar-SA"/>
        </w:rPr>
        <w:t>ببينيد كدام‌يك از اين اديان در معاملات و معاشرت بهتر وارد شده، و دستور اجتماعى او بهتر است؟</w:t>
      </w:r>
    </w:p>
    <w:p>
      <w:pPr>
        <w:pStyle w:val="BookText"/>
        <w:rPr/>
      </w:pPr>
      <w:r>
        <w:rPr>
          <w:rFonts w:ascii="IRNazanin" w:hAnsi="IRNazanin" w:eastAsia="IRNazanin"/>
          <w:color w:val="111111"/>
          <w:sz w:val="28"/>
          <w:sz w:val="28"/>
          <w:szCs w:val="28"/>
          <w:rtl w:val="true"/>
          <w:lang w:bidi="fa-IR"/>
        </w:rPr>
        <w:t>ببينيد كدام‌يك از اين اديان در بخش جلوگيرى از تعدّيات و تجاوزات مؤثرتر است، و اگر به دستور آن عمل شود ريشه ظلم و تعدّى كنده خواهد شد؟</w:t>
      </w:r>
    </w:p>
    <w:p>
      <w:pPr>
        <w:pStyle w:val="BookText"/>
        <w:rPr/>
      </w:pPr>
      <w:r>
        <w:rPr>
          <w:rFonts w:ascii="IRNazanin" w:hAnsi="IRNazanin" w:eastAsia="IRNazanin"/>
          <w:color w:val="111111"/>
          <w:sz w:val="28"/>
          <w:sz w:val="28"/>
          <w:szCs w:val="28"/>
          <w:rtl w:val="true"/>
          <w:lang w:bidi="fa-IR"/>
        </w:rPr>
        <w:t>حدود و قصاص و ديات هر يك از اديان را در نظر بگيريد، ببينيد كدام‌يك به عقل خود اصلح و انفع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دانا، طالب حق و حقيقت باشد از همين راه به منزل خواهد رسيد، و در مقام مقايسه، شخص بينا مى‌بيند كه هيچ‌يك از اين اديان در اصول و فروع نظير دين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ميان اسلام و آنان نظير مقايسه ميان شب و روز است؟</w:t>
      </w:r>
    </w:p>
    <w:p>
      <w:pPr>
        <w:pStyle w:val="BookText"/>
        <w:rPr/>
      </w:pPr>
      <w:r>
        <w:rPr>
          <w:rFonts w:ascii="IRNazanin" w:hAnsi="IRNazanin" w:eastAsia="IRNazanin"/>
          <w:color w:val="111111"/>
          <w:sz w:val="28"/>
          <w:sz w:val="28"/>
          <w:szCs w:val="28"/>
          <w:rtl w:val="true"/>
          <w:lang w:bidi="fa-IR"/>
        </w:rPr>
        <w:t xml:space="preserve">كدام‌يك از اديان توانسته خداوند جهان را چنان‌كه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بشناساند؟ كسانى كه خداى را پدر و داراى فرزند، و يا يكى از سه مى‌دانند، و يا هر سه را يك مى‌خوانند، و يا خداى را جسم مى‌دانند كه بالا مى‌رود و پايين مى‌آيد، و سخن مى‌گويد، و غذا بخورد و كشتى بگيرد؛ آيا در خداشناسى با اسلام برابر هستند يا مى‌توانند با اسلام روبرو شوند؟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آرزو دارم كه دانشمندان اديان جمع شوند، و از اين راه ميان اديان مقايسهنمايند، و حقّ را از باطل جدا سازند، و در بخش فروع يعنى معاملات و معاشرت و حقوق و حدود و قصاص و ديات و قضاوت كدام‌يك از اديان مى‌توانند در برابر اسلام عرض اندام نمايند</w:t>
      </w:r>
      <w:r>
        <w:rPr>
          <w:rFonts w:eastAsia="Amiri" w:cs="Amiri" w:ascii="Amiri" w:hAnsi="Amiri"/>
          <w:color w:val="111111"/>
          <w:sz w:val="28"/>
          <w:szCs w:val="28"/>
          <w:rtl w:val="true"/>
          <w:lang w:bidi="ar-SA"/>
        </w:rPr>
        <w:t xml:space="preserve">. </w:t>
      </w:r>
      <w:bookmarkStart w:id="92" w:name="pg7793_53596"/>
    </w:p>
    <w:p>
      <w:pPr>
        <w:pStyle w:val="BookText"/>
        <w:rPr/>
      </w:pPr>
      <w:bookmarkEnd w:id="92"/>
      <w:r>
        <w:rPr>
          <w:rFonts w:ascii="IRNazanin" w:hAnsi="IRNazanin" w:eastAsia="IRNazanin"/>
          <w:color w:val="111111"/>
          <w:sz w:val="28"/>
          <w:sz w:val="28"/>
          <w:szCs w:val="28"/>
          <w:rtl w:val="true"/>
          <w:lang w:bidi="fa-IR"/>
        </w:rPr>
        <w:t>در آن اديان اين موضوعات چگونه هست؟ بيچارگى متديّنين به آن اديان، سبب شده كه براى هدايت و راهنمايى خود در اين امور، قوانينى با افكار خود تهيّه نمايند، و قوانينى را كه از اين سو و آن سو اقتباس شده مورد اجرا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 كه بعضى از زمام‌داران مسلمين را به تقليد خويش وادار نموده‌اند كه خود را محتاج به جعل قانون و قانون‌گزار بدانند، و از اين راه دشمنان لطمه بسيار بزرگ و جبران ناپذيرى به دين مقدّس اسلام وارد آوردند</w:t>
      </w:r>
      <w:r>
        <w:rPr>
          <w:rFonts w:eastAsia="IRNazanin" w:cs="IRNazanin"/>
          <w:color w:val="111111"/>
          <w:sz w:val="28"/>
          <w:szCs w:val="28"/>
          <w:rtl w:val="true"/>
          <w:lang w:bidi="fa-IR"/>
        </w:rPr>
        <w:t>.</w:t>
      </w:r>
    </w:p>
    <w:p>
      <w:pPr>
        <w:pStyle w:val="Heading4"/>
        <w:numPr>
          <w:ilvl w:val="3"/>
          <w:numId w:val="1"/>
        </w:numPr>
        <w:rPr/>
      </w:pPr>
      <w:bookmarkStart w:id="93" w:name="__RefHeading___Toc5079542_1051229030"/>
      <w:bookmarkStart w:id="94" w:name="_Toc30"/>
      <w:bookmarkEnd w:id="93"/>
      <w:r>
        <w:rPr>
          <w:rtl w:val="true"/>
        </w:rPr>
        <w:t>شناخت پيامبران از راه بررسى احوال آنها</w:t>
      </w:r>
      <w:bookmarkEnd w:id="94"/>
    </w:p>
    <w:p>
      <w:pPr>
        <w:pStyle w:val="BookText"/>
        <w:rPr/>
      </w:pPr>
      <w:r>
        <w:rPr>
          <w:rFonts w:ascii="IRNazanin" w:hAnsi="IRNazanin" w:eastAsia="IRNazanin"/>
          <w:color w:val="111111"/>
          <w:sz w:val="28"/>
          <w:sz w:val="28"/>
          <w:szCs w:val="28"/>
          <w:rtl w:val="true"/>
          <w:lang w:bidi="fa-IR"/>
        </w:rPr>
        <w:t>راه چهارم دقّت در احوال مدّعيان پيغمبرى است، و اين قسمت نيز شخص منصف بينا را بر حقيقت واقف مى‌نمايد، و تاريخ پيغمبر اكرم در دسترس مردم بوده و هست، و هيچ‌گونه اجمال و ابهامى نداشته و ندارد، دقّت در حالات آن سرور شخص منصف را مسلمان مى‌نمايد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چنان‌كه خود آن حضرت از هر عيب و آلودگى دور بود، پدران و مادران او نيز از تمام نقص‌ها و پليدى‌هاى جاهليت دور بودند، خداوند مى‌خواست پيغمبر خود را از شجره طيّبه به عمل آورد</w:t>
      </w:r>
      <w:r>
        <w:rPr>
          <w:rFonts w:eastAsia="IRNazanin" w:cs="IRNazanin"/>
          <w:color w:val="111111"/>
          <w:sz w:val="28"/>
          <w:szCs w:val="28"/>
          <w:rtl w:val="true"/>
          <w:lang w:bidi="fa-IR"/>
        </w:rPr>
        <w:t xml:space="preserve">. </w:t>
      </w:r>
      <w:bookmarkStart w:id="95" w:name="pg7793_53597"/>
    </w:p>
    <w:p>
      <w:pPr>
        <w:pStyle w:val="Heading3"/>
        <w:numPr>
          <w:ilvl w:val="2"/>
          <w:numId w:val="1"/>
        </w:numPr>
        <w:rPr/>
      </w:pPr>
      <w:bookmarkStart w:id="96" w:name="__RefHeading___Toc5079544_1051229030"/>
      <w:bookmarkStart w:id="97" w:name="_Toc31"/>
      <w:bookmarkEnd w:id="95"/>
      <w:bookmarkEnd w:id="96"/>
      <w:r>
        <w:rPr>
          <w:rtl w:val="true"/>
        </w:rPr>
        <w:t>باب دوم</w:t>
      </w:r>
      <w:r>
        <w:rPr>
          <w:rtl w:val="true"/>
        </w:rPr>
        <w:t xml:space="preserve">: </w:t>
      </w:r>
      <w:r>
        <w:rPr>
          <w:rtl w:val="true"/>
        </w:rPr>
        <w:t>اجداد پيغمبر از آلودگى‌ها دور بودند</w:t>
      </w:r>
      <w:bookmarkEnd w:id="97"/>
    </w:p>
    <w:p>
      <w:pPr>
        <w:pStyle w:val="Heading4"/>
        <w:numPr>
          <w:ilvl w:val="3"/>
          <w:numId w:val="1"/>
        </w:numPr>
        <w:rPr/>
      </w:pPr>
      <w:bookmarkStart w:id="98" w:name="__RefHeading___Toc5079546_1051229030"/>
      <w:bookmarkStart w:id="99" w:name="_Toc32"/>
      <w:bookmarkEnd w:id="98"/>
      <w:r>
        <w:rPr>
          <w:rtl w:val="true"/>
        </w:rPr>
        <w:t>اشاره</w:t>
      </w:r>
      <w:bookmarkEnd w:id="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على علیه‌السلام در وصف پيامبران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مفاخره حرب با عبد المطّلب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مفاخره عبداللّه بن جعفر با يزيد بن معاويه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مفاخره ابن الزبير و عبداللّه بن العبّاس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نَسَب و كثرت آلودگى در طوايف عرب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در ميان عرب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 عقل قريش بر طوايف عرب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تقدّم اولاد عبد مناف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فرزندان عبد المطّلب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قطره‌اى از درياى شجاعت على علیه‌السلام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قدردانى قريش از قصىّ، جد چهارم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قريش و مسلمانان به حضرت فاطمه علیهاالسلام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و پاسخ به يك شبهه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و ردّ سخن ابن ابى الحديد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حسنه قصىّ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ميان نظر قصىّ و سلاطين حجاز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بعضى بر ديگران مقدّم مى‌شوند؟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 سقايه و رفاده از فرزندان عبد الدّار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سفر تجارتى براى قريش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شدن پادشاهان و رؤساى قبايل در سفرهاى تجارتى قريش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اغنيا را با فقرا در دو سفر تجارتى قريش شريك نمود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وفات هاشم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و موقعيّت عبد المطّلب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و صاحب فيل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 اجداد پيامبر اكرم و ابوطالب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احاديث در عدم ايمان ابوطالب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عبد المطّلب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عبد المطّلب و حفر چاه زمزم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قريش و سيادت عبد المطّلب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 المطّلب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اين عصر و فرزندان عصر عبد المطّلب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حذافه به عبد المطّلب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عبد المطّلب و ابوسفيان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پدر رسول خدا صلی‌الله‌علیه‌و‌آله‌وسلم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حمايت از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شدن بنى هاشم در شعب ابوطالب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ابوطالب موجب هجرت پيغمبر گرديد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علاقه شديد ابوطالب به پيغمبر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قضيّه قصيده لاميّه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قريش به قتل ابوطالب و پيغمبر اقدام نمى‌كرد؟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علاقه ابوطالب به پيغمبراكرم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7793_53599"/>
      <w:bookmarkStart w:id="101" w:name="pg7793_53599"/>
      <w:bookmarkEnd w:id="101"/>
    </w:p>
    <w:p>
      <w:pPr>
        <w:pStyle w:val="BookText"/>
        <w:rPr/>
      </w:pPr>
      <w:bookmarkStart w:id="102" w:name="pg7793_53599"/>
      <w:bookmarkEnd w:id="102"/>
      <w:r>
        <w:rPr>
          <w:rFonts w:ascii="IRNazanin" w:hAnsi="IRNazanin" w:eastAsia="IRNazanin"/>
          <w:color w:val="111111"/>
          <w:sz w:val="28"/>
          <w:sz w:val="28"/>
          <w:szCs w:val="28"/>
          <w:rtl w:val="true"/>
          <w:lang w:bidi="fa-IR"/>
        </w:rPr>
        <w:t>هر اندازه در تاريخِ روشن سلسله آبا و اُمّهات پيغمبر دقّت كنيد، طهارت آنان را بيش‌تر 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پدرانش، همگى، حاكى از مردانگى، شجاعت، سخاوت، درستى، عفت و نجابت بود و از آلودگى‌هاى عصر خويش پاك بودند؛ سخنان آنها كاشف از كمال ايمانشان به خداوند بود؛ آنان به خدا سوگند مى‌خوردند، در حالى كه سوگند ديگران به بت‌ها بود؛ آنان از حرام اجتناب داشتند، امّا ديگران در حرام‌ها فرو رفته بودند؛ آنان در خيرات پيش‌قدم بودند، ولى ديگران در فجور و شهوات غوطه مى‌خوردند</w:t>
      </w:r>
      <w:r>
        <w:rPr>
          <w:rFonts w:eastAsia="IRNazanin" w:cs="IRNazanin"/>
          <w:color w:val="111111"/>
          <w:sz w:val="28"/>
          <w:szCs w:val="28"/>
          <w:rtl w:val="true"/>
          <w:lang w:bidi="fa-IR"/>
        </w:rPr>
        <w:t>.</w:t>
      </w:r>
    </w:p>
    <w:p>
      <w:pPr>
        <w:pStyle w:val="Heading4"/>
        <w:numPr>
          <w:ilvl w:val="3"/>
          <w:numId w:val="1"/>
        </w:numPr>
        <w:rPr/>
      </w:pPr>
      <w:bookmarkStart w:id="103" w:name="__RefHeading___Toc5079548_1051229030"/>
      <w:bookmarkStart w:id="104" w:name="_Toc33"/>
      <w:bookmarkEnd w:id="103"/>
      <w:r>
        <w:rPr>
          <w:rtl w:val="true"/>
        </w:rPr>
        <w:t>كلام على علیه‌السلام در وصف پيامبران</w:t>
      </w:r>
      <w:bookmarkEnd w:id="104"/>
    </w:p>
    <w:p>
      <w:pPr>
        <w:pStyle w:val="BookText"/>
        <w:rPr/>
      </w:pPr>
      <w:r>
        <w:rPr>
          <w:rFonts w:ascii="IRNazanin" w:hAnsi="IRNazanin" w:eastAsia="IRNazanin"/>
          <w:color w:val="111111"/>
          <w:sz w:val="28"/>
          <w:sz w:val="28"/>
          <w:szCs w:val="28"/>
          <w:rtl w:val="true"/>
          <w:lang w:bidi="fa-IR"/>
        </w:rPr>
        <w:t>اميرالمؤمنين علیه‌السلام در توصيف انبيا مى‌فرمايد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فاستودعهم في افضل مستودعٍ، و اقرّهم في خير مستقرٍّ، تناسختهم كرائم الاصلاب الى مطهّرات الارحام، كلّما مضى منهم سلف قام منهم بدين اللّه خلف، حتّى افضت كرامة اللّه سبحانه الى محمد صلی‌الله‌علیه‌و‌آله‌وسلم، فاخرجه من افضل المعادن منبتا و اعزّ الارومات مغرسا، من الشَّجرة الَّتى صدع منها انبياءه، و انتجب منها امناءه، عترته خير العتر، و اسرته خير الاسر، و شجرته خير الشّجر، نبتت في حرم و بسقت في كرمٍ لها فروع طوال، و ثمر لا تنال</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پاك آنها را در بهترين جايگاه به وديعت گذاشت و در بهترين مكان آنها را مستقرّ ساخت و از صلب كريمانه پدران به رحم پاك مادران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زمانى </w:t>
      </w:r>
    </w:p>
    <w:p>
      <w:pPr>
        <w:pStyle w:val="BookText"/>
        <w:rPr/>
      </w:pPr>
      <w:r>
        <w:rPr>
          <w:rFonts w:ascii="IRNazanin" w:hAnsi="IRNazanin" w:eastAsia="IRNazanin"/>
          <w:color w:val="111111"/>
          <w:sz w:val="28"/>
          <w:sz w:val="28"/>
          <w:szCs w:val="28"/>
          <w:rtl w:val="true"/>
          <w:lang w:bidi="fa-IR"/>
        </w:rPr>
        <w:t>كه يكى از آنان از دنيا رفت، ديگرى براى پيشبرد دين خدا به پا 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اين منصب بزرگ به محمد منتهى شد و خداوند نهاد اصلى وى را از بهترين معادن استخراج كرد و نهال وجود او را در اصيل‌ترين و عزيزترين سرزمين‌ها غرس نمود و شاخه هستى او را از همان درختى كه پيامبران را از آن آفريد به وجود آورد؛ از همان شجره‌اى كه امينان درگاه خود را از آن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او بهترين عترت‌ها، خاندانش بهترين خاندان و درخت وجودش از بهترين درختان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امن خداوند روييد و در آغوش خانواده‌اى كريم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بلندى دارد كه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ميوه‌هاى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صراحت دارد بر اين‌كه خداوند انبيا را از اصلاب پاكان و ارحام پاكيزگان به عمل مى‌آورد و پيغمبر اكرم از بهترين ريشه‌ها جدا گشته است؛ پدران و مادران آن سَرور داراى فضايل و عزت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ذريّه پيغمبر بهترين عترت‌ها و خويشان او بهترين خويشان و درخت او بهترين درخت‌ها و ميوه او بهترين ميوه‌ها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كلام دانسته مى‌شود كه خداوند عالم، پيغمبران خود را از پاكان و اولاد پاكان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او فرزند ناپاكى را پيغمبر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حَيْثُ يَجْعَلُ رِسالَتَهُ</w:t>
      </w:r>
      <w:r>
        <w:rPr>
          <w:rStyle w:val="FootnoteAnchor"/>
          <w:rtl w:val="true"/>
        </w:rPr>
        <w:footnoteReference w:id="99"/>
      </w:r>
      <w:r>
        <w:rPr>
          <w:rFonts w:ascii="Amiri" w:hAnsi="Amiri" w:eastAsia="Amiri" w:cs="Amiri"/>
          <w:color w:val="111111"/>
          <w:sz w:val="28"/>
          <w:sz w:val="28"/>
          <w:szCs w:val="28"/>
          <w:rtl w:val="true"/>
          <w:lang w:bidi="ar-SA"/>
        </w:rPr>
        <w:t>خدا بهتر مى‌داند رسالتش را كجا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اميرالمؤمنين علیه‌السلام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خير مستقر، و منبته اشرف منبتٍ، في معادن الكرامة، و مماهد السلامة</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او بهترين قرارگاه و محلّ پرورشش شريف‌ترين محل‌ها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معدن بزرگوارى و گاهواره سلامت رشد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كلامى ديگر مى‌فرمايد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اسرته خير اسرة، و شجرته خير شجرة، اغصانها معتدلة و ثمارها متهدلة، </w:t>
      </w:r>
    </w:p>
    <w:p>
      <w:pPr>
        <w:pStyle w:val="BookText"/>
        <w:rPr/>
      </w:pPr>
      <w:r>
        <w:rPr>
          <w:rFonts w:ascii="Amiri" w:hAnsi="Amiri" w:eastAsia="Amiri" w:cs="Amiri"/>
          <w:color w:val="111111"/>
          <w:sz w:val="28"/>
          <w:sz w:val="28"/>
          <w:szCs w:val="28"/>
          <w:rtl w:val="true"/>
          <w:lang w:bidi="ar-SA"/>
        </w:rPr>
        <w:t>مولده بمكة، و هجرته بطيبة، علا بها ذكره، و امتدّ منها صوته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خاندانش بهترين خاندان و درخت وجودش بهترين درختان است كه شاخه‌هايش موزون و ميوه‌هايش در دسترس همگان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مكّه و هجرتگاهش مدينه طيّبه بود؛ همان شهرى كه آوازه‌اش از آن برخاست و صدايش از آن‌جا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شجره پيغمبر را به درختى تشبيه مى‌فرمايد كه شاخه‌هاى معتدل و برابرى دارد و ميوه‌هاى آن در دسترس مردم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پيغمبر، همگى در مكارم اخلاق و صفات حسنه از معاصرين خود ممتاز بودند و همواره در دسترس طالبين و محتاجان قرار داشتند و مردم از بركات وجود ايشان استفاده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 اكرم را از چنان شجره پاك و پاكيزه و داراى ميوه‌هاى بسيار بوجود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محمدا عبده و رسوله، و سيد عباده، كلّما نسخ اللّه الخلق فرقتين جعله في خيرهما، لم يسهم فيه عاهر، و لا ضرب فيه فاجر</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مى‌دهم كه محمّد، بنده و فرستاده او و سَرور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خدا انسان‌ها را به دو بخش تقسيم كرد، نور وجود آن حضرت را در بهترين آن دو به وديعه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ناپاكدامنان، فاجران و گناهكاران در او هيچ دخالت و سهمى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برادر مى‌شدند آن كه بهتر از ديگرى بود پدر پيغمبر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ابراهيم دو فرزند داشت، اسماعيل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پيغمبر، اسماعيل، بهتر از اسحاق بود، تا آن‌جا</w:t>
      </w:r>
    </w:p>
    <w:p>
      <w:pPr>
        <w:pStyle w:val="BookText"/>
        <w:rPr/>
      </w:pPr>
      <w:r>
        <w:rPr>
          <w:rFonts w:ascii="IRNazanin" w:hAnsi="IRNazanin" w:eastAsia="IRNazanin"/>
          <w:color w:val="111111"/>
          <w:sz w:val="28"/>
          <w:sz w:val="28"/>
          <w:szCs w:val="28"/>
          <w:rtl w:val="true"/>
          <w:lang w:bidi="fa-IR"/>
        </w:rPr>
        <w:t>كه از عبد المطّلب چندين فرزند به وجود آمد، پدر پيغمبر، عبداللّه، بهتر از تمامى برادران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همين جمله به مكارم اخلاق عبداللّه پى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فضيلت عبد اللّه بر </w:t>
      </w:r>
      <w:bookmarkStart w:id="105" w:name="pg7793_53602"/>
    </w:p>
    <w:p>
      <w:pPr>
        <w:pStyle w:val="BookText"/>
        <w:rPr/>
      </w:pPr>
      <w:bookmarkEnd w:id="105"/>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فضايل كه جناب ابوطالب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او فهميده مى‌شود، ولى چون عمر عبد اللّه كوتاه بود و در اوّل جوانى از دنيا رفت، فضايل او بر مردم معلوم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خصوصيات اشخاص در پيش‌آمدها دانسته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علیه‌السلام در بخش ديگر كلام خود مى‌فرمايد كه پدران پيغمبر اكرم، زناكار و فاجرِ بد كردار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همين يك جمله خواهيد دانست كه سلسله اجداد پيغمبر، همگى در عمل و عقيده پاك بودند؛ تماما خداشناس، موحّد و خوش‌رفتار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كه از چنين مردمان پاكى، سيّد پيغمبران پديد آيد</w:t>
      </w:r>
      <w:r>
        <w:rPr>
          <w:rFonts w:eastAsia="IRNazanin" w:cs="IRNazanin"/>
          <w:color w:val="111111"/>
          <w:sz w:val="28"/>
          <w:szCs w:val="28"/>
          <w:rtl w:val="true"/>
          <w:lang w:bidi="fa-IR"/>
        </w:rPr>
        <w:t>.</w:t>
      </w:r>
    </w:p>
    <w:p>
      <w:pPr>
        <w:pStyle w:val="Heading4"/>
        <w:numPr>
          <w:ilvl w:val="3"/>
          <w:numId w:val="1"/>
        </w:numPr>
        <w:rPr/>
      </w:pPr>
      <w:bookmarkStart w:id="106" w:name="__RefHeading___Toc5079550_1051229030"/>
      <w:bookmarkStart w:id="107" w:name="_Toc34"/>
      <w:bookmarkEnd w:id="106"/>
      <w:r>
        <w:rPr>
          <w:rtl w:val="true"/>
        </w:rPr>
        <w:t>مفاخره حرب با عبد المطّلب</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معاويه، خود را برابر يا حتى بهتر از عبد المطّلب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داورى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نفيل از اقدام حرب بر مفاخره با عبد المطّلب تعجّب نمود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ابوك معاهر و ابوه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ذاد الفيل عن بلد حرام</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او خطاب به حرب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اُميّه، مردى زناكار بود، ولى پدر عبد المطّلب، هاشم مردى با عفّت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خود را با او برابر مى‌دانى؟ از طرفى ديگرعبد المطّلب كسى است كه فيل و اصحاب فيل را از مكّه دور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اشاره به دعاى عبد المطّلب و درخواست او از خداوند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را از شرّ دشمنان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موقع كه تمامى قريش فرار كرده و از مكّه معظمه بيرون رفته بودند، تنها عبد المطّلب از حرم خدا جدا نشد و ماند تا اصحاب فيل هلاك شدند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يا رسول اللّه انّك كنت نورا في الاصلاب الشامخة، و الارحام المطهّرة، لم تنجّسك الجاهليّة بانجاسها، و لم تلبسك من مدلهمّات ثيابها</w:t>
      </w:r>
      <w:r>
        <w:rPr>
          <w:rFonts w:eastAsia="Amiri" w:cs="Amiri" w:ascii="Amiri" w:hAnsi="Amiri"/>
          <w:color w:val="111111"/>
          <w:sz w:val="28"/>
          <w:szCs w:val="28"/>
          <w:rtl w:val="true"/>
          <w:lang w:bidi="ar-SA"/>
        </w:rPr>
        <w:t>».</w:t>
      </w:r>
      <w:r>
        <w:rPr>
          <w:rStyle w:val="FootnoteAnchor"/>
          <w:rtl w:val="true"/>
        </w:rPr>
        <w:footnoteReference w:id="104"/>
      </w:r>
      <w:bookmarkStart w:id="108" w:name="pg7793_53603"/>
    </w:p>
    <w:p>
      <w:pPr>
        <w:pStyle w:val="BookText"/>
        <w:rPr/>
      </w:pPr>
      <w:bookmarkEnd w:id="108"/>
      <w:r>
        <w:rPr>
          <w:rFonts w:ascii="IRNazanin" w:hAnsi="IRNazanin" w:eastAsia="IRNazanin"/>
          <w:color w:val="111111"/>
          <w:sz w:val="28"/>
          <w:sz w:val="28"/>
          <w:szCs w:val="28"/>
          <w:rtl w:val="true"/>
          <w:lang w:bidi="fa-IR"/>
        </w:rPr>
        <w:t>در آبا و اُمّهات پيغمبر اكرم نقطه ضعفى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مفاخراتى كه ميان طوايف قريش، چه در جاهليّت و چه در اسلام، رخ مى‌داد، دشمنان اين خانواده هيچ نقطه ضعفى نمى‌يافتند، بلكه هميشه به عجز خود اعتراف مى‌نمودند</w:t>
      </w:r>
      <w:r>
        <w:rPr>
          <w:rFonts w:eastAsia="IRNazanin" w:cs="IRNazanin"/>
          <w:color w:val="111111"/>
          <w:sz w:val="28"/>
          <w:szCs w:val="28"/>
          <w:rtl w:val="true"/>
          <w:lang w:bidi="fa-IR"/>
        </w:rPr>
        <w:t>.</w:t>
      </w:r>
    </w:p>
    <w:p>
      <w:pPr>
        <w:pStyle w:val="Heading4"/>
        <w:numPr>
          <w:ilvl w:val="3"/>
          <w:numId w:val="1"/>
        </w:numPr>
        <w:rPr/>
      </w:pPr>
      <w:bookmarkStart w:id="109" w:name="__RefHeading___Toc5079552_1051229030"/>
      <w:bookmarkStart w:id="110" w:name="_Toc35"/>
      <w:bookmarkEnd w:id="109"/>
      <w:r>
        <w:rPr>
          <w:rtl w:val="true"/>
        </w:rPr>
        <w:t>مفاخره عبداللّه بن جعفر با يزيد بن معاويه</w:t>
      </w:r>
      <w:bookmarkEnd w:id="110"/>
    </w:p>
    <w:p>
      <w:pPr>
        <w:pStyle w:val="BookText"/>
        <w:rPr/>
      </w:pPr>
      <w:r>
        <w:rPr>
          <w:rFonts w:ascii="IRNazanin" w:hAnsi="IRNazanin" w:eastAsia="IRNazanin"/>
          <w:color w:val="111111"/>
          <w:sz w:val="28"/>
          <w:sz w:val="28"/>
          <w:szCs w:val="28"/>
          <w:rtl w:val="true"/>
          <w:lang w:bidi="fa-IR"/>
        </w:rPr>
        <w:t>روزى عبداللّه بن جعفر در محضر معاويه با يزيد مفاخره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كدام‌يك از پدرانت با من مفاخره مى‌كنى؟ آيا به حرب كه ما او را پناه داديم يا به اُميّه كه ما مالك او بوديم و يا به عبد شمس كه ما او را تكفّل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عبداللّه، معاويه به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بنى هاشم نزاع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آنچه را كه دانستند، فراموش نمى‌كنند و دشمن براى نقص ايشان راهى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قضايا را مفصّلاً نقل نموده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ذكر ابوسفيان و معاويه كه هر دو آزاد شده بودند، خوددارىنمود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طلقاى قريش بودند كه پيغمبر اكرم در موقع فتح مكّه بر ايشان منّت گذاشت و آزادشان نمود</w:t>
      </w:r>
      <w:r>
        <w:rPr>
          <w:rFonts w:eastAsia="IRNazanin" w:cs="IRNazanin"/>
          <w:color w:val="111111"/>
          <w:sz w:val="28"/>
          <w:szCs w:val="28"/>
          <w:rtl w:val="true"/>
          <w:lang w:bidi="fa-IR"/>
        </w:rPr>
        <w:t>.</w:t>
      </w:r>
    </w:p>
    <w:p>
      <w:pPr>
        <w:pStyle w:val="Heading4"/>
        <w:numPr>
          <w:ilvl w:val="3"/>
          <w:numId w:val="1"/>
        </w:numPr>
        <w:rPr/>
      </w:pPr>
      <w:bookmarkStart w:id="111" w:name="__RefHeading___Toc5079554_1051229030"/>
      <w:bookmarkStart w:id="112" w:name="_Toc36"/>
      <w:bookmarkEnd w:id="111"/>
      <w:r>
        <w:rPr>
          <w:rtl w:val="true"/>
        </w:rPr>
        <w:t>مفاخره ابن الزبير و عبداللّه بن العبّاس</w:t>
      </w:r>
      <w:bookmarkEnd w:id="112"/>
    </w:p>
    <w:p>
      <w:pPr>
        <w:pStyle w:val="BookText"/>
        <w:rPr/>
      </w:pPr>
      <w:r>
        <w:rPr>
          <w:rFonts w:ascii="IRNazanin" w:hAnsi="IRNazanin" w:eastAsia="IRNazanin"/>
          <w:color w:val="111111"/>
          <w:sz w:val="28"/>
          <w:sz w:val="28"/>
          <w:szCs w:val="28"/>
          <w:rtl w:val="true"/>
          <w:lang w:bidi="fa-IR"/>
        </w:rPr>
        <w:t xml:space="preserve">عبداللّه بن زبير كه از دشمنان بنى هاشم است و چند سالى به سلطنت رسيد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عمرو فزاريه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و در شب دامادى در حجله به عروس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مى‌دانى چه كسى با تو در حجله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عبداللّه بن زبير بن عوام بن خويلد بن اسد بن عبد العزى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مى‌خواهى؟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قريش به منزله سر در بدن، بلكه به منزله دو چشم در سر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فرزندان عبد مناف كسى در اين‌جا حاضر بود، سخن تو را رد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خوردنى و آشاميدنى بر من حرام باد تا آن‌كه بنى هاشم و ساير فرزندان عبد مناف را نزد تو حاضر كنم كه ببينى همگى سخن مرا باور دارند و نمى‌توانند انكار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به سراغ ايشان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جماعتى از قريش نشسته‌اند و در ميان ايشان عبداللّه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همگى به منزل من بياييد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حاضرين برخاستند و به منزل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آنها را از جريان آگاه نمود و از ابن عبّاس خواست تا آنچه دارد،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مفاخر خويش را به عمّه خود، خديجه علیهاالسلام و پدر زبير و عايشه، خاله خود بيان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افتخارات از ما به شما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تمامى افتخارات تو به وسيله پيغمبر است و ما به او اولى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به زمان قبل از نبوّت افتخار كنم؟</w:t>
      </w:r>
    </w:p>
    <w:p>
      <w:pPr>
        <w:pStyle w:val="BookText"/>
        <w:rPr/>
      </w:pPr>
      <w:r>
        <w:rPr>
          <w:rFonts w:ascii="IRNazanin" w:hAnsi="IRNazanin" w:eastAsia="IRNazanin"/>
          <w:color w:val="111111"/>
          <w:sz w:val="28"/>
          <w:sz w:val="28"/>
          <w:szCs w:val="28"/>
          <w:rtl w:val="true"/>
          <w:lang w:bidi="fa-IR"/>
        </w:rPr>
        <w:t>ابن عبّاس رو به حاضرين كرد و آنها را قسم داد كه آيا عبد المطّلب در قريش شريف‌تر بود يا خويلد؟ حاضرين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هاشم اشرف بود يا اسد؟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عبد مناف اشرف بود يا عبد العزى؟</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تنافرني يا ابن الزبير و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رسول اللّه لا قول هازل</w:t>
      </w:r>
    </w:p>
    <w:p>
      <w:pPr>
        <w:pStyle w:val="BookText"/>
        <w:rPr/>
      </w:pPr>
      <w:r>
        <w:rPr>
          <w:rFonts w:ascii="Amiri" w:hAnsi="Amiri" w:eastAsia="Amiri" w:cs="Amiri"/>
          <w:color w:val="111111"/>
          <w:sz w:val="28"/>
          <w:sz w:val="28"/>
          <w:szCs w:val="28"/>
          <w:rtl w:val="true"/>
          <w:lang w:bidi="ar-SA"/>
        </w:rPr>
        <w:t xml:space="preserve">و لو غيرنا يابن الزبير فخرته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ساميت شمس الأصائل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دو قسمت مى‌رسيد، من در آن قسمتِ بهتر قرار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13" w:name="pg7793_53605"/>
    </w:p>
    <w:p>
      <w:pPr>
        <w:pStyle w:val="BookText"/>
        <w:rPr/>
      </w:pPr>
      <w:bookmarkEnd w:id="113"/>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در قسمتِ بهتر شديم يا تو؟ اگر بگويى ما، پس محكوم شدى و اگر خود را بگويى، پس كافر شدى، زيرا پيغمبر را تكذيب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حاضرين خنديدند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شايد پس از اسلام در ميان طوايف قريش هيچ دسته‌اى در دشمنى با بنى هاشم مثل آل زبير و آل اميّه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به سلطنت رسيدند از هيچ خصومتى كوتاهى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يك طرف خود را بزرگ و از طرف ديگر بنى هاشم را كوچك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كه چگونه يزيد در محضر معاويه با عبداللّه بن جعفر، و ابن الزبير با عبداللّه بنعبّاس مفاخره مى‌كند و در عين حال سخنوران بنى هاشم چگونه آن دو را محكوم و بيچاره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قضيّه اندازه عقل معاويه را به دست بياوريد كه پسر خود را نصيحت مى‌كند و مى‌گويد كه هيچ وقت با بنى هاشم مفاخره نكن زيرا آنان مفاخر و فضايل خويش را فراموش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اضافه مى‌كنم و مى‌گويم كه بنى هاشم معايب دشمنان را فراموش نمى‌كنند و در موقع مفاخره، مرعوب سلطنت دشمنان خويش نمى‌شوند و از ذكر فضايل خويش و معايب دشمنان خوددارى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مقصد دور نشوم؛ اگر ابن زبير و يزيد در موقع سلطنت و غلبه خود بر بنى هاشم نقطه ضعفى در سلسله اجداد پيغمبر مى‌دانستند مى‌گفتند و خود را از محكوميّت بيرون مى‌آوردند، ولى چاره‌اى جز خاموشى نداشتند</w:t>
      </w:r>
      <w:r>
        <w:rPr>
          <w:rFonts w:eastAsia="IRNazanin" w:cs="IRNazanin"/>
          <w:color w:val="111111"/>
          <w:sz w:val="28"/>
          <w:szCs w:val="28"/>
          <w:rtl w:val="true"/>
          <w:lang w:bidi="fa-IR"/>
        </w:rPr>
        <w:t>.</w:t>
      </w:r>
    </w:p>
    <w:p>
      <w:pPr>
        <w:pStyle w:val="Heading4"/>
        <w:numPr>
          <w:ilvl w:val="3"/>
          <w:numId w:val="1"/>
        </w:numPr>
        <w:rPr/>
      </w:pPr>
      <w:bookmarkStart w:id="114" w:name="__RefHeading___Toc5079556_1051229030"/>
      <w:bookmarkStart w:id="115" w:name="_Toc37"/>
      <w:bookmarkEnd w:id="114"/>
      <w:r>
        <w:rPr>
          <w:rtl w:val="true"/>
        </w:rPr>
        <w:t>عِلمِ نَسَب و كثرت آلودگى در طوايف عرب</w:t>
      </w:r>
      <w:bookmarkEnd w:id="11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مردم عرب مردمانى بودند كه از انساب اطلاع داشتند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اين علم در زمان سابق مخصوص عرب بود و طوايف ديگر به اين جهت اهميّت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نمى‌توانستند پدران خود را تا چند پشت بشمارند، امّا </w:t>
      </w:r>
    </w:p>
    <w:p>
      <w:pPr>
        <w:pStyle w:val="BookText"/>
        <w:rPr/>
      </w:pPr>
      <w:r>
        <w:rPr>
          <w:rFonts w:ascii="IRNazanin" w:hAnsi="IRNazanin" w:eastAsia="IRNazanin"/>
          <w:color w:val="111111"/>
          <w:sz w:val="28"/>
          <w:sz w:val="28"/>
          <w:szCs w:val="28"/>
          <w:rtl w:val="true"/>
          <w:lang w:bidi="fa-IR"/>
        </w:rPr>
        <w:t>طوايف عرب، هركدام، پدران خود را تا چند پشت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اين‌جا بود كه علاّمه عرب، نسبت به هر طايفه‌اى ايرادى داشت و در نَسَب هر يك اشكالاتى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بزرگان هر طايفه به اين علاّمه‌ها مراجعه مى‌كردند از</w:t>
      </w:r>
    </w:p>
    <w:p>
      <w:pPr>
        <w:pStyle w:val="BookText"/>
        <w:rPr/>
      </w:pPr>
      <w:r>
        <w:rPr>
          <w:rFonts w:ascii="IRNazanin" w:hAnsi="IRNazanin" w:eastAsia="IRNazanin"/>
          <w:color w:val="111111"/>
          <w:sz w:val="28"/>
          <w:sz w:val="28"/>
          <w:szCs w:val="28"/>
          <w:rtl w:val="true"/>
          <w:lang w:bidi="fa-IR"/>
        </w:rPr>
        <w:t>چنگ آنان نجات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اين‌ها را در كتاب‌هاى خود ثبت نموده‌اند و چه بسا شُعرا نيز همين ايرادها را در اشعار خود به يادگار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در شرح خطبه اميرالمؤمنين علیه‌السلام درباره آباى 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يسهم فيه عاهر و لا ضرب فيه فاجرٌ</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كلام بهجماعتى از صحابه تعريض شده است كه در أنسابشان طعن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سعد بن وقاص از طايفه زهره قريش نيستند و آل زبير بن العوام نيز از طايفه بنى اسد قريش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سخنى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مفاخرات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ابوعثمان جاحظ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الخطاب خبر دادند كه جماعت زيادى از راويان اشعار و مطّلعين بر اخبارِ نسبت،</w:t>
      </w:r>
    </w:p>
    <w:p>
      <w:pPr>
        <w:pStyle w:val="BookText"/>
        <w:rPr/>
      </w:pPr>
      <w:r>
        <w:rPr>
          <w:rFonts w:ascii="IRNazanin" w:hAnsi="IRNazanin" w:eastAsia="IRNazanin"/>
          <w:color w:val="111111"/>
          <w:sz w:val="28"/>
          <w:sz w:val="28"/>
          <w:szCs w:val="28"/>
          <w:rtl w:val="true"/>
          <w:lang w:bidi="fa-IR"/>
        </w:rPr>
        <w:t>به اسلاف و پدران مردم عيوبى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بالاى منبر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عيوب را بگوييد و ريشه مردم را تفتيش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بگويم كه از اين‌جا برنخيزد و بيرون نرود مگر آن‌كسى كه در نسبش هيچ عيبى نداشته باشد، پس هيچ يك از شما نمى‌تواند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حاضرين از قريش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دوست ندارم نام او را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امر نمايى،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بيرون مى‌رويم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او اين بود كه نَسَب تو و من از هر عيبى دور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تو گفته مى‌شود كه اى بنده پسر بنده، بنشين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قرشى كه آن سخن را به عمر گفت، مهاجر بن خالد بن الوليد بن المغيره مخزومى است كه عمر او را دشمن مى‌داشت، چون با پدر او، خالد بن الوليد، دشمنى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شيعيان حضرت على علیه‌السلام </w:t>
      </w:r>
    </w:p>
    <w:p>
      <w:pPr>
        <w:pStyle w:val="BookText"/>
        <w:rPr/>
      </w:pPr>
      <w:r>
        <w:rPr>
          <w:rFonts w:ascii="IRNazanin" w:hAnsi="IRNazanin" w:eastAsia="IRNazanin"/>
          <w:color w:val="111111"/>
          <w:sz w:val="28"/>
          <w:sz w:val="28"/>
          <w:szCs w:val="28"/>
          <w:rtl w:val="true"/>
          <w:lang w:bidi="fa-IR"/>
        </w:rPr>
        <w:t>بود و از طرفداران نزديك آن حضرت بود و چشمش در جنگ جمل در ركاب اميرالمؤمنين علیه‌السلام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به عمر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نَسَب عدّه‌اى ايراد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حكايت را عبداللّه بن قتيبه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ابوالحسن مداينى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نقل آن حكايت اضافه مى‌كندكه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قضيّه را در محضر امام جعفر صادق علیه‌السلام نقل كردند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ملامت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ترسيد كه در نَسَب او نيز طعن شود و اين به خاطر قصّه نفيل، جدّ او با صهّاك، كنيز زبير بن عبد المطّلب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اين حكايت كه دانشمندان بزرگ در كتاب‌هاى خود نقل نموده‌اند تا حدى به عيوب نَسَب بزرگان آشنا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علت دشمنى عمر با مهاجر را از بيان ابن ابى الحديد به دست مى‌آوريد؛ و نيز به خراب‌كارى نفيل، جدّ عمر، با صهاك، كنيز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نتيجه اين عملِ مادر خطاب، جد عمر پدر او نيز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مى‌گرديد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مقصود دور نشوم؛ عرب با آن‌كه علاقه‌مند به حفظ نسب خويش بود و چنين نبود كه تمامى بزرگان آنها از چنگ علاّمه‌ها و نَسّابه‌هاى عرب سالم بمانند، ولى در سلسله آبا و اُمّهات پيغمبر اكرم جاى هيچ‌گونه سخنى نبود و همگى به طهارت و شرافت اين شجره طيّبه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اين خانواده، چه در زمان اسلام و چه در زمان جاهليت، به هيچ‌وجه نمى‌توانستند بر آنها عيبى بر شمارند؛ حتى شعراى قريش كه پيغمبر اكرم را هجو مى‌نمودند، نتوانستند در اين موضوع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شاعر پيغمبر، حسّان بن ثابت با كمال صراحت، جمعى از مشركين قريش را از جهت حرام‌زادگى هجو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در اين باره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مفاخرات زبير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مفصّلى را نقل مى‌كند كه آنچه مربوط به بحث ما مى‌شود را در اين‌جا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 و وليد بن عقبه و عتبة بن ابى سفيان و مغيرة بن شعبه از معاويه خواستند كه امام حسن علیه‌السلام را حاضر نمايد تا از او خرده گرفته و به او بدگويى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ايشان را از اين عمل نهى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حسن بن على علیه‌السلام در نزد من مى‌نشست از مقام او ترس داشتم كه عيب مرا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پس از اصرار آن جماعت تسليم آنها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حسن از خانواده‌اىاست كه هيچ عيب‌جويى نمى‌تواند از ايشان عيب بجويد و به آنان هيچ عارى نمى‌چسبد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از حسن عيب جويى كنيد و اعتراض نماييد، بگوييد كه پدر تو عثمان را كشت و با خلفا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امام حاضر شد و هر كدام بدگويى‌ها كردند و امام پاسخ آنها را داد و رفت، معاويه به حاضرين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گفته بودم كه به او بد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 سخن گفتن با او را نداريد، امّا به سخن من گوش نداديد،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روز را بر من تاريك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برويد كه خداوند شما را مفتضح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قصّه است كه امام حسن علیه‌السلام به عمرو بن العاص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تو را از زنا زاييد و بر سر تو چهار نفر از قريش ادعا و نزاع داشتند و مادرت تو را به پست‌ترين آن جماعت از جهت شغل و نسب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وليد بن عقبه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قريش نيستى، بلكه از غلامى از اهل صفويّه به عمل آمدى</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خلاصه آن كه دشمنان اين خانواده تا توانستند سبّ و بدگويى كردند و با تمام افترائات و دروغ‌ها كه مى‌گفتند، درباره اين سلسله سخنى صحيح و منطقى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خيلى دوست داشت كه ابوسفيان يا حرب و يا اُميّه را بزرگ جلوه دهد و آنان را رؤساى بلا مزاحم قريش معرفى كند، ولى نمى‌توانست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دعبل، نسّابه عرب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را چگونه ديدى؟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شريف، جميل و نورانى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را چگونه ديدى؟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پست، خميده و نابينايى است كه غلام او، ذكوان، او را به اين طرف و آن طرف مى‌كشيد</w:t>
      </w:r>
      <w:r>
        <w:rPr>
          <w:rFonts w:eastAsia="IRNazanin" w:cs="IRNazanin"/>
          <w:color w:val="111111"/>
          <w:sz w:val="28"/>
          <w:szCs w:val="28"/>
          <w:rtl w:val="true"/>
          <w:lang w:bidi="fa-IR"/>
        </w:rPr>
        <w:t xml:space="preserve">. </w:t>
      </w:r>
      <w:bookmarkStart w:id="116" w:name="pg7793_53609"/>
    </w:p>
    <w:p>
      <w:pPr>
        <w:pStyle w:val="BookText"/>
        <w:rPr/>
      </w:pPr>
      <w:bookmarkEnd w:id="116"/>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ذكوان بنده او نبود، بلكه پسر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او را غلام اُميّه مى‌شناختند 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چنين مى‌گوييد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معاويه به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حقّ حرب بن اُميّه چنين مى‌گويى، درحالى كه من خيال نمى‌كردم كسى تصور كند كه در زمان حرب بن اُميّه كسى شريف‌تر از او باشد؟</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شريف‌تر از او كسى بود كه به او غذا داد و بر تن او لباس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 عبد المطّلب 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117" w:name="__RefHeading___Toc5079558_1051229030"/>
      <w:bookmarkStart w:id="118" w:name="_Toc38"/>
      <w:bookmarkEnd w:id="117"/>
      <w:r>
        <w:rPr>
          <w:rtl w:val="true"/>
        </w:rPr>
        <w:t>قريش در ميان عرب</w:t>
      </w:r>
      <w:bookmarkEnd w:id="118"/>
    </w:p>
    <w:p>
      <w:pPr>
        <w:pStyle w:val="BookText"/>
        <w:rPr/>
      </w:pPr>
      <w:r>
        <w:rPr>
          <w:rFonts w:ascii="IRNazanin" w:hAnsi="IRNazanin" w:eastAsia="IRNazanin"/>
          <w:color w:val="111111"/>
          <w:sz w:val="28"/>
          <w:sz w:val="28"/>
          <w:szCs w:val="28"/>
          <w:rtl w:val="true"/>
          <w:lang w:bidi="fa-IR"/>
        </w:rPr>
        <w:t>عرب با وجود كثرت طوايف خود نسبت به قريش خاضع و خاشع بودند و آنان را اشرف از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موقع ازدواج پيغمبر اكرم با خديجه در خطبه معروف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جعلنا من زرع ابراهيم و ذريّة اسماعيل و انزلنا حرما آمنا و جعلنا الحكّام على الناس</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سپاس كه ما را از نسل ابراهيم و فرزندان اسماعيل قرار داد و ما را در حرم امن خويش فرود آورده و ما را فرمانروايان بر مردم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 اخيره دقت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جمله معلوم مى‌شود كه قريش بر عرب حكومت و سلطنت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هاشم در روز اول ذى الحجّه براى قريش خطبه‌اى مى‌خواند و مى‌فرمود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سادة العرب احسنها وجوها، و اعظمها احلاما، و اوسطها انسابا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جماعت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آقايان عرب هستيد با صورت‌هاى نيكو و صبر نيكو و شرافت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جملات معلوم مى‌شود كه قريش از جهت عقل، خوش‌اندامى، زيبايى و شرافت نَسَب سادات عرب بودند و بر همه عرب ترجيح و فزونى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 بدر، عتبه، شيبه و وليد پيش‌قدم شدند و مبارز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نفر از انصار به سمت آنان رفتند، شيوخ قريش خود را بزرگ‌تر از آن ديدند كه با آنان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پيغمبر خواستند تا هم‌شأن خود را از قريش روانه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انصار در سقيفه بنى ساعده جمع شده و جنازه پيغمبر را رها كرده بودند و براى رسيدن به خلافت و سلطنت گفت و گو مى‌نمودند، چند نفر از قريش خود را به آنان رساندند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زير بار سلطنت شما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تسليم قريش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 در پاسخ معاويه از فاميل خود تمجيد زياد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قريش از مجد و شرف چه باقى گذاشتى؟</w:t>
      </w:r>
    </w:p>
    <w:p>
      <w:pPr>
        <w:pStyle w:val="BookText"/>
        <w:rPr/>
      </w:pPr>
      <w:r>
        <w:rPr>
          <w:rFonts w:ascii="IRNazanin" w:hAnsi="IRNazanin" w:eastAsia="IRNazanin"/>
          <w:color w:val="111111"/>
          <w:sz w:val="28"/>
          <w:sz w:val="28"/>
          <w:szCs w:val="28"/>
          <w:rtl w:val="true"/>
          <w:lang w:bidi="fa-IR"/>
        </w:rPr>
        <w:t>صعصعه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قريش است شايسته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اختلاف نژادهاى خود تا روز قيامت سرير و منبر و سلطنت را در اختيار ايشان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نباشند و حال آن‌كه آنان نور خدا در زمين و همچون ستارگان در آسمان هستند؟</w:t>
      </w:r>
    </w:p>
    <w:p>
      <w:pPr>
        <w:pStyle w:val="BookText"/>
        <w:rPr/>
      </w:pPr>
      <w:r>
        <w:rPr>
          <w:rFonts w:ascii="IRNazanin" w:hAnsi="IRNazanin" w:eastAsia="IRNazanin"/>
          <w:color w:val="111111"/>
          <w:sz w:val="28"/>
          <w:sz w:val="28"/>
          <w:szCs w:val="28"/>
          <w:rtl w:val="true"/>
          <w:lang w:bidi="fa-IR"/>
        </w:rPr>
        <w:t>معاويه بسيار خشنود شد و گمان كرد كه اين تعريف براى تمامى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صعصعه را تصديق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است كه تو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مقصود معاويه را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شامل بنى اُميّه نمى‌شود و شما را از اين آب گوارا بهره‌اى نيست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طايفه‌اى از قريش مخصوص به آن مدح و ثنا هستند؟صعصعه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مدح و ثنا مخصوص بنى هاشم است، آن‌گاه معاويه دستور داد تا او را از مجلس بيرون نمايند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خلاصه كلام اين‌كه عرب تا حدّى در مقام قريش خاضع بودند و آنان را از جهت نسب، مافوق خويش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هاشم بن عبد مناف معلوم مى‌شود كه عقل قريش بيش از ساير طوايف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جناب هاشم اين نبود كه هر فرد قريش بر تمام افراد عرب از جهت عقل، جمال و شرافتِ نسب مزيّت داشته باشد، بلكه از اين جهت كه قريش را به هر طايفه‌اى از طوايف نسبت بدهند عقلاى آنها بيش‌تر و مزيّت آنها زيادتر است، وگرنه در طوايف قريش كسانى كه غير اصيل بودند و نسب آنها درست نبود و كم عقل يا فاقد جمال و زيبايى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سخن جناب هاشم درست بود و به همين جهت سيادت قريش در جاهليّت، قرن‌ها محفوظ بود، امّا عدّه كمى را مى‌بينيد كه توانسته‌اند سيادت خويش را طى قرونى حفظ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مرور زمان جهات فاضله را از دست داده‌اند و ديگران بر آن جمع پيشى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انقراض خانواده‌هايى و بر سر كار آمدن خانواده‌هايى ديگر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برترى هر جمعى، داشتنِ مردمان با عقل و كفايت و داراى فضايل است كه هرچه برعدد اين‌گونه از رجال افزوده شود برترى آن جمع مسلّم‌تر مى‌شود و هرچه اين‌گونه رجال را از دست بدهند از حيثيت و شرافت و وزن آن جمع كم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در هر زمانى داراى مردان با كفايت و فضيلت بودند و از اين رو بر طوايف ديگر برترى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حكومت و سلطنت آنان بر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عدد موجب برترى جمعى نخواهد شد، بلكه زيادى مردمان با عقل و تدبير، و انسان‌هاى با فضيلت موجب برترى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دسته كوچكى كه داراى تعداد زيادى از اين‌گونهمردمان باشد كه البته در اين‌صورت بر دسته‌هاى پر جمعيّتى كه فاقد آن مردمان هستند، حكومت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 عَشيرَتَكَ الاَْقْرَبينَ</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خويشان نزديك خود را هشدار دِه</w:t>
      </w:r>
      <w:r>
        <w:rPr>
          <w:rFonts w:eastAsia="Amiri" w:cs="Amiri" w:ascii="Amiri" w:hAnsi="Amiri"/>
          <w:color w:val="111111"/>
          <w:sz w:val="28"/>
          <w:szCs w:val="28"/>
          <w:rtl w:val="true"/>
          <w:lang w:bidi="ar-SA"/>
        </w:rPr>
        <w:t xml:space="preserve">»]. </w:t>
      </w:r>
      <w:bookmarkStart w:id="119" w:name="pg7793_53612"/>
    </w:p>
    <w:p>
      <w:pPr>
        <w:pStyle w:val="BookText"/>
        <w:rPr/>
      </w:pPr>
      <w:bookmarkEnd w:id="119"/>
      <w:r>
        <w:rPr>
          <w:rFonts w:ascii="IRNazanin" w:hAnsi="IRNazanin" w:eastAsia="IRNazanin"/>
          <w:color w:val="111111"/>
          <w:sz w:val="28"/>
          <w:sz w:val="28"/>
          <w:szCs w:val="28"/>
          <w:rtl w:val="true"/>
          <w:lang w:bidi="fa-IR"/>
        </w:rPr>
        <w:t>در تفسير اين آيه شريفه مى‌نويسند كه پيغمبر اسلام چهل نفر از بنى هاشم را جمع نمود كه كوچك‌ترين آنها اميرالمؤمنين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ببينيد، از آن چهل نفر، فقط چند نفر را مى‌توانيد نام ببريد امّا چرا از ديگران اسمى نيست؟ پس بى‌جهت نام كسى در تاريخ ثبت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مدينه عدّه زيادى از بنى هاشم در خدمت پيغمبر اكرم بودند، شما نام چند نفر از ايشان را در قضاياى پيغمبر در كتب تاريخ مى‌بينيد؟ چرا از ديگران نام و نشانى نيست؟</w:t>
      </w:r>
    </w:p>
    <w:p>
      <w:pPr>
        <w:pStyle w:val="Heading4"/>
        <w:numPr>
          <w:ilvl w:val="3"/>
          <w:numId w:val="1"/>
        </w:numPr>
        <w:rPr/>
      </w:pPr>
      <w:bookmarkStart w:id="120" w:name="__RefHeading___Toc5079560_1051229030"/>
      <w:bookmarkStart w:id="121" w:name="_Toc39"/>
      <w:bookmarkEnd w:id="120"/>
      <w:r>
        <w:rPr>
          <w:rtl w:val="true"/>
        </w:rPr>
        <w:t>برترى عقل قريش بر طوايف عرب</w:t>
      </w:r>
      <w:bookmarkEnd w:id="121"/>
    </w:p>
    <w:p>
      <w:pPr>
        <w:pStyle w:val="BookText"/>
        <w:rPr/>
      </w:pPr>
      <w:r>
        <w:rPr>
          <w:rFonts w:ascii="IRNazanin" w:hAnsi="IRNazanin" w:eastAsia="IRNazanin"/>
          <w:color w:val="111111"/>
          <w:sz w:val="28"/>
          <w:sz w:val="28"/>
          <w:szCs w:val="28"/>
          <w:rtl w:val="true"/>
          <w:lang w:bidi="fa-IR"/>
        </w:rPr>
        <w:t>شما مى‌توانيد از اثر به مؤثّر پى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عرب بى‌سواد بودند قريش اهل كتاب بود، به همين خاطر در جنگ بدر هر يك از اسيران قريش كه توانايى دادن مال و آزاد شدن نداشت، اگر به ده نفر از مسلمين خط مى‌آموخت، آزاد مى‌شد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زمانى كه عرب گرفتار فقر و فلاكت بود و فقر را به وسيله غارت و چپاول جبران مى‌نمودند و نا امنى در ميان عرب حكم‌فرما بود، قريش سالى دو مرتبه مسافرت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 التجاره خود را از حبشه گرفته تا شام و ايران مى‌بردند و در مقابل، مال التجاره مى‌خريدند و با خود به مكّه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گفت كه صادرات و واردات عمده عرب مخصوص قريش بود و در ايّامو موسم حج از طوايف عرب خريد مى‌كردند و آنچه را وارد ساخته بودند به ايشان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قريش از موقعيّت حجّ و تجمّع عرب استفاده‌ها مى‌نمودند و بازار خريد و فروش خود را رونق مى‌دادند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در نتيجه چنين مسافرت‌هايى، با بزرگانِ هر جمعى ملاقات مى‌نمودند ودر هر شهر و ديارى دوست و رفيق پيدا مى‌كردند كه حوايج آنان را برآورده و شفاعت آنها را قبول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دراثر همان حجّ وعمره وآمدن اعراب از اطراف، نيز همان نتيجه را مى‌گرفتند</w:t>
      </w:r>
      <w:r>
        <w:rPr>
          <w:rFonts w:eastAsia="IRNazanin" w:cs="IRNazanin"/>
          <w:color w:val="111111"/>
          <w:sz w:val="28"/>
          <w:szCs w:val="28"/>
          <w:rtl w:val="true"/>
          <w:lang w:bidi="fa-IR"/>
        </w:rPr>
        <w:t xml:space="preserve">. </w:t>
      </w:r>
      <w:bookmarkStart w:id="122" w:name="pg7793_53613"/>
    </w:p>
    <w:p>
      <w:pPr>
        <w:pStyle w:val="BookText"/>
        <w:rPr/>
      </w:pPr>
      <w:bookmarkEnd w:id="122"/>
      <w:r>
        <w:rPr>
          <w:rFonts w:ascii="IRNazanin" w:hAnsi="IRNazanin" w:eastAsia="IRNazanin"/>
          <w:color w:val="111111"/>
          <w:sz w:val="28"/>
          <w:sz w:val="28"/>
          <w:szCs w:val="28"/>
          <w:rtl w:val="true"/>
          <w:lang w:bidi="fa-IR"/>
        </w:rPr>
        <w:t>قريش به وسيله اطعام به زائرين و حجّاج در قلوب آنها جا مى‌گرفتند و اين آثار و نظاير آن به جهت وجود مردمانى با عقل و كفايت و خوش‌نام در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بزرگان عرب خود را در برابر افكار و آثار اين جماعت، كوچك مى‌ديدند و از اين جهت نسبت به قريش خاضع بودند</w:t>
      </w:r>
      <w:r>
        <w:rPr>
          <w:rFonts w:eastAsia="IRNazanin" w:cs="IRNazanin"/>
          <w:color w:val="111111"/>
          <w:sz w:val="28"/>
          <w:szCs w:val="28"/>
          <w:rtl w:val="true"/>
          <w:lang w:bidi="fa-IR"/>
        </w:rPr>
        <w:t>.</w:t>
      </w:r>
    </w:p>
    <w:p>
      <w:pPr>
        <w:pStyle w:val="Heading4"/>
        <w:numPr>
          <w:ilvl w:val="3"/>
          <w:numId w:val="1"/>
        </w:numPr>
        <w:rPr/>
      </w:pPr>
      <w:bookmarkStart w:id="123" w:name="__RefHeading___Toc5079562_1051229030"/>
      <w:bookmarkStart w:id="124" w:name="_Toc40"/>
      <w:bookmarkEnd w:id="123"/>
      <w:r>
        <w:rPr>
          <w:rtl w:val="true"/>
        </w:rPr>
        <w:t>سرّ تقدّم اولاد عبد مناف</w:t>
      </w:r>
      <w:bookmarkEnd w:id="124"/>
    </w:p>
    <w:p>
      <w:pPr>
        <w:pStyle w:val="BookText"/>
        <w:rPr/>
      </w:pPr>
      <w:r>
        <w:rPr>
          <w:rFonts w:ascii="IRNazanin" w:hAnsi="IRNazanin" w:eastAsia="IRNazanin"/>
          <w:color w:val="111111"/>
          <w:sz w:val="28"/>
          <w:sz w:val="28"/>
          <w:szCs w:val="28"/>
          <w:rtl w:val="true"/>
          <w:lang w:bidi="fa-IR"/>
        </w:rPr>
        <w:t>اگر رجال قريش را كه در هر عصر موجب عزّت، عظمت و سعادت آنان بودند در نظر بگيريد، مى‌بينيد كه اكثر آنها از سلسله آباى پيغمبر بوده و بقيّه قريش نيز طفيلى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در تاريخ از طايفه بنى جمح يا بنى سهم، رجال با شخصيّتى نمى‌بينيد، با آن‌كه آنها از قريش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گاهى از طوايف ديگر قريش شخصيت‌هايى قد علم مى‌كردند، تحت الشعاع اين سلسله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 سرّ تفوّق و برترى بنى هاشم نسبت به اولاد عبد مناف و سرّ برترى اولاد عبد مناف نسبت به شاخه‌اى ديگر از قبيله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نامى از عبداللّه بن جذعان و چند نفرى هم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مانده است</w:t>
      </w:r>
      <w:r>
        <w:rPr>
          <w:rFonts w:eastAsia="IRNazanin" w:cs="IRNazanin"/>
          <w:color w:val="111111"/>
          <w:sz w:val="28"/>
          <w:szCs w:val="28"/>
          <w:rtl w:val="true"/>
          <w:lang w:bidi="fa-IR"/>
        </w:rPr>
        <w:t>.</w:t>
      </w:r>
    </w:p>
    <w:p>
      <w:pPr>
        <w:pStyle w:val="Heading4"/>
        <w:numPr>
          <w:ilvl w:val="3"/>
          <w:numId w:val="1"/>
        </w:numPr>
        <w:rPr/>
      </w:pPr>
      <w:bookmarkStart w:id="125" w:name="__RefHeading___Toc5079564_1051229030"/>
      <w:bookmarkStart w:id="126" w:name="_Toc41"/>
      <w:bookmarkEnd w:id="125"/>
      <w:r>
        <w:rPr>
          <w:rtl w:val="true"/>
        </w:rPr>
        <w:t>شجاعت فرزندان عبد المطّلب</w:t>
      </w:r>
      <w:bookmarkEnd w:id="126"/>
    </w:p>
    <w:p>
      <w:pPr>
        <w:pStyle w:val="BookText"/>
        <w:rPr/>
      </w:pPr>
      <w:r>
        <w:rPr>
          <w:rFonts w:ascii="IRNazanin" w:hAnsi="IRNazanin" w:eastAsia="IRNazanin"/>
          <w:color w:val="111111"/>
          <w:sz w:val="28"/>
          <w:sz w:val="28"/>
          <w:szCs w:val="28"/>
          <w:rtl w:val="true"/>
          <w:lang w:bidi="fa-IR"/>
        </w:rPr>
        <w:t>همچنين نبايد شجاعان قريش را ناديده گرفت؛ آنان نيز در هر عصرى موجب بقا، عزّت، سعادت و سيادت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نيز سهم بنى هاشم از هر طايفه‌اى بيش‌تر و سيوف هاشميّه، معروف و ضرب المثل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اميرالمؤمنين علیه‌السلام به معاويه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الفيت بنى عبد المطّلب عن الاعداءنا كلين و بالسيف مخوّفين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به ياد دارى و چه وقت بوده كه فرزندان عبد المطّلب به دشمن پشت كنند و از شمشير بترسند؟</w:t>
      </w:r>
      <w:r>
        <w:rPr>
          <w:rFonts w:eastAsia="IRNazanin" w:cs="IRNazanin"/>
          <w:color w:val="111111"/>
          <w:sz w:val="28"/>
          <w:szCs w:val="28"/>
          <w:rtl w:val="true"/>
          <w:lang w:bidi="fa-IR"/>
        </w:rPr>
        <w:t xml:space="preserve">»]. </w:t>
      </w:r>
      <w:bookmarkStart w:id="127" w:name="pg7793_53614"/>
    </w:p>
    <w:p>
      <w:pPr>
        <w:pStyle w:val="BookText"/>
        <w:rPr/>
      </w:pPr>
      <w:bookmarkEnd w:id="127"/>
      <w:r>
        <w:rPr>
          <w:rFonts w:ascii="Amiri" w:hAnsi="Amiri" w:eastAsia="Amiri" w:cs="Amiri"/>
          <w:color w:val="111111"/>
          <w:sz w:val="28"/>
          <w:sz w:val="28"/>
          <w:szCs w:val="28"/>
          <w:rtl w:val="true"/>
          <w:lang w:bidi="ar-SA"/>
        </w:rPr>
        <w:t>و در آخر همان نامه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صحبتهم ذرية بدرية، و سيوف هاشمية، قد عرفت مواقع نضالها فى اخيك و خالك و جدك و اهلك، و ما هى من الظالمين ببعيد</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همراه اين لشكر فرزندان بَدر و شمشيرهاى هاشمى‌هستند كه مى‌دانى لبه تيز آنها چگونه بر پيكر برادر، دائى، جدّ و خاندانت قرار گرفت و اين از ستمگران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ديگر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اذا احمر البأس، و احجم الناس قدّم اهل بيته فوقى بهم اصحابه حرّ السيوف و الأسنّة فقتل عبيدة بن الحارث يوم بدر، و قتل حمزة يوم احدٍ، و قتل جعفر يوم مؤتة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آتش جنگ شعله مى‌كشيد و مردم حمله مى‌كردند، پيامبر اسلام اهل بيت خود را پيشاپيش لشكر قرار مى‌داد كه اصحابش از آتش شمشير و نيزه مصونبمانند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عبيدة بن حارث روز بدر كشته شد و حمزه روز احد شهيد گشت و جعفر در موته شربت شهادت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نامه برترى شجاعت و ايمان اين جمع و تقدّم آنها بر ساير صحابه معلوم مى‌شود؛ جايى كه آتش جنگ افروخته مى‌شد و ديگران عقب‌نشينى مى‌نمودند، پيغمبر خويشان خود را جلو مى‌انداخت و به وسيله اقوام خود اصحاب را از آسيب دشمنان محفوظ نگه مى‌داشت</w:t>
      </w:r>
      <w:r>
        <w:rPr>
          <w:rFonts w:eastAsia="IRNazanin" w:cs="IRNazanin"/>
          <w:color w:val="111111"/>
          <w:sz w:val="28"/>
          <w:szCs w:val="28"/>
          <w:rtl w:val="true"/>
          <w:lang w:bidi="fa-IR"/>
        </w:rPr>
        <w:t>.</w:t>
      </w:r>
    </w:p>
    <w:p>
      <w:pPr>
        <w:pStyle w:val="Heading4"/>
        <w:numPr>
          <w:ilvl w:val="3"/>
          <w:numId w:val="1"/>
        </w:numPr>
        <w:rPr/>
      </w:pPr>
      <w:bookmarkStart w:id="128" w:name="__RefHeading___Toc5079566_1051229030"/>
      <w:bookmarkStart w:id="129" w:name="_Toc42"/>
      <w:bookmarkEnd w:id="128"/>
      <w:r>
        <w:rPr>
          <w:rtl w:val="true"/>
        </w:rPr>
        <w:t>قطره‌اى از درياى شجاعت على علیه‌السلام</w:t>
      </w:r>
      <w:bookmarkEnd w:id="129"/>
    </w:p>
    <w:p>
      <w:pPr>
        <w:pStyle w:val="BookText"/>
        <w:rPr/>
      </w:pPr>
      <w:r>
        <w:rPr>
          <w:rFonts w:ascii="IRNazanin" w:hAnsi="IRNazanin" w:eastAsia="IRNazanin"/>
          <w:color w:val="111111"/>
          <w:sz w:val="28"/>
          <w:sz w:val="28"/>
          <w:szCs w:val="28"/>
          <w:rtl w:val="true"/>
          <w:lang w:bidi="fa-IR"/>
        </w:rPr>
        <w:t>مناسب است در اين بخش قسمتى از خطبه حضرت فاطمه زهرا علیهاالسلام را نقل نمايم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ان منى ببهم الرجال، و ذؤبان العرب، و مردة اهل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اوقدوا </w:t>
      </w:r>
    </w:p>
    <w:p>
      <w:pPr>
        <w:pStyle w:val="BookText"/>
        <w:rPr/>
      </w:pPr>
      <w:r>
        <w:rPr>
          <w:rFonts w:ascii="IRNazanin" w:hAnsi="IRNazanin" w:eastAsia="IRNazanin"/>
          <w:color w:val="111111"/>
          <w:sz w:val="28"/>
          <w:sz w:val="28"/>
          <w:szCs w:val="28"/>
          <w:rtl w:val="true"/>
          <w:lang w:bidi="fa-IR"/>
        </w:rPr>
        <w:t>نارا للحرب اطفأها اللّه</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او نجم قرن للشيطان اوفغرت فاغرة من المشركين قذف اخاه في لهواتها فلا ينكفى‌ء حتّى يطأ صماخها باخمصه و يخمد لهبها بسيفه مكدودا في ذات اللّه، مجتهدا في امر اللّه، قريبا من رسول اللّه، سيّدا في اولياء اللّه، مشمرا ناصحا مجدّا كارحا لا تأخذه في اللّه لومة لائم و انتم في رفاهية من العيش وادعون فاكهون آمنون تتربصون بنا الدوائر و تتوكّفون الأخبار و تنكصون عند النزال و تفرّون من القتال</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آن مردان شجاع و گرگان عرب و سركشان و متجاوزان اهل كتاب، آتش جنگ را روشن مى‌كردند خداوند آن را خاموش مى‌كرد، يا هر زمان كه شاخ شيطان ظاهر مى‌شد و مشركين دهان باز مى‌كردند، پيامبر، برادرش على را در حلقومشان مى‌انداخت؛ پس على باز نمى‌گشت تا اين‌كه گوش آنها را زير پاى خود له كند و شعله آتش آنان را با شمشير خود خاموش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هر وقت توطئه‌اى از سوى دشمنان صورت مى‌گرفت يا هرگاه آنان دهان باز مى‌كردند و اغتشاش راه مى‌انداختند و رجز مى‌خواند و مبارز مى‌طلبيدند، پيامبر على را مى‌فرستاد تا گلوگيرشان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علیه‌السلام براى خدا، در رنج و زحمت و در امر خدا، سخت كوش و به پيغمبر خدا، نزديك و سرور اولياى خدا بود، براى يارى دين، مهيّا و آماده و خير خواه مردم و در امر دين، كوشا و زحمت كش بود و ملامت ملامتگران او را از راه خدا، باز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شما در زندگانى خوش گذران و مرفّه بوديد و در آرامش به سر مى‌برديد و ايمن بوديد و انتظار مى‌كشيديد كه براى ما اهل بيت پيامبر، حادثه‌اى پيش آيد و از دور، منتظر شنيدن اخبار و وقايع بوديد و در وقت جنگ، عقب نشينى و فرار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جملات اندازه تلاش و خدمات اميرالمؤمنين علیه‌السلام در راه اسلام معلوم مى‌شود البته در زمانى كه ديگران فرار مى‌كردند و به جنگ پشت مى‌نمودند و در آسايش و راحت زندگى مى‌كردند و اخبارى به دروغ مشهور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فرار آنها در جنگ اُحد و دفاع اميرالمؤمنين علیه‌السلام و شايعه شهادت پيغمبر در ميان مسلمانان، شاهد بر فرمايشات حضرت فاطمه زهرا علیهاالسلام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مى‌توان گفت كه پس از بنى هاشم، طايفه بنى عبد الدار شجاع‌ترين طوايف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صاحب پرچم قريش بودند و در جنگ اُحد عدّه زيادى از آنها كشته شدند و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ابى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روز اُحد در ميان دو صف مبارز طلبيد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بيايد و با من بجنگد؟ </w:t>
      </w:r>
    </w:p>
    <w:p>
      <w:pPr>
        <w:pStyle w:val="BookText"/>
        <w:rPr/>
      </w:pPr>
      <w:r>
        <w:rPr>
          <w:rFonts w:ascii="IRNazanin" w:hAnsi="IRNazanin" w:eastAsia="IRNazanin"/>
          <w:color w:val="111111"/>
          <w:sz w:val="28"/>
          <w:sz w:val="28"/>
          <w:szCs w:val="28"/>
          <w:rtl w:val="true"/>
          <w:lang w:bidi="fa-IR"/>
        </w:rPr>
        <w:t>على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من ميل جنگ دارى؟ و شمشيرش را بر سر او فرود آورد تا جايى كه شمشير به ريش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برگشت و كار او را تمام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او را جدا نكردى؟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خويشاوندى قسم داد و من از او گذشتم و مى‌دانم كه او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نقلى آمده است كه او عورت خود را ظاهر كرد وعلى ازاو صرف‌نظر نمود؛ چنان‌كه عمرو بن عاص و بسر بن ارطاة در جنگ صفّين چنين كردند و على از آن دو روى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خصايص آن سَرور است كه در جنگ از ضعيف و مستضعف چشم مى‌پوشيد و قوى را به زانو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از واقدى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طلحه، پرچم‌دار مشركين قريشكشته شد، پيغمبر خشنود گشت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تكبير گفتند و بر مشركين حمله كردند و بدون آن‌كه احدى از مشركين كشته شود، صفوفشان به هم خورده و شكافته شد و نظم و انضباط را از دست دادند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با توجّه به همان نقل، اهميّت و شجاعت طلحة بن ابى طلحه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پيشاپيش سپاه، اوّل كسى است كه مبارز مى‌خواهد و فرياد مى‌زند؛ در حالى كه از سپاه مسلمانان هيچ‌كس جز على علیه‌السلام پاسخ او را نمى‌دهد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اين شجاعان مسلمين كه مورخين كشته‌هاى اميرالمؤمنين علیه‌السلام را به آنها نسبت مى‌دهند، چرا در اين‌گونه مواقع گوششان كر مى‌شد و پاسخ اين پهلوانان را نمى‌دادند؟ چرا جناب سعد وقاص، طلحه و زبير يا محمّد بن مسلمه و يا سهل بن حنيف و ابودجانه كه مورخين آن اندازه مقام‌شان را در شجاعت بالا برده‌اند، در برابر اين‌گونه مبارزين نمى‌آمدند؟ آنان اندازه شجاعت خود را بهتر از محدّثين منافق مى‌دانستند، لذا هوس بيرون آمدن و كشته شدن را در سر نمى‌پروراندند</w:t>
      </w:r>
      <w:r>
        <w:rPr>
          <w:rFonts w:eastAsia="IRNazanin" w:cs="IRNazanin"/>
          <w:color w:val="111111"/>
          <w:sz w:val="28"/>
          <w:szCs w:val="28"/>
          <w:rtl w:val="true"/>
          <w:lang w:bidi="fa-IR"/>
        </w:rPr>
        <w:t xml:space="preserve">. </w:t>
      </w:r>
      <w:bookmarkStart w:id="130" w:name="pg7793_53617"/>
    </w:p>
    <w:p>
      <w:pPr>
        <w:pStyle w:val="BookText"/>
        <w:rPr/>
      </w:pPr>
      <w:bookmarkEnd w:id="130"/>
      <w:r>
        <w:rPr>
          <w:rFonts w:ascii="IRNazanin" w:hAnsi="IRNazanin" w:eastAsia="IRNazanin"/>
          <w:color w:val="111111"/>
          <w:sz w:val="28"/>
          <w:sz w:val="28"/>
          <w:szCs w:val="28"/>
          <w:rtl w:val="true"/>
          <w:lang w:bidi="fa-IR"/>
        </w:rPr>
        <w:t>من در مورد اندازه شجاعت طلحه چه بگويم؟ او كسى است كه با كشته شدنش پيغمبر به آواز بلند تكبير گفت و مسلمانان نيز تكبير گفتند و پس از كشته شدن او بر مشركين حمله كردند تا آن‌جا كه نظم سپاه مشركين بر هم خورد و در صفوف‌شان شكاف‌هايى پيدا شد بدون آن‌كه مسلمانان يك نفر از مشركين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مقصود دور نشوم؛ شجاعان قريش موجب حفظ عزّت، بقا و سيادت قوم خود بودند و شجاعان بنى هاشم بيش از طوايفِ ديگر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طوايف ديگر نيز شجاعانى نامى، مانند عمرو بن عبدود، فارِسِ قريش بود، ولى سهم بنى عبد الدّار بيش از ديگران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مناسب است كه مختصرى از حالات چند تن از اجداد پيغمبر را بيان نمايم تا سرّ تفوّق قريش بر ديگران و برترى اين سلسله بر ساير قريش دانسته شود</w:t>
      </w:r>
      <w:r>
        <w:rPr>
          <w:rFonts w:eastAsia="IRNazanin" w:cs="IRNazanin"/>
          <w:color w:val="111111"/>
          <w:sz w:val="28"/>
          <w:szCs w:val="28"/>
          <w:rtl w:val="true"/>
          <w:lang w:bidi="fa-IR"/>
        </w:rPr>
        <w:t>.</w:t>
      </w:r>
    </w:p>
    <w:p>
      <w:pPr>
        <w:pStyle w:val="Heading4"/>
        <w:numPr>
          <w:ilvl w:val="3"/>
          <w:numId w:val="1"/>
        </w:numPr>
        <w:rPr/>
      </w:pPr>
      <w:bookmarkStart w:id="131" w:name="__RefHeading___Toc5079568_1051229030"/>
      <w:bookmarkStart w:id="132" w:name="_Toc43"/>
      <w:bookmarkEnd w:id="131"/>
      <w:r>
        <w:rPr>
          <w:rtl w:val="true"/>
        </w:rPr>
        <w:t>قدردانى قريش از قصىّ، جد چهارم پيغمبر</w:t>
      </w:r>
      <w:bookmarkEnd w:id="132"/>
    </w:p>
    <w:p>
      <w:pPr>
        <w:pStyle w:val="BookText"/>
        <w:rPr/>
      </w:pPr>
      <w:r>
        <w:rPr>
          <w:rFonts w:ascii="IRNazanin" w:hAnsi="IRNazanin" w:eastAsia="IRNazanin"/>
          <w:color w:val="111111"/>
          <w:sz w:val="28"/>
          <w:sz w:val="28"/>
          <w:szCs w:val="28"/>
          <w:rtl w:val="true"/>
          <w:lang w:bidi="fa-IR"/>
        </w:rPr>
        <w:t>قصىّ در ايّام كودكى يتيم شد و مادرش با يكى از اشراف قضاعه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تنها بچه كوچك آن زن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قصىّ براى آن مرد سه پسر آورد و قصى با برادران خود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جهت از وطن خود دور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قصىّ با شخصى از افراد طايفه قضاعه نزاع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فاميل خود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 از مادرش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كدام طايفه هستم؟</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اشرف از اين طايفه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قريش هستى و فاميل‌هاى تو در مكّه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 همان ساعت تصميم گرفت كه به سمت مكّه حركت كند، ولى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صلاح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و با قافله حُجاج قضاعه حركت كن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قصى با حُجاج به سوى مكّه آمد و در آن‌جا توقّف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زمان طايفه خزاعه بر مكّه سلطنت داشتند و قريش متفرّق و آواره بودند و توليت كعبه بر عهده شخصى از </w:t>
      </w:r>
    </w:p>
    <w:p>
      <w:pPr>
        <w:pStyle w:val="BookText"/>
        <w:rPr/>
      </w:pPr>
      <w:r>
        <w:rPr>
          <w:rFonts w:ascii="IRNazanin" w:hAnsi="IRNazanin" w:eastAsia="IRNazanin"/>
          <w:color w:val="111111"/>
          <w:sz w:val="28"/>
          <w:sz w:val="28"/>
          <w:szCs w:val="28"/>
          <w:rtl w:val="true"/>
          <w:lang w:bidi="fa-IR"/>
        </w:rPr>
        <w:t>خزاعه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با دختر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پسر نداشت، قصى وارث وى گرديد و به اين فكر افتاد تا دست خزاعه را از حكومت بر مكّه كوتاه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توفيق در اين امر از برادران مادرى خود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موقع حج با گروهى به مكّه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قصى آواره شدگان از قريش را جمع‌آورى نمود و در نتيجه بر دشمنان غالب گشت و طايفه خزاعه را بيرون نمود و خانه‌هاى آنان را در ميان قريش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قريش</w:t>
      </w:r>
    </w:p>
    <w:p>
      <w:pPr>
        <w:pStyle w:val="BookText"/>
        <w:rPr/>
      </w:pPr>
      <w:r>
        <w:rPr>
          <w:rFonts w:ascii="IRNazanin" w:hAnsi="IRNazanin" w:eastAsia="IRNazanin"/>
          <w:color w:val="111111"/>
          <w:sz w:val="28"/>
          <w:sz w:val="28"/>
          <w:szCs w:val="28"/>
          <w:rtl w:val="true"/>
          <w:lang w:bidi="fa-IR"/>
        </w:rPr>
        <w:t>مجددا مجاور بيت اللّه الحرام شد و همگى قصىّ را به سلطنت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ابوكم قصي كان يدعى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اللّه القبائل من فهر</w:t>
      </w:r>
    </w:p>
    <w:p>
      <w:pPr>
        <w:pStyle w:val="BookText"/>
        <w:rPr/>
      </w:pPr>
      <w:r>
        <w:rPr>
          <w:rFonts w:ascii="Amiri" w:hAnsi="Amiri" w:eastAsia="Amiri" w:cs="Amiri"/>
          <w:color w:val="111111"/>
          <w:sz w:val="28"/>
          <w:sz w:val="28"/>
          <w:szCs w:val="28"/>
          <w:rtl w:val="true"/>
          <w:lang w:bidi="ar-SA"/>
        </w:rPr>
        <w:t>اين قصّه را ابوجعفر طبرى مفصّلاً نقل نموده است</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اگر كسى با دقّت به تاريخ نگاه كند، خواهد دانست كه غالبا انقراض هر جمعى معلول انقراض رجال و شخصيت‌هاى آن جمع مى‌باشد و از طرفى مبدأ تشكيل هر سلسله و جمعى را پيدا شدن يك يا چند نفر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طوايف فَهر را نگاه كنيد كه چگونه در اثر بى‌لياقتى و بى‌كفايتى محكوم طايفه خزاعه شده و در شكم درّه‌ها و سر كوه‌ها مسكن گرفته بودند؟ و چون 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 آنان را جمع نمود و با كمك عدّه‌اى از قضاعه، بيگانگان را بيرون كرد و مجدّدا اولاد اسماعيل دور خانه جمع شدند و خانه‌هاى شهر مكّه به آنها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ميان هر جمعى يك مرد پيدا شود و روح اطاعت و انقياد نسبت به او دميده شود، البته شب تاريك آن جمع سر آمده و روز عزّت آنان فرا خواهد رسيد، ولى اگر آن يك مرد از ميان برود يا آن‌كه آن جمع در صدد مخالفت با او برآيند، البته روزگار آنها سياه خواهد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قريش هنگامى كه با پيغمبر اكرم مخالفت نمودند و او را از مكّه معظّمه بيرون كردند، چگونه روزگار آنان سياه شد؟ از تجارت عقب ماندند؛ سرمايه‌هايشان را صرف جنگ كردند؛ بزرگان و شجاعان قريش كشته و حكومت به دست مردمان كوچك‌ترى افتاد؛ قريش ذليل شدند تا آن‌جا كه سعد بن عباده در روز فتح مكّه مى‌گفت</w:t>
      </w:r>
      <w:r>
        <w:rPr>
          <w:rFonts w:eastAsia="IRNazanin" w:cs="IRNazanin"/>
          <w:color w:val="111111"/>
          <w:sz w:val="28"/>
          <w:szCs w:val="28"/>
          <w:rtl w:val="true"/>
          <w:lang w:bidi="fa-IR"/>
        </w:rPr>
        <w:t xml:space="preserve">: </w:t>
      </w:r>
      <w:bookmarkStart w:id="133" w:name="pg7793_53619"/>
    </w:p>
    <w:p>
      <w:pPr>
        <w:pStyle w:val="BookText"/>
        <w:rPr/>
      </w:pPr>
      <w:bookmarkEnd w:id="1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تسبى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الملحمة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وقتى همين قريش مسلمان شدند و از پيغمبر اكرم متابعت نمودند، مجدّدا به عظمت رسيدند و كار به جايى رسيد كه قرن‌ها بر دنيا حكومت و سلطنت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چه بگويم؟ قريشِ عصرِ قصى از قريشِ در عصرِ پيغمبر عاقل‌تر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از قصى متابعت كردند و به سعادت رسيدند، ولى قريش در عصر پيامبر مخالفت‌ها كردند و آزارها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از آن جا كه قريش، سال‌ها در شكنجه و آزار بوده و در فشار سخت طايفه خزاعه قرار گرفته بودند و سختى‌ها و آوارگى‌ها را تحمّل مى‌نمودند، از طلوع قصى كاملاً استقبال و استفاده‌ها نمودند و دور او را گرفتند تا به عزّت و سيادت رسيدند، ولى چون قريش در عصر پيغمبر با عزّت بودند، تسليم آن حضرت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بود قريش تسليم اوامر قصى شدند و امر او را لازم الاطاعة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به قدرى از قصى قدردانى نمودند كه منزل او را مكان مقدّس مى‌شمردند و در مواقع مهمّه در دار الندوه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خانه قصى است و درى به سوى مسجد الحرام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مى‌شدند و مشورت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آن‌كه قريش در همان دار الندوة جمع شدند و بر كشتن پيغمبر تصميم گرفتند و پيغمبر نيز شبانه به غار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عقدى كه براى قريش اتّفاق مى‌افتاد، بايد تيمّنا و تبرّكا در همان خانه واقع مى‌شد؛ و اگر جنگى پيش مى‌آمد، بايد پرچم جنگ در همين خانه به وسيله يكى از فرزندان قصى بسته مى‌شد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34" w:name="__RefHeading___Toc5079570_1051229030"/>
      <w:bookmarkStart w:id="135" w:name="_Toc44"/>
      <w:bookmarkEnd w:id="134"/>
      <w:r>
        <w:rPr>
          <w:rtl w:val="true"/>
        </w:rPr>
        <w:t>ستم قريش و مسلمانان به حضرت فاطمه علیهاالسلام</w:t>
      </w:r>
      <w:bookmarkEnd w:id="13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زمانى قريش قدر آن بزرگ‌مرد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دانسته و از او قدردانى مى‌نمودند و تا </w:t>
      </w:r>
    </w:p>
    <w:p>
      <w:pPr>
        <w:pStyle w:val="BookText"/>
        <w:rPr/>
      </w:pPr>
      <w:r>
        <w:rPr>
          <w:rFonts w:ascii="IRNazanin" w:hAnsi="IRNazanin" w:eastAsia="IRNazanin"/>
          <w:color w:val="111111"/>
          <w:sz w:val="28"/>
          <w:sz w:val="28"/>
          <w:szCs w:val="28"/>
          <w:rtl w:val="true"/>
          <w:lang w:bidi="fa-IR"/>
        </w:rPr>
        <w:t xml:space="preserve">آخر به خانواده او، بلكه خانه او، بنظر عظمت نگاه مى‌كردند؛ امّا قريش نه تنها از پيغمبر قدردانى نكردند، بلكه علاوه بر آزارهايى كه به آن سرور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طبق نصقرآن محبّت و مودّت به خاندان او، مزد رسالتش معين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آن حضرت فرزند پاك او، حضرت فاطمه زهرا، سيّده نساء عالمين علیهاالسلام را چنان رنجانده و اذيّت نمودند كه وصيّت فرمود تا ظالمان، بر جنازه او حاضر نشوند و او را شبانه دفن كنند و قبر او مخفى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اَسئَلُكُمْ عَلَيهِ اَجرا اِلاَّ المَوَدَّةَ فِي القُرْبى</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خواستار نيستم، مگر دوستى درباره خويشاوندان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خانه آن حضرت ريختند و على را بيرون كشيدند؛ حتى ملاحظه احترام هيچ كدام از آنها را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قريش نه خانه را ملاحظه كردند و نه به صاحب‌خانه احترام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وقتى على علیه‌السلام، فاطمه علیهاالسلام را دفن مى‌نمود، خطاب به پيغمبر اكرم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ستنبئك ابنتك بتضافر امتك على هضمها، فاحفها السؤال، و استخبرها الحال؛ هذا و لم يطل العهد، و لم يخل منك الذكر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دختر تو، فاطمه، تو را از اتّفاق اُمت بر ستم او و خورد كردن و به هم كوبيدن او آگاه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از او سؤال كن و تحقيق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و تعدّى به او در زمانى صورت گرفت كه هنوز نام تو از ياد نرفته و فاصله زيادى پيدا نشده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همين جمله اميرالمؤمنين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بتضافر امّتك على هضمها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امورى را كشف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عبارت معلوم مى‌شود كه ظلم به آن حضرت اختصاص به قريش نداشت، بلكه همه مسلمانان با يكديگر شريك و هم‌دست بودند و ظلم را به حدّ </w:t>
      </w:r>
      <w:bookmarkStart w:id="136" w:name="pg7793_53621"/>
    </w:p>
    <w:p>
      <w:pPr>
        <w:pStyle w:val="BookText"/>
        <w:rPr/>
      </w:pPr>
      <w:bookmarkEnd w:id="136"/>
      <w:r>
        <w:rPr>
          <w:rFonts w:ascii="Amiri" w:hAnsi="Amiri" w:eastAsia="Amiri" w:cs="Amiri"/>
          <w:color w:val="111111"/>
          <w:sz w:val="28"/>
          <w:sz w:val="28"/>
          <w:szCs w:val="28"/>
          <w:rtl w:val="true"/>
          <w:lang w:bidi="ar-SA"/>
        </w:rPr>
        <w:t>نهايى رساندند و فاطمه را مهضومه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اين هضم همان هضم حقّ و غصب ارث و فدك است يا شامل هضم بدن نيز مى‌شود كه استخوان‌هاى حضرت زهرا را خُورْد كرده بودند؟</w:t>
      </w:r>
    </w:p>
    <w:p>
      <w:pPr>
        <w:pStyle w:val="BookText"/>
        <w:rPr/>
      </w:pPr>
      <w:r>
        <w:rPr>
          <w:rFonts w:ascii="IRNazanin" w:hAnsi="IRNazanin" w:eastAsia="IRNazanin"/>
          <w:color w:val="111111"/>
          <w:sz w:val="28"/>
          <w:sz w:val="28"/>
          <w:szCs w:val="28"/>
          <w:rtl w:val="true"/>
          <w:lang w:bidi="fa-IR"/>
        </w:rPr>
        <w:t>قريش با گذشت زمان و فاصله زياد و گذشتن يكى دو قرن، احسان قصى را فراموش نكرده بود، ولى اُمّت پيغمبر با فاصله بسيار كم و گذشتن چند ساعت و چند روز چنين ستم‌هايى را نسبت به فاطمه، دختر پاك پيغمبر، روا داشتند</w:t>
      </w:r>
      <w:r>
        <w:rPr>
          <w:rFonts w:eastAsia="IRNazanin" w:cs="IRNazanin"/>
          <w:color w:val="111111"/>
          <w:sz w:val="28"/>
          <w:szCs w:val="28"/>
          <w:rtl w:val="true"/>
          <w:lang w:bidi="fa-IR"/>
        </w:rPr>
        <w:t>.</w:t>
      </w:r>
    </w:p>
    <w:p>
      <w:pPr>
        <w:pStyle w:val="Heading4"/>
        <w:numPr>
          <w:ilvl w:val="3"/>
          <w:numId w:val="1"/>
        </w:numPr>
        <w:rPr/>
      </w:pPr>
      <w:bookmarkStart w:id="137" w:name="__RefHeading___Toc5079572_1051229030"/>
      <w:bookmarkStart w:id="138" w:name="_Toc45"/>
      <w:bookmarkEnd w:id="137"/>
      <w:r>
        <w:rPr>
          <w:rtl w:val="true"/>
        </w:rPr>
        <w:t>ابن ابى الحديد و پاسخ به يك شبهه</w:t>
      </w:r>
      <w:bookmarkEnd w:id="138"/>
    </w:p>
    <w:p>
      <w:pPr>
        <w:pStyle w:val="BookText"/>
        <w:rPr/>
      </w:pPr>
      <w:r>
        <w:rPr>
          <w:rFonts w:ascii="IRNazanin" w:hAnsi="IRNazanin" w:eastAsia="IRNazanin"/>
          <w:color w:val="111111"/>
          <w:sz w:val="28"/>
          <w:sz w:val="28"/>
          <w:szCs w:val="28"/>
          <w:rtl w:val="true"/>
          <w:lang w:bidi="fa-IR"/>
        </w:rPr>
        <w:t xml:space="preserve">ابن ابى الحديد در پاسخ اين سؤال كه اگر پيغمبر خدا، على را براى خلافت معيّن نكرده بود، 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يطل العهد، و لم يخل منك الذّكر</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چه معنى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اكرم در حق على و تجليل از او سخنانى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مخلف فيكم الثقلين</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 الحق معه حيث دار</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و امثال اين‌ها را فرموده بود، به همين جهت على دوست داشت كه تا او حاضر نشود و تا هنگامى كه با او مشورت نكنند خليفه‌اى معيّن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امر بر خلاف انتظار او واقع شد، ناله و فرياد على بلند شد و هميشه شكايت داشت؛ نه آن‌كه در اين ميان نصّى بر خلافت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مدّت زمانى گذشت، على از آنان راضى شد و با ابوبكر بيعت نمود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39" w:name="__RefHeading___Toc5079574_1051229030"/>
      <w:bookmarkStart w:id="140" w:name="_Toc46"/>
      <w:bookmarkEnd w:id="139"/>
      <w:r>
        <w:rPr>
          <w:rtl w:val="true"/>
        </w:rPr>
        <w:t>تحليل و ردّ سخن ابن ابى الحديد</w:t>
      </w:r>
      <w:bookmarkEnd w:id="14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مرد فاضل، متحيّرم و نمى‌دانم درباره او چه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واقعانفهميده و نسنجيده اين سخن را گفته است يا عمدا خود را به نفهمى زده است؟ مگر در اين مقام، اميرالمؤمنين علیه‌السلام از اين كه امّت به او ظلم و ستم كرده‌اند، شكايت نمود تا </w:t>
      </w:r>
    </w:p>
    <w:p>
      <w:pPr>
        <w:pStyle w:val="BookText"/>
        <w:rPr/>
      </w:pPr>
      <w:r>
        <w:rPr>
          <w:rFonts w:ascii="IRNazanin" w:hAnsi="IRNazanin" w:eastAsia="IRNazanin"/>
          <w:color w:val="111111"/>
          <w:sz w:val="28"/>
          <w:sz w:val="28"/>
          <w:szCs w:val="28"/>
          <w:rtl w:val="true"/>
          <w:lang w:bidi="fa-IR"/>
        </w:rPr>
        <w:t>ابن ابى الحديد آن سخنان را بگويد؟</w:t>
      </w:r>
    </w:p>
    <w:p>
      <w:pPr>
        <w:pStyle w:val="BookText"/>
        <w:rPr/>
      </w:pPr>
      <w:r>
        <w:rPr>
          <w:rFonts w:ascii="IRNazanin" w:hAnsi="IRNazanin" w:eastAsia="IRNazanin"/>
          <w:color w:val="111111"/>
          <w:sz w:val="28"/>
          <w:sz w:val="28"/>
          <w:szCs w:val="28"/>
          <w:rtl w:val="true"/>
          <w:lang w:bidi="fa-IR"/>
        </w:rPr>
        <w:t>اميرالمؤمنين علیه‌السلام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بتظافر امّتك على هضمها؛ امّت تو در ظلم به فاطمه علیهاالسلام اتفاق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ابى الحديد مى‌پرسم كه آيا به فاطمه چه ظلمى كردند؟ على علیه‌السلام منصوص</w:t>
      </w:r>
      <w:r>
        <w:rPr>
          <w:rStyle w:val="FootnoteAnchor"/>
          <w:rtl w:val="true"/>
        </w:rPr>
        <w:footnoteReference w:id="131"/>
      </w:r>
      <w:r>
        <w:rPr>
          <w:rFonts w:ascii="IRNazanin" w:hAnsi="IRNazanin" w:eastAsia="IRNazanin"/>
          <w:color w:val="111111"/>
          <w:sz w:val="28"/>
          <w:sz w:val="28"/>
          <w:szCs w:val="28"/>
          <w:rtl w:val="true"/>
          <w:lang w:bidi="fa-IR"/>
        </w:rPr>
        <w:t>بود و حق او غصب شد؟ يا بر خلاف انتظار او رفتار كردند و بى‌مشورت او با ديگرى بيعت نمودند؟ اين عبارات چه ربطى به اين جمله دارد؟</w:t>
      </w:r>
    </w:p>
    <w:p>
      <w:pPr>
        <w:pStyle w:val="BookText"/>
        <w:rPr/>
      </w:pPr>
      <w:r>
        <w:rPr>
          <w:rFonts w:ascii="IRNazanin" w:hAnsi="IRNazanin" w:eastAsia="IRNazanin"/>
          <w:color w:val="111111"/>
          <w:sz w:val="28"/>
          <w:sz w:val="28"/>
          <w:szCs w:val="28"/>
          <w:rtl w:val="true"/>
          <w:lang w:bidi="fa-IR"/>
        </w:rPr>
        <w:t xml:space="preserve">على علیه‌السلام در اين‌جا نمى‌گويد كه امت در ظلم به من اتّفاق كردند تا آن كه سخنان ابن ابى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يا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على در مظلوميّت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 و ستمى به فاطمه شد؟ چگونه تمام امّت در ظلم به او و كوبيدن او اتّفاق كردند؟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ظلم و ستم به حق او است؛ غصب فدك و غصب ارث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هجوم آوردن به خانه او و بالاتر، مطلبى است كه على علیه‌السلام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اين ربطى به تأويل جناب ابن ابى الحديد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چه بگويم؟ كسانى كه اين قدر به شيخين علاقه‌مند هستند، چگونه باور مى‌كنند كه فاطمه علیه‌السلام به دروغ مى‌گفت كه فدك ملك موهوبى من است؟ با آن‌كه پيغمبر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پيغمبران هيچ ارث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ايشان بماند،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چگونه مى‌خواست به اصرار، مال فقرا را تملّك كند و على علیه‌السلام كه حقّ از او جدا نمى‌شد و با او مى‌چرخيد، چگونه او را تصديق و حمايت مى‌فرمود؟</w:t>
      </w:r>
    </w:p>
    <w:p>
      <w:pPr>
        <w:pStyle w:val="BookText"/>
        <w:rPr/>
      </w:pPr>
      <w:r>
        <w:rPr>
          <w:rFonts w:ascii="IRNazanin" w:hAnsi="IRNazanin" w:eastAsia="IRNazanin"/>
          <w:color w:val="111111"/>
          <w:sz w:val="28"/>
          <w:sz w:val="28"/>
          <w:szCs w:val="28"/>
          <w:rtl w:val="true"/>
          <w:lang w:bidi="fa-IR"/>
        </w:rPr>
        <w:t>از طرفى ديگر على علیه‌السلام چگونه به پيغمبر خِطاب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ستنبئك ابنتك بتضافر امّتك على هضمها؛ و به زودى دخترت تو را آگاه خواهد ساخت كه امت تودر ستم كردن به وى اجتماع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تأويل ابن ابى الحديد و سخن باطل او پاسخ قانع كننده‌اى مى‌دهم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ناله و شكايت على علیه‌السلام فقط مخصوص زمان قبل از بيعت با ابوبكر نبود، بلكه آن حضرت تا پيش از شهادت خود وپس از رسيدن به خلافت هم از مظلوميّت خويش ناله </w:t>
      </w:r>
    </w:p>
    <w:p>
      <w:pPr>
        <w:pStyle w:val="BookText"/>
        <w:rPr/>
      </w:pPr>
      <w:r>
        <w:rPr>
          <w:rFonts w:ascii="IRNazanin" w:hAnsi="IRNazanin" w:eastAsia="IRNazanin"/>
          <w:color w:val="111111"/>
          <w:sz w:val="28"/>
          <w:sz w:val="28"/>
          <w:szCs w:val="28"/>
          <w:rtl w:val="true"/>
          <w:lang w:bidi="fa-IR"/>
        </w:rPr>
        <w:t>وفرياد مى‌زد وهيچ‌وقت از آنها راضى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ابى‌الحديد به اين امر اعتراف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نصّى در ميان نبود و آنان حقّ او را غصب نكرده بودند و به او ظلم نشده بود، شكايت و داد و فرياد كردن على علیه‌السلام معنايى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اُولى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ابن ابى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نسبت دادن ظلم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ابن ابى الحديد چاره‌اى ندارد جز اين‌كه يا على علیه‌السلام را تصديق نمايد و بگويد كه حق با او بود؛ و يا ديگران را تصديق كند و همچون معاويه بگويد كه على به خلفا بدبين بود و به ايشان ظلم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جمع بين روز و شب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مقصود از كلام ديگر اميرالمؤمنين علیه‌السلام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لم يطل العهد، و لم يخل منك 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فاصله زيادى با زمان حيات تو نيفتاده و يادت فراموش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از زمان حيات و زندگانى تو چيزى نگذشته و فاصله‌اى نشده وياد تو از خاطره‌ها محو نگشته است، امت تو با دخترت چنين رفتار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مقصود حضرت اين نيست كه سخنان تو درباره على از ياد نرفته و فاصله‌اى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شخصى همچون ابن ابى الحديد عجيب است كه چنين توهّمى نموده يا عمدا چنين اشتباهى را مرتكب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به همين مضمونِ كلام على علیه‌السلام، از جملات فاطمه زهرا علیهاالسلام خطاب به انصار، دانسته مى‌شود آن‌جا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الفترة عن نصرتي، و الونية عن معونتي، و الغمزة في حقي، و السنة عن ظلامتي، أما كان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يحفظ في ولده، سرعان ما احدثتم، و عجلان ما اتيتم، الان مات رسول اللّه اِمتّم دينه؟</w:t>
      </w:r>
      <w:r>
        <w:rPr>
          <w:rFonts w:eastAsia="IRNazanin" w:cs="IRNazanin"/>
          <w:color w:val="111111"/>
          <w:sz w:val="28"/>
          <w:szCs w:val="28"/>
          <w:rtl w:val="true"/>
          <w:lang w:bidi="fa-IR"/>
        </w:rPr>
        <w:t>»</w:t>
      </w:r>
      <w:r>
        <w:rPr>
          <w:rStyle w:val="FootnoteAnchor"/>
          <w:rtl w:val="true"/>
        </w:rPr>
        <w:footnoteReference w:id="13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سستى و كوتاهى است كه در ياريم روا مى‌داريد؟ اين بى اعتنايى و ضعف نسبت به حق چيست؟ مگر پيامبر خدا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در فرزندانش حفظ و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حادثه آفريديد و بدعت ايجاد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چون پيامبر مرد، دينش را بايد ميراند؟</w:t>
      </w:r>
      <w:r>
        <w:rPr>
          <w:rFonts w:eastAsia="IRNazanin" w:cs="IRNazanin"/>
          <w:color w:val="111111"/>
          <w:sz w:val="28"/>
          <w:szCs w:val="28"/>
          <w:rtl w:val="true"/>
          <w:lang w:bidi="fa-IR"/>
        </w:rPr>
        <w:t>!»</w:t>
      </w:r>
      <w:bookmarkStart w:id="141" w:name="pg7793_53624"/>
    </w:p>
    <w:p>
      <w:pPr>
        <w:pStyle w:val="BookText"/>
        <w:rPr/>
      </w:pPr>
      <w:bookmarkEnd w:id="141"/>
      <w:r>
        <w:rPr>
          <w:rFonts w:ascii="IRNazanin" w:hAnsi="IRNazanin" w:eastAsia="IRNazanin"/>
          <w:color w:val="111111"/>
          <w:sz w:val="28"/>
          <w:sz w:val="28"/>
          <w:szCs w:val="28"/>
          <w:rtl w:val="true"/>
          <w:lang w:bidi="fa-IR"/>
        </w:rPr>
        <w:t xml:space="preserve">ببينيد كه فاطمه چگونه خود را مظلوم معرفى مى‌نمايد و انصار را ملامت مى‌كند؟ آنان‌كه در ضعف و سُستى بودند، بلكه آنها را خواب ربوده بود و در مقام كمك و يارى و گرفتن حق او نبودند؛ با آن‌كه پيغمبر اكرم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شخص متوفّى بايد اولاد او را رعايت و حفظ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ظالمان چقدر زود دست به كار شدند و حقّ فاطمه را بردند و از دين پيغمبر دست شستند و او را كنار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مسلمانانى كه اين كلمات را مى‌شنيدند در جواب فاطمه علیهاالسلام چه مى‌گفتند؟</w:t>
      </w:r>
    </w:p>
    <w:p>
      <w:pPr>
        <w:pStyle w:val="BookText"/>
        <w:rPr/>
      </w:pPr>
      <w:r>
        <w:rPr>
          <w:rFonts w:ascii="IRNazanin" w:hAnsi="IRNazanin" w:eastAsia="IRNazanin"/>
          <w:color w:val="111111"/>
          <w:sz w:val="28"/>
          <w:sz w:val="28"/>
          <w:szCs w:val="28"/>
          <w:rtl w:val="true"/>
          <w:lang w:bidi="fa-IR"/>
        </w:rPr>
        <w:t>آيا به او گفتند كه تو حق ندارى و مى‌خواهى مال مسلمانان را ببرى و غصب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مى‌گفتند كه ما توانايى دفاع از تو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مى‌گفتند كه از مظلوميّت تو متأثّر نيستيم و به تو علاقه‌اى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ظلم اُمّت، تنها مخصوص به فاطمه نبود، بلكه شامل حال اميرالمؤمنين، امام حسن و امام حسين علیهم‌السلام هم بود و حقّا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اكرم امر نموده بود كه تا مى‌توانند به عترت او ظلم كنند، بيش از آن ستمى كه روا داشتند نمى‌كردند و اگر مى‌فرمود كه تا مى‌توانيد با بنى اُميّه دوستى كنيد كه آن مزد رسالت من است، بيش از آنچه كردند نمى‌توانستند بكنند</w:t>
      </w:r>
      <w:r>
        <w:rPr>
          <w:rFonts w:eastAsia="IRNazanin" w:cs="IRNazanin"/>
          <w:color w:val="111111"/>
          <w:sz w:val="28"/>
          <w:szCs w:val="28"/>
          <w:rtl w:val="true"/>
          <w:lang w:bidi="fa-IR"/>
        </w:rPr>
        <w:t>.</w:t>
      </w:r>
    </w:p>
    <w:p>
      <w:pPr>
        <w:pStyle w:val="Heading4"/>
        <w:numPr>
          <w:ilvl w:val="3"/>
          <w:numId w:val="1"/>
        </w:numPr>
        <w:rPr/>
      </w:pPr>
      <w:bookmarkStart w:id="142" w:name="__RefHeading___Toc5079576_1051229030"/>
      <w:bookmarkStart w:id="143" w:name="_Toc47"/>
      <w:bookmarkEnd w:id="142"/>
      <w:r>
        <w:rPr>
          <w:rtl w:val="true"/>
        </w:rPr>
        <w:t>سنّت حسنه قصىّ</w:t>
      </w:r>
      <w:bookmarkEnd w:id="143"/>
    </w:p>
    <w:p>
      <w:pPr>
        <w:pStyle w:val="BookText"/>
        <w:rPr/>
      </w:pPr>
      <w:r>
        <w:rPr>
          <w:rFonts w:ascii="IRNazanin" w:hAnsi="IRNazanin" w:eastAsia="IRNazanin"/>
          <w:color w:val="111111"/>
          <w:sz w:val="28"/>
          <w:sz w:val="28"/>
          <w:szCs w:val="28"/>
          <w:rtl w:val="true"/>
          <w:lang w:bidi="fa-IR"/>
        </w:rPr>
        <w:t>از مقصود دور نشوم؛ يكى از كارهاى مهم و برجسته قصىّ اين بود كه به قريشگفت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زوّار خانه خدا و مهمان او هستند و شما همسايگان و سكّان خانه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پذيرايى از حُجّاج سزاوار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دستور داد تا هر سال، قريش مبلغى را براى تهيّه غذا و آب به او بدهند تا در ايام توقّف حُجّاج در منى</w:t>
      </w:r>
    </w:p>
    <w:p>
      <w:pPr>
        <w:pStyle w:val="BookText"/>
        <w:rPr/>
      </w:pPr>
      <w:r>
        <w:rPr>
          <w:rFonts w:ascii="Amiri" w:hAnsi="Amiri" w:eastAsia="Amiri" w:cs="Amiri"/>
          <w:color w:val="111111"/>
          <w:sz w:val="28"/>
          <w:sz w:val="28"/>
          <w:szCs w:val="28"/>
          <w:rtl w:val="true"/>
          <w:lang w:bidi="ar-SA"/>
        </w:rPr>
        <w:t>ميان آنها توزيع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قريش كه تحت فرمان او بودند، همه ساله اموالى مى‌دادند و او به اين مصرف مى‌رسانيد، بلكه اين سنّت حسنه پس از مرگ قصىّ نيز در ميان قريش ماند و اين مال را به فرزند او مى‌دادند و آن را تا زمان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در تاريخ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رسم تا كنون جارى است و آن طعامى كه همه </w:t>
      </w:r>
      <w:bookmarkStart w:id="144" w:name="pg7793_53625"/>
    </w:p>
    <w:p>
      <w:pPr>
        <w:pStyle w:val="BookText"/>
        <w:rPr/>
      </w:pPr>
      <w:bookmarkEnd w:id="144"/>
      <w:r>
        <w:rPr>
          <w:rFonts w:ascii="Amiri" w:hAnsi="Amiri" w:eastAsia="Amiri" w:cs="Amiri"/>
          <w:color w:val="111111"/>
          <w:sz w:val="28"/>
          <w:sz w:val="28"/>
          <w:szCs w:val="28"/>
          <w:rtl w:val="true"/>
          <w:lang w:bidi="ar-SA"/>
        </w:rPr>
        <w:t>ساله سلطان در منى به حُجّاج مى‌دهد از همين باب است</w:t>
      </w:r>
      <w:r>
        <w:rPr>
          <w:rFonts w:eastAsia="Amiri" w:cs="Amiri" w:ascii="Amiri" w:hAnsi="Amiri"/>
          <w:color w:val="111111"/>
          <w:sz w:val="28"/>
          <w:szCs w:val="28"/>
          <w:rtl w:val="true"/>
          <w:lang w:bidi="ar-SA"/>
        </w:rPr>
        <w:t>.</w:t>
      </w:r>
      <w:r>
        <w:rPr>
          <w:rStyle w:val="FootnoteAnchor"/>
          <w:rtl w:val="true"/>
        </w:rPr>
        <w:footnoteReference w:id="133"/>
      </w:r>
    </w:p>
    <w:p>
      <w:pPr>
        <w:pStyle w:val="Heading4"/>
        <w:numPr>
          <w:ilvl w:val="3"/>
          <w:numId w:val="1"/>
        </w:numPr>
        <w:rPr/>
      </w:pPr>
      <w:bookmarkStart w:id="145" w:name="__RefHeading___Toc5079578_1051229030"/>
      <w:bookmarkStart w:id="146" w:name="_Toc48"/>
      <w:bookmarkEnd w:id="145"/>
      <w:r>
        <w:rPr>
          <w:rtl w:val="true"/>
        </w:rPr>
        <w:t>تفاوت ميان نظر قصىّ و سلاطين حجاز</w:t>
      </w:r>
      <w:bookmarkEnd w:id="146"/>
    </w:p>
    <w:p>
      <w:pPr>
        <w:pStyle w:val="BookText"/>
        <w:rPr/>
      </w:pPr>
      <w:r>
        <w:rPr>
          <w:rFonts w:ascii="IRNazanin" w:hAnsi="IRNazanin" w:eastAsia="IRNazanin"/>
          <w:color w:val="111111"/>
          <w:sz w:val="28"/>
          <w:sz w:val="28"/>
          <w:szCs w:val="28"/>
          <w:rtl w:val="true"/>
          <w:lang w:bidi="fa-IR"/>
        </w:rPr>
        <w:t>قصىّ به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مهمانان خدا و شما همسايگان خانه خدا هستيد و بايد به آنان طعام و آب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در نظر گرفتن كمى آب در منى، در آن زمان و با كثرت حُجّاج، معلوم مى‌شود كه آن بزرگ‌مرد قريش چه خدمت بزرگى به زوّار بيت اللّه نموده بود و بى‌سبب در قلوب جاى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سلاطين حجاز پس از گذشت قرن‌ها از عمر اسلام، وجه زيادى از حُجّاج و زوّار بيت اللّه الحرام مطالبه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به جاى اين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تنفّر حجاج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زوّار خدمت مى‌نمودند و دوا و طبيب در دسترس آنان مى‌گذاردند و در مقام محبّت و جلب دوستى و ديد و بازديد با زوّار مى‌آمدند، البتّه بر عظمت آنان افزوده مى‌شد و در قلوب جاى مى‌گرفتند؛ و چه بسا حُجّاج ثروتمند در كارها و امور خيريه شركت كرده و با ميل و رغبت، سلاطين كمك و هدايايى مى‌دادند و هرگز نيازى نبود به از عموم حجاج چيزى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سفر نامه ابن جبير اندلسى را مطالعه مى‌كردم، ديدم كه او از چنين رسم و گرفتن ماليات از حجاج ناله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كه حدودا در سال پانصد و هفتاد و هشت هجرى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معظمّه مسافرت نموده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صلاح الدين قرار گذارده است كه اموالى به پادشاه مكه بدهد تا از حجاج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هر كدام از حجّاج را در جدّه، ضامن يكديگر مى‌نمود كه اگر سلطان صلاح الدين آن وجوه را پرداخت نكرد، خود زوّار به او بپردازند</w:t>
      </w:r>
      <w:r>
        <w:rPr>
          <w:rFonts w:eastAsia="IRNazanin" w:cs="IRNazanin"/>
          <w:color w:val="111111"/>
          <w:sz w:val="28"/>
          <w:szCs w:val="28"/>
          <w:rtl w:val="true"/>
          <w:lang w:bidi="fa-IR"/>
        </w:rPr>
        <w:t>.</w:t>
      </w:r>
    </w:p>
    <w:p>
      <w:pPr>
        <w:pStyle w:val="Heading4"/>
        <w:numPr>
          <w:ilvl w:val="3"/>
          <w:numId w:val="1"/>
        </w:numPr>
        <w:rPr/>
      </w:pPr>
      <w:bookmarkStart w:id="147" w:name="__RefHeading___Toc5079580_1051229030"/>
      <w:bookmarkStart w:id="148" w:name="_Toc49"/>
      <w:bookmarkEnd w:id="147"/>
      <w:r>
        <w:rPr>
          <w:rtl w:val="true"/>
        </w:rPr>
        <w:t>نقض غرض</w:t>
      </w:r>
      <w:bookmarkEnd w:id="14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بدبختى‌هاى مسلمانان اين است كه از موقعيّت حج و تجمّع در يك محل هيچ نتيجه‌اى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كه بايد يكديگر را برادر بدانند و نواقص زندگانى </w:t>
      </w:r>
    </w:p>
    <w:p>
      <w:pPr>
        <w:pStyle w:val="BookText"/>
        <w:rPr/>
      </w:pPr>
      <w:r>
        <w:rPr>
          <w:rFonts w:ascii="IRNazanin" w:hAnsi="IRNazanin" w:eastAsia="IRNazanin"/>
          <w:color w:val="111111"/>
          <w:sz w:val="28"/>
          <w:sz w:val="28"/>
          <w:szCs w:val="28"/>
          <w:rtl w:val="true"/>
          <w:lang w:bidi="fa-IR"/>
        </w:rPr>
        <w:t>خود را بيان كنند و در مقام معالجه و اصلاح يكديگر برآيند و از اوضاع و احوال همديگر باخبر شوند، اصلاً به اين جهت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من دست‌هاى خارجى در كار است تا از اين تجمّعات نتيجه معكوسى گرفته شود و به جاى آن‌كه در اثر اين اجتماع به يكديگر نزديك شده و روابطى برقرار گردد، نسبت به يكديگر دشمنى كرده و بين آنان حس بدبينى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سفرى كه به مكّه معظمه مشرّف شدم، قصّه قتل ابوطالب اردكانى با آن وضع فجيع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من كه از بنّاهاى نامى قم بود در همان سال نزديك بود كه دستش نيز همچون گردن ابوطالب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قصّه خود را چنين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پرده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كنار حجر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دعا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بعضى از مصرى‌ها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داد و فرياد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پاسبان آمد، معلوم شد كه قطعه‌اى از</w:t>
      </w:r>
    </w:p>
    <w:p>
      <w:pPr>
        <w:pStyle w:val="BookText"/>
        <w:rPr/>
      </w:pPr>
      <w:r>
        <w:rPr>
          <w:rFonts w:ascii="IRNazanin" w:hAnsi="IRNazanin" w:eastAsia="IRNazanin"/>
          <w:color w:val="111111"/>
          <w:sz w:val="28"/>
          <w:sz w:val="28"/>
          <w:szCs w:val="28"/>
          <w:rtl w:val="true"/>
          <w:lang w:bidi="fa-IR"/>
        </w:rPr>
        <w:t>پرده كعبه بريده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در همان‌جا ايستاده بودم، مرد مصرى نسبت قطع و سرقت را به من مى‌داد و آنها مى‌خواستند دست مرا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زنى عرب آن‌جابود و از منِ مظلوم متّهم مردانه دفاع نمود تا از من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اعمال و رفتارى نتيجه عدم روحيه تعاون و بردبارى در بين مسلمين است، اگر سوء ظن در ميان نبود، اين‌گونه پيش‌آمدها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شهود تحقيق كافى به عمل مى‌آمد و به حُسن ظن شهود اكتفا مى‌شد، اين فجايع به وجود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حسن ظن به دشمنان و سوء نظر به دوستان زمينه اين خلاف كارى‌ها را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دست خارجى در كار است كه مسلمين را از يكديگر جدا سازد تا دوستى نداشته باشند و از اختلاف موجود به نفع خود نتيجه بگيرد و هميشه درصدد است كه نگذارد آنها به يكديگر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زمانى هم بر حَسب اجبار و وظيفه دينى به هم نزديك و در يك محلّ جمع شوند، آتشى روشن مى‌كند و دود آن را به چشم همه مسلمين وارد و همه را بدبخت مى‌نمايد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ايادى و عمّال خود را مخفيانه در آن جمع وارد مى‌سازد و فتنه‌اى مى‌سازند و نتيجه را خودش مى‌برد و خواسته خود را به زور مى‌گيرد و بر آنها تحميل مى‌نمايد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زمامدارانِ مسلمان، عاقل باشند اميدى به آينده پيدا مى‌شود، وگرنه به ميل دشمنان عمل مى‌كنند؛ به امر آنان با يكديگر نزديك و به اشاره آنان از يكديگر جدا مى‌شوند، گويا از خود اراده و اختيارى ندارند و فقط موظفند تا خواسته و دستورات ديگران را اجرا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قصى، زيد بود و به واسطه دورى و آوارگى‌اش از وطن، او را قصى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چهار پسر به نام‌هاى عبد الدار، عبد مناف، عبد العزّى و عبد قصىّ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او، عبد الدار، در فكر و تدبّر و رأى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سوم 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 خود به بزرگى رسيد و شريف قوم گشت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اسم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بعدا به او عبد مناف گفتند؛ مانند عبد المطّلب كهنام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عموى وى، مطّلب او را با خود از مدينه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گفته بود كه او بنده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او را عبد المطّلب مى‌گفتند كه همين نام بر اسم اصلى او غالب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 و عزّى اگرچه نام دو بت است، ولى شايد در اول اسم مردمان محترمى بود كه بعدا بر دو بت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مخلوق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اسم يكى از فرزندان قصىّ، عبد قصىّ يا عبد الدار است؛ با آن‌كه قصىّ يا خانه كعبه، مالك آن دو مولود نبودند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كه عبد به معنى مخلوق يا مملوك است و مراد از عزّى و مناف همان دو بت است و اين اسم‌ها كاشف از آن است كه قصىّ، جدّ پيغمبر، بت پرست بود و نام فرزندان خود را به اين جهت چنين گذارده است،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اصلى عبد مناف، مغيره است و اين در تواريخ ثبت است، بعدا اين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سببى كه بر ما مخفى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گذارده شد و تغيير نيافت؛ اگر چه پدران پيغمبر همگى موحّد بودند، ولى تظاهر به توحيد و مخالفت با فاميل خويش و ساير مشركين نمى‌نمودند و به اين اندازه تقيّه مى‌نمودند</w:t>
      </w:r>
      <w:r>
        <w:rPr>
          <w:rFonts w:eastAsia="IRNazanin" w:cs="IRNazanin"/>
          <w:color w:val="111111"/>
          <w:sz w:val="28"/>
          <w:szCs w:val="28"/>
          <w:rtl w:val="true"/>
          <w:lang w:bidi="fa-IR"/>
        </w:rPr>
        <w:t xml:space="preserve">. </w:t>
      </w:r>
      <w:bookmarkStart w:id="149" w:name="pg7793_53628"/>
    </w:p>
    <w:p>
      <w:pPr>
        <w:pStyle w:val="BookText"/>
        <w:rPr/>
      </w:pPr>
      <w:bookmarkEnd w:id="149"/>
      <w:r>
        <w:rPr>
          <w:rFonts w:ascii="IRNazanin" w:hAnsi="IRNazanin" w:eastAsia="IRNazanin"/>
          <w:color w:val="111111"/>
          <w:sz w:val="28"/>
          <w:sz w:val="28"/>
          <w:szCs w:val="28"/>
          <w:rtl w:val="true"/>
          <w:lang w:bidi="fa-IR"/>
        </w:rPr>
        <w:t>عبد مناف نيز داراى چهار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دوم پيغمبر اكرم كه نام اصلى او عمرو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و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برادر مردمان فعّال و زرنگى بودند و رياست موروثى و خانوادگى خود را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الرجل المحول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نزلت بآل عبد مناف</w:t>
      </w:r>
    </w:p>
    <w:p>
      <w:pPr>
        <w:pStyle w:val="BookText"/>
        <w:rPr/>
      </w:pPr>
      <w:r>
        <w:rPr>
          <w:rFonts w:ascii="IRNazanin" w:hAnsi="IRNazanin" w:eastAsia="IRNazanin"/>
          <w:color w:val="111111"/>
          <w:sz w:val="28"/>
          <w:sz w:val="28"/>
          <w:szCs w:val="28"/>
          <w:rtl w:val="true"/>
          <w:lang w:bidi="fa-IR"/>
        </w:rPr>
        <w:t>البتّه اين چهار برادر از نظر مجد و شرافت در يك مرتبه نبودند؛ هاشم و عبد شمس توأم بودند و با يكديگر به دنيا آمدند و از دو برادر ديگر بزرگ‌تر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هاشم</w:t>
      </w:r>
    </w:p>
    <w:p>
      <w:pPr>
        <w:pStyle w:val="BookText"/>
        <w:rPr/>
      </w:pPr>
      <w:r>
        <w:rPr>
          <w:rFonts w:ascii="IRNazanin" w:hAnsi="IRNazanin" w:eastAsia="IRNazanin"/>
          <w:color w:val="111111"/>
          <w:sz w:val="28"/>
          <w:sz w:val="28"/>
          <w:szCs w:val="28"/>
          <w:rtl w:val="true"/>
          <w:lang w:bidi="fa-IR"/>
        </w:rPr>
        <w:t>بيش‌تر از عبد شمس بود، بلكه او كفيل معاش عبد شمس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جهت هاشم مى‌گفتند كه در سال قحطى از فلسطين آرد خريد و به مكه آورد و نان تهيّه نمود و شترانخود را كشت و مردم را با آن طعام سير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الذي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مكّة مسنتون عجاف</w:t>
      </w:r>
    </w:p>
    <w:p>
      <w:pPr>
        <w:pStyle w:val="BookText"/>
        <w:rPr/>
      </w:pPr>
      <w:r>
        <w:rPr>
          <w:rFonts w:ascii="Amiri" w:hAnsi="Amiri" w:eastAsia="Amiri" w:cs="Amiri"/>
          <w:color w:val="111111"/>
          <w:sz w:val="28"/>
          <w:sz w:val="28"/>
          <w:szCs w:val="28"/>
          <w:rtl w:val="true"/>
          <w:lang w:bidi="ar-SA"/>
        </w:rPr>
        <w:t xml:space="preserve">سفرين سنهما له و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الشتاء و رحلة الأصياف</w:t>
      </w:r>
    </w:p>
    <w:p>
      <w:pPr>
        <w:pStyle w:val="Heading4"/>
        <w:numPr>
          <w:ilvl w:val="3"/>
          <w:numId w:val="1"/>
        </w:numPr>
        <w:rPr/>
      </w:pPr>
      <w:bookmarkStart w:id="150" w:name="__RefHeading___Toc5079582_1051229030"/>
      <w:bookmarkStart w:id="151" w:name="_Toc50"/>
      <w:bookmarkEnd w:id="150"/>
      <w:r>
        <w:rPr>
          <w:rtl w:val="true"/>
        </w:rPr>
        <w:t>چرا بعضى بر ديگران مقدّم مى‌شوند؟</w:t>
      </w:r>
      <w:bookmarkEnd w:id="151"/>
    </w:p>
    <w:p>
      <w:pPr>
        <w:pStyle w:val="BookText"/>
        <w:rPr/>
      </w:pPr>
      <w:r>
        <w:rPr>
          <w:rFonts w:ascii="IRNazanin" w:hAnsi="IRNazanin" w:eastAsia="IRNazanin"/>
          <w:color w:val="111111"/>
          <w:sz w:val="28"/>
          <w:sz w:val="28"/>
          <w:szCs w:val="28"/>
          <w:rtl w:val="true"/>
          <w:lang w:bidi="fa-IR"/>
        </w:rPr>
        <w:t>شخصيت آدمى در موقع امتحان معلوم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سال‌هاى قحطى، جنس موجود انبار شده خود را نمى‌فروشند و منتظر هستند تا گران‌تر شود و مردم پريشان‌تر گردند كه به قيمت زيادترى بفروشند و بهترين دارايى مردم بيچاره را به بهاى كمى به چنگ آورند، از پست‌ترين ثروتمندان هستند و همه مردم با چنين افرادى دشمن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موقع گرفتارى آنها دل‌شاد هستند، بلكه اگر بتوانند به آنها آسيب وارد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ثروتمندان پست كسانى پيدا مى‌شوند كه در چنان موقعيّتى همه اجناس خود را به صورت رايگان ميان بيچارگان تقسيم مى‌كنند، بلكه با زحمتى زياد جنس مورد نياز مردم را وارد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خيرخواهان هستند و البته از بزرگان و رؤساى مردم خواهند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بن عبد مناف كسى است كه در سال قحطى كه بزرگان مكّه معظّمه بيچاره و </w:t>
      </w:r>
    </w:p>
    <w:p>
      <w:pPr>
        <w:pStyle w:val="BookText"/>
        <w:rPr/>
      </w:pPr>
      <w:r>
        <w:rPr>
          <w:rFonts w:ascii="IRNazanin" w:hAnsi="IRNazanin" w:eastAsia="IRNazanin"/>
          <w:color w:val="111111"/>
          <w:sz w:val="28"/>
          <w:sz w:val="28"/>
          <w:szCs w:val="28"/>
          <w:rtl w:val="true"/>
          <w:lang w:bidi="fa-IR"/>
        </w:rPr>
        <w:t>ضعيف شده بودند براى تهيه آرد به فلسطين سفر نمود و سختى چنان سفر دور و درازى را با وسايل آن عصر بر خود هموار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شتران خويش را قربانى كرد و گرسنگان مكه را از چنگ مرگ نجات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چنين كسى كه آن اندازه مهربان و دلسوز جامعه و خيرخواه مردم باشد، رئيس قوم مى‌گردد و كسى نمى‌تواند در برابر او عرض اندام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براى خود رئيس مى‌خواهند براى آن است كه گره از كارشان بگشايد و برزخمشان مرهم گذارد، وگرنه او با ديگران چه فرقى دارد؟ اگر ثروت دارد، مال خود او است،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به دنبال او بروند و فرمان او را اطاعت نمايند؟ رئيس بايد خدمت‌گزار مردم باشد و مردم بايد از فكر و عقل او، از ثروت و مال او، يا از قدم و قلم او بهره ببرند و نتيجه‌اى بگيرند، امّا كسى كه نه مالى دارد تا در مواقع سختى به كار آيد، نه فكرى كه در وقت پريشانى راه را از چاه جدا سازد و نه همّتى كه در اثر مساعدت او گشايشى پيدا شود، براى چه آقا باشد و ديگران خدمت‌گزار او باشند؟ اگر پدرى راهنما يا كارگشا بود رياست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لزومى دارد كه فرزند نالايقش وارث او گردد؟</w:t>
      </w:r>
    </w:p>
    <w:p>
      <w:pPr>
        <w:pStyle w:val="BookText"/>
        <w:rPr/>
      </w:pPr>
      <w:r>
        <w:rPr>
          <w:rFonts w:ascii="IRNazanin" w:hAnsi="IRNazanin" w:eastAsia="IRNazanin"/>
          <w:color w:val="111111"/>
          <w:sz w:val="28"/>
          <w:sz w:val="28"/>
          <w:szCs w:val="28"/>
          <w:rtl w:val="true"/>
          <w:lang w:bidi="fa-IR"/>
        </w:rPr>
        <w:t>اگر قريش دور هاشم را گرفتند و او را سيّد و بزرگ خود دانستند، از آن جهت نبود كه جدّ يا پدرش مرد فعّال و خدمت‌گزارى بود، بلكه براى آن بود كه خود او جوانمرد بود و وجودش براى مردم فايده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خود را به مشقّت انداخت و به آن سفر دور و دراز اقدام نمود و از طرف ديگر از مال خود گذشت و آن را بدون چشم داشتى در دسترس گرسنگان گذاشت تا مردم در آسايش باشند و از مرگ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قريش كسان ديگرى را كه فاقد اين صفات باشند با او برابر مى‌كند و بر او مقدّم مى‌دارد؟ 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در تاريخ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اُميّة بن عبد شمس بر عموى خود، هاشم، حسادت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اُميّه داراى مال و ثروت بود و مى‌خواست مانند هاشم اطعام نمايد و خود را بر اين امر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وادار نمود، ولى نتوانست و از عهده آن برنيامد، و مورد شماتت جمعى از قريش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كه عصبانى شده بود به هاشم جسارت كرد و خود را بالاتر و برتر از او دانست و او را براى اين كار به محاكمه كشانيد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هاشم به جهت سن و شرافتى كه داشت از اين مرافعه و محاكمه خوشش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او را بزرگ‌تر از آن مى‌دانستند كه براى محاكمه در مفاخره با اُميّه نزد حاكمى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شرطى در اين محاكمه حاضر مى‌شوم كه هر كس محكوم شد، پنجاه شترِ سياه چشم بدهد تا آنها را در مكّه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شرط كرد كه محكوم،ده سال از مكه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اُميّه قبول كرد و كاهن خزاعى را داور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نفع هاشم قضاوت نمود و او را بر اُميّه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شتران را گرفت و كشت و به حاضرين خورانيد و از آنان پذيرايى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نيز ده سال از مكه بيرون رفت و در شام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دشمنى و اختلافى بود كه ميان هاشم و اُميّه اتّفاق افتاد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شخصى نقصى دارد؛ به جاى آن‌كه نقص را از خود دور نمايد بر شخص كامل حسد مى‌ورزد و با او دشمنى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كوچك‌تر از آن بود كه با عموى خود، هاشم،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نبايد به اين خيال مى‌افتاد و بايد درك مى‌كرد كه در موقع محاكمه محكوم خواهد شد، ولى نادانى و حبّ نفس و غرور، انسان را در مهالك واقع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همين اميّه، حرب، نيز با جناب عبد المطّلب بن هاشم در مقام مفاخره و محاكمه برآمد كه همچون پدرش محكوم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همين حرب،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سال‌ها با پيغمبر اكرم دشمنى نمود و خواست تا نور خدا را خاموش كند كه بالاخره در فتح مكّه از ترس جانش اسلام آورد و يك نفر بر عدد منافقين و مؤلفة القلوب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ابوسفيان، معاويه، كه خود و پدرش آزاد شده پيغمبر بودند با على بن ابيطالب عليهماالسلام دشمنى‌ها نمود و منفور قلوب مؤمنين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يزيد، نيز با حسين بن على علیه‌السلام دشمنى و جنگ نمود كه در نتيجه موجب انقراض سلطنت آل ابوسفيان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شجره خبيثه را چنان‌كه بود معرفى نمود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علیه‌السلام در نامه خود به معاويه نوشت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قولك انّا بنو عبد مناف فكذلك نحن، و لكن ليس اميّة كهاشم، و لا حرب كعبد المطّلب، و لا ابوسفيان كابي طالب، و لا المهاجر كالطليق، و لاالصريح كاللصيق، و لا المحق كالمبطل، و لا المؤمن كالمدغل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 ايدينا بعد فصل النبوة التي اذللنا بها العزيز، و نعثنا بها الذليل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 اين سخنت كه گويى، ما فرزندان عبد مناف هستيم، آرى ما نيز چنين هستيم، ولى اميه كجا و هاشم كجا؟ حرب كجا و عبد المطّلب كجا؟ ابوسفيان كجا و ابوطالب كجا؟ مهاجر در راه خدا را با آزاد كرده چه نسبت؟ و آن‌كه نسبى صريح و آشكار دارد، با آن‌كه خود را به خاندانى بسته است، هرگز برابر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بر حق است همتاى آن‌كه بر باطل است نبُود و مؤمن كجا و دغلكار كجا؟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افزون بر اين‌ها ما را فضيلت نبوت است كه به نيروى آن عزيزان را ذليل كرديم و ذليلان را نيرو و توان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مى‌خواهد همه را برابر و برادر بخواند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فرزندان عبد مناف هستيم، امّا اميرالمؤمنين على علیه‌السلام در پاسخ او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اولاد عبد مناف داراى فضايل هستيم، ولى اُميه چون هاشم، و حرب چون عبدالمطّلب، و ابوسفيان چون ابوطالب نيستند؛ و مهاجر چون آزاده شده در موقع فتح مكّه، و صحيح النَسَب چون چسبيده، و صاحب حق چون صاحب باطل، و با ايمان چون منافق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علیه‌السلام در اين چهار جهت به صفات فاضله خويش از هجرت، ايمان، پاكى نَسَب و حق داشتن اشاره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دين، نسب و لياقت، معاويه را طعن مى‌زند و آن‌گاه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 نبوت در دست ما و نزد ما است و به وسيله آن عزيزانى از مشركين كشته، اسير و يا فروخته شدند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در اين نامه دقّت كند، در خواهد يافت كه اميرالمؤمنين علیه‌السلام نه فقط در نَسَب معاويه طعن زده و او را ملحق و چسبيده شده دانسته است، بلكه در پدران او نيز خدشه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قبول نكرد كه آنها از عبد مناف باشند، ولى بعضى از مورّخين </w:t>
      </w:r>
      <w:bookmarkStart w:id="152" w:name="pg7793_53632"/>
    </w:p>
    <w:p>
      <w:pPr>
        <w:pStyle w:val="BookText"/>
        <w:rPr/>
      </w:pPr>
      <w:bookmarkEnd w:id="152"/>
      <w:r>
        <w:rPr>
          <w:rFonts w:ascii="IRNazanin" w:hAnsi="IRNazanin" w:eastAsia="IRNazanin"/>
          <w:color w:val="111111"/>
          <w:sz w:val="28"/>
          <w:sz w:val="28"/>
          <w:szCs w:val="28"/>
          <w:rtl w:val="true"/>
          <w:lang w:bidi="fa-IR"/>
        </w:rPr>
        <w:t>كلمه‌اى را در اين نامه اضافه كرده و نوشته‌اند كه اميرالمؤمنين علیه‌السلام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قولك انّا بنو عبد مناف، فكذلك نحن و انتم</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5079584_1051229030"/>
      <w:bookmarkStart w:id="154" w:name="_Toc51"/>
      <w:bookmarkEnd w:id="153"/>
      <w:r>
        <w:rPr>
          <w:rtl w:val="true"/>
        </w:rPr>
        <w:t>پس گرفتن سقايه و رفاده از فرزندان عبد الدّار</w:t>
      </w:r>
      <w:bookmarkEnd w:id="154"/>
    </w:p>
    <w:p>
      <w:pPr>
        <w:pStyle w:val="BookText"/>
        <w:rPr/>
      </w:pPr>
      <w:r>
        <w:rPr>
          <w:rFonts w:ascii="IRNazanin" w:hAnsi="IRNazanin" w:eastAsia="IRNazanin"/>
          <w:color w:val="111111"/>
          <w:sz w:val="28"/>
          <w:sz w:val="28"/>
          <w:szCs w:val="28"/>
          <w:rtl w:val="true"/>
          <w:lang w:bidi="fa-IR"/>
        </w:rPr>
        <w:t>قصىّ امورى را به پسر بزرگ خود، عبد الدار، واگذار فرمود كه در خانه او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توليت كعبه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پرچم جنگ،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رفاده و سقايه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اطعام و آب دادن به زوّار بيت اللّه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الندوه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محل مشورت قريش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عبد مناف به رياست هاشم به اين فكر افتادند كه امور مورد بحث را از فرزندان عبد الدار گرفته و به تصرّف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 كه ما بر اين امور از فرزندان عبد الدار، اولى و احق هستيم و در نزد قريش از آنها بالاتر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عبد الدار زير بار سخنان عمو زادگان خويش نمى‌رفتند و تسليم آنها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نزاع بالا گرفت و طرفين براى خود دوست و هم‌پيمان تهيه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عبد مناف با طايفه اسد، زهره، تيم و حارث بن فهر پيمان بسته و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عبد الدار نيز با بنى مخزوم، سهم، جمح و عدى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نمانده بود آتش جنگ روشن شود كه نام صلح در ميان آمد و منصب سقايه و رفاده به هاشم و برادران او داده شد و منصب حجابه، لوا و دار الندوه در ميان اولاد عبد الدار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بين متخاصمين مصالحه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الندوه كه تا زمان معاويه در دست عبد الدار بود، توسط او خريدارى و دارالاماره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رفاده و سقايه نيز به هاشم واگذار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مردى ثروتمند بود و در موقع حج به قريش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بيت اللّه در حالى كه خسته و ناتوان و خاك آلوده ومصيبت زده‌اند وارد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همسايگان خانه خدا است كه آنها را </w:t>
      </w:r>
      <w:bookmarkStart w:id="155" w:name="pg7793_53633"/>
    </w:p>
    <w:p>
      <w:pPr>
        <w:pStyle w:val="BookText"/>
        <w:rPr/>
      </w:pPr>
      <w:bookmarkEnd w:id="155"/>
      <w:r>
        <w:rPr>
          <w:rFonts w:ascii="IRNazanin" w:hAnsi="IRNazanin" w:eastAsia="IRNazanin"/>
          <w:color w:val="111111"/>
          <w:sz w:val="28"/>
          <w:sz w:val="28"/>
          <w:szCs w:val="28"/>
          <w:rtl w:val="true"/>
          <w:lang w:bidi="fa-IR"/>
        </w:rPr>
        <w:t>اكرام كنيد و با آب و غذا از ايشان پذيرايى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هر فردى از قريش به اندازه توانايى خود به اين امر خير كمك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نيز هر ساله مال زيادى از خود مى‌گذاشت و به مصرف حجاج مى‌رساند و ثروتمندان قريش نيز هر كدام صد مثقال هرقلى به هاشم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دستور مى‌داد تا از چاه‌هاى مكه آب آورده و در كنار زمزم مى‌گذاشتند و حاجيان را سيراب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پيش از ترويه در مكّه، ايام منى، مشعر و عرفه از زائران پذيرايى مى‌شد و نان، روغن، گوشت، سويق، خرما و آب در دسترس آنها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حجاج از منى به سوى شهرهاى خود حركت مى‌كردند، مهمانى تمام مى‌شد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آنچه هاشم به وسيله همدستان خود از چنگ اولاد عبد الدار بيرون آورد، همان منصب سقايه و رفاده بود كه به آن وسيله، دادنِ آب و غذا به حجاج به دست هاشم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او خدمت به زائرين بود و در اثر تصدّى اين مقام بهتر مى‌توانست به حاجيان خدمت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در اين صورت بيش‌تر كمك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چون فرد ثروتمند و با سخاوتى بود، قسمت مهمى از مال خود را به امر حجاج اختصاص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كمك‌ها، حُجّاج را از تشنگى، گرسنگى و زحمتِ تهيّه غذا و آب نجات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هاشم با اين كار فايده‌اى به حاجيان مى‌بخشيد نه آن‌كه از آنان فايده‌اى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هاشم اين دو منصب مهم را از فرزندان عبد الدار گرفت، با آن‌كه قصى آن را به آنها اختصاص داده بود، معلوم مى‌شود كه حفظ مقام، كار بس مشكلى است، بلكه حفظ آن مشكل‌تر از به دست آوردن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 الدار در اثر بى‌لياقتى و بى‌كفايتى خود نتوانستند حق مسلّم خويش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هاشم در اثر حُسن خدمت به قريش توانست چند طايفه را با خود همراه نموده و آن دو منصب را به زور از آنها بگيرد</w:t>
      </w:r>
      <w:r>
        <w:rPr>
          <w:rFonts w:eastAsia="IRNazanin" w:cs="IRNazanin"/>
          <w:color w:val="111111"/>
          <w:sz w:val="28"/>
          <w:szCs w:val="28"/>
          <w:rtl w:val="true"/>
          <w:lang w:bidi="fa-IR"/>
        </w:rPr>
        <w:t>.</w:t>
      </w:r>
    </w:p>
    <w:p>
      <w:pPr>
        <w:pStyle w:val="Heading4"/>
        <w:numPr>
          <w:ilvl w:val="3"/>
          <w:numId w:val="1"/>
        </w:numPr>
        <w:rPr/>
      </w:pPr>
      <w:bookmarkStart w:id="156" w:name="__RefHeading___Toc5079586_1051229030"/>
      <w:bookmarkStart w:id="157" w:name="_Toc52"/>
      <w:bookmarkEnd w:id="156"/>
      <w:r>
        <w:rPr>
          <w:rtl w:val="true"/>
        </w:rPr>
        <w:t>دو سفر تجارتى براى قريش</w:t>
      </w:r>
      <w:bookmarkEnd w:id="15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كارهاى مهم و برجسته هاشم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 شتا و صيف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سفر </w:t>
      </w:r>
      <w:bookmarkStart w:id="158" w:name="pg7793_53634"/>
    </w:p>
    <w:p>
      <w:pPr>
        <w:pStyle w:val="BookText"/>
        <w:rPr/>
      </w:pPr>
      <w:bookmarkEnd w:id="158"/>
      <w:r>
        <w:rPr>
          <w:rFonts w:ascii="IRNazanin" w:hAnsi="IRNazanin" w:eastAsia="IRNazanin"/>
          <w:color w:val="111111"/>
          <w:sz w:val="28"/>
          <w:sz w:val="28"/>
          <w:szCs w:val="28"/>
          <w:rtl w:val="true"/>
          <w:lang w:bidi="fa-IR"/>
        </w:rPr>
        <w:t xml:space="preserve">تجارتى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38"/>
      </w:r>
      <w:r>
        <w:rPr>
          <w:rFonts w:ascii="IRNazanin" w:hAnsi="IRNazanin" w:eastAsia="IRNazanin"/>
          <w:color w:val="111111"/>
          <w:sz w:val="28"/>
          <w:sz w:val="28"/>
          <w:szCs w:val="28"/>
          <w:rtl w:val="true"/>
          <w:lang w:bidi="fa-IR"/>
        </w:rPr>
        <w:t>كه به سبب آن هر كدام از پسران عبد مناف نزد پادشاهى رفتند و اجازه ورود به خاك او را براى تجارت به دست آوردند؛ هاشم از پادشاه شام، عبد شمس از پادشاه حبشه، نوفل از پادشاه ايران و مطّلب از پادشاه يمن اجازه ورود به خاك كشورهايشان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به وسيله اين چهار برادر بازار تجارت قريش به بين النهرين، فارس و ساير بلاد ايران، شام، يمن و حبشه باز شد و قريش داراى دو سفر تابستانى و زمستانى به شام و ايران و به يمن و حبشه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معظّمه سرزمينى بى‌آب بود و قريش مجبور بود كه معاش خود را از راه تجارت تأمين نمايد، وگرنه هميشه گرفتار فقر و فلاكت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مى‌خواستند به وسيله حجاج ارتزاق نمايند به زائرين محتاج مى‌شدند و عزّت و سيادتى براى آنها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وسيله براى حفظ سيادت و سعادت قريش، همان فكر نوينى بود كه پسران عبد مناف به رياست هاشم ابداع كرده بودند</w:t>
      </w:r>
      <w:r>
        <w:rPr>
          <w:rFonts w:eastAsia="IRNazanin" w:cs="IRNazanin"/>
          <w:color w:val="111111"/>
          <w:sz w:val="28"/>
          <w:szCs w:val="28"/>
          <w:rtl w:val="true"/>
          <w:lang w:bidi="fa-IR"/>
        </w:rPr>
        <w:t>.</w:t>
      </w:r>
    </w:p>
    <w:p>
      <w:pPr>
        <w:pStyle w:val="Heading4"/>
        <w:numPr>
          <w:ilvl w:val="3"/>
          <w:numId w:val="1"/>
        </w:numPr>
        <w:rPr/>
      </w:pPr>
      <w:bookmarkStart w:id="159" w:name="__RefHeading___Toc5079588_1051229030"/>
      <w:bookmarkStart w:id="160" w:name="_Toc53"/>
      <w:bookmarkEnd w:id="159"/>
      <w:r>
        <w:rPr>
          <w:rtl w:val="true"/>
        </w:rPr>
        <w:t>شريك شدن پادشاهان و رؤساى قبايل در سفرهاى تجارتى قريش</w:t>
      </w:r>
      <w:bookmarkEnd w:id="160"/>
    </w:p>
    <w:p>
      <w:pPr>
        <w:pStyle w:val="BookText"/>
        <w:rPr/>
      </w:pPr>
      <w:r>
        <w:rPr>
          <w:rFonts w:ascii="IRNazanin" w:hAnsi="IRNazanin" w:eastAsia="IRNazanin"/>
          <w:color w:val="111111"/>
          <w:sz w:val="28"/>
          <w:sz w:val="28"/>
          <w:szCs w:val="28"/>
          <w:rtl w:val="true"/>
          <w:lang w:bidi="fa-IR"/>
        </w:rPr>
        <w:t>راه يافتن هر كدام از اين برادران به دربار سلطنتى و رسيدن نزد پادشاه و برگشت موفقيت‌آميز ايشان، نشان دهنده عظمت و شخصيّت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آن روز مثل پادشاهان امروز در دسترس همه كس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اين موفقيت عزّت آنان نزد قريش و ساير عرب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سايرين نيز خود را محتاج آنها مى‌دانستند تابتوانند مال التجاره خود را وارد و صادر نمايند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رؤساى قبايل عرب و پادشاهان را در تجارت شريك نمود، به شرط آن‌كه راه تجارت را باز گذارند و آنها را از شرّ دشمنان و دزدان محفوظ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نفع عموم بود، لذا آن بزرگان در مال التجاره شريك شدند و سود تجارت ميان هر دو دسته تقسيم مى‌شد</w:t>
      </w:r>
      <w:r>
        <w:rPr>
          <w:rFonts w:eastAsia="IRNazanin" w:cs="IRNazanin"/>
          <w:color w:val="111111"/>
          <w:sz w:val="28"/>
          <w:szCs w:val="28"/>
          <w:rtl w:val="true"/>
          <w:lang w:bidi="fa-IR"/>
        </w:rPr>
        <w:t xml:space="preserve">. </w:t>
      </w:r>
      <w:bookmarkStart w:id="161" w:name="pg7793_53635"/>
    </w:p>
    <w:p>
      <w:pPr>
        <w:pStyle w:val="Heading4"/>
        <w:numPr>
          <w:ilvl w:val="3"/>
          <w:numId w:val="1"/>
        </w:numPr>
        <w:rPr/>
      </w:pPr>
      <w:bookmarkStart w:id="162" w:name="__RefHeading___Toc5079590_1051229030"/>
      <w:bookmarkStart w:id="163" w:name="_Toc54"/>
      <w:bookmarkEnd w:id="161"/>
      <w:bookmarkEnd w:id="162"/>
      <w:r>
        <w:rPr>
          <w:rtl w:val="true"/>
        </w:rPr>
        <w:t>هاشم اغنيا را با فقرا در دو سفر تجارتى قريش شريك نمود</w:t>
      </w:r>
      <w:bookmarkEnd w:id="163"/>
    </w:p>
    <w:p>
      <w:pPr>
        <w:pStyle w:val="BookText"/>
        <w:rPr/>
      </w:pPr>
      <w:r>
        <w:rPr>
          <w:rFonts w:ascii="Amiri" w:hAnsi="Amiri" w:eastAsia="Amiri" w:cs="Amiri"/>
          <w:color w:val="111111"/>
          <w:sz w:val="28"/>
          <w:sz w:val="28"/>
          <w:szCs w:val="28"/>
          <w:rtl w:val="true"/>
          <w:lang w:bidi="ar-SA"/>
        </w:rPr>
        <w:t xml:space="preserve">شيخ سعيد معروف به محمّد بن مسعود كازرونى كه از اعيان سده هشتم هجرى است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 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اوّل كسى است كه دو سفر تابستانى و زمستانى براى قريش تأسيس نمود؛ سفرى به سرزمين حبشه و سفرى به سرزمين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در زمين شام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في ضرّ و مجاعة، فجمعهم هاشم على الرحلتين، و كانوا يقسمون ربحهم بين الفقير و الغني حتّى كان فقيرهم كغنيّهم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اين عبارت داراى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هاشم قريش را كه گرفتار فقر و قحطى بودند به اين دو سفر تجارتى وادار نمود و از اين گرفتارى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اين‌كه سود حاصل از تجارت را ميان فقير و غنى به صورت مساوى قسمت مى‌كرد و فقير مِثل غنى 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شايد مقصود از مطلب دوم اين باشد كه قرار شده بود نصف درآمد و بهره از تجارت به فقراى قريش داده شود تا آنان با اغنيا و سرمايه داران شريك باشند و ممكناست همين امر نيز به دستور آن جوان‌مرد قريش، جناب هاشم،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قريش در نتيجه اين تجارت از فقر و فلاكت بيرون آمدند و قهرا مردم، با تجربه، عاقل، زرنگ و فعال گرديدند و به جهت حشر و نشر با بزرگانِ اطراف و اكناف، سرشناس مى‌شدند و فقراى قريش هم مانند سرمايه‌داران در رفاه قرار گرفتند</w:t>
      </w:r>
      <w:r>
        <w:rPr>
          <w:rFonts w:eastAsia="IRNazanin" w:cs="IRNazanin"/>
          <w:color w:val="111111"/>
          <w:sz w:val="28"/>
          <w:szCs w:val="28"/>
          <w:rtl w:val="true"/>
          <w:lang w:bidi="fa-IR"/>
        </w:rPr>
        <w:t>.</w:t>
      </w:r>
    </w:p>
    <w:p>
      <w:pPr>
        <w:pStyle w:val="Heading4"/>
        <w:numPr>
          <w:ilvl w:val="3"/>
          <w:numId w:val="1"/>
        </w:numPr>
        <w:rPr/>
      </w:pPr>
      <w:bookmarkStart w:id="164" w:name="__RefHeading___Toc5079592_1051229030"/>
      <w:bookmarkStart w:id="165" w:name="_Toc55"/>
      <w:bookmarkEnd w:id="164"/>
      <w:r>
        <w:rPr>
          <w:rtl w:val="true"/>
        </w:rPr>
        <w:t>ازدواج و وفات هاشم</w:t>
      </w:r>
      <w:bookmarkEnd w:id="16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جدّ دوم پيغمبر اكرم، در يكى از سفرهاى خود به شام از مدينه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در مدينه توقّف نموده و با عمرو بن زيد بن لبيد خزرجى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پسنديد و از او خواستگارى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دخترش را به هاشم تزويج نمود و شرط كرد كه او را وقت زايمان به مدينه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قبول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پس از مراجعت از شام راهى مكّه شد و عروس را با خود به مكّه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سلمى آبستن و سنگين شد، او را در مدينه نزد خويشانش گذاشت و خود به شام سفر نمود و در همان سفر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هاشم كه جدّ پيغمبر اكرم است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هفت يا هشت سال در مدينه نزد خويشان مادرى خود ماند تا آن‌كه روزى يكى از قريش از مدينه مى‌گذشت و ديد كه چند كودك بازى تيز اندارى مى‌كنند و شيبه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هاشم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سيّد بطحاى قرشى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شيبه پسر هاشم بن عبد مناف قرشى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شخص وارد مكّه شد عموى او، مطّلب را كه نزد حجر اسماعيل نشسته بود خبردار نمود،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به خانه بروم از همين‌جا به</w:t>
      </w:r>
    </w:p>
    <w:p>
      <w:pPr>
        <w:pStyle w:val="BookText"/>
        <w:rPr/>
      </w:pPr>
      <w:r>
        <w:rPr>
          <w:rFonts w:ascii="IRNazanin" w:hAnsi="IRNazanin" w:eastAsia="IRNazanin"/>
          <w:color w:val="111111"/>
          <w:sz w:val="28"/>
          <w:sz w:val="28"/>
          <w:szCs w:val="28"/>
          <w:rtl w:val="true"/>
          <w:lang w:bidi="fa-IR"/>
        </w:rPr>
        <w:t>سراغ برادر زاده خود مى‌روم و او را با خود مى‌آورم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بر مركب سوار شد و خود را به مدينه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عشا وارد محلّه بنى عدى بن نجار شد و ديد پسرانى بازى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برادر خود را شناخت و گفت كه اين پسر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نيز مطّلب را شناختند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برادر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مى‌خواهى او را ببرى همين ساعت بِبر، وگرنه مادرش از بردنش جلوگيرى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شيبه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عموى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تو را نزد خويشانت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فورا پشت شتر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 را آورد و برايش لباس نو خريد و او را در مجلس فرزندان عبد مناف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عرفت شيبة و النجار قد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أبناؤها حوله بالنبل تنتضل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مطّلب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پشت سر تو است، كيست؟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من </w:t>
      </w:r>
      <w:bookmarkStart w:id="166" w:name="pg7793_53637"/>
    </w:p>
    <w:p>
      <w:pPr>
        <w:pStyle w:val="BookText"/>
        <w:rPr/>
      </w:pPr>
      <w:bookmarkEnd w:id="1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همين جهت شيبه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اگرچه هاشم داراى پنج پسر بود، ولى فرزندان پسرى او فقط از اولاد عبد المطّلب بودند، نه از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مطّلب فرزند برادر خود، شيبه، را شناخت و فرزندان بنى النجار هم شناختند كه او عموى شيبه است، معلوم مى‌شود كه مطّلب و هاشم خيلى به هم شبيه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نيز خيلى به پدر و عموى خود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استقبال عبد المطّلب از نيّت عمويش حاكى از عقل و درك بالاى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تشخيص داده بود كه عظمت و موقعيّت او در نزد قريش محقق خواهد شد و مى‌توانست عظمت قريش را نيز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و فرزندانش از مطّلب و اولاد او جدا نمى‌شدند و</w:t>
      </w:r>
    </w:p>
    <w:p>
      <w:pPr>
        <w:pStyle w:val="BookText"/>
        <w:rPr/>
      </w:pPr>
      <w:r>
        <w:rPr>
          <w:rFonts w:ascii="IRNazanin" w:hAnsi="IRNazanin" w:eastAsia="IRNazanin"/>
          <w:color w:val="111111"/>
          <w:sz w:val="28"/>
          <w:sz w:val="28"/>
          <w:szCs w:val="28"/>
          <w:rtl w:val="true"/>
          <w:lang w:bidi="fa-IR"/>
        </w:rPr>
        <w:t>هميشه فرزندان مطّلب با فرزندان عبد المطّلب در حزن و سرور و در تمام پيشامدها متّحد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بنى هاشم در شعب ابوطالب محصور بودند، ولى اولاد نوفل بنعبد مناف و عبد شمس از آنها جدا بودند، بلكه با آنان قطع روابط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فرزندان مطّلب در جاهليت و اسلام از يكديگر جدا نبوديم و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آنان يكى هستيم</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67" w:name="__RefHeading___Toc5079594_1051229030"/>
      <w:bookmarkStart w:id="168" w:name="_Toc56"/>
      <w:bookmarkEnd w:id="167"/>
      <w:r>
        <w:rPr>
          <w:rtl w:val="true"/>
        </w:rPr>
        <w:t>جمال و موقعيّت عبد المطّلب</w:t>
      </w:r>
      <w:bookmarkEnd w:id="168"/>
    </w:p>
    <w:p>
      <w:pPr>
        <w:pStyle w:val="BookText"/>
        <w:rPr/>
      </w:pPr>
      <w:r>
        <w:rPr>
          <w:rFonts w:ascii="IRNazanin" w:hAnsi="IRNazanin" w:eastAsia="IRNazanin"/>
          <w:color w:val="111111"/>
          <w:sz w:val="28"/>
          <w:sz w:val="28"/>
          <w:szCs w:val="28"/>
          <w:rtl w:val="true"/>
          <w:lang w:bidi="fa-IR"/>
        </w:rPr>
        <w:t>ابن سعد از كلبى و جمع ديگرى نقل مى‌كند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المطّلب احسن قريش وجها، و امده جسما و احلمه حلما، و اجوده كفّا، و ابعد الناس من كلّ موبقة تفسد الرجال، و لم يره ملك قطّ الاّ اكرمه و شفّعه، و كان سيّد قريش حتّى هلك</w:t>
      </w:r>
      <w:r>
        <w:rPr>
          <w:rFonts w:eastAsia="Amiri" w:cs="Amiri" w:ascii="Amiri" w:hAnsi="Amiri"/>
          <w:color w:val="111111"/>
          <w:sz w:val="28"/>
          <w:szCs w:val="28"/>
          <w:rtl w:val="true"/>
          <w:lang w:bidi="ar-SA"/>
        </w:rPr>
        <w:t>».</w:t>
      </w:r>
      <w:r>
        <w:rPr>
          <w:rStyle w:val="FootnoteAnchor"/>
          <w:rtl w:val="true"/>
        </w:rPr>
        <w:footnoteReference w:id="142"/>
      </w:r>
      <w:bookmarkStart w:id="169" w:name="pg7793_53638"/>
    </w:p>
    <w:p>
      <w:pPr>
        <w:pStyle w:val="BookText"/>
        <w:rPr/>
      </w:pPr>
      <w:bookmarkEnd w:id="169"/>
      <w:r>
        <w:rPr>
          <w:rFonts w:ascii="IRNazanin" w:hAnsi="IRNazanin" w:eastAsia="IRNazanin"/>
          <w:color w:val="111111"/>
          <w:sz w:val="28"/>
          <w:sz w:val="28"/>
          <w:szCs w:val="28"/>
          <w:rtl w:val="true"/>
          <w:lang w:bidi="fa-IR"/>
        </w:rPr>
        <w:t>از اين عبارت معلوم مى‌شود كه عبد المطّلب در زيبايى خُلق و خَلق بر تمام قريش مزيّت داشت و در سخاوت و عِلم نيز كسى از قريش با او برابر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تمامى صفات ناپسند دور بود و تا زنده بود، سيّد و آقاى قريش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شايسته است كه چنين شخصيتى، بزرگ قريش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هر پادشاهى محترم و معظم بود؛ چون او را مى‌ديدند، احترامش مى‌نمودند و هرچه مى‌خواست و درباره هر كس شفاعت مى‌نمود، برآورده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سعد از واقدى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براى تجارت به سوى يمن مسافرت نموده بود كه در همان‌جا وفات نمود و پس از او منصب رفاده و سقايه به عبد المطّلب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منصب در دست عموى او، مطّلب، بود و چون چاه زمزم به دست او حفر شد از زمزم تا عرفات براى حجاج آب مى‌برد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70" w:name="__RefHeading___Toc5079596_1051229030"/>
      <w:bookmarkStart w:id="171" w:name="_Toc57"/>
      <w:bookmarkEnd w:id="170"/>
      <w:r>
        <w:rPr>
          <w:rtl w:val="true"/>
        </w:rPr>
        <w:t>عبد المطّلب و صاحب فيل</w:t>
      </w:r>
      <w:bookmarkEnd w:id="171"/>
    </w:p>
    <w:p>
      <w:pPr>
        <w:pStyle w:val="BookText"/>
        <w:rPr/>
      </w:pPr>
      <w:r>
        <w:rPr>
          <w:rFonts w:ascii="IRNazanin" w:hAnsi="IRNazanin" w:eastAsia="IRNazanin"/>
          <w:color w:val="111111"/>
          <w:sz w:val="28"/>
          <w:sz w:val="28"/>
          <w:szCs w:val="28"/>
          <w:rtl w:val="true"/>
          <w:lang w:bidi="fa-IR"/>
        </w:rPr>
        <w:t xml:space="preserve">هنگامى كه صاحب 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پادشاه حبشه براى ويران كردن كعبه معظمه مى‌آمد، احدى از اعراب توانايى دفاع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شهر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زبير بن بكّار،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خداوند خارج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خود نشست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همّ أنّ المرء 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 رحله فامنع حلالك</w:t>
      </w:r>
    </w:p>
    <w:p>
      <w:pPr>
        <w:pStyle w:val="BookText"/>
        <w:rPr/>
      </w:pPr>
      <w:r>
        <w:rPr>
          <w:rFonts w:ascii="Amiri" w:hAnsi="Amiri" w:eastAsia="Amiri" w:cs="Amiri"/>
          <w:color w:val="111111"/>
          <w:sz w:val="28"/>
          <w:sz w:val="28"/>
          <w:szCs w:val="28"/>
          <w:rtl w:val="true"/>
          <w:lang w:bidi="ar-SA"/>
        </w:rPr>
        <w:t xml:space="preserve">لا يغلبنّ صليبهم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محالهم غدوا محالك</w:t>
      </w:r>
    </w:p>
    <w:p>
      <w:pPr>
        <w:pStyle w:val="BookText"/>
        <w:rPr/>
      </w:pPr>
      <w:r>
        <w:rPr>
          <w:rFonts w:ascii="IRNazanin" w:hAnsi="IRNazanin" w:eastAsia="IRNazanin"/>
          <w:color w:val="111111"/>
          <w:sz w:val="28"/>
          <w:sz w:val="28"/>
          <w:szCs w:val="28"/>
          <w:rtl w:val="true"/>
          <w:lang w:bidi="fa-IR"/>
        </w:rPr>
        <w:t>پس عبد المطّلب ماند تا خداوند، فيل و اصحاب او را هلاك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برگشتند و قدر عبد المطّلب را دانستند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به سند صحيح از امام جعفر صادق علیه‌السلام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فيل شتران عبدالمطّلب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مطلع شد، آمد و اجازه ملاقات خواست و نزد پادشاه رفت و </w:t>
      </w:r>
      <w:bookmarkStart w:id="172" w:name="pg7793_53639"/>
    </w:p>
    <w:p>
      <w:pPr>
        <w:pStyle w:val="BookText"/>
        <w:rPr/>
      </w:pPr>
      <w:bookmarkEnd w:id="172"/>
      <w:r>
        <w:rPr>
          <w:rFonts w:ascii="IRNazanin" w:hAnsi="IRNazanin" w:eastAsia="IRNazanin"/>
          <w:color w:val="111111"/>
          <w:sz w:val="28"/>
          <w:sz w:val="28"/>
          <w:szCs w:val="28"/>
          <w:rtl w:val="true"/>
          <w:lang w:bidi="fa-IR"/>
        </w:rPr>
        <w:t>حاجت خود را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مترجم پرسيد كه او چه مى‌خواهد؟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خود را مطالبه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رئيس و زعيم قومى است كه براى خراب كردن معبد آنان، كعبه،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آمده است و شتران خود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 از خراب كردن كعبه</w:t>
      </w:r>
    </w:p>
    <w:p>
      <w:pPr>
        <w:pStyle w:val="BookText"/>
        <w:rPr/>
      </w:pPr>
      <w:r>
        <w:rPr>
          <w:rFonts w:ascii="Amiri" w:hAnsi="Amiri" w:eastAsia="Amiri" w:cs="Amiri"/>
          <w:color w:val="111111"/>
          <w:sz w:val="28"/>
          <w:sz w:val="28"/>
          <w:szCs w:val="28"/>
          <w:rtl w:val="true"/>
          <w:lang w:bidi="ar-SA"/>
        </w:rPr>
        <w:t>منصرف شوم البته قبول مى‌كردم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شتران او را رد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چه مى‌گويد؟</w:t>
      </w:r>
    </w:p>
    <w:p>
      <w:pPr>
        <w:pStyle w:val="BookText"/>
        <w:rPr/>
      </w:pPr>
      <w:r>
        <w:rPr>
          <w:rFonts w:ascii="IRNazanin" w:hAnsi="IRNazanin" w:eastAsia="IRNazanin"/>
          <w:color w:val="111111"/>
          <w:sz w:val="28"/>
          <w:sz w:val="28"/>
          <w:szCs w:val="28"/>
          <w:rtl w:val="true"/>
          <w:lang w:bidi="fa-IR"/>
        </w:rPr>
        <w:t>چون سخن پادشاه را ترجمه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شترها هستم و براى خانه هم خداوندى است كه از پادشاه منع خواهد نمود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از اين‌كه عبد المطّلب نزد آن پادشاه جبّار براى پس گرفتن شتران غارت شده خود مى‌رود و پادشاه او را پذيرفته و با او مكالمه مى‌كند، قوت قلب، عظمت و موقعيّت عبد المطّلب معلوم مى‌شود؛ حتى پادشاه مى‌گويد كه اگر از من مى‌خواست برگردم و منصرف شوم، البته چنان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نمى‌دانم كه اين چه عظمتى است كه خداوند به آن سَروَر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كلبى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پادشاهى كه او را مى‌ديد، حاجت او را برمى‌آورد و شفاعت او پذيرفته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با پاسخ خود ابرهه را سخت تكان داد و او را 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خداوند بزرگ را به ياد ابرهه آورد و آن كلام، كاشف از علوّ ايمان عبد المطّلب به خداوندِ منتقمِ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فردى خدا شناس بود با كمال اطمينان در مكّه ماند و به وسيله خداوند و در نهايتِ توانايى، پادشاه 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ذاد الفيل عن بلد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73" w:name="__RefHeading___Toc5079598_1051229030"/>
      <w:bookmarkStart w:id="174" w:name="_Toc58"/>
      <w:bookmarkEnd w:id="173"/>
      <w:r>
        <w:rPr>
          <w:rtl w:val="true"/>
        </w:rPr>
        <w:t>ايمان آوردن اجداد پيامبر اكرم و ابوطالب</w:t>
      </w:r>
      <w:bookmarkEnd w:id="17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عموى پيغمبر، مانند آباى كرام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او در حضور مردم نماز نخواند، ولى هيچ‌كس نمى‌تواند بگويد كه ابوطالب مانند ساير مشايخ قريش، بتها را </w:t>
      </w:r>
      <w:bookmarkStart w:id="175" w:name="pg7793_53640"/>
    </w:p>
    <w:p>
      <w:pPr>
        <w:pStyle w:val="BookText"/>
        <w:rPr/>
      </w:pPr>
      <w:bookmarkEnd w:id="175"/>
      <w:r>
        <w:rPr>
          <w:rFonts w:ascii="IRNazanin" w:hAnsi="IRNazanin" w:eastAsia="IRNazanin"/>
          <w:color w:val="111111"/>
          <w:sz w:val="28"/>
          <w:sz w:val="28"/>
          <w:szCs w:val="28"/>
          <w:rtl w:val="true"/>
          <w:lang w:bidi="fa-IR"/>
        </w:rPr>
        <w:t>عبادت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آن‌كه از پيغمبر اكرم بهتر حمايت نمايد آشكارا در عمل خود را به پيغمبر ملحق ننمود، لكن در اشعار خود، رسما پيغمبر را تصديق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را دوست و دشمن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ابوطالب درست‌ترين شاهد بر تصديق ايمان اوست</w:t>
      </w:r>
      <w:r>
        <w:rPr>
          <w:rFonts w:eastAsia="IRNazanin" w:cs="IRNazanin"/>
          <w:color w:val="111111"/>
          <w:sz w:val="28"/>
          <w:szCs w:val="28"/>
          <w:rtl w:val="true"/>
          <w:lang w:bidi="fa-IR"/>
        </w:rPr>
        <w:t>.</w:t>
      </w:r>
    </w:p>
    <w:p>
      <w:pPr>
        <w:pStyle w:val="Heading4"/>
        <w:numPr>
          <w:ilvl w:val="3"/>
          <w:numId w:val="1"/>
        </w:numPr>
        <w:rPr/>
      </w:pPr>
      <w:bookmarkStart w:id="176" w:name="__RefHeading___Toc5079600_1051229030"/>
      <w:bookmarkStart w:id="177" w:name="_Toc59"/>
      <w:bookmarkEnd w:id="176"/>
      <w:r>
        <w:rPr>
          <w:rtl w:val="true"/>
        </w:rPr>
        <w:t>جعل احاديث در عدم ايمان ابوطالب</w:t>
      </w:r>
      <w:bookmarkEnd w:id="177"/>
    </w:p>
    <w:p>
      <w:pPr>
        <w:pStyle w:val="BookText"/>
        <w:rPr/>
      </w:pPr>
      <w:r>
        <w:rPr>
          <w:rFonts w:ascii="IRNazanin" w:hAnsi="IRNazanin" w:eastAsia="IRNazanin"/>
          <w:color w:val="111111"/>
          <w:sz w:val="28"/>
          <w:sz w:val="28"/>
          <w:szCs w:val="28"/>
          <w:rtl w:val="true"/>
          <w:lang w:bidi="fa-IR"/>
        </w:rPr>
        <w:t>وقتى حكومت به معاويه رسيد، او براى دشمنى با اميرالمؤمنين علیه‌السلام اصرار داشت كه ثابت نمايد ابوطالب بر شرك مُرد و اسلام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فروشان نيز در اين معامله وارد شدند و به خاطر كسب ثروت و اموال، احاديثى ساختند، امّا ابوطالب هيچ وقت مشرك نبود، بلكه او و پدرانش، همگى در طول عمر خويش خداپرست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عين حال كه ابوطالب را مورد طعن قرار مى‌داد، از طرفى هم عظمت اُميّه و حرب را در زمان جاهليّت و سيادت ايشان را بر قريش گوشزد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بگويد كه عبد شمس پس از عبد مناف، بزرگِ قريش بود و پس از او اُميّه و پس از اميّه،</w:t>
      </w:r>
    </w:p>
    <w:p>
      <w:pPr>
        <w:pStyle w:val="BookText"/>
        <w:rPr/>
      </w:pPr>
      <w:r>
        <w:rPr>
          <w:rFonts w:ascii="IRNazanin" w:hAnsi="IRNazanin" w:eastAsia="IRNazanin"/>
          <w:color w:val="111111"/>
          <w:sz w:val="28"/>
          <w:sz w:val="28"/>
          <w:szCs w:val="28"/>
          <w:rtl w:val="true"/>
          <w:lang w:bidi="fa-IR"/>
        </w:rPr>
        <w:t>حرب و پس از او، ابوسفيان، از بزرگان قريش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نمى‌توانست بشنود كه ابوسفيان در عصر ابوطالب شخصيت قابل توجهى نداشت، ولى اميرالمؤمنين علیه‌السلام در همان نامه به او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ليس اميّة كهاشم و لا حرب كعبد المطّلب و لا ابوسفيان كابي طالب</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اميه كجا و هاشم كجا؟ حرب كجا و عبد المطلب كجا؟ ابوسفيان كجا و ابوطالب 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علیه‌السلام در نامه ديگرى به معاويه مى‌نويسد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يمنعنا قديم عزّنا عادىُّ طولنا على قومك ان خلطناكم بانفسنا فنكحنا و </w:t>
      </w:r>
      <w:bookmarkStart w:id="178" w:name="pg7793_53641"/>
    </w:p>
    <w:p>
      <w:pPr>
        <w:pStyle w:val="BookText"/>
        <w:rPr/>
      </w:pPr>
      <w:bookmarkEnd w:id="178"/>
      <w:r>
        <w:rPr>
          <w:rFonts w:ascii="Amiri" w:hAnsi="Amiri" w:eastAsia="Amiri" w:cs="Amiri"/>
          <w:color w:val="111111"/>
          <w:sz w:val="28"/>
          <w:sz w:val="28"/>
          <w:szCs w:val="28"/>
          <w:rtl w:val="true"/>
          <w:lang w:bidi="ar-SA"/>
        </w:rPr>
        <w:t>انكحنا فعل الاكفاء، و لستم هناك و انّى يكون ذلك كذلك</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خاندان شما در آميختيم و چون همتايان با شما رفتار كرديم، در عزت و شرف ديرين ما نقصانى پديد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زن گرفتيم و به شما زن داديم، در حالى كه همتايان ما نبودييد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شما را با ما چه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مى‌خواست به وسيله پائين آوردن مقام ابوطالب با يك تير دو نشان بزند هم مى‌خواست از عظمت اميرالمؤمنين علیه‌السلام بكاهد و هم در اثر خارج نمودن ابوطالب از قلوب مسلمين براى ابوسفيان در قلب‌ها جا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علیه‌السلام صريحا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وقت بنى اميه با بنى هاشم برابر نبودند، ولى آقايى، عزّت و عظمت بنى هاشم مانع آن نشد كه با بنى اُميّه معامله و داد و ستد ننمايند؛ نه آن‌كه بنى اُميّه شايسته اين كار بوده باشند</w:t>
      </w:r>
      <w:r>
        <w:rPr>
          <w:rFonts w:eastAsia="IRNazanin" w:cs="IRNazanin"/>
          <w:color w:val="111111"/>
          <w:sz w:val="28"/>
          <w:szCs w:val="28"/>
          <w:rtl w:val="true"/>
          <w:lang w:bidi="fa-IR"/>
        </w:rPr>
        <w:t>».</w:t>
      </w:r>
    </w:p>
    <w:p>
      <w:pPr>
        <w:pStyle w:val="Heading4"/>
        <w:numPr>
          <w:ilvl w:val="3"/>
          <w:numId w:val="1"/>
        </w:numPr>
        <w:rPr/>
      </w:pPr>
      <w:bookmarkStart w:id="179" w:name="__RefHeading___Toc5079602_1051229030"/>
      <w:bookmarkStart w:id="180" w:name="_Toc60"/>
      <w:bookmarkEnd w:id="179"/>
      <w:r>
        <w:rPr>
          <w:rtl w:val="true"/>
        </w:rPr>
        <w:t>مناجات عبد المطّلب با خدا</w:t>
      </w:r>
      <w:bookmarkEnd w:id="180"/>
    </w:p>
    <w:p>
      <w:pPr>
        <w:pStyle w:val="BookText"/>
        <w:rPr/>
      </w:pPr>
      <w:r>
        <w:rPr>
          <w:rFonts w:ascii="IRNazanin" w:hAnsi="IRNazanin" w:eastAsia="IRNazanin"/>
          <w:color w:val="111111"/>
          <w:sz w:val="28"/>
          <w:sz w:val="28"/>
          <w:szCs w:val="28"/>
          <w:rtl w:val="true"/>
          <w:lang w:bidi="fa-IR"/>
        </w:rPr>
        <w:t>عبد المطّلب با ساير قريش تفاوت دارد؛ آنان خانه را رها مى‌كنند و از مكّه معظمه مى‌گريزند، ولى عبد المطّلب به تنهايى مى‌ماند و با خداوند مناجات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خانه خود دفاع مى‌كند و آن را حفظ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صليب و مكر كفّار بر تو غالب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مناسب است در موقع دعا جملات پر معنى و پر مغز و مهيّج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عبد المطّلب اين سخنان را با قلبى پر از خون مى‌گويد و خداوند را تحريك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اطمينان به صاحب فيل گفت كه براى خانه، خداوندى است كه از آن حمايت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المطّلب به خداوند اطمينان داشت، شفاعت نكرد و از ابرهه نخواست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نمى‌خواست ابرهه و سپاه او سالم برگردند و آنچه مى‌خواست، همان نزول عذاب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حديث صحيح از امام صادق علیه‌السلام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عبد المطّلب از نزد شاه باز مى‌گشت از كنار فيلى عبور نمود و 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خراب كردن خانه خدا آوردند، آيا خراب مى‌كنى؟ فيل با سر خود اشاره كرد كه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به منزل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سپاه آمدند و هر چه كردند تا فيل حركت كند، اطاعت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عبد المطّلب به يكى از مواليان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كوه برو، نگاه كن چه مى‌بينى؟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دريا، سياهى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خوب مى‌بينى؟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اگر نزديك شود بهتر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نزديك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بسيارى را مى‌بينم كه تاكنون مثل آن‌ها را نديده‌ام، هر كدام در منقار خود سنگ ريزه‌اى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عبد المطّلب كه آنها جز همين لشكر هدف و مقصدى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بالاى سر سپاه آمدند و بر سر آنها سنگ‌هايى مى‌زدند كه از مقعدشان بيرون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جمع جز يك نفر نجات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برگشت و خبر لشكر را به پادشاه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خبر را بيان نمود، سنگ ريزه بر سرش افتاد و او را كشت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اين حكايت معلوم مى‌شود كه عبد المطّلب آرام و قرار نداشت و منتظر رسيدن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غلام خود را براى كشف خبر، بالاى كوه روانه مى‌كند و پس از اطلاع بر احوال پرندگان، سوگند ياد مى‌نمايد كه آنها براى نابودى آن جمع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در نابود كردن اصحاب فيل سهم وافرى دارد و پس از اين واقعه جلالت شأن او نزد قريش و ساير عرب آشكارتر مى‌گردد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از ابوعثمان نقل مى‌نمايد كه اميّه از خود شخصيّتى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بزرگ مى‌داشت، وگرنه خود او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اميّه مرد زناكارى بود و شاهد ما بر اين </w:t>
      </w:r>
      <w:bookmarkStart w:id="181" w:name="pg7793_53643"/>
    </w:p>
    <w:p>
      <w:pPr>
        <w:pStyle w:val="BookText"/>
        <w:rPr/>
      </w:pPr>
      <w:bookmarkEnd w:id="181"/>
      <w:r>
        <w:rPr>
          <w:rFonts w:ascii="IRNazanin" w:hAnsi="IRNazanin" w:eastAsia="IRNazanin"/>
          <w:color w:val="111111"/>
          <w:sz w:val="28"/>
          <w:sz w:val="28"/>
          <w:szCs w:val="28"/>
          <w:rtl w:val="true"/>
          <w:lang w:bidi="fa-IR"/>
        </w:rPr>
        <w:t>مطلب گفته نفيل بن عدى، جدّ عمر بن 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حرب بن اُميّه وعبد المطّلب بر سر شرافت، نزد او محاكمه بردند و او به نفع عبد المطّلب حكم كرد و از اقدام حرب بر مفاخره با عبد المطّلب تعجب نمود، به حرب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ابوك معاهر و ابوه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ذاد الفيل عن بلد حرام</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اميّه، مردى زناكار، امّا هاشم پدر عبد المطّلب، مردى عفيف و پرهيزكار بود و عبدالمطّلب كسى است كه وقتى مردم از مكه فرار كردند تا خود را نجات دهند، در مكّه ماند و فيل را از بلدِ حرام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اصحاب فيل را از حرم محترم دور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به سند صحيح از زراره از امام جعفر صادق علیه‌السلام روايت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قيامت عبد المطّلب در حالى كه تنها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پيغمبران و با عظمت پادشاهان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وجود عبد المطّلب روحانيت، سيادت و رياست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به نظر عظمت به او نگاه مى‌كردند و روحانيّت او از حكايت گذشته و آنچه خواهد آمد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او به صورت پيغمبران وارد محشر مى‌گردد</w:t>
      </w:r>
      <w:r>
        <w:rPr>
          <w:rFonts w:eastAsia="IRNazanin" w:cs="IRNazanin"/>
          <w:color w:val="111111"/>
          <w:sz w:val="28"/>
          <w:szCs w:val="28"/>
          <w:rtl w:val="true"/>
          <w:lang w:bidi="fa-IR"/>
        </w:rPr>
        <w:t>.</w:t>
      </w:r>
    </w:p>
    <w:p>
      <w:pPr>
        <w:pStyle w:val="Heading4"/>
        <w:numPr>
          <w:ilvl w:val="3"/>
          <w:numId w:val="1"/>
        </w:numPr>
        <w:rPr/>
      </w:pPr>
      <w:bookmarkStart w:id="182" w:name="__RefHeading___Toc5079604_1051229030"/>
      <w:bookmarkStart w:id="183" w:name="_Toc61"/>
      <w:bookmarkEnd w:id="182"/>
      <w:r>
        <w:rPr>
          <w:rtl w:val="true"/>
        </w:rPr>
        <w:t>رؤياى عبد المطّلب و حفر چاه زمزم</w:t>
      </w:r>
      <w:bookmarkEnd w:id="18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طايفه خزاعه، طايفه جرهم را مغلوب نمود، يكى از بزرگان جرهم چند شمشير قيمتى گرانبها و دو مجسّمه آهو از طلا را در زمزم گذاشت و چاه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نتوانستند به چاه دسترسى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انقراض خزاعه به دست قصى، اين چاه همچنان مخفى بود تا آن‌كه نوبت رياست به عبد المطّلب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شب متوالى در خواب مى‌ديد كه به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محل را حفر كن كه آن‌جا چاه زمزم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قريش را از رؤياى خود آگاه نمود و از آنها كمك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به او </w:t>
      </w:r>
    </w:p>
    <w:p>
      <w:pPr>
        <w:pStyle w:val="BookText"/>
        <w:rPr/>
      </w:pPr>
      <w:r>
        <w:rPr>
          <w:rFonts w:ascii="IRNazanin" w:hAnsi="IRNazanin" w:eastAsia="IRNazanin"/>
          <w:color w:val="111111"/>
          <w:sz w:val="28"/>
          <w:sz w:val="28"/>
          <w:szCs w:val="28"/>
          <w:rtl w:val="true"/>
          <w:lang w:bidi="fa-IR"/>
        </w:rPr>
        <w:t>كمك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با حارث كه در آن زمان يگانه فرزند او بود، مشغول حفر چاه شد و دنبال كار را گرفت تا رسيد به جايى كه اسماعيل با آجر 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 المطّلب موفق به كشف زمزم گرديد،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چاه زمزم آشكار شد، قريش به عبد 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تو در زمزم شريك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حفر چاه به من كمك نكرديد و سقات زمزم از افتخارات من و فرزندان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بر او حسد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جد ما، اسماعيل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المطّلب قبول نكرد و بالاخره طرفين به حكميّت كاهنى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نزديكى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شدند و به سوى او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دچار تشنگى شديد شدند و مشرف به مرگ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جاى پاى شتر عبد المطّلب آبى جوشيد و همه از آن آب آشاميدند و با خود نيز آب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شما را در اين بيابان سيراب نمود، همانا زمزم را براى تو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برگشتند و چاه را به او واگذار نمودند و هرگز نزد آن كاهن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ضمن نقل تفصيلى اين قصه از محمّد بن اسحاق،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به همراه چند نفر از فرزندان عبد مناف براى محاكمه نزد آن كاهن،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قبيله قريش نيز قومى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وسط بيابان، آب فرزندان عبد مناف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تشنگى شديدى بر آنها غالب گشت از قبايل قريش آب طلب كردند امّا آنها امتناع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مى‌ترسيم آنچه بر سر شما آمد بر ما نيز عارض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به ملازمان خود دستور داد تا هر كس براى خود گورى مهيا سازد كه وقتى مُرد، رفقايش او را در همان‌جا دفن كنند تا پس از مرگ در بيابان نمانند و اگر كسى ماند، همان آخرى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طبق دستور رئيس خود، هر كدام قبرى كندند و منتظرمرگ نشستند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مرگ بودن و دنبال آب نرفتن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تا در جست و جوى آب باشيم، شايد خداوند به ما روزى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ملازمان </w:t>
      </w:r>
      <w:bookmarkStart w:id="184" w:name="pg7793_53645"/>
    </w:p>
    <w:p>
      <w:pPr>
        <w:pStyle w:val="BookText"/>
        <w:rPr/>
      </w:pPr>
      <w:bookmarkEnd w:id="184"/>
      <w:r>
        <w:rPr>
          <w:rFonts w:ascii="IRNazanin" w:hAnsi="IRNazanin" w:eastAsia="IRNazanin"/>
          <w:color w:val="111111"/>
          <w:sz w:val="28"/>
          <w:sz w:val="28"/>
          <w:szCs w:val="28"/>
          <w:rtl w:val="true"/>
          <w:lang w:bidi="fa-IR"/>
        </w:rPr>
        <w:t>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 قريش نيز دنبال آنان راه افتادند تا ببينند چه بر سر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 المطّلب سوار بر مركب شد از زير پاى شتر او چشمه‌اى جوشيد و آب گوارايى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نيز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آب آشاميدند و مشك‌ها را پر از آب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 المطّلب به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از اين آب كه خدا به ما ارزانى داشته است، بياشاميد و با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در مورد چاه زمزم با تو نزاع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آن‌كسى كه در اين بيابان به تو آب داد، چاه زمزم را نيز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برگشتند و نزد آن كاهن نرفتند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185" w:name="__RefHeading___Toc5079606_1051229030"/>
      <w:bookmarkStart w:id="186" w:name="_Toc62"/>
      <w:bookmarkEnd w:id="185"/>
      <w:r>
        <w:rPr>
          <w:rtl w:val="true"/>
        </w:rPr>
        <w:t>دشمنى قريش و سيادت عبد المطّلب</w:t>
      </w:r>
      <w:bookmarkEnd w:id="186"/>
    </w:p>
    <w:p>
      <w:pPr>
        <w:pStyle w:val="BookText"/>
        <w:rPr/>
      </w:pPr>
      <w:r>
        <w:rPr>
          <w:rFonts w:ascii="IRNazanin" w:hAnsi="IRNazanin" w:eastAsia="IRNazanin"/>
          <w:color w:val="111111"/>
          <w:sz w:val="28"/>
          <w:sz w:val="28"/>
          <w:szCs w:val="28"/>
          <w:rtl w:val="true"/>
          <w:lang w:bidi="fa-IR"/>
        </w:rPr>
        <w:t>با ملاحظه اين حكايت از يك طرف نسبت به علوّ مقام، روحانيت و ارتباط محكم عبد المطّلب با خداوند متعال و كثرت عنايات حضرت احديّت جل جلاله نسبت به آن بزرگوار آگاه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وسيله رؤياى صادقه‌اش چاه زمزم كه از افتخارات او است، كشف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بيابانى كه اولاد عبد مناف از شدت عطش مشرف بر هلاك بودند، فقط از زير پاى شتر جناب عبد المطّلب، نه ديگران، آب گوارا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بر شدّت عناد و حسادت قريش نسبت به آن سَرور آگاه مى‌شويد؛ با آن‌كه خود مى‌دانستند چاه زمزم به وسيله او نمايان شد و عمدا در اول امر به او كمك نكردند ولى بعد ادعاى شراكت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آن‌كه در آن بيابان از دادن آب مضايقه مى‌كنند و مى‌گويند كه مى‌ترسيم آنچه بر سر شما آمده است بر سر ما نيز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طوايف قريش كه همراه ايشان بودند دروغ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هر طايفه از قريش يك نفر از اولاد عبد مناف را به آب مهمان مى‌كرد هيچ خطرى متوجّه آنها نمى‌شد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امر اين است كه طوايف قريش مى‌خواستند اولاد عبد مناف هلاك گردند تا از دست آنها راحت شوند، بلكه مى‌خواستند با چشمان خود هلاكت آنها را ببينند، لذا دنبال آنها راه افتادند و آنها را تعقيب نمودند تا پايان كار آنها را با چشمان خود نظاره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عبد المطّلب با آن فرمان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گورى بكَند و مهيّاى مرگ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جماعت فهماند كه ما، همگى مشرف بر هلاك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مى‌خواست به وسيله چنان فرمانى در آن جماعت سخت دل تأثير گذارد، ولى هيچ اثرى نداشت؛ مثل آن‌كه آنها منتظر رسيدن آخرين دقايق عمر اولاد عبد مناف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نكته دقيقى است؛ گويا جناب عبد المطّلب پيش‌بينى مى‌نمود كه طوايف قريش پس از مرگ فرزندان عبد مناف حاضر به دفن اجساد آنها نيستند، لذا دستور داد تا هر كس براى خود گورى بكند و به انتظار مرگ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باور نكنيد كه قريش به اين اندازه نسبت به عبد المطّلب و خويشان او دشمنى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همين طوايف قريش براى نابودى فرزندان عبد المطّلب و اولاد مطّلب اتفاق ننمودند و ايشان را در شعب ابوطالب محصور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سال‌ها در آن مكان محصور بودند و جرمشان فقط حمايت از پيغمبر اكرم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همين طوايف قريش صداى ناله اطفال بنى هاشم را كه از شدّت گرسنگى بلند بود، نمى‌شنيدند؟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علیه‌السلام به معاويه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فاراد قومنا قتل نبينا، و اجتياح اصلنا، و همّوا بنا الهموم، و فعلوا بنا الافاعيل، و منعونا العذب، و احلسونا الخوف، و اضطرّونا الى جبل و عر، و اوقدوا لنا نار الحرب</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بر كشتن پيغمبر و كندن ريشه ما اتفاق كردند و صدمات طاقت فرسايى بر ما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آب گوارا محروم نمودند و لباس خوف و وحشت بر ما پوشانيدند و ما را مضطرّ كردند تا به كوه صعب العبورى پناهنده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جنگ را روشن كردند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قدرى در همين كلمات دقّت كنيد تا بر شدّت شقاوت قريش و صبر بنى هاشم و بنى مطّلب آگاه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آن‌كه برخى محدّثين تا توانستند به دل‌خواه منافقين قضاياى شعب و محاصره قريش را مخفى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شدّت امر، سختى كار، طول مدّت گرفتارى </w:t>
      </w:r>
      <w:bookmarkStart w:id="187" w:name="pg7793_53647"/>
    </w:p>
    <w:p>
      <w:pPr>
        <w:pStyle w:val="BookText"/>
        <w:rPr/>
      </w:pPr>
      <w:bookmarkEnd w:id="187"/>
      <w:r>
        <w:rPr>
          <w:rFonts w:ascii="IRNazanin" w:hAnsi="IRNazanin" w:eastAsia="IRNazanin"/>
          <w:color w:val="111111"/>
          <w:sz w:val="28"/>
          <w:sz w:val="28"/>
          <w:szCs w:val="28"/>
          <w:rtl w:val="true"/>
          <w:lang w:bidi="fa-IR"/>
        </w:rPr>
        <w:t>بنى هاشم و چگونگى ارتزاق ايشان را به اين زودى‌ها در كتاب‌هاى تاريخ نمى‌بينيد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آن تواريخ با نظر منافقين ريخته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كمال مهارت در مخفى كردن حقايق كوشش‌ها نمودند؛ هم خواسته‌اند صدمات و اذيت‌هاى قريش نسبت به پيغمبر اكرم را كم جلوه دهند و هم صبر و تحمّل بنى هاشم و سختى‌هاى موجود را در راه پيشرفت اسلام اندك نشان دهند، ولى از همين نامه اميرالمؤمنين علیه‌السلام</w:t>
      </w:r>
    </w:p>
    <w:p>
      <w:pPr>
        <w:pStyle w:val="BookText"/>
        <w:rPr/>
      </w:pPr>
      <w:r>
        <w:rPr>
          <w:rFonts w:ascii="IRNazanin" w:hAnsi="IRNazanin" w:eastAsia="IRNazanin"/>
          <w:color w:val="111111"/>
          <w:sz w:val="28"/>
          <w:sz w:val="28"/>
          <w:szCs w:val="28"/>
          <w:rtl w:val="true"/>
          <w:lang w:bidi="fa-IR"/>
        </w:rPr>
        <w:t>حقايقى كشف مى‌شود و من در كتاب مجاهدات تا حدّى پرده از كار آنها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خاتمه اين حكايت شما را متوجه بزرگوارى و آقايى عبد المطّلب و عفو عظيم پيغمبر اكرم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 المطّلب از همان آب گوارايى كه در آن موقعيت سخت براى او در بيابان پيدا شد به دشمنان خويش داد و آنها را سيراب نمود و پيغمبر نيز همان قريش را كه به او و فاميل او آن همه آزار رساندند، مشمول الطاف و مراحم خويش قرار داد، هم آزادشان كرد و هم عطاياى زيادى به آنها مرحمت نمود؛ اين عطايا به حدّى بود كه انصار، رسما اعتراض كردند</w:t>
      </w:r>
      <w:r>
        <w:rPr>
          <w:rFonts w:eastAsia="IRNazanin" w:cs="IRNazanin"/>
          <w:color w:val="111111"/>
          <w:sz w:val="28"/>
          <w:szCs w:val="28"/>
          <w:rtl w:val="true"/>
          <w:lang w:bidi="fa-IR"/>
        </w:rPr>
        <w:t>.</w:t>
      </w:r>
    </w:p>
    <w:p>
      <w:pPr>
        <w:pStyle w:val="Heading4"/>
        <w:numPr>
          <w:ilvl w:val="3"/>
          <w:numId w:val="1"/>
        </w:numPr>
        <w:rPr/>
      </w:pPr>
      <w:bookmarkStart w:id="188" w:name="__RefHeading___Toc5079608_1051229030"/>
      <w:bookmarkStart w:id="189" w:name="_Toc63"/>
      <w:bookmarkEnd w:id="188"/>
      <w:r>
        <w:rPr>
          <w:rtl w:val="true"/>
        </w:rPr>
        <w:t>فرزندان عبد المطّلب</w:t>
      </w:r>
      <w:bookmarkEnd w:id="189"/>
    </w:p>
    <w:p>
      <w:pPr>
        <w:pStyle w:val="BookText"/>
        <w:rPr/>
      </w:pPr>
      <w:r>
        <w:rPr>
          <w:rFonts w:ascii="IRNazanin" w:hAnsi="IRNazanin" w:eastAsia="IRNazanin"/>
          <w:color w:val="111111"/>
          <w:sz w:val="28"/>
          <w:sz w:val="28"/>
          <w:szCs w:val="28"/>
          <w:rtl w:val="true"/>
          <w:lang w:bidi="fa-IR"/>
        </w:rPr>
        <w:t>از جمله امورى كه معنويت و روحانيّت جناب عبد المطّلب را ثابت مى‌نمايد، هماناروايتى است كه شيخ كلينى به سند صحيح از بزنطى از رفاعه از امام صادق علیه‌السلام روايت نموده است كه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نشستن عبد المطّلب فرشى را كنار كعبه مى‌گسترانيدند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مخصوص او بود و براى هيچ‌يك از قريش فرشى نمى‌انداختند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داراى فرزندانى بود كه بالاى سر او مى‌ايستادند و نمى‌گذاردند كسى به او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تازه قادر به راه رفتن شده بود و بر دامن عبد المطّلب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عموها مى‌خواستند پيغمبر را كنار كنند، امّا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مرا كه سلطنت به سراغ او آمده است، آزاد بگذاريد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پيش‌بينى عبد المطّلب از امورى است كه آشكار كننده عظمت و روحانيّت آن </w:t>
      </w:r>
      <w:bookmarkStart w:id="190" w:name="pg7793_53648"/>
    </w:p>
    <w:p>
      <w:pPr>
        <w:pStyle w:val="BookText"/>
        <w:rPr/>
      </w:pPr>
      <w:bookmarkEnd w:id="190"/>
      <w:r>
        <w:rPr>
          <w:rFonts w:ascii="IRNazanin" w:hAnsi="IRNazanin" w:eastAsia="IRNazanin"/>
          <w:color w:val="111111"/>
          <w:sz w:val="28"/>
          <w:sz w:val="28"/>
          <w:szCs w:val="28"/>
          <w:rtl w:val="true"/>
          <w:lang w:bidi="fa-IR"/>
        </w:rPr>
        <w:t>سَرور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صورت و سيماى پيغمبران وارد محشر مى‌گردد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191" w:name="__RefHeading___Toc5079610_1051229030"/>
      <w:bookmarkStart w:id="192" w:name="_Toc64"/>
      <w:bookmarkEnd w:id="191"/>
      <w:r>
        <w:rPr>
          <w:rtl w:val="true"/>
        </w:rPr>
        <w:t>فرزندان اين عصر و فرزندان عصر عبد المطّلب</w:t>
      </w:r>
      <w:bookmarkEnd w:id="192"/>
    </w:p>
    <w:p>
      <w:pPr>
        <w:pStyle w:val="BookText"/>
        <w:rPr/>
      </w:pPr>
      <w:r>
        <w:rPr>
          <w:rFonts w:ascii="IRNazanin" w:hAnsi="IRNazanin" w:eastAsia="IRNazanin"/>
          <w:color w:val="111111"/>
          <w:sz w:val="28"/>
          <w:sz w:val="28"/>
          <w:szCs w:val="28"/>
          <w:rtl w:val="true"/>
          <w:lang w:bidi="fa-IR"/>
        </w:rPr>
        <w:t xml:space="preserve">عبد المطّلب داراى فرزندان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پسر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فرزندان كمك پدران بوده و راستى كه آنها مانند درخت ميوه‌دار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هر اندازه كه از اين‌گونه درخت‌ها بيش‌تر داشته باشد، ميوه و فايده او نيز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فرزندان زيادى داشتند، عظمت و عزّت آنان بيش‌تر، و اعوان و انصارشان زيادتر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گرفتارى، ناخوشى، پيش‌آمدها، جنگ و نزاع و يا اداره معاش، كمك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از زبير بن بكّار 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المطّلب در موقع پيرى نابينا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گرفتن عصا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عصا بلند باشد بر من سخت است و اگر كوتاه باشد، كمر مرا خم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غير اين هم هست و آن اين‌كه هر كدام از ما به نوبت روزى يك نفر در اختيار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تكيه كن و به كارهاىخود رسيدگى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قبول نمود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يكى از نعمت‌هاى بزرگ الهى در آن زمان فرزند پسر بود، ولى امروز هر كس فرزند داشته باشد مى‌داند كه نگه‌دارى از او چه اندازه مشكل است و شايد بى‌مبالغه، نود درصد از فرزندان، نااهل مى‌گردند و به جاى فايده و ثمر براى پدر و مادر، زحمت و ضرر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هر اندازه از شهرها و از اين تمدّن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مى‌شويم و مردم دهات و كوهستان‌ها را نظاره مى‌كنيم، مى‌بينيم كه فرزند براى پدر و خانواده بهتر يا آن‌كه ضررش كمتر از فرزندان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نوع مردم متحيّرند كه با فرزندان خود چگونه رفتار كنند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در خانه‌ها گيس سفيد و ريش سفيد، بزرگ خانه و ناظر بر امور تربيت كودكان </w:t>
      </w:r>
    </w:p>
    <w:p>
      <w:pPr>
        <w:pStyle w:val="BookText"/>
        <w:rPr/>
      </w:pPr>
      <w:r>
        <w:rPr>
          <w:rFonts w:ascii="IRNazanin" w:hAnsi="IRNazanin" w:eastAsia="IRNazanin"/>
          <w:color w:val="111111"/>
          <w:sz w:val="28"/>
          <w:sz w:val="28"/>
          <w:szCs w:val="28"/>
          <w:rtl w:val="true"/>
          <w:lang w:bidi="fa-IR"/>
        </w:rPr>
        <w:t>و اطفال بودند كه آنها را به دين و اخلاق وادار مى‌كردند و براى آنها قصّه‌هايى مى‌گفتند كه براى آينده‌شان فايده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پدر و مادر و بزرگ‌ترها در رأس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چند سال از عمر پسر مى‌گذشت او را در مكتب و مدرسه نزد معلّم پاك‌دامنِ سال‌مندى كه پر تجربه و عفيف و متديّن بود مى‌گذاردند تا او را تعليم اخلاق دهد و به او قرآن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معلم، كتب نافعه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كتاب‌هاى ديگر اخلاقى را به آنان مى‌آموخت و هنگام نماز در همان محل به جماعت نماز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هنرها، خط زيبا بود كه ياد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تحصيلات خود را اين‌گونه تكميل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نيز متظاهر به صلاح، درستى و پاك‌دامنى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در چنين جامعه‌اى بزرگ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فهمانده بودند كه نبايد به مال و ناموس ديگران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همان اوّل تكليف به او زن مى‌دادند و او نيز دنبال تحصيل يا رشته‌اى از كسب و تجارت را مى‌گرفت و مشغول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نسبت به پدر و مادر و هر بزرگى به نظر احترام نگاه مى‌كردند و حرف آنها را مى‌پذيرفتند و اين را وظيفه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دين و وظايف مقدّسه خود آشنا و غالبا با اهل علم و كمال و متدينين محشور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كتبى كه در دسترس آنان قرار مى‌گرفت، ايشان را به درستى، پاك‌دامنى، ديانت و عفت دعوت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امور همين بود كه نود درصد مردم، پدرها و مادرها و معاشرين آنان راحت و راضى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شما وضع امروز را بهتر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امور را با امورى كه امروزه اطفال ما به آن مبتلا هستند مقايسه كنيد، نتيجه‌اى جز همين كه موجود است،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بى‌اعتنايى</w:t>
      </w:r>
    </w:p>
    <w:p>
      <w:pPr>
        <w:pStyle w:val="BookText"/>
        <w:rPr/>
      </w:pPr>
      <w:r>
        <w:rPr>
          <w:rFonts w:ascii="IRNazanin" w:hAnsi="IRNazanin" w:eastAsia="IRNazanin"/>
          <w:color w:val="111111"/>
          <w:sz w:val="28"/>
          <w:sz w:val="28"/>
          <w:szCs w:val="28"/>
          <w:rtl w:val="true"/>
          <w:lang w:bidi="fa-IR"/>
        </w:rPr>
        <w:t xml:space="preserve">به پدر و مادر و بزرگ‌ترها، نبودن ديانت، درستى، تقوى و كسب حلال، عدم كمك به پدر و مادر 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تو خود حديث مفصل بخوان از اين مجمل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هرچه از مردان قديمى و پاك‌دامن كم شود و هر اندازه كتب دينى و اخلاقى كه از سابق در دست مردم مانده است از ميان برود و جاى خود را به رقيبى سرسخت </w:t>
      </w:r>
      <w:bookmarkStart w:id="193" w:name="pg7793_53650"/>
    </w:p>
    <w:p>
      <w:pPr>
        <w:pStyle w:val="BookText"/>
        <w:rPr/>
      </w:pPr>
      <w:bookmarkEnd w:id="193"/>
      <w:r>
        <w:rPr>
          <w:rFonts w:ascii="IRNazanin" w:hAnsi="IRNazanin" w:eastAsia="IRNazanin"/>
          <w:color w:val="111111"/>
          <w:sz w:val="28"/>
          <w:sz w:val="28"/>
          <w:szCs w:val="28"/>
          <w:rtl w:val="true"/>
          <w:lang w:bidi="fa-IR"/>
        </w:rPr>
        <w:t>بدهد، بدبختى مردم بيش‌تر و ناله پدران از فرزندان زيادتر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مقايسه ميان پسران اين دوره با پسران دوره‌هاى سابق، مى‌توان ميان دختران اين عصر و دختران عصر سابق هم مقايسه كرد</w:t>
      </w:r>
      <w:r>
        <w:rPr>
          <w:rFonts w:eastAsia="IRNazanin" w:cs="IRNazanin"/>
          <w:color w:val="111111"/>
          <w:sz w:val="28"/>
          <w:szCs w:val="28"/>
          <w:rtl w:val="true"/>
          <w:lang w:bidi="fa-IR"/>
        </w:rPr>
        <w:t>.</w:t>
      </w:r>
    </w:p>
    <w:p>
      <w:pPr>
        <w:pStyle w:val="Heading4"/>
        <w:numPr>
          <w:ilvl w:val="3"/>
          <w:numId w:val="1"/>
        </w:numPr>
        <w:rPr/>
      </w:pPr>
      <w:bookmarkStart w:id="194" w:name="__RefHeading___Toc5079612_1051229030"/>
      <w:bookmarkStart w:id="195" w:name="_Toc65"/>
      <w:bookmarkEnd w:id="194"/>
      <w:r>
        <w:rPr>
          <w:rtl w:val="true"/>
        </w:rPr>
        <w:t>استغاثه حذافه به عبد المطّلب</w:t>
      </w:r>
      <w:bookmarkEnd w:id="195"/>
    </w:p>
    <w:p>
      <w:pPr>
        <w:pStyle w:val="BookText"/>
        <w:rPr/>
      </w:pPr>
      <w:r>
        <w:rPr>
          <w:rFonts w:ascii="Amiri" w:hAnsi="Amiri" w:eastAsia="Amiri" w:cs="Amiri"/>
          <w:color w:val="111111"/>
          <w:sz w:val="28"/>
          <w:sz w:val="28"/>
          <w:szCs w:val="28"/>
          <w:rtl w:val="true"/>
          <w:lang w:bidi="ar-SA"/>
        </w:rPr>
        <w:t>در خاتمه احوال جناب عبد المطّلب اين حكايت را نقل مى‌نمايم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جمعى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مراجعت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قدرى از مكه دور شدند، يكى از همراهان خود را 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حُذافه عُذْرى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برخوردند و او را گرفته، بستند و با خود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نابينا شده بود و از سفر طايف مراجعت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فرزندش ابولهب نيز در خدمت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حذافة بن غانم، عبد المطّلب را ديد به او استغاثه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از ابولهبپرسيد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حذافه است كه جمعى او را اسير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المطّلب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سواران برسان و از قصه حذافه سؤال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ابولهب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جماعت گم شده است و حذافه را جاى او به اسيرى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چه با خود دارى؟</w:t>
      </w:r>
    </w:p>
    <w:p>
      <w:pPr>
        <w:pStyle w:val="BookText"/>
        <w:rPr/>
      </w:pP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گرو بگذار و حذافه را آزاد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خود را به جماعت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ثروت و تجارت مرا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ياد مى‌كنم كه بيست اوقيه طلا، ده شتر و يك اسب به شما بدهم كه حذافه را آزاد كنيد و لباس من نزد شما گرو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سواران قبول كردند و حذافه را آزاد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حذافه با ابولهب نزد عبد المطّلب رسيد، جناب عبد المطّلب آواز ابولهب را شنيد وفرياد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پدرم، تو مرا معصيت كردى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ابولهب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اين حذافه است كه با خود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به گوش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ساقى 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حاضر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پشت سر خود سوار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او را رديف خويش سوار نمود و به مكه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حذافه اين اشعار را در مدح عبد المطّلب، پدران و فرزندان او سرود و به فرزند خود، خارجة سفارش نمود كه از اين خانواده دست برندارد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كهولهم خير الكهول و نسلهم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كنسل الملوك لا يبور و لا يجرى</w:t>
      </w:r>
    </w:p>
    <w:p>
      <w:pPr>
        <w:pStyle w:val="BookText"/>
        <w:rPr/>
      </w:pPr>
      <w:r>
        <w:rPr>
          <w:rFonts w:ascii="Amiri" w:hAnsi="Amiri" w:eastAsia="Amiri" w:cs="Amiri"/>
          <w:color w:val="111111"/>
          <w:sz w:val="28"/>
          <w:sz w:val="28"/>
          <w:szCs w:val="28"/>
          <w:rtl w:val="true"/>
          <w:lang w:bidi="ar-SA"/>
        </w:rPr>
        <w:t xml:space="preserve">ملوك و أبناء الملوك و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تفلّق عنهم بيضة الطائر الصَّقر</w:t>
      </w:r>
    </w:p>
    <w:p>
      <w:pPr>
        <w:pStyle w:val="BookText"/>
        <w:rPr/>
      </w:pPr>
      <w:r>
        <w:rPr>
          <w:rFonts w:ascii="Amiri" w:hAnsi="Amiri" w:eastAsia="Amiri" w:cs="Amiri"/>
          <w:color w:val="111111"/>
          <w:sz w:val="28"/>
          <w:sz w:val="28"/>
          <w:szCs w:val="28"/>
          <w:rtl w:val="true"/>
          <w:lang w:bidi="ar-SA"/>
        </w:rPr>
        <w:t xml:space="preserve">متى تلق منهم طامحا في 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على إجراء والده يجرى</w:t>
      </w:r>
    </w:p>
    <w:p>
      <w:pPr>
        <w:pStyle w:val="BookText"/>
        <w:rPr/>
      </w:pPr>
      <w:r>
        <w:rPr>
          <w:rFonts w:ascii="Amiri" w:hAnsi="Amiri" w:eastAsia="Amiri" w:cs="Amiri"/>
          <w:color w:val="111111"/>
          <w:sz w:val="28"/>
          <w:sz w:val="28"/>
          <w:szCs w:val="28"/>
          <w:rtl w:val="true"/>
          <w:lang w:bidi="ar-SA"/>
        </w:rPr>
        <w:t xml:space="preserve">هم ملكوا البطحاء مجدا و 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نكّلوا عنها غواة بنيبكر</w:t>
      </w:r>
    </w:p>
    <w:p>
      <w:pPr>
        <w:pStyle w:val="BookText"/>
        <w:rPr/>
      </w:pPr>
      <w:r>
        <w:rPr>
          <w:rFonts w:ascii="Amiri" w:hAnsi="Amiri" w:eastAsia="Amiri" w:cs="Amiri"/>
          <w:color w:val="111111"/>
          <w:sz w:val="28"/>
          <w:sz w:val="28"/>
          <w:szCs w:val="28"/>
          <w:rtl w:val="true"/>
          <w:lang w:bidi="ar-SA"/>
        </w:rPr>
        <w:t xml:space="preserve">و هم يغفرون الذَّنب ينقم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رأي السَّفاهة و الهجر</w:t>
      </w:r>
    </w:p>
    <w:p>
      <w:pPr>
        <w:pStyle w:val="BookText"/>
        <w:rPr/>
      </w:pPr>
      <w:r>
        <w:rPr>
          <w:rFonts w:ascii="IRNazanin" w:hAnsi="IRNazanin" w:eastAsia="IRNazanin"/>
          <w:color w:val="111111"/>
          <w:sz w:val="28"/>
          <w:sz w:val="28"/>
          <w:szCs w:val="28"/>
          <w:rtl w:val="true"/>
          <w:lang w:bidi="fa-IR"/>
        </w:rPr>
        <w:t>أخارج</w:t>
      </w:r>
      <w:r>
        <w:rPr>
          <w:rStyle w:val="FootnoteAnchor"/>
          <w:rtl w:val="true"/>
        </w:rPr>
        <w:footnoteReference w:id="156"/>
      </w:r>
      <w:r>
        <w:rPr>
          <w:rFonts w:ascii="Amiri" w:hAnsi="Amiri" w:eastAsia="Amiri" w:cs="Amiri"/>
          <w:color w:val="111111"/>
          <w:sz w:val="28"/>
          <w:sz w:val="28"/>
          <w:szCs w:val="28"/>
          <w:rtl w:val="true"/>
          <w:lang w:bidi="ar-SA"/>
        </w:rPr>
        <w:t xml:space="preserve">اما اهلكنَّ فلا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شاكرا حتّى تغيَّب في القبر</w:t>
      </w:r>
    </w:p>
    <w:p>
      <w:pPr>
        <w:pStyle w:val="BookText"/>
        <w:rPr/>
      </w:pPr>
      <w:r>
        <w:rPr>
          <w:rFonts w:ascii="Amiri" w:hAnsi="Amiri" w:eastAsia="Amiri" w:cs="Amiri"/>
          <w:color w:val="111111"/>
          <w:sz w:val="28"/>
          <w:sz w:val="28"/>
          <w:szCs w:val="28"/>
          <w:rtl w:val="true"/>
          <w:lang w:bidi="ar-SA"/>
        </w:rPr>
        <w:t xml:space="preserve">بنى شيبة الحمد الكريم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يضيى‌ء ظلام الليل كالقمر البدر</w:t>
      </w:r>
    </w:p>
    <w:p>
      <w:pPr>
        <w:pStyle w:val="BookText"/>
        <w:rPr/>
      </w:pPr>
      <w:r>
        <w:rPr>
          <w:rFonts w:ascii="Amiri" w:hAnsi="Amiri" w:eastAsia="Amiri" w:cs="Amiri"/>
          <w:color w:val="111111"/>
          <w:sz w:val="28"/>
          <w:sz w:val="28"/>
          <w:szCs w:val="28"/>
          <w:rtl w:val="true"/>
          <w:lang w:bidi="ar-SA"/>
        </w:rPr>
        <w:t xml:space="preserve">لساقي الحجيج ثمّ للشيخ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مناف ذلك السّيد الغمر</w:t>
      </w:r>
    </w:p>
    <w:p>
      <w:pPr>
        <w:pStyle w:val="BookText"/>
        <w:rPr/>
      </w:pPr>
      <w:r>
        <w:rPr>
          <w:rFonts w:ascii="Amiri" w:hAnsi="Amiri" w:eastAsia="Amiri" w:cs="Amiri"/>
          <w:color w:val="111111"/>
          <w:sz w:val="28"/>
          <w:sz w:val="28"/>
          <w:szCs w:val="28"/>
          <w:rtl w:val="true"/>
          <w:lang w:bidi="ar-SA"/>
        </w:rPr>
        <w:t>أبو عتبة</w:t>
      </w:r>
      <w:r>
        <w:rPr>
          <w:rStyle w:val="FootnoteAnchor"/>
          <w:rtl w:val="true"/>
        </w:rPr>
        <w:footnoteReference w:id="157"/>
      </w:r>
      <w:r>
        <w:rPr>
          <w:rFonts w:ascii="Amiri" w:hAnsi="Amiri" w:eastAsia="Amiri" w:cs="Amiri"/>
          <w:color w:val="111111"/>
          <w:sz w:val="28"/>
          <w:sz w:val="28"/>
          <w:szCs w:val="28"/>
          <w:rtl w:val="true"/>
          <w:lang w:bidi="ar-SA"/>
        </w:rPr>
        <w:t xml:space="preserve">الملقى إليّ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هجان اللّون من نفر غرّ</w:t>
      </w:r>
    </w:p>
    <w:p>
      <w:pPr>
        <w:pStyle w:val="BookText"/>
        <w:rPr/>
      </w:pPr>
      <w:r>
        <w:rPr>
          <w:rFonts w:ascii="Amiri" w:hAnsi="Amiri" w:eastAsia="Amiri" w:cs="Amiri"/>
          <w:color w:val="111111"/>
          <w:sz w:val="28"/>
          <w:sz w:val="28"/>
          <w:szCs w:val="28"/>
          <w:rtl w:val="true"/>
          <w:lang w:bidi="ar-SA"/>
        </w:rPr>
        <w:t xml:space="preserve">أبوكم قُصيّ كان يدعى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اللّه القبائل من فهر</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اين حكايت كه دشمن نقل نمود، فتوّت و جوان‌مردى فوق العاده جناب عبد المطّلب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مجرد آن‌كه ناله و استغاثه بيچاره‌اى را مى‌شنود از حال او تحقيق مى‌كند، آن‌گاه در مقام نجات برمى‌آيد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 و يا نمى‌گويد كه فعلاً تمكّن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ديگر فقط شفاعت نمى‌كند و آزادى او را به صورت مجانى از </w:t>
      </w:r>
    </w:p>
    <w:p>
      <w:pPr>
        <w:pStyle w:val="BookText"/>
        <w:rPr/>
      </w:pPr>
      <w:r>
        <w:rPr>
          <w:rFonts w:ascii="IRNazanin" w:hAnsi="IRNazanin" w:eastAsia="IRNazanin"/>
          <w:color w:val="111111"/>
          <w:sz w:val="28"/>
          <w:sz w:val="28"/>
          <w:szCs w:val="28"/>
          <w:rtl w:val="true"/>
          <w:lang w:bidi="fa-IR"/>
        </w:rPr>
        <w:t>سواران نمى‌خواهد؛ با آن‌كه قطعا اگر از ايشان مى‌خواست، او را به عبد المطّلب مى‌بخشيدند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ابولهب مى‌گويد كه هيچ چيزى به همراه ندارم،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دست آن جماعت بگذار و پاى حذافه را از بند خلاص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 ابولهب را مى‌شنود، گمان مى‌كند كه از فرمان او سرپيچى كرده و حاضر نشده است به جاى حذافه اسير شود و او را آزاد نمايد، لذا به پسرش تندى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مى‌شنود كه حذافه آزاد شده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خود را به گوش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آقايى، سخاوت و جوان‌مردى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 ندارد حذافه از عبد المطّلب و پدرانو پسرانش با چنان اشعارى مدح نمايد؟ آيا جا ندارد كه از پسرش بخواهد تا زنده است از دامن اين خانواده دست برندارد؟</w:t>
      </w:r>
    </w:p>
    <w:p>
      <w:pPr>
        <w:pStyle w:val="BookText"/>
        <w:rPr/>
      </w:pPr>
      <w:r>
        <w:rPr>
          <w:rFonts w:ascii="IRNazanin" w:hAnsi="IRNazanin" w:eastAsia="IRNazanin"/>
          <w:color w:val="111111"/>
          <w:sz w:val="28"/>
          <w:sz w:val="28"/>
          <w:szCs w:val="28"/>
          <w:rtl w:val="true"/>
          <w:lang w:bidi="fa-IR"/>
        </w:rPr>
        <w:t>حذافه در آن شعر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را كه ديگران بر آن عقوبت مى‌كنند، اين خانواده 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اين عبارت قدرى تأمل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لذت اين جماعت در عفو است؛ به عكس ديگران كه لذت ايشان در عقوبت و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اميّه حتى از كشته هم دست برنمى‌دارند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كه مادر معاويه و پدر او، ابوسفيان، با نعش جناب حمزه سيد الشهداء علیه‌السلام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پس از شهادت اميرالمؤمنين علیه‌السلام از سبّ آن سرور دست برنمى‌داشت و يزيد با امام حسين علیه‌السلام و نعش او و خانواده او چه رفتارى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به خاطر بياوريد كه پيغمبر اكرم پس از فتح مكه هند، ابوسفيان و معاويه را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اميرالمؤمنين علیه‌السلام عايشه و بنى‌اُميّه را پس از فتح بصره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اهل مدينه بر يزيد شورش كردند و او را خلع نمودند و بنى‌اميّه در خطر افتاد، مروان بن حكم خواست كه خانواده خود را به عبداللّه بن عمر بسپارد، امّا او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نزد امام زين العابدين علیه‌السلام آمد و به آن سرور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قبول فرمود و خانواده او را در پناه خويش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 آورى است كه اين واقعه، درست، پس از واقعه كربلا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اين است تفاوت ميان شجره طيّبه و شجره خبيثه</w:t>
      </w:r>
      <w:r>
        <w:rPr>
          <w:rFonts w:eastAsia="Amiri" w:cs="Amiri" w:ascii="Amiri" w:hAnsi="Amiri"/>
          <w:color w:val="111111"/>
          <w:sz w:val="28"/>
          <w:szCs w:val="28"/>
          <w:rtl w:val="true"/>
          <w:lang w:bidi="ar-SA"/>
        </w:rPr>
        <w:t xml:space="preserve">! </w:t>
      </w:r>
      <w:bookmarkStart w:id="196" w:name="pg7793_53653"/>
    </w:p>
    <w:p>
      <w:pPr>
        <w:pStyle w:val="Heading4"/>
        <w:numPr>
          <w:ilvl w:val="3"/>
          <w:numId w:val="1"/>
        </w:numPr>
        <w:rPr/>
      </w:pPr>
      <w:bookmarkStart w:id="197" w:name="__RefHeading___Toc5079614_1051229030"/>
      <w:bookmarkStart w:id="198" w:name="_Toc66"/>
      <w:bookmarkEnd w:id="196"/>
      <w:bookmarkEnd w:id="197"/>
      <w:r>
        <w:rPr>
          <w:rtl w:val="true"/>
        </w:rPr>
        <w:t>مقايسه عبد المطّلب و ابوسفيان</w:t>
      </w:r>
      <w:bookmarkEnd w:id="198"/>
    </w:p>
    <w:p>
      <w:pPr>
        <w:pStyle w:val="BookText"/>
        <w:rPr/>
      </w:pPr>
      <w:r>
        <w:rPr>
          <w:rFonts w:ascii="IRNazanin" w:hAnsi="IRNazanin" w:eastAsia="IRNazanin"/>
          <w:color w:val="111111"/>
          <w:sz w:val="28"/>
          <w:sz w:val="28"/>
          <w:szCs w:val="28"/>
          <w:rtl w:val="true"/>
          <w:lang w:bidi="fa-IR"/>
        </w:rPr>
        <w:t xml:space="preserve">هرچند كه چنين جمله‌اى پسنديده نيست و مقايسه اين دو، مقايسه بين نور و ظلمت است؛ ولى حكايت حذافه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اسيرى بيگانه است و وقتى استغاثه مى‌كند، عبد المطّلب به قدرى ناراحت مى‌شود كه به پسر خود فرمان مى‌دهد تا به جاى او خود را اسير نمايد تا او آزاد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ياد معامله ابوسفيان با پسرش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پسر ابوسفيان در جنگ بدر به دست اميرالمؤمنين علیه‌السلام اسير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دختر عقبة بن ابى معيط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مدينه اسير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كه همه براى آزادى</w:t>
      </w:r>
    </w:p>
    <w:p>
      <w:pPr>
        <w:pStyle w:val="BookText"/>
        <w:rPr/>
      </w:pPr>
      <w:r>
        <w:rPr>
          <w:rFonts w:ascii="IRNazanin" w:hAnsi="IRNazanin" w:eastAsia="IRNazanin"/>
          <w:color w:val="111111"/>
          <w:sz w:val="28"/>
          <w:sz w:val="28"/>
          <w:szCs w:val="28"/>
          <w:rtl w:val="true"/>
          <w:lang w:bidi="fa-IR"/>
        </w:rPr>
        <w:t>خويشان خود مى‌آمدند، كسى براى نجات او و دادن فديه از مكه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پسرت را آزاد نمى‌كنى؟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حنظله، پسر ديگر مرا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نجات عمرو به آنان پول نمى‌دهم و تا هر وقت كه مى‌خواهند او را اسير نگه دارند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جنگ ابوعزيز بن عمير به دست مسلمانان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گران‌ترين فديه چه اندازه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چهار هزار درهم از مكّه فرستاد تا پسرش را آزاد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حداكثر فديه چهار هزار درهم و حد اقل آن هزار درهم بود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جوان‌مردى اين زن را ببينيد كه پسر خود را به حداكثر قيمت آزاد نمود و خواست عزت او را به مسلمانان ثابت نمايد، ولى آن ابوسفيان است كه با وجود داشتن تمكن مالى فراوان، حاضر نشد پسر خود را آزاد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پول نزد ابوسفيان بيش از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نمى‌دهم تا هر اندازه كه مى‌خواهند او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حال شجره خبيثه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در زمان سلطنت بنى‌اميه خواستند اين عمل ابوسفيان را توجيه نمايند و از انعكاس بد آن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واقدى نقل مى‌كند</w:t>
      </w:r>
      <w:r>
        <w:rPr>
          <w:rFonts w:eastAsia="IRNazanin" w:cs="IRNazanin"/>
          <w:color w:val="111111"/>
          <w:sz w:val="28"/>
          <w:szCs w:val="28"/>
          <w:rtl w:val="true"/>
          <w:lang w:bidi="fa-IR"/>
        </w:rPr>
        <w:t xml:space="preserve">: </w:t>
      </w:r>
      <w:bookmarkStart w:id="199" w:name="pg7793_53654"/>
    </w:p>
    <w:p>
      <w:pPr>
        <w:pStyle w:val="BookText"/>
        <w:rPr/>
      </w:pPr>
      <w:bookmarkEnd w:id="199"/>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نجات پسرم پول نمى‌فرستم، اگرچه يك سال طول بكشد؛ نه آن‌كه من كمتر از شما ثروت داشته باشم، بلكه براى آن‌كه شما را به زحمت نيفكنده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سخنى بسيار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 آن‌كه همه قريش در آزادى اسيران خود كوشيدند و همه نجات يافته بودند، چرا ابوسفيان از پول نگذشت و به فكر نجات پسر نيامد و او را آزاد نكرد؟ عمرو، پسر او، مدت‌ها اسير بود تا آن‌كه يكى از مسلمانان مدينه براى اداى عمره به مكه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بود كسى از مشركين متعرض حاجيان و معتمران نشود، امّا ابوسفيان، سعيد بن نعمان انصارى را اسير كرد و نگاه داشت تا آن‌كه پيغمبر اكرم پسر او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ابوسفيان نيز سعيد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پيمان شكنى نمود و سعيد را كه زائر بيت اللّه بود، ظالمانه اسير كرد تا بتواند فرزند خود را بدون عوض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رفتار عبد المطّلب با حُذافه و اين رفتار ابوسفيان با فرزندش مى‌باشد؛ آن شجره‌اى است طيّبه و اين شجره‌اى خبيثه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امام رضا علیه‌السلام اين اشعار را به عبد المطّلب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لزماننا عيب سوانا</w:t>
      </w:r>
    </w:p>
    <w:p>
      <w:pPr>
        <w:pStyle w:val="BookText"/>
        <w:rPr/>
      </w:pPr>
      <w:r>
        <w:rPr>
          <w:rFonts w:ascii="Amiri" w:hAnsi="Amiri" w:eastAsia="Amiri" w:cs="Amiri"/>
          <w:color w:val="111111"/>
          <w:sz w:val="28"/>
          <w:sz w:val="28"/>
          <w:szCs w:val="28"/>
          <w:rtl w:val="true"/>
          <w:lang w:bidi="ar-SA"/>
        </w:rPr>
        <w:t xml:space="preserve">نعيب زماننا و 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نطق الزمان بنا هجانا</w:t>
      </w:r>
    </w:p>
    <w:p>
      <w:pPr>
        <w:pStyle w:val="BookText"/>
        <w:rPr/>
      </w:pPr>
      <w:r>
        <w:rPr>
          <w:rFonts w:ascii="Amiri" w:hAnsi="Amiri" w:eastAsia="Amiri" w:cs="Amiri"/>
          <w:color w:val="111111"/>
          <w:sz w:val="28"/>
          <w:sz w:val="28"/>
          <w:szCs w:val="28"/>
          <w:rtl w:val="true"/>
          <w:lang w:bidi="ar-SA"/>
        </w:rPr>
        <w:t xml:space="preserve">و ليس الذئب يأكل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بعضنا بعضا عيانا</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عظمت و بزرگوارى گوينده از همين ابيات دانسته مى‌شود</w:t>
      </w:r>
      <w:r>
        <w:rPr>
          <w:rFonts w:eastAsia="IRNazanin" w:cs="IRNazanin"/>
          <w:color w:val="111111"/>
          <w:sz w:val="28"/>
          <w:szCs w:val="28"/>
          <w:rtl w:val="true"/>
          <w:lang w:bidi="fa-IR"/>
        </w:rPr>
        <w:t>.</w:t>
      </w:r>
    </w:p>
    <w:p>
      <w:pPr>
        <w:pStyle w:val="Heading4"/>
        <w:numPr>
          <w:ilvl w:val="3"/>
          <w:numId w:val="1"/>
        </w:numPr>
        <w:rPr/>
      </w:pPr>
      <w:bookmarkStart w:id="200" w:name="__RefHeading___Toc5079616_1051229030"/>
      <w:bookmarkStart w:id="201" w:name="_Toc67"/>
      <w:bookmarkEnd w:id="200"/>
      <w:r>
        <w:rPr>
          <w:rtl w:val="true"/>
        </w:rPr>
        <w:t>عبداللّه، پدر رسول خدا صلی‌الله‌علیه‌و‌آله‌وسلم</w:t>
      </w:r>
      <w:bookmarkEnd w:id="20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عبد المطّلب، پدر پيغمبر، كه در سنين جوانى وفات كرد با ابوطالب از يك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تجارت به شام مسافرت نمود و هنگام مراجعت، در مدينه مريض شد و نزد خويشان خود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قافله به مكه رسيد و عبد المطّلب پسر خود را نديد از </w:t>
      </w:r>
      <w:bookmarkStart w:id="202" w:name="pg7793_53655"/>
    </w:p>
    <w:p>
      <w:pPr>
        <w:pStyle w:val="BookText"/>
        <w:rPr/>
      </w:pPr>
      <w:bookmarkEnd w:id="202"/>
      <w:r>
        <w:rPr>
          <w:rFonts w:ascii="IRNazanin" w:hAnsi="IRNazanin" w:eastAsia="IRNazanin"/>
          <w:color w:val="111111"/>
          <w:sz w:val="28"/>
          <w:sz w:val="28"/>
          <w:szCs w:val="28"/>
          <w:rtl w:val="true"/>
          <w:lang w:bidi="fa-IR"/>
        </w:rPr>
        <w:t>كسالت او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خود، حارث، را به مدينه فرستاد، ولى عبداللّه پيش ازرسيدن برادر وفات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عبد اللّه، پيغمبر در شكم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بنت وهب مخزوميه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از حالات عبداللّه، جز علاقه‌مندى فوق العاده عبد المطّلب به او چيزى در دست نيست، ولى از كلام اميرالمؤمنين علیه‌السلام در توصيف پيغمبر اكرم معلوم مى‌شود كه بهترين فرزند عبد المطّلب همين عبداللّه، پدر پيامبر،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نسخ اللّه الخلق فرقتين جعله فى خيرهما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زمان خدا انسان‌ها را به دو بخش تقسيم كرد، نور وجود حضرت را در بهترين آن‌ها به وديعه نهاد</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همين جمله دانسته مى‌شود كه عبداللّه در فضايل و مكارم اخلاق از جناب ابوطالب بهتر بود، ولى چون در اوان جوانى وفات نمود، زمينه براى آشكار شدن فضايل آن سرور فراهم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در كفالت جد خود بود تا اين‌كه عبد المطلب در سن هشت سالگى آن حضرت وفات كرد و او را به ابوطالب سپرد و درباره او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عبد المطّلب آينده را پيش‌بينى مى‌نمود</w:t>
      </w:r>
      <w:r>
        <w:rPr>
          <w:rFonts w:eastAsia="IRNazanin" w:cs="IRNazanin"/>
          <w:color w:val="111111"/>
          <w:sz w:val="28"/>
          <w:szCs w:val="28"/>
          <w:rtl w:val="true"/>
          <w:lang w:bidi="fa-IR"/>
        </w:rPr>
        <w:t>!</w:t>
      </w:r>
    </w:p>
    <w:p>
      <w:pPr>
        <w:pStyle w:val="Heading4"/>
        <w:numPr>
          <w:ilvl w:val="3"/>
          <w:numId w:val="1"/>
        </w:numPr>
        <w:rPr/>
      </w:pPr>
      <w:bookmarkStart w:id="203" w:name="__RefHeading___Toc5079618_1051229030"/>
      <w:bookmarkStart w:id="204" w:name="_Toc68"/>
      <w:bookmarkEnd w:id="203"/>
      <w:r>
        <w:rPr>
          <w:rtl w:val="true"/>
        </w:rPr>
        <w:t>ابوطالب و حمايت از پيغمبر</w:t>
      </w:r>
      <w:bookmarkEnd w:id="204"/>
    </w:p>
    <w:p>
      <w:pPr>
        <w:pStyle w:val="BookText"/>
        <w:rPr/>
      </w:pPr>
      <w:r>
        <w:rPr>
          <w:rFonts w:ascii="IRNazanin" w:hAnsi="IRNazanin" w:eastAsia="IRNazanin"/>
          <w:color w:val="111111"/>
          <w:sz w:val="28"/>
          <w:sz w:val="28"/>
          <w:szCs w:val="28"/>
          <w:rtl w:val="true"/>
          <w:lang w:bidi="fa-IR"/>
        </w:rPr>
        <w:t>پس از عبد المطّلب همان عظمت و سيادت به فرزندش، ابوطالب،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وفات پدر، بزرگ‌ترين فرزند عبدالمطّلب بود و در صفات حميده، سرآمد اقران و معاصرين خويش به شمار مى‌آمد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ابوطالب، پر عيال و كم 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سال سختى و قحطى، عباس و حمزه و پيغمبر اكرم به عنوان كمك به او يكى از فرزندانش را براى سرپرستى نزد خود بردند كهعلى علیه‌السلام سهم پيغمبر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ميان قريش ثروتمندان زيادى همچون وليد بن </w:t>
      </w:r>
      <w:bookmarkStart w:id="205" w:name="pg7793_53656"/>
    </w:p>
    <w:p>
      <w:pPr>
        <w:pStyle w:val="BookText"/>
        <w:rPr/>
      </w:pPr>
      <w:bookmarkEnd w:id="205"/>
      <w:r>
        <w:rPr>
          <w:rFonts w:ascii="IRNazanin" w:hAnsi="IRNazanin" w:eastAsia="IRNazanin"/>
          <w:color w:val="111111"/>
          <w:sz w:val="28"/>
          <w:sz w:val="28"/>
          <w:szCs w:val="28"/>
          <w:rtl w:val="true"/>
          <w:lang w:bidi="fa-IR"/>
        </w:rPr>
        <w:t>مغيره مخزومى بودند، امّا رياست قريش پس از عبد المطّلب به ابوطالب رسيد و همگى در برابر مقام وى خاضع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اجتماعات آگاه باشد، مى‌داند كه ميل مردم به مال و ثروت است و غالبا از انسان تهيدست روى‌گردان هستند، ولى ابوطالب با آن‌كه ثروت و دارايى خاصى نداشت و از طرفى رقيب‌هاى ثروتمند بى شمارى داشت، امّا در اثر غلبه صفات و اخلاق فاضله و شخصيت فوق العاده‌اش بر تمام آنها مقدم گرديد و همه مردم او را به رياست قبول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ما در اين امر نگهدارى او از پيغمبراكرم است؛ به طورى كه قريش به ملاحظه همين موقعيت و مقام ابوطالب نتوانستند به پيغمبر دست يابند و به آن حضرت آسيبى برسانند</w:t>
      </w:r>
      <w:r>
        <w:rPr>
          <w:rFonts w:eastAsia="IRNazanin" w:cs="IRNazanin"/>
          <w:color w:val="111111"/>
          <w:sz w:val="28"/>
          <w:szCs w:val="28"/>
          <w:rtl w:val="true"/>
          <w:lang w:bidi="fa-IR"/>
        </w:rPr>
        <w:t>.</w:t>
      </w:r>
    </w:p>
    <w:p>
      <w:pPr>
        <w:pStyle w:val="Heading4"/>
        <w:numPr>
          <w:ilvl w:val="3"/>
          <w:numId w:val="1"/>
        </w:numPr>
        <w:rPr/>
      </w:pPr>
      <w:bookmarkStart w:id="206" w:name="__RefHeading___Toc5079620_1051229030"/>
      <w:bookmarkStart w:id="207" w:name="_Toc69"/>
      <w:bookmarkEnd w:id="206"/>
      <w:r>
        <w:rPr>
          <w:rtl w:val="true"/>
        </w:rPr>
        <w:t>محصور شدن بنى هاشم در شعب ابوطالب</w:t>
      </w:r>
      <w:bookmarkEnd w:id="207"/>
    </w:p>
    <w:p>
      <w:pPr>
        <w:pStyle w:val="BookText"/>
        <w:rPr/>
      </w:pPr>
      <w:r>
        <w:rPr>
          <w:rFonts w:ascii="IRNazanin" w:hAnsi="IRNazanin" w:eastAsia="IRNazanin"/>
          <w:color w:val="111111"/>
          <w:sz w:val="28"/>
          <w:sz w:val="28"/>
          <w:szCs w:val="28"/>
          <w:rtl w:val="true"/>
          <w:lang w:bidi="fa-IR"/>
        </w:rPr>
        <w:t>قريش چون ديدند كه پيغمبر با تمام اذيت‌ها و تمسخرها از دعوت خود دست برنمى‌دارد و ابوطالب از حمايت پيغمبر منصرف نمى‌گردد، مصمم شدند تا كار را به آخر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تمامى قريش با بنى‌هاشم قطع رابطه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ابوطالب، بنى هاشم و بنى مطّلب را در شعب خود جمع نمود و از آنان خواست تا از پيغمبر نگهدارى و حمايت كنند و نگذارند احدى بر او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و بنى‌مطّلب اطاعت كردند و از روى اختيار سال‌ها خود را محبوس و بيچاره نمودند؛ همگى با زن و بچه در شعب محصور شدند، ولى از حمايت پيغمبر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سال پنجم بود كه چون كار به آخرين مرحله از طاقت رسيد، خداوند موريانه را بر نوشته قريش كه به ديوار كعبه آويزان بود، مسلط فرمود و جز نام خدا، تمام آنچه را موجب قطع رَحِم بود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وسيله وحى بر پيغمبر اكرم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نيز ابوطالب را مطلع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از شعب بيرون آمد و وارد مسجد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چون او را ديدند، تجليل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پشتيبانى محمد خسته شده و آمده‌اى تا او را به ما واگذارى؟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از جانب خداوند چنين خبرى داده است و يقينا دروغ نمى‌گويد</w:t>
      </w:r>
      <w:r>
        <w:rPr>
          <w:rFonts w:eastAsia="IRNazanin" w:cs="IRNazanin"/>
          <w:color w:val="111111"/>
          <w:sz w:val="28"/>
          <w:szCs w:val="28"/>
          <w:rtl w:val="true"/>
          <w:lang w:bidi="fa-IR"/>
        </w:rPr>
        <w:t xml:space="preserve">. </w:t>
      </w:r>
      <w:bookmarkStart w:id="208" w:name="pg7793_53657"/>
    </w:p>
    <w:p>
      <w:pPr>
        <w:pStyle w:val="BookText"/>
        <w:rPr/>
      </w:pPr>
      <w:bookmarkEnd w:id="208"/>
      <w:r>
        <w:rPr>
          <w:rFonts w:ascii="IRNazanin" w:hAnsi="IRNazanin" w:eastAsia="IRNazanin"/>
          <w:color w:val="111111"/>
          <w:sz w:val="28"/>
          <w:sz w:val="28"/>
          <w:szCs w:val="28"/>
          <w:rtl w:val="true"/>
          <w:lang w:bidi="fa-IR"/>
        </w:rPr>
        <w:t>شما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 به او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صورت پيغمبرى او محرز گشته است، وگرنه من او را به شما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صحيفه را باز كردند و مُهرهاى خود را برداشتند، ديدند كه موريانه همه جور و ستم را پاك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قريش ايمان نياوردند، ولى از آن اتفاق و اتّحادى كه داشتند، دست برداشتند و عده‌اى از ايشان رفتند و بنى هاشم را از شعب ابوطالب بيرون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اين حكايت را در مجاهدات شرح داده‌ام و خيانت‌هاى منافقين را بيان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تكرار آنها پرهيز مى‌نمايم</w:t>
      </w:r>
      <w:r>
        <w:rPr>
          <w:rFonts w:eastAsia="IRNazanin" w:cs="IRNazanin"/>
          <w:color w:val="111111"/>
          <w:sz w:val="28"/>
          <w:szCs w:val="28"/>
          <w:rtl w:val="true"/>
          <w:lang w:bidi="fa-IR"/>
        </w:rPr>
        <w:t>.</w:t>
      </w:r>
    </w:p>
    <w:p>
      <w:pPr>
        <w:pStyle w:val="Heading4"/>
        <w:numPr>
          <w:ilvl w:val="3"/>
          <w:numId w:val="1"/>
        </w:numPr>
        <w:rPr/>
      </w:pPr>
      <w:bookmarkStart w:id="209" w:name="__RefHeading___Toc5079622_1051229030"/>
      <w:bookmarkStart w:id="210" w:name="_Toc70"/>
      <w:bookmarkEnd w:id="209"/>
      <w:r>
        <w:rPr>
          <w:rtl w:val="true"/>
        </w:rPr>
        <w:t>وفات ابوطالب موجب هجرت پيغمبر گرديد</w:t>
      </w:r>
      <w:bookmarkEnd w:id="210"/>
    </w:p>
    <w:p>
      <w:pPr>
        <w:pStyle w:val="BookText"/>
        <w:rPr/>
      </w:pPr>
      <w:r>
        <w:rPr>
          <w:rFonts w:ascii="IRNazanin" w:hAnsi="IRNazanin" w:eastAsia="IRNazanin"/>
          <w:color w:val="111111"/>
          <w:sz w:val="28"/>
          <w:sz w:val="28"/>
          <w:szCs w:val="28"/>
          <w:rtl w:val="true"/>
          <w:lang w:bidi="fa-IR"/>
        </w:rPr>
        <w:t>بنابر روايتى ابوطالب به فاصله دو ماه بعد از خروج از شعب وفات كرد و پس از او خديجه نيز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اين دو عزيز بر پيغمبر بسيار ناگوار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فوت ابوطالب، دشمنان بر پيغمبر چيره گشتند و به كارهايى كه در حيات او بدان دسترسى نداشتند، توانا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مطلب موقعيت جناب ابوطالب دانسته مى‌شود و معلوم مى‌گردد كه حمايت بنى‌هاشم و بنى مطّلب از پيغمبر به ملاحظه شخص ابوطالب بوده است، و گرنه چه شد كه پس از وفات او قريش بر پيغمبر مسلط شدند و آن حضرت در صدد تغيير مكان و خروج از مكه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پيغمبر به طايف پس از وفات ابوطالب صورت گرفت كه حضرت پس ازآن مدينه را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كه در آن موقع كه قريش آمدند و خانه پيغمبر را محاصره نمودند از تمامى بنى هاشم و بنى مطّلب خبرى نبود و رسول خدا بايد شبانه بهغار فرار نمايد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عده كه قطعا بيش از چهل مرد توانا بودند، دور خانه پيغمبر را مى‌گرفتند و از ايشان حمايت مى‌نمودند، قريش نمى‌توانست چنان تصميمى بگيرد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همان يك نفر موجب شد كه بنى هاشم و بنى مطّلب سست شوند و در برابر اتفاقات عكس العملى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عجب‌تر اين‌كه بعضى از بنى هاشم كه در حيات ابوطالب از حاميان پيغمبر بودند، پس از وفات ايشان از دشمنان سرسخت و هجوكنندگان </w:t>
      </w:r>
    </w:p>
    <w:p>
      <w:pPr>
        <w:pStyle w:val="BookText"/>
        <w:rPr/>
      </w:pPr>
      <w:r>
        <w:rPr>
          <w:rFonts w:ascii="IRNazanin" w:hAnsi="IRNazanin" w:eastAsia="IRNazanin"/>
          <w:color w:val="111111"/>
          <w:sz w:val="28"/>
          <w:sz w:val="28"/>
          <w:szCs w:val="28"/>
          <w:rtl w:val="true"/>
          <w:lang w:bidi="fa-IR"/>
        </w:rPr>
        <w:t>پيامبر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 بن 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ابوطالب به حمايت از آن سرور محصور بود كه بعدها زبان به هجو ايشان گشود و بسيار اذيّت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روايت نمود كه عباس بن عبدالمطّلب به همراه خود، ابوسفيان بن حارث بن عبدالمطّلب و عبداللّه بن ابى اميّه را آورده بود تا به خدمت پيغمبر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پيامبر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و پسر عمه شما آمده‌اند كه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دو حاجتى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عمويم مرا هجو كرد و پسر عمه‌ام همان است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لك حتى تفجر لنا من الارض ينبوعا؛ هرگز به تو ايمان نمى‌آوردم مگر اين‌كه براى ما از زمين چشمه‌اى بجوشانى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شفاعت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همان رفتار كن كه يوسف با برادران خود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 الْيَومَ</w:t>
      </w:r>
      <w:r>
        <w:rPr>
          <w:rStyle w:val="FootnoteAnchor"/>
          <w:rtl w:val="true"/>
        </w:rPr>
        <w:footnoteReference w:id="163"/>
      </w:r>
      <w:r>
        <w:rPr>
          <w:rFonts w:ascii="IRNazanin" w:hAnsi="IRNazanin" w:eastAsia="IRNazanin"/>
          <w:color w:val="111111"/>
          <w:sz w:val="28"/>
          <w:sz w:val="28"/>
          <w:szCs w:val="28"/>
          <w:rtl w:val="true"/>
          <w:lang w:bidi="fa-IR"/>
        </w:rPr>
        <w:t>امروز بر شما سرزنشى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او را طلبيد و توبه‌اش را قبول نمود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علامه مجلسى از ابن عبد برّ نقل فرموده است كه ابوسفيان بن حارث از كسانى بود كه خوب شعر مى‌سرود و پيغمبر را هجو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او را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ابلغ ابا سفيان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ولى بعد اسلام آورد و مسلمان خوبى شد و به پيغمبر به خاطر حيا نگاه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به او فرمود كه به پيغمبر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آثَرَكَ اللّه‌ُ عَلَيْنَا وَ اِنْ كُنّالَخاطِئِينَ</w:t>
      </w:r>
      <w:r>
        <w:rPr>
          <w:rStyle w:val="FootnoteAnchor"/>
          <w:rtl w:val="true"/>
        </w:rPr>
        <w:footnoteReference w:id="165"/>
      </w:r>
      <w:r>
        <w:rPr>
          <w:rFonts w:ascii="IRNazanin" w:hAnsi="IRNazanin" w:eastAsia="IRNazanin"/>
          <w:color w:val="111111"/>
          <w:sz w:val="28"/>
          <w:sz w:val="28"/>
          <w:szCs w:val="28"/>
          <w:rtl w:val="true"/>
          <w:lang w:bidi="fa-IR"/>
        </w:rPr>
        <w:t>به خدا سوگند، كه تو واقعا خدا تو را بر ما برترى داده است و ما خطا 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حاضر نيست كه كسى بهتر از او عملى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 هُوَ اَرْحَمُ الرَّاحِمينَ</w:t>
      </w:r>
      <w:r>
        <w:rPr>
          <w:rFonts w:eastAsia="Amiri" w:cs="Amiri" w:ascii="Amiri" w:hAnsi="Amiri"/>
          <w:color w:val="111111"/>
          <w:sz w:val="28"/>
          <w:szCs w:val="28"/>
          <w:rtl w:val="true"/>
          <w:lang w:bidi="ar-SA"/>
        </w:rPr>
        <w:t>»</w:t>
      </w:r>
      <w:r>
        <w:rPr>
          <w:rStyle w:val="FootnoteAnchor"/>
          <w:rtl w:val="true"/>
        </w:rPr>
        <w:footnoteReference w:id="166"/>
      </w:r>
      <w:r>
        <w:rPr>
          <w:rStyle w:val="FootnoteAnchor"/>
          <w:rtl w:val="true"/>
        </w:rPr>
        <w:footnoteReference w:id="16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بر شما سرزنشى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شما را مى‌آمرزد و او مهربان‌ترين مهربانان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همچنين از ابن شهرآشوب نقل مى‌كند كه پيغمبر اكرم به حسان بن ثابت فرمود تا پاسخ ابوسفيان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ابلغ ابا سفيان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و قد برح الخفاء</w:t>
      </w:r>
    </w:p>
    <w:p>
      <w:pPr>
        <w:pStyle w:val="BookText"/>
        <w:rPr/>
      </w:pPr>
      <w:r>
        <w:rPr>
          <w:rFonts w:ascii="Amiri" w:hAnsi="Amiri" w:eastAsia="Amiri" w:cs="Amiri"/>
          <w:color w:val="111111"/>
          <w:sz w:val="28"/>
          <w:sz w:val="28"/>
          <w:szCs w:val="28"/>
          <w:rtl w:val="true"/>
          <w:lang w:bidi="ar-SA"/>
        </w:rPr>
        <w:t xml:space="preserve">بان سيوفنا تركتك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الدار سادتها الاماء</w:t>
      </w:r>
    </w:p>
    <w:p>
      <w:pPr>
        <w:pStyle w:val="BookText"/>
        <w:rPr/>
      </w:pPr>
      <w:r>
        <w:rPr>
          <w:rFonts w:ascii="Amiri" w:hAnsi="Amiri" w:eastAsia="Amiri" w:cs="Amiri"/>
          <w:color w:val="111111"/>
          <w:sz w:val="28"/>
          <w:sz w:val="28"/>
          <w:szCs w:val="28"/>
          <w:rtl w:val="true"/>
          <w:lang w:bidi="ar-SA"/>
        </w:rPr>
        <w:t xml:space="preserve">اتجهوه و لست له 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فشركما لخيركما الفداء</w:t>
      </w:r>
    </w:p>
    <w:p>
      <w:pPr>
        <w:pStyle w:val="BookText"/>
        <w:rPr/>
      </w:pPr>
      <w:r>
        <w:rPr>
          <w:rFonts w:ascii="Amiri" w:hAnsi="Amiri" w:eastAsia="Amiri" w:cs="Amiri"/>
          <w:color w:val="111111"/>
          <w:sz w:val="28"/>
          <w:sz w:val="28"/>
          <w:szCs w:val="28"/>
          <w:rtl w:val="true"/>
          <w:lang w:bidi="ar-SA"/>
        </w:rPr>
        <w:t xml:space="preserve">هجوت محمدا برا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اللّه شيمته الوفاء</w:t>
      </w:r>
    </w:p>
    <w:p>
      <w:pPr>
        <w:pStyle w:val="BookText"/>
        <w:rPr/>
      </w:pPr>
      <w:r>
        <w:rPr>
          <w:rFonts w:ascii="Amiri" w:hAnsi="Amiri" w:eastAsia="Amiri" w:cs="Amiri"/>
          <w:color w:val="111111"/>
          <w:sz w:val="28"/>
          <w:sz w:val="28"/>
          <w:szCs w:val="28"/>
          <w:rtl w:val="true"/>
          <w:lang w:bidi="ar-SA"/>
        </w:rPr>
        <w:t xml:space="preserve">امن يهجوا رسول اللّه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يمدحه و ينصره سواء</w:t>
      </w:r>
      <w:r>
        <w:rPr>
          <w:rStyle w:val="FootnoteAnchor"/>
          <w:rtl w:val="true"/>
        </w:rPr>
        <w:footnoteReference w:id="168"/>
      </w:r>
      <w:r>
        <w:rPr>
          <w:rFonts w:ascii="IRNazanin" w:hAnsi="IRNazanin" w:eastAsia="IRNazanin"/>
          <w:color w:val="111111"/>
          <w:sz w:val="28"/>
          <w:sz w:val="28"/>
          <w:szCs w:val="28"/>
          <w:rtl w:val="true"/>
          <w:lang w:bidi="fa-IR"/>
        </w:rPr>
        <w:t>البته گناه ابوسفيان بسيار بزرگ بود و به همين خاطر پيغمبرِ رحمة للعالمين بر او بيش‌تر سخت‌گيرى نمود و عاقبت به واسطه تعليم اميرالمؤمنين علیه‌السلام آن كلمه را گفت و مورد عفو رسول خدا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حذافه چه خوب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يغفرون الذنب ينقم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رأى السفاهة و الهجر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برگرديم به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عظمت و شخصيت ابوطالب و اندازه حمايت و حفظ او از پيغمبر را مى‌توانيد از فرار شبانه آن سرور به غار و تسلط قريش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وبطور آشكار 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ابوطالب به دست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پس از وفات ابوطالب و چيره شدن قريش نزد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در زمان ابوطالب مى‌كردى،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باشم به تو دسترسى نخواهند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غيطله كه به حضرت جسارت مى‌نمود، ابولهب او را ادب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آمدند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دين محمّد وارد شده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از او حمايت مى‌كنم و نمى‌گذارم به او ستم و ظلم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شايسته‌اى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عقبة بن ابى معيط و ابوجهل، ابولهب را درباره حمايت از پيغمبر منصرف نمودند</w:t>
      </w:r>
      <w:r>
        <w:rPr>
          <w:rFonts w:eastAsia="IRNazanin" w:cs="IRNazanin"/>
          <w:color w:val="111111"/>
          <w:sz w:val="28"/>
          <w:szCs w:val="28"/>
          <w:rtl w:val="true"/>
          <w:lang w:bidi="fa-IR"/>
        </w:rPr>
        <w:t xml:space="preserve">. </w:t>
      </w:r>
      <w:bookmarkStart w:id="211" w:name="pg7793_53660"/>
    </w:p>
    <w:p>
      <w:pPr>
        <w:pStyle w:val="BookText"/>
        <w:rPr/>
      </w:pPr>
      <w:bookmarkEnd w:id="211"/>
      <w:r>
        <w:rPr>
          <w:rFonts w:ascii="IRNazanin" w:hAnsi="IRNazanin" w:eastAsia="IRNazanin"/>
          <w:color w:val="111111"/>
          <w:sz w:val="28"/>
          <w:sz w:val="28"/>
          <w:szCs w:val="28"/>
          <w:rtl w:val="true"/>
          <w:lang w:bidi="fa-IR"/>
        </w:rPr>
        <w:t>اين حكايت را نيز در كتاب مجاهدات از طبقات ابن سعد نقل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همين قدر از حكايت بدانيد كه پس از وفات ابوطالب، مثل آن‌كه ديگر نام و نشانى از بنى هاشم و فرزندان مطّلب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كه مى‌خواست مقام برادر را به دست آورد و چنان وعده‌اى هم داد، با ترفند قريش كه كاملاً او را مى‌شناختند و چند روزى با او مدارا كرده بودند، منصرف شد و مثل سابق، دشمن سرسخت پيغمبر گرديد</w:t>
      </w:r>
      <w:r>
        <w:rPr>
          <w:rFonts w:eastAsia="IRNazanin" w:cs="IRNazanin"/>
          <w:color w:val="111111"/>
          <w:sz w:val="28"/>
          <w:szCs w:val="28"/>
          <w:rtl w:val="true"/>
          <w:lang w:bidi="fa-IR"/>
        </w:rPr>
        <w:t>.</w:t>
      </w:r>
    </w:p>
    <w:p>
      <w:pPr>
        <w:pStyle w:val="Heading4"/>
        <w:numPr>
          <w:ilvl w:val="3"/>
          <w:numId w:val="1"/>
        </w:numPr>
        <w:rPr/>
      </w:pPr>
      <w:bookmarkStart w:id="212" w:name="__RefHeading___Toc5079624_1051229030"/>
      <w:bookmarkStart w:id="213" w:name="_Toc71"/>
      <w:bookmarkEnd w:id="212"/>
      <w:r>
        <w:rPr>
          <w:rtl w:val="true"/>
        </w:rPr>
        <w:t>علت علاقه شديد ابوطالب به پيغمبر</w:t>
      </w:r>
      <w:bookmarkEnd w:id="213"/>
    </w:p>
    <w:p>
      <w:pPr>
        <w:pStyle w:val="BookText"/>
        <w:rPr/>
      </w:pPr>
      <w:r>
        <w:rPr>
          <w:rFonts w:ascii="IRNazanin" w:hAnsi="IRNazanin" w:eastAsia="IRNazanin"/>
          <w:color w:val="111111"/>
          <w:sz w:val="28"/>
          <w:sz w:val="28"/>
          <w:szCs w:val="28"/>
          <w:rtl w:val="true"/>
          <w:lang w:bidi="fa-IR"/>
        </w:rPr>
        <w:t>اندازه علاقه ابوطالب به پيغمبر اكرم قابل توصيف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كسانى كه داراى وجاهت و مقام باشند براى حفظ موقعيت و مقام خود از عزيزترين شخص نزد خود چشم مى‌پوشند و چه بسا قاتل او را عفو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پادشاهانى كه به توهّم آن‌كه فرزندانشان در مقام گرفتن جاه و مقام ايشان برآمده‌اند، آنان را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نزد</w:t>
      </w:r>
    </w:p>
    <w:p>
      <w:pPr>
        <w:pStyle w:val="BookText"/>
        <w:rPr/>
      </w:pPr>
      <w:r>
        <w:rPr>
          <w:rFonts w:ascii="IRNazanin" w:hAnsi="IRNazanin" w:eastAsia="IRNazanin"/>
          <w:color w:val="111111"/>
          <w:sz w:val="28"/>
          <w:sz w:val="28"/>
          <w:szCs w:val="28"/>
          <w:rtl w:val="true"/>
          <w:lang w:bidi="fa-IR"/>
        </w:rPr>
        <w:t>صاحبان جاه و جلال از اصول مسلّمه است كه قدرت را عزيزتر از همه اشخاص و اشيا مى‌دانند، ولى مى‌بينيم كه ابوطالب تمام حيثيّت و مقام خود را فداى پيغمبر مى‌كند و</w:t>
      </w:r>
    </w:p>
    <w:p>
      <w:pPr>
        <w:pStyle w:val="BookText"/>
        <w:rPr/>
      </w:pPr>
      <w:r>
        <w:rPr>
          <w:rFonts w:ascii="IRNazanin" w:hAnsi="IRNazanin" w:eastAsia="IRNazanin"/>
          <w:color w:val="111111"/>
          <w:sz w:val="28"/>
          <w:sz w:val="28"/>
          <w:szCs w:val="28"/>
          <w:rtl w:val="true"/>
          <w:lang w:bidi="fa-IR"/>
        </w:rPr>
        <w:t>بخاطر حفاظت از او با تمام قريش دشمنى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بزرگان قريش آمدند ورفتند و نصيحت كردند و راه اصلاح در ميان آوردند تا شايد ابوطالب را از حمايت پيغمبر منصرف سازند، ابدا اعتنا نكرد، بلكه پيغمبر را تحريك مى‌كرد كه از دعوت خود دست برندارد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سيد قريش، در مقام حفظ موقعيت خود برنيامد، بلكه دشمنى قريش را به جان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اولاد داشته باشند، مى‌دانند كه فرزندان انسان خصوصاً براى آنهايى كه پير شده‌اند، عزيزترين اشخاصند، تا جايى كه حاضرند همه چيز را فداى آنها نمايند، ولى اين ابوطالب است كه اولاد خود را فداى پيغمبر مى‌كند و براى محافظت از او از همه اولاد، خويشان و زنان خود مى‌گذرد؛ چنان‌كه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و بيت اللّه يبزى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نطاعن دونه و نناضل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ننصره حتى نصرع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نذهل عن ابنائنا و الحلائل </w:t>
      </w:r>
      <w:bookmarkStart w:id="214" w:name="pg7793_53661"/>
    </w:p>
    <w:p>
      <w:pPr>
        <w:pStyle w:val="Heading4"/>
        <w:numPr>
          <w:ilvl w:val="3"/>
          <w:numId w:val="1"/>
        </w:numPr>
        <w:rPr/>
      </w:pPr>
      <w:bookmarkStart w:id="215" w:name="__RefHeading___Toc5079626_1051229030"/>
      <w:bookmarkStart w:id="216" w:name="_Toc72"/>
      <w:bookmarkEnd w:id="214"/>
      <w:bookmarkEnd w:id="215"/>
      <w:r>
        <w:rPr>
          <w:rtl w:val="true"/>
        </w:rPr>
        <w:t>قضيّه قصيده لاميّه</w:t>
      </w:r>
      <w:bookmarkEnd w:id="216"/>
    </w:p>
    <w:p>
      <w:pPr>
        <w:pStyle w:val="BookText"/>
        <w:rPr/>
      </w:pPr>
      <w:r>
        <w:rPr>
          <w:rFonts w:ascii="IRNazanin" w:hAnsi="IRNazanin" w:eastAsia="IRNazanin"/>
          <w:color w:val="111111"/>
          <w:sz w:val="28"/>
          <w:sz w:val="28"/>
          <w:szCs w:val="28"/>
          <w:rtl w:val="true"/>
          <w:lang w:bidi="fa-IR"/>
        </w:rPr>
        <w:t>بى شك اين اندازه علاقه ابوطالب به پيغمبر فقط براى رضاى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محمّد صلی‌الله‌علیه‌و‌آله‌وسلم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راهِ او از هيچ چيز كوتاهى نمى‌كرد كه در اشعار خود نيز به اين امر تصريح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دو موضوع فوق صرف نظر نماييم، مى‌بينيم كه حبّ نفس بر هر چيز مقدم است و معمولاً آدمى هر چيزى را براى خود مى‌خواهد و همه را فداى خود مى‌نمايد، ولى اين ابوطالب است كه جانش را هم فداى پيغمبر مى‌كند؛ همان طور كه آن سرور در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لقد كلفت وجدا باحمد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احببته حب الحبيب المواصل</w:t>
      </w:r>
    </w:p>
    <w:p>
      <w:pPr>
        <w:pStyle w:val="BookText"/>
        <w:rPr/>
      </w:pPr>
      <w:r>
        <w:rPr>
          <w:rFonts w:ascii="Amiri" w:hAnsi="Amiri" w:eastAsia="Amiri" w:cs="Amiri"/>
          <w:color w:val="111111"/>
          <w:sz w:val="28"/>
          <w:sz w:val="28"/>
          <w:szCs w:val="28"/>
          <w:rtl w:val="true"/>
          <w:lang w:bidi="ar-SA"/>
        </w:rPr>
        <w:t xml:space="preserve">وجدت بنفسى دونه فحميته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دافعت عنه بالذر و الكواهل</w:t>
      </w:r>
    </w:p>
    <w:p>
      <w:pPr>
        <w:pStyle w:val="BookText"/>
        <w:rPr/>
      </w:pPr>
      <w:r>
        <w:rPr>
          <w:rFonts w:ascii="IRNazanin" w:hAnsi="IRNazanin" w:eastAsia="IRNazanin"/>
          <w:color w:val="111111"/>
          <w:sz w:val="28"/>
          <w:sz w:val="28"/>
          <w:szCs w:val="28"/>
          <w:rtl w:val="true"/>
          <w:lang w:bidi="fa-IR"/>
        </w:rPr>
        <w:t>ابوطالب در مقام يارى پيغمبر از جاه و مقام، از جان و فرزند، زن و فاميل مى‌گذرد وتمام آنان را فداى پيغمبر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اشعار اوست كه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قريش را به جنگ و ريختن خون‌ها تهديد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اشعار او چيزى باقى نمانده بود همان قصيده لاميه‌اش در اثبات مدعاى ما كفايت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اين قصيده به ابوطالب مانند قصيده قفا نبك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متواترات است و جاى هيچ‌گونه شك و ترديدى نيست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من هفده بيت از آن قصيده را كه شاهد مدعاى ماست از شرح ابن ابى الحديد در آخر همين بحث نقل مى‌نمايم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تهديدهاى ابوطالب بود كه از كشته شدن پيغمبر توسط قريش جلوگيرى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ابوطالب را كاملاً مى‌شناختند و صدق گفتار او را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دانسته بودند كه كشتن پيغمبر ملازم با كشته شدن مشايخ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قصيده لاميه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نذهل عن ابنائنا و الحلائل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bookmarkStart w:id="217" w:name="pg7793_53662"/>
    </w:p>
    <w:p>
      <w:pPr>
        <w:pStyle w:val="BookText"/>
        <w:rPr/>
      </w:pPr>
      <w:bookmarkEnd w:id="217"/>
      <w:r>
        <w:rPr>
          <w:rFonts w:ascii="Amiri" w:hAnsi="Amiri" w:eastAsia="Amiri" w:cs="Amiri"/>
          <w:color w:val="111111"/>
          <w:sz w:val="28"/>
          <w:sz w:val="28"/>
          <w:szCs w:val="28"/>
          <w:rtl w:val="true"/>
          <w:lang w:bidi="ar-SA"/>
        </w:rPr>
        <w:t xml:space="preserve">وحتى نرى ذا الردع يركب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فعل الانكب المتعامل</w:t>
      </w:r>
    </w:p>
    <w:p>
      <w:pPr>
        <w:pStyle w:val="BookText"/>
        <w:rPr/>
      </w:pPr>
      <w:r>
        <w:rPr>
          <w:rFonts w:ascii="Amiri" w:hAnsi="Amiri" w:eastAsia="Amiri" w:cs="Amiri"/>
          <w:color w:val="111111"/>
          <w:sz w:val="28"/>
          <w:sz w:val="28"/>
          <w:szCs w:val="28"/>
          <w:rtl w:val="true"/>
          <w:lang w:bidi="ar-SA"/>
        </w:rPr>
        <w:t xml:space="preserve">وينهض قوم فى الحديد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الروايا تحت ذات الصّلاصل</w:t>
      </w:r>
    </w:p>
    <w:p>
      <w:pPr>
        <w:pStyle w:val="BookText"/>
        <w:rPr/>
      </w:pPr>
      <w:r>
        <w:rPr>
          <w:rFonts w:ascii="Amiri" w:hAnsi="Amiri" w:eastAsia="Amiri" w:cs="Amiri"/>
          <w:color w:val="111111"/>
          <w:sz w:val="28"/>
          <w:sz w:val="28"/>
          <w:szCs w:val="28"/>
          <w:rtl w:val="true"/>
          <w:lang w:bidi="ar-SA"/>
        </w:rPr>
        <w:t xml:space="preserve">وانا وبيت اللّه من جدّ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لتلتبسن اسيافنا بالاماثل</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مى‌گويد كه شمشير ما با خون اشراف و اعيان رنگين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مى‌دانستند كشتن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طور 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اين مى‌شود كه بزرگان قريش هم به طور ناگهانى كشته شوند</w:t>
      </w:r>
      <w:r>
        <w:rPr>
          <w:rFonts w:eastAsia="IRNazanin" w:cs="IRNazanin"/>
          <w:color w:val="111111"/>
          <w:sz w:val="28"/>
          <w:szCs w:val="28"/>
          <w:rtl w:val="true"/>
          <w:lang w:bidi="fa-IR"/>
        </w:rPr>
        <w:t>.</w:t>
      </w:r>
    </w:p>
    <w:p>
      <w:pPr>
        <w:pStyle w:val="Heading4"/>
        <w:numPr>
          <w:ilvl w:val="3"/>
          <w:numId w:val="1"/>
        </w:numPr>
        <w:rPr/>
      </w:pPr>
      <w:bookmarkStart w:id="218" w:name="__RefHeading___Toc5079628_1051229030"/>
      <w:bookmarkStart w:id="219" w:name="_Toc73"/>
      <w:bookmarkEnd w:id="218"/>
      <w:r>
        <w:rPr>
          <w:rtl w:val="true"/>
        </w:rPr>
        <w:t>چرا قريش به قتل ابوطالب و پيغمبر اقدام نمى‌كرد؟</w:t>
      </w:r>
      <w:bookmarkEnd w:id="219"/>
    </w:p>
    <w:p>
      <w:pPr>
        <w:pStyle w:val="BookText"/>
        <w:rPr/>
      </w:pPr>
      <w:r>
        <w:rPr>
          <w:rFonts w:ascii="IRNazanin" w:hAnsi="IRNazanin" w:eastAsia="IRNazanin"/>
          <w:color w:val="111111"/>
          <w:sz w:val="28"/>
          <w:sz w:val="28"/>
          <w:szCs w:val="28"/>
          <w:rtl w:val="true"/>
          <w:lang w:bidi="fa-IR"/>
        </w:rPr>
        <w:t>از آن‌جا كه قريش، غيرت، شجاعت، شهامت، صدق گفتار و اطاعت پذيرىبنى هاشم و بنى مطّلب از ابوطالب و علاقه او نسبت به پيغمبر را كاملاً درك كرده بودند از اقدام به قتل پيغمبر خوددارى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قريش نمى‌توانستند ابوطالب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او سخنى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 برادر خود دفاع مى‌نمود و از طرفى ديگر موقعيت او فوق العاده بود؛ نه تنها در ميان بنى هاشم و بنى مطّلب، بلكه در ميان قريش و تمامى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باز شدن راه قتل ابوطالب كار آسانى نبود و در صورت امكان، عواقب وخيمى داشت كه آنها را نسبت به آينده خويش به وحشت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از كجا معلوم كه مى‌توانستند ابوطالب را به طور ناگهانى بكشند؟ شايد هميشه همراه او فدايى و مدافعى بود كه او را حفظ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قريش در برابر ابوطالب بيچاره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مى‌توانستند او را از حمايت پيغمبر منصرف نمايند و نه اين كه پيامبر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كشته شدن پيغمبر ملازم با كشته شدن رجال و اشراف قريش بود؛ ضمن اين‌كه ابوطالب دائما قريش را تهديد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يرجُّون منّا خطّة دون 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 و طعن بالوشيج المقوَّم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يرجُّون ان نسخى بقتل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تختضب سمر العوالى من الدَّم </w:t>
      </w:r>
    </w:p>
    <w:p>
      <w:pPr>
        <w:pStyle w:val="BookText"/>
        <w:rPr/>
      </w:pPr>
      <w:r>
        <w:rPr>
          <w:rFonts w:ascii="Amiri" w:hAnsi="Amiri" w:eastAsia="Amiri" w:cs="Amiri"/>
          <w:color w:val="111111"/>
          <w:sz w:val="28"/>
          <w:sz w:val="28"/>
          <w:szCs w:val="28"/>
          <w:rtl w:val="true"/>
          <w:lang w:bidi="ar-SA"/>
        </w:rPr>
        <w:t xml:space="preserve">كذبتم و بيت اللّه حتى تفلِّقوا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جماجم تلقى بالحطيم و زمزم</w:t>
      </w:r>
    </w:p>
    <w:p>
      <w:pPr>
        <w:pStyle w:val="BookText"/>
        <w:rPr/>
      </w:pPr>
      <w:r>
        <w:rPr>
          <w:rFonts w:ascii="Amiri" w:hAnsi="Amiri" w:eastAsia="Amiri" w:cs="Amiri"/>
          <w:color w:val="111111"/>
          <w:sz w:val="28"/>
          <w:sz w:val="28"/>
          <w:szCs w:val="28"/>
          <w:rtl w:val="true"/>
          <w:lang w:bidi="ar-SA"/>
        </w:rPr>
        <w:t xml:space="preserve">و تقطع ارحام و تنسى 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حليلا و يغشى محرم بعد محرم</w:t>
      </w:r>
    </w:p>
    <w:p>
      <w:pPr>
        <w:pStyle w:val="BookText"/>
        <w:rPr/>
      </w:pPr>
      <w:r>
        <w:rPr>
          <w:rFonts w:ascii="Amiri" w:hAnsi="Amiri" w:eastAsia="Amiri" w:cs="Amiri"/>
          <w:color w:val="111111"/>
          <w:sz w:val="28"/>
          <w:sz w:val="28"/>
          <w:szCs w:val="28"/>
          <w:rtl w:val="true"/>
          <w:lang w:bidi="ar-SA"/>
        </w:rPr>
        <w:t xml:space="preserve">على ما مضى من مقتكم و عقوقكم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غشيانكم فى امركم كلّ مأثم</w:t>
      </w:r>
    </w:p>
    <w:p>
      <w:pPr>
        <w:pStyle w:val="BookText"/>
        <w:rPr/>
      </w:pPr>
      <w:r>
        <w:rPr>
          <w:rFonts w:ascii="Amiri" w:hAnsi="Amiri" w:eastAsia="Amiri" w:cs="Amiri"/>
          <w:color w:val="111111"/>
          <w:sz w:val="28"/>
          <w:sz w:val="28"/>
          <w:szCs w:val="28"/>
          <w:rtl w:val="true"/>
          <w:lang w:bidi="ar-SA"/>
        </w:rPr>
        <w:t xml:space="preserve">و ظلم نبىٍّ جاء يدعو الى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اتى من عند ذى العرش قيِّم</w:t>
      </w:r>
    </w:p>
    <w:p>
      <w:pPr>
        <w:pStyle w:val="BookText"/>
        <w:rPr/>
      </w:pPr>
      <w:r>
        <w:rPr>
          <w:rFonts w:ascii="Amiri" w:hAnsi="Amiri" w:eastAsia="Amiri" w:cs="Amiri"/>
          <w:color w:val="111111"/>
          <w:sz w:val="28"/>
          <w:sz w:val="28"/>
          <w:szCs w:val="28"/>
          <w:rtl w:val="true"/>
          <w:lang w:bidi="ar-SA"/>
        </w:rPr>
        <w:t xml:space="preserve">فلا تحسبونا مسلميه فمثله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فى قوم فليس بمسلم</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همچنين در موضوع صحيفه قاطعه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تعلموا انّا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كموسى خطِّ فى اوّل</w:t>
      </w:r>
    </w:p>
    <w:p>
      <w:pPr>
        <w:pStyle w:val="BookText"/>
        <w:rPr/>
      </w:pPr>
      <w:r>
        <w:rPr>
          <w:rFonts w:ascii="Amiri" w:hAnsi="Amiri" w:eastAsia="Amiri" w:cs="Amiri"/>
          <w:color w:val="111111"/>
          <w:sz w:val="28"/>
          <w:sz w:val="28"/>
          <w:szCs w:val="28"/>
          <w:rtl w:val="true"/>
          <w:lang w:bidi="ar-SA"/>
        </w:rPr>
        <w:t xml:space="preserve">الكتبو انّ عليه فى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حيف فيمن خصَّه اللّه بالحبِّ</w:t>
      </w:r>
    </w:p>
    <w:p>
      <w:pPr>
        <w:pStyle w:val="BookText"/>
        <w:rPr/>
      </w:pPr>
      <w:r>
        <w:rPr>
          <w:rFonts w:ascii="Amiri" w:hAnsi="Amiri" w:eastAsia="Amiri" w:cs="Amiri"/>
          <w:color w:val="111111"/>
          <w:sz w:val="28"/>
          <w:sz w:val="28"/>
          <w:szCs w:val="28"/>
          <w:rtl w:val="true"/>
          <w:lang w:bidi="ar-SA"/>
        </w:rPr>
        <w:t xml:space="preserve">و انِّ الذى رقَّشتم فى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لكم يوما كراغية السَّقب</w:t>
      </w:r>
    </w:p>
    <w:p>
      <w:pPr>
        <w:pStyle w:val="BookText"/>
        <w:rPr/>
      </w:pPr>
      <w:r>
        <w:rPr>
          <w:rFonts w:ascii="Amiri" w:hAnsi="Amiri" w:eastAsia="Amiri" w:cs="Amiri"/>
          <w:color w:val="111111"/>
          <w:sz w:val="28"/>
          <w:sz w:val="28"/>
          <w:szCs w:val="28"/>
          <w:rtl w:val="true"/>
          <w:lang w:bidi="ar-SA"/>
        </w:rPr>
        <w:t xml:space="preserve">افيقوا افيقوا قبل ان تحفر الزُّبى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من لم يجن ذنبا كذى ذنب</w:t>
      </w:r>
    </w:p>
    <w:p>
      <w:pPr>
        <w:pStyle w:val="BookText"/>
        <w:rPr/>
      </w:pPr>
      <w:r>
        <w:rPr>
          <w:rFonts w:ascii="Amiri" w:hAnsi="Amiri" w:eastAsia="Amiri" w:cs="Amiri"/>
          <w:color w:val="111111"/>
          <w:sz w:val="28"/>
          <w:sz w:val="28"/>
          <w:szCs w:val="28"/>
          <w:rtl w:val="true"/>
          <w:lang w:bidi="ar-SA"/>
        </w:rPr>
        <w:t xml:space="preserve">و لا تتبعوا امر الغواة و تقطعوا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اصرنا بعد المودَّة و القرب</w:t>
      </w:r>
    </w:p>
    <w:p>
      <w:pPr>
        <w:pStyle w:val="BookText"/>
        <w:rPr/>
      </w:pPr>
      <w:r>
        <w:rPr>
          <w:rFonts w:ascii="IRNazanin" w:hAnsi="IRNazanin" w:eastAsia="IRNazanin"/>
          <w:color w:val="111111"/>
          <w:sz w:val="28"/>
          <w:sz w:val="28"/>
          <w:szCs w:val="28"/>
          <w:rtl w:val="true"/>
          <w:lang w:bidi="fa-IR"/>
        </w:rPr>
        <w:t xml:space="preserve">و تستجلبوا حربا عوانا و 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على من ذاقه حلب الحرب</w:t>
      </w:r>
    </w:p>
    <w:p>
      <w:pPr>
        <w:pStyle w:val="BookText"/>
        <w:rPr/>
      </w:pPr>
      <w:r>
        <w:rPr>
          <w:rFonts w:ascii="Amiri" w:hAnsi="Amiri" w:eastAsia="Amiri" w:cs="Amiri"/>
          <w:color w:val="111111"/>
          <w:sz w:val="28"/>
          <w:sz w:val="28"/>
          <w:szCs w:val="28"/>
          <w:rtl w:val="true"/>
          <w:lang w:bidi="ar-SA"/>
        </w:rPr>
        <w:t xml:space="preserve">فلسنا و بيت اللّه نسلم احمداً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لِعزّاء من عضَّ الزَّمان و لا كرب</w:t>
      </w:r>
    </w:p>
    <w:p>
      <w:pPr>
        <w:pStyle w:val="BookText"/>
        <w:rPr/>
      </w:pPr>
      <w:r>
        <w:rPr>
          <w:rFonts w:ascii="Amiri" w:hAnsi="Amiri" w:eastAsia="Amiri" w:cs="Amiri"/>
          <w:color w:val="111111"/>
          <w:sz w:val="28"/>
          <w:sz w:val="28"/>
          <w:szCs w:val="28"/>
          <w:rtl w:val="true"/>
          <w:lang w:bidi="ar-SA"/>
        </w:rPr>
        <w:t xml:space="preserve">و لمّا تبن منّا و منكم سوالف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 أترّت بالمهندة الشُّهب</w:t>
      </w:r>
    </w:p>
    <w:p>
      <w:pPr>
        <w:pStyle w:val="BookText"/>
        <w:rPr/>
      </w:pPr>
      <w:r>
        <w:rPr>
          <w:rFonts w:ascii="Amiri" w:hAnsi="Amiri" w:eastAsia="Amiri" w:cs="Amiri"/>
          <w:color w:val="111111"/>
          <w:sz w:val="28"/>
          <w:sz w:val="28"/>
          <w:szCs w:val="28"/>
          <w:rtl w:val="true"/>
          <w:lang w:bidi="ar-SA"/>
        </w:rPr>
        <w:t xml:space="preserve">بمعترك ضيقٍ ترى قصد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الضباع العرج تعكف كالشّرب</w:t>
      </w:r>
    </w:p>
    <w:p>
      <w:pPr>
        <w:pStyle w:val="BookText"/>
        <w:rPr/>
      </w:pPr>
      <w:r>
        <w:rPr>
          <w:rFonts w:ascii="Amiri" w:hAnsi="Amiri" w:eastAsia="Amiri" w:cs="Amiri"/>
          <w:color w:val="111111"/>
          <w:sz w:val="28"/>
          <w:sz w:val="28"/>
          <w:szCs w:val="28"/>
          <w:rtl w:val="true"/>
          <w:lang w:bidi="ar-SA"/>
        </w:rPr>
        <w:t xml:space="preserve">كانّ مجال الخيل فى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غمغمة الابطال معركة لحرب</w:t>
      </w:r>
    </w:p>
    <w:p>
      <w:pPr>
        <w:pStyle w:val="BookText"/>
        <w:rPr/>
      </w:pPr>
      <w:r>
        <w:rPr>
          <w:rFonts w:ascii="Amiri" w:hAnsi="Amiri" w:eastAsia="Amiri" w:cs="Amiri"/>
          <w:color w:val="111111"/>
          <w:sz w:val="28"/>
          <w:sz w:val="28"/>
          <w:szCs w:val="28"/>
          <w:rtl w:val="true"/>
          <w:lang w:bidi="ar-SA"/>
        </w:rPr>
        <w:t xml:space="preserve">اليس ابونا هاشم شدّ ازره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اوصى بنيه بالطِّعان و بالضرب</w:t>
      </w:r>
    </w:p>
    <w:p>
      <w:pPr>
        <w:pStyle w:val="BookText"/>
        <w:rPr/>
      </w:pPr>
      <w:r>
        <w:rPr>
          <w:rFonts w:ascii="Amiri" w:hAnsi="Amiri" w:eastAsia="Amiri" w:cs="Amiri"/>
          <w:color w:val="111111"/>
          <w:sz w:val="28"/>
          <w:sz w:val="28"/>
          <w:szCs w:val="28"/>
          <w:rtl w:val="true"/>
          <w:lang w:bidi="ar-SA"/>
        </w:rPr>
        <w:t xml:space="preserve">و لسنا نملّ الحرب حتى تملَّنا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نشتكى ممّا ينوب من النُّكب</w:t>
      </w:r>
    </w:p>
    <w:p>
      <w:pPr>
        <w:pStyle w:val="BookText"/>
        <w:rPr/>
      </w:pPr>
      <w:r>
        <w:rPr>
          <w:rFonts w:ascii="Amiri" w:hAnsi="Amiri" w:eastAsia="Amiri" w:cs="Amiri"/>
          <w:color w:val="111111"/>
          <w:sz w:val="28"/>
          <w:sz w:val="28"/>
          <w:szCs w:val="28"/>
          <w:rtl w:val="true"/>
          <w:lang w:bidi="ar-SA"/>
        </w:rPr>
        <w:t xml:space="preserve">و لكنَّنا اهل الحفايظ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طار ارواح الكماة من الرُّعب</w:t>
      </w:r>
      <w:r>
        <w:rPr>
          <w:rStyle w:val="FootnoteAnchor"/>
          <w:rtl w:val="true"/>
        </w:rPr>
        <w:footnoteReference w:id="172"/>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تسفهوا احلامكم فى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امر الغواة الاشائم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تمنيّتم ان تقتلوه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امانيّكم هذي كاحلام نائم </w:t>
      </w:r>
    </w:p>
    <w:p>
      <w:pPr>
        <w:pStyle w:val="BookText"/>
        <w:rPr/>
      </w:pPr>
      <w:r>
        <w:rPr>
          <w:rFonts w:ascii="Amiri" w:hAnsi="Amiri" w:eastAsia="Amiri" w:cs="Amiri"/>
          <w:color w:val="111111"/>
          <w:sz w:val="28"/>
          <w:sz w:val="28"/>
          <w:szCs w:val="28"/>
          <w:rtl w:val="true"/>
          <w:lang w:bidi="ar-SA"/>
        </w:rPr>
        <w:t xml:space="preserve">و انَّكم واللّه لا تقتلونه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تروا قطف اللحى و الجماجم</w:t>
      </w:r>
    </w:p>
    <w:p>
      <w:pPr>
        <w:pStyle w:val="BookText"/>
        <w:rPr/>
      </w:pPr>
      <w:r>
        <w:rPr>
          <w:rFonts w:ascii="IRNazanin" w:hAnsi="IRNazanin" w:eastAsia="IRNazanin"/>
          <w:color w:val="111111"/>
          <w:sz w:val="28"/>
          <w:sz w:val="28"/>
          <w:szCs w:val="28"/>
          <w:rtl w:val="true"/>
          <w:lang w:bidi="fa-IR"/>
        </w:rPr>
        <w:t xml:space="preserve">زعمتم بانّا مسلّمون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نقارف دونه و نزاحم</w:t>
      </w:r>
      <w:r>
        <w:rPr>
          <w:rStyle w:val="FootnoteAnchor"/>
          <w:rtl w:val="true"/>
        </w:rPr>
        <w:footnoteReference w:id="173"/>
      </w:r>
      <w:r>
        <w:rPr>
          <w:rFonts w:ascii="IRNazanin" w:hAnsi="IRNazanin" w:eastAsia="IRNazanin"/>
          <w:color w:val="111111"/>
          <w:sz w:val="28"/>
          <w:sz w:val="28"/>
          <w:szCs w:val="28"/>
          <w:rtl w:val="true"/>
          <w:lang w:bidi="fa-IR"/>
        </w:rPr>
        <w:t>از اين اشعار و نظاير آن دانسته مى‌شود كه قريش در مقام قتل پيغمبر اكرم برآمده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سوگند ياد مى‌كند كه كشتن او به اين آسانى نيست؛ جنگ‌ها به پا مى‌شود</w:t>
      </w:r>
    </w:p>
    <w:p>
      <w:pPr>
        <w:pStyle w:val="BookText"/>
        <w:rPr/>
      </w:pPr>
      <w:r>
        <w:rPr>
          <w:rFonts w:ascii="IRNazanin" w:hAnsi="IRNazanin" w:eastAsia="IRNazanin"/>
          <w:color w:val="111111"/>
          <w:sz w:val="28"/>
          <w:sz w:val="28"/>
          <w:szCs w:val="28"/>
          <w:rtl w:val="true"/>
          <w:lang w:bidi="fa-IR"/>
        </w:rPr>
        <w:t>و از اشراف قريش خون‌ها ريخته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آشكارا فرياد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آييد، بههوش آييد، پيش از آن‌كه براى گرفتن شير، تله كنده شود و با بى‌گناه معامله گناهكار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جناب ابوطالب اين است كه اگر محمد صلی‌الله‌علیه‌و‌آله‌وسلم كشته شود، بزرگان قريش كشته مى‌شوند، هر چند در خون او شركت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مهم قريش را از كشتن ناگهانى پيغمبر منصرف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علنى به نوعى اعلان جنگ به بنى هاشم و بنى مطّلب بود و البته اين كار، كار آسانى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ابوطالب آرام نمى‌نشست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متحدين و هم پيمانان خويش از قريش و ساير عرب صف‌آرايى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به ما نشان داده است كه قريش هميشه از اختلافات داخلى ميان خود جلوگيرى مى‌كردند و نمى‌گذاشتند كار نزاع به جنگ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وقت چنين پيش‌آمدى مى‌نمود، عقلا در مقام اصلاح بر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از طرفى قريش را به معروف و نهى از ظلم و پرهيز از قطع رحِم دعوت مى‌نمود و از طرفى ديگر مى‌گفت كه اين همان پيغمبرى است كه بشارت او در كتاب آسمانى داده شده است و در جايى ديگر هم مهيا بودن براى جنگ با قريش را به جهت حفظ پيغمبر اعلان مى‌فرمود؛ جنگى كه در آن ريختن خون اماثل و برگزيدگان و جدا كردن سرها و هتك حرمت‌ها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قريش از اعلان جنگ با ابوطالب نيز منصرف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باقى نماند جز يك چيز و آن هم سخت‌گيرى بر بنى هاشم بود تا از حمايت پيغمبر خسته شوند و او را تسليم قريش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اين موضوع را در اشعار خويش بيان نموده و قريش را تخطئه مى‌فرمايد و مى‌گويد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محمّد اگر در ميان قومى باشد، او را تسليم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سختى‌هاى زمانه و گرفتارى‌ها موجب آن مى‌شود كه او را تسليم نماييم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ابوطالب هرچه مى‌گفت،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قريش در اشتباه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بر قطع روابط با بنى هاشم اتفاق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 و ستد و مكالمه با بنى هاشم ممنوع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مى‌خواستند كه ايشان مجبور شوند پيغمبر را تسليم نمايند، ولى ابوطالب جماعت خود را برداشت و به شعب پناهنده شد و همه را در يك‌جا جمع نمود تا بتواند در موقعخطر از پيغمبر حمايت كند و از طرف ديگر نيروى خودشان را تقويت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آن جماعت در ميان قريش متفرق بودند و قريش با ايشان سخن نمى‌گفتند و داد و ستد نمى‌كردند، قهرا ضعيف مى‌شدند و تاب مقاومت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ممكن بود كه در اثر تبليغات قريش، به تدريج گروهى از جماعت بنى هاشم، ولو زنان و اطفال، به ايشان متمايل و متصل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تقويت خود و نجات از تبليغات سوء دشمنان، همه هاشميان را در يك‌جا جمع و محصور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هرچه سخت‌گيرى قريش فزونى مى‌گرفت، روز به روز بر شدّت دشمنى ايشان نيز افزوده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سال‌ها بر بنى هاشم سخت گرفتند و راه خريد و فروش را بستند و آنان را از آب گوارا ممنوع داشتند و وحشت و خوف را بر ايشان مسلط نمودند؛ تنها به اين اميد كه آنان را بيچاره كنند تا محمّد صلی‌الله‌علیه‌و‌آله‌وسلم را تسليم نمايند، ولى سخن درست همان بود كه ابوطالب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سختى‌هاى زمانه ايشان را از پا در نمى‌آورد و طاقت ايشان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است كه ابوطالب وقتى وارد مسجد الحرام شد تا خبر موريانه و صحيفه قاطعه را بدهد، آنها خيال كردند كه او به ستوه آمده و بى‌طاقت شده و براى تحويل محمد صلی‌الله‌علیه‌و‌آله‌وسلم حاضر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تجليل و تكريم ابوطالب، پيش‌دستى كردند و گفتند كه آيا براى تحويل او آمده‌اى؟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بود اين نادانان صبر مى‌كردند تا ابوطالب آغاز به سخن نمايد و دليل آمدنش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امر نيامده‌ام، بلكه محمّد صلی‌الله‌علیه‌و‌آله‌وسلم به من چنين خبرى داده است و او 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او درست بود به او ايمان آوريد، وگرنه او را تحويل مى‌دهم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صحيفه را آوردند و تحقيق كردند، معلوم شد كه پيغمبر درست فرموده و از امر غيبى به وسيله خداوند متعال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برخاست و قريش را ملامت نمود و قريش سر به زير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جمعى ازقريش از او حمايت نمودند و بنى هاشم را از شعب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كار از كار گذشت و در ميان قريش اختلاف پديد آمد و قضيه به نفع بنى هاشم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قريش از اين راه نيز نتوانستند كارى كنند و موفق به خاموش كردن نور خدا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عظمت و اقتدار جناب ابوطالب در حيرتم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توانست سال‌ها بنى هاشم و بنى‌المطّلب و عائله ايشان را در آن جاى سخت و درّه ناهموار با سختى معاش و گرسنگى و بى‌آبى و حال خوف و هراس نگاه‌دارى نمايد به گونه‌اى كه احدى از آن جماعت اظهار ضعف و خستگى نكند و در مقام برنيايد كه از آن جماعت جدا و به قريش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يا چهار سالِ تمام با آن وضع در آن محل بودن، كاشف از نفوذ فوق العاده ابوطالب در آن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هيچ متنفّذى را در نظر ندارم كه چنين نفوذ و قدرتى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قريش بخاطر ابوطالب از كشتن پيغمبر يا جنگ با بنى هاشم صرف‌نظر كردند و از موقعيت، سيادت و شخصيت او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سياست خود را بر مبناى خسته كردن بنى هاشم و ابوطالب بنا نهادند تا آن‌كه خودشان پيغمبر را تحويل دهند و به جز آن نمى‌توانستند كار ديگرى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كار را به مرحله نهايى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حدى امر بر محصورين سخت شد كه از ناله گرسنگان و اطفال بنى هاشم، كسانى از قريش چه بسا ناراحت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اين سختى‌ها و گرفتارى‌ها و طول حبس، بنى هاشم سرد نشدند و از حمايت پيغمبر دست برنداشتند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همه آوازها از 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حمايت‌ها به لحاظ ابوطالب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قريش از او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يكى از اشعار خويش به پيغمبر خطاب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قريش مادام كه من زنده هستم به تو دسترسى ندارند، مگر آن‌كه در زير خاك پنهان شوم</w:t>
      </w:r>
      <w:r>
        <w:rPr>
          <w:rFonts w:eastAsia="IRNazanin" w:cs="IRNazanin"/>
          <w:color w:val="111111"/>
          <w:sz w:val="28"/>
          <w:szCs w:val="28"/>
          <w:rtl w:val="true"/>
          <w:lang w:bidi="fa-IR"/>
        </w:rPr>
        <w:t xml:space="preserve">. </w:t>
      </w:r>
      <w:bookmarkStart w:id="220" w:name="pg7793_53667"/>
    </w:p>
    <w:p>
      <w:pPr>
        <w:pStyle w:val="BookText"/>
        <w:rPr/>
      </w:pPr>
      <w:bookmarkEnd w:id="220"/>
      <w:r>
        <w:rPr>
          <w:rFonts w:ascii="IRNazanin" w:hAnsi="IRNazanin" w:eastAsia="IRNazanin"/>
          <w:color w:val="111111"/>
          <w:sz w:val="28"/>
          <w:sz w:val="28"/>
          <w:szCs w:val="28"/>
          <w:rtl w:val="true"/>
          <w:lang w:bidi="fa-IR"/>
        </w:rPr>
        <w:t xml:space="preserve">حمايت بنى هاشم از پيغمبر به خاطر ابوطالب بود، به همين جهت چون او رفتبنى هاشم از حمايت دست برداشتند؛ به طورى كه عمو زاده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اشعار خويش از هجوكنندگان پيغمبرگرديد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بر پيغمبر چيره شدند و او از مكه بيرون رفته به طايف سفر نمود، و بنابر روايتى براى دعوت در ميان قبايل عرب حركت كرد، ولى چون يار و ياورى فراهم نشد به مكه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مدينه در نظر گرفته شد و پيامبر بدان‌جا هجرت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تا زنده بود از حمايت و يارى پيغمبر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 سال يازدهم از بعثت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قريش در پيغمبر طمع كردند و دست درازى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مكه با ترس بيرون رفت و دين خود را بر طوايف عرب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پناه مطعم بن عدى به مكه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ليله عقبه با خزرج قرار بست</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221" w:name="__RefHeading___Toc5079630_1051229030"/>
      <w:bookmarkStart w:id="222" w:name="_Toc74"/>
      <w:bookmarkEnd w:id="221"/>
      <w:r>
        <w:rPr>
          <w:rtl w:val="true"/>
        </w:rPr>
        <w:t>منشأ علاقه ابوطالب به پيغمبراكرم</w:t>
      </w:r>
      <w:bookmarkEnd w:id="22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اندازه عظمت، قدرت، شخصيت و اطاعت كردن از ابوطالب و همچنين در كثرت علاقه او به پيغمبر اكرم در حيرتم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گمان كرده اند كه چون عبداللّه با ابوطالب از يك مادر بودند از اين جهت به پيغمبر علاقه‌مند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بسيار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وقت علاقه به برادر كوچك‌تر به اين اندازه نمى‌شود كه شخص از خود و فاميل و فرزندان و مقام و جلال خود چشم بپوشد و همه را فداى برادر نمايد؛ اين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برادر را براى خود مى‌خواهد و فرزندان خود را بر برادر مقدم مى‌دارد، خصوصا اگر فرزند از هر جهتى با لياقت و با كفايت باشد؛ مانند جعفر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شخص است با برادر؛ چه رسد به يتيم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كسى پيدا شود و بگويد كه ابوطالب عظمت و سلطنت پيغمبر را پيش‌بينى نموده بود به همين خاطر از او حمايت مى‌كرد تا از سلطنت او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عمر ابوطالب به اندازه‌اى </w:t>
      </w:r>
    </w:p>
    <w:p>
      <w:pPr>
        <w:pStyle w:val="BookText"/>
        <w:rPr/>
      </w:pPr>
      <w:r>
        <w:rPr>
          <w:rFonts w:ascii="IRNazanin" w:hAnsi="IRNazanin" w:eastAsia="IRNazanin"/>
          <w:color w:val="111111"/>
          <w:sz w:val="28"/>
          <w:sz w:val="28"/>
          <w:szCs w:val="28"/>
          <w:rtl w:val="true"/>
          <w:lang w:bidi="fa-IR"/>
        </w:rPr>
        <w:t>بود كه معلوم نبود پس از پيغمبر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چه موقعيتى از موقعيت ابوطالب بالاتر؟ او مقام شامخ خود، يعنى سيادت بر قريش و عرب را فداى پيغمبر اكرم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منشأ علاقه و خدمات و زحمات ابوطالب در راه پيشرفت پيغمبر، خدا و دين بود كه خود در اشعارش با صراحت بيان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محمّد بن عبداللّه صلی‌الله‌علیه‌و‌آله‌وسلم پيغمبر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رضاى خداوند به آنچه برايش ممكن و مقدور بود از حمايت آن سرور فرو 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خود را به خدا فروخته بود و از پيغمبر او حمايت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اميرالمؤمنين علیه‌السلام هم نظير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حمايت‌ها و فداكارى‌هاى او نيز براى خدا بود و بس، نه براى آن‌كه عمو زاده و پدر زن او است يا اين‌كه از ناحيه او به مقام سلطنت برسد و وارث مقام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درباره فرزند گفته مى‌شود، همان گفته درباره پدر بزرگوارش هم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ابوطالب در اشعار خود به نبوت پيغمبر تصريح مى‌نمايد و از همين‌جا شباهت ميان پدر و فرزند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 تكفير نمودند و سبّ او را رواج دادند و به وسيله همان منافقين رواياتى ساخته و بافته شد كه ابوطالب به خدا ايمان نياورده و تا آخر عمر مشرك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حمايت‌ها و خدمات او و اشعار و تصريحات او را كه آشكارا محمد صلی‌الله‌علیه‌و‌آله‌وسلم را پيغمبر خدا مى‌داند در نظر نگرفتند و با وجود اين دو شاهد قوى در گفتار و كردار، به او نسبت كفر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خواست پيغمبر خود را يارى كند و دين او را غالب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آغاز به وسيله ابوطالب و پس از او به وسيله فرزندش، على علیه‌السلام خواسته خود را عملى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دشمنان هرچه مى‌خواهند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حمزه را بر حمايت از پيغمبر تشويق مى‌نمايد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فصبرا أبا يعلَى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مظهرا للدّين وفِّقت صابرَا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حُطْ من أتى بالحق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و عزم لا تكن حَمْزٌ كافرَا </w:t>
      </w:r>
    </w:p>
    <w:p>
      <w:pPr>
        <w:pStyle w:val="BookText"/>
        <w:rPr/>
      </w:pPr>
      <w:r>
        <w:rPr>
          <w:rFonts w:ascii="Amiri" w:hAnsi="Amiri" w:eastAsia="Amiri" w:cs="Amiri"/>
          <w:color w:val="111111"/>
          <w:sz w:val="28"/>
          <w:sz w:val="28"/>
          <w:szCs w:val="28"/>
          <w:rtl w:val="true"/>
          <w:lang w:bidi="ar-SA"/>
        </w:rPr>
        <w:t xml:space="preserve">فقد سرّنى أذ قلت أنك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 اللّه فى اللّه ناصرَا</w:t>
      </w:r>
    </w:p>
    <w:p>
      <w:pPr>
        <w:pStyle w:val="BookText"/>
        <w:rPr/>
      </w:pPr>
      <w:r>
        <w:rPr>
          <w:rFonts w:ascii="Amiri" w:hAnsi="Amiri" w:eastAsia="Amiri" w:cs="Amiri"/>
          <w:color w:val="111111"/>
          <w:sz w:val="28"/>
          <w:sz w:val="28"/>
          <w:szCs w:val="28"/>
          <w:rtl w:val="true"/>
          <w:lang w:bidi="ar-SA"/>
        </w:rPr>
        <w:t xml:space="preserve">و بادِ قريشا بالَّذى قد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 قل ما كان أحمد ساحرَا</w:t>
      </w:r>
      <w:r>
        <w:rPr>
          <w:rStyle w:val="FootnoteAnchor"/>
          <w:rtl w:val="true"/>
        </w:rPr>
        <w:footnoteReference w:id="175"/>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 لرسول اللّه فى اللّه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شويد تا بدانيد كه انديشه ابوطالب و آن همه حمايت او از پيغمبر اكرم براى چه بود و براى چه حمزه را به يارى از پيغمبر دعوت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در مقام تشويق فرزندان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جعفر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و حمايت نمودن از پيغمبر اكرم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و جعفرا ثقتى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 النَّوَبِ</w:t>
      </w:r>
    </w:p>
    <w:p>
      <w:pPr>
        <w:pStyle w:val="BookText"/>
        <w:rPr/>
      </w:pPr>
      <w:r>
        <w:rPr>
          <w:rFonts w:ascii="Amiri" w:hAnsi="Amiri" w:eastAsia="Amiri" w:cs="Amiri"/>
          <w:color w:val="111111"/>
          <w:sz w:val="28"/>
          <w:sz w:val="28"/>
          <w:szCs w:val="28"/>
          <w:rtl w:val="true"/>
          <w:lang w:bidi="ar-SA"/>
        </w:rPr>
        <w:t xml:space="preserve">لاتخذلا و 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اخى لاُمّى من بينهم و أبى</w:t>
      </w:r>
    </w:p>
    <w:p>
      <w:pPr>
        <w:pStyle w:val="BookText"/>
        <w:rPr/>
      </w:pPr>
      <w:r>
        <w:rPr>
          <w:rFonts w:ascii="Amiri" w:hAnsi="Amiri" w:eastAsia="Amiri" w:cs="Amiri"/>
          <w:color w:val="111111"/>
          <w:sz w:val="28"/>
          <w:sz w:val="28"/>
          <w:szCs w:val="28"/>
          <w:rtl w:val="true"/>
          <w:lang w:bidi="ar-SA"/>
        </w:rPr>
        <w:t xml:space="preserve">واللّه لا أخذل النبىّ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بنىّ ذو حَسَب</w:t>
      </w:r>
      <w:r>
        <w:rPr>
          <w:rStyle w:val="FootnoteAnchor"/>
          <w:rtl w:val="true"/>
        </w:rPr>
        <w:footnoteReference w:id="176"/>
      </w:r>
      <w:r>
        <w:rPr>
          <w:rFonts w:ascii="IRNazanin" w:hAnsi="IRNazanin" w:eastAsia="IRNazanin"/>
          <w:color w:val="111111"/>
          <w:sz w:val="28"/>
          <w:sz w:val="28"/>
          <w:szCs w:val="28"/>
          <w:rtl w:val="true"/>
          <w:lang w:bidi="fa-IR"/>
        </w:rPr>
        <w:t>او سوگند ياد مى‌كند كه از يارى پيغمبر دست برنمى‌دارد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فرزندان من كه شرف داشته باشند از يارى او دست برنخواهند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ديگران را نيز تشويق به يارى پيغمبر مى‌نمود، حتى مى‌خواست از ابولهب هم براى اين كار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 خود مردم را به يارى پيغمبر تشويق</w:t>
      </w:r>
    </w:p>
    <w:p>
      <w:pPr>
        <w:pStyle w:val="BookText"/>
        <w:rPr/>
      </w:pPr>
      <w:r>
        <w:rPr>
          <w:rFonts w:ascii="IRNazanin" w:hAnsi="IRNazanin" w:eastAsia="IRNazanin"/>
          <w:color w:val="111111"/>
          <w:sz w:val="28"/>
          <w:sz w:val="28"/>
          <w:szCs w:val="28"/>
          <w:rtl w:val="true"/>
          <w:lang w:bidi="fa-IR"/>
        </w:rPr>
        <w:t>مى‌نمود و قريش را ملامت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اشعار ابوطالب را ببيند و نداند كه از او است، گمان مى‌كند كه يكى از شعرا در موقع فتح و غلبه پيغمبر، او را چنين مدح نموده است و باور نمى‌كند كه ابوطالب، شيخ قريش و عموى بزرگ‌تر از پدر كه از كودكى متكفّل پيغمبر بود، پيغمبر را در آن موقع كه ضعيف و تحت الحمايه او بود، چنين مدحنموده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از علوّ مقام ايمان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پيغمبر را چنان‌كه بود، شناخت و به آن اندازه كه مستحق بود، توصيف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را در اين مقام با نقل قسمتى از قصيده لاميّه آن سرور ختم مى‌نمايم و اميدوارم كه در تاريخ فرزندش اميرالمؤمنين علیه‌السلام بتوانم بيش از اين، شرح خدمات و مجاهدات آن‌جناب را بيان نمايم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أعُوذ بربّ البيت من كلِّ 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بسوء أو يلوح بباطلِ</w:t>
      </w:r>
    </w:p>
    <w:p>
      <w:pPr>
        <w:pStyle w:val="BookText"/>
        <w:rPr/>
      </w:pPr>
      <w:r>
        <w:rPr>
          <w:rFonts w:ascii="Amiri" w:hAnsi="Amiri" w:eastAsia="Amiri" w:cs="Amiri"/>
          <w:color w:val="111111"/>
          <w:sz w:val="28"/>
          <w:sz w:val="28"/>
          <w:szCs w:val="28"/>
          <w:rtl w:val="true"/>
          <w:lang w:bidi="ar-SA"/>
        </w:rPr>
        <w:t xml:space="preserve">و من فاجر يغتابُنا بمغيبةٍ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ملحق فى الدّين ما لم نحاولِ</w:t>
      </w:r>
    </w:p>
    <w:p>
      <w:pPr>
        <w:pStyle w:val="BookText"/>
        <w:rPr/>
      </w:pPr>
      <w:r>
        <w:rPr>
          <w:rFonts w:ascii="Amiri" w:hAnsi="Amiri" w:eastAsia="Amiri" w:cs="Amiri"/>
          <w:color w:val="111111"/>
          <w:sz w:val="28"/>
          <w:sz w:val="28"/>
          <w:szCs w:val="28"/>
          <w:rtl w:val="true"/>
          <w:lang w:bidi="ar-SA"/>
        </w:rPr>
        <w:t xml:space="preserve">كَذَبْتُمْ و بيتِ اللّه يُبْزَى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نطاعنْ دونه و نناضل</w:t>
      </w:r>
    </w:p>
    <w:p>
      <w:pPr>
        <w:pStyle w:val="BookText"/>
        <w:rPr/>
      </w:pPr>
      <w:r>
        <w:rPr>
          <w:rFonts w:ascii="Amiri" w:hAnsi="Amiri" w:eastAsia="Amiri" w:cs="Amiri"/>
          <w:color w:val="111111"/>
          <w:sz w:val="28"/>
          <w:sz w:val="28"/>
          <w:szCs w:val="28"/>
          <w:rtl w:val="true"/>
          <w:lang w:bidi="ar-SA"/>
        </w:rPr>
        <w:t xml:space="preserve">و ننصره حتى نصرّعَ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نَذْهَل عن أبنائنا و الحلائلِ</w:t>
      </w:r>
    </w:p>
    <w:p>
      <w:pPr>
        <w:pStyle w:val="BookText"/>
        <w:rPr/>
      </w:pPr>
      <w:r>
        <w:rPr>
          <w:rFonts w:ascii="Amiri" w:hAnsi="Amiri" w:eastAsia="Amiri" w:cs="Amiri"/>
          <w:color w:val="111111"/>
          <w:sz w:val="28"/>
          <w:sz w:val="28"/>
          <w:szCs w:val="28"/>
          <w:rtl w:val="true"/>
          <w:lang w:bidi="ar-SA"/>
        </w:rPr>
        <w:t xml:space="preserve">و حتّى نرى ذا الرَّدْع يركب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فعل الأنكب المتحامل</w:t>
      </w:r>
    </w:p>
    <w:p>
      <w:pPr>
        <w:pStyle w:val="BookText"/>
        <w:rPr/>
      </w:pPr>
      <w:r>
        <w:rPr>
          <w:rFonts w:ascii="Amiri" w:hAnsi="Amiri" w:eastAsia="Amiri" w:cs="Amiri"/>
          <w:color w:val="111111"/>
          <w:sz w:val="28"/>
          <w:sz w:val="28"/>
          <w:szCs w:val="28"/>
          <w:rtl w:val="true"/>
          <w:lang w:bidi="ar-SA"/>
        </w:rPr>
        <w:t xml:space="preserve">و ينهض قومُ فى الحديد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الرَّوايا تحت ذات الصَّلاصل</w:t>
      </w:r>
    </w:p>
    <w:p>
      <w:pPr>
        <w:pStyle w:val="BookText"/>
        <w:rPr/>
      </w:pPr>
      <w:r>
        <w:rPr>
          <w:rFonts w:ascii="Amiri" w:hAnsi="Amiri" w:eastAsia="Amiri" w:cs="Amiri"/>
          <w:color w:val="111111"/>
          <w:sz w:val="28"/>
          <w:sz w:val="28"/>
          <w:szCs w:val="28"/>
          <w:rtl w:val="true"/>
          <w:lang w:bidi="ar-SA"/>
        </w:rPr>
        <w:t xml:space="preserve">و إنّا و بيت اللّه مَنْ جَدِّ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لتلتبسنْ أسيافُنا بالأماثل</w:t>
      </w:r>
    </w:p>
    <w:p>
      <w:pPr>
        <w:pStyle w:val="BookText"/>
        <w:rPr/>
      </w:pPr>
      <w:r>
        <w:rPr>
          <w:rFonts w:ascii="Amiri" w:hAnsi="Amiri" w:eastAsia="Amiri" w:cs="Amiri"/>
          <w:color w:val="111111"/>
          <w:sz w:val="28"/>
          <w:sz w:val="28"/>
          <w:szCs w:val="28"/>
          <w:rtl w:val="true"/>
          <w:lang w:bidi="ar-SA"/>
        </w:rPr>
        <w:t xml:space="preserve">بكلِّ فتىً مثلِ الشِّهاب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ثقة عندَ الحفيظة باسلِ</w:t>
      </w:r>
    </w:p>
    <w:p>
      <w:pPr>
        <w:pStyle w:val="BookText"/>
        <w:rPr/>
      </w:pPr>
      <w:r>
        <w:rPr>
          <w:rFonts w:ascii="Amiri" w:hAnsi="Amiri" w:eastAsia="Amiri" w:cs="Amiri"/>
          <w:color w:val="111111"/>
          <w:sz w:val="28"/>
          <w:sz w:val="28"/>
          <w:szCs w:val="28"/>
          <w:rtl w:val="true"/>
          <w:lang w:bidi="ar-SA"/>
        </w:rPr>
        <w:t xml:space="preserve">وما تَرْك قومٍ لا أبالك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يحُوط الذِّمار غير نِكسٍ مواكلِ</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فى نعمة و فواضِلِ</w:t>
      </w:r>
    </w:p>
    <w:p>
      <w:pPr>
        <w:pStyle w:val="BookText"/>
        <w:rPr/>
      </w:pPr>
      <w:r>
        <w:rPr>
          <w:rFonts w:ascii="Amiri" w:hAnsi="Amiri" w:eastAsia="Amiri" w:cs="Amiri"/>
          <w:color w:val="111111"/>
          <w:sz w:val="28"/>
          <w:sz w:val="28"/>
          <w:szCs w:val="28"/>
          <w:rtl w:val="true"/>
          <w:lang w:bidi="ar-SA"/>
        </w:rPr>
        <w:t xml:space="preserve">و ميزان صِدْقٍ لا يخيس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وزّان صدق وزنه غير عائل</w:t>
      </w:r>
    </w:p>
    <w:p>
      <w:pPr>
        <w:pStyle w:val="BookText"/>
        <w:rPr/>
      </w:pPr>
      <w:r>
        <w:rPr>
          <w:rFonts w:ascii="Amiri" w:hAnsi="Amiri" w:eastAsia="Amiri" w:cs="Amiri"/>
          <w:color w:val="111111"/>
          <w:sz w:val="28"/>
          <w:sz w:val="28"/>
          <w:szCs w:val="28"/>
          <w:rtl w:val="true"/>
          <w:lang w:bidi="ar-SA"/>
        </w:rPr>
        <w:t xml:space="preserve">ألم تعلموا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 لا يعبأ بقول الأباطلِ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لعمرِى لقد كلِّفت و 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أحببته حبّ الحبيب المواصِل</w:t>
      </w:r>
    </w:p>
    <w:p>
      <w:pPr>
        <w:pStyle w:val="BookText"/>
        <w:rPr/>
      </w:pPr>
      <w:r>
        <w:rPr>
          <w:rFonts w:ascii="Amiri" w:hAnsi="Amiri" w:eastAsia="Amiri" w:cs="Amiri"/>
          <w:color w:val="111111"/>
          <w:sz w:val="28"/>
          <w:sz w:val="28"/>
          <w:szCs w:val="28"/>
          <w:rtl w:val="true"/>
          <w:lang w:bidi="ar-SA"/>
        </w:rPr>
        <w:t xml:space="preserve">وجُدتُ بنفسِى دونه فحميتُه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دافعتُ عنه بالذُّرَى و الكواهل</w:t>
      </w:r>
    </w:p>
    <w:p>
      <w:pPr>
        <w:pStyle w:val="BookText"/>
        <w:rPr/>
      </w:pPr>
      <w:r>
        <w:rPr>
          <w:rFonts w:ascii="Amiri" w:hAnsi="Amiri" w:eastAsia="Amiri" w:cs="Amiri"/>
          <w:color w:val="111111"/>
          <w:sz w:val="28"/>
          <w:sz w:val="28"/>
          <w:szCs w:val="28"/>
          <w:rtl w:val="true"/>
          <w:lang w:bidi="ar-SA"/>
        </w:rPr>
        <w:t xml:space="preserve">فلا زال للدّنيا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شَيْنا لمنْ عادَى و زينَ المحافِل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دينا حقّه غير باطل</w:t>
      </w:r>
      <w:r>
        <w:rPr>
          <w:rStyle w:val="FootnoteAnchor"/>
          <w:rtl w:val="true"/>
        </w:rPr>
        <w:footnoteReference w:id="177"/>
      </w:r>
      <w:bookmarkStart w:id="223" w:name="pg7793_53671"/>
    </w:p>
    <w:p>
      <w:pPr>
        <w:pStyle w:val="Heading3"/>
        <w:numPr>
          <w:ilvl w:val="2"/>
          <w:numId w:val="1"/>
        </w:numPr>
        <w:rPr/>
      </w:pPr>
      <w:bookmarkStart w:id="224" w:name="__RefHeading___Toc5079632_1051229030"/>
      <w:bookmarkStart w:id="225" w:name="_Toc75"/>
      <w:bookmarkEnd w:id="223"/>
      <w:bookmarkEnd w:id="224"/>
      <w:r>
        <w:rPr>
          <w:rtl w:val="true"/>
        </w:rPr>
        <w:t>باب سوم</w:t>
      </w:r>
      <w:r>
        <w:rPr>
          <w:rtl w:val="true"/>
        </w:rPr>
        <w:t xml:space="preserve">: </w:t>
      </w:r>
      <w:r>
        <w:rPr>
          <w:rtl w:val="true"/>
        </w:rPr>
        <w:t>تولد پيغمبر اكرم در عام الفيل</w:t>
      </w:r>
      <w:bookmarkEnd w:id="225"/>
    </w:p>
    <w:p>
      <w:pPr>
        <w:pStyle w:val="Heading4"/>
        <w:numPr>
          <w:ilvl w:val="3"/>
          <w:numId w:val="1"/>
        </w:numPr>
        <w:rPr/>
      </w:pPr>
      <w:bookmarkStart w:id="226" w:name="__RefHeading___Toc5079634_1051229030"/>
      <w:bookmarkStart w:id="227" w:name="_Toc76"/>
      <w:bookmarkEnd w:id="226"/>
      <w:r>
        <w:rPr>
          <w:rtl w:val="true"/>
        </w:rPr>
        <w:t>اشاره</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زهرى و يا بسته شده به زهرى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عبد المطّلب سرپرستى پيغمبر را به ابوطالب واگذار 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يهودى با ديدن پيغمبر غش كرد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 اهل 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وقايع وقت ولادت از ابان بن عثمان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شيعه كتاب ابان بن عثمان را محافظت نكرد؟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مسافرت پيغمبر به شام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دروغى آشكار براى پايين آوردن مقام ابوطالب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مختصر به قصه صاحب زنج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اهل بغداد بر معاويه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الفضول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تعدى اشراف قريش و شركت پيغمبر در حلف الفضول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بنى اميه با پيمان حلف الفضول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دعواى نصب حجر الاسود به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ازدواج حضرت خديجه با رسول خدا صلی‌الله‌علیه‌و‌آله‌وسلم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خديجه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پيغمبر؛ خطبه ابوطالب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حضرت محمد بن عبداللّه بن عبد المطّلب صلی‌الله‌علیه‌و‌آله‌وسلم در شب هفدهم ربيع الاول در مكه معظمه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مشهور شيعه اماميه در همين سال بود كه ابرهه با قشونى بسيار براى تخريب كعبه معظمه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قريشيان كه قدرت و توانايى مقاومت نداشتند از مكه فرار كردند و به‌جز جناب عبد المطّلب كسى در شهر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ترتيب خداوند در قرآن كريم قصه اصحاب فيل را چنين بيان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نديدى پروردگارت با پيل‌داران چه كرد؟ آيا نيرنگ‌شان را بر باد نداد؟ و بر سر آنها دسته دسته پرندگانى، ابابيل،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سنگ‌هايى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مى‌افكندند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مانند كاه جويده شده گردانيد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در مكه بر پيغمبر اكرم نازل گرديد و بر دوست و دشمن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مشركين عرب و يهود و نصارى و منافقين اين سوره را شنيدند و دانستند، ولى هيچ‌كس پيغمبر اكرم را تكذيب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صحت اين واقعه ترديدى بود، هرآينه صداى اعتراض و تكذيب از اطراف بلند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ميان عرب، ماده تاريخ شد، چنان‌كه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پيغمبر اكرم در عام الفيل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اصل قصه از مسلّمات و از بزرگ‌ترين شواهد بر ابطال طبيعى مسلك‌ها و منكران صانعِ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مى‌خواهند تمام حوادث را به اسباب ظاهريّه مستند نمايند و غرق شدن فرعونيان و نجات موسى و بنى‌اسرائيل را از دريا، به امور عاديه مستند كنند، نمى‌توانند درباره اين </w:t>
      </w:r>
      <w:bookmarkStart w:id="228" w:name="pg7793_53674"/>
    </w:p>
    <w:p>
      <w:pPr>
        <w:pStyle w:val="BookText"/>
        <w:rPr/>
      </w:pPr>
      <w:bookmarkEnd w:id="228"/>
      <w:r>
        <w:rPr>
          <w:rFonts w:ascii="IRNazanin" w:hAnsi="IRNazanin" w:eastAsia="IRNazanin"/>
          <w:color w:val="111111"/>
          <w:sz w:val="28"/>
          <w:sz w:val="28"/>
          <w:szCs w:val="28"/>
          <w:rtl w:val="true"/>
          <w:lang w:bidi="fa-IR"/>
        </w:rPr>
        <w:t>واقعه سخنى قابل قبول بگويند، و گرنه معاند، هيچ وقت لال نمى‌شود و به هر وسيله در ابطال حق مى‌كوشد؛ چنان‌كه مشركان از پيغمبر معجزه مى‌طلبيدند و چون همان را مى‌آورد و مى‌ديدند، مى‌گفتند كه اين كار، سِحر است و او را ساحر 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پيغمبر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ندانستى خدا با اصحاب فيل چگونه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نقشه آنان را باطل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دسته‌هايى از پرندگان را به سوى آنان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فيل هدف سنگ‌هاى آن پرندگان گشتند و تمامى ايشان مِثل برگِ سوراخ شده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گروهى از ياغيان و سركشان براى خراب نمودن كعبه راه درازى را پيموده و با فيل آمده بودند، خداوند بزرگ دسته‌هايى از پرندگان كوچك را مأمور نمود تا با سنگ‌هاى بسيار ريز و كوچكى كه با خود آورده بودند آن جماعت را هدف قرار دهند و به وسيله سنگ‌ها آنها را متلاشى كنند و نظير برگ سوراخ شده شوند تا ديگران عبرت بگيرند و خداوند را بشناسند و هرگز چشم‌هاى كوچك خود را به اسباب ظاهريّه و عاديّه ندوزند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منكرين صانع براى اين قصه چه فكر مى‌كنند؟ براى چه آن پرندگان با آن سنگ ريزه‌ها اين جماعت را پيدا كردند و هدف قرار دادند؟ آن سنگ ريزه‌ها چه بود كه اين‌گونه بدن اين جماعت را سوراخ سوراخ مى‌نمود؟</w:t>
      </w:r>
    </w:p>
    <w:p>
      <w:pPr>
        <w:pStyle w:val="Heading4"/>
        <w:numPr>
          <w:ilvl w:val="3"/>
          <w:numId w:val="1"/>
        </w:numPr>
        <w:rPr/>
      </w:pPr>
      <w:bookmarkStart w:id="229" w:name="__RefHeading___Toc5079636_1051229030"/>
      <w:bookmarkStart w:id="230" w:name="_Toc77"/>
      <w:bookmarkEnd w:id="229"/>
      <w:r>
        <w:rPr>
          <w:rtl w:val="true"/>
        </w:rPr>
        <w:t>دروغ زهرى و يا بسته شده به زهرى</w:t>
      </w:r>
      <w:bookmarkEnd w:id="230"/>
    </w:p>
    <w:p>
      <w:pPr>
        <w:pStyle w:val="BookText"/>
        <w:rPr/>
      </w:pPr>
      <w:r>
        <w:rPr>
          <w:rFonts w:ascii="Amiri" w:hAnsi="Amiri" w:eastAsia="Amiri" w:cs="Amiri"/>
          <w:color w:val="111111"/>
          <w:sz w:val="28"/>
          <w:sz w:val="28"/>
          <w:szCs w:val="28"/>
          <w:rtl w:val="true"/>
          <w:lang w:bidi="ar-SA"/>
        </w:rPr>
        <w:t>مناسب است در اين‌جا به نكته‌اى اشاره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الحديد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زبير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كه زبير مى‌گويد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عبداللّه بن معاذ از معمر، از ابن شهاب، حديث كرد كه اولين مرتبه كه نام عبد المطّلب به ميان آمد به سبب اين بود كه قريش از ترس اصحاب فيل از مكه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كه در آن موقع پسر جوانى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خداوند به جاى ديگرى نمى‌روم كه در آن‌جا عزت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تنهايى در خانه نشست و قريش از مكه بيرون رفتند و همچنين عبد المطّلب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هم ان المرء 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 رحله فامنع حلالك</w:t>
      </w:r>
    </w:p>
    <w:p>
      <w:pPr>
        <w:pStyle w:val="BookText"/>
        <w:rPr/>
      </w:pPr>
      <w:r>
        <w:rPr>
          <w:rFonts w:ascii="Amiri" w:hAnsi="Amiri" w:eastAsia="Amiri" w:cs="Amiri"/>
          <w:color w:val="111111"/>
          <w:sz w:val="28"/>
          <w:sz w:val="28"/>
          <w:szCs w:val="28"/>
          <w:rtl w:val="true"/>
          <w:lang w:bidi="ar-SA"/>
        </w:rPr>
        <w:t xml:space="preserve">لا يغلبنّ صليبهم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محالهم ابداً محالك</w:t>
      </w:r>
    </w:p>
    <w:p>
      <w:pPr>
        <w:pStyle w:val="BookText"/>
        <w:rPr/>
      </w:pPr>
      <w:r>
        <w:rPr>
          <w:rFonts w:ascii="IRNazanin" w:hAnsi="IRNazanin" w:eastAsia="IRNazanin"/>
          <w:color w:val="111111"/>
          <w:sz w:val="28"/>
          <w:sz w:val="28"/>
          <w:szCs w:val="28"/>
          <w:rtl w:val="true"/>
          <w:lang w:bidi="fa-IR"/>
        </w:rPr>
        <w:t>عبد المطّلب در حرم بود كه خداوند اصحاب فيل را هلاك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قريش برگشتند و عبد المطّلب را به عظمت شناختند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البته نادرستى اين سخن به چند دليل براى متتبّع آگاه پوشيده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پيغمبر در عام الفيل است و عبد المطّلب پس از آن‌كه پيغمبر هشت ساله شد از دنيا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ابن ابى الحديد از زبير بن بكار، عمر عبد المطّلب صد و بيست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نيز عمر آن‌جناب را نود و پنج سال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گفته زبير، عمر عبد المطّلب در هنگام واقعه فيل، صد و دوازده سال؛</w:t>
      </w:r>
    </w:p>
    <w:p>
      <w:pPr>
        <w:pStyle w:val="BookText"/>
        <w:rPr/>
      </w:pPr>
      <w:r>
        <w:rPr>
          <w:rFonts w:ascii="IRNazanin" w:hAnsi="IRNazanin" w:eastAsia="IRNazanin"/>
          <w:color w:val="111111"/>
          <w:sz w:val="28"/>
          <w:sz w:val="28"/>
          <w:szCs w:val="28"/>
          <w:rtl w:val="true"/>
          <w:lang w:bidi="fa-IR"/>
        </w:rPr>
        <w:t>و بنابر گفته ديگرى او هشتاد و هشت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پيرمردى، پسرى جوان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اين واقعه عبد المطّلب سيد قريش بود و چون بر ابرهه وارد شد در چشم پادشاه بسيار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 المطّلب شتران خود را مطالبه كرد، پادشاه تعجب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رئيس و زعيمِ قومى است كه براى خراب كردنِ معبد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مى‌خواست تا از خراب كردن كعبه منصرف شوم، البته قبول مى‌كردم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پس چگونه مى‌توان گفت كه عبدالمطّلب قبل از اين واقعه كه در اواخر عمر او رخ داده است گمنام بود؟ چگونه مى‌توان گفت كه اين اولين مرتبه بود كه نام او به ميان آمده است؟ ضمن اين‌كه مترجم ابرهه او را سيد قريش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ساير اعراب مفاخره عبد المطّلب را قبل از اين واقعه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ساقى الحجيج و صاحب رفاده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 به وسيله او كشف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كسى كه داراى ده پسر بزرگ باشد كه يكى از ايشان ابوطالب است، گمنام نمى‌باشد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از اين سخن كه عبد المطّلب نخواست به جاى ديگرى برود و آن‌جا عزّت </w:t>
      </w:r>
    </w:p>
    <w:p>
      <w:pPr>
        <w:pStyle w:val="BookText"/>
        <w:rPr/>
      </w:pPr>
      <w:r>
        <w:rPr>
          <w:rFonts w:ascii="IRNazanin" w:hAnsi="IRNazanin" w:eastAsia="IRNazanin"/>
          <w:color w:val="111111"/>
          <w:sz w:val="28"/>
          <w:sz w:val="28"/>
          <w:szCs w:val="28"/>
          <w:rtl w:val="true"/>
          <w:lang w:bidi="fa-IR"/>
        </w:rPr>
        <w:t>بيابد، اين است كه خواست در مكه بماند و عزت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ماندن او را در مكه براى كسب وجاهت و عزت دانسته‌اند، در حالى كه عبد المطّلب نخواست از خانه خدا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ساير قريش نبود كه در موقع خطر، خانه و صاحب خانه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بماند و وفاى خويش را به صاحب خانه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بماند و دعا كند تا دشمنان خدا را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شناخته بود و انتظار نزول غضب او را بر دشمنان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خداوندى است كه آن را نگهدارى مى‌كند و از شر تو حفظ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ماندن عبد المطّلب از روى ايمان به خدا بود و لذا نفيل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ذادَ الفيلَ عن بلدٍ حرامٍ</w:t>
      </w:r>
      <w:r>
        <w:rPr>
          <w:rStyle w:val="FootnoteAnchor"/>
          <w:rtl w:val="true"/>
        </w:rPr>
        <w:footnoteReference w:id="180"/>
      </w:r>
      <w:r>
        <w:rPr>
          <w:rFonts w:ascii="Amiri" w:hAnsi="Amiri" w:eastAsia="Amiri" w:cs="Amiri"/>
          <w:color w:val="111111"/>
          <w:sz w:val="28"/>
          <w:sz w:val="28"/>
          <w:szCs w:val="28"/>
          <w:rtl w:val="true"/>
          <w:lang w:bidi="ar-SA"/>
        </w:rPr>
        <w:t>فيل‌ها را از كعبه كنار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دروغ بودن اين سخن ترديدى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من در اين است كه آيا زهرى، صاحب اين سخن كه در عصر سلاطين بنى اميه بود، بر حسب دل‌خواه ايشان و براى پايين آوردن مقام عظمت و علو ايمان جناب عبد المطّلب اين دروغ را بافته است يا خير؟</w:t>
      </w:r>
    </w:p>
    <w:p>
      <w:pPr>
        <w:pStyle w:val="BookText"/>
        <w:rPr/>
      </w:pPr>
      <w:r>
        <w:rPr>
          <w:rFonts w:ascii="IRNazanin" w:hAnsi="IRNazanin" w:eastAsia="IRNazanin"/>
          <w:color w:val="111111"/>
          <w:sz w:val="28"/>
          <w:sz w:val="28"/>
          <w:szCs w:val="28"/>
          <w:rtl w:val="true"/>
          <w:lang w:bidi="fa-IR"/>
        </w:rPr>
        <w:t>پوشيده نماند كه خود زهرى نيز از دشمنان اميرالمؤمنين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همين زهرى را به عنوان يكى از اشخاصى كه از على علیه‌السلام منحرف بودند معرفى مى‌نمايد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بن عبد الحميد از محمد بن شيبه نقل نمود كه در مسجد مدينه بودم و ديدم زهرى و عروة بن زبير با يكديگر مشغول بدگويى به على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على بن الحسين عليهماالسلام رسيد پس به نزد عروه و زهرى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اى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نزد خداوند از پدر تو شكايت نمود و خداوند به نفع پدر من و به ضرر پدر تو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مكه بودم، خانه پدرت را به تو نشان مى‌دادم</w:t>
      </w:r>
      <w:r>
        <w:rPr>
          <w:rFonts w:eastAsia="IRNazanin" w:cs="IRNazanin"/>
          <w:color w:val="111111"/>
          <w:sz w:val="28"/>
          <w:szCs w:val="28"/>
          <w:rtl w:val="true"/>
          <w:lang w:bidi="fa-IR"/>
        </w:rPr>
        <w:t>.</w:t>
      </w:r>
      <w:r>
        <w:rPr>
          <w:rStyle w:val="FootnoteAnchor"/>
          <w:rtl w:val="true"/>
        </w:rPr>
        <w:footnoteReference w:id="18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زهرى از دشمنان نامى اميرالمؤمنين علیه‌السلام بود كه در عصر سلاطين اموى </w:t>
      </w:r>
      <w:bookmarkStart w:id="231" w:name="pg7793_53677"/>
    </w:p>
    <w:p>
      <w:pPr>
        <w:pStyle w:val="BookText"/>
        <w:rPr/>
      </w:pPr>
      <w:bookmarkEnd w:id="231"/>
      <w:r>
        <w:rPr>
          <w:rFonts w:ascii="IRNazanin" w:hAnsi="IRNazanin" w:eastAsia="IRNazanin"/>
          <w:color w:val="111111"/>
          <w:sz w:val="28"/>
          <w:sz w:val="28"/>
          <w:szCs w:val="28"/>
          <w:rtl w:val="true"/>
          <w:lang w:bidi="fa-IR"/>
        </w:rPr>
        <w:t>سعى داشت به نفع ايشان مقام جناب عبد المطّلب را پايين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بن بكار كه از آل زبير و از دشمنان اميرالمؤمنين و بنى هاشم است اين دروغ را به زهرى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روايت ابن ابى الحديد دانسته مى‌شود كه ارتباط زهرى با عروة بن زبير بخاطر همان دشمنى با اميرالمؤمنين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زبير چون آل اميّه، همگى، منافق و از دشمنان اميرالمؤمنين بودند</w:t>
      </w:r>
      <w:r>
        <w:rPr>
          <w:rFonts w:eastAsia="IRNazanin" w:cs="IRNazanin"/>
          <w:color w:val="111111"/>
          <w:sz w:val="28"/>
          <w:szCs w:val="28"/>
          <w:rtl w:val="true"/>
          <w:lang w:bidi="fa-IR"/>
        </w:rPr>
        <w:t>.</w:t>
      </w:r>
    </w:p>
    <w:p>
      <w:pPr>
        <w:pStyle w:val="Heading4"/>
        <w:numPr>
          <w:ilvl w:val="3"/>
          <w:numId w:val="1"/>
        </w:numPr>
        <w:rPr/>
      </w:pPr>
      <w:bookmarkStart w:id="232" w:name="__RefHeading___Toc5079638_1051229030"/>
      <w:bookmarkStart w:id="233" w:name="_Toc78"/>
      <w:bookmarkEnd w:id="232"/>
      <w:r>
        <w:rPr>
          <w:rtl w:val="true"/>
        </w:rPr>
        <w:t>چرا عبد المطّلب سرپرستى پيغمبر را به ابوطالب واگذار كرد؟</w:t>
      </w:r>
      <w:bookmarkEnd w:id="233"/>
    </w:p>
    <w:p>
      <w:pPr>
        <w:pStyle w:val="BookText"/>
        <w:rPr/>
      </w:pPr>
      <w:r>
        <w:rPr>
          <w:rFonts w:ascii="IRNazanin" w:hAnsi="IRNazanin" w:eastAsia="IRNazanin"/>
          <w:color w:val="111111"/>
          <w:sz w:val="28"/>
          <w:sz w:val="28"/>
          <w:szCs w:val="28"/>
          <w:rtl w:val="true"/>
          <w:lang w:bidi="fa-IR"/>
        </w:rPr>
        <w:t>چنان‌كه قبلاً نوشتم عبد المطّلب، جد پيامبر متكفل آن 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مدينه وفات نمود، در حالى كه پيغمبر در شكم آمنه بنت وهب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عبد المطّلب به عبداللّه، فرزند جوان خود كه داراى فضايل و اخلاقى حسنه بود و در غربت وفات نموده بود به فرزند او محمّد بن عبداللّه،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پيغمبر امورى را دريافته بود و عظمت سلطنت و نبوت او را پيش‌بينى مى‌نمود، لذا عبد المطّلب درباره اين فرزند به ابو طالب سفارش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طرف چون ابوطالب با عبداللّه از يك مادر بود به سرپرستى پيغمبر از برادران ديگر خود سزاوارتر بود، به خصوص كه او سيّد بنى هاشم و در آن زمان بزرگ‌ترين فرزند عبد المطّلب بود و از طرفى ديگر، ابوطالب بر دين حق و نظير عبد المطّلب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به سند خود از امام جعفر صادق علیه‌السلام روايت نموده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همسر ابوطالب، موقع زاييدن آمنه بنت وهب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مى‌بينى آنچه من مى‌بينم؟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ميان مشرق و مغرب ساطع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كه با هم سخن مى‌گفتند، ابوطالب رسيد و پرسيد كه از چه تعجب مى‌كنيد؟ فاطمه از نورى كه ديده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او بشارت داد كه تو مادر وَصىّ اين مولود هستى</w:t>
      </w:r>
      <w:r>
        <w:rPr>
          <w:rFonts w:eastAsia="IRNazanin" w:cs="IRNazanin"/>
          <w:color w:val="111111"/>
          <w:sz w:val="28"/>
          <w:szCs w:val="28"/>
          <w:rtl w:val="true"/>
          <w:lang w:bidi="fa-IR"/>
        </w:rPr>
        <w:t>».</w:t>
      </w:r>
      <w:r>
        <w:rPr>
          <w:rStyle w:val="FootnoteAnchor"/>
          <w:rtl w:val="true"/>
        </w:rPr>
        <w:footnoteReference w:id="182"/>
      </w:r>
      <w:bookmarkStart w:id="234" w:name="pg7793_53678"/>
    </w:p>
    <w:p>
      <w:pPr>
        <w:pStyle w:val="BookText"/>
        <w:rPr/>
      </w:pPr>
      <w:bookmarkEnd w:id="234"/>
      <w:r>
        <w:rPr>
          <w:rFonts w:ascii="IRNazanin" w:hAnsi="IRNazanin" w:eastAsia="IRNazanin"/>
          <w:color w:val="111111"/>
          <w:sz w:val="28"/>
          <w:sz w:val="28"/>
          <w:szCs w:val="28"/>
          <w:rtl w:val="true"/>
          <w:lang w:bidi="fa-IR"/>
        </w:rPr>
        <w:t xml:space="preserve">همچنين به نقل شيخ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فاطمه، ابوطالب را به ولادت پيغمبر بشارت داد، 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صبر كن تا فرزندى را كه مانند او باشد، مگر در جهت نبوت، بزايى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ميانه ولادت پيغمبر و اميرالمؤمنين سى سال فاصله بود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ابو طالب بر دين حق بود؛ به پيغمبر ايمان داشت و به اين جهت از وى حمايت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حمايت‌هاى ابوطالب و مجاهدات فرزندش موجب حفظ پيغمبر و رواج دين اسلام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منافقين در زمان سلطنت خود نسبت به اين پدر و فرزند از هيچ‌گونه دشمنى و بهتانى فروگذار نكردند؛ به طورى كه آثار دشمنى‌هاى منافقين تا امروز در كتاب‌هاى مسلمين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چه انتظارى بايد داشت؟</w:t>
      </w:r>
      <w:r>
        <w:rPr>
          <w:rFonts w:eastAsia="IRNazanin" w:cs="IRNazanin"/>
          <w:color w:val="111111"/>
          <w:sz w:val="28"/>
          <w:szCs w:val="28"/>
          <w:rtl w:val="true"/>
          <w:lang w:bidi="fa-IR"/>
        </w:rPr>
        <w:t>!</w:t>
      </w:r>
    </w:p>
    <w:p>
      <w:pPr>
        <w:pStyle w:val="Heading4"/>
        <w:numPr>
          <w:ilvl w:val="3"/>
          <w:numId w:val="1"/>
        </w:numPr>
        <w:rPr/>
      </w:pPr>
      <w:bookmarkStart w:id="235" w:name="__RefHeading___Toc5079640_1051229030"/>
      <w:bookmarkStart w:id="236" w:name="_Toc79"/>
      <w:bookmarkEnd w:id="235"/>
      <w:r>
        <w:rPr>
          <w:rtl w:val="true"/>
        </w:rPr>
        <w:t>مرد يهودى با ديدن پيغمبر غش كرد</w:t>
      </w:r>
      <w:bookmarkEnd w:id="236"/>
    </w:p>
    <w:p>
      <w:pPr>
        <w:pStyle w:val="BookText"/>
        <w:rPr/>
      </w:pPr>
      <w:r>
        <w:rPr>
          <w:rFonts w:ascii="IRNazanin" w:hAnsi="IRNazanin" w:eastAsia="IRNazanin"/>
          <w:color w:val="111111"/>
          <w:sz w:val="28"/>
          <w:sz w:val="28"/>
          <w:szCs w:val="28"/>
          <w:rtl w:val="true"/>
          <w:lang w:bidi="fa-IR"/>
        </w:rPr>
        <w:t>شيخ كلينى به سند معتبر از ابو بصير از امام باقر علیه‌السلام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پيغمبر اكرم متولد شد، مردى از اهل كتاب نزد جمعى از قريش آمد كه در آن جمع هشام بن مغيره، وليد بن مغيره، عاص بن هشام، ابو وجرة بن ابى عمرو بن اميّه و عتبة بن ربيعه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شب گذشته در ميان شما فرزندى متولد 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فرزندى به نام احمد به دنيا آمد كه علامت و نشانه‌اى در بدن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و يهود به دست او هلاك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جماعت قريش، نصيب شما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متفرق شدند و درصدد تحقيق برآمدند و دانستند كه از عبداللّه بن عبد المطّلب فرزندى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فرستادند و آن مرد را آوردند و به او گفتند كه آنفرزند در ميان ما متولد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به شما آن خبر را دادم يا پس از آن؟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با ما گفت و گو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آن فرزند را به من نشان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آمنه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بياور تا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چون ديگر فرزندان به دنيا نيامد؛ دو دست خود را بر زمين گذارد و سر خود را بلند نمود و به آسمان نگاه كرد و چنان نورى از او آشكار شد كه من قصرهاى شهر بصرى را از خاك شام ديدم و آوازى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مردان را زائيدى؛ نام او را محمّد بگذار و بگو از شرّ حسود او را به خداوند يكتا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يهودى به پيغمبر و آن خال كه در ميان دو شانه‌اش بود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صورت بر زمين افتاد و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مولود را گرفتند و به مادر او آمنه سپردند و به وى تبريك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به هوش 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پيامبرى تا روز قيامت از ميان بنى اسرائيل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كسى است كه هلاك بنى‌اسرائيل به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شديد؟ او چنان ضربتى بر شما وارد آوَرَد كه در شرق و غرب از آن گفت و گو شود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اين حديث از حضرت صادق علیه‌السلام نيز نقل شده است و مؤيد همان چيزى است كه مورخين و محدثين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هنگام ولادت آن سرور، امور خارق العاده زمينى و آسمانى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 مرد يهودى از روى آثار و علائم، تولد پيغمبر خاتم را فهميده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دوست داشت كه پيامبر، از فرزندان اسماعيل نباشد، بلكه از فرزندان يعقوب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از جماعت قريش شنيد كه در ميان ما فرزندى متولد نشده است، خشنود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شما نشد و چون آن جمال مبارك را زيارت كرد، بى‌هوش گشت</w:t>
      </w:r>
      <w:r>
        <w:rPr>
          <w:rFonts w:eastAsia="IRNazanin" w:cs="IRNazanin"/>
          <w:color w:val="111111"/>
          <w:sz w:val="28"/>
          <w:szCs w:val="28"/>
          <w:rtl w:val="true"/>
          <w:lang w:bidi="fa-IR"/>
        </w:rPr>
        <w:t xml:space="preserve">: </w:t>
      </w:r>
      <w:bookmarkStart w:id="237" w:name="pg7793_53680"/>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أَبْنائَهُمْ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ايشان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داده‌ايم، همان گونه كه پسران خود را مى‌شناسند،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مى‌شناسند</w:t>
      </w:r>
      <w:r>
        <w:rPr>
          <w:rFonts w:eastAsia="IRNazanin" w:cs="IRNazanin"/>
          <w:color w:val="111111"/>
          <w:sz w:val="28"/>
          <w:szCs w:val="28"/>
          <w:rtl w:val="true"/>
          <w:lang w:bidi="fa-IR"/>
        </w:rPr>
        <w:t>».</w:t>
      </w:r>
    </w:p>
    <w:p>
      <w:pPr>
        <w:pStyle w:val="Heading4"/>
        <w:numPr>
          <w:ilvl w:val="3"/>
          <w:numId w:val="1"/>
        </w:numPr>
        <w:rPr/>
      </w:pPr>
      <w:bookmarkStart w:id="238" w:name="__RefHeading___Toc5079642_1051229030"/>
      <w:bookmarkStart w:id="239" w:name="_Toc80"/>
      <w:bookmarkEnd w:id="238"/>
      <w:r>
        <w:rPr>
          <w:rtl w:val="true"/>
        </w:rPr>
        <w:t>حسادت اهل كتاب</w:t>
      </w:r>
      <w:bookmarkEnd w:id="239"/>
    </w:p>
    <w:p>
      <w:pPr>
        <w:pStyle w:val="BookText"/>
        <w:rPr/>
      </w:pPr>
      <w:r>
        <w:rPr>
          <w:rFonts w:ascii="IRNazanin" w:hAnsi="IRNazanin" w:eastAsia="IRNazanin"/>
          <w:color w:val="111111"/>
          <w:sz w:val="28"/>
          <w:sz w:val="28"/>
          <w:szCs w:val="28"/>
          <w:rtl w:val="true"/>
          <w:lang w:bidi="fa-IR"/>
        </w:rPr>
        <w:t>اهل كتاب پيغمبر را مى‌شناختند؛ چنان‌كه اولاد خود را مى‌شناختند، ولى نمى‌توانستند ببينند كه سلطنت و نبوت از خانواده بنى اسراييل بيرون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مردم براى آنچه خدا از فضل خويش به آنان عطا كرده است، رشك مى‌ورزند؛ در حقيقت ما به خاندان ابراهيم كتاب و حكمت داديم و به آنان مُلكى بزرگ بخشيديم</w:t>
      </w:r>
      <w:r>
        <w:rPr>
          <w:rFonts w:eastAsia="IRNazanin" w:cs="IRNazanin"/>
          <w:color w:val="111111"/>
          <w:sz w:val="28"/>
          <w:szCs w:val="28"/>
          <w:rtl w:val="true"/>
          <w:lang w:bidi="fa-IR"/>
        </w:rPr>
        <w:t>».</w:t>
      </w:r>
    </w:p>
    <w:p>
      <w:pPr>
        <w:pStyle w:val="Heading4"/>
        <w:numPr>
          <w:ilvl w:val="3"/>
          <w:numId w:val="1"/>
        </w:numPr>
        <w:rPr/>
      </w:pPr>
      <w:bookmarkStart w:id="240" w:name="__RefHeading___Toc5079644_1051229030"/>
      <w:bookmarkStart w:id="241" w:name="_Toc81"/>
      <w:bookmarkEnd w:id="240"/>
      <w:r>
        <w:rPr>
          <w:rtl w:val="true"/>
        </w:rPr>
        <w:t>نقل وقايع وقت ولادت از ابان بن عثمان</w:t>
      </w:r>
      <w:bookmarkEnd w:id="241"/>
    </w:p>
    <w:p>
      <w:pPr>
        <w:pStyle w:val="BookText"/>
        <w:rPr/>
      </w:pPr>
      <w:r>
        <w:rPr>
          <w:rFonts w:ascii="IRNazanin" w:hAnsi="IRNazanin" w:eastAsia="IRNazanin"/>
          <w:color w:val="111111"/>
          <w:sz w:val="28"/>
          <w:sz w:val="28"/>
          <w:szCs w:val="28"/>
          <w:rtl w:val="true"/>
          <w:lang w:bidi="fa-IR"/>
        </w:rPr>
        <w:t>ابان بن عثمان امورى را كه در زمان ولادت آن سرور در جهان اتفاق افتاد در كتاب خود آورده و شيخ صدوق نيز به سند معتبر خويش از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شياطين به وسيله شهاب ثاقب از آسمان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از بس كه در آن شب در حركت بودند قريش ترسيدند از آن‌كه قيامت بپا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وليد بن مغيره كه مردى بزرگ و با تجربه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ستاره‌هايى كه در بيابان و دريا موجب هدايت مردم است از مواضع خود كنده شوند، قيامت نزديك شده، وگرنه امر تازه‌اى در عالم رخ داده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شياطين نزد ابليس جمع شدند و گفتند كه به وسيله شهاب‌ها از آسمان رانده شديم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كنيد و ببينيد امر تازه‌اى رخ داده است يا نه؟</w:t>
      </w:r>
    </w:p>
    <w:p>
      <w:pPr>
        <w:pStyle w:val="BookText"/>
        <w:rPr/>
      </w:pPr>
      <w:r>
        <w:rPr>
          <w:rFonts w:ascii="IRNazanin" w:hAnsi="IRNazanin" w:eastAsia="IRNazanin"/>
          <w:color w:val="111111"/>
          <w:sz w:val="28"/>
          <w:sz w:val="28"/>
          <w:szCs w:val="28"/>
          <w:rtl w:val="true"/>
          <w:lang w:bidi="fa-IR"/>
        </w:rPr>
        <w:t>شياطين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نتوانستيم كشف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از جا حركت كرد و خود را به مكه رسانيد و ديد كه ملائكه در آن‌جا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وارد شود، جبرئيل او را راند و به او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پيغمبران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من در او بهره‌اى هست؟</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در امّت وى نصيبى 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راستى دشمنى ابليس با بشر و اصرار او در گمراه نمودن ايشان و طمع او در پيغمبران و به خصوص سيد المرسلين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عجيب‌تر آن‌كه بشر با اين‌كه او را شناخته و دشمنى او را دانسته است به دنبال او مى‌رود و به سخنان او گوش مى‌دهد و معصيت خداوند متعال را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أَفَتَتَّخِذُونَهُ وَ ذُرِّيَّتَهُ أَوْلِياءَ وَ هُمْ لَكُمْ عَدُوٌّ بِئْسَ لِلظّالِمِينَ بَدَلاً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و نسلش را به جاى من دوستان خود مى‌گيريد، و حال آن‌كه آنها دشمن شمايند؟ و چه بد جانشينانى براى ستمگرانند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دوست مهربان و داناى خود روى گردان شود و طرف دشمن را بگيرد و از او متابعت نمايد، ببينيد كه چه اندازه به خود ظلم نموده است؟</w:t>
      </w:r>
      <w:r>
        <w:rPr>
          <w:rFonts w:eastAsia="IRNazanin" w:cs="IRNazanin"/>
          <w:color w:val="111111"/>
          <w:sz w:val="28"/>
          <w:szCs w:val="28"/>
          <w:rtl w:val="true"/>
          <w:lang w:bidi="fa-IR"/>
        </w:rPr>
        <w:t xml:space="preserve">! </w:t>
      </w:r>
      <w:bookmarkStart w:id="242" w:name="pg7793_53682"/>
    </w:p>
    <w:p>
      <w:pPr>
        <w:pStyle w:val="Heading4"/>
        <w:numPr>
          <w:ilvl w:val="3"/>
          <w:numId w:val="1"/>
        </w:numPr>
        <w:rPr/>
      </w:pPr>
      <w:bookmarkStart w:id="243" w:name="__RefHeading___Toc5079646_1051229030"/>
      <w:bookmarkStart w:id="244" w:name="_Toc82"/>
      <w:bookmarkEnd w:id="242"/>
      <w:bookmarkEnd w:id="243"/>
      <w:r>
        <w:rPr>
          <w:rtl w:val="true"/>
        </w:rPr>
        <w:t>چرا شيعه كتاب ابان بن عثمان را محافظت نكرد؟</w:t>
      </w:r>
      <w:bookmarkEnd w:id="244"/>
    </w:p>
    <w:p>
      <w:pPr>
        <w:pStyle w:val="BookText"/>
        <w:rPr/>
      </w:pPr>
      <w:r>
        <w:rPr>
          <w:rFonts w:ascii="IRNazanin" w:hAnsi="IRNazanin" w:eastAsia="IRNazanin"/>
          <w:color w:val="111111"/>
          <w:sz w:val="28"/>
          <w:sz w:val="28"/>
          <w:szCs w:val="28"/>
          <w:rtl w:val="true"/>
          <w:lang w:bidi="fa-IR"/>
        </w:rPr>
        <w:t>ابان بن عثمان از بزرگان اصحاب حضرت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تاريخ پيغمبر را از آغاز و همچنين غزوات و قضاياى اهل ردّه را پس از وفات آن حضرت نوشته است و من بسيار متأسفم از آن‌كه شيعه، عين كتاب را حفظ نكرد و به طبقه بعد دست به دست نرساند و تنها به آنچه محدثين در كتاب‌ها نقل نموده‌اند اكتفا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معاصر همان محمد بن اسحاقِ صاحب مغازى است كه اهل سنّت به كتاب سيره او اهتمام زيادى نشان دادند و آن كتاب، ريشه تمام سيره‌هاى نبويّه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ابان بسيار معتبر است و تماماً از اصحاب امام باقر و امام صادق عليهماالسلامروايت مى‌كند، ولى متأسفانه امروزه آن كتاب در دست نيست؛ تنها شيخ كلينى و شيخ صدوق از آن كتاب روايتى را نقل نموده‌اند و صاحب اعلام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زياد از آن كتاب نقل كرده است و با آن‌كه ائمه علیهم‌السلام به نوشتن احاديث و حفظ آن كتب دستور فرمودند، شيعيان بسيار كوتاهى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صرف اين‌كه در آن زمان، دولت وقت با شيعه مخالف و با ديگران موافق بود و يا شيعه دولتى نداشت، قانع نمى‌شوم و نمى‌توانم آنان را تبرئه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اهتمامى به امر تأليف نيست و كتاب‌هاى تفسير، تاريخ و احاديث احتياج بسيار شديدى به اصلاح دارند و بايد جمعى از علما و فقها و متدينين بنشينند و در كتاب‌ها تجديد نظر نمايند و آنها را تنقيح و تهذيب نموده، در دسترس مسلمين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اين موضوع داراى بحث مفصلى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توفيق اصلاح را خواستارم</w:t>
      </w:r>
      <w:r>
        <w:rPr>
          <w:rFonts w:eastAsia="IRNazanin" w:cs="IRNazanin"/>
          <w:color w:val="111111"/>
          <w:sz w:val="28"/>
          <w:szCs w:val="28"/>
          <w:rtl w:val="true"/>
          <w:lang w:bidi="fa-IR"/>
        </w:rPr>
        <w:t>!</w:t>
      </w:r>
    </w:p>
    <w:p>
      <w:pPr>
        <w:pStyle w:val="Heading4"/>
        <w:numPr>
          <w:ilvl w:val="3"/>
          <w:numId w:val="1"/>
        </w:numPr>
        <w:rPr/>
      </w:pPr>
      <w:bookmarkStart w:id="245" w:name="__RefHeading___Toc5079648_1051229030"/>
      <w:bookmarkStart w:id="246" w:name="_Toc83"/>
      <w:bookmarkEnd w:id="245"/>
      <w:r>
        <w:rPr>
          <w:rtl w:val="true"/>
        </w:rPr>
        <w:t>اولين مسافرت پيغمبر به شام</w:t>
      </w:r>
      <w:bookmarkEnd w:id="24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يتيم برادر و سپرده پدر را عزيزتر از اولاد خود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يكى از سفرهاى تجارى خود به شام، پيغمبر را نيز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قضاياى علماى يهود و نصارى كه در اين سفر پيش آمد در كتب تاريخ ثبت است و من آنچه را كه شيخ صدوق به سند معتبر خود از ابان بن عثمان احمر، صاحب كتاب تاريخ پيغمبر، نقل نموده است، </w:t>
      </w:r>
    </w:p>
    <w:p>
      <w:pPr>
        <w:pStyle w:val="BookText"/>
        <w:rPr/>
      </w:pPr>
      <w:r>
        <w:rPr>
          <w:rFonts w:ascii="IRNazanin" w:hAnsi="IRNazanin" w:eastAsia="IRNazanin"/>
          <w:color w:val="111111"/>
          <w:sz w:val="28"/>
          <w:sz w:val="28"/>
          <w:szCs w:val="28"/>
          <w:rtl w:val="true"/>
          <w:lang w:bidi="fa-IR"/>
        </w:rPr>
        <w:t>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با كاروان قريش براى تجارت عازم سفر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پيغمبر كه به حد بلوغ رسيده بود، آمد و زمام شتر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چه كسى مى‌گذارى؛ نه پدر دارم و نه مادر؟ ابوطالب متأثر شد و او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مى‌رفت در حالى كه در موقع حركت، ابر بر سر آن سرور سايه مى‌انداخت تا اين‌كه به صومعه بحيراى راهب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كه ملتفت آن قطعه از ابر شده بود براى قريش غذايى تهيه نمود و آنان را به منزل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رفتند و پيغمبر را با خود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چون ديد آن قطعه ابر در همان محل ايستاده و حركت نمى‌كند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شما كسى مانده كه نزد من نيامده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آمدند، مگر جوان كم سالى كه نزد اموال مسافرين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خواهش نمود تا او را هم بياورند و هيچ‌كس آن‌جا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آمد، ابر نيز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از ابوطالب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شكم مادر بود كه پدرش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مكه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يهود بدانند آنچه را كه من مى‌دانم، درصدد قتل او برمى‌آيند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براى او مقام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پيغمبر همين امّت و پيغمبر شمشير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اگر كسى در روايات مربوط به شهادت علماى اهل كتاب، درباره پيامبر تأمل نمايد، مى‌فهمد كه او را همان پيغمبرى مى‌دانستند كه نام و نشانش در كتاب‌هايشان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يَجِدُونَهُ مَكْتُوباً عِنْدَهُمْ فِي التَّوْراةِ وَ الاْءنْجِيلِ</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نام او را نزد خود در تورات و انجيل نوشته مى‌يابند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او را مى‌شناختند، ولى با حق مى‌جنگيدند و اگر مى‌توانستند در همان زمان كودكى او را نابود مى‌نمودند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بحيراى راهب با پيغمبر اكرم در اين سفر در كتاب‌هاى تاريخى مسلمانان با </w:t>
      </w:r>
    </w:p>
    <w:p>
      <w:pPr>
        <w:pStyle w:val="BookText"/>
        <w:rPr/>
      </w:pPr>
      <w:r>
        <w:rPr>
          <w:rFonts w:ascii="Amiri" w:hAnsi="Amiri" w:eastAsia="Amiri" w:cs="Amiri"/>
          <w:color w:val="111111"/>
          <w:sz w:val="28"/>
          <w:sz w:val="28"/>
          <w:szCs w:val="28"/>
          <w:rtl w:val="true"/>
          <w:lang w:bidi="ar-SA"/>
        </w:rPr>
        <w:t>اندكى اختلاف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طبرسى در اعلام الورى نيز از همان تاريخ محمد بن اسحاق با تفصيل بيشترى اين داستان را نقل نموده است</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بحيرا، اعلم علماى نصارى، قبل از اين، با كاروان قريش كه از آن‌جا عبور مى‌كرد، سخن نمى‌گفت، ولى اين بار چون ديد ابرى با اين قافله حركت مى‌كند كه هنگام توقف قافله مى‌ايستد، طعامى تهيه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آمد، بحيرا در او بسيار نگريست و پس از آن‌كه جماعت غذا خوردند و متفرق شدند، بحيرا خواست از پيغمبر پرسش‌هايى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سوگند قريش به دو بت لات و عزّى بود، بحيرا نيز پيغمبر را به لات و عزى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دو را بيش از همه چيز دشمن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بحيرا پيغمبر را به خداوند قسم داد كه جواب پرسش‌هاى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از حالات پيغمبر و از خواب و بيداريش پرسيد و جواب را مطابق آنچه در كتب خود ديده بود، شنيد و مُهر نبوت را كه بر پشت پيغمبر بود،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را به شهر خود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يهوديان دشمن او هستند و اگر او را ببينند و بشناسند در مقام عداوت از هيچ امرى كوتاهى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پس از فارغ شدن از تجارت به مكه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جمعى از اهل كتاب پيغمبر را شناختند و در مقام اذيت برآمدند، ولى بحيرا آنان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امر الهى كارى نمى‌توانيد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بنابر نقل محمد بن اسحاق، ابوطالب اين اشعار را در اين موضوع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ابن آمنة النّبىّ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بمثل منازل الاولاد</w:t>
      </w:r>
    </w:p>
    <w:p>
      <w:pPr>
        <w:pStyle w:val="BookText"/>
        <w:rPr/>
      </w:pPr>
      <w:r>
        <w:rPr>
          <w:rFonts w:ascii="Amiri" w:hAnsi="Amiri" w:eastAsia="Amiri" w:cs="Amiri"/>
          <w:color w:val="111111"/>
          <w:sz w:val="28"/>
          <w:sz w:val="28"/>
          <w:szCs w:val="28"/>
          <w:rtl w:val="true"/>
          <w:lang w:bidi="ar-SA"/>
        </w:rPr>
        <w:t xml:space="preserve">لمّا تعلّق بالزمام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العيس قد قلّصن بالازواد</w:t>
      </w:r>
    </w:p>
    <w:p>
      <w:pPr>
        <w:pStyle w:val="BookText"/>
        <w:rPr/>
      </w:pPr>
      <w:r>
        <w:rPr>
          <w:rFonts w:ascii="Amiri" w:hAnsi="Amiri" w:eastAsia="Amiri" w:cs="Amiri"/>
          <w:color w:val="111111"/>
          <w:sz w:val="28"/>
          <w:sz w:val="28"/>
          <w:szCs w:val="28"/>
          <w:rtl w:val="true"/>
          <w:lang w:bidi="ar-SA"/>
        </w:rPr>
        <w:t xml:space="preserve">فارفضّ من عينى دمع ذارف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الجمان مفرّق الافراد</w:t>
      </w:r>
    </w:p>
    <w:p>
      <w:pPr>
        <w:pStyle w:val="BookText"/>
        <w:rPr/>
      </w:pPr>
      <w:r>
        <w:rPr>
          <w:rFonts w:ascii="Amiri" w:hAnsi="Amiri" w:eastAsia="Amiri" w:cs="Amiri"/>
          <w:color w:val="111111"/>
          <w:sz w:val="28"/>
          <w:sz w:val="28"/>
          <w:szCs w:val="28"/>
          <w:rtl w:val="true"/>
          <w:lang w:bidi="ar-SA"/>
        </w:rPr>
        <w:t xml:space="preserve">راعيت فيه قرابة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حفظت فيه وصية الاجداد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امرته بالسّير بين عمومة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الوجوه مصالت الانجاد </w:t>
      </w:r>
    </w:p>
    <w:p>
      <w:pPr>
        <w:pStyle w:val="BookText"/>
        <w:rPr/>
      </w:pPr>
      <w:r>
        <w:rPr>
          <w:rFonts w:ascii="Amiri" w:hAnsi="Amiri" w:eastAsia="Amiri" w:cs="Amiri"/>
          <w:color w:val="111111"/>
          <w:sz w:val="28"/>
          <w:sz w:val="28"/>
          <w:szCs w:val="28"/>
          <w:rtl w:val="true"/>
          <w:lang w:bidi="ar-SA"/>
        </w:rPr>
        <w:t xml:space="preserve">ساروا لابعد طيّة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تباعد طيّة المرتاد</w:t>
      </w:r>
    </w:p>
    <w:p>
      <w:pPr>
        <w:pStyle w:val="BookText"/>
        <w:rPr/>
      </w:pPr>
      <w:r>
        <w:rPr>
          <w:rFonts w:ascii="Amiri" w:hAnsi="Amiri" w:eastAsia="Amiri" w:cs="Amiri"/>
          <w:color w:val="111111"/>
          <w:sz w:val="28"/>
          <w:sz w:val="28"/>
          <w:szCs w:val="28"/>
          <w:rtl w:val="true"/>
          <w:lang w:bidi="ar-SA"/>
        </w:rPr>
        <w:t xml:space="preserve">حتّى اذا ما القوم بصرى عاينوا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لاقوا على شرف من المرصاد</w:t>
      </w:r>
    </w:p>
    <w:p>
      <w:pPr>
        <w:pStyle w:val="BookText"/>
        <w:rPr/>
      </w:pPr>
      <w:r>
        <w:rPr>
          <w:rFonts w:ascii="Amiri" w:hAnsi="Amiri" w:eastAsia="Amiri" w:cs="Amiri"/>
          <w:color w:val="111111"/>
          <w:sz w:val="28"/>
          <w:sz w:val="28"/>
          <w:szCs w:val="28"/>
          <w:rtl w:val="true"/>
          <w:lang w:bidi="ar-SA"/>
        </w:rPr>
        <w:t xml:space="preserve">حبرا فاخبرهم حديثا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ردّ معاشر الحسّاد</w:t>
      </w:r>
    </w:p>
    <w:p>
      <w:pPr>
        <w:pStyle w:val="BookText"/>
        <w:rPr/>
      </w:pPr>
      <w:r>
        <w:rPr>
          <w:rFonts w:ascii="Amiri" w:hAnsi="Amiri" w:eastAsia="Amiri" w:cs="Amiri"/>
          <w:color w:val="111111"/>
          <w:sz w:val="28"/>
          <w:sz w:val="28"/>
          <w:szCs w:val="28"/>
          <w:rtl w:val="true"/>
          <w:lang w:bidi="ar-SA"/>
        </w:rPr>
        <w:t xml:space="preserve">قوما يهودا قد رأوا ما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الغمام و عزّ ذي الاكباد</w:t>
      </w:r>
    </w:p>
    <w:p>
      <w:pPr>
        <w:pStyle w:val="BookText"/>
        <w:rPr/>
      </w:pPr>
      <w:r>
        <w:rPr>
          <w:rFonts w:ascii="IRNazanin" w:hAnsi="IRNazanin" w:eastAsia="IRNazanin"/>
          <w:color w:val="111111"/>
          <w:sz w:val="28"/>
          <w:sz w:val="28"/>
          <w:szCs w:val="28"/>
          <w:rtl w:val="true"/>
          <w:lang w:bidi="fa-IR"/>
        </w:rPr>
        <w:t xml:space="preserve">ساروا لقتل محمد فنهاهم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اجهد احسن الاجهاد</w:t>
      </w:r>
      <w:r>
        <w:rPr>
          <w:rStyle w:val="FootnoteAnchor"/>
          <w:rtl w:val="true"/>
        </w:rPr>
        <w:footnoteReference w:id="192"/>
      </w:r>
      <w:r>
        <w:rPr>
          <w:rFonts w:ascii="IRNazanin" w:hAnsi="IRNazanin" w:eastAsia="IRNazanin"/>
          <w:color w:val="111111"/>
          <w:sz w:val="28"/>
          <w:sz w:val="28"/>
          <w:szCs w:val="28"/>
          <w:rtl w:val="true"/>
          <w:lang w:bidi="fa-IR"/>
        </w:rPr>
        <w:t>ابوطالب در اين اشعار به قصه سايه افكندن ابر و دشمنى يهود و مهيا شدن آنان براى قتل پيغمبر و دفاع همان راهب اشاره نموده و نبوت پيغمبر را تصديق كرده و او را به منزله اولاد خود دانسته است و مى‌گويد كه ملاحظه خويشاوندى نزديك و سفارش اجداد را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شعر فهميده مى‌شود كه نه فقط عبد المطّلب، بلكه اجداد پيغمبر نيز هر كدام به نوبه خود بشارت به آمدن پيغمبر مى‌دادند و سفارش او را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با اين همه اعترافات و فداكارى‌هاى ابوطالب، دشمنان او و دشمنان فرزند او، اميرالمؤمنين علیه‌السلام، مى‌گويند كه ابوطالب تا آخر عمر مشرك بوده و با شرك وفات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روايت شيخ حميرى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دانسته مى‌شود كه در آن سفر كه پيغمبر با اموال خديجه تجارت مى‌نمود، بحيرا همين عمل را تكرار كرد؛ از مهمان نمودن كاروانيان و اطعام به آنها، آمدن پيغمبر در آخر قوم، حركت ابر با او، خبر دادن بحيرا به قريش درباره مقام پيغمبر و آن‌كه به زودى مبعوث به رسالت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هم پس از اين واقعه از پيغمبر مى‌ترسيدند و از او تجليل و احترام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قريش به مكه برگشتند، مردم را خبر كردند و به همين سبب خديجه، سيده زنان قريش، كه حاضر نبود به تزويج احدى از بزرگان قريش در آيد با آن‌كه او را بسيار خواستگارى كرده بودند، خود، داوطلب پيغمبر شد و به سبب خبرِ بحيرا، خود را همسر آن سرور نمود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بعيد نيست كه بحيرا در هر دو نوبت چنين عملى نموده باشد و خبرهايى داده باشد</w:t>
      </w:r>
      <w:r>
        <w:rPr>
          <w:rFonts w:eastAsia="IRNazanin" w:cs="IRNazanin"/>
          <w:color w:val="111111"/>
          <w:sz w:val="28"/>
          <w:szCs w:val="28"/>
          <w:rtl w:val="true"/>
          <w:lang w:bidi="fa-IR"/>
        </w:rPr>
        <w:t xml:space="preserve">. </w:t>
      </w:r>
      <w:bookmarkStart w:id="247" w:name="pg7793_53686"/>
    </w:p>
    <w:p>
      <w:pPr>
        <w:pStyle w:val="Heading4"/>
        <w:numPr>
          <w:ilvl w:val="3"/>
          <w:numId w:val="1"/>
        </w:numPr>
        <w:rPr/>
      </w:pPr>
      <w:bookmarkStart w:id="248" w:name="__RefHeading___Toc5079650_1051229030"/>
      <w:bookmarkStart w:id="249" w:name="_Toc84"/>
      <w:bookmarkEnd w:id="247"/>
      <w:bookmarkEnd w:id="248"/>
      <w:r>
        <w:rPr>
          <w:rtl w:val="true"/>
        </w:rPr>
        <w:t>دروغى آشكار براى پايين آوردن مقام ابوطالب</w:t>
      </w:r>
      <w:bookmarkEnd w:id="249"/>
    </w:p>
    <w:p>
      <w:pPr>
        <w:pStyle w:val="BookText"/>
        <w:rPr/>
      </w:pPr>
      <w:r>
        <w:rPr>
          <w:rFonts w:ascii="IRNazanin" w:hAnsi="IRNazanin" w:eastAsia="IRNazanin"/>
          <w:color w:val="111111"/>
          <w:sz w:val="28"/>
          <w:sz w:val="28"/>
          <w:szCs w:val="28"/>
          <w:rtl w:val="true"/>
          <w:lang w:bidi="fa-IR"/>
        </w:rPr>
        <w:t>طبرى در تاريخ خود از هشام كلبى نقل نموده است كه وقتى ابوطالب پيامبر را با خود به شام مى‌بُرد، ايشان نُه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سند ديگرى از ابو موسى كيفيّت مسافرت ابوطالب را به شام و داستان تهيه غذا توسط آن راهب را، تا به چراگاه بردن شتران توسط پيغمبر و سؤال راهب و پاسخ قريش به او و اصرار راهب به برگرداندن پيغمبر به مكه، همگى را نقل مى‌كند و اضافه مى‌نمايد كه بالاخره ابوطالب پيامبر را برگردانيد و ابوبكر، بلال را با پيغمبر فرستاد و راهب نيز به عنوان زاد و توشه سفر، نان كعك و روغن زيت همراه ايشان نمود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اين حكايت مجعول را طبرى نقل نموده است كه علائم وضع و جعل در آن آشكار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مى‌توان باور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ابوطالب، پيامبر را بيش از فرزندان خود دوست داشت و با آن همه توصيه راهب كه دشمنى دشمنان را گوشزد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را از خود جدا ساخته و هيچ‌يك از اعمام و عمو زادگان را با او روانه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سن و سال پيامبر كم بود به نقل كلبى، نُه سال داشت و به نقل ديگرى اوائل بلوغ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موجب نقل محمد بن اسحاق، صاحب مغازى، جناب ابوطالب پيغمبر را از خود جدا ننمود و همراه خود به شام برد و پس از فراغ از تجارت به سرعت به سوى مكّه مراجعت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 ابوبكر حدود دو سال كمتر از سن پيغمبر اكرم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پيغمبر، صغير بود و با ولىّ خود، ابو طالب، همراه بود، جناب ابوبكر در اين موقع كجا و چه كاره بود و چه ارزشى داشت كه بلال، غلام خود را با پيغمبر همراه نمايد؟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طبقات ابن سعد آمده است كه مشركان بلال را بخاطر اسلام آوردنش عذاب </w:t>
      </w:r>
    </w:p>
    <w:p>
      <w:pPr>
        <w:pStyle w:val="BookText"/>
        <w:rPr/>
      </w:pPr>
      <w:r>
        <w:rPr>
          <w:rFonts w:ascii="Amiri" w:hAnsi="Amiri" w:eastAsia="Amiri" w:cs="Amiri"/>
          <w:color w:val="111111"/>
          <w:sz w:val="28"/>
          <w:sz w:val="28"/>
          <w:szCs w:val="28"/>
          <w:rtl w:val="true"/>
          <w:lang w:bidi="ar-SA"/>
        </w:rPr>
        <w:t>مى‌كردند كه ابوبكر او را به هفت اوقيه خريد و آزاد نمود</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همچنين نقل نموده است كه به پنج اوقيه او را خريد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به هر حال، اصلاً در موقع مسافرت پيغمبر به شام، ابوبكر مالك بلال نبود، چه رسد به اين كه بخواهد او را با پيغمبر همراه نمايد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ابو موسى در موقع مسافرت پيغمبر به شام، حتى مسافرت مرتبه دوم، به دنيا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اسد الغابه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در كوفه يا به قولى در مكه</w:t>
      </w:r>
    </w:p>
    <w:p>
      <w:pPr>
        <w:pStyle w:val="BookText"/>
        <w:rPr/>
      </w:pPr>
      <w:r>
        <w:rPr>
          <w:rFonts w:ascii="IRNazanin" w:hAnsi="IRNazanin" w:eastAsia="IRNazanin"/>
          <w:color w:val="111111"/>
          <w:sz w:val="28"/>
          <w:sz w:val="28"/>
          <w:szCs w:val="28"/>
          <w:rtl w:val="true"/>
          <w:lang w:bidi="fa-IR"/>
        </w:rPr>
        <w:t>در سال چهل و دو و بنابر قول ديگرى در سال چهل و چهار از هجرت، در حالى كه شصت و سه سال داشت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اقوال ديگرى را نقل مى‌كند كه فوت او را در سال چهل و نه، پنجاه، پنجاه و دو، يا پنجاه و سه از هجرت مى‌دانند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من فرض مى‌كنم كه جناب ابو موسى در همان سال چهل و دو فوت كرده باشد و شصت و سه سال هم عمرش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اين در موقع بعثت پيغمبر اكرم در حدود هشت، نه يا ده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چگونه كودكى پيغمبر را درك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يمن بود، چگونه اين خبر را مى‌دهد و بر فرض هم كه از كسى شنيده باشد، چرا آن واسطه را معرفى نمى‌نمايد و يا نمى‌گويد كه از كسى شنيده‌ام و چرا او مثل كسى كه خود، شاهد و ناظر واقعه بوده، خبر داده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اثير در اسد الغابه از محمد بن سعد، صاحب طبقات، نقل نموده است كه بلال در سال بيست هجرى در دمشق وفات نمود و شصت و چند سال داشت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بنابر اين سن او در حدود ده سال كمتر از پيغمبر بود و چون سفر پيغمبر به شام، قبل از بلوغ، يادر اوايل بلوغ، يا در سنّ نُه 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پس اگر بلال در هنگام سفر پيغمبر به دنيا آمده بود، بيش از چهار يا پنج سال نداشت، پس نمى‌توانستند او را با پيغمبر همراه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دروغ بودن اين حكايت از جهات متعدد آشكار گرديد، بايد دانسته شود كه براى چه اين دروغ‌ها را جعل كرده و بى‌آن‌كه متعرض دروغ بودن حكايت‌ها شوند آنها را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اين خبر و نظاير آن در زمان سلطنت منافقين و به ميل و خواهش آنان به وسيله راويان بى‌دينِ طالب جاه و مقام و مال، مثل همين ابو موسى اشعرى به دو جهت ساخته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بنى هاشم و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بنابر اين نقل، ابوطالب به پيغمبر اكرم بى‌اعتنا بود و به وظيفه سرپرستى خود درست عمل نمى‌كرد، و گرنه براى چه مثل آن طفل صغير را بى‌سرپرست و تنها در آن بيابان رها مى‌كند يا بر مى‌گرداند تا ابوبكر مجبور شود غلام خويش را با او روانه كند و براى آن‌كه تلف نشود آن راهب نيز زاد و توشه‌اى را همراه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ابو موسى از دشمنان اميرالمؤمنين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على علیه‌السلام را خلع نمود و آرزو مى‌كرد كه عبداللّه بن عمر بن خطاب خليفه مسلمين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همين ابوموسى به نام ابوبرده دست قاتل عمار بن ياسر را بوسيد و به او برادر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مسلّم است پيغمبر درباره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ظالم تو را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با جناب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دشمنان اهل بيت هميشه مناقبى براى خود و گروه خود جعل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هواخواهان معاويه نيز با توجه به دروغ بودن اين‌گونه احاديث آنها را ثبت مى‌كردند؛ من ابو جعفر طبرى را از طرفداران منافقين مى‌شناسم و كتاب او نيز بهترين شاهد و گواه اين مدعا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در اين است كه محبّت منافقان از قلوب متظاهرين به اسلام بيرون نمى‌رفت هرچند سلطنت به بنى‌عباس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زمان سلطنت بنى‌عباس باز هم آثار منافقين در كتاب‌ها ثبت مى‌شد و از معاويه حمايت‌ها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اُشْرِبُوا فِي قُلُوبِهِمُ الْعِجْلَ؛ و بر اثر كفرشان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در دلشان سرشته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ترحم به معاويه و از اظهار علاقه به او دست برنمى‌داشتند</w:t>
      </w:r>
      <w:r>
        <w:rPr>
          <w:rFonts w:eastAsia="IRNazanin" w:cs="IRNazanin"/>
          <w:color w:val="111111"/>
          <w:sz w:val="28"/>
          <w:szCs w:val="28"/>
          <w:rtl w:val="true"/>
          <w:lang w:bidi="fa-IR"/>
        </w:rPr>
        <w:t xml:space="preserve">! </w:t>
      </w:r>
      <w:bookmarkStart w:id="250" w:name="pg7793_53689"/>
    </w:p>
    <w:p>
      <w:pPr>
        <w:pStyle w:val="BookText"/>
        <w:rPr/>
      </w:pPr>
      <w:bookmarkEnd w:id="250"/>
      <w:r>
        <w:rPr>
          <w:rFonts w:ascii="IRNazanin" w:hAnsi="IRNazanin" w:eastAsia="IRNazanin"/>
          <w:color w:val="111111"/>
          <w:sz w:val="28"/>
          <w:sz w:val="28"/>
          <w:szCs w:val="28"/>
          <w:rtl w:val="true"/>
          <w:lang w:bidi="fa-IR"/>
        </w:rPr>
        <w:t xml:space="preserve">عجيب‌تر آن‌كه اهالى عراق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اميرالمؤمنين علیه‌السلام بودند و در صفين با معاويه جنگ‌ها كرده و كشته‌ها داده بودند و با توجه به فاصله دور و دراز و محروميت‌ها و محنت‌هايى كه در زمان سلطنت بنى اميه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اين عشق و علاقه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براى تأييد گفتار خود به قصه‌اى تاريخى اشاره نمايم تا فهميده شود كه چگونه تبليغات معاويه در ميان اهل عراق مؤثر گشت؛ به طورى كه تا سال‌هاى دور و دراز محبت معاويه از دل‌هايشان بيرون نمى‌رفت</w:t>
      </w:r>
      <w:r>
        <w:rPr>
          <w:rFonts w:eastAsia="IRNazanin" w:cs="IRNazanin"/>
          <w:color w:val="111111"/>
          <w:sz w:val="28"/>
          <w:szCs w:val="28"/>
          <w:rtl w:val="true"/>
          <w:lang w:bidi="fa-IR"/>
        </w:rPr>
        <w:t>.</w:t>
      </w:r>
    </w:p>
    <w:p>
      <w:pPr>
        <w:pStyle w:val="Heading4"/>
        <w:numPr>
          <w:ilvl w:val="3"/>
          <w:numId w:val="1"/>
        </w:numPr>
        <w:rPr/>
      </w:pPr>
      <w:bookmarkStart w:id="251" w:name="__RefHeading___Toc5079652_1051229030"/>
      <w:bookmarkStart w:id="252" w:name="_Toc85"/>
      <w:bookmarkEnd w:id="251"/>
      <w:r>
        <w:rPr>
          <w:rtl w:val="true"/>
        </w:rPr>
        <w:t>اشاره‌اى مختصر به قصه صاحب زنج</w:t>
      </w:r>
      <w:bookmarkEnd w:id="252"/>
    </w:p>
    <w:p>
      <w:pPr>
        <w:pStyle w:val="BookText"/>
        <w:rPr/>
      </w:pPr>
      <w:r>
        <w:rPr>
          <w:rFonts w:ascii="IRNazanin" w:hAnsi="IRNazanin" w:eastAsia="IRNazanin"/>
          <w:color w:val="111111"/>
          <w:sz w:val="28"/>
          <w:sz w:val="28"/>
          <w:szCs w:val="28"/>
          <w:rtl w:val="true"/>
          <w:lang w:bidi="fa-IR"/>
        </w:rPr>
        <w:t xml:space="preserve">در سال دويست و پنجاه و پنج هجرى،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طغيان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هويتش نامشخص بود غلام‌هاى سياه را به طرف خود كشاند و بندگانى كه از آقايان خود خسته و نالان بودند، لشكريان او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زنج به وسيله اين غلامان بر بصره و خوزستان دست يافت و مردم را مورد شكنجه و آزار شديد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اربابان، آواره يا كشته شدند؛ شهرها خراب شد و نفوذ صاحب زنج فوق العاده گرديد؛ غلامان از آقايان فرار مى‌كردند و به او ملحق مى‌شدند و او از كشتن كوچك و بزرگ مضايقه نداشت كه در مجموع فجايع بسيارى از او در تاريخ ثبت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زنج در مدت چهارده سال و چهار ماه، زن و مرد و كوچك و بزرگ را مى‌كشت و مى‌سوزانيد و شهرها را خراب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بار در بصره سيصد هزار نفر را كشت تا آن‌جا كه نجات يافتگان، در چاه‌ها و خانه‌ها مخفى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شب‌ها بيرون مى‌آمدند و سگ، موش يا گربه را صيد مى‌كردند تا آن‌كه اين جانوران تمام و ناياب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مردن يكديگر بودند و هر كدام كه مى‌مرد، او را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نقل مى‌كند كه در لشكر او، زنان را مى‌فروختند و فرياد مى‌كردند كه اين زن از اولاد حسن يا حسين يا عباس يا از اولاد ديگر بنى هاشم و يا قريش يا ساير طوايف عرب است و نَسَب زنان را نيز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bookmarkStart w:id="253" w:name="pg7793_53690"/>
    </w:p>
    <w:p>
      <w:pPr>
        <w:pStyle w:val="BookText"/>
        <w:rPr/>
      </w:pPr>
      <w:bookmarkEnd w:id="253"/>
      <w:r>
        <w:rPr>
          <w:rFonts w:ascii="IRNazanin" w:hAnsi="IRNazanin" w:eastAsia="IRNazanin"/>
          <w:color w:val="111111"/>
          <w:sz w:val="28"/>
          <w:sz w:val="28"/>
          <w:szCs w:val="28"/>
          <w:rtl w:val="true"/>
          <w:lang w:bidi="fa-IR"/>
        </w:rPr>
        <w:t>آنها را به دو يا سه درهم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يك از غلامان سياهى كه در سپاه او بودند، ده، بيست يا سى زن از اين‌گونه زنان داشتند كه آنها را به عنوان كنيزى نگاه مى‌داشتند تا خدمت خود و زنان سياه‌شان را بنمايند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روزى يكى از آن زنان كه از دختران امام حسن علیه‌السلام بود به صاحب زنج استغاثه نمود كه من را از اين سياه نجات بده و آزاد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آقاى تو و اختياردار تو است</w:t>
      </w:r>
      <w:r>
        <w:rPr>
          <w:rFonts w:eastAsia="IRNazanin" w:cs="IRNazanin"/>
          <w:color w:val="111111"/>
          <w:sz w:val="28"/>
          <w:szCs w:val="28"/>
          <w:rtl w:val="true"/>
          <w:lang w:bidi="fa-IR"/>
        </w:rPr>
        <w:t>.</w:t>
      </w:r>
    </w:p>
    <w:p>
      <w:pPr>
        <w:pStyle w:val="Heading4"/>
        <w:numPr>
          <w:ilvl w:val="3"/>
          <w:numId w:val="1"/>
        </w:numPr>
        <w:rPr/>
      </w:pPr>
      <w:bookmarkStart w:id="254" w:name="__RefHeading___Toc5079654_1051229030"/>
      <w:bookmarkStart w:id="255" w:name="_Toc86"/>
      <w:bookmarkEnd w:id="254"/>
      <w:r>
        <w:rPr>
          <w:rtl w:val="true"/>
        </w:rPr>
        <w:t>ترحم اهل بغداد بر معاويه</w:t>
      </w:r>
      <w:bookmarkEnd w:id="255"/>
    </w:p>
    <w:p>
      <w:pPr>
        <w:pStyle w:val="BookText"/>
        <w:rPr/>
      </w:pPr>
      <w:r>
        <w:rPr>
          <w:rFonts w:ascii="IRNazanin" w:hAnsi="IRNazanin" w:eastAsia="IRNazanin"/>
          <w:color w:val="111111"/>
          <w:sz w:val="28"/>
          <w:sz w:val="28"/>
          <w:szCs w:val="28"/>
          <w:rtl w:val="true"/>
          <w:lang w:bidi="fa-IR"/>
        </w:rPr>
        <w:t>اين مختصرى از احوالات صاحب زنج و ظلم‌هاى او و سپاه سياه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عباسى با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موفق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عموى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جنگ صاحب زنج رفت و از سال دويست و شصت و هفت تا سال دويست و هفتاد با او در جنگ بودكه بالاخره در سال دويست و هفتاد بر او غالب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معتضد سر بريده صاحب زنج را با خود وارد بغداد نمود، سپاهى بسيار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بازار مى‌گذشت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جمعى از ميان يكى از خانه‌ها فرياد كردند كه خداوند معاويه را رحمت كند و به تدريج فرياد عموم مردم به اين دعا بلند شد و رنگ صورت معتضد تغيير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صاعد بن مخلد گويد كه معتضد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نمى‌شنوى چه مى‌گويند؟ به چه مناسبت اين مردم در اين موقع به ياد معاويه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اين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مشرف به مرگ بود و من در خطر بودم و چه سختى‌ها و گرفتارى‌ها كه در ايام طولانى جنگ متحمل شديم تا آن‌كه بر دشمن غالب گشتيم و اين سگ‌ها را از چنگ آنان نجات داديم و زنان و اولادشان را حفظ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جاى آن‌كه بر عباس و عبداللّه و اولاد او رحمت فرستند و به جاى آن‌كه بر على بن ابى‌طالب، حمزه، جعفر، حسن و حسين ترحم نمايند بر معاويه ترحم مى‌كنند؟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را چنان ادب </w:t>
      </w:r>
    </w:p>
    <w:p>
      <w:pPr>
        <w:pStyle w:val="BookText"/>
        <w:rPr/>
      </w:pPr>
      <w:r>
        <w:rPr>
          <w:rFonts w:ascii="IRNazanin" w:hAnsi="IRNazanin" w:eastAsia="IRNazanin"/>
          <w:color w:val="111111"/>
          <w:sz w:val="28"/>
          <w:sz w:val="28"/>
          <w:szCs w:val="28"/>
          <w:rtl w:val="true"/>
          <w:lang w:bidi="fa-IR"/>
        </w:rPr>
        <w:t>و تنبيه نمايم كه ديگر به سراغ اين‌گونه كارها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كرد تا دسته‌اى بيايند و با نفت آن منطقه را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صاعد بن مخلد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أيّها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تو را طولانى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شريف‌ترين ايام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نادانى اين جماعت نگاه مكن و با ايشان مدارا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صورت كه بود او را از اين عمل منصرف نمودم و معتضد به حركت و سير خود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آن‌كه ابو جعفر طبرى حكايت صاحب زنج را مفصلاً نقل نموده است</w:t>
      </w:r>
      <w:r>
        <w:rPr>
          <w:rStyle w:val="FootnoteAnchor"/>
          <w:rtl w:val="true"/>
        </w:rPr>
        <w:footnoteReference w:id="201"/>
      </w:r>
      <w:r>
        <w:rPr>
          <w:rFonts w:ascii="IRNazanin" w:hAnsi="IRNazanin" w:eastAsia="IRNazanin"/>
          <w:color w:val="111111"/>
          <w:sz w:val="28"/>
          <w:sz w:val="28"/>
          <w:szCs w:val="28"/>
          <w:rtl w:val="true"/>
          <w:lang w:bidi="fa-IR"/>
        </w:rPr>
        <w:t>امّا اين قصه را كه در بغداد واقع شد بيان نكرده است و ابن ابى الحديد نيز مى‌گويد كه اين حكايت را افرادى غير از ابوجعفر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آبى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صاعد بن مخلد روايت كرده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من مى‌پرسم كه چرا ابو جعفر طبرى اين حكايت را نقل نكرد، ولى حكايت ابوموسى اشعرى و برگشت پيغمبر در سن كودكى و همراهى بلال را نقل نموده است؟ آيا اين فقيه عامّه و مورخ شهير اسلامى نيز از كسانى است كه محبت منافقين در قلب او جاى گرفته و آنچه به نفع ايشان باشد، هرچند دروغ، مى‌نويسد و آنچه به ضرر منافقين باشد، هرچند بدانند كه صحيح است تا بتوانند نقل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سبب ديگرى داشت كه بر من مخفى مانده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پوشيده نماند كه معتضد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سال دويست و هشتاد و چهار، لعن معاويه و بنى اميه و ذكر مثالب ايشان را مفصلاً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اطرافيانش خواستند او را از اجراى اين كار منصرف نمايند و او را از مخالفت و شورش عامه بترسانند، ولى معتضد گفت كه آنان را با شمشير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با اين دليل كه اولاد على علیه‌السلام از اين لعن‌نامه استفاده خواهند كرد و سلطنت بنى‌عباس به خطر خواهد افتاد، منصرف نمودند</w:t>
      </w:r>
      <w:r>
        <w:rPr>
          <w:rFonts w:eastAsia="IRNazanin" w:cs="IRNazanin"/>
          <w:color w:val="111111"/>
          <w:sz w:val="28"/>
          <w:szCs w:val="28"/>
          <w:rtl w:val="true"/>
          <w:lang w:bidi="fa-IR"/>
        </w:rPr>
        <w:t xml:space="preserve">. </w:t>
      </w:r>
      <w:bookmarkStart w:id="256" w:name="pg7793_53692"/>
    </w:p>
    <w:p>
      <w:pPr>
        <w:pStyle w:val="Heading4"/>
        <w:numPr>
          <w:ilvl w:val="3"/>
          <w:numId w:val="1"/>
        </w:numPr>
        <w:rPr/>
      </w:pPr>
      <w:bookmarkStart w:id="257" w:name="__RefHeading___Toc5079656_1051229030"/>
      <w:bookmarkStart w:id="258" w:name="_Toc87"/>
      <w:bookmarkEnd w:id="256"/>
      <w:bookmarkEnd w:id="257"/>
      <w:r>
        <w:rPr>
          <w:rtl w:val="true"/>
        </w:rPr>
        <w:t>حلف الفضول</w:t>
      </w:r>
      <w:bookmarkEnd w:id="258"/>
    </w:p>
    <w:p>
      <w:pPr>
        <w:pStyle w:val="BookText"/>
        <w:rPr/>
      </w:pPr>
      <w:r>
        <w:rPr>
          <w:rFonts w:ascii="IRNazanin" w:hAnsi="IRNazanin" w:eastAsia="IRNazanin"/>
          <w:color w:val="111111"/>
          <w:sz w:val="28"/>
          <w:sz w:val="28"/>
          <w:szCs w:val="28"/>
          <w:rtl w:val="true"/>
          <w:lang w:bidi="fa-IR"/>
        </w:rPr>
        <w:t>زمانى كه اعراب در ضلالت و گمراهى فرو رفته بودند افراد شريف و صاحب صفات كامله‌اى در قريش يافت مى‌شد كه بخشى از احترام قريش به جهت روحانيت همين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وقتى پدر زيد بن حارثه براى پس گرفتن فرزندش نزد پيغمبر اكرم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همسايگان خدا اسير را آزاد و گرسنه را سير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قريش به تدريج اين صفات را از دست دادند و درست مانند سباع و درندگان شدند، در نتيجه آنان‌كه بايد بيش از طوايف ديگر عرب به خانه كعبه احترام مى‌گذاردند</w:t>
      </w:r>
    </w:p>
    <w:p>
      <w:pPr>
        <w:pStyle w:val="BookText"/>
        <w:rPr/>
      </w:pPr>
      <w:r>
        <w:rPr>
          <w:rFonts w:ascii="IRNazanin" w:hAnsi="IRNazanin" w:eastAsia="IRNazanin"/>
          <w:color w:val="111111"/>
          <w:sz w:val="28"/>
          <w:sz w:val="28"/>
          <w:szCs w:val="28"/>
          <w:rtl w:val="true"/>
          <w:lang w:bidi="fa-IR"/>
        </w:rPr>
        <w:t>و به مأمن و پناهگاه بودنِ مكّه معظّمه اهميت مى‌دادند، خود موجب سلب آزادى حجاج و معتمرين</w:t>
      </w:r>
      <w:r>
        <w:rPr>
          <w:rStyle w:val="FootnoteAnchor"/>
          <w:rtl w:val="true"/>
        </w:rPr>
        <w:footnoteReference w:id="203"/>
      </w:r>
      <w:r>
        <w:rPr>
          <w:rFonts w:ascii="IRNazanin" w:hAnsi="IRNazanin" w:eastAsia="IRNazanin"/>
          <w:color w:val="111111"/>
          <w:sz w:val="28"/>
          <w:sz w:val="28"/>
          <w:szCs w:val="28"/>
          <w:rtl w:val="true"/>
          <w:lang w:bidi="fa-IR"/>
        </w:rPr>
        <w:t>مى‌گرديدند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افراد طايفه زبيد، مال التجاره‌اى وارد مكه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 بن وائل سهمى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عمرو بن عاص، اموال را خريد، ولى پول آنها را به زبيدى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شكايت ظالم را به طوايف قريش از جمله عبد الدار، مخزوم، جمح، سهم و عدى نمود، نه تنها كمكى به او ندادند، بلكه با او به تندى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زبيدى موقع طلوع خورشيد در حالى</w:t>
      </w:r>
    </w:p>
    <w:p>
      <w:pPr>
        <w:pStyle w:val="BookText"/>
        <w:rPr/>
      </w:pPr>
      <w:r>
        <w:rPr>
          <w:rFonts w:ascii="IRNazanin" w:hAnsi="IRNazanin" w:eastAsia="IRNazanin"/>
          <w:color w:val="111111"/>
          <w:sz w:val="28"/>
          <w:sz w:val="28"/>
          <w:szCs w:val="28"/>
          <w:rtl w:val="true"/>
          <w:lang w:bidi="fa-IR"/>
        </w:rPr>
        <w:t>كه قريش نزد كعبه نشسته بودند، بالاى كوه ابوقبيس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آواز بلند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فهر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نائى الدار و القفر</w:t>
      </w:r>
    </w:p>
    <w:p>
      <w:pPr>
        <w:pStyle w:val="BookText"/>
        <w:rPr/>
      </w:pPr>
      <w:r>
        <w:rPr>
          <w:rFonts w:ascii="Amiri" w:hAnsi="Amiri" w:eastAsia="Amiri" w:cs="Amiri"/>
          <w:color w:val="111111"/>
          <w:sz w:val="28"/>
          <w:sz w:val="28"/>
          <w:szCs w:val="28"/>
          <w:rtl w:val="true"/>
          <w:lang w:bidi="ar-SA"/>
        </w:rPr>
        <w:t xml:space="preserve">و محرم اشعث لم يقض 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و بين الحجر و الحجر</w:t>
      </w:r>
    </w:p>
    <w:p>
      <w:pPr>
        <w:pStyle w:val="BookText"/>
        <w:rPr/>
      </w:pPr>
      <w:r>
        <w:rPr>
          <w:rFonts w:ascii="Amiri" w:hAnsi="Amiri" w:eastAsia="Amiri" w:cs="Amiri"/>
          <w:color w:val="111111"/>
          <w:sz w:val="28"/>
          <w:sz w:val="28"/>
          <w:szCs w:val="28"/>
          <w:rtl w:val="true"/>
          <w:lang w:bidi="ar-SA"/>
        </w:rPr>
        <w:t xml:space="preserve">ان الحرام لمن تمت مكارمه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حرام لثوب الفاجر الغدر</w:t>
      </w:r>
      <w:r>
        <w:rPr>
          <w:rStyle w:val="FootnoteAnchor"/>
          <w:rtl w:val="true"/>
        </w:rPr>
        <w:footnoteReference w:id="204"/>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 فهر كه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مظلومى كه از راه دور و دراز براى اداى عمره آمده است،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مخصوص كسى است كه مكارم اخلاق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فاجر جنايتكار احترام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زبير بن عبد المطّلب اشعار زبيدى را شنيد، داغ شد و سوگند ياد نمود كه با </w:t>
      </w:r>
      <w:bookmarkStart w:id="259" w:name="pg7793_53693"/>
    </w:p>
    <w:p>
      <w:pPr>
        <w:pStyle w:val="BookText"/>
        <w:rPr/>
      </w:pPr>
      <w:bookmarkEnd w:id="259"/>
      <w:r>
        <w:rPr>
          <w:rFonts w:ascii="IRNazanin" w:hAnsi="IRNazanin" w:eastAsia="IRNazanin"/>
          <w:color w:val="111111"/>
          <w:sz w:val="28"/>
          <w:sz w:val="28"/>
          <w:szCs w:val="28"/>
          <w:rtl w:val="true"/>
          <w:lang w:bidi="fa-IR"/>
        </w:rPr>
        <w:t>طوايفى از قريش براى جلوگيرى از ظلم ظالم و حمايت از افراد غريب، هم‌عهد شود و اين اشعار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حلفت لنعقدن حلفا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كنا جميعا اهل دار</w:t>
      </w:r>
    </w:p>
    <w:p>
      <w:pPr>
        <w:pStyle w:val="BookText"/>
        <w:rPr/>
      </w:pPr>
      <w:r>
        <w:rPr>
          <w:rFonts w:ascii="Amiri" w:hAnsi="Amiri" w:eastAsia="Amiri" w:cs="Amiri"/>
          <w:color w:val="111111"/>
          <w:sz w:val="28"/>
          <w:sz w:val="28"/>
          <w:szCs w:val="28"/>
          <w:rtl w:val="true"/>
          <w:lang w:bidi="ar-SA"/>
        </w:rPr>
        <w:t xml:space="preserve">نسميه الفضول اذا عقدنا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به الغريب لدى الجوار</w:t>
      </w:r>
    </w:p>
    <w:p>
      <w:pPr>
        <w:pStyle w:val="BookText"/>
        <w:rPr/>
      </w:pPr>
      <w:r>
        <w:rPr>
          <w:rFonts w:ascii="Amiri" w:hAnsi="Amiri" w:eastAsia="Amiri" w:cs="Amiri"/>
          <w:color w:val="111111"/>
          <w:sz w:val="28"/>
          <w:sz w:val="28"/>
          <w:szCs w:val="28"/>
          <w:rtl w:val="true"/>
          <w:lang w:bidi="ar-SA"/>
        </w:rPr>
        <w:t xml:space="preserve">و يعلم من يحول البيت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اباة الضيم نهجر كل عار</w:t>
      </w:r>
    </w:p>
    <w:p>
      <w:pPr>
        <w:pStyle w:val="BookText"/>
        <w:rPr/>
      </w:pPr>
      <w:r>
        <w:rPr>
          <w:rFonts w:ascii="IRNazanin" w:hAnsi="IRNazanin" w:eastAsia="IRNazanin"/>
          <w:color w:val="111111"/>
          <w:sz w:val="28"/>
          <w:sz w:val="28"/>
          <w:szCs w:val="28"/>
          <w:rtl w:val="true"/>
          <w:lang w:bidi="fa-IR"/>
        </w:rPr>
        <w:t>اين پيمان به وسيله زبير ميان بنى هاشم، بنى‌مطّلب، بنى اسد بن عبد العزى، بنى زهره و بنى تيم بن مرّه بسته شد كه در نتيجه آن از ظلم عاص بن وائل جلوگيرى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به همت زبير و بنى هاشم در ميان جمعى از قريش كه در خانه عبداللّه بن جدعان تيمى بودند بسته شد و پيغمبر از شركت كنندگان در اين پيمان بود</w:t>
      </w:r>
      <w:r>
        <w:rPr>
          <w:rFonts w:eastAsia="IRNazanin" w:cs="IRNazanin"/>
          <w:color w:val="111111"/>
          <w:sz w:val="28"/>
          <w:szCs w:val="28"/>
          <w:rtl w:val="true"/>
          <w:lang w:bidi="fa-IR"/>
        </w:rPr>
        <w:t>.</w:t>
      </w:r>
    </w:p>
    <w:p>
      <w:pPr>
        <w:pStyle w:val="Heading4"/>
        <w:numPr>
          <w:ilvl w:val="3"/>
          <w:numId w:val="1"/>
        </w:numPr>
        <w:rPr/>
      </w:pPr>
      <w:bookmarkStart w:id="260" w:name="__RefHeading___Toc5079658_1051229030"/>
      <w:bookmarkStart w:id="261" w:name="_Toc88"/>
      <w:bookmarkEnd w:id="260"/>
      <w:r>
        <w:rPr>
          <w:rtl w:val="true"/>
        </w:rPr>
        <w:t>جلوگيرى از تعدى اشراف قريش و شركت پيغمبر در حلف الفضول</w:t>
      </w:r>
      <w:bookmarkEnd w:id="261"/>
    </w:p>
    <w:p>
      <w:pPr>
        <w:pStyle w:val="BookText"/>
        <w:rPr/>
      </w:pPr>
      <w:r>
        <w:rPr>
          <w:rFonts w:ascii="IRNazanin" w:hAnsi="IRNazanin" w:eastAsia="IRNazanin"/>
          <w:color w:val="111111"/>
          <w:sz w:val="28"/>
          <w:sz w:val="28"/>
          <w:szCs w:val="28"/>
          <w:rtl w:val="true"/>
          <w:lang w:bidi="fa-IR"/>
        </w:rPr>
        <w:t xml:space="preserve">مسعودى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و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اين حكايت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پس از هجرت به مدينه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عبداللّه بن جدعان در آن پيمان شركت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مرا به مثل آن بخوانند، اجابت مى‌كنم و اسلام آن پيمان را محكم‌تر نمود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اين حكايت را ابن ابى الحديد مفصلاً از ابو عثمان 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صورت، افتخار اين پيمان از آنِ زبير و بنى هاشم است كه در اين امر پيش قدم شدند و به همّت اين جوانمرد، رجالِ ديگرى از قريش در اين پيمان شركت نمودند و چنان‌كه خود او گفت، زير بار ظلم نرفتند و هر ننگ و عارى را كنار گذاردند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از مردمان، شاخه و ريشه پيغمبر بوده‌اند، نه افرادى از قبيل عاص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بدخواه و دشمنِ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اموال آن مرد را گرفته و بهايش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بنى‌اميه و قسمتى از افراد قريش، اگرچه از قريش بودند، امّا ننگ بشر بودند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بيت آخر از شعر زبيدى، از حديث معتبرى كه شيخ كلينى روايت نموده است، فهميده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حضرمى از امام صادق علیه‌السلام نقل نموده است كه عرب در زمان جاهليت دو دسته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حمس بود و ساير عرب، حل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جماعت حل كه با يكى از قريش دوستى و آشنايى داشت، لباس او را مى‌گرفت و در موقع طواف آن را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دوستى نداشت نمى‌گذاشتند با لباس‌هاى خود طواف كند، بلكه بايد در وقت طواف برهنه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لباس‌ها را لباس گناه مى‌دانستند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همين رسم و قانونِ عرب فهميده مى‌شود كه قريش در ابتدا، چه اندازه مردمان مهذّب و پاكدامنى بوده‌اند و عموم عرب تا چه اندازه به ديده احترام به ايشان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مردمانى گناهكار بودند، لباس خود را ناپاك مى‌دانستند و لباس قريش را چون افرادى مهذّب و داراى اخلاق پسنديده بودند، پاك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هنگام طواف آن را به عاريه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مردمان پاك و پاكيزه‌اى چنين اشرار و ناپاكانى بوجود آمدند كه موجب سلب آسايش و آزادى مردم گرديده و به اموال، ناموس و جان مردم خيانت مى‌نمودند تا اين‌كه به وسيله زبير، هم‌سوگندانى جمع شدند و از تعدّى و ظلم اين اشرار جلوگيرى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آن مظلوم زبيدى كه لباس اين جنايتكاران چه ارزش و احترامى دارد كه با آن طواف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تدريج طواف نمودن با بدنى برهنه در ميان عرب امر مرسومى شد تا آن‌كه پيغمبر به وسيله اميرالمؤمنين علیه‌السلام در موقع حج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امسال هيچ فرد مشركى حج نكند و كسى عريان طواف ننمايد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ديگرى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حج يا عمره به مكه آمد، در حالى كه دختر زيباى خود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نبيه بن حجاج، يكى از اشراف قريش، آن دختر را به زور گرفت و به منزل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62" w:name="pg7793_53695"/>
    </w:p>
    <w:p>
      <w:pPr>
        <w:pStyle w:val="BookText"/>
        <w:rPr/>
      </w:pPr>
      <w:bookmarkEnd w:id="262"/>
      <w:r>
        <w:rPr>
          <w:rFonts w:ascii="IRNazanin" w:hAnsi="IRNazanin" w:eastAsia="IRNazanin"/>
          <w:color w:val="111111"/>
          <w:sz w:val="28"/>
          <w:sz w:val="28"/>
          <w:szCs w:val="28"/>
          <w:rtl w:val="true"/>
          <w:lang w:bidi="fa-IR"/>
        </w:rPr>
        <w:t>مردمانى كه در حلف الفضول شركت نموده‌اند، كمك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كعبه ايستاد و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شتابان با شمشيرهاى كشيده از اطراف به سوى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مرد حكايت خود را بيان نمود، همراه او به طرف خانه نبيه بن حجاج رفتند و از او خواستند كه دختر را به پدرش 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امشب را به من مهلت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نكردند و دختر را گرفتند و به پدر تسليم نمودند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ابن ابى الحديد اشعارى از نبيه بن حجاج راجع به اين موضوع نقل مى‌كند كه از جمله اين ابيات، دو بيت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الفضول 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أَمْنَ و عروائها</w:t>
      </w:r>
    </w:p>
    <w:p>
      <w:pPr>
        <w:pStyle w:val="BookText"/>
        <w:rPr/>
      </w:pPr>
      <w:r>
        <w:rPr>
          <w:rFonts w:ascii="Amiri" w:hAnsi="Amiri" w:eastAsia="Amiri" w:cs="Amiri"/>
          <w:color w:val="111111"/>
          <w:sz w:val="28"/>
          <w:sz w:val="28"/>
          <w:szCs w:val="28"/>
          <w:rtl w:val="true"/>
          <w:lang w:bidi="ar-SA"/>
        </w:rPr>
        <w:t xml:space="preserve">لدنوت من ابياتها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لطفت حول خبائها</w:t>
      </w:r>
    </w:p>
    <w:p>
      <w:pPr>
        <w:pStyle w:val="BookText"/>
        <w:rPr/>
      </w:pPr>
      <w:r>
        <w:rPr>
          <w:rFonts w:ascii="IRNazanin" w:hAnsi="IRNazanin" w:eastAsia="IRNazanin"/>
          <w:color w:val="111111"/>
          <w:sz w:val="28"/>
          <w:sz w:val="28"/>
          <w:szCs w:val="28"/>
          <w:rtl w:val="true"/>
          <w:lang w:bidi="fa-IR"/>
        </w:rPr>
        <w:t>بنابر اين به واسطه اين پيمان از ظلمهاى زيادى كه اشراف قريش مى‌نمودند، جلوگيرى به عمل آمد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263" w:name="__RefHeading___Toc5079660_1051229030"/>
      <w:bookmarkStart w:id="264" w:name="_Toc89"/>
      <w:bookmarkEnd w:id="263"/>
      <w:r>
        <w:rPr>
          <w:rtl w:val="true"/>
        </w:rPr>
        <w:t>مخالفت بنى اميه با پيمان حلف الفضول</w:t>
      </w:r>
      <w:bookmarkEnd w:id="264"/>
    </w:p>
    <w:p>
      <w:pPr>
        <w:pStyle w:val="BookText"/>
        <w:rPr/>
      </w:pPr>
      <w:r>
        <w:rPr>
          <w:rFonts w:ascii="IRNazanin" w:hAnsi="IRNazanin" w:eastAsia="IRNazanin"/>
          <w:color w:val="111111"/>
          <w:sz w:val="28"/>
          <w:sz w:val="28"/>
          <w:szCs w:val="28"/>
          <w:rtl w:val="true"/>
          <w:lang w:bidi="fa-IR"/>
        </w:rPr>
        <w:t>من از نادانى قريش در تعجب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اين‌گونه آزادى و امنيت مردم را سلب مى‌نمودند، چه انتظارى از آنها داشتند و چگونه مى‌خواستند كه مردم احترام خانه خدا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در اين پيمان شركت نكردند و با بنى‌هاشم كه مؤسس و پيش‌قدم بودند از در موافقت وارد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همين امر، ناپاكى شجره خبيثه بنى اميه</w:t>
      </w:r>
    </w:p>
    <w:p>
      <w:pPr>
        <w:pStyle w:val="BookText"/>
        <w:rPr/>
      </w:pPr>
      <w:r>
        <w:rPr>
          <w:rFonts w:ascii="Amiri" w:hAnsi="Amiri" w:eastAsia="Amiri" w:cs="Amiri"/>
          <w:color w:val="111111"/>
          <w:sz w:val="28"/>
          <w:sz w:val="28"/>
          <w:szCs w:val="28"/>
          <w:rtl w:val="true"/>
          <w:lang w:bidi="ar-SA"/>
        </w:rPr>
        <w:t>را بدانيد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عتبة بن ربيعه بزرگ بنى اميه و پدر هند كه در جنگ بدر كشته شد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با قوم خود مخالفت مى‌نمود، هرآينه من از ميان طايفه عبد شمس بيرون مى‌رفتم و در حلف الفضول شركت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پيمان مقامى بسيار بلند و شأنى عالى دارد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همين جمله نه تنها دلالت بر نادانى عتبه مى‌كند، بلكه اشكالى هم به او هست كه با وجود آگاهى به حُسن اين پيمان و قُبح اعمال بنى‌اميه و طوايف ديگر قريش از آنان جدا نشد و همچنان با ايشان همكارى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 گناه عتبه به مراتب بيش‌تر از كسانى است كه به اين اندازه توجّه و التفات نداشته‌اند زيرا دليل ندارد مرد عاقل به خاطر فاميل خود از قانون عقل و عقلا جدا شود و خود را با نادانان شريك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عتبه همان كسى است كه روز بدر مردم را از جنگ با پيغمبر بازداشت و بر برگرداندن قريش اصرار زياد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دروغگو است، گرگ‌هاى عرب او را كفايت مى‌كنند؛ و اگر پادشاه است، نتيجه سلطنت او به شما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واقعاً پيغمبر است، سعادت شما بيش از ساير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مرا بشنويد و جنگ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ابو جهل به او گفت كه تو ترسيده‌اى، چنان داغ شد كه خودش آتش جنگ را برافروخت؛ اين هم نادانى ديگر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 پيغمبر پنجاه روز پس از واقعه اصحاب فيل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تولد پيامبر را هشتم ربيع الاوّل 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پدر پيغمبر، غايب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فوت نموده بود هنگامى كه پيغمبر در شكم مادر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 كه عبداللّه يك ماه پس از ولادت پيغمبر و بعضى ديگر نيز مى‌گويند كه او در سال دوّم ولادت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سرور، آمنه بنت وهب از طايفه زهره است و مرضعه پيغمبر نيز حليمه بنت عبداللّه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او را در سال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به آمنه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هفتم، آمنه پيغمبر را نزد خويشان خود به مدينه برد و هنگام مراجعت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عبد المطّلب وفات كرد و ابوطالب، پيامبر را نگاه‌دارى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سيزده ساله شد با ابوطالب به شام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بيست و پنج سالگى هم با ميسره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تجارت با اموال خديجه به شام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 بيست سالگى پيغمبر دانسته و قضيه بنيان كعبه و نصب حجر الاسود را ده سال پس از حرب فجار مى‌داند</w:t>
      </w:r>
      <w:r>
        <w:rPr>
          <w:rFonts w:eastAsia="IRNazanin" w:cs="IRNazanin"/>
          <w:color w:val="111111"/>
          <w:sz w:val="28"/>
          <w:szCs w:val="28"/>
          <w:rtl w:val="true"/>
          <w:lang w:bidi="fa-IR"/>
        </w:rPr>
        <w:t>».</w:t>
      </w:r>
      <w:r>
        <w:rPr>
          <w:rStyle w:val="FootnoteAnchor"/>
          <w:rtl w:val="true"/>
        </w:rPr>
        <w:footnoteReference w:id="211"/>
      </w:r>
      <w:bookmarkStart w:id="265" w:name="pg7793_53697"/>
    </w:p>
    <w:p>
      <w:pPr>
        <w:pStyle w:val="BookText"/>
        <w:rPr/>
      </w:pPr>
      <w:bookmarkEnd w:id="265"/>
      <w:r>
        <w:rPr>
          <w:rFonts w:ascii="IRNazanin" w:hAnsi="IRNazanin" w:eastAsia="IRNazanin"/>
          <w:color w:val="111111"/>
          <w:sz w:val="28"/>
          <w:sz w:val="28"/>
          <w:szCs w:val="28"/>
          <w:rtl w:val="true"/>
          <w:lang w:bidi="fa-IR"/>
        </w:rPr>
        <w:t>بنابر اين پيغمبر سى سال داشت، ولى در دو صفحه بعد مى‌گويد كه بعثت پيغمبر در سن چهل سالگى، پس از پنج سال از بنيان كعبه، اتفاق افتاد كه ممكن است نسخه مورد نظر غلط بوده باشد</w:t>
      </w:r>
      <w:r>
        <w:rPr>
          <w:rFonts w:eastAsia="IRNazanin" w:cs="IRNazanin"/>
          <w:color w:val="111111"/>
          <w:sz w:val="28"/>
          <w:szCs w:val="28"/>
          <w:rtl w:val="true"/>
          <w:lang w:bidi="fa-IR"/>
        </w:rPr>
        <w:t>.</w:t>
      </w:r>
    </w:p>
    <w:p>
      <w:pPr>
        <w:pStyle w:val="Heading4"/>
        <w:numPr>
          <w:ilvl w:val="3"/>
          <w:numId w:val="1"/>
        </w:numPr>
        <w:rPr/>
      </w:pPr>
      <w:bookmarkStart w:id="266" w:name="__RefHeading___Toc5079662_1051229030"/>
      <w:bookmarkStart w:id="267" w:name="_Toc90"/>
      <w:bookmarkEnd w:id="266"/>
      <w:r>
        <w:rPr>
          <w:rtl w:val="true"/>
        </w:rPr>
        <w:t>ارجاع دعواى نصب حجر الاسود به پيغمبر</w:t>
      </w:r>
      <w:bookmarkEnd w:id="267"/>
    </w:p>
    <w:p>
      <w:pPr>
        <w:pStyle w:val="BookText"/>
        <w:rPr/>
      </w:pPr>
      <w:r>
        <w:rPr>
          <w:rFonts w:ascii="IRNazanin" w:hAnsi="IRNazanin" w:eastAsia="IRNazanin"/>
          <w:color w:val="111111"/>
          <w:sz w:val="28"/>
          <w:sz w:val="28"/>
          <w:szCs w:val="28"/>
          <w:rtl w:val="true"/>
          <w:lang w:bidi="fa-IR"/>
        </w:rPr>
        <w:t>يكى از وقايع مهمى كه در عصر پيغمبر اتفاق افتاد، اختلاف قريش در نصب حجر الاسود و ارجاع دعوا به پيغمبر اكرم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چند نفر قريشى آهوى طلا را از كعبه دزديدند و از طرف ديگر در مسجد الحرام سيل جارى شده بود، قريش خواستند ديوار كعبه را بالا ببرند تا هم دزد نتواند داخل كعبه شود و هم با ساختن پايه‌هاى محكم‌تر خانه در برابر سيل مقاومت بيشترى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كعبه را خراب كردند تا تبديل به احسن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به سند خود از سعيد اعرج از امام صادق علیه‌السلام چنين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در زمان جاهليت، كعبه را خراب كردند و چون خواستند از نو بنا نمايند از ايشان جلوگيرى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فكر افتادند كه براى چه ممنوع شدند؟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بهترين مال خود كعبه را بنا كنيد و آنچه را كه از حرام يا قطع رحِم تهيه شده باشد در آن داخل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گفته عمل كردند و مشغول بنا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نصب حجر الاسود، بين قريش اختلاف شد كه كدام يك از آنها آن را نصب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بالا گرفت و نزديك بود شرّى به پا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توافق كردند كه هركس زودتر وارد مسجد الحرام شود به گفته او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پيغمبر جلوتر از همه وارد شد، قضيه را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پارچه‌اى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 تا سنگ را داخل پارچه قرار دهند و اطراف آن را اشراف قريش بگيرند و بلند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سنگ را با دست خود در جايش قرار داد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اين پيشامدها اغلب در سال‌هاى دراز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اقبال بلند پيغمبر بود كه در آن ساعت وارد مسجد الحرام شد و از حُسن عقل و تدبير آن سرور بود كه همه را راضى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قريش هر كدام از طايفه‌اى بودند و مى‌خواستند افتخار نصب حجر الاسود نصيب آنان شود، حتى چيزى نمانده بود كه بر سر اين امر، فتنه و فسادى بر پا گردد، ولى همگى راضى شدند به آن‌كه گوشه‌اى از آن پارچه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اصل عمل كه همه داد و فريادها براى آن بود، مخصوص به آن سرور گرديد؛ بى‌آن‌كه در اين فضيلت شريكى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نهايت عقل و سياست است كه شخص، رقباى سرسخت خود را در عين موفقيّت خود راضى نمايد و به محروميت ايشان تظاهر نكند و احساساتشان را تحريك ننمايد كه شما كنار رفتيد و فضيلت مخصوص به من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اختلاف قريش بر سر نصب حجر الاسود را طبرى از محمد بن اسحاق به طرز مفصل‌ترى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ساختمان به ركن رسيد هر قبيله خواستند تا افتخار نصب حجر الاسود مخصوص به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بنى عبد الدار ظرفى پر از خون كردند و با طايفه عدى بن كعب هم‌عهد شدند؛ بدين ترتيب كه دست‌ها را در ظرف بردند و به خون رنگين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چهار يا پنج روز به تأخير افتاد تا آن‌كه قريش در مسجد الحرام جمع شدند و مشورت كردند و انصاف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ابوامية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پيرترين قريش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زودتر از همه از اين در مسجد وارد شد، او را حكَم قرار دهيد و به گفته او عمل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اول كسى بود كه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امين، همگى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را خبر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پارچه‌اى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خود حجر الاسود را در آن گذاشت و فرمود تا از هر قبيله‌اى بيايند و گوشه پارچه را بگيرند و آن را بلند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حجر الاسود را تا نزديكى جايگاه آوردند، سنگ را برداشت و به دست خود در جايش قرار داد</w:t>
      </w:r>
      <w:r>
        <w:rPr>
          <w:rFonts w:eastAsia="IRNazanin" w:cs="IRNazanin"/>
          <w:color w:val="111111"/>
          <w:sz w:val="28"/>
          <w:szCs w:val="28"/>
          <w:rtl w:val="true"/>
          <w:lang w:bidi="fa-IR"/>
        </w:rPr>
        <w:t>».</w:t>
      </w:r>
      <w:r>
        <w:rPr>
          <w:rStyle w:val="FootnoteAnchor"/>
          <w:rtl w:val="true"/>
        </w:rPr>
        <w:footnoteReference w:id="21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گذاردن حجر الاسود ميان قريش باعث نزاع شد تا آن‌كه به حُكم هركس كه پيش از ديگران از در بنى شيبه وارد شود، راضى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پيش از همه ديده شد كه او را امين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رداى خود را از دوش برداشت و </w:t>
      </w:r>
    </w:p>
    <w:p>
      <w:pPr>
        <w:pStyle w:val="BookText"/>
        <w:rPr/>
      </w:pPr>
      <w:r>
        <w:rPr>
          <w:rFonts w:ascii="IRNazanin" w:hAnsi="IRNazanin" w:eastAsia="IRNazanin"/>
          <w:color w:val="111111"/>
          <w:sz w:val="28"/>
          <w:sz w:val="28"/>
          <w:szCs w:val="28"/>
          <w:rtl w:val="true"/>
          <w:lang w:bidi="fa-IR"/>
        </w:rPr>
        <w:t>سنگ را در وسط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چهار نفر از بزرگان قريش به نام‌هاى عتبة بن ربيعة بن عبد شمس بن عبد مناف، اسود بن عبد المطّلب بن اسد بن عبد العزى بن قصى، ابوحذيفة بن مغيرة بن عمرو بن مخزوم و قيس بن عدى سهمى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گوشه‌اى از اين ردا را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برداشتند و آن را بالا آوردند تا نزديك جايگاه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سنگ را برداشت و در جاى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قريش حاضر و ناظر بودند و اين اولين حُكم و سياستى بود كه قريش از پيغمبر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نفر از حاضرين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بزرگان و رؤساى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را كه سنّ و مال او كمتر از همه است بر خود حاكم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لات و 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تمامى قريش جلو بيفتد و فرمانفرماى همگى شود و براى او در آينده، مقامى شامخ و خبرى بزرگ باشد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من مى‌گويم ده سال پيش از اين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آن سرور با خديجه اتفاق افتاد و ابوطالب در خطبه مشهور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واللّه خطب عظيم ونبأ شايع</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پس آن بزرگوار چندين سال قبل از اين واقعه عظمت آن سرور و بلند شدن نام او را پيش‌بينى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آن شخص كه در آن هنگام به لات و عزى سوگند ياد نمود و آن سخنان را گفت، مى‌خواست قريش را بر ضد پيغمبر اكرم تحريك كند تا حكم او را رد كرده و فرمان او را اطاعت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من او شيطانى بود كه مى‌خواست از اين اتفاق سوء استفاده نمايد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اين‌كه گوينده اين سخن چه كسى بود،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 او ابليس بود كه به صورت يكى از قريش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سال‌ها پيش از اين واقعه، جناب عبد المطّلب آينده پيغمبر اكرم را پيش‌بينى نموده بود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ابن شهرآشوب در مناقب از عكرمه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سايه كعبه براى عبد المطّلب فرشى پهن مى‌نمودند و به احترام او هيچ‌كس روى آن فرش نمى‌نشست، ولى پيغمبر مى‌آمد و روى آن فرش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عموها او را مى‌گرفتند تا كنار ببرند، عبد المطّلب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مرا آزاد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مقام بزرگى است و مى‌بينم كه به زودى آقاى همگى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برمى‌داشت و روى فرش نزد خود مى‌نشاند؛ او را مى‌بوسيد و سفارش وى را به ابوطالب مى‌نمود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محمد بن عبداللّه صلی‌الله‌علیه‌و‌آله‌وسلم، سيد مرسلين و خاتم النبيين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گذشته نشانى او را داده بودند و اهل كتاب او را چون فرزندان خويشتن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گمان شما اهل كتاب او را مى‌شناختند، ولى پدران پيغمبر از او خبر نداشتند؟ اين باور نكردنى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فرزندان اسماعيل خبر او را مى‌دانستند؛ چنان‌كه در سابق نقل نمودم كه ابوطالب، فاطمه بنت اسد را به زاييدن وصى اين مولود بشارت داد و در شعر ايشان نيز بود كه اجدادم سفارش او را به من نمودند و من مراعات وصيت ايشان را مى‌كنم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روز و شب را هر بينايى تشخيص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است كه از تشخيص عاجز، و محتاج به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عقل و شعور داشت و در رفتار پيغمبر اكرم تأمل مى‌نمود، چه در موقع كودكى و چه در اوايل بلوغ، چه در سن جوانى و چه در موقع كهولت، تفاوت پيغمبر را با ديگران مى‌فهميد و مى‌دانست كه خداوند او را براى روزى ذخيره نموده است؛ اين امر محتاج شهادت اهل كتاب و سؤال از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مى‌ديد و با او آشنايى مختصرى داشت، حساب او را از ديگران جدا مى‌دانست؛ لذا همان مشركانى كه در انواع خيانت و جنايت فرو رفته بودند، او را امين مى‌خواندند و اشياى گران و قيمتى خود را به او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حالات پيغمبر و صفات آن سرور موجب شد كه نبوت او را تصديق كنند و بدانند كه او پيغمبر خواهد شد</w:t>
      </w:r>
      <w:r>
        <w:rPr>
          <w:rFonts w:eastAsia="IRNazanin" w:cs="IRNazanin"/>
          <w:color w:val="111111"/>
          <w:sz w:val="28"/>
          <w:szCs w:val="28"/>
          <w:rtl w:val="true"/>
          <w:lang w:bidi="fa-IR"/>
        </w:rPr>
        <w:t xml:space="preserve">. </w:t>
      </w:r>
      <w:bookmarkStart w:id="268" w:name="pg7793_53701"/>
    </w:p>
    <w:p>
      <w:pPr>
        <w:pStyle w:val="Heading4"/>
        <w:numPr>
          <w:ilvl w:val="3"/>
          <w:numId w:val="1"/>
        </w:numPr>
        <w:rPr/>
      </w:pPr>
      <w:bookmarkStart w:id="269" w:name="__RefHeading___Toc5079664_1051229030"/>
      <w:bookmarkStart w:id="270" w:name="_Toc91"/>
      <w:bookmarkEnd w:id="268"/>
      <w:bookmarkEnd w:id="269"/>
      <w:r>
        <w:rPr>
          <w:rtl w:val="true"/>
        </w:rPr>
        <w:t>سرّ ازدواج حضرت خديجه با رسول خدا صلی‌الله‌علیه‌و‌آله‌وسلم</w:t>
      </w:r>
      <w:bookmarkEnd w:id="270"/>
    </w:p>
    <w:p>
      <w:pPr>
        <w:pStyle w:val="BookText"/>
        <w:rPr/>
      </w:pPr>
      <w:r>
        <w:rPr>
          <w:rFonts w:ascii="IRNazanin" w:hAnsi="IRNazanin" w:eastAsia="IRNazanin"/>
          <w:color w:val="111111"/>
          <w:sz w:val="28"/>
          <w:sz w:val="28"/>
          <w:szCs w:val="28"/>
          <w:rtl w:val="true"/>
          <w:lang w:bidi="fa-IR"/>
        </w:rPr>
        <w:t>اگر كسى به انتخاب خديجه در مورد همسرى پيغمبر اكرم دقيق شود، متوجه خواهد شد كه خديجه، پيامبرى حضرت را زودتر حدس زده و به همين جهت براى ازدواج با ايشان اقدام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از بزرگ‌ترين زنان قريش بود و در عقل و ثروت بر زنان ديگر امتياز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قريش خواستار همسرى خديجه بودند، ولى او به ازدواج با آنها رضايت نداشت تا اين‌كه پيغمبر در سن بيست و پنج سالگى، عامل خديجه شد و با اموال او به شام سفرنمود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همين سفر بود كه خديجه خواستار تزويج با پيغمبر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خديجه به چه جهت يتيم ابوطالب را كه بهره‌اى از مال نداشت، انتخاب كرد؟ يقينا براى آن‌كه خديجه آن طور كه بايد و شايد پيغمبر را شناخته بود و مى‌دانست كه او همان پيغمبر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اين امر اقدام نمود و اين افتخار بزرگ را نصيب خود كرد</w:t>
      </w:r>
      <w:r>
        <w:rPr>
          <w:rFonts w:eastAsia="IRNazanin" w:cs="IRNazanin"/>
          <w:color w:val="111111"/>
          <w:sz w:val="28"/>
          <w:szCs w:val="28"/>
          <w:rtl w:val="true"/>
          <w:lang w:bidi="fa-IR"/>
        </w:rPr>
        <w:t>.</w:t>
      </w:r>
    </w:p>
    <w:p>
      <w:pPr>
        <w:pStyle w:val="Heading4"/>
        <w:numPr>
          <w:ilvl w:val="3"/>
          <w:numId w:val="1"/>
        </w:numPr>
        <w:rPr/>
      </w:pPr>
      <w:bookmarkStart w:id="271" w:name="__RefHeading___Toc5079666_1051229030"/>
      <w:bookmarkStart w:id="272" w:name="_Toc92"/>
      <w:bookmarkEnd w:id="271"/>
      <w:r>
        <w:rPr>
          <w:rtl w:val="true"/>
        </w:rPr>
        <w:t>فضايل خديجه</w:t>
      </w:r>
      <w:bookmarkEnd w:id="272"/>
    </w:p>
    <w:p>
      <w:pPr>
        <w:pStyle w:val="BookText"/>
        <w:rPr/>
      </w:pPr>
      <w:r>
        <w:rPr>
          <w:rFonts w:ascii="IRNazanin" w:hAnsi="IRNazanin" w:eastAsia="IRNazanin"/>
          <w:color w:val="111111"/>
          <w:sz w:val="28"/>
          <w:sz w:val="28"/>
          <w:szCs w:val="28"/>
          <w:rtl w:val="true"/>
          <w:lang w:bidi="fa-IR"/>
        </w:rPr>
        <w:t>حضرت خديجه داراى فضايل بى‌نظيرى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زنى است كه به پيغمبر اكرم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در خطبه خويش در اين باره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يجمع بيت واحد يومئذ فى الاسلام غير رسول اللّه صلی‌الله‌علیه‌و‌آله‌وسلم و خديجة و انا ثالثهما</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خانه‌اى كه اسلام در آن راه يافته باشد، وجود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خانه رسول خدا صلی‌الله‌علیه‌و‌آله‌وسلم بود كه او و خديجه و من، نفر سوّم آنها، اسلام را پذيرفته بوديم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خانه اسلامى، خانه پيغمبر و خديجه است كه سومين نفر آن جمع، على علیه‌السلام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عفيف كندى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 را به همراه يك زن و يك جوان در حال نماز خواندن در مسجد الحرام يا منى و يا هر دو مشاهده نموده بود، همچنين مكالمه او با </w:t>
      </w:r>
    </w:p>
    <w:p>
      <w:pPr>
        <w:pStyle w:val="BookText"/>
        <w:rPr/>
      </w:pPr>
      <w:r>
        <w:rPr>
          <w:rFonts w:ascii="IRNazanin" w:hAnsi="IRNazanin" w:eastAsia="IRNazanin"/>
          <w:color w:val="111111"/>
          <w:sz w:val="28"/>
          <w:sz w:val="28"/>
          <w:szCs w:val="28"/>
          <w:rtl w:val="true"/>
          <w:lang w:bidi="fa-IR"/>
        </w:rPr>
        <w:t>عباس بن عبد المطّلب و پاسخ عباس به او كه بر روى تمام زمين غير از اين سه نفركس ديگرى را نمى‌شناسم كه بر اين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تأسف عفيف بر آن‌كه آن روز ايمان نياورد تا نفر سوم از مسلمانان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تاريخى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هيچ‌گونه شكى نيست كه خديجه اولين زنى بود كه به دين اسلام مشرّف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نبوّت پيغمبر را پانزده سال پيش از بعثت پيش‌بينى مى‌نمود و درست به همين جهت همسر پيغمبر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زنى قطعا پيش از زنان ديگر از بعثت پيغمبر مطلع مى‌گردد و به او ايمان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خديجه تمام اموال خود را در اختيار پيغمبر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اموالى بود كه آن حضرت در مواقع سختى از آنها استفاده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پيغمبر در آغاز بعثت به جز همين اموال، چيز ديگرى داشت؟ تشريع زكات و خمس در مدينه، پس از اين‌كه مسلمانان به فتح و پيروزى رسيدند 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ضعيفانى كه به تدريج در مكه اسلام مى‌آوردند محتاج به كمك بودند نه آن‌كه بتوانند كمكى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ابوطالب هم كه سال‌ها پيغمبر اكرم با جماعت بنى هاشم و بنى مطّلب محصور بودند و راه كسب و تجارت به روى آن جماعت بسته بود، اگر اموال خديجه نبود از چه راهى امرار معاش مى‌نمودند؟</w:t>
      </w:r>
    </w:p>
    <w:p>
      <w:pPr>
        <w:pStyle w:val="BookText"/>
        <w:rPr/>
      </w:pPr>
      <w:r>
        <w:rPr>
          <w:rFonts w:ascii="IRNazanin" w:hAnsi="IRNazanin" w:eastAsia="IRNazanin"/>
          <w:color w:val="111111"/>
          <w:sz w:val="28"/>
          <w:sz w:val="28"/>
          <w:szCs w:val="28"/>
          <w:rtl w:val="true"/>
          <w:lang w:bidi="fa-IR"/>
        </w:rPr>
        <w:t>خديجه به خاطر مال دنيا پيغمبر را اختيار نكرد، بلكه او خود را در اختيار پيغمبر گذاشت و پذيرفت كه مَهريه اش را خود به عهده گيرد و دِيْن پيغمبر را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كسى در ساعات سختى از بذل مال به رسول خدا مضايقه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سعادتى بود كه نصيب خديجه گرديد و خديجه از آن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در مكه معظمه به وسيله ابوطالب و حمايت‌هاى او و بعد به وسيله خديجه و ثروت او پيغمبر را نگاهدارى نمود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صاحب طبقات، زيد بن حارثه را، حكيم بن حزام بن خويلد براى عمه‌اش خديجه خريد، ولى خديجه پس از ازدواج، زيد را به پيغمبر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را براى مثال و نشان دادن نمونه آورديم وگرنه تمام اموال خديجه پس از ازدواج مال پيغمبر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مناسب است حديثى را كه شيخ در امالى به سند خود از مشايخ بنى هاشم نقل مى‌كند،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حديث مفصل است و در آن، كيفيت هجرت پيغمبر اكرم به مدينه و فرمان او به على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اين‌كه براى فواطم</w:t>
      </w:r>
      <w:r>
        <w:rPr>
          <w:rStyle w:val="FootnoteAnchor"/>
          <w:rtl w:val="true"/>
        </w:rPr>
        <w:footnoteReference w:id="219"/>
      </w:r>
      <w:r>
        <w:rPr>
          <w:rFonts w:ascii="IRNazanin" w:hAnsi="IRNazanin" w:eastAsia="IRNazanin"/>
          <w:color w:val="111111"/>
          <w:sz w:val="28"/>
          <w:sz w:val="28"/>
          <w:szCs w:val="28"/>
          <w:rtl w:val="true"/>
          <w:lang w:bidi="fa-IR"/>
        </w:rPr>
        <w:t>و هر كس از بنى هاشم كه خواهان هجرت به مدينه است، شتران راهرو بخرد و ايشان را به سمت مدينه حركت دهد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ابو عبيده، راوى حديث، مى‌گويد كه به عبيداللّه بن ابى رافع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ثروت فراوانى داشت كه مى‌توانست چنين خرج كند؟</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ابو رافع، كه اين حكايت را براى من نقل نمود، همين سؤال را نمودم و او جواب داد كه پيغمبر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مالى مانند اموال خديجه براى من فايده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از ثروت خديجه، اسيران را آزاد و دِيْن بدهكاران را ادامى‌نمود و در پيشامدها از آن استفاده مى‌كرد؛ به مردم مى‌بخشيد و به فقراى مسلمان</w:t>
      </w:r>
    </w:p>
    <w:p>
      <w:pPr>
        <w:pStyle w:val="BookText"/>
        <w:rPr/>
      </w:pPr>
      <w:r>
        <w:rPr>
          <w:rFonts w:ascii="IRNazanin" w:hAnsi="IRNazanin" w:eastAsia="IRNazanin"/>
          <w:color w:val="111111"/>
          <w:sz w:val="28"/>
          <w:sz w:val="28"/>
          <w:szCs w:val="28"/>
          <w:rtl w:val="true"/>
          <w:lang w:bidi="fa-IR"/>
        </w:rPr>
        <w:t>كه ساكن مكه بودند كمك مى‌كرد و به هركس كه مى‌خواست هجرت نمايد، وسيله مسافرت عطا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مهمى از مال التجاره قريش در دو سفر تابستانى و زمستانى از آنِ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ثروتمندترين مردم قريش بود و پيغمبر هر چه مى‌خواست در حيات خديجه از آن اموال انفاق مى‌نمود و بعد از رحلت ايشان نيز پيغمبر و اولاد خديجه وارث او بودند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شما از اين حكايت به اندازه ثروت خديجه و اختيارات پيغمبر اكرم در آن اموال پى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حديث فهميده مى‌شود كه پيامبر در هنگام هجرت نيز از آن اموال استفاده مى‌كرد؛ شتران راهروى كه براى فواطم تهيه شد، حتى شترى كه پيغمبر با آن به مدينه هجرت نمود نيز از اموال خديجه خريدارى شد، اين مطلب را به تفصيل در كتاب مجاهدات بيان نموده‌ام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 امر است، ولى محدثين و مورخين تا توانسته‌اند از افشاى اين حقيقت جلوگيرى كرده و به جاى آن، احاديثى را درباره ثروت ابوبكر و كمك او به پيغمبر در </w:t>
      </w:r>
    </w:p>
    <w:p>
      <w:pPr>
        <w:pStyle w:val="BookText"/>
        <w:rPr/>
      </w:pPr>
      <w:r>
        <w:rPr>
          <w:rFonts w:ascii="IRNazanin" w:hAnsi="IRNazanin" w:eastAsia="IRNazanin"/>
          <w:color w:val="111111"/>
          <w:sz w:val="28"/>
          <w:sz w:val="28"/>
          <w:szCs w:val="28"/>
          <w:rtl w:val="true"/>
          <w:lang w:bidi="fa-IR"/>
        </w:rPr>
        <w:t>موقع هجرت و دادن شتر به ايشان جعل نموده‌اند؛ مثل اين‌كه خواسته‌اند عايشه را به جاى خديجه و ثروت ابوبكر را به جاى ثروت خديجه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حقيقت امر را در همين كتاب نيز روشن مى‌نماييم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آن‌كه خديجه در مواقع سختىِ كار بر پيغمبر، و كثرت اذيت‌هاى مشركان، چه هنگام محصوريّت در شعب و چه موقع آزادى در مكه، انيس و مونس آن سرور بود و اين افتخار از آنِ ايشان است، امّا زنان ديگر پيامبر در موقع عظمت و سلطنت آن حضرت او را اذيت كردند، تا آن‌جا كه آن پيغمبر رحمة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برابر تمام اذيت‌هاى منافقين مدارا و صبر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ايشان جدا شد و قريب يك ماه به تنهايى زندگى كرد تا بالاخره آيه تخيير نازل شد و پيغمبر همه آنان را ميان دنيا و آخرت مخيّر نمود تا هر كدام را كه مى‌خواهند، اختيار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همين قصه، ميزان اذيتهاى زنان پيامبر را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تخيير نيز فهميده مى‌شود كه ايشان بر پيغمبر سخت‌گيرى مى‌نمودند و از او زينت و متاع دنيا مى‌خواستند، امّا از سوى ديگر خديجه را مى‌بينيم كه سال‌ها پيش از بعثت، پيغمبر را انتخاب مى‌نمايد و اموال خود را در اختيار او مى‌گذارد و به خاطر خدا از اموال خود چشم مى‌پوشد؛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 تفاوت ره از كجا است تا به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نظير زن نوح يا زن لوط گمراه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كه اين مَثَل را خداوند در سوره تحريم براى كدام‌يك از زنان پيغمبر آورده و چه كسانى را تهديد نموده است؟</w:t>
      </w:r>
    </w:p>
    <w:p>
      <w:pPr>
        <w:pStyle w:val="BookText"/>
        <w:rPr/>
      </w:pPr>
      <w:r>
        <w:rPr>
          <w:rFonts w:ascii="IRNazanin" w:hAnsi="IRNazanin" w:eastAsia="IRNazanin"/>
          <w:color w:val="111111"/>
          <w:sz w:val="28"/>
          <w:sz w:val="28"/>
          <w:szCs w:val="28"/>
          <w:rtl w:val="true"/>
          <w:lang w:bidi="fa-IR"/>
        </w:rPr>
        <w:t>يكى ديگر از خصايص و فضايل خديجه اين است كه ذريّه پيغمبر از بطن آن بانو به وجود آمدند و ازواج ديگر پيامبر از آن سرور داراى فرزندى نشدند؛ به جز ماريه كه ابراهيم از او بود كه خيلى زود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نسل پيغمبر از خديجه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سيده زنان عالميان است، او مادر ائمه طاهرين است، و ابو الائمه، اميرالمؤمنين علیه‌السلام داماد اوست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در حالات ازواج پيغمبر تأمل كند، خواهد دانست كه بعضى از آن زنان از شوهرانى غير پيغمبر داراى فرزند بودند و چنين نبود كه همه آنها عقيم و يائسه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طرفى مى‌فهمد كه خداوند خواست تا نسل پيغمبر از خديجه باشد؛ گويى جزاى قسمتى از خدمات خديجه به پيغمبر از طرف خداوند همين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خصايص و فضايل حضرت خديجه آن است كه او مورد علاقه و احترام فراوان پيغمبر اكرم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بر صدق گفتار ما اين است كه تا خديجه زنده بود، پيغمبر همسر ديگرى اختيار ننمود و پس از وفات خديجه بود كه اختيار ازواج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عايشه مقام شامخى قائل هستند، بدانند كه پيغمبر پس از تزويج عايشه زنان ديگرى گرفت و با آن‌كه خديجه زن بيوه‌اى بود كه داراى فرزند و نيز مسن تر از پيغمبر هم بود، امّا تا او زنده بود پيغمبر زن ديگرى اختيار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مطلب تا حدّى علاقه پيغمبر اكرم به خديجه و بى‌مهرى او نسبت به ديگر زنان مطلع مى‌شويد؛ برعكس، با آن‌كه عايشه دختر كم سن و سالى بود، پيغمبر پس از او زنان متعددى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بيوه و مسن‌تر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 و براى اين امر نكته‌اى قابل تأمل است كه در باب دفع اعتراضات دشمنان بر پيغمبر بيان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چند شاهد ديگر جهت نشان دادن علاقه فوق العاده پيغمبر به خديجه بيان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 كه بر هيچ‌يك از زنان پيغمبر به اندازه خديجه حسادت نبردم با آن‌كه در زمان او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نبود مگر به خاطر آن‌كه پيغمبر زياد از او ياد مى‌نمود؛ چه بسا پيامبر گوسفندى را ذبح مى‌كرد و براى زنانى كه دوست خديجه بودند هديه مى‌فرستاد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اين نقل فهميده مى‌شود كه علاقه پيغمبر به خديجه، حتى پس از وفات او بيش‌تر از علاقه او به ساير همسرانش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عايشه بر خديجه غيرت داشته و به ايشان حسادت مى‌ورزيده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شما از همين حديث تا حدّى با صفات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نيز آشنا مى‌شويد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عايشه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وقت پيغمبر از خانه بيرون نمى‌رفت، مگر آن‌كه </w:t>
      </w:r>
    </w:p>
    <w:p>
      <w:pPr>
        <w:pStyle w:val="BookText"/>
        <w:rPr/>
      </w:pPr>
      <w:r>
        <w:rPr>
          <w:rFonts w:ascii="IRNazanin" w:hAnsi="IRNazanin" w:eastAsia="IRNazanin"/>
          <w:color w:val="111111"/>
          <w:sz w:val="28"/>
          <w:sz w:val="28"/>
          <w:szCs w:val="28"/>
          <w:rtl w:val="true"/>
          <w:lang w:bidi="fa-IR"/>
        </w:rPr>
        <w:t>يادى از خديجه مى‌نمود و او را مدح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از خديجه ياد نمود كه من بر او حسادت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خديجه بيش از يك پيرزن بود؟ خداوند بهتر از او را به تو مرحمت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به غضب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به جاى او بهتر از او به من مرحمت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ايمان آورد درحالى كه مردم كافر بودند و مرا تصديق نمود در روزگارى كه مردم مرا دروغگو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مال خود را در اختيار من گذاشت در وقتى كه مردم به من چيزى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فرزندانى به من عطا نمود، نه از ساير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 كه با خود عهد كردم ديگر از خديجه بدگويى نكنم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عايشه مى‌خواست بگويد كه من از او بهتر هستم و خداوند مرا به جاى او به تو عنايت نمود، ولى پيغمبر با قسم ياد كردن به او ثابت نمود كه زنى بهتر از خديجه نصيب</w:t>
      </w:r>
    </w:p>
    <w:p>
      <w:pPr>
        <w:pStyle w:val="BookText"/>
        <w:rPr/>
      </w:pPr>
      <w:r>
        <w:rPr>
          <w:rFonts w:ascii="IRNazanin" w:hAnsi="IRNazanin" w:eastAsia="IRNazanin"/>
          <w:color w:val="111111"/>
          <w:sz w:val="28"/>
          <w:sz w:val="28"/>
          <w:szCs w:val="28"/>
          <w:rtl w:val="true"/>
          <w:lang w:bidi="fa-IR"/>
        </w:rPr>
        <w:t>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عايشه مى‌خواست رضايت پيغمبر را فراهم كند، بايد از كسى كه مورد علاقه پيامبر است تمجيد نمايد، نه آن‌كه از او بدگويى كند و پيغمبر را به غضب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خيال مى‌كرد كه خوبى زن تنها به جوانى و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آن‌كه در نظر پيغمبر ايمان و سبقت به اسلام و مواساتِ در مال و اولاد دار شدن بالاترين فضايل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همين حديث نيز تا حدّى از كثرت علاقه پيغمبر اكرم نسبت به خديجه مطلع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 كه پيغمبر هيچ وقت از خانه بيرون نمى‌رفت مگر آن‌كه از خديجه ياد مى‌كرد و او را مدح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پيغمبر در مقام تأديب زنان خود بود و از آن سيده زنان مدح مى‌كرد تا ازواج آن حضرت در مقام اصلاح خود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 خاله ابو العاص بن ربيع بن عبد العزى بن عبد 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اجازه خواست كه زينب را به ابو العاص تزويج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هيچ وقت با خديجه مخالفت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زينب را به ابو العاص تزويج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پيش از بعثت پيغمبر روى داد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پيامبر به رسالت مبعوث گرديد، خديجه و دختران پيغمبر، همگى ايمان </w:t>
      </w:r>
    </w:p>
    <w:p>
      <w:pPr>
        <w:pStyle w:val="BookText"/>
        <w:rPr/>
      </w:pPr>
      <w:r>
        <w:rPr>
          <w:rFonts w:ascii="IRNazanin" w:hAnsi="IRNazanin" w:eastAsia="IRNazanin"/>
          <w:color w:val="111111"/>
          <w:sz w:val="28"/>
          <w:sz w:val="28"/>
          <w:szCs w:val="28"/>
          <w:rtl w:val="true"/>
          <w:lang w:bidi="fa-IR"/>
        </w:rPr>
        <w:t>آوردند، ولى ابو العاص بر شرك خويش باقى ماند و به جنگ بَدر آمد و اتفاقاً در آن جنگ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اهالى مكه براى آزاد شدن اسيران خود مال مى‌فرستادند، زينب نيز براى آزادى شوهرش مالى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اموال گردنبندى بود كه خديجه در شب زفاف به دختر خويش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پيغمبر به گردنبند خديجه افتاد، رقّت شديدى به او دست داد و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ابو العاص را آزاد كنيد و اموال زينب را به او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مى‌خواهيم؛ جان و اموال ما قربان تو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العاص و اموال زينب را به مكه برگرداندند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شما از اين حكايت از دو راه به علاقه شديد پيغمبر اكرم به خديجه واقف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هيچ وقت با خديجه مخالفت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كوتاه بسيار پر مغز و بامعنى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همين جمله شدت عقل و تقواى خديجه روشن مى‌شود و همچنين از اجازه خواستن او از پيغمبر براى تزويج زينب، نهايت ادب او معلوم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به ثروت و دارايى خويش مغرور نبود و از اول با ديده احترام به پيغمبر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بين او و زنان ديگر پيغمبر در موقع عظمت و سلطنت ظاهريّه ايشان مقايسه نماييد و ببينيد كه چگونه با وجود پايين بودن مقام و رتبه‌شان نسبت به حضرت خديجه از جميع جهات، معصيت پيامبر را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عايشه و حفصه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مَوْليهُ وَ جِبْرِيلٌ وَ صالِحُ الْمُؤْمِنِينَ وَ 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w:t>
      </w:r>
      <w:r>
        <w:rPr>
          <w:rFonts w:eastAsia="Amiri" w:cs="Amiri" w:ascii="Amiri" w:hAnsi="Amiri"/>
          <w:color w:val="111111"/>
          <w:sz w:val="28"/>
          <w:szCs w:val="28"/>
          <w:rtl w:val="true"/>
          <w:lang w:bidi="ar-SA"/>
        </w:rPr>
        <w:t>. . .»</w:t>
      </w:r>
      <w:r>
        <w:rPr>
          <w:rStyle w:val="FootnoteAnchor"/>
          <w:rtl w:val="true"/>
        </w:rPr>
        <w:footnoteReference w:id="22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دل‌هايتان انحراف پيدا كرده است و اگر عليه او با يكديگر كمك كنيد، در حقيقت، خدا خود سرپرست اوست و جبرئيل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ياور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اين،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ديگر نشانه‌هاى علاقه شديد پيامبر به خديجه آن رقت شديدى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محض اين‌كه چشم او به گردنبند خديجه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پيغمبر عارض گرديد؛ با آن‌كه مدتى بود كه خديجه فوت نموده و پيامبر زنان ديگرى داشت كه يكى از ايشان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رقت شديد همان گريه كردن پيغمبر است كه راوى تأثر شديد آن حضرت را چنين تعبير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به ياد خديجه و خوبى‌هاى او و خدمات او در راه پيشرفت اسلام و محبت‌هاى او نسبت به خودش مى‌افتد، بى‌طاقت شده و گريه مى‌كند و به خاطر خديجه، داماد او را آزاد مى‌كند و گردنبند را به دختر او برمى‌گرداند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عكس، پيغمبر اكرم در موقع فتح و پيروزى و سلطنت به قدرى گرفتار زنان خود گرديد كه خداوند اين آيات را بر آن حضرت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الْحَيوةَ الدُّنْيا وَ زِينَتَها فَتَعالَيْنَ أُمَتِّعْكُنَّ وَ أُسَرِّحْكُنَّ سَراحا جَمِيلاً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همسرانت بگو كه اگر خواهان زندگى دنيا و زينت آنيد، بياييد تا مِهرتان را بدهم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شما را رها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مجمع البيان، سعيد بن جُبير از ابن عباس روايت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با حفصه نزاع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را حَكَم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عمر را طلبيد و به حفصه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شما بگوييد و جز حق چيزى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سيلى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جز حق چيزى نمى‌گويد و اگر نه اين بود كه پيغمبر اين‌جا نشسته است، هرآينه تو را مى‌كشتم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تا يك ماه از تمامى ازواج خود كناره‌گيرى نمود و به تنهايى ناهار و شام ميل مى‌نمود تا اين آيات نازل گرديد</w:t>
      </w:r>
      <w:r>
        <w:rPr>
          <w:rFonts w:eastAsia="IRNazanin" w:cs="IRNazanin"/>
          <w:color w:val="111111"/>
          <w:sz w:val="28"/>
          <w:szCs w:val="28"/>
          <w:rtl w:val="true"/>
          <w:lang w:bidi="fa-IR"/>
        </w:rPr>
        <w:t>.</w:t>
      </w:r>
      <w:r>
        <w:rPr>
          <w:rStyle w:val="FootnoteAnchor"/>
          <w:rtl w:val="true"/>
        </w:rPr>
        <w:footnoteReference w:id="22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مقايسه كنيد ميان ايمان حفصه و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عمر كه مى‌دانست پيغمبر به جز حق چيزى نمى‌گويد، براى چه در آخر عمر پيغمبر نگذاشت براى پيغمبر </w:t>
      </w:r>
      <w:bookmarkStart w:id="273" w:name="pg7793_53709"/>
    </w:p>
    <w:p>
      <w:pPr>
        <w:pStyle w:val="BookText"/>
        <w:rPr/>
      </w:pPr>
      <w:bookmarkEnd w:id="273"/>
      <w:r>
        <w:rPr>
          <w:rFonts w:ascii="IRNazanin" w:hAnsi="IRNazanin" w:eastAsia="IRNazanin"/>
          <w:color w:val="111111"/>
          <w:sz w:val="28"/>
          <w:sz w:val="28"/>
          <w:szCs w:val="28"/>
          <w:rtl w:val="true"/>
          <w:lang w:bidi="fa-IR"/>
        </w:rPr>
        <w:t>قلم و دوات حاضر كنند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الرجل ليهجر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زن ديگر پيامبر را با خديجه مقايسه كنيد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گمان مى‌كند اگر ما را طلاق بدهد ما از فاميل خود شوهر پيدا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خديجه‌اى كه بزرگان قريش خواستار او شدند و همه را رد نمود و خود خواستار پيغمبر شد، و در آن موقع كه پيغمبر مال و عظمتى نداشت، خود و اموال عظيمش را در اختيار پيغمبر گذاشت</w:t>
      </w:r>
      <w:r>
        <w:rPr>
          <w:rFonts w:eastAsia="IRNazanin" w:cs="IRNazanin"/>
          <w:color w:val="111111"/>
          <w:sz w:val="28"/>
          <w:szCs w:val="28"/>
          <w:rtl w:val="true"/>
          <w:lang w:bidi="fa-IR"/>
        </w:rPr>
        <w:t>!</w:t>
      </w:r>
    </w:p>
    <w:p>
      <w:pPr>
        <w:pStyle w:val="Heading4"/>
        <w:numPr>
          <w:ilvl w:val="3"/>
          <w:numId w:val="1"/>
        </w:numPr>
        <w:rPr/>
      </w:pPr>
      <w:bookmarkStart w:id="274" w:name="__RefHeading___Toc5079668_1051229030"/>
      <w:bookmarkStart w:id="275" w:name="_Toc93"/>
      <w:bookmarkEnd w:id="274"/>
      <w:r>
        <w:rPr>
          <w:rtl w:val="true"/>
        </w:rPr>
        <w:t>ازدواج پيغمبر؛ خطبه ابوطالب</w:t>
      </w:r>
      <w:bookmarkEnd w:id="275"/>
    </w:p>
    <w:p>
      <w:pPr>
        <w:pStyle w:val="BookText"/>
        <w:rPr/>
      </w:pPr>
      <w:r>
        <w:rPr>
          <w:rFonts w:ascii="IRNazanin" w:hAnsi="IRNazanin" w:eastAsia="IRNazanin"/>
          <w:color w:val="111111"/>
          <w:sz w:val="28"/>
          <w:sz w:val="28"/>
          <w:szCs w:val="28"/>
          <w:rtl w:val="true"/>
          <w:lang w:bidi="fa-IR"/>
        </w:rPr>
        <w:t>شيخ كلينى به سند خويش از امام جعفر صادق علیه‌السلام چنين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پيغمبر خواست خديجه را خواستگارى نمايد، ابوطالب با بنى هاشم و جمعى از قريش بر عموى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ابوطالب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لرب هذا البيت الذى جعلنا من زرع ابراهيم و ذرية اسماعيل و انزلنا حرما آمنا و جعلنا الحكام على الناس و بارك لنا فى بلدنا الذى نحن فيه ثم ان ابن اخى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يوزن برجل من قريش الا رجح به و لا يقاس به رجل الا عظم عنه و لا عدل له فى الخلق و ان كان مقلا فى المال فان المال رفد جار و ظل زايل و له فى خديجة رغبة و لها فيه رغبة و لقد جئناك لنخطبها اليك برضا و امرها و المهر على فى مالى الذى سألتموه عاجله و آجله و له و رب هذا البيت حظ عظيم و دين شايع و رأى كامل</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ابوطالب ساكت شد، عموى خديجه كه يكى از كشيش‌ها بود، شروع به سخن نمود، ولى زبان او بند آمد و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حضور مردم از من اولى هستى، ولى در واقعِ امر، من به خود اولى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همسر و جفت تو نمودم و آن مَهر كه مشخص شده است بر ذمه من است و من آن را از مال خود به تو مى‌دهم؛ عموى تو وليمه‌اى بدهد و تو در منزل عروس قدم بگذار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ابوطالب به شهود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كه خديجه قبول تزويج نمود و ضامن مَهر خود نيز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قريش تعجب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زنان به مردان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ابوطالب سخت غضب نمود و از جا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ابوطالب غضب مى‌نمود، مردمان از او وحشت مى‌كردند و سخت 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داماد كسى مثل برادر زاده من باشد، جا دارد گران‌ترين و زيادترين مهريه را زنان بدهند و اگر كسى مانند شما باشد، بايد گران‌ترين مهرها را بدهيد، و تا مال زياد در ميان نياوريد به شما زن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ابوطالب وليمه داد و پيغمبر عروسى نمود و ابو عبداللّه بن غنم اين اشعار را در مقام تهنيتِ به خديجه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مريئا يا خديجة قد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الطير فيما كان منك باسعد</w:t>
      </w:r>
    </w:p>
    <w:p>
      <w:pPr>
        <w:pStyle w:val="BookText"/>
        <w:rPr/>
      </w:pPr>
      <w:r>
        <w:rPr>
          <w:rFonts w:ascii="Amiri" w:hAnsi="Amiri" w:eastAsia="Amiri" w:cs="Amiri"/>
          <w:color w:val="111111"/>
          <w:sz w:val="28"/>
          <w:sz w:val="28"/>
          <w:szCs w:val="28"/>
          <w:rtl w:val="true"/>
          <w:lang w:bidi="ar-SA"/>
        </w:rPr>
        <w:t xml:space="preserve">تزوجته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الذى فى الناس مثل محمد</w:t>
      </w:r>
    </w:p>
    <w:p>
      <w:pPr>
        <w:pStyle w:val="BookText"/>
        <w:rPr/>
      </w:pPr>
      <w:r>
        <w:rPr>
          <w:rFonts w:ascii="Amiri" w:hAnsi="Amiri" w:eastAsia="Amiri" w:cs="Amiri"/>
          <w:color w:val="111111"/>
          <w:sz w:val="28"/>
          <w:sz w:val="28"/>
          <w:szCs w:val="28"/>
          <w:rtl w:val="true"/>
          <w:lang w:bidi="ar-SA"/>
        </w:rPr>
        <w:t xml:space="preserve">و بشر به البران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بن عمران فيا قرب موعد</w:t>
      </w:r>
    </w:p>
    <w:p>
      <w:pPr>
        <w:pStyle w:val="BookText"/>
        <w:rPr/>
      </w:pPr>
      <w:r>
        <w:rPr>
          <w:rFonts w:ascii="Amiri" w:hAnsi="Amiri" w:eastAsia="Amiri" w:cs="Amiri"/>
          <w:color w:val="111111"/>
          <w:sz w:val="28"/>
          <w:sz w:val="28"/>
          <w:szCs w:val="28"/>
          <w:rtl w:val="true"/>
          <w:lang w:bidi="ar-SA"/>
        </w:rPr>
        <w:t xml:space="preserve">اقرت به الكتاب قدما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البطحاء هاد و مهتد</w:t>
      </w:r>
      <w:r>
        <w:rPr>
          <w:rStyle w:val="FootnoteAnchor"/>
          <w:rtl w:val="true"/>
        </w:rPr>
        <w:footnoteReference w:id="228"/>
      </w:r>
      <w:r>
        <w:rPr>
          <w:rFonts w:ascii="IRNazanin" w:hAnsi="IRNazanin" w:eastAsia="IRNazanin"/>
          <w:color w:val="111111"/>
          <w:sz w:val="28"/>
          <w:sz w:val="28"/>
          <w:szCs w:val="28"/>
          <w:rtl w:val="true"/>
          <w:lang w:bidi="fa-IR"/>
        </w:rPr>
        <w:t>ابو طالب، سخنور و سيّد و مطاع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عجيب نيست كه ورقة بن نوفل از پاسخ آن سرور عاجز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عجز او و ترس قريش در موقع غضب ابو طالب به عظمت مقام و شجاعت و هيبت ايشان آگاه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توصيف پيغمبر اكرم در برابر دوست و دشمن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قريش در فضايل با پيغمبر برابرى نمى‌كند و هر كس در كنار او گذارده شود پيغمبر بر او برترى دارد، بلكه در ميان بشر كسى با او برابرى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ابوطالب گزافه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او چگونه سال‌ها قبل از بعثت، پيغمبر اكرم را معرفى مى‌نمايد و ببينيد كه چگونه دشمنان، ناجوانمردانه به او و فرزندش نسبت كفر و شرك و عدم ايمان مى‌دهند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در اين ماجرا آن نقطه ضعفى را كه به نظر مردم در پيغمبر بود جواب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مال او اندك است، ولى مال چون سايه است و پاينده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در آخر كلام خويش، مجددا اقبال بلند و دين و عقل كامل پيغمبر را يادآورى مى‌نمايد و تصريح مى‌كند كه خديجه رغبت به پيغمبر دارد و اتفاقاً آن كلام خديجه در </w:t>
      </w:r>
    </w:p>
    <w:p>
      <w:pPr>
        <w:pStyle w:val="BookText"/>
        <w:rPr/>
      </w:pPr>
      <w:r>
        <w:rPr>
          <w:rFonts w:ascii="IRNazanin" w:hAnsi="IRNazanin" w:eastAsia="IRNazanin"/>
          <w:color w:val="111111"/>
          <w:sz w:val="28"/>
          <w:sz w:val="28"/>
          <w:szCs w:val="28"/>
          <w:rtl w:val="true"/>
          <w:lang w:bidi="fa-IR"/>
        </w:rPr>
        <w:t>تضمين مَهر نيز فرمايش ابوطالب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اشعار ابن غنم نيز گفتار سابق ما تأييد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بينا پيغمبر را پيش از بعثت نيز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مِثل محمّد و او همان كسى است كه دو پيغمبر بزرگ آمدن او را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تعجب نكنيد از اين شاعر كه چگونه منتظر رسيدن زمان بعثت بود؟ محمّد بن عبد اللّه صلی‌الله‌علیه‌و‌آله‌وسلم كسى است كه در شب تولد او آن آثار در زمين و آسمان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چگونه شناخته نشود؟ آن مرد يهودى به گمان اين‌كه پيغمبر در ميان قريش به دنيا نيامده است، خشنود شد، ولى چون فردا پيغمبر را ديد،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را شناخت و دانست كه نبوت از بنى اسراييل به فرزندان اسماعيل منتقل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پوشيده نماند كه خطبه ابوطالب از مشهورات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شيخ صدوق آن را با مختصر تفاوتى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نيز اين خطبه مشهور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خرگوشى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زمخشرى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 و 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جوينى، واقدى، ابو صالح و عتبى نيز آن را نقل كرده‌اند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خطبه ايمان ابوطالب به خداوند و كمال معرفت او به پيامبر اكرم دانسته مى‌شود؛ بر خلاف قريش كه مشرك بودند و از لات و عزى نام مى‌بردند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7793_53713"/>
      <w:bookmarkStart w:id="277" w:name="pg7793_53713"/>
      <w:bookmarkEnd w:id="277"/>
    </w:p>
    <w:p>
      <w:pPr>
        <w:pStyle w:val="Heading3"/>
        <w:numPr>
          <w:ilvl w:val="2"/>
          <w:numId w:val="1"/>
        </w:numPr>
        <w:rPr/>
      </w:pPr>
      <w:bookmarkStart w:id="278" w:name="pg7793_53713"/>
      <w:bookmarkStart w:id="279" w:name="__RefHeading___Toc5079670_1051229030"/>
      <w:bookmarkStart w:id="280" w:name="_Toc94"/>
      <w:bookmarkEnd w:id="278"/>
      <w:bookmarkEnd w:id="279"/>
      <w:r>
        <w:rPr>
          <w:rtl w:val="true"/>
        </w:rPr>
        <w:t>باب چهارم</w:t>
      </w:r>
      <w:r>
        <w:rPr>
          <w:rtl w:val="true"/>
        </w:rPr>
        <w:t xml:space="preserve">: </w:t>
      </w:r>
      <w:r>
        <w:rPr>
          <w:rtl w:val="true"/>
        </w:rPr>
        <w:t>عصمت پيغمبر قبل از بعثت</w:t>
      </w:r>
      <w:bookmarkEnd w:id="280"/>
    </w:p>
    <w:p>
      <w:pPr>
        <w:pStyle w:val="Heading4"/>
        <w:numPr>
          <w:ilvl w:val="3"/>
          <w:numId w:val="1"/>
        </w:numPr>
        <w:rPr/>
      </w:pPr>
      <w:bookmarkStart w:id="281" w:name="__RefHeading___Toc5079672_1051229030"/>
      <w:bookmarkStart w:id="282" w:name="_Toc95"/>
      <w:bookmarkEnd w:id="281"/>
      <w:r>
        <w:rPr>
          <w:rtl w:val="true"/>
        </w:rPr>
        <w:t>اشاره</w:t>
      </w:r>
      <w:bookmarkEnd w:id="2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پيغمبر و مخفى شدن آن حضرت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بار رسالت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بر مفسرين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بدگوييهاى كفّار از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و علم پيغمبر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تقاضاى اصلاح تفاسير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ميان موسى و پيغمبر 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معاويه به مغيره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لعن معاويه توسط مأموران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گناه 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فتح و پيروزى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كلمه و ريشه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پيغمبر از فرزندان عبد المطّلب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تعيين وصى و جانشين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اميرالمؤمنين به محمد بن ابى‌بكر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محمد بن ابى‌بكر به معاويه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معاويه به محمد بن ابى‌بكر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و تأثير 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حزب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ايمان مصعب بن عمير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عادل بودن همه صحابه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آيات مدح و ذمّ 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فرارى چگونه مى‌توانند مشمول اين آيه باشند؟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گوى اَنس بن نضر با فراريان اُحد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ابو سفيان با حمزه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موته و فرار خالد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نادرستى اين خبر و دروغ منافقين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و علت جعل اكاذيب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و تشخيص حق از باطل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منافقين مقام جعفر و عبداللّه بن رواحه را پايين آوردند؟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اميرالمؤمنين علیه‌السلام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سبحانه به من لدن أَنْ كان فطيما اعظم ملك من ملائكته يسلك به طريق المكارم و محاسن اخلاق العالم ليله و نهاره و لقد كنت اتبعه اتباع الفصيل اثر أُمّه يرفع لى فى كل يوم من أخلاقه عَلَماً و يأمرني بالاقتداء به صلى اللّه عليه و آله و لقد كان يجاور فى كل سنة بِحِرا فاراه و لا يراه غيري و لم يجمع بيت واحد يومئذ فى الاسلام غير رسول اللّه صلی‌الله‌علیه‌و‌آله‌وسلم و خديجة علیهاالسلام و انا ثالثهما ارى نور الوحي والرسالة و اشم ريح النبوة و لقد سمعت رنّة الشيطان حين نزل الوحي عليه صلّى اللّه عليه و آله فقلت يا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قد أيس من عبادته انك تسمع ما اسمع وترى ما ارى الا انّك لست بنبيٍّ و لكنّك وزير و إنك لعلى خير</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زمان كه رسول خدا را از شير باز گرفتند، خداوند بزرگ‌ترين فرشته از فرشتگان خويش را مأمور ساخت تا شب و روز او را به راه‌هاى بزرگوارى، درستى و اخلاق نيك سوق دهد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روز نكته‌اى تازه از اخلاق نيك را براى من آشكار مى‌ساخت و مرا فرمان مى‌داد كه به او اقتدا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مدّتى از سال، مجاور كوه حرا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او را مشاهده مى‌كردم و كسى جز من او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غير از خانه رسول خدا خانه‌اى كه اسلام در آن راه يافته باشد وجود نداشت؛ تنها خانه آن حضرت بود كه او و خديجه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پذيرفته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وحى و رسالت </w:t>
      </w:r>
    </w:p>
    <w:p>
      <w:pPr>
        <w:pStyle w:val="BookText"/>
        <w:rPr/>
      </w:pPr>
      <w:r>
        <w:rPr>
          <w:rFonts w:ascii="IRNazanin" w:hAnsi="IRNazanin" w:eastAsia="IRNazanin"/>
          <w:color w:val="111111"/>
          <w:sz w:val="28"/>
          <w:sz w:val="28"/>
          <w:szCs w:val="28"/>
          <w:rtl w:val="true"/>
          <w:lang w:bidi="fa-IR"/>
        </w:rPr>
        <w:t>را مى‌ديدم و نسيم نبوّت را استشمام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هنگام نزول وحى بر محمّد صداى ناله شيطان را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ناله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شيطان است كه از پرستش خويش مأيوس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كه من مى‌شنوم، مى‌شنوى و آنچه را مى‌بينم، مى‌بينى؛ تنها فرق ميان من و تو اين است كه تو پيامبر نيستى، بلكه وزير من هستى و بر طريق وجاده خير قرار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از اول امر، معصوم بود و خداوند متكفّل تربيت و ادب او بود، و هيچ وقت از ايشان در هيچ‌يك از احوال، از كودكى و جوانى تا كهولت، امر خلافى سر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اراده انجام كار مكروه هم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اميرالمؤمنين است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موقعى كه پيامبر را از شير گرفتند، خداوند بزرگ‌ترين مَلَك خود را مأمور همراهى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راهنماى پيغمبر به مكارم اخلاق و محاسن افعال بود و شب و روز از</w:t>
      </w:r>
    </w:p>
    <w:p>
      <w:pPr>
        <w:pStyle w:val="BookText"/>
        <w:rPr/>
      </w:pPr>
      <w:r>
        <w:rPr>
          <w:rFonts w:ascii="IRNazanin" w:hAnsi="IRNazanin" w:eastAsia="IRNazanin"/>
          <w:color w:val="111111"/>
          <w:sz w:val="28"/>
          <w:sz w:val="28"/>
          <w:szCs w:val="28"/>
          <w:rtl w:val="true"/>
          <w:lang w:bidi="fa-IR"/>
        </w:rPr>
        <w:t>پيغمبر جدا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از او جدا نمى‌شدم و دنبال او را گرفته بودم و او همه روزه از علم و اخلاق خويش چيز تازه‌اى به من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وحى را به چشم خود مى‌ديدم و ناله شيطان را موقع نزول وحى بر پيغمبر به گوش خود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 به من فرمود كه تو آنچه را من مى‌شنوم، مى‌شنوى و آنچه را مى‌بينم،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چه پيغمبر نيستى، ولى بر راه خير هستى و وزير من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از پيغمبر عمل ناشايسته‌اى سر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سيد رُسُل باشد و خداوند بزرگ‌ترين ملك را مصاحب و راهنماى او قرار داده باشد، چگونه مى‌تواند خلافى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أَفَلَمْ يَدَّبَّرُوا الْقَوْلَ أَمْ جاءَهُمْ ما لَمْ يَأْتِ آباءَهُمُ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يَعْرِفُوا رَسُولَهُمْ فَهُمْ لَهُ مُنْكِرُونَ</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نينديشيده‌اند يا چيزى براى آنان آمده كه براى پدران </w:t>
      </w:r>
    </w:p>
    <w:p>
      <w:pPr>
        <w:pStyle w:val="BookText"/>
        <w:rPr/>
      </w:pPr>
      <w:r>
        <w:rPr>
          <w:rFonts w:ascii="IRNazanin" w:hAnsi="IRNazanin" w:eastAsia="IRNazanin"/>
          <w:color w:val="111111"/>
          <w:sz w:val="28"/>
          <w:sz w:val="28"/>
          <w:szCs w:val="28"/>
          <w:rtl w:val="true"/>
          <w:lang w:bidi="fa-IR"/>
        </w:rPr>
        <w:t xml:space="preserve">پيشين آنها نيامده است و يا پيامبر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انكار او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پيغمبر است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لَبِثْتُ فِيكُمْ عُمُرا مِنْ قَبْلِهِ أَفَلا تَعْقِلُونَ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روزگارى در ميان شما به سر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سال‌هاى دراز در ميان شما زندگى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 نداريد و از همان پاكى و پاكيزگى من در زمانى كه همه مردم دنيا از هر جهت در گمراهى فرو رفته بودند نبوّت و راستگويى مرا به دست نمى‌آوريد؟</w:t>
      </w:r>
    </w:p>
    <w:p>
      <w:pPr>
        <w:pStyle w:val="BookText"/>
        <w:rPr/>
      </w:pPr>
      <w:r>
        <w:rPr>
          <w:rFonts w:ascii="IRNazanin" w:hAnsi="IRNazanin" w:eastAsia="IRNazanin"/>
          <w:color w:val="111111"/>
          <w:sz w:val="28"/>
          <w:sz w:val="28"/>
          <w:szCs w:val="28"/>
          <w:rtl w:val="true"/>
          <w:lang w:bidi="fa-IR"/>
        </w:rPr>
        <w:t>اگر پيغمبر در آن مدت كه در ميان قريش زندگى مى‌كرد نقطه ضعفى داشت و عمل ناشايسته‌اى از او سر زده بود، خداوند و پيغمبرش چنين سخنى را نمى‌فرمودند و از طرف ديگر، دشمنان هم آن عيب را ذكر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به خاطر آنچه در كودكى از ايشان سر زده است سرزنش مى‌شوند و عيب ايشان از خاطره‌ها محو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پيغمبر اكرم خلافى سر زده بود، دشمنان و</w:t>
      </w:r>
    </w:p>
    <w:p>
      <w:pPr>
        <w:pStyle w:val="BookText"/>
        <w:rPr/>
      </w:pPr>
      <w:r>
        <w:rPr>
          <w:rFonts w:ascii="IRNazanin" w:hAnsi="IRNazanin" w:eastAsia="IRNazanin"/>
          <w:color w:val="111111"/>
          <w:sz w:val="28"/>
          <w:sz w:val="28"/>
          <w:szCs w:val="28"/>
          <w:rtl w:val="true"/>
          <w:lang w:bidi="fa-IR"/>
        </w:rPr>
        <w:t>به خصوص منافقين آن را نقل مى‌كردند و در سينه‌ها محفوظ مى‌داشتند، ولى خداوند، پيغمبر خود را پاك و پاكيزه و از تمام زشتى‌ها بر كنار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طبرى در تاريخ خود از محمد بن اسحاق از محمد بن عبداللّه بن قيس بن مخرمه از حسن بن محمد بن على از پدرش ابن حنفيه از اميرالمؤمنين علیه‌السلام نقل كرده است كه پيغمبر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هوس كارهاى اهل جاهليت را نكردم، مگر دو مرتبه و خداوند هر دو بار از من جلوگيرى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هيچ وقت هوس كار زشت نكردم تا زمان رسالت فرا رسيد؛ روزى به يكى از فرزندان قريش يا غلامى از قريش كه با من در بالاى مكه گوسفند مى‌چرانيد،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مواظب گوسفندان من باش تا من به مكه بروم و مانند جوانان قريش شب‌نشينى داشته </w:t>
      </w:r>
    </w:p>
    <w:p>
      <w:pPr>
        <w:pStyle w:val="BookText"/>
        <w:rPr/>
      </w:pP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اول ساختمان‌هاى مكه رسيدم، صداى ساز و آوازى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دامادى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تماشاى ايشان شدم، ولى خداوند خواب را بر من مسلط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خوابيدم تا آن‌كه حرارت آفتاب مرا بيدار كرد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خود را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ديگر نيز به همين خيال آمدم و چون رسيدم، همان اتفاق برايم افتاد و اين نوبت هم مرا خواب ربود و صبح روز بعد حرارت خورشيد بيدارم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رفيقم را از جريان با خبر نمودم و پس از اين دو مرتبه، ديگر هيچ خيال بدى نكردم تا آن زمان كه خداوند مرا به رسالت خويش مفتخر فرمود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نمى‌دانم خيال كار بد كه در اين حديث هست، همان قصد تماشاى ساز و آواز آن دسته از مطربان بود يا آن‌كه در آن مجلس شب نشينى، از جوانان كارهاى زشتى سر مى‌زد؟ هرچه باشد، ترديد ندارم كه اين حديث را منافقين درست كرده‌اند و نوشته‌اند و به اميرالمؤمنين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اميرالمؤمنين همان است كه از نهج البلاغه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آن زمان كه از شير گرفته شد، روح كه بزرگ‌ترين مَلَك است با او مصاحب بود و شب و روز از پيغمبر جدا نمى‌شد و او را بر مكارم اخلاق و محاسن عالَم تربيت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دو شب كه پيغمبر به اين فكر افتاده بود، جناب روح از ايشان جدا شده بود يا آن‌كه بزرگ‌ترين مَلَك را خواب در ربوده بود و يا آن‌كه راهنمايى او بى‌تأثير شده و پيغمبر در آن لحظه از متابعت او سرپيچى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پيغمبرى كه طرز فكر او مغاير با افكار جوانان قريش بود، چگونه هوس شركت در شب نشينى با ايشان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چگونه آمد و مطربان را تماشا مى‌كرد، مگر اعمال و افعال ايشان به گونه‌اى بود كه خاطر پيغمبر را جلب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پيغمبر را شناخته، مى‌داند كه فكر و روح او با اين افكار و اعمال و اين لهو و لعب‌ها مغاير است و از اين جهت مى‌داند كه اين حديث ساخته منافقين است، لذا براى آن‌كه بهتر اثر كند آن را به امام متقين نسبت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نور ندارد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حق حقيقة و لكل صواب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مخالف </w:t>
      </w:r>
    </w:p>
    <w:p>
      <w:pPr>
        <w:pStyle w:val="BookText"/>
        <w:rPr/>
      </w:pPr>
      <w:r>
        <w:rPr>
          <w:rFonts w:ascii="Amiri" w:hAnsi="Amiri" w:eastAsia="Amiri" w:cs="Amiri"/>
          <w:color w:val="111111"/>
          <w:sz w:val="28"/>
          <w:sz w:val="28"/>
          <w:szCs w:val="28"/>
          <w:rtl w:val="true"/>
          <w:lang w:bidi="ar-SA"/>
        </w:rPr>
        <w:t>با كلام خدا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يَعْرِفُوا رَسُولَهُمْ فَهُمْ لَهُ مُنْكِروُنَ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پيامبر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انكار او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مخالف با قول پيغمبر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لَبِثْتُ فِيكُمْ عُمُرا مِنْ قَبْلِهِ أَفَلا تَعْقِلوَنَ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روزگارى در ميان شما به سر برده‌ام؛ آيا فكر نمى‌كنيد؟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مخالفت آن با كلام اميرالمؤمنين در نهج البلاغه، نيز بديهى و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دروغگويان سياه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منافقين احتمال مى‌دادند كه دروغ‌شان بيش از اين‌ها در قلوب مسلمين اثر مى‌كند، مى‌گفتند كه در آن دو شب، پيغمبر تا صبح با مطربان مشغول بازى بود، ولى چون مى‌دانستند اثر ندارد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تماشا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و بديهى است كه بحث مسلمانان درباره اين‌كه پيغمبر اكرم قبل از بعثت به چه طريقه‌اى متعبّد بود؟ و اين‌كه آيا به شريعت موسى يا عيسى يا ابراهيم يا نوح علیهم‌السلام عمل مى‌نمود؟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حساب پيغمبر اسلام از ساير مكلّفين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اميرالمؤمنين فهميده مى‌شود كه رابطه پيغمبر با خداوند از همان زمان كه از شير گرفته شد به طور مستقيم بود و به ديگران احتياج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سخن گفتن در امورى كه از حد وظايف ما خارج است و قياس نمودن خاتم الانبيا با ساير مردمان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كسى در اندازه اين نيست كه بحث كند كه پيغمبر از كجا تشخيص مى‌داد كه وحى رحمانى است نه شيطانى، يا اين شخص جبرئيل است نه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 يقين به نبوت و لزوم تصديق و پيروى از او بحث در اين امور،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پيامبر به خداوند نسبت دهد، تصديق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آن معارف را از چه راهى به دست </w:t>
      </w:r>
    </w:p>
    <w:p>
      <w:pPr>
        <w:pStyle w:val="BookText"/>
        <w:rPr/>
      </w:pPr>
      <w:r>
        <w:rPr>
          <w:rFonts w:ascii="IRNazanin" w:hAnsi="IRNazanin" w:eastAsia="IRNazanin"/>
          <w:color w:val="111111"/>
          <w:sz w:val="28"/>
          <w:sz w:val="28"/>
          <w:szCs w:val="28"/>
          <w:rtl w:val="true"/>
          <w:lang w:bidi="fa-IR"/>
        </w:rPr>
        <w:t>آورده و آيا به وسيله خواب، الهام يا وحى در گوش يا به وسيله ملكى از ملائكه يا به وسيله‌اى ديگر بوده است، به ما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مسلِم، تسليم است در برابر آنچه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به آنچه مى‌گويد، ايمان دارد و ترديد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بعضى روايات يا تواريخ آمده و در پاره‌اى از كتاب‌هاى عامه و خاصه نيز درج شده است كه پيغمبر در اول امر ترسيد كه آنچه ديد از ناحيه شيطان باشد، و ترسيد كه در عقل او خللى راه يافته باشد، و در نتيجه به خديجه گفت و خديجه هم او را تسلى داد و به عموى خود ورقة بن نوفل يا راهب ديگرى مراجعه نمود، و بالاخره او نيز از نشانه‌هايى تشخيص داد كه وحى از جبرئيل است و از شيطان نيست، بلا شك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صلی‌الله‌علیه‌و‌آله‌وسلم را اهل كتاب مى‌شناختند و در كتاب‌هاى آسمانى خود نشانه‌ها و صفات او را خوانده بودند؛ از شب تولد او با خبر بودند و چون او را در همان كودكى ديدند،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آباى پيغمبر نيز سفارش او را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خديجه سال‌ها قبل از بعثت با آن سرور ازدواج نمود و اموال خود را در اختيار او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از شير گرفته شده بود، خداوند جهان بزرگ‌ترين ملك را مصاحب او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 معصوم و با بتها دشمن بود و به آنها سوگند ياد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او دور و از همان شب ولادت از او مأيوس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ديدن آن همه كرامات و علامت و رسيدن چهل سال و زمان بعثت، چگونه مى‌ترسد از آن‌كه جبرئيل ابليس بوده باشد و يا آن‌كه ديوانه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از بى‌دينان است و ديگران هم ندانسته در كتاب‌ها ثبت كرده‌اند؛ اين‌ها سخنانى است كه با اصول اعتقادات مخالف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احتمالات را دشمنان خدا درباره پيغمبر اكرم مى‌دادند، نه آن‌كه خود آن سرور چنين گمانى كرده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وَلابِقَوْلِ كاهِنٍ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كه مى‌پنداريد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مى‌كنم به آنچه مى‌بينيد و آنچه نمى‌بينيد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گفتار فرستاده‌اى بزرگوار است و آن گفتار شاعرى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داريد و نه گفتار كاهنى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مى‌گيريد؛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آمده‌اى است از جانب پروردگار جهانيان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صاحِبُكُمْ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رَءاهُ بِالْأُفُقِ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عَلَى الْغَيْبِ بِضَنِينٍ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شَيْطانٍ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شب چون پشت گرداند، سوگند به صبح چون دميدن 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فرشته بزرگوارى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خداوند عرش، بلند پايگاه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رفيق شما مجنون نيست؛ و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 رخشان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امر غيب بخيل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سخن ديوِ 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كجا مى‌رويد؟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پندى براى عالميان نيست؛ براى هر يك از شما كه خواهيد به راه راست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خدا خيالات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جنون پيغمبر يا شيطان بودن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اكرم نسبت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ترسيده بود از آن‌كه ديوانه شده يا آن‌كه آن شخص شيطان</w:t>
      </w:r>
    </w:p>
    <w:p>
      <w:pPr>
        <w:pStyle w:val="BookText"/>
        <w:rPr/>
      </w:pP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دشمنان سياه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روايات در زمان منافقين و در عصر سلطنت آنان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تبعهم من ليس منهم غفلة عن حقيقة الحال</w:t>
      </w:r>
      <w:r>
        <w:rPr>
          <w:rFonts w:eastAsia="IRNazanin" w:cs="IRNazanin"/>
          <w:color w:val="111111"/>
          <w:sz w:val="28"/>
          <w:szCs w:val="28"/>
          <w:rtl w:val="true"/>
          <w:lang w:bidi="fa-IR"/>
        </w:rPr>
        <w:t>».</w:t>
      </w:r>
      <w:r>
        <w:rPr>
          <w:rStyle w:val="FootnoteAnchor"/>
          <w:rtl w:val="true"/>
        </w:rPr>
        <w:footnoteReference w:id="23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سند اين‌گونه روايات دقيق شويد، غالبا عروة بن زبير يا عبداللّه بن زبير يا يكىاز مواليان آل زبير را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موالى آل زبير آمده است كه پيغمبر به خديجه فرمود</w:t>
      </w:r>
      <w:r>
        <w:rPr>
          <w:rFonts w:eastAsia="IRNazanin" w:cs="IRNazanin"/>
          <w:color w:val="111111"/>
          <w:sz w:val="28"/>
          <w:szCs w:val="28"/>
          <w:rtl w:val="true"/>
          <w:lang w:bidi="fa-IR"/>
        </w:rPr>
        <w:t xml:space="preserve">: </w:t>
      </w:r>
      <w:bookmarkStart w:id="283" w:name="pg7793_53722"/>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الابعد يعنى نفسه لشاعر او مجنون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مى‌گويد كه پيغمبر به خود بد گفت و خود را از رحمت حق دور نمود و صريحا نسبت جنون يا شاعرى به خود داد، ولى خديجه او را تسليت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تو پيغمبر اين امت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مقصود اين بى‌دينان دو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پايين آوردن مقام پيغمبر، چون آل‌زبير دشمنان بنى هاشم و پيغمبر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ديگر نيز تمجيد زياد از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عمه زبير است و سهم زيادى از فضيلت را براى ورقة بن نوفل، عموى خديجه، قايل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جناب ورقة از روى أمارات و علائم، نبوّت پيغمبر اكرم را تشخيص داده و خديجه را از اضطراب بيرون آورده بود، پس چرا ديگر از او در اسلام خبرى نيست؟ چرا اسلام نياورد و در تاريخ اسلام آثارى از خود به يادگار نگذاشت؟ چرا چنين راهب دانشمندى در پيشاپيش مسلمانان قرار نگرفت و آن موقع كه على و خديجه سال‌ها با پيغمبر نماز مى‌خواندند براى يك مرتبه هم در جمع ايشان شركت ننمود؟ از طرفى ديگر چنين شخصى لااقل براى يك مرتبه از پيغمبر حمايت نكرد و در مقابل آزار مشركين از ايشان دفاع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حكايت بالا نيز از مجعولات آل‌زبير است كه براى پايين آوردن موقعيت و مقام و سبقت اميرالمؤمنين علیه‌السلام به اسلام ساخته شده است و نتوانستند بيش از اين حكايتى بسازند و به ورقة نسبت دهند و از او تجليل نمايند</w:t>
      </w:r>
      <w:r>
        <w:rPr>
          <w:rFonts w:eastAsia="IRNazanin" w:cs="IRNazanin"/>
          <w:color w:val="111111"/>
          <w:sz w:val="28"/>
          <w:szCs w:val="28"/>
          <w:rtl w:val="true"/>
          <w:lang w:bidi="fa-IR"/>
        </w:rPr>
        <w:t>.</w:t>
      </w:r>
    </w:p>
    <w:p>
      <w:pPr>
        <w:pStyle w:val="Heading4"/>
        <w:numPr>
          <w:ilvl w:val="3"/>
          <w:numId w:val="1"/>
        </w:numPr>
        <w:rPr/>
      </w:pPr>
      <w:bookmarkStart w:id="284" w:name="__RefHeading___Toc5079674_1051229030"/>
      <w:bookmarkStart w:id="285" w:name="_Toc96"/>
      <w:bookmarkEnd w:id="284"/>
      <w:r>
        <w:rPr>
          <w:rtl w:val="true"/>
        </w:rPr>
        <w:t>بعثت پيغمبر و مخفى شدن آن حضرت</w:t>
      </w:r>
      <w:bookmarkEnd w:id="28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رواياتى، حضرت محمد بن عبداللّه صلی‌الله‌علیه‌و‌آله‌وسلم در بيست و هفتم ماه رجب به رسالت مبعوث گرديد، ولى تا سه سال آشكارا دعوت نمى‌نمود و از قريش خائف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w:t>
      </w:r>
    </w:p>
    <w:p>
      <w:pPr>
        <w:pStyle w:val="BookText"/>
        <w:rPr/>
      </w:pPr>
      <w:r>
        <w:rPr>
          <w:rFonts w:ascii="IRNazanin" w:hAnsi="IRNazanin" w:eastAsia="IRNazanin"/>
          <w:color w:val="111111"/>
          <w:sz w:val="28"/>
          <w:sz w:val="28"/>
          <w:szCs w:val="28"/>
          <w:rtl w:val="true"/>
          <w:lang w:bidi="fa-IR"/>
        </w:rPr>
        <w:t>امر، فقط على علیه‌السلام و خديجه به او ايمان آورده بودند و با او نماز مى‌خواندند و چه بسا در مجمع عمومى مسجد الحرام به پيغمبر اكرم اقتدا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داعيه پيغمبر باخبر شدند و او را مورد استهزا قرار مى‌دادند؛ اين اولين قدمى بود كه قريش در مقام دشمنى با حق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استهزاى يك نفر توسط عموم، تأثير بسيارى در تضعيف روحيه او دارد و بايد آن شخص از جانب خداوند تقويت و نگهدارى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در ابتدا به ملاحظه ابوطالب به همان استهزا اكتفا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ابوطالب از حمايت پيغمبر دست برنمى‌داشت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هرچه آمد و رفت نمودند تا شايد ابوطالب را از حمايت پيامبر منصرف يا اراده‌اش را سست نمايند، نتيجه‌اى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رسما اعلام نموده بود كه از حمايت پيغمبر دست برنمى‌دارم و او كشته نخواهد شد تا آن‌كه ما بنى هاشم كشته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تسليم نمى‌كنيم و كشته شدن او مساوى با كشته شدن رجال قريش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نيست كه گمان كنيد اگر او به طور ناگهانى كشته شود، كار از كار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به وعده و وعيد ابوطالب اهميّت مى‌دادند و از او بسيار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اعلان جنگ به ابوطالب يا اقدامى سرّى براى قتل پيغمبر خوددارى مى‌كردند، ولى از استهزا و اذيّت كوتاهى نمى‌نمودند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نيز اگرچه آشكارا به اسلام دعوت نمى‌كرد، ولى به تدريج بر عدد مسلمين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ايمان آوردن دختران پيغمبر و جعفر بن ابى‌طالب و زيد بن حارثه در همين مدّت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خود را از دشمنان مخفى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 حلبى از امام صادق علیه‌السلام آمده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از جانب خداوند بر پيامبر وحى نازل شد، سيزده سال در مكه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از آن مدت را مخفى و خائف بود و آشكارا دعوت نمى‌كرد تا آن‌كه به آشكار كردندعوت مأمور گرديد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همچنين از امام صادق علیه‌السلام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علیه‌السلام در زمان غيبت با پيغمبر بود و كس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نبود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مجاورت رسول خدا در غار حرا 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اميرالمؤمنين علیه‌السلام خوانديم كه پيامبر هر سال در حرا مجاور مى‌شد و به جز او كسى پيغمبر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 باشد كه اين مخفى شدن و غيبت، منافاتى با روايات عفيف كندى ندارد؛ چون عفيف در ايام حج پيغمبر را ديده بود كه ايستاده نماز مى‌خواند و خديجه و على به او اقتدا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 يا منى و يا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عباس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چيز است كه مشاهده مى‌كنم؟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پسر برادر من است كه ادعاى نبوت نموده و آن خديجه و ديگرى على است كه به او ايمان آورده‌اند و هيچ‌كس بر اين دين غير از اين سه نفر نيست؛ زيرا اين قصه در ايام حج اتفاق افتاده و در آن موقع امنيت عمومى حكم‌فرما بوده و هيچ‌كس از دشمن خود خوف و وحشتى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فَاصْدَعْ بِما تُؤْمَرُ و أَعْرِضْ عَنِ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آنچه را بدان مأمورى آشكار كن و از مشركان روى برتاب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ريشخندگران را از تو برطرف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 پيغمبر رسالت خود را آشكار نمود و رسما مشغول دعوت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إخبارات به غيب است كه در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تمامى دشمنان دين در تمام مدت مبارزه خود نتوانستند پيغمبر را نابود و خود را از او آسوده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خدا خاموش نشدنى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در مرحله دوم بر قطع روابط با بنى هاشم و بنى‌المطّلب اتفاق نمودند تاآن‌كه آنها از حمايت پيغمبر دست بردارند و او را تسليم قريش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چهار سال تمام طول كشيد و در سال پنجم هم قصه موريانه پيش آمد و نتيجه آن شد كه در ميان قريش اختلاف پديد آمد و بنى هاشم را از شعب ابوطالب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مورخين اين مدت را كمتر جلوه داده‌اند</w:t>
      </w:r>
      <w:r>
        <w:rPr>
          <w:rFonts w:eastAsia="IRNazanin" w:cs="IRNazanin"/>
          <w:color w:val="111111"/>
          <w:sz w:val="28"/>
          <w:szCs w:val="28"/>
          <w:rtl w:val="true"/>
          <w:lang w:bidi="fa-IR"/>
        </w:rPr>
        <w:t xml:space="preserve">! </w:t>
      </w:r>
      <w:bookmarkStart w:id="286" w:name="pg7793_53725"/>
    </w:p>
    <w:p>
      <w:pPr>
        <w:pStyle w:val="BookText"/>
        <w:rPr/>
      </w:pPr>
      <w:bookmarkEnd w:id="286"/>
      <w:r>
        <w:rPr>
          <w:rFonts w:ascii="IRNazanin" w:hAnsi="IRNazanin" w:eastAsia="IRNazanin"/>
          <w:color w:val="111111"/>
          <w:sz w:val="28"/>
          <w:sz w:val="28"/>
          <w:szCs w:val="28"/>
          <w:rtl w:val="true"/>
          <w:lang w:bidi="fa-IR"/>
        </w:rPr>
        <w:t>پس از رهايى از شعب و تمام شدن محاصره، جناب ابوطالب و خديجه در مدت كوتاهى وفات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چون ابوطالب نبود و بنى هاشم هم سست شده بودند، دشمنى قريش به مرحله نهايى خود رسيد و بر كشتن پيغمبر اتفاق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فرار پيغمبر به غار در همان شب اتفاق افتاد و آن حضرت از همان‌جا به مدينه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مراتب و مراحل دشمنى‌هاى قريش با پيغمبر كه خداوند در مكه به وسيله ابوطالب او را حفظ نمود و پس از او نيز به طرق ديگرى پيغمبر خويش را نگاه داشت</w:t>
      </w:r>
      <w:r>
        <w:rPr>
          <w:rFonts w:eastAsia="IRNazanin" w:cs="IRNazanin"/>
          <w:color w:val="111111"/>
          <w:sz w:val="28"/>
          <w:szCs w:val="28"/>
          <w:rtl w:val="true"/>
          <w:lang w:bidi="fa-IR"/>
        </w:rPr>
        <w:t>.</w:t>
      </w:r>
    </w:p>
    <w:p>
      <w:pPr>
        <w:pStyle w:val="Heading4"/>
        <w:numPr>
          <w:ilvl w:val="3"/>
          <w:numId w:val="1"/>
        </w:numPr>
        <w:rPr/>
      </w:pPr>
      <w:bookmarkStart w:id="287" w:name="__RefHeading___Toc5079676_1051229030"/>
      <w:bookmarkStart w:id="288" w:name="_Toc97"/>
      <w:bookmarkEnd w:id="287"/>
      <w:r>
        <w:rPr>
          <w:rtl w:val="true"/>
        </w:rPr>
        <w:t>سنگينى بار رسالت</w:t>
      </w:r>
      <w:bookmarkEnd w:id="288"/>
    </w:p>
    <w:p>
      <w:pPr>
        <w:pStyle w:val="BookText"/>
        <w:rPr/>
      </w:pPr>
      <w:r>
        <w:rPr>
          <w:rFonts w:ascii="IRNazanin" w:hAnsi="IRNazanin" w:eastAsia="IRNazanin"/>
          <w:color w:val="111111"/>
          <w:sz w:val="28"/>
          <w:sz w:val="28"/>
          <w:szCs w:val="28"/>
          <w:rtl w:val="true"/>
          <w:lang w:bidi="fa-IR"/>
        </w:rPr>
        <w:t>قرآن كه كتاب آسمانى و معجزه جاودانى پيغمبر اكرم و موجب هدايت بشر است، به تدريج نازل مى‌گشت و پيغمبر را در مقابل مشركان، كفّار و شدايد، محكم و استوار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نزول آيات بيّنات از ضعف پيغمبر جلوگيرى مى‌نمود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لِنُثَبِّتَ بِهِ فُؤادَكَ</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قلبت را به وسيله آن استوار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آيات شريفه‌اى كه در مقام تسلى دادن به پيغمبر و محكم و راسخ نمودن او نازل شده است، دقيق شود، مى‌بيند كه بيش‌تر آنها در مكه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اگركسى بشر بودن پيغمبر را در نظر بياورد، خواهد فهميد كه او چه اندازه با مشكلات بى‌شمارى روبرو شده بود و لذا حتماً مى‌بايست خداوند او را نگاه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از سوره مزمل تأمل كنيد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 رَتِّلِ الْقُرْآنَ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 . .</w:t>
      </w:r>
      <w:r>
        <w:rPr>
          <w:rStyle w:val="FootnoteAnchor"/>
          <w:rtl w:val="true"/>
        </w:rPr>
        <w:footnoteReference w:id="243"/>
      </w:r>
      <w:r>
        <w:rPr>
          <w:rFonts w:ascii="Amiri" w:hAnsi="Amiri" w:eastAsia="Amiri" w:cs="Amiri"/>
          <w:color w:val="111111"/>
          <w:sz w:val="28"/>
          <w:sz w:val="28"/>
          <w:szCs w:val="28"/>
          <w:rtl w:val="true"/>
          <w:lang w:bidi="ar-SA"/>
        </w:rPr>
        <w:t xml:space="preserve">وَ اصْبِرْ عَلى ما يَقُولُونَ وَ </w:t>
      </w:r>
    </w:p>
    <w:p>
      <w:pPr>
        <w:pStyle w:val="BookText"/>
        <w:rPr/>
      </w:pPr>
      <w:r>
        <w:rPr>
          <w:rFonts w:ascii="Amiri" w:hAnsi="Amiri" w:eastAsia="Amiri" w:cs="Amiri"/>
          <w:color w:val="111111"/>
          <w:sz w:val="28"/>
          <w:sz w:val="28"/>
          <w:szCs w:val="28"/>
          <w:rtl w:val="true"/>
          <w:lang w:bidi="ar-SA"/>
        </w:rPr>
        <w:t xml:space="preserve">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ذَرْنِي وَالْمُكَذِّبِينَ أُولِي النَّعْمَةِ وَمَهِّلْهُمْ قَلِيلاً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جامه به خويشتن فرو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پاخيز شب را مگر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شب يا اندكى از آن را بكاه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بيفزاى و قرآن را شمرده شمرده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 به زودى بر تو گفتارى گرانبار القا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آنچه مى‌گويند شكيبا باش و از آنان با دورى گزيدنى خوش، فاصله بگير و مرا با تكذيب كنندگان توانگر واگذار و اندكى مهلتشان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آيات شريفه از سوره مدثر تأمل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لِرَبِّكَ 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 غَيْرُ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كشيده رداى شب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خويشتن را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پليدى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مگذار و فزونى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پروردگارت شكيبايى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صور دميده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ناگوارى است، بر كافران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آفريدم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آيات چنين مى‌فهمم كه مشركان و به خصوص وليد بن مغيره مخزومى، همان كسى كه صاحب مال ممدود و بنين شهوده است، خيلى پيغمبر اسلام را خسته كرده بودند و او مثل كسى كه بسيار مهموم، مغموم و خسته است براى استراحت به گوشه‌اى خزيده و خود را به لباس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آيات مى‌خواهد پيامبر را قوى سازد و او را وادار به حركت نمايد، لذا مى‌فرمايد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 اى كسى كه خود را پيچيده‌اى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كار است نه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خدمت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سَنُلِقي عَلَيْكَ قَوْلاً ثَقِيلاً؛ در حقيقت ما به زودى بر تو گفتارى گرانبار القا </w:t>
      </w:r>
      <w:bookmarkStart w:id="289" w:name="pg7793_53727"/>
    </w:p>
    <w:p>
      <w:pPr>
        <w:pStyle w:val="BookText"/>
        <w:rPr/>
      </w:pPr>
      <w:bookmarkEnd w:id="289"/>
      <w:r>
        <w:rPr>
          <w:rFonts w:ascii="IRNazanin" w:hAnsi="IRNazanin" w:eastAsia="IRNazanin"/>
          <w:color w:val="111111"/>
          <w:sz w:val="28"/>
          <w:sz w:val="28"/>
          <w:szCs w:val="28"/>
          <w:rtl w:val="true"/>
          <w:lang w:bidi="fa-IR"/>
        </w:rPr>
        <w:t>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تو را براى رسالت اختيار نموده و با نزول وحى و قرآن بار تو را بسيار سنگين كرده‌ايم؛ از جاى خود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نصفى از شب را به عبادت مشغول باش و قرآن را با تأنى و آهستگى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بر ناملايمات و بدگويى‌هاى مشركان صبر كنى و حساب آنها را به خداوند واگذارى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برخيز و لباس راحت، كنار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به وظيفه خود قيام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بترسان و به سوى ما بكشان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عظمت معرفى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خود را از آلودگى‌ها پاك و پاكيزه فرما و كثافات و ناپاكى‌ها و ناپاكان را از خود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نزديك مشو و براى خدا صبر كن و تحمل شدايد و سختى‌ها را بر خود هموار نما؛ زياده مَطَلب و بر ما منّت مگذار كه چون روز قيامت در رسد، كفّار به حساب خود خواهند رسيد</w:t>
      </w:r>
      <w:r>
        <w:rPr>
          <w:rFonts w:eastAsia="IRNazanin" w:cs="IRNazanin"/>
          <w:color w:val="111111"/>
          <w:sz w:val="28"/>
          <w:szCs w:val="28"/>
          <w:rtl w:val="true"/>
          <w:lang w:bidi="fa-IR"/>
        </w:rPr>
        <w:t>!</w:t>
      </w:r>
    </w:p>
    <w:p>
      <w:pPr>
        <w:pStyle w:val="Heading4"/>
        <w:numPr>
          <w:ilvl w:val="3"/>
          <w:numId w:val="1"/>
        </w:numPr>
        <w:rPr/>
      </w:pPr>
      <w:bookmarkStart w:id="290" w:name="__RefHeading___Toc5079678_1051229030"/>
      <w:bookmarkStart w:id="291" w:name="_Toc98"/>
      <w:bookmarkEnd w:id="290"/>
      <w:r>
        <w:rPr>
          <w:rtl w:val="true"/>
        </w:rPr>
        <w:t>اعتراض بر مفسرين</w:t>
      </w:r>
      <w:bookmarkEnd w:id="291"/>
    </w:p>
    <w:p>
      <w:pPr>
        <w:pStyle w:val="BookText"/>
        <w:rPr/>
      </w:pPr>
      <w:r>
        <w:rPr>
          <w:rFonts w:ascii="IRNazanin" w:hAnsi="IRNazanin" w:eastAsia="IRNazanin"/>
          <w:color w:val="111111"/>
          <w:sz w:val="28"/>
          <w:sz w:val="28"/>
          <w:szCs w:val="28"/>
          <w:rtl w:val="true"/>
          <w:lang w:bidi="fa-IR"/>
        </w:rPr>
        <w:t xml:space="preserve">از اين تفسير دانسته مى‌شود كه جمعى از مفسرين كه گمان كرده‌اند پيغمبر در زمان نزول آيه به خواب رفته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اشتباه است و كلام آن گروه كه عقيده داشتند كه پيغمبر در اول امر از جبرئيل مى‌ترسيد و لباس را بهخود مى‌پيچيد و مى‌ترسيد كه او شيطان باشد نه جبرئيل، با عقل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نداند كه اين وحى رحمانى است يا شيطانى، چگونه ديگران را هدايت مى‌كند؟ چگونه مى‌توان باور نمود كه او خود را به وسيله پيچيدن در جامه از گزند شيطان حفظ مى‌كرده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سياق آيات معلوم مى‌شود كه نزول اين دو سوره در ابتداى نزول وحى نبود، بلكه پس از آن‌كه مشركانِ فراوان، پيغمبر را اذيت كرده و مهموم و خسته و بى‌طاقت ساخته بودند، خداوند بانزول اين آيات او را قوى ساخته و وادار بر عمل در برابر آن شدايد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را تحريك مى‌كند كه برخيزد و به كار خود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مى‌فرمايد كه به خاطر خدا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جمله عجيبى است و گمان نكنم پيغمبر </w:t>
      </w:r>
    </w:p>
    <w:p>
      <w:pPr>
        <w:pStyle w:val="BookText"/>
        <w:rPr/>
      </w:pPr>
      <w:r>
        <w:rPr>
          <w:rFonts w:ascii="IRNazanin" w:hAnsi="IRNazanin" w:eastAsia="IRNazanin"/>
          <w:color w:val="111111"/>
          <w:sz w:val="28"/>
          <w:sz w:val="28"/>
          <w:szCs w:val="28"/>
          <w:rtl w:val="true"/>
          <w:lang w:bidi="fa-IR"/>
        </w:rPr>
        <w:t>حلاوت و شيرينى اين جمله را هرگز از ياد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خداوند خودت صبر كن و مشركان را به ما واگذار و در عذاب‌شان عجله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با شنيدن اين جملات، قوى و بانشاط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بگذار و از آن 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چيز پليد و ناپاك را مى‌گويند و شامل تمام ناپاكان و ناپاكى‌ها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دليل ندارد كه آن را به فرد خاصّى اختصاص دهيم، اگرچه بعضى مفسرين چنين گمان كرده‌اند، بلكه رجز شامل مشركان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نجس و پليد هستند؛ لذا در سوره مزمل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اهْجُرْهُمْ هَجْرا جَمِيلاً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معناى عامى دارد و چه بسا زنان، خويشان، كسان و دوستان را نيز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بايد در پاك كردن ايشان نيز سعى و اهتمام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از اين معنى چنين استفاده نمود كه پيغمبر بايد دامن خود را از تمام آلودگى‌ها پاك كند و مجال طعن به دشمنان ندهد و نقطه ضعفى در او نباشد و حتّى از مواضع تهمت نيز خود را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را به اين مضمون در نظر دارم كه پيغمبر اكرم با زنى در كوچه سخن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آن‌جا عبور مى‌نمود كه 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فلانى است و از محارم من مى‌باشد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سرور مى‌خواست كه دامن او، ولو به تهمت، آلوده نگردد و از اين بابت هرگز مجالى به دشمنان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نقل صحيحِ يكى از معصومين علیهم‌السلام،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بگويند كه محمد از جمعى كمك خواست و چون بر آنان مسلط گرديد، دوستان و ياران خود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جمعى از اين مردمان را مى‌كشتم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منافقين در اين باره مفصلاً بحث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نمى‌خواست مانند سلاطين و سياستمداران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خاطر آن‌كه شبهه‌اى در اذهان پيش نيايد از قتل برخى منافقين صرف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مى‌فهميم كه پيامبر چگونه دامن خود را از هرگونه تهمتى پاك نمود و بر سختى‌ها صبر مى‌كرد</w:t>
      </w:r>
      <w:r>
        <w:rPr>
          <w:rFonts w:eastAsia="IRNazanin" w:cs="IRNazanin"/>
          <w:color w:val="111111"/>
          <w:sz w:val="28"/>
          <w:szCs w:val="28"/>
          <w:rtl w:val="true"/>
          <w:lang w:bidi="fa-IR"/>
        </w:rPr>
        <w:t xml:space="preserve">. </w:t>
      </w:r>
      <w:bookmarkStart w:id="292" w:name="pg7793_53729"/>
    </w:p>
    <w:p>
      <w:pPr>
        <w:pStyle w:val="Heading4"/>
        <w:numPr>
          <w:ilvl w:val="3"/>
          <w:numId w:val="1"/>
        </w:numPr>
        <w:rPr/>
      </w:pPr>
      <w:bookmarkStart w:id="293" w:name="__RefHeading___Toc5079680_1051229030"/>
      <w:bookmarkStart w:id="294" w:name="_Toc99"/>
      <w:bookmarkEnd w:id="292"/>
      <w:bookmarkEnd w:id="293"/>
      <w:r>
        <w:rPr>
          <w:rtl w:val="true"/>
        </w:rPr>
        <w:t>بدگويي هاى كفّار از پيغمبر</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يَقُولُونَ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مى‌گويند، صبر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شريفه فهميده مى‌شود كه دشمنان، سخنانى مى‌گفتند كه پيغمبر را ناراحت مى‌نمود كه قسمتى از سخنان‌شان را در كتاب مجاهدات نقل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به بعضى از افترائات و تهمت‌هاى كفار نسبت به آن حضرت اشاره شده است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ساحرى، ديوانگى، كاهنى؛ و همچنين نسبت دادن سِحر، كلام بشر و اساطير الاولين به قرآن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سوره ضحى مى‌فهميم كه دشمنان به پيغمبر اسلام سخن ديگرى هم گفته بودند كه بر ايشان بسيار ناگوار آمده بود و به همين جهت خداوند براى تسليت خاطر پيامبر اينسوره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ضآلاًّ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عآئِلاً 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السّآئِلَ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روشنايى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چون آرام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وانگذاشته و دشمن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آخرت براى تو از دنيا نيكوتر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پروردگارت تو را عطا خواهد داد تا خرسند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تو را يتيم يافت، پس پناه داد؛ و تو را سرگشته يافت، پس هدايت كرد؛ و تو را تنگدست يافت، و بى نياز گردانيد؟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نيز به پاس نعمت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را ميازار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گدا را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نعمت پروردگار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گوى</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روز روشن و شب تاريك سوگند ياد مى‌كند كه لحظه‌اى از تو جدا نشدم </w:t>
      </w:r>
    </w:p>
    <w:p>
      <w:pPr>
        <w:pStyle w:val="BookText"/>
        <w:rPr/>
      </w:pPr>
      <w:r>
        <w:rPr>
          <w:rFonts w:ascii="IRNazanin" w:hAnsi="IRNazanin" w:eastAsia="IRNazanin"/>
          <w:color w:val="111111"/>
          <w:sz w:val="28"/>
          <w:sz w:val="28"/>
          <w:szCs w:val="28"/>
          <w:rtl w:val="true"/>
          <w:lang w:bidi="fa-IR"/>
        </w:rPr>
        <w:t>و تو را رها نكردم و دشمن تو نگشتم و البته آخرت براى تو بهتر از دنيا است و زود باشد كه به تو عطايى بدهد تا راضى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آن‌كه ثابت كند با پيغمبر خود دوست است و از او نبريده، شواهدى را ذكر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نگاه‌دارى نكرد در حالى كه يتيم بودى؟ آيا تو را هدايت نكرد؟ آيا تو را بى‌نياز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كه حبّ مال آنان را كور و كر كرده بود، گمان مى‌كردند كه ملاك عظمت و محبوبيت در نزد خداوند نيز ثروت و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يتيم ابوطالب مالى ندارد، پس در نزد خداوند موقعيتى نداشته و خداوند او را دشمن پنداشته كه از مال دنيا محروم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مى‌توان از اين آيه شريفه نيز به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لَوْلا نُزِّلَ هذَا الْقُرْآنُ عَلى رَجُلٍ مِنَ الْقَرْيَتَيْنِ عَظِيمٍ</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قرآن بر بزرگ شهر مكه يا شهر طايف نازل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بزرگ مكه و بزرگ طايف، هر دو از ثروتمندان بودند و اين اعتراض نظير اعتراض فرعون به موسى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فِرْعَوْنُ فِي قَوْمِهِ قالَ يا قَوْمِ أَلَيْسَ لِي مُلْكُ مِصْرَ وَهذِهِ الْأَنْهارُ تَجْرِي مِنْ تَحْتِي أَفَلا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خَيْرٌ مِنْ هذَا الَّذِي هُوَ مَهِينٌ وَ لا يَكادُ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أُلْقِيَ عَلَيْهِ أَسْوِرَةٌ مِنْ ذَهَبٍ أَوْ جآءَ مَعَهُ الْمَلائِكَةُ مُقْتَرِنِينَ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نداد در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آيا پادشاهى مصر و اين نهرها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روان است از آنِ من نيست؟ پس مگر نمى‌بينيد؟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كس كه خود بى مقدار است و نمى‌تواند درست بيان كند بهترم؟ پس چرا بر او دست‌بندهايى زرّين آويخته نشده؟ يا با او فرشتگانى همراه نيامده‌اند؟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در ميان قوم خود فرياد مى‌كند كه من پادشاه مصر هستم و اين نهرها در ملك من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بهتر هستم يا اين موسى كه خوار و بى‌مايه است؟ پس چرا با او </w:t>
      </w:r>
    </w:p>
    <w:p>
      <w:pPr>
        <w:pStyle w:val="BookText"/>
        <w:rPr/>
      </w:pPr>
      <w:r>
        <w:rPr>
          <w:rFonts w:ascii="IRNazanin" w:hAnsi="IRNazanin" w:eastAsia="IRNazanin"/>
          <w:color w:val="111111"/>
          <w:sz w:val="28"/>
          <w:sz w:val="28"/>
          <w:szCs w:val="28"/>
          <w:rtl w:val="true"/>
          <w:lang w:bidi="fa-IR"/>
        </w:rPr>
        <w:t>دستبندهاى طلا نيست؟ پس فرعون مى‌خواست از اين كه موسى مال، ثروت و طلا ندارد استفاده كند كه چنين شخصى در نزد خداوند مقام و منزلتى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آن‌جا كه پيغمبر اسلام فقير و يتيم بود، مشركان نقطه ضعفى به دست آورده و به آن حضرت حمله مى‌كردند و مى‌خواستند تا به اين وسيله اثبات كنند كه خداوند به پيغمبر نظر ندارد و او رسول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جناب ابوطالب در زمان تزويج خديجه نيز دانسته مى‌شود كه نداشتن مال و ثروت در نظر قريش نقطه ضعف بود و ابو طالب هم به همين توّهم يا اعتراض پاسخ داده است؛ آن جا كه در حضور قريشمى‌فرمايد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ابن اخى هذا ممن لا يوزن برجل من قريش الاّ رجح به و لا يقاس به رجل الاّ عظم عنه و لا عدل له فى الخلق و ان كان مقِّلا فى المال فانّ المال رفد جار و ظلّ زايل</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به نقل صدوق در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المال رزق حايل و ظل زايل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ابوطالب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نه تنها در قريش، بلكه در ميان خلق نظير ندارد و بر جميع افراد بشر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مال او كم است، ولى مال روزى جارى و مثل سايه بى‌دوام است و تأثيرى در ملكات، صفات و شخصيت اشخاص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كه قريش از فقر و كمى مال نتيجه مى‌گرفتند كه پيغمبر در نزد حق صلاحيت و لياقت پيغمبرى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جايى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عَلى</w:t>
      </w:r>
    </w:p>
    <w:p>
      <w:pPr>
        <w:pStyle w:val="BookText"/>
        <w:rPr/>
      </w:pPr>
      <w:r>
        <w:rPr>
          <w:rFonts w:ascii="IRNazanin" w:hAnsi="IRNazanin" w:eastAsia="IRNazanin"/>
          <w:color w:val="111111"/>
          <w:sz w:val="28"/>
          <w:sz w:val="28"/>
          <w:szCs w:val="28"/>
          <w:rtl w:val="true"/>
          <w:lang w:bidi="fa-IR"/>
        </w:rPr>
        <w:t>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 ديگر به يكايك اعتراضات كفار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ضحى سوگند ياد مى‌كند كه پيغمبر را رها نكرده و دشمن او نيست، بلكه همراه و دوست او است و به جاى دنيا در آخرت به او نعمت و ثروت زيادى عطا كند و مى‌گويد كه آخرت بهتر از اين دنيا است و البته زود باشد كه به او بدهد تا راضى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در برابر دنيا، آخرت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مى‌توان از آيه دوم دانست كه خداوند وعده داده كه در همين دنيا نيز به پيامبر زياد بدهد و اين اخبارى است به غيب كه </w:t>
      </w:r>
    </w:p>
    <w:p>
      <w:pPr>
        <w:pStyle w:val="BookText"/>
        <w:rPr/>
      </w:pPr>
      <w:r>
        <w:rPr>
          <w:rFonts w:ascii="IRNazanin" w:hAnsi="IRNazanin" w:eastAsia="IRNazanin"/>
          <w:color w:val="111111"/>
          <w:sz w:val="28"/>
          <w:sz w:val="28"/>
          <w:szCs w:val="28"/>
          <w:rtl w:val="true"/>
          <w:lang w:bidi="fa-IR"/>
        </w:rPr>
        <w:t>در قرآنِ معجز آسا آمده است و اتفاقاً چنان شد كه خبر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ابوسفيان، رئيس بت‌پرستان، در نزديكى مكه با سپاه مسلمانان رو به رو شد و عظمت پيغمبر را مشاهده نمود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سلطنت پسر برادر تو عظيم گشته است، و اضافه كرد كه او عظيم‌تر از كسرى و قيصر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خاطر جا ندارد 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به آخرت نماييم؛ با آن‌كه قبلاًفرموده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وَلَلآخِرَةُ خَيْرٌ لَكَ مِنَ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اين آيات دانسته مى‌شود كه گفته‌هاى مشركان و اعتراض‌شان به نبوت پيغمبر، آن حضرت را خسته نموده بود و چون اين اعتراض‌ها در نزد مردم وارد بود و همگى حب به مال داشتند، خداوند او را تسليت مى‌دهد و به روشنايى و تاريكى سوگند ياد مى‌كند كه گفته‌هاى دشمنان درست نيست و مى‌گويد چنان نيست كه من تو را رها كرده و يا دشمن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مى‌كند كه آخرت بهتر از اين دنيا است و به زودى چيزى به تو بدهم تا راضى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شواهد رضايت خود را اين گونه نقل مى‌نمايد كه ما تو را نگهدار شديم و بى‌نياز نموديم و هدايتت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دانسته مى‌شود كه مورد مهر و علاقه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پيغمبر يتيم شد، ولى در دامن سيد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در دامن سيد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 مى‌شد و عموى او آماده بود تا فرزندان خويش را قربانى اين يتيم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كم مال بود، ولى خداوند در اثر كثرت صفات فاضله پيامبرش، او را غنى نمود؛ همان خديجه كه از ثروتمندترين افراد قريش بود، داوطلب شد تا خود و دارايى خود را در اختيار پيغمبر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صداقت، امانت، عقل و ديانت پيغمبر موجب شد كه بزرگ‌ترين ثروت‌ها در اختيار او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گفت كه بهترين انواع بى نيازى، همان غناى طبع است كه در پيغمبر موجود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اگرچه پيغمبر ثروت موروثى نداشت، ولى در اثر همان صفات از ثروتمندترين مردم جهان بود و به زودى خداوند او را از بزرگ‌ترينِ سلاطين جهان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سببى را كه قريش موجب دور بودن خدا از پيغمبر مى‌دانستند، بزرگ‌ترين شاهد بر عظمت آن سرور و محبوبيت او در نزد خداوند است</w:t>
      </w:r>
      <w:r>
        <w:rPr>
          <w:rFonts w:eastAsia="IRNazanin" w:cs="IRNazanin"/>
          <w:color w:val="111111"/>
          <w:sz w:val="28"/>
          <w:szCs w:val="28"/>
          <w:rtl w:val="true"/>
          <w:lang w:bidi="fa-IR"/>
        </w:rPr>
        <w:t xml:space="preserve">. </w:t>
      </w:r>
      <w:bookmarkStart w:id="295" w:name="pg7793_53733"/>
    </w:p>
    <w:p>
      <w:pPr>
        <w:pStyle w:val="BookText"/>
        <w:rPr/>
      </w:pPr>
      <w:bookmarkEnd w:id="295"/>
      <w:r>
        <w:rPr>
          <w:rFonts w:ascii="Amiri" w:hAnsi="Amiri" w:eastAsia="Amiri" w:cs="Amiri"/>
          <w:color w:val="111111"/>
          <w:sz w:val="28"/>
          <w:sz w:val="28"/>
          <w:szCs w:val="28"/>
          <w:rtl w:val="true"/>
          <w:lang w:bidi="ar-SA"/>
        </w:rPr>
        <w:t xml:space="preserve">درباره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 فَهَدى</w:t>
      </w:r>
      <w:r>
        <w:rPr>
          <w:rStyle w:val="FootnoteAnchor"/>
          <w:rtl w:val="true"/>
        </w:rPr>
        <w:footnoteReference w:id="251"/>
      </w:r>
      <w:r>
        <w:rPr>
          <w:rFonts w:ascii="IRNazanin" w:hAnsi="IRNazanin" w:eastAsia="IRNazanin"/>
          <w:color w:val="111111"/>
          <w:sz w:val="28"/>
          <w:sz w:val="28"/>
          <w:szCs w:val="28"/>
          <w:rtl w:val="true"/>
          <w:lang w:bidi="fa-IR"/>
        </w:rPr>
        <w:t>و تو را سرگشته يافت، پس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بسيار است و وجوه زيادى گفته شده است؛ يكى از احتمالات اين است كه ظاهرآيه شريفه هيچ اشكالى ندارد؛ بدين صورت كه خداوند در مقام اثبات موقعيت و محبوبيت پيغمبر در نزد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متحير و بى‌علم ديد؛ پس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نظير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أَوْحَيْنا إِلَيْكَ رُوحا مِنْ أَمْرِنا ما كُنْتَ تَدْرِى مَا الْكِتابُ وَلاَ الاْءِيمانُ وَلكِنْ جَعَلْناهُ نُورا نَهْدِى بِهِ مَنْ نَشآءُ مِنْ عِبادنا وَإِنَّكَ لَتَهْدِى إِلى صِراطٍ مُسْتَقِيمٍ</w:t>
      </w:r>
      <w:r>
        <w:rPr>
          <w:rStyle w:val="FootnoteAnchor"/>
          <w:rtl w:val="true"/>
        </w:rPr>
        <w:footnoteReference w:id="252"/>
      </w:r>
      <w:r>
        <w:rPr>
          <w:rFonts w:ascii="IRNazanin" w:hAnsi="IRNazanin" w:eastAsia="IRNazanin"/>
          <w:color w:val="111111"/>
          <w:sz w:val="28"/>
          <w:sz w:val="28"/>
          <w:szCs w:val="28"/>
          <w:rtl w:val="true"/>
          <w:lang w:bidi="fa-IR"/>
        </w:rPr>
        <w:t>و همين گونه، روحى از امر خودمان به سوى تو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نمى‌دانستى كتاب چيست و نه 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را نورى گردانيديم كه هركه از بندگان خود را بخواهيم به وسيله آن راه مى‌نماييم، و به راستى كه تو به خوبى به راه راست هدايت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نظير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كُنْتَ مِنْ قَبْلِهِ لَمِنَ الْغافِلِينَ</w:t>
      </w:r>
      <w:r>
        <w:rPr>
          <w:rStyle w:val="FootnoteAnchor"/>
          <w:rtl w:val="true"/>
        </w:rPr>
        <w:footnoteReference w:id="253"/>
      </w:r>
      <w:r>
        <w:rPr>
          <w:rFonts w:ascii="IRNazanin" w:hAnsi="IRNazanin" w:eastAsia="IRNazanin"/>
          <w:color w:val="111111"/>
          <w:sz w:val="28"/>
          <w:sz w:val="28"/>
          <w:szCs w:val="28"/>
          <w:rtl w:val="true"/>
          <w:lang w:bidi="fa-IR"/>
        </w:rPr>
        <w:t>و تو قطعاً پيش از آن از بى خبران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خداوند در اين آيات به پيامبرش خطاب مى‌كند و مى‌گويد كه او پيش از اين جزء بى خبران و متحيّران بود</w:t>
      </w:r>
      <w:r>
        <w:rPr>
          <w:rFonts w:eastAsia="IRNazanin" w:cs="IRNazanin"/>
          <w:color w:val="111111"/>
          <w:sz w:val="28"/>
          <w:szCs w:val="28"/>
          <w:rtl w:val="true"/>
          <w:lang w:bidi="fa-IR"/>
        </w:rPr>
        <w:t>.</w:t>
      </w:r>
    </w:p>
    <w:p>
      <w:pPr>
        <w:pStyle w:val="Heading4"/>
        <w:numPr>
          <w:ilvl w:val="3"/>
          <w:numId w:val="1"/>
        </w:numPr>
        <w:rPr/>
      </w:pPr>
      <w:bookmarkStart w:id="296" w:name="__RefHeading___Toc5079682_1051229030"/>
      <w:bookmarkStart w:id="297" w:name="_Toc100"/>
      <w:bookmarkEnd w:id="296"/>
      <w:r>
        <w:rPr>
          <w:rtl w:val="true"/>
        </w:rPr>
        <w:t>علم امام و علم پيغمبر</w:t>
      </w:r>
      <w:bookmarkEnd w:id="297"/>
    </w:p>
    <w:p>
      <w:pPr>
        <w:pStyle w:val="BookText"/>
        <w:rPr/>
      </w:pPr>
      <w:r>
        <w:rPr>
          <w:rFonts w:ascii="IRNazanin" w:hAnsi="IRNazanin" w:eastAsia="IRNazanin"/>
          <w:color w:val="111111"/>
          <w:sz w:val="28"/>
          <w:sz w:val="28"/>
          <w:szCs w:val="28"/>
          <w:rtl w:val="true"/>
          <w:lang w:bidi="fa-IR"/>
        </w:rPr>
        <w:t>شيخ كلينى در كتاب كافى به سند خود روايت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حمزه ثمالى از امام جعفر صادق علیه‌السلام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امام از نوع علم مردم است و امام آن را ياد مى‌گيرد يا آن‌كه كتابى است در نزد شما كه آن را مى‌خوانيد و ياد مى‌گيريد؟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مهم‌تر و بزرگ‌تر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را نشنيده‌اى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أَوْحَيْنا إِلَيْكَ روُحا مِنْ أَمْرِنا ما كُنْتَ تَدْرِى مَا الْكِتابُ وَلاَ الاْءِيمانُ</w:t>
      </w:r>
      <w:r>
        <w:rPr>
          <w:rStyle w:val="FootnoteAnchor"/>
          <w:rtl w:val="true"/>
        </w:rPr>
        <w:footnoteReference w:id="254"/>
      </w:r>
      <w:r>
        <w:rPr>
          <w:rFonts w:ascii="IRNazanin" w:hAnsi="IRNazanin" w:eastAsia="IRNazanin"/>
          <w:color w:val="111111"/>
          <w:sz w:val="28"/>
          <w:sz w:val="28"/>
          <w:szCs w:val="28"/>
          <w:rtl w:val="true"/>
          <w:lang w:bidi="fa-IR"/>
        </w:rPr>
        <w:t>و همين گونه، روحى از امر خودمان به سوى تو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نمى‌دانستى كتاب چيست و نه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از ابو حمزه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 در تفسير اين آيه چه مى‌گويند؟ آيااعتراف دارند كه پيغمبر زمانى كتاب را نمى‌دانست و آن را نمى‌شناخت؟ ابو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اصحاب ما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بوده است كه پيغمبر كتاب و ايمان را نمى‌دانست، تا آن‌كه خداوند 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از آن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 علم را به او آموخت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همچنين در روايت ديگرى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روح كه بزرگ‌تر از جبرئيل و ميكاييل است با پيغمبر بود و او را خبر مى‌داد و نگاه‌دارى مى‌كرد و پس از پيغمبر با ائمه علیهم‌السلام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حديث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روح پس از پيغمبر در ميان ما است و به آسمان برنگشته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اميرالمؤمنين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قَرَنَ اللّه‌ُ سُبْحانه بِهِ مِنْ 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زمان كه رسول خدا را از شير باز گرفتند، خداوند بزرگ‌ترين فرشته از فرشتگان خويش را مأمور ساخت تا شب و روز وى را به راه‌هاى بزرگوارى، درستى و اخلاق نيك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همان روح است كه در روايات به آن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روايت ابو حمزه فهميده مى‌شود كه در ميان اصحاب ابو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غلو و مبالغه‌آميز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اعتراف دارند؟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معانى بسيار نوشته‌اند، ولى مى‌توان برگشتِ بسيارى از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اعم از اين‌كه بود و فراموش شد يا نبود، و اعم از اين‌كه </w:t>
      </w:r>
    </w:p>
    <w:p>
      <w:pPr>
        <w:pStyle w:val="BookText"/>
        <w:rPr/>
      </w:pPr>
      <w:r>
        <w:rPr>
          <w:rFonts w:ascii="IRNazanin" w:hAnsi="IRNazanin" w:eastAsia="IRNazanin"/>
          <w:color w:val="111111"/>
          <w:sz w:val="28"/>
          <w:sz w:val="28"/>
          <w:szCs w:val="28"/>
          <w:rtl w:val="true"/>
          <w:lang w:bidi="fa-IR"/>
        </w:rPr>
        <w:t>موجب انحراف از حق شده باشد يا نه، و اعم از اين‌كه موجب كفر شده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ضلالِ به معنى بى‌علمى و جهالتِ صرف، در صورتى كه موجب محذور ديگرى مثل كفر يا شرك نباشد، چه مانعى دارد كه براى پيغمبر اكرم نيز استفاده شود؟</w:t>
      </w:r>
    </w:p>
    <w:p>
      <w:pPr>
        <w:pStyle w:val="BookText"/>
        <w:rPr/>
      </w:pPr>
      <w:r>
        <w:rPr>
          <w:rFonts w:ascii="IRNazanin" w:hAnsi="IRNazanin" w:eastAsia="IRNazanin"/>
          <w:color w:val="111111"/>
          <w:sz w:val="28"/>
          <w:sz w:val="28"/>
          <w:szCs w:val="28"/>
          <w:rtl w:val="true"/>
          <w:lang w:bidi="fa-IR"/>
        </w:rPr>
        <w:t>لذا خداوند، روح، مَلَك بزرگ‌تر و عظيم‌تر از جبرئيل را بر وى نازل كرد و همنشين او نمود تا علوم را به وى بياموزد و پس به پيغمبر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زِدْنِي عِلْماً</w:t>
      </w:r>
      <w:r>
        <w:rPr>
          <w:rStyle w:val="FootnoteAnchor"/>
          <w:rtl w:val="true"/>
        </w:rPr>
        <w:footnoteReference w:id="25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دانشم بيفزاى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كسى توهّم كند كه علم پيغمبر مانند علم خداوند در تمام امور و مسائل، ذاتى او است و مسبوق به عدم نيست كه اين توهّم قطعا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اللّه‌ُ عَلَيْكَ الْكِتابَ وَالْحِكْمَةَ وَعَلَّمَكَ ما لَمْ تَكُنْ تَعْلَمُ وَكان فَضْلُ اللّه‌ِ عَلَيْكَ عَظِيماً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كتاب و حكمت را بر تو نازل كرد و آنچه را نمى‌دانستى به تو آموخت و تفضّل خدا بر تو همواره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كسب و معيشت و بعضى در كوه‌هاى مكه دانسته و گفته‌اند كه پيغمبر در كوه‌ها گم شده بود و راه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ترتيب،</w:t>
      </w:r>
    </w:p>
    <w:p>
      <w:pPr>
        <w:pStyle w:val="BookText"/>
        <w:rPr/>
      </w:pPr>
      <w:r>
        <w:rPr>
          <w:rFonts w:ascii="IRNazanin" w:hAnsi="IRNazanin" w:eastAsia="IRNazanin"/>
          <w:color w:val="111111"/>
          <w:sz w:val="28"/>
          <w:sz w:val="28"/>
          <w:szCs w:val="28"/>
          <w:rtl w:val="true"/>
          <w:lang w:bidi="fa-IR"/>
        </w:rPr>
        <w:t>جهت جامع همه تفسيرها اين است كه ندانستن، امرى است كه موجب كفر نيست و لذا منافات با عصمت پيغمبر ندارد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وجه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همانا ظاهر آن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جمعى از مفسرين در اشتباه بزرگى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طبرسى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كه پانزده روز بر پيغمبر وحى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رها كرده و دشمن اوگشته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جريح گفته است كه دوازده روز وحى نازل نشد، امّا مقاتل معتقد است كه چهل روز وحى نازل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مسلمين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شما وحى نازل نمى‌شود؟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نازل شود، </w:t>
      </w:r>
    </w:p>
    <w:p>
      <w:pPr>
        <w:pStyle w:val="BookText"/>
        <w:rPr/>
      </w:pPr>
      <w:r>
        <w:rPr>
          <w:rFonts w:ascii="IRNazanin" w:hAnsi="IRNazanin" w:eastAsia="IRNazanin"/>
          <w:color w:val="111111"/>
          <w:sz w:val="28"/>
          <w:sz w:val="28"/>
          <w:szCs w:val="28"/>
          <w:rtl w:val="true"/>
          <w:lang w:bidi="fa-IR"/>
        </w:rPr>
        <w:t>در حالى‌كه شما به خداوند اطمينان نداريد و ناخن نمى‌گيريد؟</w:t>
      </w:r>
    </w:p>
    <w:p>
      <w:pPr>
        <w:pStyle w:val="BookText"/>
        <w:rPr/>
      </w:pPr>
      <w:r>
        <w:rPr>
          <w:rFonts w:ascii="IRNazanin" w:hAnsi="IRNazanin" w:eastAsia="IRNazanin"/>
          <w:color w:val="111111"/>
          <w:sz w:val="28"/>
          <w:sz w:val="28"/>
          <w:szCs w:val="28"/>
          <w:rtl w:val="true"/>
          <w:lang w:bidi="fa-IR"/>
        </w:rPr>
        <w:t>بعضى گفته‌اند كه يهود درباره ذوالقرنين، اصحاب كهف و روح از پيغمبر سؤال كردند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شما خبر مى‌دهم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وحى حبس شد و پيغمبر مهموم گشت و خداوند اين سوره را براى تسليت خاطر پيغمبر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 كه به انگشت پيغمبر سنگ زدند و خون جارى شد،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انت الا اصبع دميت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سبيل اللّه ما لقيت</w:t>
      </w:r>
    </w:p>
    <w:p>
      <w:pPr>
        <w:pStyle w:val="BookText"/>
        <w:rPr/>
      </w:pPr>
      <w:r>
        <w:rPr>
          <w:rFonts w:ascii="IRNazanin" w:hAnsi="IRNazanin" w:eastAsia="IRNazanin"/>
          <w:color w:val="111111"/>
          <w:sz w:val="28"/>
          <w:sz w:val="28"/>
          <w:szCs w:val="28"/>
          <w:rtl w:val="true"/>
          <w:lang w:bidi="fa-IR"/>
        </w:rPr>
        <w:t>تو بيش از يك انگشت، پيغمبر نيستى كه در راه خداوند آسيب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يا سه روز وحى نازل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تو از تو دست برداشته؛ آنگاه اين سوره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سابق ما در سبب نزول اين سوره و از آياتش معلوم مى‌شود كه كفار از فقر و بى‌مالى پيغمبر نتيجه مى‌گرفتند كه آن حضرت در نزد خداوند مقامى ندارد و خداوند او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سوره پاسخ به آنان و اثبات لطف و مهربانى خداوند نسبت به پيغمبر از همان زمان كودكى است كه در آن بشارت به آينده و عطاياى بى‌پايان حق در آخرت و دنيا داده شده است و اين خود معجزه‌اى است كه در قرآن آمده است و وجهى ندارد كه هركس به خيال خود سببى بتراشد و آن را سبب نزول آيات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اصلاً قبول نداشتند كه خداوند با پيغمبر خود مهربان است تا گفته شود كه بعد از قطع شدن وحى، مشركان اين حبس وحى را علامت وداع و دشمنى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سخنان گوناگونى كه گذشت هم مدت قطع وحى از دو يا سه روز تا چهل روز، هم علل مختلف براى قطع وحى بى‌اساس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از همان يتيم بودن و فقر پيغمبر دشمنى خدا را با آن سرور اثبات مى‌نمودند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امر، آن سه دليل كه براى قطع وحى ذكر كرده‌اند، هيچ كدام صلاحيت دلالت را ندارند، زيرا اطمينان نداشتن مسلمانان به خداوند يا ناخن نگرفتن آنان، چگونه </w:t>
      </w:r>
      <w:bookmarkStart w:id="298" w:name="pg7793_53737"/>
    </w:p>
    <w:p>
      <w:pPr>
        <w:pStyle w:val="BookText"/>
        <w:rPr/>
      </w:pPr>
      <w:bookmarkEnd w:id="298"/>
      <w:r>
        <w:rPr>
          <w:rFonts w:ascii="IRNazanin" w:hAnsi="IRNazanin" w:eastAsia="IRNazanin"/>
          <w:color w:val="111111"/>
          <w:sz w:val="28"/>
          <w:sz w:val="28"/>
          <w:szCs w:val="28"/>
          <w:rtl w:val="true"/>
          <w:lang w:bidi="fa-IR"/>
        </w:rPr>
        <w:t>سبب قطع وحى از پيغمبر مى‌گردد؟ از طرفى ديگر ناخن نگرفتن چگونه در رديف بى‌اعتمادى به خداوند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 پيغمبر موجب اين نيست كه تا مدتى وحى بر او نيايد و از اين رو به شماتت دشمنان مبتلا گردد؛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 پيغمبر به معناى اعتماد به نفس و صرف نظر از خداوند متعال نبود تا مستحق مجازات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سبب ديگر كه ذكر كرده‌اند، هيچ مناسبتى با سوره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فرض هم كه چنين اتفاقى افتاده و پيغمبر چنين كلامى گفته باشد، وجهى ندارد كه در اثر اين كلام وحى حبس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پيغمبر از اين‌كه يك انگشت او خونين گشت بر خداوند منّت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آنچه كه گفتم، راهى براى اثبات اين امور نيست و شاهد اين مدعا نيز تعدد همين وجوه است</w:t>
      </w:r>
      <w:r>
        <w:rPr>
          <w:rFonts w:eastAsia="IRNazanin" w:cs="IRNazanin"/>
          <w:color w:val="111111"/>
          <w:sz w:val="28"/>
          <w:szCs w:val="28"/>
          <w:rtl w:val="true"/>
          <w:lang w:bidi="fa-IR"/>
        </w:rPr>
        <w:t>.</w:t>
      </w:r>
    </w:p>
    <w:p>
      <w:pPr>
        <w:pStyle w:val="Heading4"/>
        <w:numPr>
          <w:ilvl w:val="3"/>
          <w:numId w:val="1"/>
        </w:numPr>
        <w:rPr/>
      </w:pPr>
      <w:bookmarkStart w:id="299" w:name="__RefHeading___Toc5079684_1051229030"/>
      <w:bookmarkStart w:id="300" w:name="_Toc101"/>
      <w:bookmarkEnd w:id="299"/>
      <w:r>
        <w:rPr>
          <w:rtl w:val="true"/>
        </w:rPr>
        <w:t>تقاضاى اصلاح تفاسير</w:t>
      </w:r>
      <w:bookmarkEnd w:id="300"/>
    </w:p>
    <w:p>
      <w:pPr>
        <w:pStyle w:val="BookText"/>
        <w:rPr/>
      </w:pPr>
      <w:r>
        <w:rPr>
          <w:rFonts w:ascii="IRNazanin" w:hAnsi="IRNazanin" w:eastAsia="IRNazanin"/>
          <w:color w:val="111111"/>
          <w:sz w:val="28"/>
          <w:sz w:val="28"/>
          <w:szCs w:val="28"/>
          <w:rtl w:val="true"/>
          <w:lang w:bidi="fa-IR"/>
        </w:rPr>
        <w:t>چه بسيار مناسب و لازم است كه در اين زمان، بزرگ‌مردى يا بزرگانى از علماى أعلام اين زحمت را بر خود هموار كنند و تفسير كلام خداوند را از گفته ابن جريح، مقاتل، عكرمه و سدى‌ها پاك نمايند؛ از ظواهر آيات بينات استفاده كنند و تفسير مروىِ به طريق معتبر از ائمه هدى علیهم‌السلام را راهنماى خود قرار دهند و به همان روش كه فقهاىعظام در مقام فتوا به هر حديث و روايتى عمل نمى‌كنند و روايت بايد واجد شرايط حجيّت باشد تا مدرك براى فتوا قرار بگيرد، پس بايد در تفسير آيات بينات نيز به روايات وارده‌اى كه حجت است اعتماد نمايند، نه به هر حديث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به جا است كه اين‌گونه احاديث را از احاديث غير معتبر جدا سازند تا ديگران هم به آسانى بتوانند حجت را از غير حجت تشخيص دهند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نعمت‌هاى خود را بر پيغمبر ذكر مى‌نمايد؛ نه از جهت منّت گذاشتن، بلكه از باب آن‌كه لطف و مراحمش نسبت به محمد بن عبداللّه صلی‌الله‌علیه‌و‌آله‌وسلم دانسته شود تا دشمنان </w:t>
      </w:r>
    </w:p>
    <w:p>
      <w:pPr>
        <w:pStyle w:val="BookText"/>
        <w:rPr/>
      </w:pPr>
      <w:r>
        <w:rPr>
          <w:rFonts w:ascii="IRNazanin" w:hAnsi="IRNazanin" w:eastAsia="IRNazanin"/>
          <w:color w:val="111111"/>
          <w:sz w:val="28"/>
          <w:sz w:val="28"/>
          <w:szCs w:val="28"/>
          <w:rtl w:val="true"/>
          <w:lang w:bidi="fa-IR"/>
        </w:rPr>
        <w:t>نتوانند بگويند كه خداوند از او بريده و يا با او دشمن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وَدَّعَكَ رَبُّكَ وَما 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او را مأمور مى‌كند كه نعمت‌هاى خداوند را به رخ دشمنان بكشد و براى مردم بيان كند تا دروغ مشركان آشكار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پس از دو سه جمله معترضه، به مناسبت مطرح شدن نام فقير و يتيم، نعمت‌هاى خود را بر پيغمبر بيان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وَضَعْنا عَنْكَ وِزْرَكَ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تو سينه‌ات را نگشاديم و بار گران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برنداشتيم؟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نامت را براى تو بلند گردانيديم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تعالى سوره انشراح را با يك سؤال شروع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سينه تو را گشاده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ميدان مبارزه وارد گشته‌اند، مى‌دانند كه مبارزه چه اندازه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 با ده نفر مشكل‌تر است تا درگير شدن با يك نفر و مبارزه با صد نفر به همان نسبت مشكل‌تر است تا با ده نفر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كه بر عدد مبارزان افزوده گردد بر مشكلى كار هم اضافه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مشكل نبوت و رسالت و همچنين مبارزه با عقايد و مقدّسات در نزد هر قومى مشكلتر از مبارزه بر سر امور ديگرى مانند مال، وطن و رياست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هر اندازه كه مبارز از جهت ثروت و لشكر قوى باشد از مشكلى كارش كم مى‌گردد و هر اندازه كه دشمنان از حيث ثروت، عقيده و جمعيت قوى باشند، بر مشكلى كار مبارزه افزوده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مبارزه‌اى كه پيغمبر مأمور به انجام آن شد از مشكل‌ترين مبارزات و فوق حد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اكرم در نظر مردم دنياپرست بسيار ضعيف و دشمنانش بسيار قوى بودند و از طرفى مورد مبارزه نيز عقايد مذهبى، دينى و طريقه پدران‌شان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 گفت كه پيغمبر با اخلاق، افكار، عقايد و اعمال همگى مردم مبارزه مى‌كرد؛ نه مبارزه با يك قوم و بر سر چند چيز</w:t>
      </w:r>
      <w:r>
        <w:rPr>
          <w:rFonts w:eastAsia="IRNazanin" w:cs="IRNazanin"/>
          <w:color w:val="111111"/>
          <w:sz w:val="28"/>
          <w:szCs w:val="28"/>
          <w:rtl w:val="true"/>
          <w:lang w:bidi="fa-IR"/>
        </w:rPr>
        <w:t xml:space="preserve">! </w:t>
      </w:r>
      <w:bookmarkStart w:id="301" w:name="pg7793_53739"/>
    </w:p>
    <w:p>
      <w:pPr>
        <w:pStyle w:val="BookText"/>
        <w:rPr/>
      </w:pPr>
      <w:bookmarkEnd w:id="301"/>
      <w:r>
        <w:rPr>
          <w:rFonts w:ascii="IRNazanin" w:hAnsi="IRNazanin" w:eastAsia="IRNazanin"/>
          <w:color w:val="111111"/>
          <w:sz w:val="28"/>
          <w:sz w:val="28"/>
          <w:szCs w:val="28"/>
          <w:rtl w:val="true"/>
          <w:lang w:bidi="fa-IR"/>
        </w:rPr>
        <w:t>اين امر بسيار مشكل بود؛ به طورى كه سينه پيغمبر را با آن گشادى، تنگ و كمر او را با آن محكمى و توانايى، خم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خداوند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نَشْرَحْ لَكَ صَدْرَكَ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وَضَعْنا عَنْكَ وِزْرَكَ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أَنْقَضَ ظَهْرَكَ</w:t>
      </w:r>
      <w:r>
        <w:rPr>
          <w:rFonts w:eastAsia="IRNazanin" w:cs="IRNazanin"/>
          <w:color w:val="111111"/>
          <w:sz w:val="28"/>
          <w:szCs w:val="28"/>
          <w:rtl w:val="true"/>
          <w:lang w:bidi="fa-IR"/>
        </w:rPr>
        <w:t>».</w:t>
      </w:r>
    </w:p>
    <w:p>
      <w:pPr>
        <w:pStyle w:val="Heading4"/>
        <w:numPr>
          <w:ilvl w:val="3"/>
          <w:numId w:val="1"/>
        </w:numPr>
        <w:rPr/>
      </w:pPr>
      <w:bookmarkStart w:id="302" w:name="__RefHeading___Toc5079686_1051229030"/>
      <w:bookmarkStart w:id="303" w:name="_Toc102"/>
      <w:bookmarkEnd w:id="302"/>
      <w:r>
        <w:rPr>
          <w:rtl w:val="true"/>
        </w:rPr>
        <w:t>مقايسه ميان موسى و پيغمبر اسلام</w:t>
      </w:r>
      <w:bookmarkEnd w:id="303"/>
    </w:p>
    <w:p>
      <w:pPr>
        <w:pStyle w:val="BookText"/>
        <w:rPr/>
      </w:pPr>
      <w:r>
        <w:rPr>
          <w:rFonts w:ascii="IRNazanin" w:hAnsi="IRNazanin" w:eastAsia="IRNazanin"/>
          <w:color w:val="111111"/>
          <w:sz w:val="28"/>
          <w:sz w:val="28"/>
          <w:szCs w:val="28"/>
          <w:rtl w:val="true"/>
          <w:lang w:bidi="fa-IR"/>
        </w:rPr>
        <w:t>موسى كه از پيغمبران اولوالعزم است، هنگامى كه مأمور شد نزد فرعون برود و او را دعوت نمايد، با آن‌كه بنى اسرائيل پيرو موسى بودند و انتظارِ مَقدم او را داشتند، قبل از آن‌كه بر فرعون وارد شود و قدمى در راه مبارزه بردارد گشايش سينه، آسانى كار و معاونت و يارى هارون را از خداوند خواست، ولى اين پيغمبر اسلام است كه با وجود مخالفت و دشمنى تمامى قريش و فراعنه عصر با او و استهزاى آنان، مأمور مى‌گردد تا دعوت خود را آشكار نمايد و تمامى بشر را به امورى كه جدا با آنها مخالف هستند و بر سر آنها مبارزه خواهند كرد،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محكم و استوار از جاى خود بر مى‌خيزد و خداوند را به بزرگى معرفى مى‌كند و مردم را از عقاب الهى مى‌ترساند ومشغول مبارزه و جهاد مقدس خويش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دلتنگى پيغمبر را مشاهده مى‌كند، بى‌آن‌كه او تقاضاى كمك و شرح صدر نمايد به او يارى مى‌دهد و سينه‌اش را گشاده مى‌سازد تا بتواند در مقابل همه فشارها،</w:t>
      </w:r>
    </w:p>
    <w:p>
      <w:pPr>
        <w:pStyle w:val="BookText"/>
        <w:rPr/>
      </w:pPr>
      <w:r>
        <w:rPr>
          <w:rFonts w:ascii="IRNazanin" w:hAnsi="IRNazanin" w:eastAsia="IRNazanin"/>
          <w:color w:val="111111"/>
          <w:sz w:val="28"/>
          <w:sz w:val="28"/>
          <w:szCs w:val="28"/>
          <w:rtl w:val="true"/>
          <w:lang w:bidi="fa-IR"/>
        </w:rPr>
        <w:t>دشنام‌ها، بدگويى‌ها و استهزاء دشمنانِ خدا ايستادگى كند و بار سنگين رسالت را كه بر دوش او گذاشته شده و پشت او را خم كرده است به انجام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وَضَعْنا عَنْكَ وِزْرَكَ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أَنْقَضَ ظَهْرَكَ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خود، حاضر و شاهدِ سنگينىِ بارِ پيغمبر است و احتياجى به آن نيست كه پيغمبر زير آن بار سنگين به خداوند ناله و استغاثه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نزول اين</w:t>
      </w:r>
    </w:p>
    <w:p>
      <w:pPr>
        <w:pStyle w:val="BookText"/>
        <w:rPr/>
      </w:pPr>
      <w:r>
        <w:rPr>
          <w:rFonts w:ascii="IRNazanin" w:hAnsi="IRNazanin" w:eastAsia="IRNazanin"/>
          <w:color w:val="111111"/>
          <w:sz w:val="28"/>
          <w:sz w:val="28"/>
          <w:szCs w:val="28"/>
          <w:rtl w:val="true"/>
          <w:lang w:bidi="fa-IR"/>
        </w:rPr>
        <w:t>آيات بينات به پيغمبر كمك نمود و قلب او را محكم و سينه او را گشاده نمود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مدت توقف پيغمبر در مكه، رفته رفته و به تدريج مسلمانانى دور آن حضرت را گرفتند و جان نثارانى از دور و نزديك پيدا شدند تا اين‌كه پيامبر مدينه را </w:t>
      </w:r>
      <w:bookmarkStart w:id="304" w:name="pg7793_53740"/>
    </w:p>
    <w:p>
      <w:pPr>
        <w:pStyle w:val="BookText"/>
        <w:rPr/>
      </w:pPr>
      <w:bookmarkEnd w:id="304"/>
      <w:r>
        <w:rPr>
          <w:rFonts w:ascii="IRNazanin" w:hAnsi="IRNazanin" w:eastAsia="IRNazanin"/>
          <w:color w:val="111111"/>
          <w:sz w:val="28"/>
          <w:sz w:val="28"/>
          <w:szCs w:val="28"/>
          <w:rtl w:val="true"/>
          <w:lang w:bidi="fa-IR"/>
        </w:rPr>
        <w:t>انتخاب و بدان‌جا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كه رسيد، كار بر وفق مراد شد؛ خون‌هاى فاسد ريخته و دين مقدس اسلام مستحكم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زحمات پيغمبرش تقدير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است كه مى‌بينيم همه روزه در اوقات نماز، فرياد شهادت مؤذنين در مجامع و مساجد به رسالت محمد بن عبداللّه صلی‌الله‌علیه‌و‌آله‌وسلم بلند است</w:t>
      </w:r>
      <w:r>
        <w:rPr>
          <w:rFonts w:eastAsia="IRNazanin" w:cs="IRNazanin"/>
          <w:color w:val="111111"/>
          <w:sz w:val="28"/>
          <w:szCs w:val="28"/>
          <w:rtl w:val="true"/>
          <w:lang w:bidi="fa-IR"/>
        </w:rPr>
        <w:t>.</w:t>
      </w:r>
    </w:p>
    <w:p>
      <w:pPr>
        <w:pStyle w:val="Heading4"/>
        <w:numPr>
          <w:ilvl w:val="3"/>
          <w:numId w:val="1"/>
        </w:numPr>
        <w:rPr/>
      </w:pPr>
      <w:bookmarkStart w:id="305" w:name="__RefHeading___Toc5079688_1051229030"/>
      <w:bookmarkStart w:id="306" w:name="_Toc103"/>
      <w:bookmarkEnd w:id="305"/>
      <w:r>
        <w:rPr>
          <w:rtl w:val="true"/>
        </w:rPr>
        <w:t>كلام معاويه به مغيره</w:t>
      </w:r>
      <w:bookmarkEnd w:id="306"/>
    </w:p>
    <w:p>
      <w:pPr>
        <w:pStyle w:val="BookText"/>
        <w:rPr/>
      </w:pPr>
      <w:r>
        <w:rPr>
          <w:rFonts w:ascii="IRNazanin" w:hAnsi="IRNazanin" w:eastAsia="IRNazanin"/>
          <w:color w:val="111111"/>
          <w:sz w:val="28"/>
          <w:sz w:val="28"/>
          <w:szCs w:val="28"/>
          <w:rtl w:val="true"/>
          <w:lang w:bidi="fa-IR"/>
        </w:rPr>
        <w:t>مسعودى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زبير بن بكار در كتاب موفقيات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مداينى شنيدم كه مطرف بن مغيرة بن شعبه مى‌گفت كه هرگاه مغيره به نزد معاويه مى‌رفت و برمى‌گشت از عقل معاويه نقل مى‌كرد و هر چه از او مى‌ديد يا مى‌شنيد متعجب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شبى آمد و شام نخورد و مهموم و مغموم درگوشه‌اى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با او سخن نگفتم و گمان كردم كه معاويه او را از حكومت عزل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رسيده است كه اين اندازه مغموم شده‌اى؟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بدترين خلق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كه با او تنها بودم، گفتم يا اميرالمؤمنين تو به آرزوى خود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وقت آن شد كه كار خير كنى و عدل را در ميان مردم رواج دهى و برادرانت از بنى هاشم را در نظر بگيرى و با آنان نيكويى و صله رحِم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تو از آنان وحشتى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سلطنت رسيد و به عدالت رفتار نمود و كرد آنچه كرد، ولى چون مُرد نام او از ميان رفت، مگر آن‌كه كسى از او ياد كند و به ابوبكر تعبير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عمر سلطنت كرد؛ ده سال زحمت كشيد، ولى وقتى مُرد، نامش از ميان رفت و اگر كسى از او يادى كند به او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هم فاميل ما عثمان به سلطنت رسيد كه در نَسَب نظير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كرد آنچه كرد و چون رفت، نام او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مرد بنى هاشمى همه روزه پنج مرتبه برايش فرياد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مقابل اين چه كارى 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دفن كردن نامش باقى نمى‌ماند؟</w:t>
      </w:r>
      <w:r>
        <w:rPr>
          <w:rFonts w:eastAsia="IRNazanin" w:cs="IRNazanin"/>
          <w:color w:val="111111"/>
          <w:sz w:val="28"/>
          <w:szCs w:val="28"/>
          <w:rtl w:val="true"/>
          <w:lang w:bidi="fa-IR"/>
        </w:rPr>
        <w:t xml:space="preserve">! </w:t>
      </w:r>
      <w:bookmarkStart w:id="307" w:name="pg7793_53741"/>
    </w:p>
    <w:p>
      <w:pPr>
        <w:pStyle w:val="Heading4"/>
        <w:numPr>
          <w:ilvl w:val="3"/>
          <w:numId w:val="1"/>
        </w:numPr>
        <w:rPr/>
      </w:pPr>
      <w:bookmarkStart w:id="308" w:name="__RefHeading___Toc5079690_1051229030"/>
      <w:bookmarkStart w:id="309" w:name="_Toc104"/>
      <w:bookmarkEnd w:id="307"/>
      <w:bookmarkEnd w:id="308"/>
      <w:r>
        <w:rPr>
          <w:rtl w:val="true"/>
        </w:rPr>
        <w:t>فرمان لعن معاويه توسط مأموران</w:t>
      </w:r>
      <w:bookmarkEnd w:id="309"/>
    </w:p>
    <w:p>
      <w:pPr>
        <w:pStyle w:val="BookText"/>
        <w:rPr/>
      </w:pPr>
      <w:r>
        <w:rPr>
          <w:rFonts w:ascii="IRNazanin" w:hAnsi="IRNazanin" w:eastAsia="IRNazanin"/>
          <w:color w:val="111111"/>
          <w:sz w:val="28"/>
          <w:sz w:val="28"/>
          <w:szCs w:val="28"/>
          <w:rtl w:val="true"/>
          <w:lang w:bidi="fa-IR"/>
        </w:rPr>
        <w:t xml:space="preserve">بعدها، وقتى مأمون اين خبر را شنيد، تحريك شد و منادى او فرياد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معاويه را به خير ياد كند يا او را بر يكى از صحابه مقدم بدارد در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نوشته‌هايى هم به اطراف ممالك فرستاد تا معاويه را بر بالاى منابر لعن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عامه مردم گران آمد و آشوبى به پا شد و در نتيجه مأمون از تصميم خويش منصرف گرديد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نفوذ معاويه در مردم به قدرى زياد بود كه با روى كار آمدن بنى هاشم و سلطنت بنى عباس هم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مردم بر او معمول و مرسوم بود، ولى بايد دانست چنيننبود كه مأمون نمى‌توانست خواسته خود را بر مردم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آسانى شدنى بود، ولى محذور ديگرى داشت و آن نفوذ اولاد على علیه‌السلام و استفاده آنان از اين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مأمون علويان زياد خروج كردند و زمينه براى آنان تا حدى مساعد بود، لذا اگر مأمون مى‌خواست معاويه را چنان‌كه بود به مردم معرفى كند، بايد مطاعن او و مناقب على علیه‌السلام را رسما به مردم گوشزد نمايد و على علیه‌السلام را هم آن طور كه بود معرفى نمايد كه اين به نفع علويانى كه در مقام خروج بر مأمون بودند، تمام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معتضد عباسى نيز همين تصميم را گرفت و به همان جهت منصرف 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من نمى‌دانم معاويه چه انتظارى داشت؟ آيا مى‌خواست نام آن سه نفر در رديف نام پيغمبر اكرم بيايد؟ آنان در نتيجه زحمات پيغمبر به اين مقام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چگونه مى‌توان ميان آنان با پيغمبر اكرم از نظر صفات مقايسه نمود و از طرف ديگر چگونه معاويه از نسب عثمان تمجيد مى‌نمايد، در حالى كه هيچ فضيلت و منقبتى براى پدران او نيست؟ معاويه به مغيره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فاى عمل يبقى مع هذا لا اُمّ لك و اللّه الا دفنا دفنا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او از دفن، دفن فضايل و مناقب اميرالمؤمنين، بلكه مناقب خود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معاويه مى‌توانست از فضايل پيغمبر كم مى‌كرد و آن كرامت‌ها را بر ديگران مى‌افزود و تا </w:t>
      </w:r>
      <w:bookmarkStart w:id="310" w:name="pg7793_53742"/>
    </w:p>
    <w:p>
      <w:pPr>
        <w:pStyle w:val="BookText"/>
        <w:rPr/>
      </w:pPr>
      <w:bookmarkEnd w:id="310"/>
      <w:r>
        <w:rPr>
          <w:rFonts w:ascii="Amiri" w:hAnsi="Amiri" w:eastAsia="Amiri" w:cs="Amiri"/>
          <w:color w:val="111111"/>
          <w:sz w:val="28"/>
          <w:sz w:val="28"/>
          <w:szCs w:val="28"/>
          <w:rtl w:val="true"/>
          <w:lang w:bidi="ar-SA"/>
        </w:rPr>
        <w:t>مى‌توانست اميرالمؤمنين را بدنام مى‌كرد و فضايل ايشان را مدفون مى‌ساخت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آثار سلطنت منافقين است كه در كتاب مجاهدات به اين مطلب اشاره نموده‌ام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برگرديم به تفسير آيه شريفه‌اى كه خداوند به پيغمبر خود خبر مى‌دهد كه پس از روبرو شدن با زحمات و مشقّات، نوبت خوشى، گشايش و آسانى كارها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دشوارى،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دشوارى آسانى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وسيله اين دو آيه به پيامبر اشاره مى‌كند كه با سختى كار تو، دو گشايش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خود اين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مكه معظمه هنگام سختى كار بر پيغمبر نازل گشته و بشارت به آينده و آسانى كار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انواع اخبار به غيب است 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قبيل آيات به پيغمبر شرح صدر عطا مى‌فرمود و او را وادار به كار و مبارزه با كفار مى‌ساخت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فَأَنْذِرْ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رَبَّكَ فَكَبِّرْ</w:t>
      </w:r>
      <w:r>
        <w:rPr>
          <w:rStyle w:val="FootnoteAnchor"/>
          <w:rtl w:val="true"/>
        </w:rPr>
        <w:footnoteReference w:id="265"/>
      </w:r>
      <w:r>
        <w:rPr>
          <w:rFonts w:ascii="IRNazanin" w:hAnsi="IRNazanin" w:eastAsia="IRNazanin"/>
          <w:color w:val="111111"/>
          <w:sz w:val="28"/>
          <w:sz w:val="28"/>
          <w:szCs w:val="28"/>
          <w:rtl w:val="true"/>
          <w:lang w:bidi="fa-IR"/>
        </w:rPr>
        <w:t>برخيز و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w:t>
      </w:r>
    </w:p>
    <w:p>
      <w:pPr>
        <w:pStyle w:val="Heading4"/>
        <w:numPr>
          <w:ilvl w:val="3"/>
          <w:numId w:val="1"/>
        </w:numPr>
        <w:rPr/>
      </w:pPr>
      <w:bookmarkStart w:id="311" w:name="__RefHeading___Toc5079692_1051229030"/>
      <w:bookmarkStart w:id="312" w:name="_Toc105"/>
      <w:bookmarkEnd w:id="311"/>
      <w:r>
        <w:rPr>
          <w:rtl w:val="true"/>
        </w:rPr>
        <w:t>وِزر، گناه نيست</w:t>
      </w:r>
      <w:bookmarkEnd w:id="31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 ما دانسته شد كه مراد از وِزر،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گناه بخاطر سنگينى بار عذاب و تبعات آن وزر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در لغت به معنى سنگينى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وزير به كسى مى‌گويند كه مقدارى از سنگينى بار سلطنت بر دوش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سنگينى كه پشت پيغمبر را شكست به طورى كه آواز آن شنيده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مبالغه در مقام عظمت و سنگينى و شدت تحمل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نبوت و مبارزه با متكبران و فراعنه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به تنهايى اين بار سنگين را به دوش كشيد و چون موسى كمك نطلبيد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به لطف خود سينه او را گشاده كرد و به نزول آيات بينات، در مقام تسليت، شرح صدر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كمك ابوطالب و حمايت او و آن افزوده شدن </w:t>
      </w:r>
      <w:bookmarkStart w:id="313" w:name="pg7793_53743"/>
    </w:p>
    <w:p>
      <w:pPr>
        <w:pStyle w:val="BookText"/>
        <w:rPr/>
      </w:pPr>
      <w:bookmarkEnd w:id="313"/>
      <w:r>
        <w:rPr>
          <w:rFonts w:ascii="IRNazanin" w:hAnsi="IRNazanin" w:eastAsia="IRNazanin"/>
          <w:color w:val="111111"/>
          <w:sz w:val="28"/>
          <w:sz w:val="28"/>
          <w:szCs w:val="28"/>
          <w:rtl w:val="true"/>
          <w:lang w:bidi="fa-IR"/>
        </w:rPr>
        <w:t>تدريجى به عدد مسلمين، راه گشايش و آسانى را باز نمود تا آن‌كه نوبت به هجرت و جهاد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دشوارى،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دشوارى آسانى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تحمل آن فشارها و سختى‌ها دو گشايش براى پيغمبر در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دردنيا كه همان فتح و غلبه و پيروزى او بود و ديگرى در آخرت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لَلاْخِرَةُ خَيْرٌ لَكَ مِنَ الْأُولى</w:t>
      </w:r>
      <w:r>
        <w:rPr>
          <w:rStyle w:val="FootnoteAnchor"/>
          <w:rtl w:val="true"/>
        </w:rPr>
        <w:footnoteReference w:id="266"/>
      </w:r>
      <w:r>
        <w:rPr>
          <w:rFonts w:ascii="IRNazanin" w:hAnsi="IRNazanin" w:eastAsia="IRNazanin"/>
          <w:color w:val="111111"/>
          <w:sz w:val="28"/>
          <w:sz w:val="28"/>
          <w:szCs w:val="28"/>
          <w:rtl w:val="true"/>
          <w:lang w:bidi="fa-IR"/>
        </w:rPr>
        <w:t>و قطعا آخرت براى تو از دنيا نيكوتر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همين سوره نيز بر پيغمبر موجب گشايش و شرح صدرى گرديد</w:t>
      </w:r>
      <w:r>
        <w:rPr>
          <w:rFonts w:eastAsia="IRNazanin" w:cs="IRNazanin"/>
          <w:color w:val="111111"/>
          <w:sz w:val="28"/>
          <w:szCs w:val="28"/>
          <w:rtl w:val="true"/>
          <w:lang w:bidi="fa-IR"/>
        </w:rPr>
        <w:t>.</w:t>
      </w:r>
    </w:p>
    <w:p>
      <w:pPr>
        <w:pStyle w:val="Heading4"/>
        <w:numPr>
          <w:ilvl w:val="3"/>
          <w:numId w:val="1"/>
        </w:numPr>
        <w:rPr/>
      </w:pPr>
      <w:bookmarkStart w:id="314" w:name="__RefHeading___Toc5079694_1051229030"/>
      <w:bookmarkStart w:id="315" w:name="_Toc106"/>
      <w:bookmarkEnd w:id="314"/>
      <w:r>
        <w:rPr>
          <w:rtl w:val="true"/>
        </w:rPr>
        <w:t>بشارت به فتح و پيروزى</w:t>
      </w:r>
      <w:bookmarkEnd w:id="315"/>
    </w:p>
    <w:p>
      <w:pPr>
        <w:pStyle w:val="BookText"/>
        <w:rPr/>
      </w:pPr>
      <w:r>
        <w:rPr>
          <w:rFonts w:ascii="Amiri" w:hAnsi="Amiri" w:eastAsia="Amiri" w:cs="Amiri"/>
          <w:color w:val="111111"/>
          <w:sz w:val="28"/>
          <w:sz w:val="28"/>
          <w:szCs w:val="28"/>
          <w:rtl w:val="true"/>
          <w:lang w:bidi="ar-SA"/>
        </w:rPr>
        <w:t>اين بشارت، نظير همان بشارتى است كه خداوند به مؤمنين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فِي سَبِيلِ اللّه‌ِ بِأَمْوالِكُمْ وَأَنْفُسِكُمْ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وَيُدْخِلْكُمْ جَنّاتٍ تَجْرِي مِنْ تَحْتِهَا الْأَنْهارُ وَمَساكِنَ طَيِّبَةً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تُحِبُّونَها نَصْرٌ مِنَ اللّه‌ِ وَفَتْحٌ قَرِيِبٌ وَبَشِّرِ الْمُؤْمِنيِنَ</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بر تجارتى راه نمايم كه شما را از عذابى دردناك مى‌رهاند؟ به خدا و فرستاده او بگرويد و در راه خدا با مال و جانتان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بدانيد، براى شما بهتر است تا گناهانتان را بر شما ببخشايد و شما را در باغ‌هايى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جويبارها روان،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سراهايى خوش در بهشت‌هاى هميشگى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كاميابى بزرگى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كه آن را دوست داريد، يارى و پيروزى نزديكى از جانب خداست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پيغمبر مأمور است تا مؤمنين را بشارت دهد كه بر اثر ايمان و مجاهده در راه خداوند در آخرت به بهشت و در دنيا به فتح و پيروزى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معظمه هم در آن زمان كه پيامبر تحت فشار و سنگينى بار رسالت بودخداوند بشارت مى‌دهد به آن‌كه پس از سختى يا با سختى، دو آسانى در كار است؛ يكى در دنيا و ديگرى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آيه‌اى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 لَكَ ذِكْرَكَ</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 نامت را براى تو بلند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مى‌توان گفت كه اين عبارت، جامع بين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بلند شدن نام و آوازه در دنيا، موقوف به فتح، غلبه و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شد كه خدا فرموده بود و همان يتيم بى‌مال از بزرگترين سلاطين جهان شد و كار به آن‌جا رسيد كه به همان دشمنان خود از قريش، عطايايى مرحمت فرمود؛ هر نفر صد يا دويست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جماعت چون تأليف قلب شدند به صف دوستان درآمدند و در روزهاى بعد جزء سران لشكر سپاه مسلمانان گرديدند؛ اگرچه از منافقين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از همان اول دعوت، وعده مى‌داد كه اگر ايمان بياوريد، پادشاه جهان مى‌شويد و تمام مردم مطيع شما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كه در جنگ احزاب مشغول كندن خندق بودند و آن قطعه از كوه پيدا شد و پيغمبر آن را به تنهايى به چند ضرب خُرد كرد و برقهايى ساطع گشت، فرمود كه قصور شام و مداين و يمن پيدا شد و به فتح اين مكان‌ها با دست مسلمين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وعده‌هاى اين مرد تعجب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احزابِ عرب محصور گشته است، بشارت فتح شام و مملكت كسرى را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منافقان و كسانى كه در دل‌هايشان بيمارى است،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bookmarkStart w:id="316" w:name="pg7793_53745"/>
    </w:p>
    <w:p>
      <w:pPr>
        <w:pStyle w:val="BookText"/>
        <w:rPr/>
      </w:pPr>
      <w:bookmarkEnd w:id="316"/>
      <w:r>
        <w:rPr>
          <w:rFonts w:ascii="Amiri" w:hAnsi="Amiri" w:eastAsia="Amiri" w:cs="Amiri"/>
          <w:color w:val="111111"/>
          <w:sz w:val="28"/>
          <w:sz w:val="28"/>
          <w:szCs w:val="28"/>
          <w:rtl w:val="true"/>
          <w:lang w:bidi="ar-SA"/>
        </w:rPr>
        <w:t>فرستاده‌اش جز فريب، به ما وعده‌اى ندادند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نص قرآن پيغمبر به مسلمين وعده و بشارت ظفر و غلبه دين را مى‌داد و به كورى چشم كفار و منافقين، درست و صحيح در مى‌آمد كه همين امر يكى از معجزات آن سرور است</w:t>
      </w:r>
      <w:r>
        <w:rPr>
          <w:rFonts w:eastAsia="IRNazanin" w:cs="IRNazanin"/>
          <w:color w:val="111111"/>
          <w:sz w:val="28"/>
          <w:szCs w:val="28"/>
          <w:rtl w:val="true"/>
          <w:lang w:bidi="fa-IR"/>
        </w:rPr>
        <w:t>.</w:t>
      </w:r>
    </w:p>
    <w:p>
      <w:pPr>
        <w:pStyle w:val="Heading4"/>
        <w:numPr>
          <w:ilvl w:val="3"/>
          <w:numId w:val="1"/>
        </w:numPr>
        <w:rPr/>
      </w:pPr>
      <w:bookmarkStart w:id="317" w:name="__RefHeading___Toc5079696_1051229030"/>
      <w:bookmarkStart w:id="318" w:name="_Toc107"/>
      <w:bookmarkEnd w:id="317"/>
      <w:r>
        <w:rPr>
          <w:rtl w:val="true"/>
        </w:rPr>
        <w:t>اختلاف كلمه و ريشه آن</w:t>
      </w:r>
      <w:bookmarkEnd w:id="318"/>
    </w:p>
    <w:p>
      <w:pPr>
        <w:pStyle w:val="BookText"/>
        <w:rPr/>
      </w:pPr>
      <w:r>
        <w:rPr>
          <w:rFonts w:ascii="IRNazanin" w:hAnsi="IRNazanin" w:eastAsia="IRNazanin"/>
          <w:color w:val="111111"/>
          <w:sz w:val="28"/>
          <w:sz w:val="28"/>
          <w:szCs w:val="28"/>
          <w:rtl w:val="true"/>
          <w:lang w:bidi="fa-IR"/>
        </w:rPr>
        <w:t>مسعودى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چه كسى اولين مسلمان بود، اختلاف است؛ اهل بيت و شيعيان مى‌گويند كه اولين على علیه‌السلام بود و اين معنى را ابن عباس و جابر بن عبداللّه و زيد بن ارقم و جمعى ديگر روايت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مقدار سن او در آن موقع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گفته‌اند كه پانزده سال و جمعى ديگر سيزده سال را درست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ديگرى هم هست كه يازده، نه، هشت، هفت، شش و پنج سال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اقوالى كه سنّ حضرت را كم گفته‌اند از كسانى است كه خواسته‌اند فضايل على علیه‌السلام را منكر شوند و مناقب او را از ميان بردارند و بگويند كه او طفل غير مميزى بود و حق را از باطل جدا نمى‌ساخته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دشمنان على يا دوستان ابوبكر در مقام انكار اين فضيلت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بزرگ‌ترين فضايل آن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افراد چون ابراهيم نخعى گفته‌اند كه ابوبكر اول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ديگران گفته‌اند كه پيش از ابوبكر جماعتى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روايت نموده كه بيش از پنجاه نفر قبل از ابوبكر اسلام آورده بودند، ولى ابوبكر از همه آنها افضل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زهرى نقل نمود كه زيد بن حارثه اول مسلمين بود</w:t>
      </w:r>
      <w:r>
        <w:rPr>
          <w:rFonts w:eastAsia="IRNazanin" w:cs="IRNazanin"/>
          <w:color w:val="111111"/>
          <w:sz w:val="28"/>
          <w:szCs w:val="28"/>
          <w:rtl w:val="true"/>
          <w:lang w:bidi="fa-IR"/>
        </w:rPr>
        <w:t>».</w:t>
      </w:r>
      <w:r>
        <w:rPr>
          <w:rStyle w:val="FootnoteAnchor"/>
          <w:rtl w:val="true"/>
        </w:rPr>
        <w:footnoteReference w:id="27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صاحب سيره،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كسى از ذكور كه ايمان آورد، على بود و پس از او زيد بن حارثه و پس از زيد، ابوبكر اسلام آورد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من در اين كتاب در مقام اثبات سبقت اميرالمؤمنين به اسلام نيستم و در تاريخ خود آن سرور</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بيان خواهم كرد و آن‌جا به اشعار و كلمات صحابه يا تابعين استشهاد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شما از همين‌جا مى‌توانيد بدانيد كه منافقين چگونه در مقام خاموش كردن نور خدا و كتمان حق بودند و فضايل اميرالمؤمنين را دفن مى‌كردند؛ در جايى ابوبكر را كه به گفته سعد وقاص پس از پنجاه نفر اسلام آورده است، اول مى‌شمارند و از طرفى براى خلط مبحث زيد بن حارثه را ذكر مى‌نمايند و تا مى‌توانند سن اميرالمؤمنين را كم مى‌كنند كه بگويند او طفل غير مميز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هرچه مى‌خواهند، بگويند و تا مى‌توانند حقّ را مخفى و دفن كنند، ولى خداوند نور خود را ظاهر مى‌سازد؛ همان طورى كه از كلام اميرالمؤمنين در سبقت ايمان او و خديجه، سابقا، از خطبه قاصعه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انصاف و شعور داشته باشند، مى‌دانند كه پيغمبرى كه سه سال خائف بود و دعوت خود را آشكار نمى‌كرد، اول كسانى كه بايد دعوت خود را با آنها در ميان بگذارد، خديجه و على عليهماالسلام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يكى زن او و ديگرى همانند فرزند او در خانه او بزرگ شده و عمو زاده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دو پيش از ديگران مسبوق به بعثت و رسالت پيامبر شده باشند و كمال عقل و علاقه آن دو موجب شده است كه بر ديگران پيش‌قدم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نقل مطابق اعتبار است و نقل‌هاى مخالف آن مسلماً از روى هوى و هوس و تنها براى كتمان حق ساخته شده‌اند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خداوند را در آن سه سال به صورت مخفيانه عبادت مى‌نمود و از قريش خوف داشت و مأمور به آشكار نمودن دعوت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مسلك و مرام او آگاه بودند و عبادت او و خديجه و على علیه‌السلام را در ايام حج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اين كه در اين مدتخداوند، پيغمبر خود را تربيت مى‌كرد و او را براى رسالتى عظيم مجهز مى‌نمود؛ درست مانند سفيرى كه او را مدتى به وضعيت و مأموريتش آشنا مى‌نمايند و بعد روانه مى‌كنند، گويى پيغمبر نيز در آن مدت درس خود را روان مى‌كرد تا اين‌كه خداوند پس از سه سال </w:t>
      </w:r>
      <w:bookmarkStart w:id="319" w:name="pg7793_53747"/>
    </w:p>
    <w:p>
      <w:pPr>
        <w:pStyle w:val="BookText"/>
        <w:rPr/>
      </w:pPr>
      <w:bookmarkEnd w:id="319"/>
      <w:r>
        <w:rPr>
          <w:rFonts w:ascii="IRNazanin" w:hAnsi="IRNazanin" w:eastAsia="IRNazanin"/>
          <w:color w:val="111111"/>
          <w:sz w:val="28"/>
          <w:sz w:val="28"/>
          <w:szCs w:val="28"/>
          <w:rtl w:val="true"/>
          <w:lang w:bidi="fa-IR"/>
        </w:rPr>
        <w:t>او را براى نجات بشر به سوى مردم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هم مخفى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مدتى كه پيغمبر مخفيانه دعوت مى‌نمود و عده‌اى را گرد خود فرامى‌خواند، با همان نماز خواندنش در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ازدحام و آمدن اعراب از نقاط دور و نزديك براى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متوجه خود مى‌ساخت و از مقصد و مدعاى خود با خبر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هر كدام از آن افراد كه به قبيله و شهر خود باز مى‌گشتند اين خبر تازه را براى جماعت خود بيان مى‌كردند و مى‌گفتند كه محمد بن عبداللّه صلی‌الله‌علیه‌و‌آله‌وسلم مدعى مقام نبوت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 اگرچه دعوت خود را آشكار نمى‌كرد، ولى با عمل خويش مردم را با خبر مى‌ساخت و آنان را به سمت خداوند متوجه مى‌نمود؛ اين كارها زمينه را براى آمادگى اذهان عمومى، جهت پذيرش دعوتِ آشكار، فراهم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پس از مأمور شدن به دعوتِ آشكار، با پشتكار عجيبى مشغول عمل گرديد و مردم را علنا دعوت مى‌نمود و به مشركان هيچ اعتنايى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وَاَعْرِضْ عَنِ الْمُشْرِكِينَ</w:t>
      </w:r>
      <w:r>
        <w:rPr>
          <w:rStyle w:val="FootnoteAnchor"/>
          <w:rtl w:val="true"/>
        </w:rPr>
        <w:footnoteReference w:id="274"/>
      </w:r>
      <w:r>
        <w:rPr>
          <w:rFonts w:ascii="IRNazanin" w:hAnsi="IRNazanin" w:eastAsia="IRNazanin"/>
          <w:color w:val="111111"/>
          <w:sz w:val="28"/>
          <w:sz w:val="28"/>
          <w:szCs w:val="28"/>
          <w:rtl w:val="true"/>
          <w:lang w:bidi="fa-IR"/>
        </w:rPr>
        <w:t>پس آنچه را بدان مأمورى آشكار كن و از مشركان روى برتاب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 دو دعوت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خصوص خويشان و ديگرى درباره عموم بشر، خداوند در خصوص دعوت خويشان خطاب به پيغمبر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Style w:val="FootnoteAnchor"/>
          <w:rtl w:val="true"/>
        </w:rPr>
        <w:footnoteReference w:id="275"/>
      </w:r>
      <w:r>
        <w:rPr>
          <w:rFonts w:ascii="Amiri" w:hAnsi="Amiri" w:eastAsia="Amiri" w:cs="Amiri"/>
          <w:color w:val="111111"/>
          <w:sz w:val="28"/>
          <w:sz w:val="28"/>
          <w:szCs w:val="28"/>
          <w:rtl w:val="true"/>
          <w:lang w:bidi="ar-SA"/>
        </w:rPr>
        <w:t>و خويشان نزديك خود را هشدار ده</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5079698_1051229030"/>
      <w:bookmarkStart w:id="321" w:name="_Toc108"/>
      <w:bookmarkEnd w:id="320"/>
      <w:r>
        <w:rPr>
          <w:rtl w:val="true"/>
        </w:rPr>
        <w:t>دعوت پيغمبر از فرزندان عبد المطّلب</w:t>
      </w:r>
      <w:bookmarkEnd w:id="32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فرزندان عبد المطّلب را كه حدود چهل نفر بودند، دعوت مى‌نمايد و با غذاى مختصرى همگى را 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به اسلام دعوت مى‌نمايد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با من بيعت مى‌كند تا برادر، وصى، جانشين و وزير من باشد؟ هيچ‌يك از حاضرين پاسخى نمى‌دهند؛ تنها على علیه‌السلام كه سنّ و سالش از همه حاضرين </w:t>
      </w:r>
      <w:bookmarkStart w:id="322" w:name="pg7793_53748"/>
    </w:p>
    <w:p>
      <w:pPr>
        <w:pStyle w:val="BookText"/>
        <w:rPr/>
      </w:pPr>
      <w:bookmarkEnd w:id="322"/>
      <w:r>
        <w:rPr>
          <w:rFonts w:ascii="Amiri" w:hAnsi="Amiri" w:eastAsia="Amiri" w:cs="Amiri"/>
          <w:color w:val="111111"/>
          <w:sz w:val="28"/>
          <w:sz w:val="28"/>
          <w:szCs w:val="28"/>
          <w:rtl w:val="true"/>
          <w:lang w:bidi="ar-SA"/>
        </w:rPr>
        <w:t>كمتر است، اجابت مى‌نمايد</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در روايت ابو رافع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سه مرتبه سؤال خود را تكرار كرد، امّا هيچ‌كس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علیه‌السلام برخواست و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او را نزد خود طلبيد و دهانش را از آب دهان خود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پسر عمويت را خوب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 از علم و حكمت نمودم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حديث ديگرى آمده است كه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پسر خود را اطاعت نمايى</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چون محمّد او را بر ما امير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يكى از مسلمات تاريخ و احاديث است كه در كتب فريقين مسطور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محمد بن اسحاق اين حديث را با تفصيل بيش‌ترى نقل نموده است كه در آن نقل به اين موارد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دعوت كردن پيامبر از خويشان، و سير شدن آن جمع از غذايى كم با آن‌كه هر يك از ايشان به تنهايى تمام آن غذا را مى‌خورد، و كلام ابولهب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سحر نمود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323" w:name="__RefHeading___Toc5079700_1051229030"/>
      <w:bookmarkStart w:id="324" w:name="_Toc109"/>
      <w:bookmarkEnd w:id="323"/>
      <w:r>
        <w:rPr>
          <w:rtl w:val="true"/>
        </w:rPr>
        <w:t>پيامبر و تعيين وصى و جانشين</w:t>
      </w:r>
      <w:bookmarkEnd w:id="32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آن روز سخن نگفت و روز بعد مجددا آنها را دعوت نمود و بعد از اطعام،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جوانمردى در عرب سراغ ندارم كه بهتر از آنچه براى شما آورده‌ام، چيزى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دنيا و آخرت را آورده‌ام و از جانب خداوند مأمور هستم تا شما را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كدام‌يك از شما بر اين امر، كمك من مى‌باشد تا در مقابل اين عمل برادر، وصى و خليفه من در ميان شما باشد؟ پس تمام قوم ساكت شدند و تنها على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وصى و خليفه من در ميان شما است؛ پس از او اطاعت كنيد و سخنانش را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حاضرين برخاستند و </w:t>
      </w:r>
    </w:p>
    <w:p>
      <w:pPr>
        <w:pStyle w:val="BookText"/>
        <w:rPr/>
      </w:pPr>
      <w:r>
        <w:rPr>
          <w:rFonts w:ascii="IRNazanin" w:hAnsi="IRNazanin" w:eastAsia="IRNazanin"/>
          <w:color w:val="111111"/>
          <w:sz w:val="28"/>
          <w:sz w:val="28"/>
          <w:szCs w:val="28"/>
          <w:rtl w:val="true"/>
          <w:lang w:bidi="fa-IR"/>
        </w:rPr>
        <w:t>زبان به تمسخر گشودند 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نمود كه از پسر خود اطاعت كنى</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ابن سعد نيز اين حديث را در معجزات پيغمبر نقل نموده و آورده است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كدام‌يك از شما به من كمك مى‌كند و دعوت مرا اجابت مى‌نمايد و در مقابل، برادر من مى‌گردد تا بهشت براى او باشد؟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پس در اين حديث فقط جهت وزارت و كمك را در نظر گرفته و قسمت انذار اقربين را نقل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در دعوت از عشيره نزديك خود، دو نظر را دنبال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دعوت به اسلام و ديگرى انتخاب معاون و وزير از آن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در اين است كه هيچ‌كس از آن جمع چنين دعوتى را قبول نكرد؛ به جز اميرالمؤمنين على علیه‌السلام كه قبول كرد و به راستى نيز چنان كرد؛ در ابتداى امر رسالت، هنگامى كه اطفال به تحريك اولياى خود پيغمبر را اذيت مى‌كردند به ضرب دندان اميرالمؤمنين علیه‌السلام مبتلا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ليلة المبيت به جاى پيغمبر خوابيد و آماده شد تا جان خود را فداى پيامبر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كار نيز در ميدان‌هاى جنگ، دلاورانِ مشركان وكفّار را بى‌سر و دست و پا مى‌نمود و پس از وفات پيغمبر نيز به جاى آن سرور هدف فعاليت‌هاى منافقين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اميرالمؤمنين علیه‌السلام لشكريان معاويه را ديد، سوگند ياد نمود كه آنها اسلام نياوردند، لكن خود را در پناه اسلام حفظ نمودند و باطنا بر كفر خود باقى بودند و چون ياور پيدا كردند به سوى دشمنى با ما برگشتند، ولى نماز را ترك نكردند</w:t>
      </w:r>
      <w:r>
        <w:rPr>
          <w:rFonts w:eastAsia="IRNazanin" w:cs="IRNazanin"/>
          <w:color w:val="111111"/>
          <w:sz w:val="28"/>
          <w:szCs w:val="28"/>
          <w:rtl w:val="true"/>
          <w:lang w:bidi="fa-IR"/>
        </w:rPr>
        <w:t>.</w:t>
      </w:r>
      <w:r>
        <w:rPr>
          <w:rStyle w:val="FootnoteAnchor"/>
          <w:rtl w:val="true"/>
        </w:rPr>
        <w:footnoteReference w:id="28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اميرالمؤمنين، معاويه و قريش است كه بر او حمله نمودند و حق را از او گرفتند و پس از رسيدن به آن با او جنگيدند و پس از شهادت آن حضرت، سال‌ها او را لعن نمودند و فضايل او را كتمان كردند و به ديگران نسبت مى‌دادند</w:t>
      </w:r>
      <w:r>
        <w:rPr>
          <w:rFonts w:eastAsia="IRNazanin" w:cs="IRNazanin"/>
          <w:color w:val="111111"/>
          <w:sz w:val="28"/>
          <w:szCs w:val="28"/>
          <w:rtl w:val="true"/>
          <w:lang w:bidi="fa-IR"/>
        </w:rPr>
        <w:t xml:space="preserve">. </w:t>
      </w:r>
      <w:bookmarkStart w:id="325" w:name="pg7793_53750"/>
    </w:p>
    <w:p>
      <w:pPr>
        <w:pStyle w:val="Heading4"/>
        <w:numPr>
          <w:ilvl w:val="3"/>
          <w:numId w:val="1"/>
        </w:numPr>
        <w:rPr/>
      </w:pPr>
      <w:bookmarkStart w:id="326" w:name="__RefHeading___Toc5079702_1051229030"/>
      <w:bookmarkStart w:id="327" w:name="_Toc110"/>
      <w:bookmarkEnd w:id="325"/>
      <w:bookmarkEnd w:id="326"/>
      <w:r>
        <w:rPr>
          <w:rtl w:val="true"/>
        </w:rPr>
        <w:t>نامه اميرالمؤمنين به محمد بن ابى‌بكر</w:t>
      </w:r>
      <w:bookmarkEnd w:id="327"/>
    </w:p>
    <w:p>
      <w:pPr>
        <w:pStyle w:val="BookText"/>
        <w:rPr/>
      </w:pPr>
      <w:r>
        <w:rPr>
          <w:rFonts w:ascii="IRNazanin" w:hAnsi="IRNazanin" w:eastAsia="IRNazanin"/>
          <w:color w:val="111111"/>
          <w:sz w:val="28"/>
          <w:sz w:val="28"/>
          <w:szCs w:val="28"/>
          <w:rtl w:val="true"/>
          <w:lang w:bidi="fa-IR"/>
        </w:rPr>
        <w:t>شما از اين حكايت مى‌توانيد بر حقيقت امر آگاه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ثقفى 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علیه‌السلام به محمد بن ابى‌بكر و اهل مصر نامه مفصلى نوشت كه محمد بن ابى‌بكر در زمان حكومت خود آن نامه را نگاه داشته و به آن عمل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بن عاص، محمد بن ابى بكر را كشت نامه‌هاى او را جمع كرد و براى معاويه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نامه اميرالمؤمنين نگاه مى‌كرد و متعجب و متحير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عقبه چون ديد كه معاويه خيلى نگاه متحيرانه‌اى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اين نوشتجات سوخته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عقل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عقل است كه مردم با خبر شوند كه تو احاديث ابو تراب را نگاه مى‌دارى و از آنها استفاده مى‌نمايى؟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مى‌گويى اين كلمات را بسوزانم؟ به خدا سوگند، سخنانى جامع‌تر و محكم‌تر از اين نشنيده‌ام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اين اندازه به علم و سخنان على علاقمند هستى، پس براى چه با او جنگ مى‌نمايى؟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قاتل عثماننبود، هرآينه به هرچه مى‌گفت، عمل مى‌نموديم و از او ياد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قدرى تأمل نمود، آن‌گاه رو به حاضرين در مجلس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نمى‌گوييم كه اين نوشتجات از على بن ابى طالب است، بلكه مى‌گوييم از نوشتجات ابوبكر صديق است كه در نزد فرزندش محمد بود و ما در اين نوشتجات نگاه و به آنها عمل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نوشته در خزائن بنى‌اميّه بود تا آن‌كه نوبت خلافت به عمر بن عبد العزيز رسيد و او اظهار نمود كه آن نامه از على بن ابى طالب است</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فردى فاسق و دشمنى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او به دست اميرالمؤمنين علیه‌السلام و به فرمان پيغمبر اسلام از بدن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دشمنى كوتاهى نمى‌كرد، ولى حقّ همان است كه 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قدر كلمات حكيمانه اميرالمؤمنين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معاويه است كه از كلمات مولا استفاده مى‌نمايد و به جهت دشمنى و حفظ حيثيت خود </w:t>
      </w:r>
    </w:p>
    <w:p>
      <w:pPr>
        <w:pStyle w:val="BookText"/>
        <w:rPr/>
      </w:pPr>
      <w:r>
        <w:rPr>
          <w:rFonts w:ascii="IRNazanin" w:hAnsi="IRNazanin" w:eastAsia="IRNazanin"/>
          <w:color w:val="111111"/>
          <w:sz w:val="28"/>
          <w:sz w:val="28"/>
          <w:szCs w:val="28"/>
          <w:rtl w:val="true"/>
          <w:lang w:bidi="fa-IR"/>
        </w:rPr>
        <w:t>آن را به ابوبكر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فضايل ابوبكر و ديگران از همين‌جا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همان چيزهايى است كه معاويه مى‌گفت بايد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دعوت پيغمبر از فرزندان عبد المطّلب و وزيرى، برادرى و وصايت و خليفه شدن على علیه‌السلام هم از آن حقايقى است كه دشمن را بيچاره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نتوانستند اين فضيلت را براى ديگرى ثابت كنند و نتوانستند آن را هم به ابوبكر نسبت دهند، ولى تا توانستند از آن حكايت، كلمات خليفه، وزير يا وصى را كم كردند كه من در اين‌باره در تاريخ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سخن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پيشواى مرام يا مسلكى شود عادتا از همان ابتداى كار براى خود معاونى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هركه پيش‌قدم شود تا با او معاونت و همكارى نمايد او را جانشين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عادى است و بنابر همين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عمر براى خلافت ابوبكر خيلى زحمت كشيد و سهم او در اين خدمت بيش از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مى‌بينيمكه او خليفه ابوبكر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براى خلافت عمر بيش از ديگران همراهى نمود، چون ابوبكر در هنگام مرگ خواست جانشين خدا را تعيين نمايد، عثمان را به تنهايى طلبيد و گفت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عهدى است كه ابوبكر بن ابى قحافه با مسلمين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ابوبكر بى‌هوش شد، پس 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عمر بن خطاب را جانشين خود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خيرخواهى از براى شما كوتاهى نكردم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ابوبكر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نوشته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بعد از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از اختلاف ميان مردم ترسيدى كه من در آن حال بميرم و كسى را معين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طرف اسلام و مسلمانان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آن نوشته را امضا نمود</w:t>
      </w:r>
      <w:r>
        <w:rPr>
          <w:rFonts w:eastAsia="IRNazanin" w:cs="IRNazanin"/>
          <w:color w:val="111111"/>
          <w:sz w:val="28"/>
          <w:szCs w:val="28"/>
          <w:rtl w:val="true"/>
          <w:lang w:bidi="fa-IR"/>
        </w:rPr>
        <w:t>.</w:t>
      </w:r>
      <w:r>
        <w:rPr>
          <w:rStyle w:val="FootnoteAnchor"/>
          <w:rtl w:val="true"/>
        </w:rPr>
        <w:footnoteReference w:id="28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براى پاسخ به چنان خدمتى براى امر خلافت نقشه‌اى كشيد كه در نهايت، خلافت به عثمان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عمر او را به خصوص معين ننمود، ولى مطلب از اول </w:t>
      </w:r>
    </w:p>
    <w:p>
      <w:pPr>
        <w:pStyle w:val="BookText"/>
        <w:rPr/>
      </w:pPr>
      <w:r>
        <w:rPr>
          <w:rFonts w:ascii="Amiri" w:hAnsi="Amiri" w:eastAsia="Amiri" w:cs="Amiri"/>
          <w:color w:val="111111"/>
          <w:sz w:val="28"/>
          <w:sz w:val="28"/>
          <w:szCs w:val="28"/>
          <w:rtl w:val="true"/>
          <w:lang w:bidi="ar-SA"/>
        </w:rPr>
        <w:t>معلوم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معناى آن دعاى ابوبكر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طرف اسلام و مسلمانان جزاى خير ببينى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كه از ناحيه عمر به خلافت برسى؛ و اين دعا مستجاب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وقتى پيغمبر خواست وصيت نمايد تا هيچ خلاف و اختلافى باقى نماند، چرا جناب عمر از حاضر نمودن دوات و قلم امتناع نمود و گفت كه اين مرد هذيان مى‌گويد، ولى وقتى جناب ابوبكر بى‌هوش شد و به هوش آمد و آن نوشته را امضا نمود، هيچ‌كس نگفت كه او هذيان گفته و آن نوشته داراى ارزش و اعتبار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عثمان از ظهور اختلاف ترسيد، ولى پيغمبر اكرم نترسيد و بنابه گفته حضرات جانشين معين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و ابوبكر دل‌سوزتر از پيغمبر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چگونه چيزى را كه ابوبكر نگفته بود به او نسبت داد؟ پس اگر او بههوش نمى‌آمد و از دنيا مى‌رفت، چگونه او اين تعيين جانشين را به ابوبكر نسبت مى‌داد؛ آيا بزرگان صحابه چنين نسبت‌هايى به هم مى‌دادند و هيچ پروايى هم نداشتند؟</w:t>
      </w:r>
    </w:p>
    <w:p>
      <w:pPr>
        <w:pStyle w:val="BookText"/>
        <w:rPr/>
      </w:pPr>
      <w:r>
        <w:rPr>
          <w:rFonts w:ascii="IRNazanin" w:hAnsi="IRNazanin" w:eastAsia="IRNazanin"/>
          <w:color w:val="111111"/>
          <w:sz w:val="28"/>
          <w:sz w:val="28"/>
          <w:szCs w:val="28"/>
          <w:rtl w:val="true"/>
          <w:lang w:bidi="fa-IR"/>
        </w:rPr>
        <w:t>قدرى از موضوع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در اين بود كه هركس مؤسس مرام و مسلكى باشد براى خود وزير، معاون و جانشين معين مى‌نمايد و قهرا شخصى را كه پيش‌قدم‌تر و خدمت او به آن مرام بيش‌تر از ديگران باشد، انتخاب مى‌نمايد؛ چنان‌كه ابوبكر عمر را و عمر نيز عثمان را معين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هم كه زير چنان بار سنگين رفته است، از اين قانون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فاميل نزديك خود ياورى مى‌طلبد و شخصى را كه پيش‌قدم باشد، معاون، وزير، وصى و خليفه خود قرار مى‌دهد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طفيل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 زاده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 بن ربيعة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پيغمبر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آورم براى من 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ساير مسلمين بوده و در نفع و ضرر شريك آنان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خلافت را براى من قرار مى‌دهى؟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قوم تو از آن بهره‌اى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شهرستان‌ها در اختيار تو باشد آيا اختيار بيابان‌نشين‌ها را به من واگذار مى‌نمايى؟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ولكن چون تو سوارى شجاع هستى براى تو لشكرى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اكنون براى من سوارانى نيست؟ البته مدينه را براى جنگ با تو از سواره و پياده پر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هر دو رفتند و </w:t>
      </w:r>
    </w:p>
    <w:p>
      <w:pPr>
        <w:pStyle w:val="BookText"/>
        <w:rPr/>
      </w:pPr>
      <w:r>
        <w:rPr>
          <w:rFonts w:ascii="IRNazanin" w:hAnsi="IRNazanin" w:eastAsia="IRNazanin"/>
          <w:color w:val="111111"/>
          <w:sz w:val="28"/>
          <w:sz w:val="28"/>
          <w:szCs w:val="28"/>
          <w:rtl w:val="true"/>
          <w:lang w:bidi="fa-IR"/>
        </w:rPr>
        <w:t>پيغمبر از خداوند خواست كه شرّ آن دو را كفايت كند</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قطعا اين ملاقات در موقع امن عمومى و ماه‌هاى حرام روى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كه رئيس طايفه صعصعه و نيز فارِس عرب است، چگونه براى عمل خود مُزد معين مى‌كند؟ پيغمبر نيز خلافت را از او و خانواده او دور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كسى است كه خدمت نموده باشد و عامر و فاميلش از اول امر خدمتى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مسلمانان قريش بر ديگران مقدم هستند؛ لذا درروايات هم آمده است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يا آن‌كه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اثنى عشر خليفة كلهم من قريش</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اين جمله چون با سلطنت منافقين منافاتى نداشت و آنها تلاش مى‌كردند بگويند كه ما همان‌ها هستيم كه پيامبر فرمود، نقل شده است، ولى اين عدد مخصوص دوازده نفر، فقط با مذهب شيعه اماميه موافقت دارد و خودِ همين جمله قوى‌ترين دليل بر حقانيت مذهب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 غُرِسُوا فِي هذَا الْبَطْنِ مِنْ هاشِمٍ لا تَصْلُحُ عَلى سِواهُمْ وَلا تَصْلُحُ الْوُلاةُ مِنْ غَيْرِهِمْ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پيشوايان از قريش هستند و درخت وجودشان در سرزمين وجود اين تيره از بنى هاشم غرس شده است؛ اين مقام در خور ديگران نيست و رهبران ديگر شايستگى اين مقام را ندارند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از خودش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اين كتاب را بر قواعد معتزله شرح نمودى، در اين كلام چه مى‌گويى؟ اين كلام نص است در اين‌كه امامت در غير بنى هاشم نيست و اين بر خلاف مذهب شما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مشكل است و جاى تأمل دارد، ولى اگر صحيح باشد و معلوم شود كه على علیه‌السلام اين سخن را گفته </w:t>
      </w:r>
    </w:p>
    <w:p>
      <w:pPr>
        <w:pStyle w:val="BookText"/>
        <w:rPr/>
      </w:pPr>
      <w:r>
        <w:rPr>
          <w:rFonts w:ascii="IRNazanin" w:hAnsi="IRNazanin" w:eastAsia="IRNazanin"/>
          <w:color w:val="111111"/>
          <w:sz w:val="28"/>
          <w:sz w:val="28"/>
          <w:szCs w:val="28"/>
          <w:rtl w:val="true"/>
          <w:lang w:bidi="fa-IR"/>
        </w:rPr>
        <w:t>است، من نيز همين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ثابت شده است كه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است و از هر سمت كه على بگردد حق با على مى‌گردد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قطعى است كه امامت بايد از ميان قريش مخصوص بنى هاشم و از ميان بنى هاشم هم بايد مخصوص به على 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خدمات بنى هاشم و از ميان آنان على علیه‌السلام موجب اين اختصاص گشته است؛ اين به موجب قانون عدل، عقل و عادت است و تخلّف‌پذير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مى‌دانستند بهره‌اى از خلافت ندارند، لذا انصار زود تسليم قريش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قريش هم مى‌دانستند كه خلافت مخصوص به على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زمان پيغمبر در اين قسمت ترديد نداشتند و همگى خلافت را حق او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ابوسفيان پس از وفات پيغمبر و درخواست او براى بيعت با على علیه‌السلام و همچنين سخنان عباس مشهور است، ولى چون امر خلافت از على علیه‌السلام برگشت و در خلافِ مجراى خود قرار گرفت، ديگر منافقين زير بار اميرالمؤمنين نمى‌رفتند و فضايل او را منكر مى‌شدند و با او برابرى و حتى اظهار تقدّم مى‌نمودند؛ تمام اين امور بعد از غصب خلافت از آن حضرت روى داد، وگرنه قريش كجا خيال چنين معنايى را در زمان حيات پيغمبر مى‌نمودند؟</w:t>
      </w:r>
    </w:p>
    <w:p>
      <w:pPr>
        <w:pStyle w:val="BookText"/>
        <w:rPr/>
      </w:pPr>
      <w:r>
        <w:rPr>
          <w:rFonts w:ascii="IRNazanin" w:hAnsi="IRNazanin" w:eastAsia="IRNazanin"/>
          <w:color w:val="111111"/>
          <w:sz w:val="28"/>
          <w:sz w:val="28"/>
          <w:szCs w:val="28"/>
          <w:rtl w:val="true"/>
          <w:lang w:bidi="fa-IR"/>
        </w:rPr>
        <w:t>ابن ابى الحديد در شرح خود از اميرالمؤمنين علیه‌السلام حمايت نموده و به اشكال معاويه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وليتها حينئذ لفَسد الأمر و اضطَرب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غَيْب لا يعلمه إلا اللّه، و لعلّه لو وَليهَا حينئذ لاستقام الأمرُ و صَلُح الإسلام و تمهّد، فإنَّه ما وقع الاضطراب عند ولايته بعدَ عثمان إلاّ لأنَّ أمْرَهُ هانَ عندَهم بتأخّره عن الخلافة، و تقدّم غيره عليه، فصغُر شأنه فى النفوس، و قرّر من تقدّمه فى قلوب النّاس أنّه لايَصلُح لها كلّ الصلاحية، و النّاسُ على ما يحصُل فى نفوسهم، و لو كان وَليهَا ابتداءً و هو على تلك الحالة الّتى كان عليها ايّام حياة رسولِ اللّه صلی‌الله‌علیه‌و‌آله‌وسلم و تلك المنزلة الرفيعة و الاختصاص الّذى كان له، لكان الأمرُ غيرَ الَّذى رأيناه عند ولايته بعد عثمان</w:t>
      </w:r>
      <w:r>
        <w:rPr>
          <w:rFonts w:eastAsia="Amiri" w:cs="Amiri" w:ascii="Amiri" w:hAnsi="Amiri"/>
          <w:color w:val="111111"/>
          <w:sz w:val="28"/>
          <w:szCs w:val="28"/>
          <w:rtl w:val="true"/>
          <w:lang w:bidi="ar-SA"/>
        </w:rPr>
        <w:t>».</w:t>
      </w:r>
      <w:r>
        <w:rPr>
          <w:rStyle w:val="FootnoteAnchor"/>
          <w:rtl w:val="true"/>
        </w:rPr>
        <w:footnoteReference w:id="290"/>
      </w:r>
      <w:bookmarkStart w:id="328" w:name="pg7793_53755"/>
    </w:p>
    <w:p>
      <w:pPr>
        <w:pStyle w:val="BookText"/>
        <w:rPr/>
      </w:pPr>
      <w:bookmarkEnd w:id="328"/>
      <w:r>
        <w:rPr>
          <w:rFonts w:ascii="IRNazanin" w:hAnsi="IRNazanin" w:eastAsia="IRNazanin"/>
          <w:color w:val="111111"/>
          <w:sz w:val="28"/>
          <w:sz w:val="28"/>
          <w:szCs w:val="28"/>
          <w:rtl w:val="true"/>
          <w:lang w:bidi="fa-IR"/>
        </w:rPr>
        <w:t>پس در اين‌جا مناسب است براى اثبات مدعاى خود و روشن شدن موقعيت اميرالمؤمنين علیه‌السلام در حيات پيغمبر به نامه محمد بن ابى‌بكر به معاويه و پاسخ معاويه به او اشاره شود</w:t>
      </w:r>
      <w:r>
        <w:rPr>
          <w:rFonts w:eastAsia="IRNazanin" w:cs="IRNazanin"/>
          <w:color w:val="111111"/>
          <w:sz w:val="28"/>
          <w:szCs w:val="28"/>
          <w:rtl w:val="true"/>
          <w:lang w:bidi="fa-IR"/>
        </w:rPr>
        <w:t>.</w:t>
      </w:r>
    </w:p>
    <w:p>
      <w:pPr>
        <w:pStyle w:val="Heading4"/>
        <w:numPr>
          <w:ilvl w:val="3"/>
          <w:numId w:val="1"/>
        </w:numPr>
        <w:rPr/>
      </w:pPr>
      <w:bookmarkStart w:id="329" w:name="__RefHeading___Toc5079704_1051229030"/>
      <w:bookmarkStart w:id="330" w:name="_Toc111"/>
      <w:bookmarkEnd w:id="329"/>
      <w:r>
        <w:rPr>
          <w:rtl w:val="true"/>
        </w:rPr>
        <w:t>نامه محمد بن ابى‌بكر به معاويه</w:t>
      </w:r>
      <w:bookmarkEnd w:id="330"/>
    </w:p>
    <w:p>
      <w:pPr>
        <w:pStyle w:val="BookText"/>
        <w:rPr/>
      </w:pPr>
      <w:r>
        <w:rPr>
          <w:rFonts w:ascii="IRNazanin" w:hAnsi="IRNazanin" w:eastAsia="IRNazanin"/>
          <w:color w:val="111111"/>
          <w:sz w:val="28"/>
          <w:sz w:val="28"/>
          <w:szCs w:val="28"/>
          <w:rtl w:val="true"/>
          <w:lang w:bidi="fa-IR"/>
        </w:rPr>
        <w:t>مسعودى عين دو نامه را نقل نموده است و ما مضمون محل حاجت را نقل مى‌نماييم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ابى‌بكر براى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به پيغمبر ايمان آورد و دعوت او را قبول نمود، برادر و عمو زاده او، على بن ابى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پيغمبر را تصديق نمود و او را بر همه مقدّم داشت و جان خود را در هنگامه‌هاى خطر، فداى پيغمبر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سختى‌ها ترس و گرسنگى جان خود را در كف قرار داده بود و از اين رو، هيچ‌كس به مقام و منزلت او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مى‌بينم كه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رديف او قرار مى‌دهى و حال آن‌كه تو، تويى و او راستگوترين مردم و فرزندان او بهترين اولاد و همسر او بهترين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جعفر و عموى او حمزه سيدالشهدا و پدر او ابوطالب، حامى پيغمبر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پسر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تو و پدرت در مقام جنگ با پيغمبر و خاموش نمودن نور خدا بوديد و مردم را عليه پيغمبر تحريك مى‌كرديد و براى مبارزه با او دشمن تهيه مى‌نموديد و در اين راه از صرف مال دريغ نمى‌كرديد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بر اين حال مُرد و تو جانشين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درستى مدعاى من، همنشينان و رفقاى تو هستند كه باقى‌مانده احزاب و رؤساى اهل نفاق هستند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انصار على علیه‌السلام و ياوران او همان جماعت مهاجرين و انصار هستند كه خداوند از آنان مدح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على علیه‌السلام برابرى مى‌نمايى و حال آن‌كه او وارث پيغمبر، وصى او، پدر فرزندان او، اوّلين مسلمانان و آخرين كسى است كه از او جدا شد؟</w:t>
      </w:r>
      <w:r>
        <w:rPr>
          <w:rFonts w:eastAsia="IRNazanin" w:cs="IRNazanin"/>
          <w:color w:val="111111"/>
          <w:sz w:val="28"/>
          <w:szCs w:val="28"/>
          <w:rtl w:val="true"/>
          <w:lang w:bidi="fa-IR"/>
        </w:rPr>
        <w:t xml:space="preserve">! </w:t>
      </w:r>
      <w:bookmarkStart w:id="331" w:name="pg7793_53756"/>
    </w:p>
    <w:p>
      <w:pPr>
        <w:pStyle w:val="Heading4"/>
        <w:numPr>
          <w:ilvl w:val="3"/>
          <w:numId w:val="1"/>
        </w:numPr>
        <w:rPr/>
      </w:pPr>
      <w:bookmarkStart w:id="332" w:name="__RefHeading___Toc5079706_1051229030"/>
      <w:bookmarkStart w:id="333" w:name="_Toc112"/>
      <w:bookmarkEnd w:id="331"/>
      <w:bookmarkEnd w:id="332"/>
      <w:r>
        <w:rPr>
          <w:rtl w:val="true"/>
        </w:rPr>
        <w:t>پاسخ معاويه به محمد بن ابى‌بكر</w:t>
      </w:r>
      <w:bookmarkEnd w:id="333"/>
    </w:p>
    <w:p>
      <w:pPr>
        <w:pStyle w:val="BookText"/>
        <w:rPr/>
      </w:pPr>
      <w:r>
        <w:rPr>
          <w:rFonts w:ascii="IRNazanin" w:hAnsi="IRNazanin" w:eastAsia="IRNazanin"/>
          <w:color w:val="111111"/>
          <w:sz w:val="28"/>
          <w:sz w:val="28"/>
          <w:szCs w:val="28"/>
          <w:rtl w:val="true"/>
          <w:lang w:bidi="fa-IR"/>
        </w:rPr>
        <w:t>معاويه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پدر تو، ابو بكر در زمان پيغمبر فضل على را مى‌شناختيم و حق او را بر خود لازم مى‌دانستيم، ولى چون پيغمبر وفات نمود، پدر تو و فاروق، اولين كسانى بودند كه لباس على را از تن او درآوردند و با يكديگر بر مخالفت با او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بيعت دعوت نمودند و چون على امتناع كرد، درباره او خيالاتى نمودند و در مقام انجام امور بزرگى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هر دو بيعت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 در مدت خلافت خود، او را در جريان كارها قرار نمى‌دادند و از اسرار مطلع نمى‌ساختند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مخالفت پدر تو با على نبود ما هيچ وقت با پسر ابوطالب مخالفت نمى‌كرديم و هميشه تسليم او بوديم، ولى چون پدر تو با او چنين رفتارى نمود ما نيز چنين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خواهى در حق پدرت بگو</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اين پاسخ معاويه به محمد بن ابى‌بكر است و انصافا هم جواب صحيحى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ابوبكر و اعوان او نبود، هيچ وقت ابو سفيان و معاويه و بنى‌اُميّه درصدد مخالفت</w:t>
      </w:r>
    </w:p>
    <w:p>
      <w:pPr>
        <w:pStyle w:val="BookText"/>
        <w:rPr/>
      </w:pPr>
      <w:r>
        <w:rPr>
          <w:rFonts w:ascii="IRNazanin" w:hAnsi="IRNazanin" w:eastAsia="IRNazanin"/>
          <w:color w:val="111111"/>
          <w:sz w:val="28"/>
          <w:sz w:val="28"/>
          <w:szCs w:val="28"/>
          <w:rtl w:val="true"/>
          <w:lang w:bidi="fa-IR"/>
        </w:rPr>
        <w:t>با على برنمى‌آمدند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زمينه بيرون نمودن آنان و همه منافقين را با فرستادن سپاه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مأموريت اين بزرگان در زير پرچم اسامه بيست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 ولى اين جماعت مطلب را فهميدند و تخلّف كردند و مشمول لعن پيغمبر اكرم شدند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صلاح امّت را در مخالفت با پيغمبر و ماندن در مدينه و تأسيس خلافت براى خود ديدند و از آوردن قلم و دوات براى پيغمبر جلوگيرى كردند تا مبادا چيزى بنويسد كه امّت گمراه نشوند؛ در نتيجه، خلافت به عثمان رسيد و او سلطنت معاويه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على علیه‌السلام را ضعيف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غير از آن على است كه در عصر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او از خاطره‌ها محو شده بود و قضيّه غدير خم و نظاير آن از يادها رفته بود؛خوبان مرده و اشرار مسلط شده بودند؛ اين است كه زمينه خلافت براى على علیه‌السلام فراهم </w:t>
      </w:r>
    </w:p>
    <w:p>
      <w:pPr>
        <w:pStyle w:val="BookText"/>
        <w:rPr/>
      </w:pPr>
      <w:r>
        <w:rPr>
          <w:rFonts w:ascii="IRNazanin" w:hAnsi="IRNazanin" w:eastAsia="IRNazanin"/>
          <w:color w:val="111111"/>
          <w:sz w:val="28"/>
          <w:sz w:val="28"/>
          <w:szCs w:val="28"/>
          <w:rtl w:val="true"/>
          <w:lang w:bidi="fa-IR"/>
        </w:rPr>
        <w:t>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اين امر را به پدر محمد مستند مى‌داند و خود را تابع او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مقصود دور نشوم، على علیه‌السلام در زمان حيات رسول اكرم در ميان مسلمين برترين شخص بود و همه نسبت به او متواضع بودند و او را پس از پيغمبر ولى امر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بكار بر حسب نقل ابن ابى الحديد در موفقيات آورده است كه ابوسفيان، پدر همين معاويه، بر در منزل على آمد و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تيم بن مرة او عدى</w:t>
      </w:r>
    </w:p>
    <w:p>
      <w:pPr>
        <w:pStyle w:val="BookText"/>
        <w:rPr/>
      </w:pPr>
      <w:r>
        <w:rPr>
          <w:rFonts w:ascii="Amiri" w:hAnsi="Amiri" w:eastAsia="Amiri" w:cs="Amiri"/>
          <w:color w:val="111111"/>
          <w:sz w:val="28"/>
          <w:sz w:val="28"/>
          <w:szCs w:val="28"/>
          <w:rtl w:val="true"/>
          <w:lang w:bidi="ar-SA"/>
        </w:rPr>
        <w:t xml:space="preserve">فما الامر الا فيكم و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الا ابو حسن على</w:t>
      </w:r>
    </w:p>
    <w:p>
      <w:pPr>
        <w:pStyle w:val="BookText"/>
        <w:rPr/>
      </w:pPr>
      <w:r>
        <w:rPr>
          <w:rFonts w:ascii="Amiri" w:hAnsi="Amiri" w:eastAsia="Amiri" w:cs="Amiri"/>
          <w:color w:val="111111"/>
          <w:sz w:val="28"/>
          <w:sz w:val="28"/>
          <w:szCs w:val="28"/>
          <w:rtl w:val="true"/>
          <w:lang w:bidi="ar-SA"/>
        </w:rPr>
        <w:t xml:space="preserve">ابا حسن فاشدد بها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بالامر الذى يرتجى ملى</w:t>
      </w:r>
    </w:p>
    <w:p>
      <w:pPr>
        <w:pStyle w:val="BookText"/>
        <w:rPr/>
      </w:pPr>
      <w:r>
        <w:rPr>
          <w:rFonts w:ascii="Amiri" w:hAnsi="Amiri" w:eastAsia="Amiri" w:cs="Amiri"/>
          <w:color w:val="111111"/>
          <w:sz w:val="28"/>
          <w:sz w:val="28"/>
          <w:szCs w:val="28"/>
          <w:rtl w:val="true"/>
          <w:lang w:bidi="ar-SA"/>
        </w:rPr>
        <w:t xml:space="preserve">و اى امرء يرمى قصيا و رايها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الحمى و الناس من غالب قصى</w:t>
      </w:r>
    </w:p>
    <w:p>
      <w:pPr>
        <w:pStyle w:val="BookText"/>
        <w:rPr/>
      </w:pPr>
      <w:r>
        <w:rPr>
          <w:rFonts w:ascii="IRNazanin" w:hAnsi="IRNazanin" w:eastAsia="IRNazanin"/>
          <w:color w:val="111111"/>
          <w:sz w:val="28"/>
          <w:sz w:val="28"/>
          <w:szCs w:val="28"/>
          <w:rtl w:val="true"/>
          <w:lang w:bidi="fa-IR"/>
        </w:rPr>
        <w:t>على به ابوسفيان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طالب امرى هستى كه ما اهل آن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من سفارشى نموده و من آن را عملى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به سراغ عباس بن عبد المطّلب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اولى به ارث برادر زاده خود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خويش را دراز كن تا با تو بيعت نمايم و پس از بيعت من كسى با تو مخالفت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قبول نمى‌كند من قبول نمايم؟</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همچنين از محمد بن اسحاق نقل نموده است كه عموم مهاجران و جمعى بسيار از انصار شك نداشتند در اين‌كه على خليفه پيغمبر است</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شواهد اين امر بسيار است و در اين‌جا بيش از اين مناسب نيست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كلام، اين‌كه على علیه‌السلام از ميان اولاد عبد المطّلب با پيامبر بيعت نمود بر آن‌كه در شدايد ياور او باشد و خليفه، وصى و برادر او گردد و اين را مسلمانان در عصر پيغمبرمى‌دانستند و فضايل او را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در هيچ غزوه‌اى مأمور و مرئوس نبود، ولى ديگران در غزوات، مأمور مى‌شدند و بالاخره در آخر عمرِ پيغمبر، همگى مأمور اسامة بن زيد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علیه‌السلام به نص آيه مباهله به منزله نفس پيغمبر بود و فضايل او قابل </w:t>
      </w:r>
      <w:bookmarkStart w:id="334" w:name="pg7793_53758"/>
    </w:p>
    <w:p>
      <w:pPr>
        <w:pStyle w:val="BookText"/>
        <w:rPr/>
      </w:pPr>
      <w:bookmarkEnd w:id="334"/>
      <w:r>
        <w:rPr>
          <w:rFonts w:ascii="IRNazanin" w:hAnsi="IRNazanin" w:eastAsia="IRNazanin"/>
          <w:color w:val="111111"/>
          <w:sz w:val="28"/>
          <w:sz w:val="28"/>
          <w:szCs w:val="28"/>
          <w:rtl w:val="true"/>
          <w:lang w:bidi="fa-IR"/>
        </w:rPr>
        <w:t>شمارش نيست، ولى وقتى پيغمبر وفات نمود و ورق برگشت به تدريج اشرار بر نيكان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نيكان از دنيا رفتند و دشمنان هم فضايل على علیه‌السلام را دفن نمودند و بالاخره كار به جايى رسيد كه دشنام دادنِ به على علیه‌السلام را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كمتر فضيلتى را از فضايل على علیه‌السلام مى‌يابيد كه آن را به غير نسبت نداده باشند يا لا اقل از ايجاد خلاف و احتمال، عكسِ آن را نتيجه نگرفته باشند؛ از سبقت به اسلام گرفته تا آن‌كه او آخرين كسى بود كه از پيغمبر جدا گشته و از قبر بيرون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يك از اين امور براى على شريكى پيدا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آثار سلطنت منافقين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كه با وجود اين همه اهتمام منافقين و سلاطين آنان و كشتن شيعيان و سلطه دروغگويان و بى‌دينان، باز هم اين قدر از فضايل على علیه‌السلام در دست مانده است، بطورى كه شخص منصف مى‌تواند حق را از باطل تشخيص دهد؛ اين نيست مگر از باب اراده الهى در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مى‌خواهند نور خدا را با دهان خود خاموش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آيه‌اى ديگر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خداوند نمى‌گذارد، مگر اين‌كه نور خود را كامل كند</w:t>
      </w:r>
      <w:r>
        <w:rPr>
          <w:rFonts w:eastAsia="IRNazanin" w:cs="IRNazanin"/>
          <w:color w:val="111111"/>
          <w:sz w:val="28"/>
          <w:szCs w:val="28"/>
          <w:rtl w:val="true"/>
          <w:lang w:bidi="fa-IR"/>
        </w:rPr>
        <w:t>».</w:t>
      </w:r>
    </w:p>
    <w:p>
      <w:pPr>
        <w:pStyle w:val="Heading4"/>
        <w:numPr>
          <w:ilvl w:val="3"/>
          <w:numId w:val="1"/>
        </w:numPr>
        <w:rPr/>
      </w:pPr>
      <w:bookmarkStart w:id="335" w:name="__RefHeading___Toc5079708_1051229030"/>
      <w:bookmarkStart w:id="336" w:name="_Toc113"/>
      <w:bookmarkEnd w:id="335"/>
      <w:r>
        <w:rPr>
          <w:rtl w:val="true"/>
        </w:rPr>
        <w:t>دعوت و تأثير آن</w:t>
      </w:r>
      <w:bookmarkEnd w:id="33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إِنّي رَسُولُ اللّه‌ِ إِلَيْكُمْ جَمِيعا الَّذِىِ لَهُ مُلْكُ السَّمواتِ وَالأٔرْضِ لا إِلهَ إِلاّ هُوَ يُحْيِي وَيُمِيتُ فَآمِنُوا بِاللّه‌ِ وَرَسُولِهِ النَّبِيِّ الْأُمِّيِّ الَّذِي يُؤْمِنُ بِاللّه‌ِ وَكَلِماتِهِ وَاتَّبِعُوهُ لَعَلَّكُمْ تَهْتَدوُنَ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پيامبر خدا به سوى شما هستم؛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فرمانروايى آسمان‌ها و زمين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نيست كه زنده مى‌كند و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و فرستاده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درس نخوانده‌اى است و به خدا و كلمات او ايمان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بگرويد و او را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هدايت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مأمور گشت تا بشر را به اسلام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او مخصوص به قوم، مملكت يا عصرى خاص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الاْءِسْلامِ دِيناً فَلَنْ يُقْبَلَ مِنْهُ وَهُوَ فِي الاْخِرَةِ مِنَ الْخاسِرِينَ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جز دين اسلام، دين ديگرى را قبول كند، در هر عصر و دوره‌اى كه باشد، ابدا از او قبول نخواهد شد و در آخرت از زيانكاران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اصول و فروعى دارد؛ اصول آن اعتراف به وحدانيّت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حُسنى و رسالت پيغمبران و حضرت محمد بن عبداللّه صلی‌الله‌علیه‌و‌آله‌وسلم و اعتقاد به معاد و زنده شدن مردگان براى حساب، ثواب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دين اسلام است و در قرآن بر اين امور پافشارى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روايات نازله در مكه معظمه از اول بعثت تا هنگام وفات را ملاحظه كنيد، مى‌بينيد كه پيغمبر بر تمامى اين امور، از اول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توحيد و كنار گذاشتن هر معبودى جز خداى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مى‌نمود و همچنين به رسالت انبياء الهى و نبوت خويش و معاد جسمانى اعتراف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امور، برنامه او بود، نه اين‌كه به تدريج به سوى آنها دعوت نمايد يا آن‌كه در آنهاكم و زيادى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قابل نسخ نيست و از اول بعثت تا هنگام وفات پايه دين بوده و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امور موجب نارضايتى مشركان قريش و استهزاى آنان نسبت به پيغمبر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وَعَجِبُوا أَنْ جآئَهُمْ مُنْذِرٌ مِنْهُمْ وَقالَ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الاْلِهَةَ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الْمَلَأُ مِنْهُمْ أَنِ امْشُوا وَاصْبِروُا عَلى الِهَتِكُمْ إِنَّ هذا لَشَيْءٌ يُرادُ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اين‌كه هشدار دهنده‌اى از خودشان برايشان آمده است در شگفتند و كافران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ساحرى شياد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خداى واحدى قرار داده است؟ اين واقعاً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بزرگانشان روان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بر خدايان خود ايستادگى نماييد كه اين امر قطعاً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رَأَوْكَ إِنْ يَتَّخِذُونَكَ إِلاّ هُزُواً أَهذَا الَّذِي بَعَثَ اللّه‌ُ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كادَ لَيُضِلُّنا عَنْ آلِهَتِنا لَوْلا أَنْ صَبَرْنا عَلَيْها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تو را ببينند، جز به ريشخندت نگيرند،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كسى است كه خدا او را به رسالت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نمانده بود كه ما را از خدايانمان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ايستادگى نمى‌كرديم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عَجِبُوا أَنْ جآئَهُمْ مُنْذِرٌ مِنْهُمْ فَقالَ الْكافِروُنَ هذا 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مِتْنا وَكُنّا تُراباً ذلِكَ رَجْعٌ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الْأَرْضُ مِنْهُمْ وَ عِنْدَنا كِتابٌ حَفِيظٌ</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نگرويدند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اين‌كه هشدار دهنده‌اى از خودشان برايشان آمد در شگفت شدند و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حكايت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وقتى مُرديم و خاك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بازگشتنى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قطعاًدانسته‌ايم كه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اجسادشان فرو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ما كتاب ضبط كننده‌اى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فَأَخَذْناهُ أَخْذاً وَبِيلاً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تَتَّقُونَ إِنْ كَفَرْتُمْ يَوْماً يَجْعَلِ الْوِلْدانَ شِيباً</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بى‌گمان، ما به سوى شما فرستاده‌اى كه گواه بر شماست روانه كرديم؛ همان‌گونه كه فرستاده‌اى به سوى فرعون فرستاديم، ولى فرعون به آن فرستاده عصيان </w:t>
      </w:r>
    </w:p>
    <w:p>
      <w:pPr>
        <w:pStyle w:val="BookText"/>
        <w:rPr/>
      </w:pPr>
      <w:r>
        <w:rPr>
          <w:rFonts w:ascii="IRNazanin" w:hAnsi="IRNazanin" w:eastAsia="IRNazanin"/>
          <w:color w:val="111111"/>
          <w:sz w:val="28"/>
          <w:sz w:val="28"/>
          <w:szCs w:val="28"/>
          <w:rtl w:val="true"/>
          <w:lang w:bidi="fa-IR"/>
        </w:rPr>
        <w:t>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را به سختى فرو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كفر بورزيد، چگونه از روزى كه كودكان را پير مى‌گرداند، پرهيز توانيد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سوره‌ها كه در مكه نازل شده است دقيق شويد، مى‌بينيد كه خداوند در قرآن، درباره اين اصول در برابر كفّار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قرآن را كلام خداوند براى</w:t>
      </w:r>
    </w:p>
    <w:p>
      <w:pPr>
        <w:pStyle w:val="BookText"/>
        <w:rPr/>
      </w:pPr>
      <w:r>
        <w:rPr>
          <w:rFonts w:ascii="IRNazanin" w:hAnsi="IRNazanin" w:eastAsia="IRNazanin"/>
          <w:color w:val="111111"/>
          <w:sz w:val="28"/>
          <w:sz w:val="28"/>
          <w:szCs w:val="28"/>
          <w:rtl w:val="true"/>
          <w:lang w:bidi="fa-IR"/>
        </w:rPr>
        <w:t>هدايت بشر و معجزه خود مى‌دانست و از طرف ديگر مشركان زير بار نمى‌رفتند، بلكه آن را كلام بشر، شعر، سحر و كهانت 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بر اين موضوع اصرار عجيبى شده است؛ خصوصاً در سوره‌هايى كه در اوايل امر نازل شده است و پيغمبر اكرم در آن زمان با مشركين قريش روبرو و طرف مبارزه و مجاهده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اكثر آيات توحيد، خلع انداد، اعتراض به معبوديت ما سوى اللّه، نبوت پيغمبر اكرم، اثبات معاد و كلام اللّه بودن قرآن، مكّى هستند و آيات راجع به انبيا، قصص آنان و اعتراض به اهل كتاب مدنى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فروع دين به تدريج نازل مى‌شد؛ مثلاً روزه، زكات، خمس،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فروع به تدريج نازل شد و قبلاً در اين موضوعات سخنى دال بر نفى و اثبات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 گفت كه وجوب اين امور، نَسخ حكم ثابت قبلى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قبلاً نسبت به اين امور حُكمى نبود، نه اين‌كه بوده و بعد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نسبت به بعضى از احكام، همچون صدقه دادن در هنگام نجوا با پيغمبر، يا مباشرت با زنان در شب صيام در شريعت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اول بعثت، دعوت به اين فروع نبود و آنچه لازم بود شهادتين و اقرار به معاد و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جاء و يأتى به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آثار همان شهادت به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اسلام مى‌آورد، به حقانيت گفته‌هاى پيغمبر و احكامى كه مى‌آوَرَد معترف بود؛ مثل جهاد كه در اول امر نبود و پس از هجرت به مدينه واجب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الامور مرهونة باوقاتها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مجموع آياتى است كه بر حسب مقتضيات و وقايع بر پيغمبر نازل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الدفتين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قرآن است، ولى به ترتيبى كه نازل شده جمع نگشته است لذا سوره مدنيه را جلو و مكيّه را در عقب مى‌بينيد؛ امّا اگر همانطور كه نازل شده بود جمع مى‌شد، ناسخ از منسوخ به آسانى تشخيص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قرآن آن طور كه نازل شده بود،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امروز در دست مردم وجود دارد قرآن است بى كم و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ترتيب، اگر شما دقيق شويد، مى‌بينيد كه در مكه اصرار به امورى مانند مبدأ، معاد، رسالت، ثواب، عقاب و مختصرى در قصص انبيا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هم چون مسلمين با اهل كتاب محشور بودند، آياتِ راجع به انبياى الهى، قصص موسى، عيسى و اعتراض به اهل كتاب و همچنين آياتى راجع به جهاد نازل گشت، امّا آياتِ مربوط به منافقين شايد پس از اين آيات باشد و همچنين است احكامى از قبيل صوم، زكات، خمس، حج، امر به معروف و نهى از منكر، دستور معاشرت با يكديگر و معاشرت با پيغمبر و حجاب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اين آيات پس از هجرت به مدينه و ترقى مسلمين، بر حسب مقتضيات زمان بهتدريج نازل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حكمت و اندرز نيكو به راه پروردگارت دعوت كن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نيكوتر است مجادله نماى</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موسى و هارون را نزد فرعون مى‌فرستد و دستور مى‌دهد كه با او به نرمى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پيغمبر اكرم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موعظه‌اى حسنه به سوى خداوند بخوان و به آن نحو كه بهتر است مجادله و مباحثه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سخن حق خود را با درشتى بگويد، طرف مقابل رنجيده خاطر گشته و از او دور مى‌شود كه اين برخلاف مصلحت و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بگونه‌اى سخن بگويد كه دشمنان را به سوى خداوند متوجه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برخورد فوق العاده، وظيفه كسانى است كه در رشته تبليغ كار مى‌كنند و براى نيل به اين درجه نيز بايد رياضت بكشند و نفس خود را بكُشند و خود را </w:t>
      </w:r>
    </w:p>
    <w:p>
      <w:pPr>
        <w:pStyle w:val="BookText"/>
        <w:rPr/>
      </w:pPr>
      <w:r>
        <w:rPr>
          <w:rFonts w:ascii="IRNazanin" w:hAnsi="IRNazanin" w:eastAsia="IRNazanin"/>
          <w:color w:val="111111"/>
          <w:sz w:val="28"/>
          <w:sz w:val="28"/>
          <w:szCs w:val="28"/>
          <w:rtl w:val="true"/>
          <w:lang w:bidi="fa-IR"/>
        </w:rPr>
        <w:t>صبور و بردبار نمايند و بر تندى‌ها و كج‌رفتارى‌هاى طرف مقابل‌شان صبر كنند تا بتوانند مخالف را دوست نموده و از بيراهه به راه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با آن نرم خويى و خُلق عظيمى كه دارد در قرآن چنين مورد خطاب قرار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درشتى مى‌نمودى، همين مسلمانان از اطراف تو دور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مأمور مى‌گردد كه مردم را با نرمى و موعظه حسنه و به گونه‌اى احسن دعوت كند و مباحثه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پيغمبرى، منصب عظيمى است كه خداوند به محمد بن عبداللّه صلی‌الله‌علیه‌و‌آله‌وسلم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صبر و تحمل يك پيغمبر بيش‌تر باشد بهتر مى‌تواند انجام وظيفه نمايد و قهرا مقام و منزلتش بيش‌تر است؛ يونس چون بردبارى از كف داد و بر قوم خويشغضب نمود و از ميان آنان بيرون رفت، گرفتار حبس تاريك سيّار الهى گرديد، ولى اين پيغمبر اكرم است كه خداوند از او اين‌گونه اظهار رضايت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راستى كه تو را خويى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عظمت خُلق پيغمبر همين بس كه بر همه اذيت‌هاى مشركين صبر نمود و آنان را نفرين نكرد و بعد از مسلط شدن بر ايشان همه را بخشيد و به دين اسلام تأليف قلوب‌شان نمود و بر تمام درشتى‌ها و تندى‌هاى دوستان و دشمنان خود صبر و بردبارى پيشه كرد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نقل مى‌كند كه طايفه سعد بن بكر در ماه رجب سال پنجم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ضمام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پيغمبر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كه پيامبر را ديد با لحنى تند از آن حضرت درباره كسى كه او را فرستاده و اين‌كه براى چه فرستاده و درباره قوانين اسلام سؤال نمود؛ پيغمبر هم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در حالى كه مسلمان شده و بت‌ها را كنار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طايفه خود را خبر نمود و قوانين اسلام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همه طايفه از مرد و زن مسلمان شدند، اذان گفتند، نماز به پا داشتند و مسجدى بنا نمودند</w:t>
      </w:r>
      <w:r>
        <w:rPr>
          <w:rFonts w:eastAsia="IRNazanin" w:cs="IRNazanin"/>
          <w:color w:val="111111"/>
          <w:sz w:val="28"/>
          <w:szCs w:val="28"/>
          <w:rtl w:val="true"/>
          <w:lang w:bidi="fa-IR"/>
        </w:rPr>
        <w:t>».</w:t>
      </w:r>
      <w:r>
        <w:rPr>
          <w:rStyle w:val="FootnoteAnchor"/>
          <w:rtl w:val="true"/>
        </w:rPr>
        <w:footnoteReference w:id="305"/>
      </w:r>
      <w:bookmarkStart w:id="337" w:name="pg7793_53764"/>
    </w:p>
    <w:p>
      <w:pPr>
        <w:pStyle w:val="Heading4"/>
        <w:numPr>
          <w:ilvl w:val="3"/>
          <w:numId w:val="1"/>
        </w:numPr>
        <w:rPr/>
      </w:pPr>
      <w:bookmarkStart w:id="338" w:name="__RefHeading___Toc5079710_1051229030"/>
      <w:bookmarkStart w:id="339" w:name="_Toc114"/>
      <w:bookmarkEnd w:id="337"/>
      <w:bookmarkEnd w:id="338"/>
      <w:r>
        <w:rPr>
          <w:rtl w:val="true"/>
        </w:rPr>
        <w:t>تأسيس حزب اللّه</w:t>
      </w:r>
      <w:bookmarkEnd w:id="339"/>
    </w:p>
    <w:p>
      <w:pPr>
        <w:pStyle w:val="BookText"/>
        <w:rPr/>
      </w:pPr>
      <w:r>
        <w:rPr>
          <w:rFonts w:ascii="IRNazanin" w:hAnsi="IRNazanin" w:eastAsia="IRNazanin"/>
          <w:color w:val="111111"/>
          <w:sz w:val="28"/>
          <w:sz w:val="28"/>
          <w:szCs w:val="28"/>
          <w:rtl w:val="true"/>
          <w:lang w:bidi="fa-IR"/>
        </w:rPr>
        <w:t>شما ببينيد آيا مى‌توان با بزرگان به تندى و درشتى رفتار نمود؟ اين پيغمبر اكرم است كه اين اندازه مهربان است و در صدد است تا بندگان را به سوى خداوند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همين تحمل فوق العاده و مجادله به احسن بود كه پيامبر توانست حزب‌اللّه را تأسيس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موقعيت پيغمبر اكرم و ضعف ايشان نسبت به قريش و علاقمندى قريش به دين و آيين خويش كه پدران‌شان بر آن بودند دقت كنيد و در اين موضوع كه آن حضرت طى مدت چند سال با پشتكارى عجيب و با روشى نيكو مجادله مى‌نمود و روشندلان رادعوت مى‌فرمود تأمل كنيد، خواهيد فهميد كه آنها به قدرى مجذوب پيغمبر مى‌شدند كه از راه و روش مألوف خود صرف‌نظر مى‌كردند و بر تمام آزار و اذيت‌هاى مشركان، حتّى بر آواره شدن‌ها و هجرت به حبشه يا مدينه و مصادره شدن اموال خود صبر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آيات هم دانسته مى‌شود كه خود مشركان و دشمنان مجذوب پيامبر مى‌شدند و بالطبع مى‌خواستند اسلام بياورند، ولى به واسطه تعصّب، خود را به تمكين باطل وادار مى‌نمودند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رَأَوْكَ إنْ يَتَّخِذُوَنَكَ إِلاّ هُزُوا أَهذَا الَّذِي بَعَثَ اللّه‌ُ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كادَ لَيُضِلُّنا عَنْ آلِهَتِنا لَوْلا أَنْ صَبَرْنا عَلَيْها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تو را ببينند، جز به ريشخندت نگيرند،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همان كسى است كه خدا او را به رسالت فرستاده است؟ چيزى نمانده بود كه ما را از خدايانمان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ايستادگى نمى‌كرديم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تصريح مى‌كند كه مشركان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نزديك بود ما را گمراه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نمى‌كرديم از خداوندان خود دست برمى‌داشتيم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وسيله صبر و وادار نمودن يكديگر بر صبر كردن و استهزاى پيغمبر بر دين باطل خود پايدارى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كادَ لَيُضِلُّنا عَنْ آلِهَتِنا لَوْلا أَنْ صَبَرْنا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w:t>
      </w:r>
      <w:bookmarkStart w:id="340" w:name="pg7793_53765"/>
    </w:p>
    <w:p>
      <w:pPr>
        <w:pStyle w:val="BookText"/>
        <w:rPr/>
      </w:pPr>
      <w:bookmarkEnd w:id="340"/>
      <w:r>
        <w:rPr>
          <w:rFonts w:ascii="IRNazanin" w:hAnsi="IRNazanin" w:eastAsia="IRNazanin"/>
          <w:color w:val="111111"/>
          <w:sz w:val="28"/>
          <w:sz w:val="28"/>
          <w:szCs w:val="28"/>
          <w:rtl w:val="true"/>
          <w:lang w:bidi="fa-IR"/>
        </w:rPr>
        <w:t>اندازه فعاليت پيغمبر و حُسن دعوت او و اندازه تأثير مجادله به احسن آن سرور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مسلمين صدر اسلام كه در اثر تبليغات پيغمبر و از روى صدق و صفا ايمان آورده بودند با مسلمين دوره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اسلام رونق پيدا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ببينيد كه مشركان آل عمار را چه اندازه اذيت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عمار ياسر به آن وضع كشته شد، امّا از دين و ايمان خود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اُكْرِهَ وَقَلْبُهُ مُطْمَئِنٌّ بِالاْءِيمانِ</w:t>
      </w:r>
      <w:r>
        <w:rPr>
          <w:rStyle w:val="FootnoteAnchor"/>
          <w:rtl w:val="true"/>
        </w:rPr>
        <w:footnoteReference w:id="307"/>
      </w:r>
      <w:r>
        <w:rPr>
          <w:rFonts w:ascii="IRNazanin" w:hAnsi="IRNazanin" w:eastAsia="IRNazanin"/>
          <w:color w:val="111111"/>
          <w:sz w:val="28"/>
          <w:sz w:val="28"/>
          <w:szCs w:val="28"/>
          <w:rtl w:val="true"/>
          <w:lang w:bidi="fa-IR"/>
        </w:rPr>
        <w:t>مگر آن‌كس كه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ايمان اطمينان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قلب عمار محكم بود و ايمانى واقعى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مصعب بن عمير است كه از فرزندان عبد الدار بن قصى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اين شخص به قدرى مملو از ايمان بود كه نمى‌توان آن را توصيف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او به اسلام ثبت شده و فراموش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جوانمرد، مبلّغ پيغمبر و فرستاده او به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زيادى از اهل مدينه به واسطه حُسن خدمات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در جنگ احد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دو حكايت از او نقل شده است كه نشان دهنده حُسن ايمان و علوّ شأن او است</w:t>
      </w:r>
      <w:r>
        <w:rPr>
          <w:rFonts w:eastAsia="IRNazanin" w:cs="IRNazanin"/>
          <w:color w:val="111111"/>
          <w:sz w:val="28"/>
          <w:szCs w:val="28"/>
          <w:rtl w:val="true"/>
          <w:lang w:bidi="fa-IR"/>
        </w:rPr>
        <w:t>.</w:t>
      </w:r>
    </w:p>
    <w:p>
      <w:pPr>
        <w:pStyle w:val="Heading4"/>
        <w:numPr>
          <w:ilvl w:val="3"/>
          <w:numId w:val="1"/>
        </w:numPr>
        <w:rPr/>
      </w:pPr>
      <w:bookmarkStart w:id="341" w:name="__RefHeading___Toc5079712_1051229030"/>
      <w:bookmarkStart w:id="342" w:name="_Toc115"/>
      <w:bookmarkEnd w:id="341"/>
      <w:r>
        <w:rPr>
          <w:rtl w:val="true"/>
        </w:rPr>
        <w:t>علّو ايمان مصعب بن عمير</w:t>
      </w:r>
      <w:bookmarkEnd w:id="342"/>
    </w:p>
    <w:p>
      <w:pPr>
        <w:pStyle w:val="BookText"/>
        <w:rPr/>
      </w:pP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بن اسود، نضر بن حارث را در جنگ بدر اسير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بين راه اسيران را بر پيغمبر عرضه نمودند، حضرت نگاه تندى به نضر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به كسى كه در كنارش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ترس فراگرفته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نضر به مصعب بن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كس به من نزديك‌ترى، به رفيق خود بگو كه مرا چون ساير كفار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شفاعت ننمايى، كشته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كتاب خدا و پيغمبر او دشمنى‌ها كردى و سخن‌ها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مرا مثل ديگران قرار دهد اگر همه را كشت، مرا هم بكشد و اگر عفو نمود، مرا نيز عفو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مسلمانان را اذيّت و آزار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قريش غالب شده بود و تو اسير شده بودى تا من زنده بودم، نمى‌گذاشتم تو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راستگو نمى‌بينم و بر فرض هم كه چنين باشد، من مثل تو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تمام دوستى‌ها و پيمان‌ها را بريده است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مى‌گويد من ديگر با تو دوست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خدايى و من دشمن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واقدى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تنىِ مصعب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ابوعزيز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 بن ابى نضله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محرز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محكم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در مكه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عزيز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سفارش تو در حق برادرت؟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محرز اشاره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است،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به مكّه رسيد، مادر ابو عزيز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گران‌ترين وجه براى آزادى اسيران چه مقدار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مقدار پول را براى آزادى فرزندش به مدينه روانه نمود</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شما علوّ ايمان مصعب را از همين جمله بدانيد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الاْخِرِ يُوآدُّونَ مَنْ حآدَّ اللّه‌َ وَرَسُولَهُ وَلَوْ كانُوا آبآئَهُمْ أَوْ أَبْنآئَهُمْ أَوْ إِخْوانَهُمْ أَوْ عَشِيرَتَهُمْ أُولئِكَ كَتَبَ فِي قُلُوبِهِمُ الاْءِيمانَ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قومى را نيابى كه به خدا و روز واپسين ايمان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با خدا و رسولش مخالفت كرده‌اند، هرچند پدرانشان يا پسرانشان يا برادرنشان يا عشيره آنان باشند،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اين‌هاست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نوشته و آنها را با روحى از جانب خود تأييد كرده است و آنان را به بهشتهايى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جويهايى روان است در مى‌آورد؛ اينانند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حزب خداست كه رستگارانند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خيلى محدود و اندك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گروه هستند كه ايمان‌شان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در صدر اسلام از ميانمهاجرين و جمعى هم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كه تمامى مهاجرين چنين بودند، بلكه مى‌گويم در ميان مهاجرين اين حزب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اثر تبليغات پيغمبر اكرم به وجود آمدند و به راستى حزب خدا و دوست او بوده و از ما سوى اللّه بريده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اين خوبان را در ميان كشتگان غزوات و جنگ‌ها 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آنها از دست رفتند و به جاى آنان منافقين روى كار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جنگ موته، جعفر بن ابى طالب و زيد بن حارثه و عبداللّه بن رواحه شهيد مى‌شوند و كسى مثل خالد بن وليد زمامدار سپاه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زيد از مهاجرين‌اند و عبداللّه از انصار است و حقّا هر سه نفر ايشان از حزب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مصعب بن عمير از شهداى جنگ اُحد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ياوران خوب از پيغمبر كشته شدند و خون خود را در راه اسلام و حفظ پيغمبر ريختند؛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فهنيئا لهم الشهادة و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كه سابقين در اسلام از مهاجرين در جنگ‌ها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سعد وقاص مى‌گويد كه پيش از ابوبكر پنجاه نفر اسلام آورده بودند، لاجرم همين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كسى براى ايشان و به نفع‌شان تبليغ نمى‌كرد، بلكه تبليغ فقط براى ديگران مى‌شد كه زمامدار شدند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اين چنين روايت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علیه‌السلام در عراق نماز صبح را به جماعت خواند و پس از نماز مردم را موعظه كرد؛ گريه كرد و مردم نيز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را در زمان دوست خود، رسول اللّه صلی‌الله‌علیه‌و‌آله‌وسلم مى‌ديدم كه صبح را در حالى شام مى‌نمودند كه خاك آلوده و گرسنه بودند و پيشانى آنان پينه بسته بود و شب را در حالى به صبح مى‌آوردند كه گاهى سر به سجده مى‌گذاشتند و گاهى به روى پاى خود ايستاده و مشغول دعا و استغاثه بودند و از خداوند مى‌خواستند كه از جهنم آزادشان سازد، امّا با اين حال از خداوند ترس داشتند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نقل ديگرى از ابو حمزه ثمالى از امام سجاد علیه‌السلام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نماز فجر را خواند و در همان‌جا نشسته بود تا آن‌كه خورشيد به مقدار يك نيزه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برگشت و رو به مردم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را درك كردم كه شب را به روز مى‌آوردند در حالى‌كه گاهى ايستاده و گاهى در حال سجده بودند؛ مثل آن‌كه آواز آتش در گوششان بود و چون به ياد خدا مى‌افتادند مى‌لرزيدند، چنان‌كه درخت به لرزه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اين جماعت غافل هستند و به خواب راحت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جاى خود برخاست و مردم او را ديگر خندان نديدند تا از دنيا رفت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شيخ كلينى در كافى به سند معتبر از حضرت رضا علیه‌السلام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خدمت پيغمبر 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شما به چه اندازه رسيده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بلا و در برابر قضا و پيشامدها، صابر و در موقع نعمت، شاكر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عقلا هستيد و نزديك است به مقام پيغمبران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بيش از اندازه حاجت، نسازيد و بيش از آنچه مى‌خوريد، جمع نكنيد و نسبت به خداوندى كه برگشت همه شما به سوى او است، پرهيز كار باشيد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همو به سند خود از امام صادق علیه‌السلام نقل مى‌كند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پس از نماز صبح در مسجد متوجه جوانى شد كه چشمان او فرو رفته و بدنش لاغر گشته و رنگ او پريده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چگونه صبح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يقين صبح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يقين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من مرا محزون كرده و خواب را در شب‌هاى تاريك از چشمانم دور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روز، وقت شدّت گرما، راحتى را از من سلب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و آنچه در آن است اعراض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و حشر خلايق و نصب حساب را در برابر چشم خود مى‌بينم، گو اين‌كه اهل بهشت را دربهشت، منعّم و دوزخيان را در جهنم، معذّب مى‌بينم و مثل اين‌كه آواز آتش را به گوش خود مى‌شنوم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پيغمبر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بنده‌اى است كه خداوند قلب او را نورانى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را از دست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از پيغمبر خواست تا دعا كند كه شهادت نصيب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نيز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مختصر زمانى، در يكى از جنگ‌هاى پيغمبر، بعد از شهادت نه نفر به درجه شهادت نايل شد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چنين مردمان با ايمانى در اثر تبليغات پيغمبر اكرم تربيت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حزب خداوند بودند و هر كس هم كه حقيقتا مؤمن و موقن باشد،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منشأ همه غفلت‌هايى كه امروزه مشاهده مى‌شود، ضعف عقيده و ايمان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محاكمه سختى در پيش داشته باشند، هميشه از رسيدن وقت محاكمه وحشت دارند و همواره به فكر آماده كردن جوابى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بى‌خوابى‌هاى شبانه، ناراحتى‌هاى روزانه، عبادت و پريشانى حال و اعراض از دنيا و رغبت به آخرت و ذكر خدا، همگى، معلول ايمان و عقيده‌اى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مردمانى در عصر پيغمبر اكرم زندگى مى‌كردند و اميرالمؤمنين آنان را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مدح و ستايشى كه در قرآن و سنّت از صحابه رسول خدا صلی‌الله‌علیه‌و‌آله‌وسلم شده است، منظور، اين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توصيف اين گروه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أَشِدّآءُ عَلَى الْكُفّارِ رُحَمآءُ بَيْنَهُمْ تَراهُمْ رُكَّعا سُجَّدا يَبْتَغُونَ فَضْلاً مِنَ اللّه‌ِ وَرِضْوانا سِيماهُمْ فِي وُجُوهِهِمْ مِنْ أَثَرِ السُّجُودِ ذلِكَ مَثَلُهُمْ فِي التَّوْراةِ وَمَثَلُهُمْ فِي الاْءِنْجِيلِ كَزَرْعٍ أَخْرَجَ شَطْأَهُ فآزَرَهُ فَاسْتَغْلَظَ فَاسْتَوى عَلى سُوقِهِيُعْجِبُ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صلی‌الله‌علیه‌و‌آله‌وسلم پيامبر خداست و كسانى كه با اويند بر كافران، سختگير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343" w:name="pg7793_53770"/>
    </w:p>
    <w:p>
      <w:pPr>
        <w:pStyle w:val="BookText"/>
        <w:rPr/>
      </w:pPr>
      <w:bookmarkEnd w:id="343"/>
      <w:r>
        <w:rPr>
          <w:rFonts w:ascii="IRNazanin" w:hAnsi="IRNazanin" w:eastAsia="IRNazanin"/>
          <w:color w:val="111111"/>
          <w:sz w:val="28"/>
          <w:sz w:val="28"/>
          <w:szCs w:val="28"/>
          <w:rtl w:val="true"/>
          <w:lang w:bidi="fa-IR"/>
        </w:rPr>
        <w:t>همديگر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ركوع و سجود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خشنودى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صفت ايشان در تورات است و مَثَلِ آنها در انجيل همانند كِشته‌اى است كه جوانه خود برآورد و آن را مايه دهد تا ستبر شود و بر ساقه‌هاى خود بايستد و دهقانان را به شگفت آورد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را به خشم 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كه ايمان آورده و كارهاى شايسته كرده‌اند، آمرزش و پاداش بزرگى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با پيغمبر هستند، در عقيده و عمل نيز پيرو حقيقى 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مدينه، اجتماعات، جنگ‌ها و سفرها همراه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كفّار، سرسخت نبوده و كمال دشمنى را با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شمشير كفّار مى‌ترسيدند و فرار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در جنگ‌ها بر كفّار سخت و ناگوار هستند كه موجب فرار يا نابودى كفّار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در جنگ‌ها از برابر كفار فرار كنند، موجب خشنودى آنان هستند، نه موجب خشم و غضب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جمع از صحابه و ياوران پيامبر را به شاخه‌هايى فرعى كه از ساقه جدا مى‌شوند و به تدريج محكم مى‌گردند و در برابر حوادث پابرجا مى‌مانند، تشبيه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و شاخه‌هايى كه از ايشان روييده شد، محكم و پابرجا صف واحدى را تشكيل داده و در برابر كفّار سختى نشان مى‌دادند و آنان را به غضب مى‌آوردند، ولى در عين حال با يكديگر رحيم و مهربان بودند و در كمال مهربانى بايكديگر معاشرت مى‌نمودند</w:t>
      </w:r>
      <w:r>
        <w:rPr>
          <w:rFonts w:eastAsia="IRNazanin" w:cs="IRNazanin"/>
          <w:color w:val="111111"/>
          <w:sz w:val="28"/>
          <w:szCs w:val="28"/>
          <w:rtl w:val="true"/>
          <w:lang w:bidi="fa-IR"/>
        </w:rPr>
        <w:t>.</w:t>
      </w:r>
    </w:p>
    <w:p>
      <w:pPr>
        <w:pStyle w:val="Heading4"/>
        <w:numPr>
          <w:ilvl w:val="3"/>
          <w:numId w:val="1"/>
        </w:numPr>
        <w:rPr/>
      </w:pPr>
      <w:bookmarkStart w:id="344" w:name="__RefHeading___Toc5079714_1051229030"/>
      <w:bookmarkStart w:id="345" w:name="_Toc116"/>
      <w:bookmarkEnd w:id="344"/>
      <w:r>
        <w:rPr>
          <w:rtl w:val="true"/>
        </w:rPr>
        <w:t>توهّم عادل بودن همه صحابه</w:t>
      </w:r>
      <w:bookmarkEnd w:id="345"/>
    </w:p>
    <w:p>
      <w:pPr>
        <w:pStyle w:val="BookText"/>
        <w:rPr/>
      </w:pPr>
      <w:r>
        <w:rPr>
          <w:rFonts w:ascii="IRNazanin" w:hAnsi="IRNazanin" w:eastAsia="IRNazanin"/>
          <w:color w:val="111111"/>
          <w:sz w:val="28"/>
          <w:sz w:val="28"/>
          <w:szCs w:val="28"/>
          <w:rtl w:val="true"/>
          <w:lang w:bidi="fa-IR"/>
        </w:rPr>
        <w:t>جمعى از مسلمانان چون اين آيه</w:t>
      </w:r>
      <w:r>
        <w:rPr>
          <w:rStyle w:val="FootnoteAnchor"/>
          <w:rtl w:val="true"/>
        </w:rPr>
        <w:footnoteReference w:id="316"/>
      </w:r>
      <w:r>
        <w:rPr>
          <w:rFonts w:ascii="IRNazanin" w:hAnsi="IRNazanin" w:eastAsia="IRNazanin"/>
          <w:color w:val="111111"/>
          <w:sz w:val="28"/>
          <w:sz w:val="28"/>
          <w:szCs w:val="28"/>
          <w:rtl w:val="true"/>
          <w:lang w:bidi="fa-IR"/>
        </w:rPr>
        <w:t>يا نظاير آن را در مدح صحابه مهاجر و انصار ديدند در حق آنها غلّو نمودند و گمان كردند كه هركس درك مصاحبت با پيامبر را نمود يا حديثى نقل كرده و يا با آن سرور برخوريدى داشته است از اخيار و ثقات و عدول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اين فكر، غلط و نادرست است و با آيات و رواياتى كه در مذمت عده‌اى از </w:t>
      </w:r>
      <w:bookmarkStart w:id="346" w:name="pg7793_53771"/>
    </w:p>
    <w:p>
      <w:pPr>
        <w:pStyle w:val="BookText"/>
        <w:rPr/>
      </w:pPr>
      <w:bookmarkEnd w:id="346"/>
      <w:r>
        <w:rPr>
          <w:rFonts w:ascii="Amiri" w:hAnsi="Amiri" w:eastAsia="Amiri" w:cs="Amiri"/>
          <w:color w:val="111111"/>
          <w:sz w:val="28"/>
          <w:sz w:val="28"/>
          <w:szCs w:val="28"/>
          <w:rtl w:val="true"/>
          <w:lang w:bidi="ar-SA"/>
        </w:rPr>
        <w:t>صحابه آمده است مخالف مى‌باشد؛ يقينا منشأ اين حُسن ظن تبليغات منافقين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از اين اشتباه كارى و خطاى در تطبيق، سوء استفاده‌هاى فراوانى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براى تشديد آن افكار در اذهان عامه مسلمانان، تلاش بسيارى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بگويد كه همه صحابه عادل، خوب، پاك و پاكيزه بودند، پس با آن همه آيات كه در مذمت منافقين وارد شده و اين همه روايات كه در مذمّت صحابه آمده و در كتب صحاح عامه هم ثبت است چه مى‌كند؟ چگونه مى‌شود از اين همه آيات و روايات چشم پوشيد؟ مى‌دانيم كه صحابه هم مثل ساير مسلمين، خوب و بد و صالح و طالح داشتند و همگى آنان پاك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اجراى حدود براى چه كسانى بود و از چه كسانى نهى از منكر مى‌شده است؟ مگر شيطان را خواب ربوده بود؟ مگر كسانى كه با على علیه‌السلام جنگ كردند و آن قدر دشمنى نمودند، از صحابه نبودند؟ مگر طلحه و زبير نبودند كه جنگ جمل را به پا كردند؟ آيا سعد وقاص از بيعت و يارى على علیه‌السلام خوددارى نكرد؟ در حالى كه اين سه نفر از شش نفر اصحاب شورايى بودند كه عُمَر آنها را براى خلافت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جايى كه اين سه نفر چنان كنند، از ديگران چه توقعى مى‌توان داشت؟ مگر همگى اينان از سابقين به اسلام و از مهاجرين فى سبيل اللّه و از قريش نبودند و بيش از ساير مسلمين درك صحبت پيامبر را نكرده بودند؟ جايى كه اين اشخاص چنين كنند و چنان فتنه‌اى بپا سازند و خون مسلمين را بريزند و عايشهاُمّ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بر شركت در اين اعمال نمايند، ديگر از معاويه، عمرو عاص، مروان حكم و وليد بن عقبه چه انتظارى مى‌توان داشت؟</w:t>
      </w:r>
      <w:r>
        <w:rPr>
          <w:rFonts w:eastAsia="IRNazanin" w:cs="IRNazanin"/>
          <w:color w:val="111111"/>
          <w:sz w:val="28"/>
          <w:szCs w:val="28"/>
          <w:rtl w:val="true"/>
          <w:lang w:bidi="fa-IR"/>
        </w:rPr>
        <w:t>!</w:t>
      </w:r>
    </w:p>
    <w:p>
      <w:pPr>
        <w:pStyle w:val="Heading4"/>
        <w:numPr>
          <w:ilvl w:val="3"/>
          <w:numId w:val="1"/>
        </w:numPr>
        <w:rPr/>
      </w:pPr>
      <w:bookmarkStart w:id="347" w:name="__RefHeading___Toc5079716_1051229030"/>
      <w:bookmarkStart w:id="348" w:name="_Toc117"/>
      <w:bookmarkEnd w:id="347"/>
      <w:r>
        <w:rPr>
          <w:rtl w:val="true"/>
        </w:rPr>
        <w:t>جمع بين آيات مدح و ذمّ صحابه</w:t>
      </w:r>
      <w:r>
        <w:rPr>
          <w:rtl w:val="true"/>
        </w:rPr>
        <w:t>!</w:t>
      </w:r>
      <w:bookmarkEnd w:id="348"/>
    </w:p>
    <w:p>
      <w:pPr>
        <w:pStyle w:val="BookText"/>
        <w:rPr/>
      </w:pPr>
      <w:r>
        <w:rPr>
          <w:rFonts w:ascii="Amiri" w:hAnsi="Amiri" w:eastAsia="Amiri" w:cs="Amiri"/>
          <w:color w:val="111111"/>
          <w:sz w:val="28"/>
          <w:sz w:val="28"/>
          <w:szCs w:val="28"/>
          <w:rtl w:val="true"/>
          <w:lang w:bidi="ar-SA"/>
        </w:rPr>
        <w:t>در جمع ميان دو آيه شريفه زير دقّت كنيد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لاتُلْهِيهِمْ تِجارَةٌ وَلاَبَيْعٌ عَنْ ذِكْرِ اللّهِ وَإِقامِ الصَّلوةِ وَإِيتآءِ الزَّكوةِ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خانه‌هايى كه خدا رخصت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تجارت و داد و ستد، آنان را از ياد خدا و برپا داشتن نماز و دادن زكوة به خود مشغول نمى‌دارد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إِلَيْها وَتَرَكُوكَ قائِماً قُلْ ما عِنْدَ اللّه‌ِ خَيْرٌ مِنَ اللَّهْوِ وَمِنَ التِّجارَةِ وَاللّه‌ُ خَيْرُ الّرازِقِينَ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يا سرگرم كننده‌اى ببينند، به سوى آن روى آور مى‌شوند و تو را در حالى كه ايستاده‌اى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از سرگرمى و داد و ستد بهتر است و خدا بهترينِ روزى‌دهندگان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دانسته مى‌شود كه فقط جعمى از صحابه در اثر قابليت خود و تعليم و تربيت پيغمبر، به مقام شامخى رسيده بودند وگرنه حب دنيا در قلب اكثر ايشان رسوخ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دنيا از پيغمبر چشم مى‌پوشيدند و او را در موقع خطبه خواندن تنها مى‌گذاشتند، همچنين در موقع شدت جنگ از او دست برداشته و جدا مى‌گشتند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اگر او بميرد يا كشته شود از عقيده خود بر مى‌گرديد؟ و هركس از عقيده خود باز گردد، هرگز هيچ زيانى به خدا نمى‌رساند و خداوند به زودى سپاسگزاران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نمى‌توان گفت كه هر كس مصاحب و همراه پيامبر بود، آدم خوبى است و مانند ستاره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معدودى كه از پيغمبر دست برنمى‌داشتند و به جهت مال دنيا يا ترس از كشته شدن، او را تنها نمى‌گذاشتند، داراى اين مقامات هستند كه هر اندازه رو به اول بعثت برويم اين عدّه نيز زيادتر و هر چه رو به جنگ و فتح برويم كمتر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خوبان به تدريج در جنگها كشته مى‌شدند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هفتاد نفر از ايشان در پيرامون پيغمبر اكرم كشته شدند؛ با آن‌كه عدد </w:t>
      </w:r>
      <w:bookmarkStart w:id="349" w:name="pg7793_53773"/>
    </w:p>
    <w:p>
      <w:pPr>
        <w:pStyle w:val="BookText"/>
        <w:rPr/>
      </w:pPr>
      <w:bookmarkEnd w:id="349"/>
      <w:r>
        <w:rPr>
          <w:rFonts w:ascii="IRNazanin" w:hAnsi="IRNazanin" w:eastAsia="IRNazanin"/>
          <w:color w:val="111111"/>
          <w:sz w:val="28"/>
          <w:sz w:val="28"/>
          <w:szCs w:val="28"/>
          <w:rtl w:val="true"/>
          <w:lang w:bidi="fa-IR"/>
        </w:rPr>
        <w:t>سپاه مسلمين حدود هفتصد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حنين هم نُه نفر از بنى هاشم و ايمن، پسر ام ايمن در كنار پيامبر باقى ماندند و بقيه فرار كردند؛ با آن‌كه عدد سپاه مسلمين برابر با دوازده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همين نكته بدانيد كه چه تعداد از فدائيان پيغمبر و علاقمندان به دين در فاصله ميان جنگ اُحد و حنين، كه تقريباً پنج سال فاصله زمانى دارد، كم گشته و كشته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بى‌جهت نبود كه هرچه به آخر عمر پيغمبر نزديك مى‌شويم، تعداد منافقين هم زيادتر مى‌گردد، تا در نهايت كار به جايى مى‌رسد كه پيغمبر صلاح امت را در آن مى‌بيند</w:t>
      </w:r>
    </w:p>
    <w:p>
      <w:pPr>
        <w:pStyle w:val="BookText"/>
        <w:rPr/>
      </w:pPr>
      <w:r>
        <w:rPr>
          <w:rFonts w:ascii="IRNazanin" w:hAnsi="IRNazanin" w:eastAsia="IRNazanin"/>
          <w:color w:val="111111"/>
          <w:sz w:val="28"/>
          <w:sz w:val="28"/>
          <w:szCs w:val="28"/>
          <w:rtl w:val="true"/>
          <w:lang w:bidi="fa-IR"/>
        </w:rPr>
        <w:t>كه هنگام وفاتش صحابه در مدينه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خوار كردن آنان و كاستن موقعيت‌شان، همگى را به فرماندهى اسامة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بيست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سرحدّات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درستى نظر آن سرور را اثبات نمود، امتناع امير و مأمور از مسافرت به شام است كه همگى آنان در اطراف مدينه ماندند و در موقع وفات پيامبر حاضر بودند و آن بيعت ناگهانى را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اسامه، امير لشكر، همان كسى است كه پس ازكشته شدن عثمان از بيعت نمودن با اميرالمؤمنين علیه‌السلام و يارى نمودن او خوددارى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و اسامة بن زيد و عبداللّه بن عمر و محمد بن مسلمه از كسانى هستند كه با على بيعت نكردند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بى‌جهت نيست كه منافقين، محمد بن مسلمه را قاتل بعضى از مشركان مى‌دانند و كسانى را كه به دست اميرالمؤمنين علیه‌السلام كشته شده بودند قتيل او مى‌شناسند و فضيلت آن سرور را به او نسبت مى‌دهند</w:t>
      </w:r>
      <w:r>
        <w:rPr>
          <w:rFonts w:eastAsia="IRNazanin" w:cs="IRNazanin"/>
          <w:color w:val="111111"/>
          <w:sz w:val="28"/>
          <w:szCs w:val="28"/>
          <w:rtl w:val="true"/>
          <w:lang w:bidi="fa-IR"/>
        </w:rPr>
        <w:t>.</w:t>
      </w:r>
    </w:p>
    <w:p>
      <w:pPr>
        <w:pStyle w:val="Heading4"/>
        <w:numPr>
          <w:ilvl w:val="3"/>
          <w:numId w:val="1"/>
        </w:numPr>
        <w:rPr/>
      </w:pPr>
      <w:bookmarkStart w:id="350" w:name="__RefHeading___Toc5079718_1051229030"/>
      <w:bookmarkStart w:id="351" w:name="_Toc118"/>
      <w:bookmarkEnd w:id="350"/>
      <w:r>
        <w:rPr>
          <w:rtl w:val="true"/>
        </w:rPr>
        <w:t>صحابه فرارى چگونه مى‌توانند مشمول اين آيه باشند؟</w:t>
      </w:r>
      <w:bookmarkEnd w:id="35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مسلمين كه خيال مى‌كنند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w:t>
      </w:r>
      <w:r>
        <w:rPr>
          <w:rStyle w:val="FootnoteAnchor"/>
          <w:rtl w:val="true"/>
        </w:rPr>
        <w:footnoteReference w:id="321"/>
      </w:r>
      <w:r>
        <w:rPr>
          <w:rFonts w:ascii="IRNazanin" w:hAnsi="IRNazanin" w:eastAsia="IRNazanin"/>
          <w:color w:val="111111"/>
          <w:sz w:val="28"/>
          <w:sz w:val="28"/>
          <w:szCs w:val="28"/>
          <w:rtl w:val="true"/>
          <w:lang w:bidi="fa-IR"/>
        </w:rPr>
        <w:t>محمّد صلی‌الله‌علیه‌و‌آله‌وسلم پيامبر خداست؛ و كسانى كه با اويند، بر كافران، سختگيرند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همه صحابه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تعجب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ابوهريره‌ها، عمرو عاص‌ها، </w:t>
      </w:r>
      <w:bookmarkStart w:id="352" w:name="pg7793_53774"/>
    </w:p>
    <w:p>
      <w:pPr>
        <w:pStyle w:val="BookText"/>
        <w:rPr/>
      </w:pPr>
      <w:bookmarkEnd w:id="352"/>
      <w:r>
        <w:rPr>
          <w:rFonts w:ascii="IRNazanin" w:hAnsi="IRNazanin" w:eastAsia="IRNazanin"/>
          <w:color w:val="111111"/>
          <w:sz w:val="28"/>
          <w:sz w:val="28"/>
          <w:szCs w:val="28"/>
          <w:rtl w:val="true"/>
          <w:lang w:bidi="fa-IR"/>
        </w:rPr>
        <w:t xml:space="preserve">معاويه‌ها، منافقين و همه كسانى كه در جنگ‌ها فرار مى‌كردند و با كمال شتاب خود را از ميدان جنگ بيرون مى‌بردند و پيغمبر را تنها مى‌گذاشتند و مى‌گذشتند هم مشمول اين آيه شريفه هستند؟ حال آن‌كه اين آيه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شاخه‌ها محكم شدند و در برابر كفار پابرجا ايستادند و كفّار را به خشم و غضب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جنگ اُحد برخى صحابه از پيغمبر جدا نگشتند و ملازم ايشان بودند و با از خود گذشتگى عجيبى تا جان داشتند از آن سرور حمايت نمودند و بر كفّارسخت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اين جماعت مشمول آيه شريفه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در برابر اين جمع، گروهى بودند كه چون ديدند ورق برگشت، كفار برگشتند و حمله از طرف مشركان شروع شد و كار بر مجاهدان سخت گرديد، اقدام به فرار كردند؛ بعضى مانند عثمان مكانى دورتر از مدينه را در نظر گرفتند و به آن‌جا شتافتند و بعضى ديگر هم بالاى كوهرفتند و يا در گوشه و كنار بيابان خود را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كه اين جمع همانند شاخه‌هاى محكمى شده كه بر كفار سخت و ناگوار بودند و كفار را به غضب مى‌آوردند؟</w:t>
      </w:r>
    </w:p>
    <w:p>
      <w:pPr>
        <w:pStyle w:val="Heading4"/>
        <w:numPr>
          <w:ilvl w:val="3"/>
          <w:numId w:val="1"/>
        </w:numPr>
        <w:rPr/>
      </w:pPr>
      <w:bookmarkStart w:id="353" w:name="__RefHeading___Toc5079720_1051229030"/>
      <w:bookmarkStart w:id="354" w:name="_Toc119"/>
      <w:bookmarkEnd w:id="353"/>
      <w:r>
        <w:rPr>
          <w:rtl w:val="true"/>
        </w:rPr>
        <w:t>گفت و گوى اَنس بن نضر با فراريان اُحد</w:t>
      </w:r>
      <w:bookmarkEnd w:id="354"/>
    </w:p>
    <w:p>
      <w:pPr>
        <w:pStyle w:val="BookText"/>
        <w:rPr/>
      </w:pPr>
      <w:r>
        <w:rPr>
          <w:rFonts w:ascii="IRNazanin" w:hAnsi="IRNazanin" w:eastAsia="IRNazanin"/>
          <w:color w:val="111111"/>
          <w:sz w:val="28"/>
          <w:sz w:val="28"/>
          <w:szCs w:val="28"/>
          <w:rtl w:val="true"/>
          <w:lang w:bidi="fa-IR"/>
        </w:rPr>
        <w:t>طبرى از محمد بن اسحاق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نضر انصارى در روز اُحد به جايى رسيد كه جماعتى از مهاجرين و انصار نشسته بودند كه طلحه و عمر هم از آن جماعت بودند، در حالى كه اسلحه‌ها را بر زمين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زندگى چه فايده‌اى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آنچه محمّد براى آن كشته شد، كشته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رفت و جنگ كرد تا كشته شد</w:t>
      </w:r>
      <w:r>
        <w:rPr>
          <w:rFonts w:eastAsia="IRNazanin" w:cs="IRNazanin"/>
          <w:color w:val="111111"/>
          <w:sz w:val="28"/>
          <w:szCs w:val="28"/>
          <w:rtl w:val="true"/>
          <w:lang w:bidi="fa-IR"/>
        </w:rPr>
        <w:t>».</w:t>
      </w:r>
      <w:r>
        <w:rPr>
          <w:rStyle w:val="FootnoteAnchor"/>
          <w:rtl w:val="true"/>
        </w:rPr>
        <w:footnoteReference w:id="32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ميان انس بن نضر انصارى و آن جماعت از بزرگان مهاجرين كه به رسول خدا پشت كردند و در جاى خلوتى نشستند و اسلحه را زمين گذاردند و اين دروغ را عذر خود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محمّد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نكته كار ندارم كه در روز </w:t>
      </w:r>
    </w:p>
    <w:p>
      <w:pPr>
        <w:pStyle w:val="BookText"/>
        <w:rPr/>
      </w:pPr>
      <w:r>
        <w:rPr>
          <w:rFonts w:ascii="IRNazanin" w:hAnsi="IRNazanin" w:eastAsia="IRNazanin"/>
          <w:color w:val="111111"/>
          <w:sz w:val="28"/>
          <w:sz w:val="28"/>
          <w:szCs w:val="28"/>
          <w:rtl w:val="true"/>
          <w:lang w:bidi="fa-IR"/>
        </w:rPr>
        <w:t>اُحد، پيغمبر از جاى خود كنار نرفت، فرار نكرد و محكم و پابرجا بود و حتى فراريان را به سمت خود مى‌طلبيد، ولى آنان به نص آيه شريفه توجهى نداشتند و در فكر فرار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پيغمبر را گذارده بودند و فرار مى‌كردند و اين سخن را به دروغ، عذر خود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اين هم كار ندارم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بر فرض هم كه پيغمبر بميرد يا كشته شود، دين او و خداوند باطل نمى‌شود، بلكه مقصود من اين است كه ميان اين جوانمرد انصارى و آن جمع كه فرار كرده و آسوده نشسته بودندمقايسه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 آن شاخه فرعى است كه از پيغمبر روييده شده و محكم و پابرجا گشته است و كفار را به غضب مى‌آورد يا آن فراريان؟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كه همگى اين‌ها مشمول آيه شريفه هستند؟ و آنان نيز چون اَنس بر كفار سخت بودند و مثل پيغمبر در جنگ پابرجا بودند و از ثبات و مقاومت و حمله خود كفار را به خشم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از مهاجر و انصار گروهى را تشكيل داد كه شهادت را فوز و سعادت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نقل نموده است كه نعمان بن مالك انصارى به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بهشت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وحدانيّت حق و رسالت تو شهادت مى‌دهم و از جنگ هم فرار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اين مرد در جنگ اُحد كشته شد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تنها به شهادتين بر كسى واجب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منافقين نيز شهادت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عمل، جدا كننده خبيث از طيّب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آنان را كه راست گفته‌اند معلوم كند و دروغگويان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مساوى قرار دادن مجاهدان با قاعدان و خائفان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از تبليغات منافقين بود</w:t>
      </w:r>
      <w:r>
        <w:rPr>
          <w:rFonts w:eastAsia="Amiri" w:cs="Amiri" w:ascii="Amiri" w:hAnsi="Amiri"/>
          <w:color w:val="111111"/>
          <w:sz w:val="28"/>
          <w:szCs w:val="28"/>
          <w:rtl w:val="true"/>
          <w:lang w:bidi="ar-SA"/>
        </w:rPr>
        <w:t xml:space="preserve">. </w:t>
      </w:r>
      <w:bookmarkStart w:id="355" w:name="pg7793_53776"/>
    </w:p>
    <w:p>
      <w:pPr>
        <w:pStyle w:val="BookText"/>
        <w:rPr/>
      </w:pPr>
      <w:bookmarkEnd w:id="355"/>
      <w:r>
        <w:rPr>
          <w:rFonts w:ascii="IRNazanin" w:hAnsi="IRNazanin" w:eastAsia="IRNazanin"/>
          <w:color w:val="111111"/>
          <w:sz w:val="28"/>
          <w:sz w:val="28"/>
          <w:szCs w:val="28"/>
          <w:rtl w:val="true"/>
          <w:lang w:bidi="fa-IR"/>
        </w:rPr>
        <w:t>اين صحابه كه شاخه‌هاى فرعى پيغمبر بودند و به تدريج محكم و قوى و به خشم آورنده كفار گشتند، همان جماعتى هستند كه در غزوات در ركاب پيغمبر جنگ مى‌كردند و كشته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اميرالمؤمنين علیه‌السلام نيز به همين معنى اشاره دارد؛ آن مردمانى كه داراى آن صفات بودند در عصر پيغمبر اكرم كشته شدند و رياست و حكومت در اثر فداكارى همين‌ها به دست ديگران رسيد</w:t>
      </w:r>
      <w:r>
        <w:rPr>
          <w:rFonts w:eastAsia="IRNazanin" w:cs="IRNazanin"/>
          <w:color w:val="111111"/>
          <w:sz w:val="28"/>
          <w:szCs w:val="28"/>
          <w:rtl w:val="true"/>
          <w:lang w:bidi="fa-IR"/>
        </w:rPr>
        <w:t>.</w:t>
      </w:r>
    </w:p>
    <w:p>
      <w:pPr>
        <w:pStyle w:val="Heading4"/>
        <w:numPr>
          <w:ilvl w:val="3"/>
          <w:numId w:val="1"/>
        </w:numPr>
        <w:rPr/>
      </w:pPr>
      <w:bookmarkStart w:id="356" w:name="__RefHeading___Toc5079722_1051229030"/>
      <w:bookmarkStart w:id="357" w:name="_Toc120"/>
      <w:bookmarkEnd w:id="356"/>
      <w:r>
        <w:rPr>
          <w:rtl w:val="true"/>
        </w:rPr>
        <w:t>كلام ابو سفيان با حمزه</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 در زمان خلافت عثمان بر سر قبر حمزه رفت و به قبر ايشان لگد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جهت آن با ما جنگ كردى و كشته شدى، امروز به دست ما افتاده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از اين جملات هم دشمنى ابو سفيان با حمزه فهميده مى‌شود و هم دانسته مى‌شود كه ابوسفيان معتقد بود كه حمزه بر سر سلطنت و رياست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اصل اين شجره خبيثه است؛ چه انتظارى مى‌توان از آنان داشت؟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گفت همواره رسم روزگار اين بوده است كه بزرگان هر حزب و مرامى در اثر فداكارى كشته مى‌شوند و نتيجه زحمات‌شان به دست ديگران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صحابه، آنان‌كه چون ستارگان مى‌درخشيدند كسانى بودند كه در جنگ‌ها شركت مى‌كردند و از كفار نمى‌ترسيدند؛ جنگ مى‌كردند، مى‌كشتند و كشته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ديگرانى كه فرار كرده و جان خود را حفظ مى‌نمودند، حافظ پيغمبر و دين نبودند؛ هرچند پس از كشته شدن خوبان، رياست به آنان رسيد و در آن موقعيت فضايلى براى خود تراشيدند و فضايل شهدا را به خود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مناسب است براى اثبات اين مدعا اشاره‌اى به يك قصه تاريخى بنمايم</w:t>
      </w:r>
      <w:r>
        <w:rPr>
          <w:rFonts w:eastAsia="IRNazanin" w:cs="IRNazanin"/>
          <w:color w:val="111111"/>
          <w:sz w:val="28"/>
          <w:szCs w:val="28"/>
          <w:rtl w:val="true"/>
          <w:lang w:bidi="fa-IR"/>
        </w:rPr>
        <w:t xml:space="preserve">: </w:t>
      </w:r>
      <w:bookmarkStart w:id="358" w:name="pg7793_53777"/>
    </w:p>
    <w:p>
      <w:pPr>
        <w:pStyle w:val="Heading4"/>
        <w:numPr>
          <w:ilvl w:val="3"/>
          <w:numId w:val="1"/>
        </w:numPr>
        <w:rPr/>
      </w:pPr>
      <w:bookmarkStart w:id="359" w:name="__RefHeading___Toc5079724_1051229030"/>
      <w:bookmarkStart w:id="360" w:name="_Toc121"/>
      <w:bookmarkEnd w:id="358"/>
      <w:bookmarkEnd w:id="359"/>
      <w:r>
        <w:rPr>
          <w:rtl w:val="true"/>
        </w:rPr>
        <w:t>جنگ موته و فرار خالد</w:t>
      </w:r>
      <w:bookmarkEnd w:id="360"/>
    </w:p>
    <w:p>
      <w:pPr>
        <w:pStyle w:val="BookText"/>
        <w:rPr/>
      </w:pPr>
      <w:r>
        <w:rPr>
          <w:rFonts w:ascii="IRNazanin" w:hAnsi="IRNazanin" w:eastAsia="IRNazanin"/>
          <w:color w:val="111111"/>
          <w:sz w:val="28"/>
          <w:sz w:val="28"/>
          <w:szCs w:val="28"/>
          <w:rtl w:val="true"/>
          <w:lang w:bidi="fa-IR"/>
        </w:rPr>
        <w:t>در سال هشتم هجرت واقعه جنگ موته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ابى طالب، زيد بن حارثه و عبداللّه بن رواحه، امراى لشكر اسلام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طبرى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مسلمين سه هزار نفر بود و دشمنان، صد هزار نفر رومى و صد هزار نفر هم از طوايف عربِ متفقينروم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از كثرت نفرات دشمن مطلع شدند و باهم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شهادت بيرون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شهادت نصيب ما خواهد شد و يا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تصديق كردند و به سمت كفار تاختند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همچنين كسى كه ناظر و حاضر جنگ در بود چنين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ابى طالب را ديدم كه دست و پاى اسب خود را قطع كرد و با كفار جنگيد تا كشته شد آن‌گاه عبداللّه بن رواحه پرچم را گرفت و خود را براى جنگيدن و شهادت مهيا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اقسمت يا نفس لتنزلنه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طائعة او فلتكرهنه</w:t>
      </w:r>
    </w:p>
    <w:p>
      <w:pPr>
        <w:pStyle w:val="BookText"/>
        <w:rPr/>
      </w:pPr>
      <w:r>
        <w:rPr>
          <w:rFonts w:ascii="Amiri" w:hAnsi="Amiri" w:eastAsia="Amiri" w:cs="Amiri"/>
          <w:color w:val="111111"/>
          <w:sz w:val="28"/>
          <w:sz w:val="28"/>
          <w:szCs w:val="28"/>
          <w:rtl w:val="true"/>
          <w:lang w:bidi="ar-SA"/>
        </w:rPr>
        <w:t xml:space="preserve">ان اجلب الناس و شدوا الرنة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اراك تكرهين الجنة</w:t>
      </w:r>
    </w:p>
    <w:p>
      <w:pPr>
        <w:pStyle w:val="BookText"/>
        <w:rPr/>
      </w:pPr>
      <w:r>
        <w:rPr>
          <w:rFonts w:ascii="IRNazanin" w:hAnsi="IRNazanin" w:eastAsia="IRNazanin"/>
          <w:color w:val="111111"/>
          <w:sz w:val="28"/>
          <w:sz w:val="28"/>
          <w:szCs w:val="28"/>
          <w:rtl w:val="true"/>
          <w:lang w:bidi="fa-IR"/>
        </w:rPr>
        <w:t>او نيز پياده شد و جنگ كرد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يك نفر از مسلمين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انتخاب كنيد تا لشكر را اداره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بن وليد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پس از مختصر زد و خوردى پشت به جنگ كرد و مردم را وارد مدينه نمود</w:t>
      </w:r>
      <w:r>
        <w:rPr>
          <w:rFonts w:eastAsia="IRNazanin" w:cs="IRNazanin"/>
          <w:color w:val="111111"/>
          <w:sz w:val="28"/>
          <w:szCs w:val="28"/>
          <w:rtl w:val="true"/>
          <w:lang w:bidi="fa-IR"/>
        </w:rPr>
        <w:t>».</w:t>
      </w:r>
      <w:r>
        <w:rPr>
          <w:rStyle w:val="FootnoteAnchor"/>
          <w:rtl w:val="true"/>
        </w:rPr>
        <w:footnoteReference w:id="32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طبرى از محمد بن اسحاق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لشكر به مدينه رسيد، مردم خاك بر آنان مى‌ريختند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فرار كرديد؟ همچنين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هشام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شوهر تو به نماز پيغمبر حاضر نمى‌شود؟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نمى‌تواند از خانه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 تمسخر فرياد مى‌كنند كه آيا از جنگ فرار كرديد؟ پس به همين دليل خانه‌نشين شده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بزرگان 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زيد 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خالد بن وليد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خالد اين بود كه فرار كرد، لذا لشكر را از راه دور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از اين عمل غضبناك شدند، و بر آنان خاك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هشام، عمو زاده همين سرلشكر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شماتت مردم نمى‌توانست از خانه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 جناب خالد بن وليد در آن تاريخ است؛ ولى همين خالد پس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و او را پهلوان مسلمين و فاتح اسلام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خالد در عصر پيغمبر چه بود؟ اگر خالد سيف اللّه بود، چرا در غلاف رفت و از كفار فرار كرد؟ مگر نمى‌دانست فرار از جنگ جزء كباير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مناسب است به حديثى كه در عصر منافقين به نفع خالد بن وليد جعل شده است، اشاره نمايم و دروغ بودن آن را آشكار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بالاى منبر رفت و در ساعتى كه امراى لشكر مشغول جنگ بودند، مردم را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وضعيت سپاه مسلمين و روبرو شدن آنها با دشمن و كشته شدن امراى لشكر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خالد بن وليد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شمشيرى از شمشيرهاى تو است و تو او را يارى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از آن روز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برادران خود بشتابيد و هيچ‌كس تخلف نكند؛ پس جمعيت سواره و پياده در هواى بسيار گرم بيرون شتافتند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دروغ بودن اين نقل از چند جهت معلوم است كه به آن اشاره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 او مى‌گويد پيغمبر خالد را سيف اللّه خواند و از خداوند خواست او را يارى كند و فرمود قشون فورا براى كمك بيرون بشتابند، در حالى كه خالد بن وليد همان روز كه رياست لشكر را به عهده گرفت از معركه جنگ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واقعاً سيف خدا بود و پيغمبر از خداوند خواسته بود تا او را يارى كند، فرار نمى‌كرد و در همان‌جا با كفار مى‌جنگيد تا غالب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اين كه به موجب همين نقل، پيغمبر از دور واقعه را مشاهده مى‌نمود و كشته </w:t>
      </w:r>
      <w:bookmarkStart w:id="361" w:name="pg7793_53779"/>
    </w:p>
    <w:p>
      <w:pPr>
        <w:pStyle w:val="BookText"/>
        <w:rPr/>
      </w:pPr>
      <w:bookmarkEnd w:id="361"/>
      <w:r>
        <w:rPr>
          <w:rFonts w:ascii="IRNazanin" w:hAnsi="IRNazanin" w:eastAsia="IRNazanin"/>
          <w:color w:val="111111"/>
          <w:sz w:val="28"/>
          <w:sz w:val="28"/>
          <w:szCs w:val="28"/>
          <w:rtl w:val="true"/>
          <w:lang w:bidi="fa-IR"/>
        </w:rPr>
        <w:t>شدن امراى لشكر را يكى پس از ديگرى مى‌ديد و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ايشان فرارخالد را نديد؟ در اين صورت پيغمبر چرا فرمان داد كه مسلمين به كمك آنان بشتابند؟ فراريان كه خود با شتاب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احتياجى به بيرون آمدن مسلمين از مدينه در آن هواى گرم بود؛ آن هم به اين نحو كه همگى با شتاب بيرون روند و كسى باقى نماند؟</w:t>
      </w:r>
      <w:r>
        <w:rPr>
          <w:rFonts w:eastAsia="IRNazanin" w:cs="IRNazanin"/>
          <w:color w:val="111111"/>
          <w:sz w:val="28"/>
          <w:szCs w:val="28"/>
          <w:rtl w:val="true"/>
          <w:lang w:bidi="fa-IR"/>
        </w:rPr>
        <w:t>!</w:t>
      </w:r>
    </w:p>
    <w:p>
      <w:pPr>
        <w:pStyle w:val="Heading4"/>
        <w:numPr>
          <w:ilvl w:val="3"/>
          <w:numId w:val="1"/>
        </w:numPr>
        <w:rPr/>
      </w:pPr>
      <w:bookmarkStart w:id="362" w:name="__RefHeading___Toc5079726_1051229030"/>
      <w:bookmarkStart w:id="363" w:name="_Toc122"/>
      <w:bookmarkEnd w:id="362"/>
      <w:r>
        <w:rPr>
          <w:rtl w:val="true"/>
        </w:rPr>
        <w:t>جهات نادرستى اين خبر و دروغ منافقين</w:t>
      </w:r>
      <w:bookmarkEnd w:id="363"/>
    </w:p>
    <w:p>
      <w:pPr>
        <w:pStyle w:val="BookText"/>
        <w:rPr/>
      </w:pPr>
      <w:r>
        <w:rPr>
          <w:rFonts w:ascii="Amiri" w:hAnsi="Amiri" w:eastAsia="Amiri" w:cs="Amiri"/>
          <w:color w:val="111111"/>
          <w:sz w:val="28"/>
          <w:sz w:val="28"/>
          <w:szCs w:val="28"/>
          <w:rtl w:val="true"/>
          <w:lang w:bidi="ar-SA"/>
        </w:rPr>
        <w:t>منافقين براى آن‌كه عذر موجهى براى فرار خالد درست كنند، عدد كفار را صد هزار رومى و صد هزار عرب متحد با روم عنوان كردند</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همچنين به نقل ديگرى كه در سيره حلبيه آمده است، آنها دويست هزار رومى و پنجاه هزار عرب بودند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آيا آنها فكر نكردند كه چرا امپراطور روم بايد دويست هزار سپاهى در سرحد شام حاضر كند و اساساً تهيه وسايل زندگانى چنين لشكرى در آن سرزمين به چه شكل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طوايف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داراى لشكرى با صد هزار مرد جنگى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اين لشكر عظيم پس از روبرو شدن با لشكر سه هزار نفرى مسلمانان تنها به كشتن سه نفر از امراى ايشان اكتفا نمودند و اجازه دادند تابقيّه سپاه فرار نمايند و جان به سلامت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چگونه ممكن است كه سپاهى امراى خود را از دست داده باشد و از دست چنين لشكر عظيمى نجات يابد؟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ديگر آن‌كه پس از اين واقعه و فرار سپاه مسلمانان، چرا سپاه انبوه دشمن به سمت مدينه حركت نكرد و در صدد قلع و قمع مسلمانان برنيامد؟ چگونه ممكن است كه يك سال بعد وقتى پيغمبر اكرم به سمت تبوك رفت، از اين سپاه بسيار اثر و خبرى نبود و آن حضرت بى‌آن‌كه با دشمن روبرو شود به مدينه برگشت؛ در صورتى كه پيامبر تا حدود شام رفت و حدود بيست روز در آن‌جا توقف نمود و از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تحت الحمايه پادشاه روم بودند، جزيه گرفت و آنها نيز </w:t>
      </w:r>
      <w:bookmarkStart w:id="364" w:name="pg7793_53780"/>
    </w:p>
    <w:p>
      <w:pPr>
        <w:pStyle w:val="BookText"/>
        <w:rPr/>
      </w:pPr>
      <w:bookmarkEnd w:id="364"/>
      <w:r>
        <w:rPr>
          <w:rFonts w:ascii="IRNazanin" w:hAnsi="IRNazanin" w:eastAsia="IRNazanin"/>
          <w:color w:val="111111"/>
          <w:sz w:val="28"/>
          <w:sz w:val="28"/>
          <w:szCs w:val="28"/>
          <w:rtl w:val="true"/>
          <w:lang w:bidi="fa-IR"/>
        </w:rPr>
        <w:t>جزيه دادند و با پيغمبر مصالحه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اين‌ها اگر به راستى امپراطور روم با آن سپاه بزرگ قصد جنگ با پيغمبر را داشت، آيا معقول بود كه پيغمبر فقط سه هزار نفر به سمت آنان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وقتى پيغمبر اكرم مى‌خواست مكه را فتح نمايد، حدود ده هزار نفر با خود برد و از خدا خواست كه قريش غافل باشند تا به طور ناگهانى وارد مكه شود؛ در حالى كه مدت‌ها با قريش جنگيده و رؤسا و پهلوانان‌شان را به تدريج كشته و نابود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براى جنگ با سپاه امپراطور روم كه دويست هزار نفر يا بيش‌تر بودند، فقط به فرستادن سه هزار نفر اكتفا كند و از تمامى امور چشم مى‌پوشد؟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اسامه، پسر زيد بن حارثه را براى جبران گذشته، به موته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تعداد سپاه براى او آماده نمود؟ گذشته از جهات فوق، وقتى مسلمانان پس از وفات پيغمبر به سمت شام شتافتند با چند نفر از لشكر روم روبرو شدند؟</w:t>
      </w:r>
    </w:p>
    <w:p>
      <w:pPr>
        <w:pStyle w:val="BookText"/>
        <w:rPr/>
      </w:pPr>
      <w:r>
        <w:rPr>
          <w:rFonts w:ascii="IRNazanin" w:hAnsi="IRNazanin" w:eastAsia="IRNazanin"/>
          <w:color w:val="111111"/>
          <w:sz w:val="28"/>
          <w:sz w:val="28"/>
          <w:szCs w:val="28"/>
          <w:rtl w:val="true"/>
          <w:lang w:bidi="fa-IR"/>
        </w:rPr>
        <w:t>نتيجه اين كه سخنان مبالغه‌آميز بالا افسانه‌هايى است كه با حساب عقل سازگارى ندارد و فقط براى گول زدن عوام ساخته شده‌اند</w:t>
      </w:r>
      <w:r>
        <w:rPr>
          <w:rFonts w:eastAsia="IRNazanin" w:cs="IRNazanin"/>
          <w:color w:val="111111"/>
          <w:sz w:val="28"/>
          <w:szCs w:val="28"/>
          <w:rtl w:val="true"/>
          <w:lang w:bidi="fa-IR"/>
        </w:rPr>
        <w:t>.</w:t>
      </w:r>
    </w:p>
    <w:p>
      <w:pPr>
        <w:pStyle w:val="Heading4"/>
        <w:numPr>
          <w:ilvl w:val="3"/>
          <w:numId w:val="1"/>
        </w:numPr>
        <w:rPr/>
      </w:pPr>
      <w:bookmarkStart w:id="365" w:name="__RefHeading___Toc5079728_1051229030"/>
      <w:bookmarkStart w:id="366" w:name="_Toc123"/>
      <w:bookmarkEnd w:id="365"/>
      <w:r>
        <w:rPr>
          <w:rtl w:val="true"/>
        </w:rPr>
        <w:t>منافقان و علت جعل اكاذيب</w:t>
      </w:r>
      <w:bookmarkEnd w:id="36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راستى عدد دشمن آن اندازه بود، چرا مسلمانان و صحابه پيغمبر در مدينه به روى پهلوانان فرارى از جنگ خاك مى‌پاشيدند و آنان را ملامت مى‌كردند؟ در سيره حلبيه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سپاهيان برگشتند، مورد مؤاخذه اهل مدينه قرار گرفتند؛ به طورى كه اهل خانه‌ها در را بر روى مردان خود باز نمى‌كردند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نجنگيديد تا كشته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صحابه خانه نشين شدند و چون بيرون مى‌آمدند، مردم بر سر آنان فرياد مى‌زدند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عجيب‌تر اين‌كه با وجود همه اين نقل‌ها در همين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كفار را شكست داد و آنان به طور بسيار زشتى فرار كردند و به گفته صاحب سيره نبويّه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از </w:t>
      </w:r>
      <w:bookmarkStart w:id="367" w:name="pg7793_53781"/>
    </w:p>
    <w:p>
      <w:pPr>
        <w:pStyle w:val="BookText"/>
        <w:rPr/>
      </w:pPr>
      <w:bookmarkEnd w:id="367"/>
      <w:r>
        <w:rPr>
          <w:rFonts w:ascii="IRNazanin" w:hAnsi="IRNazanin" w:eastAsia="IRNazanin"/>
          <w:color w:val="111111"/>
          <w:sz w:val="28"/>
          <w:sz w:val="28"/>
          <w:szCs w:val="28"/>
          <w:rtl w:val="true"/>
          <w:lang w:bidi="fa-IR"/>
        </w:rPr>
        <w:t>بزرگ‌ترين معجزات باهره پيغمبر است كه صحابه او با آن‌كه بسيار كم بودند، آن اندازه از كفار را بكشند، ولى بيش از دوازده نفر از مسلمين كشته نشوند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صاحب سيره نبويه اشتباه كرده است زيرا بايد مى‌گفت كه اين از بزرگ‌ترين معجزات خالد بن 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جنگ اُحد كه خود پيغمبر فرمانده سپاه بود با آن‌كه دشمن بيش‌تر از سه چهار برابر مسلمانان نبود، هفتاد نفر از اصحاب كشته شدند و مابقى فرار نمودند؛ ولى در اين جنگ كه دشمن صد برابر مسلمانان بود، جناب خالد هيچ كشته نداد و اين همه از كفار را كشت و آنها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اين از معجزات او است و به پيغمبر اكرم هيچ ارتباطى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هيچ‌گاه در جنگ با دشمنان از اين معجزات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قدرى در اين اخبار متناقض كه در كتب سِيَر و تاريخ موجود است و از باب خلط حقّ و باطل و كتمان حق درست شده است دقيق شويد، مى‌بينيد كه اين باطل‌ها از آثار منافقين است؛ خوشبختانه با وجود واقعيت مسأله در ميان اخبار، حقيقت مطلب كشف مى‌شود،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بر فرد خبير روشن و آشكار است</w:t>
      </w:r>
      <w:r>
        <w:rPr>
          <w:rFonts w:eastAsia="IRNazanin" w:cs="IRNazanin"/>
          <w:color w:val="111111"/>
          <w:sz w:val="28"/>
          <w:szCs w:val="28"/>
          <w:rtl w:val="true"/>
          <w:lang w:bidi="fa-IR"/>
        </w:rPr>
        <w:t>.</w:t>
      </w:r>
    </w:p>
    <w:p>
      <w:pPr>
        <w:pStyle w:val="Heading4"/>
        <w:numPr>
          <w:ilvl w:val="3"/>
          <w:numId w:val="1"/>
        </w:numPr>
        <w:rPr/>
      </w:pPr>
      <w:bookmarkStart w:id="368" w:name="__RefHeading___Toc5079730_1051229030"/>
      <w:bookmarkStart w:id="369" w:name="_Toc124"/>
      <w:bookmarkEnd w:id="368"/>
      <w:r>
        <w:rPr>
          <w:rtl w:val="true"/>
        </w:rPr>
        <w:t>قضاوت و تشخيص حق از باطل</w:t>
      </w:r>
      <w:bookmarkEnd w:id="369"/>
    </w:p>
    <w:p>
      <w:pPr>
        <w:pStyle w:val="BookText"/>
        <w:rPr/>
      </w:pPr>
      <w:r>
        <w:rPr>
          <w:rFonts w:ascii="IRNazanin" w:hAnsi="IRNazanin" w:eastAsia="IRNazanin"/>
          <w:color w:val="111111"/>
          <w:sz w:val="28"/>
          <w:sz w:val="28"/>
          <w:szCs w:val="28"/>
          <w:rtl w:val="true"/>
          <w:lang w:bidi="fa-IR"/>
        </w:rPr>
        <w:t>آنچه به نظر من درست مى‌آيد اين است كه در جنگ موته نفرات دشمن بيش‌تر از مسلمين نبود، بلكه عدد مسلمين زيادتر بوده، ولى مسلمانان نه تنها از حزب اللّه نبوده، بلكه از مؤلّفه و منافقين بودند؛ بدين جهت مسلمين مهياى جنگ نبوده و از كشته شدنوحشت داشتند، لذا وقتى ديدند كه دشمن تسليم نمى‌شود و از خود دفاع مى‌كند و امراى لشكر مصمم بر جنگ هستند، فرماندهان خود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بزرگ‌مردان وقتى ديدند كه لشكر از آنها اطاعت نمى‌كند و در صدد فرار هستند، خود، مردانه مقاومت كردند و يكى پس از ديگرى جنگيدند تا كشته شدند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مسلمانان مهياى جنگ بودند، چرا تنها سرلشكر آنها جلو رفت و كشته </w:t>
      </w:r>
      <w:bookmarkStart w:id="370" w:name="pg7793_53782"/>
    </w:p>
    <w:p>
      <w:pPr>
        <w:pStyle w:val="BookText"/>
        <w:rPr/>
      </w:pPr>
      <w:bookmarkEnd w:id="370"/>
      <w:r>
        <w:rPr>
          <w:rFonts w:ascii="IRNazanin" w:hAnsi="IRNazanin" w:eastAsia="IRNazanin"/>
          <w:color w:val="111111"/>
          <w:sz w:val="28"/>
          <w:sz w:val="28"/>
          <w:szCs w:val="28"/>
          <w:rtl w:val="true"/>
          <w:lang w:bidi="fa-IR"/>
        </w:rPr>
        <w:t>شد؟ چرا او را تنها گذاشتند و حمايتش نكردند؟ چرا شهداى آن روز فقط سه نفر امراى لشكر بودند و از مسلمانان اصلاً كشته‌اى در ميدان نبود؛ هرچند دروغ سازان گفتند كه نُه نفر ديگر هم كشته شدند، ولى از كشته شدگانِ ديگر نام و نشانى نيست؟ چرا جنگ به فاصله يك ساعت تمام شد و خالد پس از كشته شدن امرا، برگشت؟</w:t>
      </w:r>
    </w:p>
    <w:p>
      <w:pPr>
        <w:pStyle w:val="BookText"/>
        <w:rPr/>
      </w:pPr>
      <w:r>
        <w:rPr>
          <w:rFonts w:ascii="IRNazanin" w:hAnsi="IRNazanin" w:eastAsia="IRNazanin"/>
          <w:color w:val="111111"/>
          <w:sz w:val="28"/>
          <w:sz w:val="28"/>
          <w:szCs w:val="28"/>
          <w:rtl w:val="true"/>
          <w:lang w:bidi="fa-IR"/>
        </w:rPr>
        <w:t>از اين‌كه دشمن سپاه مسلمين را تعقيب نكرد، معلوم مى‌شود كه آنان نيز ترس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دشمن مدافع بود نه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خود توانايى حمله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مسلمانان برگشتند، آنان نيز خشنود شدند و به كشتن چند نفر از فرماندهان قناعت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جعفر كه دست و پاى اسب خود را بريد، خواست به لشكر ثابت كند كه قصد برگشت ندارد و بدين ترتيب آنان را مهياى جنگ نمايد، افسوس كه مسلمانان از رؤساى خود حمايت نكرده و از خدا نترسيدند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بى‌جهت نبوده كه مورد شماتت صحابه سيّد المرسلين واقع گشته و از كثرت ملامت خانه نشين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ببينيد كه منافقين چگونه مقام خالد را بالا برده و شكست او را فتح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سيف اللّه خواندند و گفتند كه هشت شمشير، در دست او شكست؛ حتى بعضى گفتند كه هفت روز جنگ كرد و دشمنان را شكست داد و در طول اين مدت از مسلمانان دوازده نفر بيش‌تر كشته نشدند، ولى آنچه مسلّم است فقط سه نفر از امراى لشكر كشته شدند و از آن نه نفر ديگر، نام و نشانى در كتب تاريخى نيست؛ اين است حق مطلب و آن است آثار 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رؤساى لشكر از شاخه‌هاى فرعى پيغمبر بوده و بيش‌تر به آن حضرت نزديك بودند يا خالد بن وليد و ديگر صحابه كه در اين جنگ شركت نموده بودند؟ به نظر شما كدام‌يك كفار را به خشم مى‌آوردند؛ جنگجويان يا فراريان؟</w:t>
      </w:r>
    </w:p>
    <w:p>
      <w:pPr>
        <w:pStyle w:val="Heading4"/>
        <w:numPr>
          <w:ilvl w:val="3"/>
          <w:numId w:val="1"/>
        </w:numPr>
        <w:rPr/>
      </w:pPr>
      <w:bookmarkStart w:id="371" w:name="__RefHeading___Toc5079732_1051229030"/>
      <w:bookmarkStart w:id="372" w:name="_Toc125"/>
      <w:bookmarkEnd w:id="371"/>
      <w:r>
        <w:rPr>
          <w:rtl w:val="true"/>
        </w:rPr>
        <w:t>چرا منافقين مقام جعفر و عبداللّه بن رواحه را پايين آوردند؟</w:t>
      </w:r>
      <w:bookmarkEnd w:id="37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منافقين به بالا بردن مقام خالد اكتفا نكردند، بلكه از مقام جعفر بن ابى طالب و عبداللّه بن رواحه نيز كاستند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يك طرف جعفر، رئيس لشكر را مرئوس زيد بن حارثه قرار </w:t>
      </w:r>
    </w:p>
    <w:p>
      <w:pPr>
        <w:pStyle w:val="BookText"/>
        <w:rPr/>
      </w:pPr>
      <w:r>
        <w:rPr>
          <w:rFonts w:ascii="IRNazanin" w:hAnsi="IRNazanin" w:eastAsia="IRNazanin"/>
          <w:color w:val="111111"/>
          <w:sz w:val="28"/>
          <w:sz w:val="28"/>
          <w:szCs w:val="28"/>
          <w:rtl w:val="true"/>
          <w:lang w:bidi="fa-IR"/>
        </w:rPr>
        <w:t>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لشكر، زيد و پس از او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ديگر گفتند كه جعفر به پيغمبر اعتراض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زيد را بر من رئيس نمايى، من در جنگ شركت نمى‌كنم و بيرون نمى‌روم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نمى‌دانى كه كدام بهتر است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درباره عبداللّه نيز گفتند كه او قدرى از كشته شدن وحشت داشت، ولى بالاخره بر نفس خويش غالب آمد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من در همين كتاب ثابت مى‌نمايم كه جعفر، رييس لشكر بود، نه زيد و مقام جعفر بالاتر از آن است كه به پيغمبر اعتراض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عبداللّه كه مردم را وادار به جنگ مى‌نمود،</w:t>
      </w:r>
      <w:r>
        <w:rPr>
          <w:rStyle w:val="FootnoteAnchor"/>
          <w:rtl w:val="true"/>
        </w:rPr>
        <w:footnoteReference w:id="337"/>
      </w:r>
      <w:r>
        <w:rPr>
          <w:rFonts w:ascii="IRNazanin" w:hAnsi="IRNazanin" w:eastAsia="IRNazanin"/>
          <w:color w:val="111111"/>
          <w:sz w:val="28"/>
          <w:sz w:val="28"/>
          <w:szCs w:val="28"/>
          <w:rtl w:val="true"/>
          <w:lang w:bidi="fa-IR"/>
        </w:rPr>
        <w:t>معنى ندارد خودش مردّد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اين دروغ‌ها براى پايين آوردن مقام جعفر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اميرالمؤمنين علیه‌السلام است و اين از همان فضايلى است كه معاويه مى‌خواست آنها را دفن نمايد و به مغيره مى‌گفت كه چاره‌اى جز دفن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منافقان مى‌خواهند بگويند كه اگر بزرگان مهاجر و انصار در زير لواى اسامه پسر همين زيد بن حارثه درآمدند، اين نقصى براى بزرگان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بن ابى طالب نيز در زير پرچم پدر او، 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به پيغمبر اعتراض كردند كه چرا اسامه را بر ما امير نمودى،جناب جعفر نيز بر امارت زيد، پدر او، اعتراض داشت؛ البلية اذا عمّت طابت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مى‌خواهند توجيه كنند كه اگر بزرگان فرار كردند، عبداللّه بن رواحه نيز مردد بود و اگر فلان مهاجر به پيغمبر اعتراض نمود كه چرا بر جنازه عبداللّه بن ابى نماز</w:t>
      </w:r>
    </w:p>
    <w:p>
      <w:pPr>
        <w:pStyle w:val="BookText"/>
        <w:rPr/>
      </w:pPr>
      <w:r>
        <w:rPr>
          <w:rFonts w:ascii="IRNazanin" w:hAnsi="IRNazanin" w:eastAsia="IRNazanin"/>
          <w:color w:val="111111"/>
          <w:sz w:val="28"/>
          <w:sz w:val="28"/>
          <w:szCs w:val="28"/>
          <w:rtl w:val="true"/>
          <w:lang w:bidi="fa-IR"/>
        </w:rPr>
        <w:t>مى‌خوانى و يا چرا در حديبيّه با مشركين صلح مى‌نمايى، جعفر بن ابى طالب نيز به پيغمبر اعتراض داشت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جلالت جعفر ميان مسلمين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اعتراضات ساخته شده، نشان دهنده ضعف يا خللى در او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كذب، با حسابى دقيق ساخته شده و به وسيله پول‌هاى منافقين در سينه‌ها و كتاب‌ها جا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وجود، آيا </w:t>
      </w:r>
    </w:p>
    <w:p>
      <w:pPr>
        <w:pStyle w:val="BookText"/>
        <w:rPr/>
      </w:pPr>
      <w:r>
        <w:rPr>
          <w:rFonts w:ascii="IRNazanin" w:hAnsi="IRNazanin" w:eastAsia="IRNazanin"/>
          <w:color w:val="111111"/>
          <w:sz w:val="28"/>
          <w:sz w:val="28"/>
          <w:szCs w:val="28"/>
          <w:rtl w:val="true"/>
          <w:lang w:bidi="fa-IR"/>
        </w:rPr>
        <w:t>صحيح است كه تمامى صحابه را عدول، نجوم و راهنما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عبداللّه بن رواحه انصارى، سومين امير لشكر در موته و از بزرگان مسلمين، كسى است كه با دست و زبان خود خدماتى به دين اسلام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شعراى رسول اللّه، و از مسلمانان شجاع و از مؤمنين به خدا و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محمد بن اسحاق چنين 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مسلمانان در هنگام حركت به سمت موته با امراى لشكر وداع مى‌نمودند، عبداللّه بن رواحه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علاقه به دنيا و ميل به شما ندارم؛ ولى شنيدم كه پيغمبر اين آيه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مِنْكُمْ إِلاّ وارِدُها كانَ عَلى رَبِّكَ حَتْما مَقْضِيّا</w:t>
      </w:r>
      <w:r>
        <w:rPr>
          <w:rStyle w:val="FootnoteAnchor"/>
          <w:rtl w:val="true"/>
        </w:rPr>
        <w:footnoteReference w:id="338"/>
      </w:r>
      <w:r>
        <w:rPr>
          <w:rFonts w:ascii="IRNazanin" w:hAnsi="IRNazanin" w:eastAsia="IRNazanin"/>
          <w:color w:val="111111"/>
          <w:sz w:val="28"/>
          <w:sz w:val="28"/>
          <w:szCs w:val="28"/>
          <w:rtl w:val="true"/>
          <w:lang w:bidi="fa-IR"/>
        </w:rPr>
        <w:t xml:space="preserve">و هيچ كسى از شما نيست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پروردگارت حكمى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نمى‌دانم پس از ورود به جهنم چگونه بيرون مى‌آيم؟</w:t>
      </w:r>
    </w:p>
    <w:p>
      <w:pPr>
        <w:pStyle w:val="BookText"/>
        <w:rPr/>
      </w:pPr>
      <w:r>
        <w:rPr>
          <w:rFonts w:ascii="IRNazanin" w:hAnsi="IRNazanin" w:eastAsia="IRNazanin"/>
          <w:color w:val="111111"/>
          <w:sz w:val="28"/>
          <w:sz w:val="28"/>
          <w:szCs w:val="28"/>
          <w:rtl w:val="true"/>
          <w:lang w:bidi="fa-IR"/>
        </w:rPr>
        <w:t>در موقع وداع، مسلمانان دعا كردند كه سلامت به مدينه برگردند، ولى عبداللّه بن رواحه اين اشعار را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لكننى اسئل الرحمن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ضربة ذات فرغ تقرف الزبدا</w:t>
      </w:r>
    </w:p>
    <w:p>
      <w:pPr>
        <w:pStyle w:val="BookText"/>
        <w:rPr/>
      </w:pPr>
      <w:r>
        <w:rPr>
          <w:rFonts w:ascii="Amiri" w:hAnsi="Amiri" w:eastAsia="Amiri" w:cs="Amiri"/>
          <w:color w:val="111111"/>
          <w:sz w:val="28"/>
          <w:sz w:val="28"/>
          <w:szCs w:val="28"/>
          <w:rtl w:val="true"/>
          <w:lang w:bidi="ar-SA"/>
        </w:rPr>
        <w:t xml:space="preserve">او طعنة بيدى حران مجهزة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بحربة تنفذ الاحشاء و الكبدا</w:t>
      </w:r>
    </w:p>
    <w:p>
      <w:pPr>
        <w:pStyle w:val="BookText"/>
        <w:rPr/>
      </w:pPr>
      <w:r>
        <w:rPr>
          <w:rFonts w:ascii="Amiri" w:hAnsi="Amiri" w:eastAsia="Amiri" w:cs="Amiri"/>
          <w:color w:val="111111"/>
          <w:sz w:val="28"/>
          <w:sz w:val="28"/>
          <w:szCs w:val="28"/>
          <w:rtl w:val="true"/>
          <w:lang w:bidi="ar-SA"/>
        </w:rPr>
        <w:t xml:space="preserve">حتى يقولوا اذا مروا على جدثى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ارشدك اللّه من غاز و قد رشدا</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در همين نقل، آن گريه و خوف عبداللّه از خداوند و طلب مغفرت و شهادتش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گروه از صحابه، نجوم و راهنماى مسلمانان هستند، نه آنان‌كه در جنگ‌ها فرار مى‌كنند و علاقمند به دنيا هستند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چنين مسلمانانى را تربيت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اين حزب اللّه، شهداى فى سبيل اللّه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اين‌ها پس از وفات پيغمبر زنده بودند، هيچ‌گاه اين پيشامدها واقع نمى‌شد و منافقين در دين تبديل و انحراف ايجاد نمى‌كردند و حق در جاى خود مستقر مى‌گشت</w:t>
      </w:r>
      <w:r>
        <w:rPr>
          <w:rFonts w:eastAsia="IRNazanin" w:cs="IRNazanin"/>
          <w:color w:val="111111"/>
          <w:sz w:val="28"/>
          <w:szCs w:val="28"/>
          <w:rtl w:val="true"/>
          <w:lang w:bidi="fa-IR"/>
        </w:rPr>
        <w:t xml:space="preserve">. </w:t>
      </w:r>
      <w:bookmarkStart w:id="373" w:name="pg7793_53785"/>
    </w:p>
    <w:p>
      <w:pPr>
        <w:pStyle w:val="Heading3"/>
        <w:numPr>
          <w:ilvl w:val="2"/>
          <w:numId w:val="1"/>
        </w:numPr>
        <w:rPr/>
      </w:pPr>
      <w:bookmarkStart w:id="374" w:name="__RefHeading___Toc5079734_1051229030"/>
      <w:bookmarkStart w:id="375" w:name="_Toc126"/>
      <w:bookmarkEnd w:id="373"/>
      <w:bookmarkEnd w:id="374"/>
      <w:r>
        <w:rPr>
          <w:rtl w:val="true"/>
        </w:rPr>
        <w:t>باب پنجم</w:t>
      </w:r>
      <w:r>
        <w:rPr>
          <w:rtl w:val="true"/>
        </w:rPr>
        <w:t xml:space="preserve">: </w:t>
      </w:r>
      <w:r>
        <w:rPr>
          <w:rtl w:val="true"/>
        </w:rPr>
        <w:t>مهاجرت گروهى از مسلمانان به حبشه</w:t>
      </w:r>
      <w:bookmarkEnd w:id="375"/>
    </w:p>
    <w:p>
      <w:pPr>
        <w:pStyle w:val="Heading4"/>
        <w:numPr>
          <w:ilvl w:val="3"/>
          <w:numId w:val="1"/>
        </w:numPr>
        <w:rPr/>
      </w:pPr>
      <w:bookmarkStart w:id="376" w:name="__RefHeading___Toc5079736_1051229030"/>
      <w:bookmarkStart w:id="377" w:name="_Toc127"/>
      <w:bookmarkEnd w:id="376"/>
      <w:r>
        <w:rPr>
          <w:rtl w:val="true"/>
        </w:rPr>
        <w:t>اشاره</w:t>
      </w:r>
      <w:bookmarkEnd w:id="3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مسلمانان به حبشه هجرت كردند؟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جعفر بن ابى طالب و برخى مهاجرين تا سال هفتم در حبشه ماندند؟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مهاجرين به حبشه و علت بازگشت عده‌اى به مكه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نادرستى نقل واقدى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دروغ بودن قضيه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امرى باطل با باطلى ديگر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امر 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دروغ‌ها ساخته 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به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الكامل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قريش براى برگرداندن مسلمين از حبشه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عمرو عاص را زد و تهديد 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ورود جعفر و يارانش بر پادشاه حبشه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خدمات جعفر و جزاى منافقين به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چگونه دفاع نمود؟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نجاشى به دست جعفر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جعفر بن ابى 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پيامبر به نجاشى در موقع هجرت به حبشه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كينه و دشمنى عمرو بن عاص با جعفر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جعفر و مظلوميت او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مسلم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اثر جدّيّت پيغمبر اكرم در دعوت، مجادله او به احسن، حقانيت دين اسلام، شنيدن قرآن، ديدن معجزات و فضايل و مكارم اخلاق آن سرور و شهادت اهل كتاب موجب شد كه مسلمانانى از قريش و غير قريش به تدريج در مكه معظمه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در مبارزه با پيغمبر و جلوگيرى از ايمان آوردن مردم و برگرداندن مسلمانان از دين جديد از هيچ عملى كوتاهى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بر مسلمين، خصوصا ضعفا سخت شد، پيغمبر امر نمود كه به حبشه هجرت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ماه رجب سال پنجم بعثت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انتخاب رجب از آن جهت بود كه ماه حرام بود و كسى در آن ماه متعرض دشمن خود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طبقات و طبرى نيز به نقل از صاحب طبقات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رجب سال پنجم بعثت، پانزده مسلمان كه چهار نفر از آنان زن بودند، مخفيانه مكّه را ترك كردند و سواره و پياده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دو كشتى تجارتى را در همان حال رسانيد كه آن جمع را به نصف دينار سوار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جمعى از قريش دنبال ايشان را گرفتند، ولى چون به دريا رسيدند آن جمع رفته بودند و كسى باقى نمانده بود</w:t>
      </w:r>
      <w:r>
        <w:rPr>
          <w:rFonts w:eastAsia="IRNazanin" w:cs="IRNazanin"/>
          <w:color w:val="111111"/>
          <w:sz w:val="28"/>
          <w:szCs w:val="28"/>
          <w:rtl w:val="true"/>
          <w:lang w:bidi="fa-IR"/>
        </w:rPr>
        <w:t>».</w:t>
      </w:r>
      <w:r>
        <w:rPr>
          <w:rStyle w:val="FootnoteAnchor"/>
          <w:rtl w:val="true"/>
        </w:rPr>
        <w:footnoteReference w:id="34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سختى امر مسلمين را مى‌توان از همين نقل فهميد؛ جمعى كه به جهت دشمنى قريش از خانه و زندگى آواره شده‌اند، حتى در ماه حرام نيز از تعقيب آنان در امان نيستند</w:t>
      </w:r>
      <w:r>
        <w:rPr>
          <w:rFonts w:eastAsia="IRNazanin" w:cs="IRNazanin"/>
          <w:color w:val="111111"/>
          <w:sz w:val="28"/>
          <w:szCs w:val="28"/>
          <w:rtl w:val="true"/>
          <w:lang w:bidi="fa-IR"/>
        </w:rPr>
        <w:t xml:space="preserve">. </w:t>
      </w:r>
      <w:bookmarkStart w:id="378" w:name="pg7793_53788"/>
    </w:p>
    <w:p>
      <w:pPr>
        <w:pStyle w:val="Heading4"/>
        <w:numPr>
          <w:ilvl w:val="3"/>
          <w:numId w:val="1"/>
        </w:numPr>
        <w:rPr/>
      </w:pPr>
      <w:bookmarkStart w:id="379" w:name="__RefHeading___Toc5079738_1051229030"/>
      <w:bookmarkStart w:id="380" w:name="_Toc128"/>
      <w:bookmarkEnd w:id="378"/>
      <w:bookmarkEnd w:id="379"/>
      <w:r>
        <w:rPr>
          <w:rtl w:val="true"/>
        </w:rPr>
        <w:t>چرا مسلمانان به حبشه هجرت كردند؟</w:t>
      </w:r>
      <w:bookmarkEnd w:id="380"/>
    </w:p>
    <w:p>
      <w:pPr>
        <w:pStyle w:val="BookText"/>
        <w:rPr/>
      </w:pPr>
      <w:r>
        <w:rPr>
          <w:rFonts w:ascii="IRNazanin" w:hAnsi="IRNazanin" w:eastAsia="IRNazanin"/>
          <w:color w:val="111111"/>
          <w:sz w:val="28"/>
          <w:sz w:val="28"/>
          <w:szCs w:val="28"/>
          <w:rtl w:val="true"/>
          <w:lang w:bidi="fa-IR"/>
        </w:rPr>
        <w:t>پيغمبر اكرم در پنج سال نخستِ بعثت، قبايل عرب را به اسلام و حمايت از خود دعوت نمود، ولى آنان دعوت او را اجابت نكردند؛ پيغمبر با ديدن عناد و لجاج قريش تصميم گرفت تا مأمنى تهيه كرده و به آن‌جا هجرت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قبايل يمن و نجد و بلاد ديگر، مسلمانان را قبول نكرده بودند و از طرفى مسلمانان، مخصوصاً ضعفا و غرباى مسلمان در مكه دچار ناراحتى بودند و بى‌نهايت مورد آزار و شكنجه قرار مى‌گرفتند، پيغمبر براى حفظ آنان از شرّ دشمنان امر فرمود تا به حبشه مهاجرت كنند و از جزيرة العرب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پيامبر در جزيرة العرب مأمنى به دست نياورد خاك حبشه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پادشاه آن‌جا مرد عادلى بود كه به پناهندگانش ظلم نمى‌كرد، امّا قريش به حبشه آشنا بودند و براى تجارت به آن سرزمين سفر مى‌نمودند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ابن سعد از زهرى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قريش تصميم بر آزار مسلمانان و برگرداندن آنان به كفر گرفتند،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متفرق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برويم؟ پيامبر حبشه را معيّن نمود و آن‌جا را بيش‌تر از هر جاى ديگر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 زيادى از مسلمانان، بعضى با خانواده و بعضى به تنهايى به آن‌جا هجرت نمودند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پيغمبر در جزيرة العرب مأمنى به دست نياورد، حبشه را بهتر از هر جايى پسنديد، ولى پس از آن‌كه طايفه اوس و خزرج اسلام آوردند، مدينه را مركز قرار داد و به مسلمانان امر كرد كه به مدينه مهاجرت كنند و خود نيز به آنان ملحق گشت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مهاجرين حبشه، به مدينه برگشتند و بعضى ديگر با جعفر بن ابى طالب در آن‌جا باقى ماندند تا آن‌كه پيغمبر با قريش در حديبيه صلح نمود؛ در آن وقت پيامبر جعفر و بقيه مسلمانان را از حبشه فراخواند و آنان در هنگام فتح خيبر به مدينه رسيدند</w:t>
      </w:r>
      <w:r>
        <w:rPr>
          <w:rFonts w:eastAsia="IRNazanin" w:cs="IRNazanin"/>
          <w:color w:val="111111"/>
          <w:sz w:val="28"/>
          <w:szCs w:val="28"/>
          <w:rtl w:val="true"/>
          <w:lang w:bidi="fa-IR"/>
        </w:rPr>
        <w:t xml:space="preserve">. </w:t>
      </w:r>
      <w:bookmarkStart w:id="381" w:name="pg7793_53789"/>
    </w:p>
    <w:p>
      <w:pPr>
        <w:pStyle w:val="Heading4"/>
        <w:numPr>
          <w:ilvl w:val="3"/>
          <w:numId w:val="1"/>
        </w:numPr>
        <w:rPr/>
      </w:pPr>
      <w:bookmarkStart w:id="382" w:name="__RefHeading___Toc5079740_1051229030"/>
      <w:bookmarkStart w:id="383" w:name="_Toc129"/>
      <w:bookmarkEnd w:id="381"/>
      <w:bookmarkEnd w:id="382"/>
      <w:r>
        <w:rPr>
          <w:rtl w:val="true"/>
        </w:rPr>
        <w:t>چرا جعفر بن ابى طالب و برخى مهاجرين تا سال هفتم در حبشه ماندند؟</w:t>
      </w:r>
      <w:bookmarkEnd w:id="383"/>
    </w:p>
    <w:p>
      <w:pPr>
        <w:pStyle w:val="BookText"/>
        <w:rPr/>
      </w:pPr>
      <w:r>
        <w:rPr>
          <w:rFonts w:ascii="IRNazanin" w:hAnsi="IRNazanin" w:eastAsia="IRNazanin"/>
          <w:color w:val="111111"/>
          <w:sz w:val="28"/>
          <w:sz w:val="28"/>
          <w:szCs w:val="28"/>
          <w:rtl w:val="true"/>
          <w:lang w:bidi="fa-IR"/>
        </w:rPr>
        <w:t>البته من بسيار در فكر بودم كه چرا پيغمبر پس از رفتن به مدينه جعفر را نطلبيد، يا چرا جعفر، خود اقدام به بازگشت ننمود؟ به نظر مى‌رسد از آن‌جا كه پيغمبر اكرم با قريش در جنگ بود، نمى‌خواست آن مأمن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جعفر را با مسلمانان نگاه داشت تا تكليف روشن گردد، امّا وقتى با قريش صلح نمود، غلبه او محرز گشت؛ پس نوشت تا جعفر با مسلمانان باز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در تفسيرش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در حبشه بود تا پيغمبر با قريش صلح نمود و خيبر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جعفر با همراهان باز آمدند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همچنين از تفسير طبرى نيز نظير اين عبارت نقل شده است؛ به اضافه آن‌كه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من از فتح خيبر خوشحال‌تر هستم يا از رسيدن جعفر</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ابن سعد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نجاشى مسلمانان را حسب الامر پيغمبر با دو كشتى به مدينه فرستاد، آنها ديدند كه پيغمبر به خيبر رفته و آنرا فتح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مسلمانان خواست تا مهاجرين حبشه را با خود شريك نمايند و مسلمانان نيز اطاعت كردند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همچنين در طبقات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پيغمبر در محرم سال هفتم هجرت به پادشاهان نامه نوشت و براى نجاشى هم دو نامه نوشت و آن‌را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اميه ضمرى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آن دو نامه آمده بود كه ام حبيبه را براى من تزويج نما و مسلمانان را به سمت مدينه روانه كن، نجاشى اطاعت نمود و ام حبيبه را به عقد پيغمبر درآورد و مِهر او را داد و لوازم سفر مسلمين را تهيه نمود و آنان را با دو كشتى به سوى مدينه فرستاد و در پاسخ پيغمبر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وسيله عمو زاده تو، جعفر، اسلام آورده‌ام</w:t>
      </w:r>
      <w:r>
        <w:rPr>
          <w:rFonts w:eastAsia="IRNazanin" w:cs="IRNazanin"/>
          <w:color w:val="111111"/>
          <w:sz w:val="28"/>
          <w:szCs w:val="28"/>
          <w:rtl w:val="true"/>
          <w:lang w:bidi="fa-IR"/>
        </w:rPr>
        <w:t>».</w:t>
      </w:r>
      <w:r>
        <w:rPr>
          <w:rStyle w:val="FootnoteAnchor"/>
          <w:rtl w:val="true"/>
        </w:rPr>
        <w:footnoteReference w:id="34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پوشيده نماند كه در جزء اول نوشته است كه در ماه ربيع الاول سال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w:t>
      </w:r>
      <w:bookmarkStart w:id="384" w:name="pg7793_53790"/>
    </w:p>
    <w:p>
      <w:pPr>
        <w:pStyle w:val="BookText"/>
        <w:rPr/>
      </w:pPr>
      <w:bookmarkEnd w:id="384"/>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نجاشى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جعفر بن ابى طالب به اختيار خود به حبشه سفر نكرد و به اختيار خود نيز در آن‌جا توقف ننمود؛ او مأمور به رفتن و ماندن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دستور بازگشت رسيد، فورا مراجعت نمود</w:t>
      </w:r>
      <w:r>
        <w:rPr>
          <w:rFonts w:eastAsia="IRNazanin" w:cs="IRNazanin"/>
          <w:color w:val="111111"/>
          <w:sz w:val="28"/>
          <w:szCs w:val="28"/>
          <w:rtl w:val="true"/>
          <w:lang w:bidi="fa-IR"/>
        </w:rPr>
        <w:t>.</w:t>
      </w:r>
    </w:p>
    <w:p>
      <w:pPr>
        <w:pStyle w:val="Heading4"/>
        <w:numPr>
          <w:ilvl w:val="3"/>
          <w:numId w:val="1"/>
        </w:numPr>
        <w:rPr/>
      </w:pPr>
      <w:bookmarkStart w:id="385" w:name="__RefHeading___Toc5079742_1051229030"/>
      <w:bookmarkStart w:id="386" w:name="_Toc130"/>
      <w:bookmarkEnd w:id="385"/>
      <w:r>
        <w:rPr>
          <w:rtl w:val="true"/>
        </w:rPr>
        <w:t>تعداد مهاجرين به حبشه و علت بازگشت عده‌اى به مكه</w:t>
      </w:r>
      <w:bookmarkEnd w:id="386"/>
    </w:p>
    <w:p>
      <w:pPr>
        <w:pStyle w:val="BookText"/>
        <w:rPr/>
      </w:pPr>
      <w:r>
        <w:rPr>
          <w:rFonts w:ascii="IRNazanin" w:hAnsi="IRNazanin" w:eastAsia="IRNazanin"/>
          <w:color w:val="111111"/>
          <w:sz w:val="28"/>
          <w:sz w:val="28"/>
          <w:szCs w:val="28"/>
          <w:rtl w:val="true"/>
          <w:lang w:bidi="fa-IR"/>
        </w:rPr>
        <w:t>طبق نقل صاحب طبقات از كلام زهرى دانسته شد كه پيغمبر جهت حفظ مسلمانان، امر فرمود تا به حبشه هجرت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مهاجرين مسلمان مجرد بودند و برخى ديگر همراه با خانواده رهسپار حبشه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صاحب طبقات</w:t>
      </w:r>
      <w:r>
        <w:rPr>
          <w:rStyle w:val="FootnoteAnchor"/>
          <w:rtl w:val="true"/>
        </w:rPr>
        <w:footnoteReference w:id="347"/>
      </w:r>
      <w:r>
        <w:rPr>
          <w:rFonts w:ascii="IRNazanin" w:hAnsi="IRNazanin" w:eastAsia="IRNazanin"/>
          <w:color w:val="111111"/>
          <w:sz w:val="28"/>
          <w:sz w:val="28"/>
          <w:szCs w:val="28"/>
          <w:rtl w:val="true"/>
          <w:lang w:bidi="fa-IR"/>
        </w:rPr>
        <w:t>از واقدى نيز دانسته مى‌شود كه تعداد مهاجرين عبارت از يازده مرد و چهار زن بود و از اين‌كه اسامى رجال را دوازده نفر ذكر كرده است، نتيجه گرفته مى‌شود كه شايد مقصود او اين بود كه مردان قريشى يازده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مسعود از قريش نبود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از واقدى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مهاجرين در ماه رجب سال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پنجم از بعثت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نمودند و شعبان و رمضان را در حبشه توقف داشتند و در ماه شوال به مكه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سبب مراجعت‌شان را از واقدى چنين نقل مى‌كند كه چون متابعت قريش از پيغمبر مشهور گشت، اصحاب پيغمبر كه در خاك حبشه بودند از اسلام اهل مكه و سجده قريش مطلع شدند، پس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در حبشه بمانيم و حال آن‌كه عشيره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مكه حركت كردند، ولى چون به نزديكى مكه رسيدند، معلوم شد كه پيغمبر مجددا از خدايان قريش بدگويى نموده و قريش دوباره به دشمنى با پيغمبر قيام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پس از مشورت با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رسيديم، داخل شهر مى‌شويم، تجديد عهد مى‌نماييم، به خانواده خود رسيدگى مى‌كنيم و دوباره برمى‌گرديم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وارد مكه شدند و از بزرگان قريش </w:t>
      </w:r>
    </w:p>
    <w:p>
      <w:pPr>
        <w:pStyle w:val="BookText"/>
        <w:rPr/>
      </w:pPr>
      <w:r>
        <w:rPr>
          <w:rFonts w:ascii="IRNazanin" w:hAnsi="IRNazanin" w:eastAsia="IRNazanin"/>
          <w:color w:val="111111"/>
          <w:sz w:val="28"/>
          <w:sz w:val="28"/>
          <w:szCs w:val="28"/>
          <w:rtl w:val="true"/>
          <w:lang w:bidi="fa-IR"/>
        </w:rPr>
        <w:t>پناه گرفتند، مگر ابن مسعود كه بى‌پناه وارد شد و كمى ماند و به حبشه برگشت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همچنين از واقدى نقل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قريش مجددا آوارگان را تحت شكنجه قرار دادند، پيغمبر دوباره فرمود تا به حبشه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دوم است كه ما نزد نجاشى مى‌رويم و تو با ما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شما به سوى خدا و من است و براى شما دو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كفايت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مى‌گويد كه مهاجرين حبشه، هشتاد و سه نفر مرد و يازده زن قرشيّه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گروه شنيدند كه پيغمبر به مدينه هجرت نموده، سى و سه نفر مرد و هشت زن برگشتند كه دو نفر از آنان در مكه فوت كردند، هفت نفر از آنان را قريش حبس نمودند، ولى بيست و چهار نفرشان در جنگ بدر شركت كردند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از اين نقل‌هاى واقدى امورى دانسته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مهاجرين حبشه، دفعه اول، همان يازده نفر مرد از قريش بودند كه نام همگى مضبوط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برگشت آنان خبر مسلمان شدن قريش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همگى مجددا به حبشه برگشتند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مهاجرين حبشه، بار دوم، هشتاد و سه نفر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مهاجرين تا قبل از رسيدن خبر هجرت پيغمبر به مدينه در حبشه بودند كه پس از آن سى و سه مرد به اتفاق هشت زن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آن يازده مهاجرى كه واقدى مى‌گويد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حذيفة بن عتبه اموى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زبير بن عوام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عمير </w:t>
      </w:r>
      <w:bookmarkStart w:id="387" w:name="pg7793_53792"/>
    </w:p>
    <w:p>
      <w:pPr>
        <w:pStyle w:val="BookText"/>
        <w:rPr/>
      </w:pPr>
      <w:bookmarkEnd w:id="38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سلمه مخزومى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مظعون جحمى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ربيعه عنزى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سيره عامرى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حاطب بن عمرو بن عبد شمس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سهيل بن بيضا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w:t>
      </w:r>
    </w:p>
    <w:p>
      <w:pPr>
        <w:pStyle w:val="Heading4"/>
        <w:numPr>
          <w:ilvl w:val="3"/>
          <w:numId w:val="1"/>
        </w:numPr>
        <w:rPr/>
      </w:pPr>
      <w:bookmarkStart w:id="388" w:name="__RefHeading___Toc5079744_1051229030"/>
      <w:bookmarkStart w:id="389" w:name="_Toc131"/>
      <w:bookmarkEnd w:id="388"/>
      <w:r>
        <w:rPr>
          <w:rtl w:val="true"/>
        </w:rPr>
        <w:t>علل نادرستى نقل واقدى</w:t>
      </w:r>
      <w:bookmarkEnd w:id="389"/>
    </w:p>
    <w:p>
      <w:pPr>
        <w:pStyle w:val="BookText"/>
        <w:rPr/>
      </w:pPr>
      <w:r>
        <w:rPr>
          <w:rFonts w:ascii="IRNazanin" w:hAnsi="IRNazanin" w:eastAsia="IRNazanin"/>
          <w:color w:val="111111"/>
          <w:sz w:val="28"/>
          <w:sz w:val="28"/>
          <w:szCs w:val="28"/>
          <w:rtl w:val="true"/>
          <w:lang w:bidi="fa-IR"/>
        </w:rPr>
        <w:t>به نظر نگارنده، تمامى آنچه واقدى نقل كرده است،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مخصوص همان جمع كه نام برده 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هجرت به دستور پيغمبر اكرم و براى حفظ مسلمين صورت گرفته باشد، پس چرا فقط آن جمع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مرد و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كردند و ديگران ماه رجب، شعبان، رمضان و شوال را در مكه ماندند؟ چرا در طول اين چند ماه، مسلمانانى كه تحت آزار و اذيت قريش بودند در مكه معظمه ماندند و براى چه پس از حركت اين جمع در دفعه دوم، ديگران نيز حركت نمودند؟ آيا قريش نمى‌دانستند كه اين جماعت مسلمانند يا آن‌كه ايشان را اذيت نمى‌نمودند؟ اصلاً چرا عثمان و ابو حذيفه، پسر عتبه، پيشاهنگ مهاجرين شدند؛ در حالى كه بزرگان بنى اميه توانايى پناه دادن و نگاه داشتن آن دو را داشتند؟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چرا نام عمار در اين جمع ديده نمى‌شود و از ضعفا فقط نام عبداللّه بن مسعود را در اين ليست مى‌بينيم؟ نكته جالب اين كه نام او هم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واقدى مى‌گويد كه مهاجرين يازده مرد و چهار زن بودند و پس از آن‌كه نام يازده مرد از قريش را مى‌برد عبداللّه بن مسعود را هم ذكر مى‌نمايد؛ گو اينكه او طفيلى آن جمع از اشراف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موقع بازگشت نيز همه آن گروه در پناه بزرگان وارد مكه </w:t>
      </w:r>
    </w:p>
    <w:p>
      <w:pPr>
        <w:pStyle w:val="BookText"/>
        <w:rPr/>
      </w:pPr>
      <w:r>
        <w:rPr>
          <w:rFonts w:ascii="IRNazanin" w:hAnsi="IRNazanin" w:eastAsia="IRNazanin"/>
          <w:color w:val="111111"/>
          <w:sz w:val="28"/>
          <w:sz w:val="28"/>
          <w:szCs w:val="28"/>
          <w:rtl w:val="true"/>
          <w:lang w:bidi="fa-IR"/>
        </w:rPr>
        <w:t>مى‌شوند، جز ابن مسعود كه آواره و بى پناه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عدد كسانى كه به حبشه هجرت نمودند، اختلاف شده است، بعضى تعداد آنها را يازده مرد و چهار زن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پس از نقل كلام واقدى مى‌گويد كه ديگران مى‌گويند كسانى كه به خاك حبشه هجرت نمودند، به جز اطفالى كه با خود برده و يا در آن‌جا به دنيا آمده بودند هشتاد و دو نفر مرد بودند كه عمار بن ياسر هم يكى از آنان بود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امّا طبرى شك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كلام فهميده مى‌شود كه او به اين‌كه دو هجرت وجود داشته و دفعه اول، فقط همان يازده نفر هجرت كرده‌اند، قائل شده است، امّا ديگر مورخين در اين زمينه با او مخالف هستند و تعداد آنان را هشتاد و دو نفر مى‌دانند؛ با شركت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جناب ابوجعفر طبرى در شركت داشتن عمار نيز تأمل دارد و من در كتاب مجاهدات به مطالبى كه مناسب اين مقام است، اشاره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از محمد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يزيد بن زياد مدنى از محمد بن كعب قرظى 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خبر سجده قريش به مهاجرين حبشه رسيد و گفته شد كه قريش اسلام آورده‌اند، مردمانى از آنان به سوى مكه حركت كردند و ديگران در حبشه توقف نمودند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با اين عبارت، نادرستى گفته‌هاى واقدى كاملاً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واقدى سبب برگشتن آن جمع به مكه ذكر نموده است، قطعا دروغ است و مناسب است كه سبب را از اصل طبقات ابن سعد نقل نماييم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از محمد بن عمر واقدى روايت نمود كه چون پيغمبر اكرم مشاهده نمود كه قريش متعرض او نمى‌شوند، به تنهايى نشست و آرزو نمود كه چيزى كه موجب دور شدن كفار مى‌گردد بر او نازل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به كفار نزديك شد و قريش نيز به او نزديك </w:t>
      </w:r>
    </w:p>
    <w:p>
      <w:pPr>
        <w:pStyle w:val="BookText"/>
        <w:rPr/>
      </w:pP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در مجلسى كه با قريش نزد كعبه نشسته بود، سوره نجم را قرائت فرمود تا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أَفَرَأَيْتُمُ اللاّتَ والْعُزّى وَمَناةَ الثالِثَةَ الأُخْرى</w:t>
      </w:r>
      <w:r>
        <w:rPr>
          <w:rStyle w:val="FootnoteAnchor"/>
          <w:rtl w:val="true"/>
        </w:rPr>
        <w:footnoteReference w:id="352"/>
      </w:r>
      <w:r>
        <w:rPr>
          <w:rFonts w:ascii="IRNazanin" w:hAnsi="IRNazanin" w:eastAsia="IRNazanin"/>
          <w:color w:val="111111"/>
          <w:sz w:val="28"/>
          <w:sz w:val="28"/>
          <w:szCs w:val="28"/>
          <w:rtl w:val="true"/>
          <w:lang w:bidi="fa-IR"/>
        </w:rPr>
        <w:t xml:space="preserve">به من خبر دهيد آيا بتهاى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سومين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شيطان بر زبان پيغمبر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الغرانيق العلى و ان شفاعتهن لترتجى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اين دو جمله را خواند و سوره را تمام كرد و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متابعت نمودند و همگى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مغيره، پيرمرد قريش كه نمى‌توانست سجده كند، مشتى از خاك را برداشت و پيشانى خود را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 كه سعيد بن عاص كه پيرمرد بود، چنين كرد و بعضى ديگر مى‌گويند كه وليد و سعيد هر دو مشتى از خاك را برداشتند و بر آن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قريش از پيغمبر راضى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خداوند زنده مى‌كند، مى‌ميراند و روزى مى‌بخشد، لكن مى‌گوييم كه اين خدايان در نزد او شفاعت ما را مى‌نمايند؛ حال كه تو براى آنان بهره‌اى گذاردى و حقّ شفاعت براى آنان قائل شدى، ما با تو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گفته قريش بر پيغمبر گران آمد و خانه نشين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جبرئيل آمد و پيغمبر آن سوره را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جمله را براى تو آورده‌ام؟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به خداوند نسبت دادم كه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كادُوا لَيَفْتِنُونَكَ عَنِ الَّذي أَوْحَيْنا إِلَيْكَ لِتَفْتَرِي عَلَيْنا غَيْرَهُ وَإِذا لاَتَّخَذُوكَ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تَجِدُ لَكَ عَلَيْنا نَصِيرا</w:t>
      </w:r>
      <w:r>
        <w:rPr>
          <w:rFonts w:eastAsia="Amiri" w:cs="Amiri" w:ascii="Amiri" w:hAnsi="Amiri"/>
          <w:color w:val="111111"/>
          <w:sz w:val="28"/>
          <w:szCs w:val="28"/>
          <w:rtl w:val="true"/>
          <w:lang w:bidi="ar-SA"/>
        </w:rPr>
        <w:t>»</w:t>
      </w:r>
      <w:r>
        <w:rPr>
          <w:rStyle w:val="FootnoteAnchor"/>
          <w:rtl w:val="true"/>
        </w:rPr>
        <w:footnoteReference w:id="353"/>
      </w:r>
      <w:r>
        <w:rPr>
          <w:rStyle w:val="FootnoteAnchor"/>
          <w:rtl w:val="true"/>
        </w:rPr>
        <w:footnoteReference w:id="35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چيزى نمانده بود كه تو را از آنچه به سوى تو وحى كرده‌ايم گمراه كنند تا غير از آن را بر ما ببندى و در آن صورت تو را به دوستى خود بگيرند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در برابر ما براى خود ياورى نمى‌يافتى</w:t>
      </w:r>
      <w:r>
        <w:rPr>
          <w:rFonts w:eastAsia="IRNazanin" w:cs="IRNazanin"/>
          <w:color w:val="111111"/>
          <w:sz w:val="28"/>
          <w:szCs w:val="28"/>
          <w:rtl w:val="true"/>
          <w:lang w:bidi="fa-IR"/>
        </w:rPr>
        <w:t xml:space="preserve">». </w:t>
      </w:r>
      <w:bookmarkStart w:id="390" w:name="pg7793_53795"/>
    </w:p>
    <w:p>
      <w:pPr>
        <w:pStyle w:val="Heading4"/>
        <w:numPr>
          <w:ilvl w:val="3"/>
          <w:numId w:val="1"/>
        </w:numPr>
        <w:rPr/>
      </w:pPr>
      <w:bookmarkStart w:id="391" w:name="__RefHeading___Toc5079746_1051229030"/>
      <w:bookmarkStart w:id="392" w:name="_Toc132"/>
      <w:bookmarkEnd w:id="390"/>
      <w:bookmarkEnd w:id="391"/>
      <w:r>
        <w:rPr>
          <w:rtl w:val="true"/>
        </w:rPr>
        <w:t>شواهد دروغ بودن قضيه</w:t>
      </w:r>
      <w:bookmarkEnd w:id="392"/>
    </w:p>
    <w:p>
      <w:pPr>
        <w:pStyle w:val="BookText"/>
        <w:rPr/>
      </w:pPr>
      <w:r>
        <w:rPr>
          <w:rFonts w:ascii="IRNazanin" w:hAnsi="IRNazanin" w:eastAsia="IRNazanin"/>
          <w:color w:val="111111"/>
          <w:sz w:val="28"/>
          <w:sz w:val="28"/>
          <w:szCs w:val="28"/>
          <w:rtl w:val="true"/>
          <w:lang w:bidi="fa-IR"/>
        </w:rPr>
        <w:t>اين حديث دروغ است و ساختگى بودن آن كاملاً آشكار است كه ما به جهاتى از آن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 در آزار و دشمنى و بدگويى و استهزاى پيغمبر اكرم، كوتاهى نمى‌كرد و آن حضرت از همان ابتدا گرفتار استهزا و آزار قريش بود، حتى پيش از آن‌كه دعوت خود را آشكار كند، آزار دشمنان شروع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الْمُشْرِكِينَ</w:t>
      </w:r>
      <w:r>
        <w:rPr>
          <w:rStyle w:val="FootnoteAnchor"/>
          <w:rtl w:val="true"/>
        </w:rPr>
        <w:footnoteReference w:id="355"/>
      </w:r>
      <w:r>
        <w:rPr>
          <w:rFonts w:ascii="IRNazanin" w:hAnsi="IRNazanin" w:eastAsia="IRNazanin"/>
          <w:color w:val="111111"/>
          <w:sz w:val="28"/>
          <w:sz w:val="28"/>
          <w:szCs w:val="28"/>
          <w:rtl w:val="true"/>
          <w:lang w:bidi="fa-IR"/>
        </w:rPr>
        <w:t>پس آنچه را بدان مأمورى آشكار كن و از مشركان روى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چگونه مى‌گويد كه پيغمبر ديد كه قريش متعرض او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كه پيغمبر آرزو كرد چيزى بر او نازل نشود كه قريش را از او دور نمايد، دروغى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نمى‌دانست كه از جانب خداوند براى دعوت به توحيد، معاد و ايمانِ به كتب و رسل و كلمات او فرستاده شده است؟ آيا او نمى‌دانست كه مشركان قريش كافر هستند؟ مگر آنچه تا آن وقت نازل شده بود، براى جدايى و دشمنى مشركان با پيغمبر كافى نبود؟ آيا پيغمبر از اين منصب الهى پشيمان شده و آرزو كرده بود كه خداوند از دين، پيغمبران، معاد و خدايى خود دست بردارد و با مشركان صلح نمايد؟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او كه پيغمبر به قريش و قريش به او نزديك شدند هم دروغ است؛ زيرا نه پيغمبر از گفته‌هاى خود دست برداشته بود و نه قريش از عقايد و بت‌پرستى خود صرف‌نظر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يكديگر نزديك شده بودند؟ حقّ و باطل، روز و شب و به طور كلّى دو نقيض چگونه با يكديگر جمع مى‌شوند؟ جدايى پيغمبر و مشركان از يكديگر در اثر نبوّت آن سرور بود، و گرنه مشركان با پيغمبر نه سابقه سوئى داشتند و نه حقّى از ايشان مطالبه مى‌كردند، حتّى قريش حاضر شدند تا پيغمبر را ثروتمندترين قريش بلكه پادشاه خود نمايند به شرطى كه از ادعاى خود صرف‌نظر كند؛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أَجَعَلَ الآلِهَةَ إِلها واحِدا؛ آيا 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خداى واحدى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چه طور به يكديگر نزديك شدند و در مجالس، كنار هم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سست شده بود يا مشركين در عقايد خود سست شده بودند؟ يا آن‌كه متوجه شدند دعوت او بى‌تأثير است و كسى به او ايمان نمى‌آورد و يا مسلمانان مرتد مى‌شوند؟ و يا شايد ديدند نسبت‌هايى كه به پيغمبر مى‌دهند، مثل ساحرى و شاعرى و دروغگويى و ديوانگى، مؤثر شده و عقلا او را به آن اوصاف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 دورى و جدايى كه در اثر ادعاى نبوّت ميان پيغمبر و مشركين پيدا شده بود برطرف شد و دوستى جاى آن دشمنى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مى‌شود پيغمبر در اثر القاى شيطان، آن دو جمله را اضافه كرده و به خدا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از همه اين‌كه همان شب همان سوره را براى جبرئيل مى‌خواند و آن دو جمله را نيز اضافه مى‌كند و وقتى جبرئيل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دو جمله را آوردم، پيغمبر مى‌گويد كه من به خدا دروغ بستم و آنچه را نگفته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صراحتاً مى‌گويد كه پيغمبر دو جمله اضافه كرد و چيزى را كه خدا نگفته بود، عمداً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 مى‌تواند اين حديث را تصديق كند؟ ايمان به اين حديث با ايمان به رسالت و بلكه با ايمان به خدا از جهات متعددى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سوره نجم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و منحرف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گمراهى و ضلالتى از اين بالاتر كه بتان را در نزد خدا شفيع قرار دهد و آنان را تجليل و تعظيم نمايد؛ در حالى كه در همين سوره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روى هوى و هوس سخن نمى‌گويد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هوى و هوسى از اين بالاتر كه به خاطر راضى نمودن مشركان اين دو جمله را بر قرآن اضافه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نقل طبرى، چون هوس كرده بود به قوم خود نزديك شود، شيطان بر زبان او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الغرانيق العلى وانّ شفاعتهن لترتجى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چون قريش اين سخنان را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خدايان‌شان را به خوبى نام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خوشحال شدند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همچنين در همين سوره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مى‌گويد، چيزى جز وحيى كه بر او نازل شده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عجيب‌تر از همه اين‌كه در همين سوره در دنباله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اللاّتَ وَالْعُزّى وَمَناةَ الثّالِثَةَ الْأُخْرى</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اين جمله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أَلَكُمُ الذَّكَرُ وَلَهُ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أَسْمآءٌ سَمَّيْتُمُوها أَنْتُمْ وَآبآؤُكُمْ ما أَنْزَلَ اللّهُ بِها مِنْ سُلْطانٍ إِنْ يَتَّبِعُونَ إِلاَّ الظَّنَّ وَما تَهْوىَ الْأَنْفُسُ وَلَقَدْ جآئَهُمْ مِنْ رَبِّهِمُ الْهُدى</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پسر است و براى او دختر؟ در اين صورت، اين تقسيم نادرستى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نام‌هايى بيش نيستند كه شما و پدرانتان نامگذارى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دليلى نفرستاده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گمان و آنچه را كه دلخواهشان است پيروى نمى‌كنند، با آن‌كه قطعاً از جانب پروردگارشان هدايت برايشان آمده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دو آيه پندار قريش را كه ملائكه را دختران خدا مى‌دانند و براى بت ها در نزد خدا مقامى قائلند صريحاً تكذيب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اين دو آيه و آن دو كلمه شيطانى باهم جمع مى‌شوند؟ آيا قريش نمى‌دانستند كه اين دو سخن متناقض است يا پيغمبر تناقض اين دو را باهم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أَفَرَأَيْتُمُ اللاّتَ وَالْعُزّى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أَلَكُمُ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استفهام توبيخى است و در مقام ملامت و سرزنش قريش است، پس </w:t>
      </w:r>
    </w:p>
    <w:p>
      <w:pPr>
        <w:pStyle w:val="BookText"/>
        <w:rPr/>
      </w:pPr>
      <w:r>
        <w:rPr>
          <w:rFonts w:ascii="IRNazanin" w:hAnsi="IRNazanin" w:eastAsia="IRNazanin"/>
          <w:color w:val="111111"/>
          <w:sz w:val="28"/>
          <w:sz w:val="28"/>
          <w:szCs w:val="28"/>
          <w:rtl w:val="true"/>
          <w:lang w:bidi="fa-IR"/>
        </w:rPr>
        <w:t xml:space="preserve">چگونه با عظمت و علو مقام بتان جمع مى‌شود؟ چگونه مشركان اين را نفهميدند و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دو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سجده كردند؟</w:t>
      </w:r>
    </w:p>
    <w:p>
      <w:pPr>
        <w:pStyle w:val="BookText"/>
        <w:rPr/>
      </w:pPr>
      <w:r>
        <w:rPr>
          <w:rFonts w:ascii="IRNazanin" w:hAnsi="IRNazanin" w:eastAsia="IRNazanin"/>
          <w:color w:val="111111"/>
          <w:sz w:val="28"/>
          <w:sz w:val="28"/>
          <w:szCs w:val="28"/>
          <w:rtl w:val="true"/>
          <w:lang w:bidi="fa-IR"/>
        </w:rPr>
        <w:t>گذشته از همه اين امور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بر ما سخنانى مى‌بست ما او را به قهر و انتقام مى‌گرفتيم؛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قطع مى‌نموديم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يك از شما قادر به دفاع از او نبوديد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پيغمبر از خود يا به وسيله شيطان اين دو جمله را به خداوند بسته بود، چرا خدا او را نگرفت و رگ او را قطع نكرد؟ بنابر اين حديث مجعول، خود پيامبر اعتراف نمود به اينكه بر خدا دروغ بسته و چيزى را كه او نگفته بود، گفته است، پس چرا گرفتار چنگال قهر و انتقام الهى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آياتى كه دليل بر بطلان اين نسبت است، عقل نيز حكم مى‌كند كه پيغمبر بايد راستگو و معصوم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در جهت رسالت الهى خود دروغ بگويد، هر آينه نقض غرض از بعثت او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جاى آن‌كه موجب هدايت بندگان گردد، سبب گمراهى آنان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پيغمبرى را كه بر او دروغ ببندد، لازم ندارد و اگر شيطان بر پيغمبر مسلط شده باشد و زبان پيغمبر به اختيار شيطان باشد، پس به هيچ يك از گفته‌ها و نسبت‌هاى او به خداوند، نمى‌توان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احتمال به وجود مى‌آيد كه آنها نيز از ناحيه شيطان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گفته كه مشركين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مى‌دانيم خدا روزى مى‌دهد و مى‌ميراند و زنده مى‌كند، ولى مى‌گوييم خدايان از ما شفاعت مى‌كنند؛ نيز دروغى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هركس در آيات وارده در مذمّت مشركين و محاجّه با آنان تأمل نمايد، خواهد فهميد كه آنها اصنام را خدايان و شريك و دست اندركار خدا مى‌دانستند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 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 ماذا خَلَقَ الَّذِينَ مِنْ دوُنِهِ بَلِ الظّالِمُونَ فِي ضَلالٍ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خلق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دهيد كسانى كه غير از اويند، چه آفريده‌اند؟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ستمگران در گمراهى آشكارند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آيه‌اى ديگر تصريح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ما تَدْعُونَ مِنْ دُونِ اللّهِ أَرُونِي ماذا خَلَقُوا مِن الْأَرْضِ أَمْ لَهُمْ شِرْكٌ فِي السَّمواتِ ائْتوُني بِكِتابٍ مِنْ قَبْلِ هذا أَوْ أَثارةٍ مِنْ عَلْمٍ إِنْ كُنْتُمْ صادِقِينَ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من خبر دهيد، آنچه را به جاى خدا فرا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دهيد كه چه چيزى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مشاركتى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مى‌گوييد، كتابى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بازمانده‌اى از دانش نزد من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جايى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شُرَكاءَ خَلَقُوا كَخَلْقِهِ فَتَشابَهَ الْخَلْقُ عَلَيْهِمْ 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براى خدا شريكانى پنداشته‌اند كه مانند آفرينش او آفريده‌اند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بر آنان مشتبه 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آفريننده هر چيزى است و اوست يگانه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بپذيريم كه مشركين فقط قائل به شفاعت بودند، منافاتى با اين ندارد كه در عين حال، آنها بت‌ها را شُركاى خدا قلمداد كرده و خدا را شريك قوى‌تر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مشركان بتها را منشأ اثر در خلق و تقدير نمى‌دانستند، آنها را پرستش نمى‌كردند و در مقابل‌شان تواضع و سجده نمى‌نمودند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در هرچه بتوان ترديد نمود، در اين نمى‌توان ترديد داشت كه قريش، </w:t>
      </w:r>
    </w:p>
    <w:p>
      <w:pPr>
        <w:pStyle w:val="BookText"/>
        <w:rPr/>
      </w:pPr>
      <w:r>
        <w:rPr>
          <w:rFonts w:ascii="IRNazanin" w:hAnsi="IRNazanin" w:eastAsia="IRNazanin"/>
          <w:color w:val="111111"/>
          <w:sz w:val="28"/>
          <w:sz w:val="28"/>
          <w:szCs w:val="28"/>
          <w:rtl w:val="true"/>
          <w:lang w:bidi="fa-IR"/>
        </w:rPr>
        <w:t>مشرك بودند وبراى خدا در خدايى شريك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دروغ بودن اين نقل از اين راه نيز اثبات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ساز مى‌خواست كه از طرفى جهالت، نادانى و پستى مشركين قريش را اندك نشان دهد و از طرف ديگر سعى داشت تا زحمات، صدمات و عظمت هدايت پيغمبر اسلام، كوچك جلوه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شريفه زير در ابطال اين نسبت صريح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كادُوا لَيَفْتِنُونَكَ عَنِ الَّذي أَوْحَيْنا إِلَيْكَ لِتَفْتَرِيَ عَلَيْنا غَيْرَهُ وإِذاً لاَتَّخَذُوكَ خَلِيلاً وَلَوْلا أنْ ثَبَّتْناكَ لَقَدْ كِدْتَ تَرْكَنُ إِلَيْهِمْ شَيْئاً قَلِيلاً إِذاً لاَذَقْناكَ ضِعْفَ الْحَيوةِ وَضِعْفَ الْمَماتِ ثُمَّ لاتَجِدُ لَكَ عَلْينا نَصِيراً</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نمانده بود كه تو را از آنچه به سوى تو وحى كرده‌ايم گمراه كنند تا غير از آن را بر ما ببندى و در آن صورت تو را به دوستى 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استوار نمى‌داشتيم، قطعاً نزديك بود كمى به سوى آنان متمايل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حتماً تو را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مى‌چشانيديم؛</w:t>
      </w:r>
    </w:p>
    <w:p>
      <w:pPr>
        <w:pStyle w:val="BookText"/>
        <w:rPr/>
      </w:pPr>
      <w:r>
        <w:rPr>
          <w:rFonts w:ascii="IRNazanin" w:hAnsi="IRNazanin" w:eastAsia="IRNazanin"/>
          <w:color w:val="111111"/>
          <w:sz w:val="28"/>
          <w:sz w:val="28"/>
          <w:szCs w:val="28"/>
          <w:rtl w:val="true"/>
          <w:lang w:bidi="fa-IR"/>
        </w:rPr>
        <w:t>آنگاه در برابر ما براى خود ياورى نمى‌يافتى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نگاه‌دار تو نبوديم و تو را محكم نمى‌كرديم حتماً به آنان نزديك مى‌شدى و كارى مى‌كردند كه بر ما دروغ ببندى و غير گفته ما را به ما نسبت دهى كه البته در اين صورت، گرفتار مجازات و عذاب سخت ما در دنيا و آخرت مى‌شدى و هيچ كس نبود كه تو را يارى كند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مى‌شود كه خداوند پيغمبر خود را حفظ كرده است وگرنه پيامبر بايد گرفتار عذابى سخت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معلوم مى‌شود كه آن دو كلمه را پيامبر نگفته و به خداوند نسبت نداده است، بلكه اين حديث، دروغ و مخالف نص صريح قرآن است</w:t>
      </w:r>
      <w:r>
        <w:rPr>
          <w:rFonts w:eastAsia="IRNazanin" w:cs="IRNazanin"/>
          <w:color w:val="111111"/>
          <w:sz w:val="28"/>
          <w:szCs w:val="28"/>
          <w:rtl w:val="true"/>
          <w:lang w:bidi="fa-IR"/>
        </w:rPr>
        <w:t xml:space="preserve">. </w:t>
      </w:r>
      <w:bookmarkStart w:id="393" w:name="pg7793_53801"/>
    </w:p>
    <w:p>
      <w:pPr>
        <w:pStyle w:val="Heading4"/>
        <w:numPr>
          <w:ilvl w:val="3"/>
          <w:numId w:val="1"/>
        </w:numPr>
        <w:rPr/>
      </w:pPr>
      <w:bookmarkStart w:id="394" w:name="__RefHeading___Toc5079748_1051229030"/>
      <w:bookmarkStart w:id="395" w:name="_Toc133"/>
      <w:bookmarkEnd w:id="393"/>
      <w:bookmarkEnd w:id="394"/>
      <w:r>
        <w:rPr>
          <w:rtl w:val="true"/>
        </w:rPr>
        <w:t>توجيه امرى باطل با باطلى ديگر</w:t>
      </w:r>
      <w:bookmarkEnd w:id="395"/>
    </w:p>
    <w:p>
      <w:pPr>
        <w:pStyle w:val="BookText"/>
        <w:rPr/>
      </w:pPr>
      <w:r>
        <w:rPr>
          <w:rFonts w:ascii="IRNazanin" w:hAnsi="IRNazanin" w:eastAsia="IRNazanin"/>
          <w:color w:val="111111"/>
          <w:sz w:val="28"/>
          <w:sz w:val="28"/>
          <w:szCs w:val="28"/>
          <w:rtl w:val="true"/>
          <w:lang w:bidi="fa-IR"/>
        </w:rPr>
        <w:t>طبرى در تاريخ خود از محمد بن كعب قرطى چنين 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پيغمبر گفت كه چه كردى؟ آيا از خود اضافه كردى؟ پيغمبر سخت محزون شد و بسيار از خدا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نسبت به محمّد مهربان بود، آيه‌اى بر او نازل كرد و خبر داد كه هيچ پيغمبرى پيش از تو نبود كه مثل تو آرزويى نكند و شيطان در قرائت او اضافه ننمايد، كما اين كه بر زبان تو آورد، ولى خداوند آنچه شيطان آورده بود را نسخ مى‌كرد و آيات خود را محكم مى‌نمود پس تو نيز همانند پيغمبران ديگر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مِنْ رَسُولٍ وَلانَبِيٍّ إِلاّ إِذا تَمَنّى أَلْقَى الشَّيْطانُ فِي أُمْنِيَّته فَيَنْسَخُ اللّهُ ما يُلْقِي الشَّيْطانُ ثُمَّ يُحْكِمُ اللّهُ آياتِهِ وَاللّهُ عَلِيمٌ حَكِيمٌ</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رسول و پيامبرى را نفرستاديم، جز اين كه هرگاه چيزى تلاوت مى‌نمود، شيطان در تلاوتش القاى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آنچه را شيطان القا مى‌كرد، محو مى‌گردانيد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آيات خود را استوار مى‌ساخت و خدا داناى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حزن پيغمبر را از ميان بُرد و او را آسوده ساخت و آنچه را كه شيطان بر لسان پيغمبر آورده بود به نزول آيه زير نسخ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أَلَكُمُ الذِّكَرُ وَلَهُ الأُنْثى تِلْكَ إِذاً قِسْمَةٌ ضِيزى إِنْ هِيَ إِلاّ أَسْمآءٌ سَمّيْتُمُوها أَنْتُمْ وَآباؤُكُمْ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يَشآءُ وَيَرْضى</w:t>
      </w:r>
      <w:r>
        <w:rPr>
          <w:rFonts w:eastAsia="Amiri" w:cs="Amiri" w:ascii="Amiri" w:hAnsi="Amiri"/>
          <w:color w:val="111111"/>
          <w:sz w:val="28"/>
          <w:szCs w:val="28"/>
          <w:rtl w:val="true"/>
          <w:lang w:bidi="ar-SA"/>
        </w:rPr>
        <w:t>»</w:t>
      </w:r>
      <w:r>
        <w:rPr>
          <w:rStyle w:val="FootnoteAnchor"/>
          <w:rtl w:val="true"/>
        </w:rPr>
        <w:footnoteReference w:id="367"/>
      </w:r>
      <w:r>
        <w:rPr>
          <w:rStyle w:val="FootnoteAnchor"/>
          <w:rtl w:val="true"/>
        </w:rPr>
        <w:footnoteReference w:id="36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شفاعت بتان در نزد خداوند فايده بريد؟ راوى آن حديث مجعول، چون متوجه مى‌شود كه اشكال تناقض شد كه ما در وجه سوم و ششم ذكر نموديم، اين‌ها را نيز به جاى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كادُوا لَيَفْتِنُونَكَ</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درست نمود و گفت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أَرْسَلْنا مِنْ </w:t>
      </w:r>
    </w:p>
    <w:p>
      <w:pPr>
        <w:pStyle w:val="BookText"/>
        <w:rPr/>
      </w:pP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xml:space="preserve">نازل شد و نَسخ القاى شيطان را به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أَلَكُمُ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يَشآءُ وَيَرْضى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و گفت كه اين آيات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سعى مى‌كند تا از تناقض نجات يابد، ولى دروغ بودن اين روايت نيز آشكار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واقدى به نقل صاحب طبقات، پيغمبر سوره را تمام كرد و به آخر رسانيد و سجده نمود، اما اين دروغ‌پرداز مى‌گويد كه پس از اين واقعه اين آيات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مربوط به مقام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معناى آن آيه اين است كه شيطان در اَثناى قرائت پيغمبران، كلامى القا مى‌كند و خداوند كلام شيطان را از ميان بر مى‌دارد؛ نه آن‌كه پيغمبر كلام شيطانى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 دو جمله كلام شيطان باشد، نه كلام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مقتضاى همان نقل دروغ، پيغمبر به اختيار آن دو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شاهد بر آن روايت مجعوله نخواهد شد؛ بلى اگر مى‌گفتند كه شيطان آن دو جمله را در همان موقع كه پيغمبر قرآن مى‌خواند، گفت، استشهاد به اين آيه ممكن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در تفسير خود</w:t>
      </w:r>
      <w:r>
        <w:rPr>
          <w:rStyle w:val="FootnoteAnchor"/>
          <w:rtl w:val="true"/>
        </w:rPr>
        <w:footnoteReference w:id="371"/>
      </w:r>
      <w:r>
        <w:rPr>
          <w:rFonts w:ascii="IRNazanin" w:hAnsi="IRNazanin" w:eastAsia="IRNazanin"/>
          <w:color w:val="111111"/>
          <w:sz w:val="28"/>
          <w:sz w:val="28"/>
          <w:szCs w:val="28"/>
          <w:rtl w:val="true"/>
          <w:lang w:bidi="fa-IR"/>
        </w:rPr>
        <w:t>روايت مطابق نقل طبرى را ذكر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عامه مفسرين و اهل ظاهر است، امّا اهل تحقيق بر آنند كه اين روايت، باطل و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مفصلاً در ابطال اين نسبت به پيغمبر اكرم به وسيله ادله عقليه و نقليه استدلال نموده و عدم جواز استدلال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كلام او در حقيقت شرحى از تحقيقات سيد مرتضى علم الهدى رحمه‌الله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مى‌گرديم به جهات نادرستى نقل واقدى راجع به مهاجرين حبشه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كه همگى مجدداً به حبشه برگشتند نيز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در </w:t>
      </w:r>
    </w:p>
    <w:p>
      <w:pPr>
        <w:pStyle w:val="BookText"/>
        <w:rPr/>
      </w:pPr>
      <w:r>
        <w:rPr>
          <w:rFonts w:ascii="IRNazanin" w:hAnsi="IRNazanin" w:eastAsia="IRNazanin"/>
          <w:color w:val="111111"/>
          <w:sz w:val="28"/>
          <w:sz w:val="28"/>
          <w:szCs w:val="28"/>
          <w:rtl w:val="true"/>
          <w:lang w:bidi="fa-IR"/>
        </w:rPr>
        <w:t>تاريخ خود از عروة بن زبير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جمعى از آنان كه به حبشه هجرت كرده بودند، برگشتند و در مكه ماندند تا سرانجام در پى مسلمان شدن جماعتى از اوس و خزرج و معاهده آنان با پيغمبر، وسيله هجرت به مدينه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مشركان قريش بر مسلمين سختگيرى زيادى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اصحاب خود را به مدينه روانه نمود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از اين عبارت فهميده مى‌شود كه تنها بعضى از مهاجرين حبشه به مكه برگشتند؛ نه تمامى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دانسته مى‌شود كه ايشان تا زمان هجرت به مدينه، در مكه ماندند؛ نه آن‌كه مجدداً به حبشه برگشته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همچنين تصريح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سلمه مخزومى از خاك حبشه برگشت و پيش از بيعت انصار در عقبه به مدينه هجرت نمود و پس از ابو سلمه، عامر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هم‌پيمان بنى‌عدى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مى‌برد كه با زن خود، ليلى بنت ابى حثمه پيش از مهاجرين به مدينه هجرت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ولى ما نام ابو سلمه و عامر بن ربيعه را در ميان همان يازده مردى مى‌بينيم كه واقدى مى‌گويد از حبشه آمدند و مجدداً به حبشه برگشتند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همچنين طبرى از محمد بن اسحاق 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جماعت كه به گمان مسلمان شدن قريش از حبشه برگشتند در نزديكى مكه فهميدند كه خبر اسلام قريش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در پناه كسى يا پنهانى وارد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ابو حذيفه بن عتبه از فرزندان عبد شمس در مكه ماندند و از آن‌جا به مدينه هجرت نمودند و در جنگ بدر نيز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ديگرى كه با آنها بودند سى و سه نفر مرد بودند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مى‌بينيم، طبرى تصريح مى‌نمايد كه عثمان و ابو حذيفه، بلكه همسفران اين دو نفر كه از حبشه آمدند، در مكه ماندند و از آن‌جا به مدينه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واقدى چگونه مى‌گويد كه آنها مجدداً به حبشه برگشتند و عثمان گفت كه </w:t>
      </w:r>
    </w:p>
    <w:p>
      <w:pPr>
        <w:pStyle w:val="BookText"/>
        <w:rPr/>
      </w:pPr>
      <w:r>
        <w:rPr>
          <w:rFonts w:ascii="IRNazanin" w:hAnsi="IRNazanin" w:eastAsia="IRNazanin"/>
          <w:color w:val="111111"/>
          <w:sz w:val="28"/>
          <w:sz w:val="28"/>
          <w:szCs w:val="28"/>
          <w:rtl w:val="true"/>
          <w:lang w:bidi="fa-IR"/>
        </w:rPr>
        <w:t>اين دفعه دوم است كه ما بى تو نزد نجاشى مى‌رويم و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هجرت براى شما است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كفايت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عثمان در جنگ بدر حاضر نبود و براى خود عذرى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عثمان بن مظعون نيز فقط از مكه به مدينه هجرت نمود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چنان‌كه در طبقات آمده است او از كسانى است كه با پيغمبر به مدينه هجرت نمود، ولى در نقل واقدى، عثمان بن مظعون جزء همان يازده نفرى است كه دو بار به خاك حبشه هجرت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مصعب بن عمير؛ در هر چه بتوان ترديد نمود، در اين شكّى نيست كه پيغمبر مصعب بن عمير را براى هدايت انصار و تبليغ دين روانه مدينه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از محمد بن اسحاق نقل نموده است كه پيغمبر مصعب بن عمير را با انصار روانه مدينه نمود و اهل مدينه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ناميدند،</w:t>
      </w:r>
      <w:r>
        <w:rPr>
          <w:rStyle w:val="FootnoteAnchor"/>
          <w:rtl w:val="true"/>
        </w:rPr>
        <w:footnoteReference w:id="377"/>
      </w:r>
      <w:r>
        <w:rPr>
          <w:rFonts w:ascii="IRNazanin" w:hAnsi="IRNazanin" w:eastAsia="IRNazanin"/>
          <w:color w:val="111111"/>
          <w:sz w:val="28"/>
          <w:sz w:val="28"/>
          <w:szCs w:val="28"/>
          <w:rtl w:val="true"/>
          <w:lang w:bidi="fa-IR"/>
        </w:rPr>
        <w:t>و لى در نقل واقدى، مصعب يكى از يازده نفرى است كه دو بار به حبشه هجرت نمودند و در آن‌جا ماندند تا وقتى كه خبر هجرت پيغمبر به آنان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نادرستى اين گفته واقدى كه تعداد مهاجرين حبشه در مرتبه دوم را هشتاد و سه نفر مَرد مى‌داند نيز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دانستيم كه هجرت به حبشه فقط يك بار بود؛ ولى بعيد نيست كه مجموع مهاجرين همين تعداد باشد؛ اين مطلب از عبارت زهرى كه ابن سعد آن را در طبقات نقل نموده و ما هم آن را نقل كرده‌ايم،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عبارت طبرى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كسانى كه در هجرت اول به حبشه رفتند اختلاف است، مؤيد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طبرى كلام واقدى را نقل مى‌كند و مى‌گويد كه ديگران گفتند كسانى كه به سمت حبشه رفتند، هشتاد و دو مرد بودند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در جايى ديگر از محمد بن اسحاق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كار بر اصحاب سخت شد، پيغمبر فرمان هجرت به حبشه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كسانى كه از مسلمانان رفتند، عثمان و نه نفر ديگر بودند كه آنها را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ده نفر، جلوتر از ديگران به سوى حبشه </w:t>
      </w:r>
      <w:bookmarkStart w:id="396" w:name="pg7793_53805"/>
    </w:p>
    <w:p>
      <w:pPr>
        <w:pStyle w:val="BookText"/>
        <w:rPr/>
      </w:pPr>
      <w:bookmarkEnd w:id="396"/>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بن ابى طالب حركت نمود و همين طور پشت سر يكديگر رفتند تا در حبشه جمع شدند؛ بعضى با خانواده و بعضى هم به تنهايى</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آن‌گاه نام تمام هشتاد و دو نفر را بر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در حبشه بودند تا وقتى خبر هجرت پيغمبر به آنان رسيد و سى و سه مرد به اتفاق هشت زن به سوى مدينه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چنين بود، چرا دو نفر از آنان در مكه فوت كرده و هفت نفرشان را قريش حبس كرده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جمع، مانند جعفر بن ابى طالب به سوى مدينه نيامدند و چرا به مكه رفتند كه گرفتار قريش شوند؟ مگر آنان از ترس قريش مكه را ترك نكرده بودند، مگر نه اين كه آنها وقتى شنيدند پيغمبر به مدينه رفته از حبشه بيرون آمدند، پس چرا راه مكه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دروغگويان سياه باد</w:t>
      </w:r>
      <w:r>
        <w:rPr>
          <w:rFonts w:eastAsia="IRNazanin" w:cs="IRNazanin"/>
          <w:color w:val="111111"/>
          <w:sz w:val="28"/>
          <w:szCs w:val="28"/>
          <w:rtl w:val="true"/>
          <w:lang w:bidi="fa-IR"/>
        </w:rPr>
        <w:t>!</w:t>
      </w:r>
    </w:p>
    <w:p>
      <w:pPr>
        <w:pStyle w:val="Heading4"/>
        <w:numPr>
          <w:ilvl w:val="3"/>
          <w:numId w:val="1"/>
        </w:numPr>
        <w:rPr/>
      </w:pPr>
      <w:bookmarkStart w:id="397" w:name="__RefHeading___Toc5079750_1051229030"/>
      <w:bookmarkStart w:id="398" w:name="_Toc134"/>
      <w:bookmarkEnd w:id="397"/>
      <w:r>
        <w:rPr>
          <w:rtl w:val="true"/>
        </w:rPr>
        <w:t>حقيقت امر چيست؟</w:t>
      </w:r>
      <w:bookmarkEnd w:id="398"/>
    </w:p>
    <w:p>
      <w:pPr>
        <w:pStyle w:val="BookText"/>
        <w:rPr/>
      </w:pPr>
      <w:r>
        <w:rPr>
          <w:rFonts w:ascii="IRNazanin" w:hAnsi="IRNazanin" w:eastAsia="IRNazanin"/>
          <w:color w:val="111111"/>
          <w:sz w:val="28"/>
          <w:sz w:val="28"/>
          <w:szCs w:val="28"/>
          <w:rtl w:val="true"/>
          <w:lang w:bidi="fa-IR"/>
        </w:rPr>
        <w:t>آنچه مى‌توان باور كرد اين است كه جمعى از اشراف قريش كه بخاطر تجارت، به خاك حبشه رفت و آمد داشتند، در همان تاريخ به منظور تجارت به حبشه سفر كردند و پس از دو سه ماه به مكّه بازگشتند و دوستان ايشان چنين مسافرتى را به حساب دين گذاشته و هجرت در راه خدا ناميدند و به دروغ شايع كردند كه اين گروه براى حفظ دين و نجات از دست مشركين هجرت نمودند، غافل از اين كه آزار كفار فقط مخصوص ضعفا بود و قريش، به ويژه بنى اميّه در راحتى و آسايش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اگر به راستى مسافرت آنها براى فرار از كفار بود، پس چرا مثل ساير مهاجرين در حبشه نماندند و پس از دو ماه بازگشتند؟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دروغ‌سازان براى رفع اين اشكال گفتند كه چون خبر اسلام آوردن قريش را شنيده بودند، باز آمدند و مجدداً همگى برگشتند؛ در صورتى كه اصل قضيه اسلام آوردن قريش، كذب است و بنابراين برگشت مجدد آنان نيز دروغ مى‌باشد</w:t>
      </w:r>
      <w:r>
        <w:rPr>
          <w:rFonts w:eastAsia="IRNazanin" w:cs="IRNazanin"/>
          <w:color w:val="111111"/>
          <w:sz w:val="28"/>
          <w:szCs w:val="28"/>
          <w:rtl w:val="true"/>
          <w:lang w:bidi="fa-IR"/>
        </w:rPr>
        <w:t xml:space="preserve">. </w:t>
      </w:r>
      <w:bookmarkStart w:id="399" w:name="pg7793_53806"/>
    </w:p>
    <w:p>
      <w:pPr>
        <w:pStyle w:val="BookText"/>
        <w:rPr/>
      </w:pPr>
      <w:bookmarkEnd w:id="399"/>
      <w:r>
        <w:rPr>
          <w:rFonts w:ascii="IRNazanin" w:hAnsi="IRNazanin" w:eastAsia="IRNazanin"/>
          <w:color w:val="111111"/>
          <w:sz w:val="28"/>
          <w:sz w:val="28"/>
          <w:szCs w:val="28"/>
          <w:rtl w:val="true"/>
          <w:lang w:bidi="fa-IR"/>
        </w:rPr>
        <w:t>عجيب‌تر از همه اين كه به موجب همان نقل دروغ، شب همان روز، آيه‌اى نازل شد و پيغمبر تغيير رويه داد و مجدداً دشمنى قريش با پيغمبر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 چگونه است كه خبر سجده كردن و اصلاح قريش به حبشه مى‌رسد، ولى خبر ناسخ، تا زمانى كه به نزديكى مكه رسيدند به آنان نرسيد؟ </w:t>
      </w:r>
      <w:r>
        <w:rPr>
          <w:rFonts w:eastAsia="IRNazanin" w:cs="IRNazanin"/>
          <w:color w:val="111111"/>
          <w:sz w:val="28"/>
          <w:szCs w:val="28"/>
          <w:rtl w:val="true"/>
          <w:lang w:bidi="fa-IR"/>
        </w:rPr>
        <w:t>!</w:t>
      </w:r>
    </w:p>
    <w:p>
      <w:pPr>
        <w:pStyle w:val="Heading4"/>
        <w:numPr>
          <w:ilvl w:val="3"/>
          <w:numId w:val="1"/>
        </w:numPr>
        <w:rPr/>
      </w:pPr>
      <w:bookmarkStart w:id="400" w:name="__RefHeading___Toc5079752_1051229030"/>
      <w:bookmarkStart w:id="401" w:name="_Toc135"/>
      <w:bookmarkEnd w:id="400"/>
      <w:r>
        <w:rPr>
          <w:rtl w:val="true"/>
        </w:rPr>
        <w:t>چرا دروغ‌ها ساخته شد؟</w:t>
      </w:r>
      <w:bookmarkEnd w:id="401"/>
    </w:p>
    <w:p>
      <w:pPr>
        <w:pStyle w:val="BookText"/>
        <w:rPr/>
      </w:pPr>
      <w:r>
        <w:rPr>
          <w:rFonts w:ascii="IRNazanin" w:hAnsi="IRNazanin" w:eastAsia="IRNazanin"/>
          <w:color w:val="111111"/>
          <w:sz w:val="28"/>
          <w:sz w:val="28"/>
          <w:szCs w:val="28"/>
          <w:rtl w:val="true"/>
          <w:lang w:bidi="fa-IR"/>
        </w:rPr>
        <w:t xml:space="preserve">از آن جا كه هجرت به حبشه با دستور پيغمبر اكرم و به رياست جعفر بن ابى طالب صورت گرفت و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پيغمبر و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مى‌خواستند تا اين لباس را بر تن ديگران بكنند، چنين دروغ‌هايى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 جامع همه اين دروغ‌ها، تجليل از بنى اميّه و مخفى كردن فضيلت بنى هاشم و دفن فضايل ايشان و پايين آوردن مقام پيغمبر است؛ بگونه‌اى كه به سلطنت منافقين آسيبى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 امور را با مهارت عجيبى در نظر گرفته و آن دروغ‌ها را با استنادهاى سست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شروع هجرت را به نام عثمان و ابو حذيفه، دايى معاويه ثبت كرده‌اند و در امر هجرت از ميان دشمنان على علیه‌السلام از عبدالرحمن بن عوف و زبير نيز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 جعل اين حوادث تاريخى در عصر امويان و اولاد زبير است كه جامع بين اين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با على و دشمنى با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از آن‌جا كه برگشت اين اشخاص به مكّه مسلّم بود، دروغ‌سازان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گفتند كه همگى برگشتند و بعضى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عروة بن زبير به نقل از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در مكه ماندند و از آن‌جا به مدينه رفتند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اصل قضيه اسلام آوردن قريش دروغ است و براى موجّه جلوه دادن اين جماعت و پايين آوردن مقام پيغمبر اكرم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و بنى زبير با بنى هاشم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معاويه كه به مغيره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چاره‌اى نيست به جز دفن فضايل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از ذهن تاريخ پاك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زبير مدّت‌ها در </w:t>
      </w:r>
    </w:p>
    <w:p>
      <w:pPr>
        <w:pStyle w:val="BookText"/>
        <w:rPr/>
      </w:pPr>
      <w:r>
        <w:rPr>
          <w:rFonts w:ascii="IRNazanin" w:hAnsi="IRNazanin" w:eastAsia="IRNazanin"/>
          <w:color w:val="111111"/>
          <w:sz w:val="28"/>
          <w:sz w:val="28"/>
          <w:szCs w:val="28"/>
          <w:rtl w:val="true"/>
          <w:lang w:bidi="fa-IR"/>
        </w:rPr>
        <w:t>خطبه خود بر پيغمبر صلوات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شرح دشمنى پسر زبير را با اين خانواده در تاريخ سيّدالشهدا علیه‌السلام </w:t>
      </w:r>
      <w:r>
        <w:rPr>
          <w:rStyle w:val="FootnoteAnchor"/>
          <w:rtl w:val="true"/>
        </w:rPr>
        <w:footnoteReference w:id="379"/>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دسته از تضعيف مقام پيغمبر مضايقه نداشتند؛ البته تا جايى كه ضررى به سلطنت‌شان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احاديثى كه به تحريك همين منافقين ساخته شد همان بود كه پيغمبر دو كلمه در قرآن اضافه نمود و چيزى را كه خداوند نگفته بود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كه يكى ديگر از حديث سازان است جهت راضى ساختن بنى اميه اين حديث را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پيغمبر مؤمنى را لعن نمايد يا اذيّت كند و يا تازيانه زند، موجب تعالى درجات و قرب آن مؤمن خواهد شد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پر واضح است كه اين حديث براى اصلاح لعنى كه پيغمبر به معاويه و بنى اميه نموده بود،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پيغمبر را ظالم معرفى نمود تا معاويه و بنى اميه را تطهير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همين هدف بود كه پيغمبر اكرم را دروغگو و طالب صلح با مشركين معرفى نمودند و سفر تجارتى اشراف بنى اميه و زبير و عبدالرحمن بن عوف را به خاك حبشه، هجرت فى سبيل اللّه و به جهت حفظ دين و نجات از دست مشركين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بعضى از دروغ سازان متوجه تناقض اين قضيه با بقيه سوره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سوره بعد نازل شد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قَبْلِكَ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تسلّى خاطر پيغمبر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نام جعفر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مهاجرين حبشه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ببرند، عثمان و ابو حذيفه را اولين مهاجرين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دشمنان بنى هاشم و دوستان بنى اميّه به پيش‌قدمى در هجرت اوّل اكتفا نكردند، بلكه مجدداً اين جماعت را به عنوان رؤساى قافله در هجرت ساختگى دوم بر شمرده و دو هجرت براى مهاجرين حبشه قائل شدند و عجيب‌تر آن‌كه بعضى دروغگويان مكالمات جعفر با عمرو بن عاص </w:t>
      </w:r>
      <w:bookmarkStart w:id="402" w:name="pg7793_53808"/>
    </w:p>
    <w:p>
      <w:pPr>
        <w:pStyle w:val="BookText"/>
        <w:rPr/>
      </w:pPr>
      <w:bookmarkEnd w:id="402"/>
      <w:r>
        <w:rPr>
          <w:rFonts w:ascii="Amiri" w:hAnsi="Amiri" w:eastAsia="Amiri" w:cs="Amiri"/>
          <w:color w:val="111111"/>
          <w:sz w:val="28"/>
          <w:sz w:val="28"/>
          <w:szCs w:val="28"/>
          <w:rtl w:val="true"/>
          <w:lang w:bidi="ar-SA"/>
        </w:rPr>
        <w:t>را در محضر نجاشى به عثمان نسبت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توضيح اين امر به زودى بيان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 تعالى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كلام اين كه منافقين اين لباس را از تن جعفر بن ابى طالب بيرون نمودند و بر تن عثمان پوشانيدند؛ سفر تجارتى به حبشه را هجرت فى سبيل اللّه ناميدند و سرپرستى قافله را به نام عثمان تمام كردند و تا توانستند نام جعفر را از كلام ساقط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تواريخ نام جعفر را نمى‌بينيد و بايد وقايع مربوط به او را از اين گوشه و آن گوشه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نتيجه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 فضيلت جعفر و پوشانيدن لباس او بر تن عثمان و ابو حذيفه بن عتبه، و پايين آوردن مقام پيغمبر اكرم، به گونه‌اى كه به سلطنت آنان آسيبى نرسد كه اين كار را با مهارت عجيبى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آثار سلطنت منافقين و محدثين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به كنار، تعجّب از نويسندگان شيعه است كه متوجه اين قضايا نگشته و از دروغگويان پيروى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هجرت به حبشه كه براى نجات ضعفاى مسلمين صورت گرفت به نام اشراف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اين كه طبرى در هجرت نمودن جناب عمّار تأمل دارد</w:t>
      </w:r>
      <w:r>
        <w:rPr>
          <w:rStyle w:val="FootnoteAnchor"/>
          <w:rtl w:val="true"/>
        </w:rPr>
        <w:footnoteReference w:id="381"/>
      </w:r>
      <w:r>
        <w:rPr>
          <w:rFonts w:ascii="IRNazanin" w:hAnsi="IRNazanin" w:eastAsia="IRNazanin"/>
          <w:color w:val="111111"/>
          <w:sz w:val="28"/>
          <w:sz w:val="28"/>
          <w:szCs w:val="28"/>
          <w:rtl w:val="true"/>
          <w:lang w:bidi="fa-IR"/>
        </w:rPr>
        <w:t>با آن كه مى‌داند بر اثر استضعاف، مشركان پدر و مادر او را مظلومانه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واقدى نيز ابن مسعود را طفيلى قرار داده و به حبشه برده و سپس آورده و بى پناه داخل مكه نموده و مجدداً زودتر از بقيه او را به حبشه برگردانده است؛</w:t>
      </w:r>
    </w:p>
    <w:p>
      <w:pPr>
        <w:pStyle w:val="BookText"/>
        <w:rPr/>
      </w:pPr>
      <w:r>
        <w:rPr>
          <w:rFonts w:ascii="IRNazanin" w:hAnsi="IRNazanin" w:eastAsia="IRNazanin"/>
          <w:color w:val="111111"/>
          <w:sz w:val="28"/>
          <w:sz w:val="28"/>
          <w:szCs w:val="28"/>
          <w:rtl w:val="true"/>
          <w:lang w:bidi="fa-IR"/>
        </w:rPr>
        <w:t>ولى در سيره حلبيه آمده است كه بين بزرگان اختلاف است در اين كه عبداللّه بن مسعود در هجرت اول بود يا در هجرت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محمّد بن اسحاق نقل مى‌كند كه ابن مسعود فقط در هجرت دوّم بود، نه هجرت اول</w:t>
      </w:r>
      <w:r>
        <w:rPr>
          <w:rFonts w:eastAsia="IRNazanin" w:cs="IRNazanin"/>
          <w:color w:val="111111"/>
          <w:sz w:val="28"/>
          <w:szCs w:val="28"/>
          <w:rtl w:val="true"/>
          <w:lang w:bidi="fa-IR"/>
        </w:rPr>
        <w:t>.</w:t>
      </w:r>
    </w:p>
    <w:p>
      <w:pPr>
        <w:pStyle w:val="Heading4"/>
        <w:numPr>
          <w:ilvl w:val="3"/>
          <w:numId w:val="1"/>
        </w:numPr>
        <w:rPr/>
      </w:pPr>
      <w:bookmarkStart w:id="403" w:name="__RefHeading___Toc5079754_1051229030"/>
      <w:bookmarkStart w:id="404" w:name="_Toc136"/>
      <w:bookmarkEnd w:id="403"/>
      <w:r>
        <w:rPr>
          <w:rtl w:val="true"/>
        </w:rPr>
        <w:t xml:space="preserve">اعتراض به صاحب كتاب </w:t>
      </w:r>
      <w:r>
        <w:rPr>
          <w:rtl w:val="true"/>
        </w:rPr>
        <w:t>«</w:t>
      </w:r>
      <w:r>
        <w:rPr>
          <w:rtl w:val="true"/>
        </w:rPr>
        <w:t>المثل الكامل</w:t>
      </w:r>
      <w:r>
        <w:rPr>
          <w:rtl w:val="true"/>
        </w:rPr>
        <w:t>»</w:t>
      </w:r>
      <w:bookmarkEnd w:id="40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المثل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پنجم بعثت، پيغمبر اكرم به جمعى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عشيره و فاميلى نداشتند تا از آنان حمايت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تا به </w:t>
      </w:r>
    </w:p>
    <w:p>
      <w:pPr>
        <w:pStyle w:val="BookText"/>
        <w:rPr/>
      </w:pPr>
      <w:r>
        <w:rPr>
          <w:rFonts w:ascii="IRNazanin" w:hAnsi="IRNazanin" w:eastAsia="IRNazanin"/>
          <w:color w:val="111111"/>
          <w:sz w:val="28"/>
          <w:sz w:val="28"/>
          <w:szCs w:val="28"/>
          <w:rtl w:val="true"/>
          <w:lang w:bidi="fa-IR"/>
        </w:rPr>
        <w:t>حبشه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هجرت اول بود؛ تعداد مهاجرين در اين سفر، ده مرد و پنج زن بودند كه پس از سه ماه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نيز دوباره پيامبر به هجرت امر فرمود كه اين دومين هجرت بود و تعداد مهاجرين مسلمان هشتاد و سه مرد و هيجده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نادرستى اين تحقيقات نيز از بيان سابق ما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گفته حضرات در هجرت اول رفتند، همگى داراى فاميل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عثمان، ابو حذيفه، زبير و عبدالرحمن بن عوف و ديگران، بى عشيره و فاميل بودند؟ آيا ضعفاى اصحاب، همين جماعت اشراف بودند؟ اگر آنان بى فاميل بوده و براى نجات خود هجرت كرده بودند، چرا پس از سه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چرا در مكه ماندند و ديگر به حبشه برنگشتند؟</w:t>
      </w:r>
    </w:p>
    <w:p>
      <w:pPr>
        <w:pStyle w:val="BookText"/>
        <w:rPr/>
      </w:pPr>
      <w:r>
        <w:rPr>
          <w:rFonts w:ascii="IRNazanin" w:hAnsi="IRNazanin" w:eastAsia="IRNazanin"/>
          <w:color w:val="111111"/>
          <w:sz w:val="28"/>
          <w:sz w:val="28"/>
          <w:szCs w:val="28"/>
          <w:rtl w:val="true"/>
          <w:lang w:bidi="fa-IR"/>
        </w:rPr>
        <w:t>بنابراين مسلمانان بيش از يك مرتبه هجرت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مستضعفين به سرپرستى جعفر بن ابيطالب هجرت نمودند و تا موقع هجرت پيغمبر به مدينه يا تا موقعى كه جعفر مأمور به مراجعت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فتح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سفر جمعى از ثروتمندان قريش به حبشه و مراجعت ايشان پس از سه ماه و توقف چند ساله ايشان در مكه را نمى‌توان به حساب هجرت به حبشه براى فرار از دشمنان و حفظ دين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بود كه نويسنده كتاب، نام آن ده نفر را مى‌نوشت تا دانسته شود كه از اشراف بودند يا از مستضعفين بى 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آن‌كه واقدى كه اصل اين نقل از اوست، تعداد مهاجرين را يازده مرد نوشته و عبداللّه بن مسعود را طفيلى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جا است كه اگر تعداد مهاجرين يازده مرد بودند، پس او كداميك از آن يازده نفر مرد را زن قلمداد كرده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معين كردن سال هفتم براى هجرت دوم، هيچ مدركى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اين دو سفر را درست كرد، سفر دومى را به فاصله‌اى مختصر و دنباله همان سفر اول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دو سفر در يك سال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سال هفتم هجرت، مهاجرين حبشه مأمور به مراجعت به مدينه شدند، نه مهاجرت به حبشه؟</w:t>
      </w:r>
      <w:r>
        <w:rPr>
          <w:rFonts w:eastAsia="IRNazanin" w:cs="IRNazanin"/>
          <w:color w:val="111111"/>
          <w:sz w:val="28"/>
          <w:szCs w:val="28"/>
          <w:rtl w:val="true"/>
          <w:lang w:bidi="fa-IR"/>
        </w:rPr>
        <w:t xml:space="preserve">! </w:t>
      </w:r>
      <w:bookmarkStart w:id="405" w:name="pg7793_53810"/>
    </w:p>
    <w:p>
      <w:pPr>
        <w:pStyle w:val="BookText"/>
        <w:rPr/>
      </w:pPr>
      <w:bookmarkEnd w:id="405"/>
      <w:r>
        <w:rPr>
          <w:rFonts w:ascii="IRNazanin" w:hAnsi="IRNazanin" w:eastAsia="IRNazanin"/>
          <w:color w:val="111111"/>
          <w:sz w:val="28"/>
          <w:sz w:val="28"/>
          <w:szCs w:val="28"/>
          <w:rtl w:val="true"/>
          <w:lang w:bidi="fa-IR"/>
        </w:rPr>
        <w:t>كوتاه سخن اين‌كه هجرت به حبشه فقط براى حفظ ضعفا و به سرپرستى جعفر بن ابيطالب روى داده و بيش از يك نوبت نيز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بيت چون نتوانستند اين مقام را براى جعفر ببينند، اين بار هم مثل جنگ موته رياست او را منكر شدند و اين پيشاهنگى را به دو نفر از اشراف بنى‌اميه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توانستند نام جعفر را در اين سفر مخفى كردند و در عوض براى عثمان علاوه بر يك هجرت، هجرت دومى هم قائل شدند و براى تصحيح اين دروغ، پيغمبر را از مقام پيغمبرى ساقط نمودند و نسبت دروغگويى به او دادند و نوشتند كه پيامبر به خدا نسبت دروغ داد و با شيطان زد و بند نمود؛ او از خداوند بريد و به قريش 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مى‌بينيد كه منافقين با يك تير چند نشان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دروغ‌ها هنوز در كتاب‌ها ثبت است و جمعى از نويسندگان شيعه، از روى غفلت و ناآگاهى از حقيقت، اين احاديث و تواريخ را در كتاب‌هاى خود ثبت مى‌نمايند و چه بسا مبلغين نيز در مجالس نقل مى‌كنند</w:t>
      </w:r>
      <w:r>
        <w:rPr>
          <w:rFonts w:eastAsia="IRNazanin" w:cs="IRNazanin"/>
          <w:color w:val="111111"/>
          <w:sz w:val="28"/>
          <w:szCs w:val="28"/>
          <w:rtl w:val="true"/>
          <w:lang w:bidi="fa-IR"/>
        </w:rPr>
        <w:t>.</w:t>
      </w:r>
    </w:p>
    <w:p>
      <w:pPr>
        <w:pStyle w:val="Heading4"/>
        <w:numPr>
          <w:ilvl w:val="3"/>
          <w:numId w:val="1"/>
        </w:numPr>
        <w:rPr/>
      </w:pPr>
      <w:bookmarkStart w:id="406" w:name="__RefHeading___Toc5079756_1051229030"/>
      <w:bookmarkStart w:id="407" w:name="_Toc137"/>
      <w:bookmarkEnd w:id="406"/>
      <w:r>
        <w:rPr>
          <w:rtl w:val="true"/>
        </w:rPr>
        <w:t>اقدام قريش براى برگرداندن مسلمين از حبشه</w:t>
      </w:r>
      <w:bookmarkEnd w:id="407"/>
    </w:p>
    <w:p>
      <w:pPr>
        <w:pStyle w:val="BookText"/>
        <w:rPr/>
      </w:pPr>
      <w:r>
        <w:rPr>
          <w:rFonts w:ascii="IRNazanin" w:hAnsi="IRNazanin" w:eastAsia="IRNazanin"/>
          <w:color w:val="111111"/>
          <w:sz w:val="28"/>
          <w:sz w:val="28"/>
          <w:szCs w:val="28"/>
          <w:rtl w:val="true"/>
          <w:lang w:bidi="fa-IR"/>
        </w:rPr>
        <w:t>در تاريخ طبرى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مسلمانان با آسايش خاطر در حبشه توقف نمودند، قريش، عمرو بن عاص و عبداللّه بن ابى ربيعه مخزومى را با هداياى زيادى براى نجاشى و بزرگان امراى او روانه حبشه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قريش از پادشاه اين بود كه مسلمانان را به مكه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عبداللّه نزد نجاشى رفتند، ولى نجاشى حاجت آن دو را روا نكرد و به آن دو بد گفت و آنها برگشتند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طبرى بيش از اين در موضوع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فقيه عامه، جناب طبرى صلاح نديده است كه ذكر سبب و دليل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صورت فضيلت جناب جعفر روشن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ايشان صلاح مسلمين را در اين ديدند كه اين حكايت مخفى بماند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الحديد در كتاب مفاخرات زبير بن بكار، قصه مفصلى را بدين مضمون نقل </w:t>
      </w:r>
    </w:p>
    <w:p>
      <w:pPr>
        <w:pStyle w:val="BookText"/>
        <w:rPr/>
      </w:pPr>
      <w:r>
        <w:rPr>
          <w:rFonts w:ascii="IRNazanin" w:hAnsi="IRNazanin" w:eastAsia="IRNazanin"/>
          <w:color w:val="111111"/>
          <w:sz w:val="28"/>
          <w:sz w:val="28"/>
          <w:szCs w:val="28"/>
          <w:rtl w:val="true"/>
          <w:lang w:bidi="fa-IR"/>
        </w:rPr>
        <w:t>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عاص و جمعى به معاويه اصرار كردند كه امام حسن علیه‌السلام را بخواهد تا اين جماعت در آن مجلس به امام بدگويى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معاويه تسليم جماعت شد، امام را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مرا وادار كردند كه تو را بخواهم تا با تو سخن بگويند و بر تو ثابت نمايند كه پدرت قاتل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بده و دفاع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تنهايى تو و جمعيت آنان، مانع از پاسخ دادن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مى‌توانى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در ضمن پاسخ‌هاى امام به عمرو بن عاص به اين جملات بر مى‌خوريم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اى پسر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همان كسى نيستى كه در حق بنى‌هاشم، وقتى كه مى‌خواستى نزد نجاشى بروى اين اشعار را گفتى؟</w:t>
      </w:r>
    </w:p>
    <w:p>
      <w:pPr>
        <w:pStyle w:val="BookText"/>
        <w:rPr/>
      </w:pPr>
      <w:r>
        <w:rPr>
          <w:rFonts w:ascii="Amiri" w:hAnsi="Amiri" w:eastAsia="Amiri" w:cs="Amiri"/>
          <w:color w:val="111111"/>
          <w:sz w:val="28"/>
          <w:sz w:val="28"/>
          <w:szCs w:val="28"/>
          <w:rtl w:val="true"/>
          <w:lang w:bidi="ar-SA"/>
        </w:rPr>
        <w:t xml:space="preserve">تقول ابنتي اين هذا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السير مني بمستنكر</w:t>
      </w:r>
    </w:p>
    <w:p>
      <w:pPr>
        <w:pStyle w:val="BookText"/>
        <w:rPr/>
      </w:pPr>
      <w:r>
        <w:rPr>
          <w:rFonts w:ascii="Amiri" w:hAnsi="Amiri" w:eastAsia="Amiri" w:cs="Amiri"/>
          <w:color w:val="111111"/>
          <w:sz w:val="28"/>
          <w:sz w:val="28"/>
          <w:szCs w:val="28"/>
          <w:rtl w:val="true"/>
          <w:lang w:bidi="ar-SA"/>
        </w:rPr>
        <w:t xml:space="preserve">فقلت ذريني فإنّي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النجاشي في جعفر</w:t>
      </w:r>
    </w:p>
    <w:p>
      <w:pPr>
        <w:pStyle w:val="BookText"/>
        <w:rPr/>
      </w:pPr>
      <w:r>
        <w:rPr>
          <w:rFonts w:ascii="Amiri" w:hAnsi="Amiri" w:eastAsia="Amiri" w:cs="Amiri"/>
          <w:color w:val="111111"/>
          <w:sz w:val="28"/>
          <w:sz w:val="28"/>
          <w:szCs w:val="28"/>
          <w:rtl w:val="true"/>
          <w:lang w:bidi="ar-SA"/>
        </w:rPr>
        <w:t xml:space="preserve">لأ كويه عنده 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بها نخوة الأصعر</w:t>
      </w:r>
    </w:p>
    <w:p>
      <w:pPr>
        <w:pStyle w:val="BookText"/>
        <w:rPr/>
      </w:pPr>
      <w:r>
        <w:rPr>
          <w:rFonts w:ascii="Amiri" w:hAnsi="Amiri" w:eastAsia="Amiri" w:cs="Amiri"/>
          <w:color w:val="111111"/>
          <w:sz w:val="28"/>
          <w:sz w:val="28"/>
          <w:szCs w:val="28"/>
          <w:rtl w:val="true"/>
          <w:lang w:bidi="ar-SA"/>
        </w:rPr>
        <w:t xml:space="preserve">وشانى‌ء احمد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واقولهم فيه بالمنكر</w:t>
      </w:r>
    </w:p>
    <w:p>
      <w:pPr>
        <w:pStyle w:val="BookText"/>
        <w:rPr/>
      </w:pPr>
      <w:r>
        <w:rPr>
          <w:rFonts w:ascii="Amiri" w:hAnsi="Amiri" w:eastAsia="Amiri" w:cs="Amiri"/>
          <w:color w:val="111111"/>
          <w:sz w:val="28"/>
          <w:sz w:val="28"/>
          <w:szCs w:val="28"/>
          <w:rtl w:val="true"/>
          <w:lang w:bidi="ar-SA"/>
        </w:rPr>
        <w:t xml:space="preserve">واجري الى عتبة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كالذهب الأحمر</w:t>
      </w:r>
    </w:p>
    <w:p>
      <w:pPr>
        <w:pStyle w:val="BookText"/>
        <w:rPr/>
      </w:pPr>
      <w:r>
        <w:rPr>
          <w:rFonts w:ascii="Amiri" w:hAnsi="Amiri" w:eastAsia="Amiri" w:cs="Amiri"/>
          <w:color w:val="111111"/>
          <w:sz w:val="28"/>
          <w:sz w:val="28"/>
          <w:szCs w:val="28"/>
          <w:rtl w:val="true"/>
          <w:lang w:bidi="ar-SA"/>
        </w:rPr>
        <w:t xml:space="preserve">ولا أنثني عن بنى‌هاشم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اسطعت في الغيب والمحضر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قبل العتب منى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لويت له مشفري</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ابن ابى الحديد در جاى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سيره و كتب اكثر مورخين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كه عمرو بن عاص براى گرفتار نمودن جعفر و اصحاب او به سوى حبشه حركت كرد، اين اشعار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سه بيت اول، اين سه بيت را نقل مى‌نمايد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ولن انثني عن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اسطعت في الغيب والمحضر</w:t>
      </w:r>
    </w:p>
    <w:p>
      <w:pPr>
        <w:pStyle w:val="BookText"/>
        <w:rPr/>
      </w:pPr>
      <w:r>
        <w:rPr>
          <w:rFonts w:ascii="Amiri" w:hAnsi="Amiri" w:eastAsia="Amiri" w:cs="Amiri"/>
          <w:color w:val="111111"/>
          <w:sz w:val="28"/>
          <w:sz w:val="28"/>
          <w:szCs w:val="28"/>
          <w:rtl w:val="true"/>
          <w:lang w:bidi="ar-SA"/>
        </w:rPr>
        <w:t xml:space="preserve">وعن عائب اللاّت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رضى اللاّت لم تمطر</w:t>
      </w:r>
    </w:p>
    <w:p>
      <w:pPr>
        <w:pStyle w:val="BookText"/>
        <w:rPr/>
      </w:pPr>
      <w:r>
        <w:rPr>
          <w:rFonts w:ascii="Amiri" w:hAnsi="Amiri" w:eastAsia="Amiri" w:cs="Amiri"/>
          <w:color w:val="111111"/>
          <w:sz w:val="28"/>
          <w:sz w:val="28"/>
          <w:szCs w:val="28"/>
          <w:rtl w:val="true"/>
          <w:lang w:bidi="ar-SA"/>
        </w:rPr>
        <w:t xml:space="preserve">وإنّي لأشنى قريش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كالذهب الأحمر</w:t>
      </w:r>
      <w:r>
        <w:rPr>
          <w:rStyle w:val="FootnoteAnchor"/>
          <w:rtl w:val="true"/>
        </w:rPr>
        <w:footnoteReference w:id="384"/>
      </w:r>
      <w:r>
        <w:rPr>
          <w:rFonts w:ascii="IRNazanin" w:hAnsi="IRNazanin" w:eastAsia="IRNazanin"/>
          <w:color w:val="111111"/>
          <w:sz w:val="28"/>
          <w:sz w:val="28"/>
          <w:szCs w:val="28"/>
          <w:rtl w:val="true"/>
          <w:lang w:bidi="fa-IR"/>
        </w:rPr>
        <w:t>از اين اشعار دانسته مى‌شود كه سرپرستى مهاجرين با جعفر بن ابى طالب بود و عمرو بن عاص، طرف خود را در موقع مبارزه نزد نجاشى، جعفر مى‌دانست و تنها شخصيتى كه از او حساب مى‌برد، جعفر بود؛ عظمت جناب جعفر نيز نزد وى از اشعار او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تا جعفر را نزد نجاشى داغ كنم، بلكه از اين نخوت و تكبر بيفتد و معتدل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ابى الحديد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اشعارى براى نجاشى گفت كه او را بر اكرام جعفر و اصحابش و ترتيب اثر ندادن به گفته عمرو بن عاص وادار مى‌نمود؛ اين دو بيت از جمله آن اشعار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ليت شعرى كيف في الناس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وأعداء النبي الأقارب</w:t>
      </w:r>
    </w:p>
    <w:p>
      <w:pPr>
        <w:pStyle w:val="BookText"/>
        <w:rPr/>
      </w:pPr>
      <w:r>
        <w:rPr>
          <w:rFonts w:ascii="Amiri" w:hAnsi="Amiri" w:eastAsia="Amiri" w:cs="Amiri"/>
          <w:color w:val="111111"/>
          <w:sz w:val="28"/>
          <w:sz w:val="28"/>
          <w:szCs w:val="28"/>
          <w:rtl w:val="true"/>
          <w:lang w:bidi="ar-SA"/>
        </w:rPr>
        <w:t xml:space="preserve">وهل نال إحسان النجاشي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واصحابه أم عاق عن ذاك شاغب</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از همين شعر معلوم مى‌شود كه سرپرستى مهاجرين با جعفر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مناسب است قصه روانه نمودن عمرو بن عاص و عبداللّه بن ربيعه توسط قريش براى برگرداندن جعفر و اصحاب او را از محمد بن اسحاق نقل نماييم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از كتاب مغازىِ محمد بن اسحاق نقل نموده كه او به سند خود 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خاك حبشه رسيديم، با آسايش خاطر، خداوند را عبادت مى‌نموديم و از اذيّت و بدگويى قريش آسوده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p>
    <w:p>
      <w:pPr>
        <w:pStyle w:val="BookText"/>
        <w:rPr/>
      </w:pPr>
      <w:r>
        <w:rPr>
          <w:rFonts w:ascii="IRNazanin" w:hAnsi="IRNazanin" w:eastAsia="IRNazanin"/>
          <w:color w:val="111111"/>
          <w:sz w:val="28"/>
          <w:sz w:val="28"/>
          <w:szCs w:val="28"/>
          <w:rtl w:val="true"/>
          <w:lang w:bidi="fa-IR"/>
        </w:rPr>
        <w:t>قريش از وضع ما آگاه شدند، پس از مشورت باهم تصميم گرفتند تا دو نفر از افراد چابك خود را با هداياى زياد به نزد پادشاه حبشه روانه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پادشاه و بزرگان حبشه، به وسيله عمرو بن عاص و عبداللّه بن ابى ربيعة بن مغيره مخزومى هدايايى فرستادند و به آن دو سفارش كردند كه اول هدايا را به بزرگان بدهيد و بعد وارد مذاكره با پادشاه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نيز چنين كردند و به بزرگان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جوانان و نادانان ما، دين تازه‌اى اختيار كرده و به دين شما نيز وارد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مكه فرار كرده و به اين خاك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ما را براى برگرداندن اين جماعت به اين‌جا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ما از شما اين است كه با ما موافقت كنيد و از پادشاه بخواهيد تا ايشان را تسليم نمايد و با آنان مذاكره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بزرگان وعده مساعدت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عبداللّه و عمرو هداياى قريش را نزد پادشاه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هداياى ايشان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پادشاه سخن گفتند و خواستار روانه كردن مسلمين به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حبشه نيز سخن آنان را تأييد نمودند و خواستند كه پادشاه بدون اين‌كه با مسلمانان سخنى بگويد، ايشان را تحويل اين دو نفر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غضب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مرا اختيار كردند و در خاك من پياده شدند و به جاى ديگرى نرفتند تسليم دشمنان نخواهم كرد، مگر اين‌كه آنان را حاضر كنم تا از ايشان سؤالاتى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اين دو بود، آنان را تسليم مى‌نمايم، وگرنه آنها را تحويل نخواهم داد و از ايشان حمايت خواهم كرد و به آنان احسان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نجاشى مسلمانان را طلبيد و در مجلسى گرد آورد در حالى كه علماى نصارا نيز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تازه چيست كه انتخاب نموده‌ايد؟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سخنگوى جماعت كه جعفر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مردمى بوديم كه در دوران جاهليت، بت‌ها را مى‌پرستيديم؛ گوشت مردار را مى‌خورديم؛ مرتكب فواحش مى‌شديم؛ صله رحم نمى‌نموديم؛ به همسايه تعدّى مى‌كرديم و قوى ما، حق ضعيف ما را مى‌خورد، تا آن‌كه خداوند پيغمبرى را از ميان ما برانگيخت كه نَسب او و راستگويى، </w:t>
      </w:r>
    </w:p>
    <w:p>
      <w:pPr>
        <w:pStyle w:val="BookText"/>
        <w:rPr/>
      </w:pPr>
      <w:r>
        <w:rPr>
          <w:rFonts w:ascii="IRNazanin" w:hAnsi="IRNazanin" w:eastAsia="IRNazanin"/>
          <w:color w:val="111111"/>
          <w:sz w:val="28"/>
          <w:sz w:val="28"/>
          <w:szCs w:val="28"/>
          <w:rtl w:val="true"/>
          <w:lang w:bidi="fa-IR"/>
        </w:rPr>
        <w:t>عفّت و امانتدارى‌اش را به خوبى مى‌شناختيم؛ او ما را به توحيد خداوند و كنار گذاردن بتان دعوت نمود و به راستگويى و اداى امانت و صله رحم و خوش‌رفتارى با همسايگان و دورى از محرمات و پرهيز از خونريزى امر فرمود و ما را از ارتكاب كارهاى زشت و خوردن مال مردم و تهمت زدن به زنان، نهى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جعفر قوانين اسلامى را بيان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پيغمبر ايمان آورديم؛ موحّد و خداشناس شديم و محرّمات را كنار گذارديم، ولى قريش به ما ظلم نمودند؛ ما را در عذاب قرار دادند و خواستند كه از دين حق دست برداريم و به بت پرستى بازگرديم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به ما ظلم كردند و بر ما سخت‌گيرى نمودند و آزادى دين را از ما سلب كردند، ما به تو پناهنده شديم و تو را بر پادشاهان ديگر اختيار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اميدواريم كه در خاك تو به ما ظلم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قرآن به خاطر دارى؟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مقدارى از اول سوره مريم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با آنچه موسى آورده، از يك‌جا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تحويل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سخنى خواهم گفت كه مسلمانان بيچاره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عمرو بن عاص به 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در حق عيسى بن مريم سخن بزرگى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مسلمانان حاضر شدند، 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عيسى چه مى‌گوييد؟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كه او بنده و پيغمبر خداست و به امر خدا پديد آمد و مريم او را بى شوهر زاييد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مسلمين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خاك من آزاد و در امان هستيد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شما بد بگويد،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هداياى قريش را به ايشان رد نمود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بوديم تا وقتى كه به مكّه برگشتيم</w:t>
      </w:r>
      <w:r>
        <w:rPr>
          <w:rFonts w:eastAsia="IRNazanin" w:cs="IRNazanin"/>
          <w:color w:val="111111"/>
          <w:sz w:val="28"/>
          <w:szCs w:val="28"/>
          <w:rtl w:val="true"/>
          <w:lang w:bidi="fa-IR"/>
        </w:rPr>
        <w:t>.</w:t>
      </w:r>
      <w:r>
        <w:rPr>
          <w:rStyle w:val="FootnoteAnchor"/>
          <w:rtl w:val="true"/>
        </w:rPr>
        <w:footnoteReference w:id="386"/>
      </w:r>
      <w:bookmarkStart w:id="408" w:name="pg7793_53815"/>
    </w:p>
    <w:p>
      <w:pPr>
        <w:pStyle w:val="Heading4"/>
        <w:numPr>
          <w:ilvl w:val="3"/>
          <w:numId w:val="1"/>
        </w:numPr>
        <w:rPr/>
      </w:pPr>
      <w:bookmarkStart w:id="409" w:name="__RefHeading___Toc5079758_1051229030"/>
      <w:bookmarkStart w:id="410" w:name="_Toc138"/>
      <w:bookmarkEnd w:id="408"/>
      <w:bookmarkEnd w:id="409"/>
      <w:r>
        <w:rPr>
          <w:rtl w:val="true"/>
        </w:rPr>
        <w:t>نجاشى عمرو عاص را زد و تهديد كرد</w:t>
      </w:r>
      <w:bookmarkEnd w:id="410"/>
    </w:p>
    <w:p>
      <w:pPr>
        <w:pStyle w:val="BookText"/>
        <w:rPr/>
      </w:pPr>
      <w:r>
        <w:rPr>
          <w:rFonts w:ascii="IRNazanin" w:hAnsi="IRNazanin" w:eastAsia="IRNazanin"/>
          <w:color w:val="111111"/>
          <w:sz w:val="28"/>
          <w:sz w:val="28"/>
          <w:szCs w:val="28"/>
          <w:rtl w:val="true"/>
          <w:lang w:bidi="fa-IR"/>
        </w:rPr>
        <w:t>صاحب مجمع البيان نيز اين قصه را با مختصر تفاوتى اين‌گونه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قرائت قرآن،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ما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ما رد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با دست به صورت عمرو زد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تهديد ازاو خواست كه به جعفر جسارت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هدايا را برگردانيد و به جعفر و اصحاب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بمانيد كه در امان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نمود تا مخارجشان نيز داده‌شود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عمرو به مكه برگشت ومسلمانان در همان‌جا در آسايش ماندند تا اين‌كه خيبر فتح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جعفر و اصحاب او نزد پيغمبر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به فتح خيبر خوشحال‌تر باشم يا به رسيدن جعفر</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همچنين در تفسير على بن ابراهيم قمى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تصديق مسلمانان، پادشاه چنان به صورت عمرو سيلى زد كه خون بر صورت او جارى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ديگر از او به بدى سخن بگويى، تو 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صورت خونين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ما به او كارى نداريم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شايد مقصود طبرى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عمرو را به وجه قبيحى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بوده است، ولى نخواسته با صراحت بيان كند</w:t>
      </w:r>
      <w:r>
        <w:rPr>
          <w:rFonts w:eastAsia="IRNazanin" w:cs="IRNazanin"/>
          <w:color w:val="111111"/>
          <w:sz w:val="28"/>
          <w:szCs w:val="28"/>
          <w:rtl w:val="true"/>
          <w:lang w:bidi="fa-IR"/>
        </w:rPr>
        <w:t>.</w:t>
      </w:r>
    </w:p>
    <w:p>
      <w:pPr>
        <w:pStyle w:val="Heading4"/>
        <w:numPr>
          <w:ilvl w:val="3"/>
          <w:numId w:val="1"/>
        </w:numPr>
        <w:rPr/>
      </w:pPr>
      <w:bookmarkStart w:id="411" w:name="__RefHeading___Toc5079760_1051229030"/>
      <w:bookmarkStart w:id="412" w:name="_Toc139"/>
      <w:bookmarkEnd w:id="411"/>
      <w:r>
        <w:rPr>
          <w:rtl w:val="true"/>
        </w:rPr>
        <w:t>چگونگى ورود جعفر و يارانش بر پادشاه حبشه</w:t>
      </w:r>
      <w:bookmarkEnd w:id="412"/>
    </w:p>
    <w:p>
      <w:pPr>
        <w:pStyle w:val="BookText"/>
        <w:rPr/>
      </w:pPr>
      <w:r>
        <w:rPr>
          <w:rFonts w:ascii="IRNazanin" w:hAnsi="IRNazanin" w:eastAsia="IRNazanin"/>
          <w:color w:val="111111"/>
          <w:sz w:val="28"/>
          <w:sz w:val="28"/>
          <w:szCs w:val="28"/>
          <w:rtl w:val="true"/>
          <w:lang w:bidi="fa-IR"/>
        </w:rPr>
        <w:t>صاحب سيره حلبيه، مناظره جعفر و عمرو بن عاص را در محضر پادشاه حبشه به طور مفصل نقل نموده و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فرستادگان قريش هدايايى براى بزرگان دربار نجاشى بردند و گفتند كه گروهى از خويشان ما به مملكت شما آمده‌اند كه دين تازه‌اى دارند و بر مذهب شما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اشراف قريش ما را به حضور شما فرستاده‌اند كه آنان را برگردانيم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گفتند كه آنان را بدون تحقيق تحويل دهيد؛ </w:t>
      </w:r>
    </w:p>
    <w:p>
      <w:pPr>
        <w:pStyle w:val="BookText"/>
        <w:rPr/>
      </w:pPr>
      <w:r>
        <w:rPr>
          <w:rFonts w:ascii="IRNazanin" w:hAnsi="IRNazanin" w:eastAsia="IRNazanin"/>
          <w:color w:val="111111"/>
          <w:sz w:val="28"/>
          <w:sz w:val="28"/>
          <w:szCs w:val="28"/>
          <w:rtl w:val="true"/>
          <w:lang w:bidi="fa-IR"/>
        </w:rPr>
        <w:t>ولى پادشاه قبول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پادشاه سجده نمى‌كنند و مثل ديگران به شما تعظيم نمى‌نمايند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ديگر جعفر به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سخنگوى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فرمان داد علماى نصارا حاضر شوند و كتاب‌هاى خود را با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جعفر با همراهانش به مجلس رسيد،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اذن مى‌طلبد و حزب خدا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به امان و ذمّه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پيشاپيش مسلمين وارد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سجده نكردى؟</w:t>
      </w:r>
    </w:p>
    <w:p>
      <w:pPr>
        <w:pStyle w:val="BookText"/>
        <w:rPr/>
      </w:pPr>
      <w:r>
        <w:rPr>
          <w:rFonts w:ascii="IRNazanin" w:hAnsi="IRNazanin" w:eastAsia="IRNazanin"/>
          <w:color w:val="111111"/>
          <w:sz w:val="28"/>
          <w:sz w:val="28"/>
          <w:szCs w:val="28"/>
          <w:rtl w:val="true"/>
          <w:lang w:bidi="fa-IR"/>
        </w:rPr>
        <w:t>جعفر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ما فرموده است كه جز براى خدا سجده نكنيم و تحيّت اهل بهشت،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 آنچه به يكديگر تحيت و درود مى‌گوييم به شما درود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جعفر بعضى از قوانين اسلام را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شما در مورد عيسى مخالف هستند و او را پسر خدا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از عقيده مسلمين درباره مريم و عيسى سؤال كرد؟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كلمه و روح خدا است كه بر مريم القا شد و بدون دخالت پدر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من نيز شهادت مى‌دهم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است و آن كسى است كه عيسى بشارت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به جهت پادشاهى نمى‌توانم به خدمت او برسم، هرآينه نزد او مى‌شتافتم و كفش او را بر مى‌داشتم و او را خدمت مى‌نمودم و دست او را مى‌شستم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مسلمانان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مى‌خواهيد برويد كه در امان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مخارج آنان را تقبّل كرد و هداياى قريش را رد نمود</w:t>
      </w:r>
      <w:r>
        <w:rPr>
          <w:rFonts w:eastAsia="IRNazanin" w:cs="IRNazanin"/>
          <w:color w:val="111111"/>
          <w:sz w:val="28"/>
          <w:szCs w:val="28"/>
          <w:rtl w:val="true"/>
          <w:lang w:bidi="fa-IR"/>
        </w:rPr>
        <w:t>.»</w:t>
      </w:r>
      <w:r>
        <w:rPr>
          <w:rStyle w:val="FootnoteAnchor"/>
          <w:rtl w:val="true"/>
        </w:rPr>
        <w:footnoteReference w:id="38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على بن ابراهيم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به 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نفر سؤال كنيد كه آيا ما بندگان آنان هستيم يا آزاديم؟ اگر بنده آنهاييم، ما را به آنان برگردان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كنيد كه آيا خون بناحقى از اينان را ريخته‌ايم و تقاضاى قصاص دارند يا اموالى از ما مى‌خواهند كه بايد ادا كنيم؟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به عمرو و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ايشان را به شما نمى‌سپارم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از اين نقل‌ها و روايات امورى دانسته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دشمنى قريش با پيغمبر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امرا و بزرگان دربار نجاشى تحت تأثير واقع شدند و از فرستادگان قريش شفاعت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نجاشى، مرد عاقل، عادل و عالمى بود كه حاضر نشد مسلمانان را بدون محاكمه تسليم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مقام محاكمه، طرفين را با حضور علماى نصارا، حاضر نمودند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سخنگو و مدافع حقوق مسلمانان، در محضر پادشاه، علما، بزرگان و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سياسى و زيرك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بن ابى طالب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 از خوب درى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تقديم هدايا و راضى ساختن امراى دربار نجاشى، با تكيه بر جسارت مسلمانان در ترك سجده بر پادشاه و متهم كردن مسلمين به سبّ و بدگويى به مريم و گفتن اين‌كه با شما در مورد مسيح هم‌عقيده نيستند و تذكر اين مطلب كه از دين ما بيرون رفته و به دين شما هم در نيامده‌اند، سعى در تحريك احساسات پادشاه نمود و از طرفى ديگر خواهش قريش را امرى سهل جلوه مى‌دهد كه همانا برگرداندن مسلمانان به مكه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تشخيص مسلمانان در پيروى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والحق كه جعفر نيز خوب دفاع نمود و در اثر حسن تدبير وى بود كه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سياستمدار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پادشاه سيلى خورد و از صورتش خون جارى گرديد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پادشاه و علما گريه كردند به نحوى كه ريششان از اشك خيس شد و مهم‌تر از همه اين‌كه نجاشى به دست جعفر مسلمان شد چنانكه خواهم نوشت</w:t>
      </w:r>
      <w:r>
        <w:rPr>
          <w:rFonts w:eastAsia="IRNazanin" w:cs="IRNazanin"/>
          <w:color w:val="111111"/>
          <w:sz w:val="28"/>
          <w:szCs w:val="28"/>
          <w:rtl w:val="true"/>
          <w:lang w:bidi="fa-IR"/>
        </w:rPr>
        <w:t xml:space="preserve">. </w:t>
      </w:r>
      <w:bookmarkStart w:id="413" w:name="pg7793_53818"/>
    </w:p>
    <w:p>
      <w:pPr>
        <w:pStyle w:val="Heading4"/>
        <w:numPr>
          <w:ilvl w:val="3"/>
          <w:numId w:val="1"/>
        </w:numPr>
        <w:rPr/>
      </w:pPr>
      <w:bookmarkStart w:id="414" w:name="__RefHeading___Toc5079762_1051229030"/>
      <w:bookmarkStart w:id="415" w:name="_Toc140"/>
      <w:bookmarkEnd w:id="413"/>
      <w:bookmarkEnd w:id="414"/>
      <w:r>
        <w:rPr>
          <w:rtl w:val="true"/>
        </w:rPr>
        <w:t>حُسن خدمات جعفر و جزاى منافقين به او</w:t>
      </w:r>
      <w:bookmarkEnd w:id="415"/>
    </w:p>
    <w:p>
      <w:pPr>
        <w:pStyle w:val="BookText"/>
        <w:rPr/>
      </w:pPr>
      <w:r>
        <w:rPr>
          <w:rFonts w:ascii="IRNazanin" w:hAnsi="IRNazanin" w:eastAsia="IRNazanin"/>
          <w:color w:val="111111"/>
          <w:sz w:val="28"/>
          <w:sz w:val="28"/>
          <w:szCs w:val="28"/>
          <w:rtl w:val="true"/>
          <w:lang w:bidi="fa-IR"/>
        </w:rPr>
        <w:t>در اثر همين حُسن دفاع بود كه پادشاه، مخارج مسلمين را به عهده گرفت و تا مدّتى كه در حبشه بودند، مهمان شاه بودند؛ امّا منافقين، مزد خدمات اين بزرگ‌مرد را آن‌گونه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نمى‌توانستند اين فضيلت را براى جعفر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عثمان و ابو حذيفه را پيش‌قدم در هجرت معرفى نمودند و قافله را در سفر دوم آن هم به مصاحبت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ابو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كردند و تا توانستند نام جعفر را حذف كردند و رياست او را منكر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طبرى مناظره و مباحثه جعفر در محضر نجاشى را ننوشته و تنها به اين جمله اكتفا كرده است كه نجاشى به صورت قبيحى، عمرو و هداياى او را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عجيب‌تر آن كه صاحب سيره حلبيه از عروة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اميرالمؤمنين و هواخواه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عثمان بن عفان كسى با نجاشى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سيره مى‌گويد كه اين منحصر بودن، عجيب و قابل تأمل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من مى‌گويم كه اين مطلب هيچ تأملى ندارد و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زبير نمى‌خواهد نامى از جعفر برده شود؛ لذا لباس او را بر تن جناب عثمان مى‌نمايد و مقصود او از انحصار، اين است كه جعفر سخن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بودن اين سخن نيز از بيانات سابق ما واضح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موقع رفتن عمرو بن عاص اصلاً در خاك حبشه نبود و اگر مسافرتى هم به حبشه داشته باشد، پيش از اين ماجرا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موقع حركت كاروان به سرپرستى جعفر در مكه معظمه ساكن بود و در راحتى زندگى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هجرت دوم نيز از اصل دروغ است؛ چنان‌كه سابقاً روشن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عروه پسر زبير، دشمن على علیه‌السلام و برپا كننده جنگ جمل و برادر عبداللّه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اهل‌بيت و شوهر خواهر مروان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از لحاظ فكرى و عقيدتى يك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از عثمان و مروان جدا نمى‌شود و نمى‌تواند فضيلتى براى جعفر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او نيز، اين دروغ‌ها براى كتمان حقّ و دشمنى با اهل بيت نه تنها جايز، </w:t>
      </w:r>
      <w:bookmarkStart w:id="416" w:name="pg7793_53819"/>
    </w:p>
    <w:p>
      <w:pPr>
        <w:pStyle w:val="BookText"/>
        <w:rPr/>
      </w:pPr>
      <w:bookmarkEnd w:id="416"/>
      <w:r>
        <w:rPr>
          <w:rFonts w:ascii="IRNazanin" w:hAnsi="IRNazanin" w:eastAsia="IRNazanin"/>
          <w:color w:val="111111"/>
          <w:sz w:val="28"/>
          <w:sz w:val="28"/>
          <w:szCs w:val="28"/>
          <w:rtl w:val="true"/>
          <w:lang w:bidi="fa-IR"/>
        </w:rPr>
        <w:t>بلكه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مى‌گويد به جز عثمان هيچ‌كس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عروة بن زبير مى‌گفت كه پدر من، زبير نيز در آن‌جا سخنگو بود، زودتر مى‌توانستيم باور كنيم؛ ولى معلوم نيست كه چرا نام پدر خود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آل اميه و آل زبير است كه مزد و جزاى خانواده پيغمبر را اين‌طور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كه 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خواستار نيستم، مگر دوستى درباره خويشاوندانم</w:t>
      </w:r>
      <w:r>
        <w:rPr>
          <w:rFonts w:eastAsia="IRNazanin" w:cs="IRNazanin"/>
          <w:color w:val="111111"/>
          <w:sz w:val="28"/>
          <w:szCs w:val="28"/>
          <w:rtl w:val="true"/>
          <w:lang w:bidi="fa-IR"/>
        </w:rPr>
        <w:t>!»</w:t>
      </w:r>
    </w:p>
    <w:p>
      <w:pPr>
        <w:pStyle w:val="Heading4"/>
        <w:numPr>
          <w:ilvl w:val="3"/>
          <w:numId w:val="1"/>
        </w:numPr>
        <w:rPr/>
      </w:pPr>
      <w:bookmarkStart w:id="417" w:name="__RefHeading___Toc5079764_1051229030"/>
      <w:bookmarkStart w:id="418" w:name="_Toc141"/>
      <w:bookmarkEnd w:id="417"/>
      <w:r>
        <w:rPr>
          <w:rtl w:val="true"/>
        </w:rPr>
        <w:t>جعفر چگونه دفاع نمود؟</w:t>
      </w:r>
      <w:bookmarkEnd w:id="418"/>
    </w:p>
    <w:p>
      <w:pPr>
        <w:pStyle w:val="BookText"/>
        <w:rPr/>
      </w:pPr>
      <w:r>
        <w:rPr>
          <w:rFonts w:ascii="IRNazanin" w:hAnsi="IRNazanin" w:eastAsia="IRNazanin"/>
          <w:color w:val="111111"/>
          <w:sz w:val="28"/>
          <w:sz w:val="28"/>
          <w:szCs w:val="28"/>
          <w:rtl w:val="true"/>
          <w:lang w:bidi="fa-IR"/>
        </w:rPr>
        <w:t>دفاع جناب جعفر روى چهار اصل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نكردن بر پادشاه از باب توهين نيست؛ بلكه وظيفه‌اى دينى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 حقّى بر اين جماعت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آزاد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 سابق آنها باطل بود و به همين سبب از آن دست برداشته‌اند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دينى كه اختيار كرده‌اند، دين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را كاملاً مى‌شناسند و به گفته او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او به معروف، توحيد، به جا آوردن كارهاى نيك و كنار گذاشتن عبادت بت‌ها و كارهاى قبيح دعوت مى‌كنند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جعفر به وسيله قرائت قرآن ثابت نمود كه نسبتى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 بجا و صحيح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بزرگوارى، سخنورى، دانايى، عقل، كمال، ايمان و شجاعت جناب جعفر را از همين بيانات به دست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را از ميوه‌اش مى‌شناسيد، بدانيد كه نتيجه اين مذاكرات، مسلمان شدن پادشاه به دست جناب جعفر بود</w:t>
      </w:r>
      <w:r>
        <w:rPr>
          <w:rFonts w:eastAsia="IRNazanin" w:cs="IRNazanin"/>
          <w:color w:val="111111"/>
          <w:sz w:val="28"/>
          <w:szCs w:val="28"/>
          <w:rtl w:val="true"/>
          <w:lang w:bidi="fa-IR"/>
        </w:rPr>
        <w:t xml:space="preserve">. </w:t>
      </w:r>
      <w:bookmarkStart w:id="419" w:name="pg7793_53820"/>
    </w:p>
    <w:p>
      <w:pPr>
        <w:pStyle w:val="Heading4"/>
        <w:numPr>
          <w:ilvl w:val="3"/>
          <w:numId w:val="1"/>
        </w:numPr>
        <w:rPr/>
      </w:pPr>
      <w:bookmarkStart w:id="420" w:name="__RefHeading___Toc5079766_1051229030"/>
      <w:bookmarkStart w:id="421" w:name="_Toc142"/>
      <w:bookmarkEnd w:id="419"/>
      <w:bookmarkEnd w:id="420"/>
      <w:r>
        <w:rPr>
          <w:rtl w:val="true"/>
        </w:rPr>
        <w:t>مسلمان شدن نجاشى به دست جعفر</w:t>
      </w:r>
      <w:bookmarkEnd w:id="421"/>
    </w:p>
    <w:p>
      <w:pPr>
        <w:pStyle w:val="BookText"/>
        <w:rPr/>
      </w:pPr>
      <w:r>
        <w:rPr>
          <w:rFonts w:ascii="IRNazanin" w:hAnsi="IRNazanin" w:eastAsia="IRNazanin"/>
          <w:color w:val="111111"/>
          <w:sz w:val="28"/>
          <w:sz w:val="28"/>
          <w:szCs w:val="28"/>
          <w:rtl w:val="true"/>
          <w:lang w:bidi="fa-IR"/>
        </w:rPr>
        <w:t>طبرى در تاريخ خود از محمد بن اسحاق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اميّه ضمرى نامه پيغمبر را براى نجاشى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غير از دعوت به اسلام، آمده بود كه پسر عموى خود جعفر و جمعى را با او نزد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محترم بدار و مهمان‌نوازى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تو درباره مسيح ايمان دارم و تو را رسول خدا مى‌دانم و به دست جعفر، عمو زاده تو اسلام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همراهان او مهمان نوازى مى‌نمايم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همين نامه دانسته مى‌شود كه سرپرست مسلمانان جعفر بوده و پيغمبر آنان را به همراهى او روانه حبشه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هم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نجاشى به پيغمبر نامه نوشت كه من رسالت تو را تصديق نمودم و به دست جعفر بن ابى طالب اسلام آوردم</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422" w:name="__RefHeading___Toc5079768_1051229030"/>
      <w:bookmarkStart w:id="423" w:name="_Toc143"/>
      <w:bookmarkEnd w:id="422"/>
      <w:r>
        <w:rPr>
          <w:rtl w:val="true"/>
        </w:rPr>
        <w:t>سرپرستى جعفر بن ابى طالب</w:t>
      </w:r>
      <w:bookmarkEnd w:id="423"/>
    </w:p>
    <w:p>
      <w:pPr>
        <w:pStyle w:val="BookText"/>
        <w:rPr/>
      </w:pPr>
      <w:r>
        <w:rPr>
          <w:rFonts w:ascii="IRNazanin" w:hAnsi="IRNazanin" w:eastAsia="IRNazanin"/>
          <w:color w:val="111111"/>
          <w:sz w:val="28"/>
          <w:sz w:val="28"/>
          <w:szCs w:val="28"/>
          <w:rtl w:val="true"/>
          <w:lang w:bidi="fa-IR"/>
        </w:rPr>
        <w:t>پيغمبر اكرم هيچ‌گاه مسلمانان را بدون سرپرست به جايى نمى‌فرستاد؛ چنان‌كه در تمام جنگ‌ها برايشان سرپرست تعيين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باور كرد كه مسلمانان متفرق را كه غالب آنان مستضعف بوده و از اطراف در مكه جمع گشته و مسلمان شده بودند، بدون سرپرست به سمت حبشه روانه كرده باشد و پيش‌بينى چنين وقايع و پيش‌آمدهايى را 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روانه كردن جعفر بن ابى طالب با آن جمع به حبشه، به همين لحاظ بود، وگرنه دليلى نداشت كه او را به حبشه روانه كرده و بيش از ده سال در آن‌جا نگاه 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ماندن جعفر در حبشه و رفتن او، هر دو به امر پيغمبر بوده چنان‌كه مسلم در صحيح خود </w:t>
      </w:r>
    </w:p>
    <w:p>
      <w:pPr>
        <w:pStyle w:val="BookText"/>
        <w:rPr/>
      </w:pPr>
      <w:r>
        <w:rPr>
          <w:rFonts w:ascii="IRNazanin" w:hAnsi="IRNazanin" w:eastAsia="IRNazanin"/>
          <w:color w:val="111111"/>
          <w:sz w:val="28"/>
          <w:sz w:val="28"/>
          <w:szCs w:val="28"/>
          <w:rtl w:val="true"/>
          <w:lang w:bidi="fa-IR"/>
        </w:rPr>
        <w:t>آن را نقل نموده است</w:t>
      </w:r>
      <w:r>
        <w:rPr>
          <w:rStyle w:val="FootnoteAnchor"/>
          <w:rtl w:val="true"/>
        </w:rPr>
        <w:footnoteReference w:id="395"/>
      </w:r>
      <w:r>
        <w:rPr>
          <w:rFonts w:ascii="Amiri" w:hAnsi="Amiri" w:eastAsia="Amiri" w:cs="Amiri"/>
          <w:color w:val="111111"/>
          <w:sz w:val="28"/>
          <w:sz w:val="28"/>
          <w:szCs w:val="28"/>
          <w:rtl w:val="true"/>
          <w:lang w:bidi="ar-SA"/>
        </w:rPr>
        <w:t>و ما نيز آن نقل را خواهيم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جعفر، فرزند رئيس بنى‌هاشم و بزرگ قريش است و در حيات ابوطالب به حبشه هجرت نمود چگونه است كه ابوطالب حامى پيغمبر مى‌شود و به لحاظ او كسى نمى‌تواند پيغمبر را، ولو به طور ناگهانى بكشد، ولى نمى‌تواند از فرزند خود، جعفر حمايت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منصف باشد، مى‌داند كه پيغمبر، مسلمانان را به جعفر سپرده و او را حامى، مدافع و سرپرست آن جمع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در محضر پادشاه، او سخنگو و مدافع مسلمين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صورت مرد سياسى قريش را به دست پادشاه در مجلس عمومى خونين نمود و مخارج مسلمين را تأمين نمود و پادشاه را مسلمان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عمرو بن عاص در وقت حركت از مكه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بروم و جعفر را نزد نجاشى داغ بگذارم و او را از مقام و مرتبه بياندازم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دشمنان بنى‌هاشم اين مطلب را مخفى كردند، ولى حقّ بر اهل تحقيق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 پيغمبر به پادشاه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طبرى آن را از محمد بن اسحاق نقل نموده و در تمام تواريخ 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نامه پيغمبر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بعثت إليك ابن عمّي جعفراً و نفراً معه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مسلمانان را همراه جعفر به حبشه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پاسخ نجاشى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قرينا ابن عمك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به اين كلمات مى‌رسيم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بايعت ابن عمك و اسلمت على يديه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سيره حلبيه آمده است كه به ابوموسى خبر رسيد كه پيغمبر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پنجاه نفر سوار كشتى شد تا به مدينه رود، امّا كشتى آنان به حبشه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جعفر و اصحاب او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آنان را امر به توقف و ماندن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ماندند و در وقت فتح خيبر، با جعفر به مدينه برگشتند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عبارات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كورى چشم منافقين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رياست و سرپرستى جعفر دانسته </w:t>
      </w:r>
      <w:bookmarkStart w:id="424" w:name="pg7793_53822"/>
    </w:p>
    <w:p>
      <w:pPr>
        <w:pStyle w:val="BookText"/>
        <w:rPr/>
      </w:pPr>
      <w:bookmarkEnd w:id="424"/>
      <w:r>
        <w:rPr>
          <w:rFonts w:ascii="IRNazanin" w:hAnsi="IRNazanin" w:eastAsia="IRNazanin"/>
          <w:color w:val="111111"/>
          <w:sz w:val="28"/>
          <w:sz w:val="28"/>
          <w:szCs w:val="28"/>
          <w:rtl w:val="true"/>
          <w:lang w:bidi="fa-IR"/>
        </w:rPr>
        <w:t>مى‌شود؛ حال، آنان اگر عثمان را صد مرتبه به خاك حبشه بكشانند، در حقيقت امر تأثيرى نخواهد داشت</w:t>
      </w:r>
      <w:r>
        <w:rPr>
          <w:rFonts w:eastAsia="IRNazanin" w:cs="IRNazanin"/>
          <w:color w:val="111111"/>
          <w:sz w:val="28"/>
          <w:szCs w:val="28"/>
          <w:rtl w:val="true"/>
          <w:lang w:bidi="fa-IR"/>
        </w:rPr>
        <w:t>.</w:t>
      </w:r>
    </w:p>
    <w:p>
      <w:pPr>
        <w:pStyle w:val="Heading4"/>
        <w:numPr>
          <w:ilvl w:val="3"/>
          <w:numId w:val="1"/>
        </w:numPr>
        <w:rPr/>
      </w:pPr>
      <w:bookmarkStart w:id="425" w:name="__RefHeading___Toc5079770_1051229030"/>
      <w:bookmarkStart w:id="426" w:name="_Toc144"/>
      <w:bookmarkEnd w:id="425"/>
      <w:r>
        <w:rPr>
          <w:rtl w:val="true"/>
        </w:rPr>
        <w:t>نامه پيامبر به نجاشى در موقع هجرت به حبشه بود</w:t>
      </w:r>
      <w:bookmarkEnd w:id="426"/>
    </w:p>
    <w:p>
      <w:pPr>
        <w:pStyle w:val="BookText"/>
        <w:rPr/>
      </w:pPr>
      <w:r>
        <w:rPr>
          <w:rFonts w:ascii="IRNazanin" w:hAnsi="IRNazanin" w:eastAsia="IRNazanin"/>
          <w:color w:val="111111"/>
          <w:sz w:val="28"/>
          <w:sz w:val="28"/>
          <w:szCs w:val="28"/>
          <w:rtl w:val="true"/>
          <w:lang w:bidi="fa-IR"/>
        </w:rPr>
        <w:t xml:space="preserve">نامه پيغمبر به نجاشى و دعوت به اسلام، در مكه بود نه در مدينه و پاسخ پادشاه به آن حضرت كه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جعفر اسلام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اوايل ورود جعفر به حبشه بود؛ چنان‌كه اين مطلب از نقل طبرى از محمد بن اسحاق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بعثت إليك ابن عمّي جعفراً ونفراً معه من المسلمين</w:t>
      </w:r>
      <w:r>
        <w:rPr>
          <w:rStyle w:val="FootnoteAnchor"/>
          <w:rtl w:val="true"/>
        </w:rPr>
        <w:footnoteReference w:id="396"/>
      </w:r>
      <w:r>
        <w:rPr>
          <w:rFonts w:ascii="IRNazanin" w:hAnsi="IRNazanin" w:eastAsia="IRNazanin"/>
          <w:color w:val="111111"/>
          <w:sz w:val="28"/>
          <w:sz w:val="28"/>
          <w:szCs w:val="28"/>
          <w:rtl w:val="true"/>
          <w:lang w:bidi="fa-IR"/>
        </w:rPr>
        <w:t>جعفر را با جمعى از مسلمانان به سوى تو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هم در جواب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قرينا ابن عمّك و اصحابه؛ ما پسر عموى تو و اصحابش را مورد لطف خود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ابن سعد در طبقات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 محرم سال هفتم هجرى، عمرو بن اُميّه ضمْرِى را با دو نامه نزد نجاشى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نامه‌ها او را به اسلام دعوت نموده و در ديگرى خواسته بود كه اُمّ حبيبه را به او تزويج نمايد و مسلمانان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نامه را گرفت و بر چشم گذاشت و به جهت تواضع از تخت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 جعفر مسلمان شد و به پيغمبر نوشت كه من اسلام آوردم</w:t>
      </w:r>
      <w:r>
        <w:rPr>
          <w:rFonts w:eastAsia="IRNazanin" w:cs="IRNazanin"/>
          <w:color w:val="111111"/>
          <w:sz w:val="28"/>
          <w:szCs w:val="28"/>
          <w:rtl w:val="true"/>
          <w:lang w:bidi="fa-IR"/>
        </w:rPr>
        <w:t>».</w:t>
      </w:r>
      <w:r>
        <w:rPr>
          <w:rStyle w:val="FootnoteAnchor"/>
          <w:rtl w:val="true"/>
        </w:rPr>
        <w:footnoteReference w:id="39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قبل از اين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مباحثات جعفر، اسلام اختيار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به چه مناسبت، پيغمبر پس از سال‌ها به پادشاه نامه بنويسد كه جعفر را با عده‌اى فرستادم، مهمان‌نوازى كن و از ايشان احترام نما و بعد هم بنويسد كه همگى را به سوى من روانه كن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براى چه دو نامه بنويسد و باهم براى او بفرستد؟ مگر نمى‌شد هر دو موضوع، تزويج و دعوت به اسلام </w:t>
      </w:r>
    </w:p>
    <w:p>
      <w:pPr>
        <w:pStyle w:val="BookText"/>
        <w:rPr/>
      </w:pPr>
      <w:r>
        <w:rPr>
          <w:rFonts w:ascii="IRNazanin" w:hAnsi="IRNazanin" w:eastAsia="IRNazanin"/>
          <w:color w:val="111111"/>
          <w:sz w:val="28"/>
          <w:sz w:val="28"/>
          <w:szCs w:val="28"/>
          <w:rtl w:val="true"/>
          <w:lang w:bidi="fa-IR"/>
        </w:rPr>
        <w:t>در يك نامه باشد؟ پس طبق مدعاى آنان، نامه اول در سال پنجم بعثت و نامه دوم درباره رجعت مسلمين و تزويج اُمّ حبيبه در اواخر سال ششم يا اوايل سال هفتم هجرت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چيزهايى كه نادرستى گفته صاحب طبقات را ثابت مى‌كند، قصه‌اى است كه صاحب سيره حلبيه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نجاشى مسلمانان را طلبيد؛ ديدند پلاسى پوشيده و بر خاكستر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آمده است كه چون خداوند به بنده نعمتى مى‌بخشد، واجب است كه بنده براى خداوند تواضع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شما نعمت بزرگى مرحمت فرموده است؛ پيغمبر در جنگ بدر بر دشمنان غالب آمده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شيخ كلينى رحمه‌الله اين حديث را به سند خود از امام صادق علیه‌السلام نقل مى‌نمايد در اين روايت آمده است كه پادشاه، جعفر و اصحاب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ديديم نجاشى با لباس كهنه بر روى خاك نشسته، ترسيديم و رنگ ما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نجاشى ما را چنين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 را كه محمّد را يارى فرمود و چشم ما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بشارت مى‌دهم كه الان از خاك حجاز جاسوسى از جاسوسان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 را يارى و دشمنان او را هلاك نمود و فلان و فلان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جاسوس يكى از بنى‌ضمره است كه در آن‌جا گوسفند مى‌چرانيد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خاك نشستى و لباس كهنه بر تن نمودى؟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بر عيسى نازل شده آمده است كه بندگان در موقع رسيدن نعمت، بايد براى خداوند تواضع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پيروزى پيغمبر بر دشمنان از نعمت‌هاى الهى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پيغمبر اين سخن را از جعفر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موجب زيادى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موجب زيادى رفعت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تواضع كنيد تا خداوند شما را بلند مرتبه نمايد و عفو موجب عزّت است</w:t>
      </w:r>
      <w:r>
        <w:rPr>
          <w:rFonts w:eastAsia="IRNazanin" w:cs="IRNazanin"/>
          <w:color w:val="111111"/>
          <w:sz w:val="28"/>
          <w:szCs w:val="28"/>
          <w:rtl w:val="true"/>
          <w:lang w:bidi="fa-IR"/>
        </w:rPr>
        <w:t xml:space="preserve">. </w:t>
      </w:r>
      <w:bookmarkStart w:id="427" w:name="pg7793_53824"/>
    </w:p>
    <w:p>
      <w:pPr>
        <w:pStyle w:val="BookText"/>
        <w:rPr/>
      </w:pPr>
      <w:bookmarkEnd w:id="427"/>
      <w:r>
        <w:rPr>
          <w:rFonts w:ascii="IRNazanin" w:hAnsi="IRNazanin" w:eastAsia="IRNazanin"/>
          <w:color w:val="111111"/>
          <w:sz w:val="28"/>
          <w:sz w:val="28"/>
          <w:szCs w:val="28"/>
          <w:rtl w:val="true"/>
          <w:lang w:bidi="fa-IR"/>
        </w:rPr>
        <w:t>سپس عفو كندى تا خداوند شما را عزيز فرمايد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اين حديث معتبر، آنچه را كه صاحب سيره نوشته است،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اين حديث دانسته مى‌شود كه در موقع فتح بدر كه در سال دوم هجرت اتفاق افتاده است، نجاشى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هداياى قريش و سيلى خوردن عمرو بن عاص و تسليم نكردن مسلمانان به قريش و مهمان بودن مهاجران در مدّت توقفشان در مملكت حبشه، به جهت مسلمان شدن نجاشى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تقدّم اسلام پادشاه و اين‌كه مسلمان شدن او در اثر خدمات جعفر بود و همچنين در اين‌كه توصيه پيغمبر به پادشاه، در حقّ جعفر و همراهان او در همان اوايل هجرت ايشان به حبشه بوده،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از نامه اولى، سرپرستى جعفر بر مسلمانان مهاجر دانسته مى‌شود، دشمنان، آن قسمتِ نامه را نقل نكردند و تاريخ را چندين سال به عقب بردند؛ چنان‌كه عمل صاحب طبقات كاشف از اين معنى است</w:t>
      </w:r>
      <w:r>
        <w:rPr>
          <w:rFonts w:eastAsia="IRNazanin" w:cs="IRNazanin"/>
          <w:color w:val="111111"/>
          <w:sz w:val="28"/>
          <w:szCs w:val="28"/>
          <w:rtl w:val="true"/>
          <w:lang w:bidi="fa-IR"/>
        </w:rPr>
        <w:t>!</w:t>
      </w:r>
    </w:p>
    <w:p>
      <w:pPr>
        <w:pStyle w:val="Heading4"/>
        <w:numPr>
          <w:ilvl w:val="3"/>
          <w:numId w:val="1"/>
        </w:numPr>
        <w:rPr/>
      </w:pPr>
      <w:bookmarkStart w:id="428" w:name="__RefHeading___Toc5079772_1051229030"/>
      <w:bookmarkStart w:id="429" w:name="_Toc145"/>
      <w:bookmarkEnd w:id="428"/>
      <w:r>
        <w:rPr>
          <w:rtl w:val="true"/>
        </w:rPr>
        <w:t>كينه و دشمنى عمرو بن عاص با جعفر</w:t>
      </w:r>
      <w:bookmarkEnd w:id="42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از عبداللّه، فرزند امام جعفر صادق علیه‌السلام 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عاص نزد نجاشى و بسيارى از اهالى حبشه، تهمت‌هايى ناروا به جعفر بن ابى طالب روا داشت و نسبت‌هاى قتل، زنا و سرقت به آن جناب داد؛ ولى هيچ‌يك از اين دشمنى‌ها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نجاشى و ديگران، بزرگوارى و پاكدامنى و عبادت جعفر را مشاهده نموده بودند و به همين جهت، به گفته‌هاى باطل عمرو بن عاص ترتيب اثر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چون از اين كارها به مقصودش نرسيد، در صدد قتل جعفر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غذاى مسمومى براى جعفر تهيه نمود، امّا همين كه جعفر خواست از آن غذا ميل نمايد، گربه‌اى رسيد و از آن غذا خورد و ظرف را برگرداند و باقى مانده غذا را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در اثر همان خوراك فوراً مُرد و جعفر حيله و مكر عمرو بن عاص را فهميد و پس از اين قضيه، از او دورى مى‌نمود</w:t>
      </w:r>
      <w:r>
        <w:rPr>
          <w:rFonts w:eastAsia="IRNazanin" w:cs="IRNazanin"/>
          <w:color w:val="111111"/>
          <w:sz w:val="28"/>
          <w:szCs w:val="28"/>
          <w:rtl w:val="true"/>
          <w:lang w:bidi="fa-IR"/>
        </w:rPr>
        <w:t xml:space="preserve">. </w:t>
      </w:r>
      <w:bookmarkStart w:id="430" w:name="pg7793_53825"/>
    </w:p>
    <w:p>
      <w:pPr>
        <w:pStyle w:val="BookText"/>
        <w:rPr/>
      </w:pPr>
      <w:bookmarkEnd w:id="430"/>
      <w:r>
        <w:rPr>
          <w:rFonts w:ascii="Amiri" w:hAnsi="Amiri" w:eastAsia="Amiri" w:cs="Amiri"/>
          <w:color w:val="111111"/>
          <w:sz w:val="28"/>
          <w:sz w:val="28"/>
          <w:szCs w:val="28"/>
          <w:rtl w:val="true"/>
          <w:lang w:bidi="ar-SA"/>
        </w:rPr>
        <w:t>مؤيد اين نقل هم شعر عمرو بن عاص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قبل العتب مني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لويت له مشفري</w:t>
      </w:r>
      <w:r>
        <w:rPr>
          <w:rStyle w:val="FootnoteAnchor"/>
          <w:rtl w:val="true"/>
        </w:rPr>
        <w:footnoteReference w:id="400"/>
      </w:r>
    </w:p>
    <w:p>
      <w:pPr>
        <w:pStyle w:val="Heading4"/>
        <w:numPr>
          <w:ilvl w:val="3"/>
          <w:numId w:val="1"/>
        </w:numPr>
        <w:rPr/>
      </w:pPr>
      <w:bookmarkStart w:id="431" w:name="__RefHeading___Toc5079774_1051229030"/>
      <w:bookmarkStart w:id="432" w:name="_Toc146"/>
      <w:bookmarkEnd w:id="431"/>
      <w:r>
        <w:rPr>
          <w:rtl w:val="true"/>
        </w:rPr>
        <w:t>موقعيت جعفر و مظلوميت او</w:t>
      </w:r>
      <w:bookmarkEnd w:id="432"/>
    </w:p>
    <w:p>
      <w:pPr>
        <w:pStyle w:val="Heading5"/>
        <w:numPr>
          <w:ilvl w:val="4"/>
          <w:numId w:val="1"/>
        </w:numPr>
        <w:rPr/>
      </w:pPr>
      <w:bookmarkStart w:id="433" w:name="__RefHeading___Toc5079776_1051229030"/>
      <w:bookmarkStart w:id="434" w:name="_Toc147"/>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از جمله مظلوميت‌هاى جعفر بن ابى طالب اين است كه محدثين عامه به سبب خويشاوندى او با پيغمبر و اميرالمؤمنين عليهماالسلام منكر مقام آن سرور شدند و گفتند كه امير لشكر، زيد بن حارثه بود و پس از زيد، جعفر و پس از جعفر، عبداللّه بن رواحه، امير لشكر گرديد؛ ولى شيعه بر اين عقيده است كه امارت و رياست از ابتدا با جعفر بود، نه با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از ابو عامر كه خود شاهد و ناظر اوضاع جنگ بود،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پرچم در دست جعفر بود؛ پس او جنگ كرد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زيد بن حارثه پرچم را گرفت و جنگ كرد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رواحه پرچمدار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جنگ كرد تا كشته شد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همان‌طور كه ملاحظه مى‌كنيد، اين نقل در اين مطلب صراحت دارد كه امير لشكر، جعفر بود و او اول شهيد شد و پس از شهادت او، زيد پرچم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طبقات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افرادى غير از ابو عامر گفته‌اند كه در ابتدا، زيد پرچم را گرفت و او امير سپاه بود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كسى كه خود ناظر اوضاع بود، جعفر را فرمانده لشكر مى‌داند؛ ديگران هرچه خواهند بگويند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اشعارى كه در مرثيه جعفر گفتند و محمد بن اسحاق در كتاب مغازى نقل نموده، دانسته مى‌شود كه حقّ با شيعه است و جعفر امير لشكر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اشعار حسان بن ثابت، شاعر پيغمبر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اشعار هفده بيت است كه مقدارى از آن را نقل مى‌نمايم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يبعدن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منهم ذو الجناحين جعفر</w:t>
      </w:r>
    </w:p>
    <w:p>
      <w:pPr>
        <w:pStyle w:val="BookText"/>
        <w:rPr/>
      </w:pPr>
      <w:r>
        <w:rPr>
          <w:rFonts w:ascii="Amiri" w:hAnsi="Amiri" w:eastAsia="Amiri" w:cs="Amiri"/>
          <w:color w:val="111111"/>
          <w:sz w:val="28"/>
          <w:sz w:val="28"/>
          <w:szCs w:val="28"/>
          <w:rtl w:val="true"/>
          <w:lang w:bidi="ar-SA"/>
        </w:rPr>
        <w:t xml:space="preserve">و زيد و عبداللّه حين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أسياف المنيّة تخطر</w:t>
      </w:r>
    </w:p>
    <w:p>
      <w:pPr>
        <w:pStyle w:val="BookText"/>
        <w:rPr/>
      </w:pPr>
      <w:r>
        <w:rPr>
          <w:rFonts w:ascii="Amiri" w:hAnsi="Amiri" w:eastAsia="Amiri" w:cs="Amiri"/>
          <w:color w:val="111111"/>
          <w:sz w:val="28"/>
          <w:sz w:val="28"/>
          <w:szCs w:val="28"/>
          <w:rtl w:val="true"/>
          <w:lang w:bidi="ar-SA"/>
        </w:rPr>
        <w:t xml:space="preserve">رأيت خيار المؤمنين تواردوا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 و خلق بعدهم يتأخر</w:t>
      </w:r>
    </w:p>
    <w:p>
      <w:pPr>
        <w:pStyle w:val="BookText"/>
        <w:rPr/>
      </w:pPr>
      <w:r>
        <w:rPr>
          <w:rFonts w:ascii="Amiri" w:hAnsi="Amiri" w:eastAsia="Amiri" w:cs="Amiri"/>
          <w:color w:val="111111"/>
          <w:sz w:val="28"/>
          <w:sz w:val="28"/>
          <w:szCs w:val="28"/>
          <w:rtl w:val="true"/>
          <w:lang w:bidi="ar-SA"/>
        </w:rPr>
        <w:t xml:space="preserve">غداة غدوا بالمؤمنين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الموت ميمون النقيبة أزهر</w:t>
      </w:r>
    </w:p>
    <w:p>
      <w:pPr>
        <w:pStyle w:val="BookText"/>
        <w:rPr/>
      </w:pPr>
      <w:r>
        <w:rPr>
          <w:rFonts w:ascii="Amiri" w:hAnsi="Amiri" w:eastAsia="Amiri" w:cs="Amiri"/>
          <w:color w:val="111111"/>
          <w:sz w:val="28"/>
          <w:sz w:val="28"/>
          <w:szCs w:val="28"/>
          <w:rtl w:val="true"/>
          <w:lang w:bidi="ar-SA"/>
        </w:rPr>
        <w:t xml:space="preserve">أغر كضوء البدر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اذا سيم الظلامة أصعر</w:t>
      </w:r>
    </w:p>
    <w:p>
      <w:pPr>
        <w:pStyle w:val="BookText"/>
        <w:rPr/>
      </w:pPr>
      <w:r>
        <w:rPr>
          <w:rFonts w:ascii="Amiri" w:hAnsi="Amiri" w:eastAsia="Amiri" w:cs="Amiri"/>
          <w:color w:val="111111"/>
          <w:sz w:val="28"/>
          <w:sz w:val="28"/>
          <w:szCs w:val="28"/>
          <w:rtl w:val="true"/>
          <w:lang w:bidi="ar-SA"/>
        </w:rPr>
        <w:t xml:space="preserve">فطاعن حتى مال غير موسد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بمعترك فيه القنا متكسّر</w:t>
      </w:r>
    </w:p>
    <w:p>
      <w:pPr>
        <w:pStyle w:val="BookText"/>
        <w:rPr/>
      </w:pPr>
      <w:r>
        <w:rPr>
          <w:rFonts w:ascii="Amiri" w:hAnsi="Amiri" w:eastAsia="Amiri" w:cs="Amiri"/>
          <w:color w:val="111111"/>
          <w:sz w:val="28"/>
          <w:sz w:val="28"/>
          <w:szCs w:val="28"/>
          <w:rtl w:val="true"/>
          <w:lang w:bidi="ar-SA"/>
        </w:rPr>
        <w:t xml:space="preserve">فصار مع المستشهدين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وملتفّ الحدائق أخضر</w:t>
      </w:r>
    </w:p>
    <w:p>
      <w:pPr>
        <w:pStyle w:val="BookText"/>
        <w:rPr/>
      </w:pPr>
      <w:r>
        <w:rPr>
          <w:rFonts w:ascii="Amiri" w:hAnsi="Amiri" w:eastAsia="Amiri" w:cs="Amiri"/>
          <w:color w:val="111111"/>
          <w:sz w:val="28"/>
          <w:sz w:val="28"/>
          <w:szCs w:val="28"/>
          <w:rtl w:val="true"/>
          <w:lang w:bidi="ar-SA"/>
        </w:rPr>
        <w:t xml:space="preserve">وكنّا نرى في جعفر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وقاراً وأمراً حازماً حين يأمر</w:t>
      </w:r>
    </w:p>
    <w:p>
      <w:pPr>
        <w:pStyle w:val="BookText"/>
        <w:rPr/>
      </w:pPr>
      <w:r>
        <w:rPr>
          <w:rFonts w:ascii="Amiri" w:hAnsi="Amiri" w:eastAsia="Amiri" w:cs="Amiri"/>
          <w:color w:val="111111"/>
          <w:sz w:val="28"/>
          <w:sz w:val="28"/>
          <w:szCs w:val="28"/>
          <w:rtl w:val="true"/>
          <w:lang w:bidi="ar-SA"/>
        </w:rPr>
        <w:t xml:space="preserve">وما زال في الإسلام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صدق لا ترام و مفخر</w:t>
      </w:r>
    </w:p>
    <w:p>
      <w:pPr>
        <w:pStyle w:val="BookText"/>
        <w:rPr/>
      </w:pPr>
      <w:r>
        <w:rPr>
          <w:rFonts w:ascii="Amiri" w:hAnsi="Amiri" w:eastAsia="Amiri" w:cs="Amiri"/>
          <w:color w:val="111111"/>
          <w:sz w:val="28"/>
          <w:sz w:val="28"/>
          <w:szCs w:val="28"/>
          <w:rtl w:val="true"/>
          <w:lang w:bidi="ar-SA"/>
        </w:rPr>
        <w:t xml:space="preserve">هم جبل الإسلام والناس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رضام إلى طور يطول ويقهر</w:t>
      </w:r>
    </w:p>
    <w:p>
      <w:pPr>
        <w:pStyle w:val="BookText"/>
        <w:rPr/>
      </w:pPr>
      <w:r>
        <w:rPr>
          <w:rFonts w:ascii="Amiri" w:hAnsi="Amiri" w:eastAsia="Amiri" w:cs="Amiri"/>
          <w:color w:val="111111"/>
          <w:sz w:val="28"/>
          <w:sz w:val="28"/>
          <w:szCs w:val="28"/>
          <w:rtl w:val="true"/>
          <w:lang w:bidi="ar-SA"/>
        </w:rPr>
        <w:t xml:space="preserve">بَها ليل منهم جعفر و 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ومنهم أحمد المتخيّر</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جعفر را همچون محمد صلی‌الله‌علیه‌و‌آله‌وسلم با وقار و با ابهت مى‌ديدم كه اوامر او بى چون و چرا اجرا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در اسلام هميشه از خاندان هاشم راستگويان استوارى بودند كه مايه افتخار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كوه‌هاى اسلام بوده و مردم در گرداگرد ايشان سنگ‌هاى همانند كوه‌هاى بلند و شكست‌ناپذير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جعفر و پسر مادرش على علیه‌السلام و از آنهاست احمد كه بهترين برگزيده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اين شعرها، اشعار كعب بن مالك انصارى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العيون ودمع عينك يهمل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كما وكف الرباب المسبل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وجدا على النفر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قتلى بمؤتة أسندوا لم ينقلوا </w:t>
      </w:r>
      <w:bookmarkStart w:id="435" w:name="pg7793_53827"/>
    </w:p>
    <w:p>
      <w:pPr>
        <w:pStyle w:val="BookText"/>
        <w:rPr/>
      </w:pPr>
      <w:bookmarkEnd w:id="435"/>
      <w:r>
        <w:rPr>
          <w:rFonts w:ascii="Amiri" w:hAnsi="Amiri" w:eastAsia="Amiri" w:cs="Amiri"/>
          <w:color w:val="111111"/>
          <w:sz w:val="28"/>
          <w:sz w:val="28"/>
          <w:szCs w:val="28"/>
          <w:rtl w:val="true"/>
          <w:lang w:bidi="ar-SA"/>
        </w:rPr>
        <w:t xml:space="preserve">ساروا أمام المسلمين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يقودهم الهزبر المشبل</w:t>
      </w:r>
    </w:p>
    <w:p>
      <w:pPr>
        <w:pStyle w:val="BookText"/>
        <w:rPr/>
      </w:pPr>
      <w:r>
        <w:rPr>
          <w:rFonts w:ascii="Amiri" w:hAnsi="Amiri" w:eastAsia="Amiri" w:cs="Amiri"/>
          <w:color w:val="111111"/>
          <w:sz w:val="28"/>
          <w:sz w:val="28"/>
          <w:szCs w:val="28"/>
          <w:rtl w:val="true"/>
          <w:lang w:bidi="ar-SA"/>
        </w:rPr>
        <w:t xml:space="preserve">إذ يهتدون بجعفر ولوائه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أولهم ونعم الأول</w:t>
      </w:r>
    </w:p>
    <w:p>
      <w:pPr>
        <w:pStyle w:val="BookText"/>
        <w:rPr/>
      </w:pPr>
      <w:r>
        <w:rPr>
          <w:rFonts w:ascii="Amiri" w:hAnsi="Amiri" w:eastAsia="Amiri" w:cs="Amiri"/>
          <w:color w:val="111111"/>
          <w:sz w:val="28"/>
          <w:sz w:val="28"/>
          <w:szCs w:val="28"/>
          <w:rtl w:val="true"/>
          <w:lang w:bidi="ar-SA"/>
        </w:rPr>
        <w:t xml:space="preserve">حتى تقوضت الصفوف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التقى جمع الغواة مجدل</w:t>
      </w:r>
    </w:p>
    <w:p>
      <w:pPr>
        <w:pStyle w:val="BookText"/>
        <w:rPr/>
      </w:pPr>
      <w:r>
        <w:rPr>
          <w:rFonts w:ascii="Amiri" w:hAnsi="Amiri" w:eastAsia="Amiri" w:cs="Amiri"/>
          <w:color w:val="111111"/>
          <w:sz w:val="28"/>
          <w:sz w:val="28"/>
          <w:szCs w:val="28"/>
          <w:rtl w:val="true"/>
          <w:lang w:bidi="ar-SA"/>
        </w:rPr>
        <w:t xml:space="preserve">فتغير القمر المنير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كُسفت وكادت تأفل</w:t>
      </w:r>
    </w:p>
    <w:p>
      <w:pPr>
        <w:pStyle w:val="BookText"/>
        <w:rPr/>
      </w:pPr>
      <w:r>
        <w:rPr>
          <w:rFonts w:ascii="Amiri" w:hAnsi="Amiri" w:eastAsia="Amiri" w:cs="Amiri"/>
          <w:color w:val="111111"/>
          <w:sz w:val="28"/>
          <w:sz w:val="28"/>
          <w:szCs w:val="28"/>
          <w:rtl w:val="true"/>
          <w:lang w:bidi="ar-SA"/>
        </w:rPr>
        <w:t xml:space="preserve">قوم علا بنيانهم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أشم وسؤدد متأثل</w:t>
      </w:r>
    </w:p>
    <w:p>
      <w:pPr>
        <w:pStyle w:val="BookText"/>
        <w:rPr/>
      </w:pPr>
      <w:r>
        <w:rPr>
          <w:rFonts w:ascii="Amiri" w:hAnsi="Amiri" w:eastAsia="Amiri" w:cs="Amiri"/>
          <w:color w:val="111111"/>
          <w:sz w:val="28"/>
          <w:sz w:val="28"/>
          <w:szCs w:val="28"/>
          <w:rtl w:val="true"/>
          <w:lang w:bidi="ar-SA"/>
        </w:rPr>
        <w:t xml:space="preserve">قوم بهم عصم الإله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نزل الكتاب المنزل</w:t>
      </w:r>
    </w:p>
    <w:p>
      <w:pPr>
        <w:pStyle w:val="BookText"/>
        <w:rPr/>
      </w:pPr>
      <w:r>
        <w:rPr>
          <w:rFonts w:ascii="Amiri" w:hAnsi="Amiri" w:eastAsia="Amiri" w:cs="Amiri"/>
          <w:color w:val="111111"/>
          <w:sz w:val="28"/>
          <w:sz w:val="28"/>
          <w:szCs w:val="28"/>
          <w:rtl w:val="true"/>
          <w:lang w:bidi="ar-SA"/>
        </w:rPr>
        <w:t xml:space="preserve">فضلوا المعاشر عفّة وتكرّماً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وتعمّدت أخلاقهم من يجهل</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حسان بن ثابت و كعب بن مالك از شعراى پيغمبر اسلام هستند و اين مرثيه‌ها را در عصر پيغمبر براى جعفر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اينها تصريح نموده‌اند كه رياست لشكر با جعفر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ابو عامر كه ناظر واقعه بود، تصريح مى‌كند كه پرچم در دست جعفر بود و پس از كشته شدن او به زيد و پس از زيد به عبداللّه بن رواحه رسيد؛ حال، بگذار ديگران بگويند كه زيد رئيس بود و پس از كشته شدن او، جعفر به فرماندهى لشكر رسيد و كشته شد</w:t>
      </w:r>
      <w:r>
        <w:rPr>
          <w:rFonts w:eastAsia="IRNazanin" w:cs="IRNazanin"/>
          <w:color w:val="111111"/>
          <w:sz w:val="28"/>
          <w:szCs w:val="28"/>
          <w:rtl w:val="true"/>
          <w:lang w:bidi="fa-IR"/>
        </w:rPr>
        <w:t>.</w:t>
      </w:r>
    </w:p>
    <w:p>
      <w:pPr>
        <w:pStyle w:val="Heading5"/>
        <w:numPr>
          <w:ilvl w:val="4"/>
          <w:numId w:val="1"/>
        </w:numPr>
        <w:rPr/>
      </w:pPr>
      <w:bookmarkStart w:id="436" w:name="__RefHeading___Toc5079778_1051229030"/>
      <w:bookmarkStart w:id="437" w:name="_Toc148"/>
      <w:bookmarkEnd w:id="436"/>
      <w:r>
        <w:rPr>
          <w:rtl w:val="true"/>
        </w:rPr>
        <w:t>به راستى محدثين به چه علت اين مطلب خلاف واقع را مى‌گفتند؟</w:t>
      </w:r>
      <w:bookmarkEnd w:id="43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منافقين از شنيدن فضايل جعفر و خانواده پيغمبر ناراحت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آنها با </w:t>
      </w:r>
    </w:p>
    <w:p>
      <w:pPr>
        <w:pStyle w:val="BookText"/>
        <w:rPr/>
      </w:pPr>
      <w:r>
        <w:rPr>
          <w:rFonts w:ascii="IRNazanin" w:hAnsi="IRNazanin" w:eastAsia="IRNazanin"/>
          <w:color w:val="111111"/>
          <w:sz w:val="28"/>
          <w:sz w:val="28"/>
          <w:szCs w:val="28"/>
          <w:rtl w:val="true"/>
          <w:lang w:bidi="fa-IR"/>
        </w:rPr>
        <w:t>اين دروغ‌ها، فضايل اهل بيت را به ديگران نسبت مى‌دادند و بدين وسيله با يك تير، دو نشان مى‌زدند؛ مثلاً در اين مورد از مقام جعفر كم كرده و مقام زيد را بالا بردند تا اگر روزى بزرگان صحابه تحت فرماندهى پسر او، اسامة بن زيد درآمدند، اشكال چندانى نداشته باشد و بتوانند توجيه كنند كه اين پدر و پسر خيلى مقرّب بودند و لذا جعفر هم مأمور پدر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از همه اينها فضيلتى است كه عايشه براى زيد بن حارثه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به سند خويش از عايشه روايت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زيد را با هيچ لشكرى روانه ننمود مگر آن‌كه زيد امير آن لشكر بود و اگر پس از پيغمبر مانده بود او را خليفه امّت مى‌نمود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در حالى كه اميرالمؤمنين علیه‌السلام يگانه كسى است كه در هيچ موردى مأمور كسى نبود و در هر لشكرى كه بود، امير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بصرى متهم بود كه از على علیه‌السلام برگشته و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على چه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در حق كسى كه چهار خصلت در او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او را سزاوار آن دانست كه سوره برائت را به او بسپرد؛ و در غزوه تبوك او را به منزله خود دانست مگر در جهت نبوّت و اگر چيز ديگرى مستثنا بود، استثنا مى‌نمود؛ و او است يكى از دو ثقل و امانت پيامبر در ميان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عترت، و ديگر آن‌كه هيچ وقت مأمور كسى نشد و بر او اميرى مقرّر نگرديد و به جز او، همگى مأمور شدند و امرا بر آنان حُكم مى‌راندند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پدر عايشه، ابو بكر نيز مأمور ديگران و حتى مأمور اسامه بيست ساله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نسبت به زيد، اولى و سزاوارتر به خلافت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مى‌گويند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پس چگونه بپذيريم كه اگر زيد بن حارثه زنده مانده بود، پيغمبر او را خليفه خود مى‌نمود؟ و اگر از </w:t>
      </w:r>
    </w:p>
    <w:p>
      <w:pPr>
        <w:pStyle w:val="BookText"/>
        <w:rPr/>
      </w:pPr>
      <w:r>
        <w:rPr>
          <w:rFonts w:ascii="IRNazanin" w:hAnsi="IRNazanin" w:eastAsia="IRNazanin"/>
          <w:color w:val="111111"/>
          <w:sz w:val="28"/>
          <w:sz w:val="28"/>
          <w:szCs w:val="28"/>
          <w:rtl w:val="true"/>
          <w:lang w:bidi="fa-IR"/>
        </w:rPr>
        <w:t>قريش بودن در خلافت و امامت شرط نيست، چرا عمر، ابوبكر را براى خلافت معرفى نمود و انصار را محروم كرد؟</w:t>
      </w:r>
    </w:p>
    <w:p>
      <w:pPr>
        <w:pStyle w:val="BookText"/>
        <w:rPr/>
      </w:pPr>
      <w:r>
        <w:rPr>
          <w:rFonts w:ascii="IRNazanin" w:hAnsi="IRNazanin" w:eastAsia="IRNazanin"/>
          <w:color w:val="111111"/>
          <w:sz w:val="28"/>
          <w:sz w:val="28"/>
          <w:szCs w:val="28"/>
          <w:rtl w:val="true"/>
          <w:lang w:bidi="fa-IR"/>
        </w:rPr>
        <w:t>من نمى‌دانم كه چگونه مى‌گويند عايشه از دشمنى با اميرالمؤمنين علیه‌السلام توبه كرد و حال آن‌كه اين سخنان را مى‌گفت و اين‌گونه با على، دشمنى مى‌نمود؟ مگر آن‌كه بگوييم باز هم منافقين اين دروغ‌ها را به عايشه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علوّ مقام زيد كم نمى‌كنم؛ ولى دشمنان مى‌خواهند بدين وسيله از مقام شامخ جناب جعفر و اميرالمؤمنين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باور كرد كه پيغمبر، زيد را با جعفر و</w:t>
      </w:r>
    </w:p>
    <w:p>
      <w:pPr>
        <w:pStyle w:val="BookText"/>
        <w:rPr/>
      </w:pPr>
      <w:r>
        <w:rPr>
          <w:rFonts w:ascii="IRNazanin" w:hAnsi="IRNazanin" w:eastAsia="IRNazanin"/>
          <w:color w:val="111111"/>
          <w:sz w:val="28"/>
          <w:sz w:val="28"/>
          <w:szCs w:val="28"/>
          <w:rtl w:val="true"/>
          <w:lang w:bidi="fa-IR"/>
        </w:rPr>
        <w:t>على عليهماالسلام برابر بداند؟ خويشاوندى، دامادى، زحمات ابوطالب و تربيت على در خانه پيامبر به كنار، اگر از لحاظ خدمت به اسلام هم حساب كنيم، مى‌بينيم كه هيچ‌كس قابل مقايسه با اميرالمؤمنين علیه‌السلام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خدمات زيد بن حارثه در جنگ بدر، احد، خندق يا در جنگ خيبر را با خدمات اميرالمؤمنين مقايسه كنيد؛ مگر زيد، قاتل پهلوانان عرب و كشنده عمرو بن عبدود و فاتح خيبر و حامى و حافظ پيغمبر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جعفر، خدمات او در اسلام و هجرت او به امر پيغمبر و سرپرستى مسلمين در حبشه و مباحثه او در حضور نجاشى و محكوم شدن عمرو بن عاص و سيلى خوردن او و مهمان بودن مسلمانان تا هنگام مراجعت، فراموش نشدنى است؛ در حالى كه هيچ يك از اين فضايل براى زيد،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كسى است كه پيغمبر در موقع ملاقات او در وقت برگشتن از حبشه مى‌فرمايد كه نمى‌دانم از فتح خيبر بيش‌تر خوشحال شدم يا از آمدن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شخص با انصاف چگونه زيد بن حارثه كلبى را برابر با اين دو برادر يا مقدم بر هر دو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 بالاى منبر جمله‌اى در حقّ جعفر فرمود كه ابن ابى‌الحديد، آن را از واقدى چنين نقل كرده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كبير بأخيه وابن عمّه، ألا إنّ جعفراً قد استشهد وقد جعل اللّه له جناحين يطير بهما في الجنة</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برادر و عمو زاده، بزرگ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جعفر شهيد شد و خداوند دو بال به او داد كه با ملائكه در بهشت پرواز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مى‌خواهد بگويد كه جعفر در بزرگى و عظمت من تأثير داشته است؛ حال دشمنان هرچه 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زيد و جناب جعفر، هر دو در جنگ موته شهيد نشدند؟ پس چرا جعفر ذوالجناحين شد، نه زيد؟</w:t>
      </w:r>
    </w:p>
    <w:p>
      <w:pPr>
        <w:pStyle w:val="BookText"/>
        <w:rPr/>
      </w:pPr>
      <w:r>
        <w:rPr>
          <w:rFonts w:ascii="IRNazanin" w:hAnsi="IRNazanin" w:eastAsia="IRNazanin"/>
          <w:color w:val="111111"/>
          <w:sz w:val="28"/>
          <w:sz w:val="28"/>
          <w:szCs w:val="28"/>
          <w:rtl w:val="true"/>
          <w:lang w:bidi="fa-IR"/>
        </w:rPr>
        <w:t>بالاخره مناسب است كه اين بحث را با قسمتى از نامه اميرالمؤمنين علیه‌السلام به معاويه ختم 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للدهر إذ صرتُ يُقرنُ بي مَن لَم يسع بِقدمي ولَمْ تكن له كسابقتي التّي لايُدلى أحدٌ بمثلها إلاّ أنْ يدّعي مدّعٍ ما لا أعرفه و لا أظنُ اللّه يعرفه والحمد للّهِ على كلّ حالٍ</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شگفتا از اين روزگار كه مرا قرين كسى ساخته كه هرگز چون من براى اسلام قدمى بر نداشته و او را در دين سابقه‌اى چون سابقه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سابقه‌اى كه كس را بدان دسترس نيست، مگر كسى ادعايى كند كه من او را نمى‌شناسم و نپندارم كه خدا هم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خدا را مى‌ستايم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روزگار تعجب مى‌نمايد كه كسى را با او برابر قرار مى‌دهد كه به هيچ وجه به پاى او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نمى‌تواند ادعا كند كه در فضايل با على علیه‌السلام شريك است و سوابق او را دارا مى‌باشد؛ ولى عايشه مى‌خواهد بگويد كه زيد بن حارثه در نزد پيغمبر بر على مقدّم بود و اگر زنده مى‌ماند، پيامبر او را خليفه خود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عايشه را ملامت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بر اميرالمؤمنين خروج كرد و شورش به پا كرد و مسلمانان را به كشتن داد تا شايد على را محروم نمايد و پيراهن خلافت را كه پس از محروميت بيست و پنج ساله به تنش پوشانده شده بود، از تن او در آورَد؛ گرچه مى‌گويند بعدها توبه كرده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 وَإنْ تَظاهَرا عَلَيْهِ فَإِنَّ اللّهَ هُوَ مَوْليهُ وَجِبْريِلُ وصالِحُ الْمُؤْمِنِينَ وَالْمَلائِكَةُ بَعْدَ ذلِكَ ظَهِيرٌ</w:t>
      </w:r>
      <w:r>
        <w:rPr>
          <w:rFonts w:eastAsia="Amiri" w:cs="Amiri" w:ascii="Amiri" w:hAnsi="Amiri"/>
          <w:color w:val="111111"/>
          <w:sz w:val="28"/>
          <w:szCs w:val="28"/>
          <w:rtl w:val="true"/>
          <w:lang w:bidi="ar-SA"/>
        </w:rPr>
        <w:t>»</w:t>
      </w:r>
      <w:r>
        <w:rPr>
          <w:rStyle w:val="FootnoteAnchor"/>
          <w:rtl w:val="true"/>
        </w:rPr>
        <w:footnoteReference w:id="410"/>
      </w:r>
      <w:bookmarkStart w:id="438" w:name="pg7793_53831"/>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دل‌هايتان انحراف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عليه او به يكديگر كمك كنيد، در حقيقت، خدا خود سرپرست اوست و جبرئيل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ياور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اين،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نص خود عمر در حقّ عايشه و حفصه نازل شده است، و جاى هيچ‌گونه شك و ترديدى نيست و حتى در صحيح بخارى نيز آمده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نمى‌دانم چه بگويم؟ مگر دشمنى آن دو زن با پيغمبر در چه امورى بود كه خداوند و جبرئيل و ملائكه و صالح مؤمنان، ياوران پيغمبر در برابر اين دو باشند؟ آيا آن دو در امر دين و تعيين جانشين با ديگران هم‌دست شده و نقشه‌اى طرح نموده بودند يا فقط راجع به امور دنيايى و مطالبه زر و زيور يا اين قبيل چيزها بود؟ چه چيزى به فكر شما مى‌رسد؟</w:t>
      </w:r>
    </w:p>
    <w:p>
      <w:pPr>
        <w:pStyle w:val="Heading4"/>
        <w:numPr>
          <w:ilvl w:val="3"/>
          <w:numId w:val="1"/>
        </w:numPr>
        <w:rPr/>
      </w:pPr>
      <w:bookmarkStart w:id="439" w:name="__RefHeading___Toc5079780_1051229030"/>
      <w:bookmarkStart w:id="440" w:name="_Toc149"/>
      <w:bookmarkEnd w:id="439"/>
      <w:r>
        <w:rPr>
          <w:rtl w:val="true"/>
        </w:rPr>
        <w:t>حديث مسلم</w:t>
      </w:r>
      <w:bookmarkEnd w:id="440"/>
    </w:p>
    <w:p>
      <w:pPr>
        <w:pStyle w:val="Heading5"/>
        <w:numPr>
          <w:ilvl w:val="4"/>
          <w:numId w:val="1"/>
        </w:numPr>
        <w:rPr/>
      </w:pPr>
      <w:bookmarkStart w:id="441" w:name="__RefHeading___Toc5079782_1051229030"/>
      <w:bookmarkStart w:id="442" w:name="_Toc150"/>
      <w:bookmarkEnd w:id="441"/>
      <w:r>
        <w:rPr>
          <w:rtl w:val="true"/>
        </w:rPr>
        <w:t>اعتراض عمر به اسماء</w:t>
      </w:r>
      <w:bookmarkEnd w:id="442"/>
    </w:p>
    <w:p>
      <w:pPr>
        <w:pStyle w:val="BookText"/>
        <w:rPr/>
      </w:pPr>
      <w:r>
        <w:rPr>
          <w:rFonts w:ascii="IRNazanin" w:hAnsi="IRNazanin" w:eastAsia="IRNazanin"/>
          <w:color w:val="111111"/>
          <w:sz w:val="28"/>
          <w:sz w:val="28"/>
          <w:szCs w:val="28"/>
          <w:rtl w:val="true"/>
          <w:lang w:bidi="fa-IR"/>
        </w:rPr>
        <w:t>مناسب است در آخر بحث، روايتى را كه مسلم در صحيح خود درباره هجرت جناب جعفر و ياوران او نقل مى‌كند بياوريم تا بعضى از پرده‌ها را بالا زده، حقايقى را آشكار سازم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موساى اشعرى 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يمن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بعثت پيغمبر با خبر شديم با پنجاه و دو يا پنجاه و سه نفر از افراد طايفه خود به سمت پيغمبر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ما را به حبشه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سرزمين نجاشى پياده شديم و در آن‌جا، جعفر و اصحاب او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ما را به اين محل روانه نموده و امر به توقف فرموده است؛ شما نيز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مانديم تا آن‌كه همه با هم برگشتيم و پيغمبر را در هنگام فتح خيبر، ملاقات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با آن‌كه به كسى كه </w:t>
      </w:r>
    </w:p>
    <w:p>
      <w:pPr>
        <w:pStyle w:val="BookText"/>
        <w:rPr/>
      </w:pPr>
      <w:r>
        <w:rPr>
          <w:rFonts w:ascii="IRNazanin" w:hAnsi="IRNazanin" w:eastAsia="IRNazanin"/>
          <w:color w:val="111111"/>
          <w:sz w:val="28"/>
          <w:sz w:val="28"/>
          <w:szCs w:val="28"/>
          <w:rtl w:val="true"/>
          <w:lang w:bidi="fa-IR"/>
        </w:rPr>
        <w:t>در جنگ حاضر نبود بهره‌اى نمى‌داد، به جعفر و اصحاب او و ما كه اصحاب كشتى بوديم بهره‌اى داد و ما را در غنايم شريك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اسماء بنت عميس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جعفر كه او از جمله زنانى بود كه به حبشه هجرت نموده و با ما برگشته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حفصه، زوجه پيغمبر و خواهر عمر ديدن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حفصه وارد شد و چون اسماء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كيست؟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حبشيّه دريا ديده؟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شما هجرت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به پيغمبر احقّ و سزاوارتر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غضب نمود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مى‌گويى، به خدا سوگند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پيامبر بوديد، جاهل شما را موعظه مى‌فرمود؛ گرسنه شما را سير مى‌نمود؛ ولى ما در جاى دور و پر دشمنى بوديم و تحمّل اين سختى و مشقّت، براى خداوند و در راه رضاى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نمى‌خورم و نمى‌آشامم تا آن‌كه پيغمبر را از اين جريان با 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ترس و آزار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نمى‌گويم و كم و زياد هم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پيغمبر آمد،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چنين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به من سزاوارتر نيست؛ براى عمر و اصحاب او، يك هجرت است؛ امّا براى شما، اصحاب كشتى، دو هجرت</w:t>
      </w:r>
      <w:r>
        <w:rPr>
          <w:rFonts w:eastAsia="IRNazanin" w:cs="IRNazanin"/>
          <w:color w:val="111111"/>
          <w:sz w:val="28"/>
          <w:szCs w:val="28"/>
          <w:rtl w:val="true"/>
          <w:lang w:bidi="fa-IR"/>
        </w:rPr>
        <w:t>».</w:t>
      </w:r>
      <w:r>
        <w:rPr>
          <w:rStyle w:val="FootnoteAnchor"/>
          <w:rtl w:val="true"/>
        </w:rPr>
        <w:footnoteReference w:id="41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بخارى هم در صحيح خود، به سند مسلم نقل نموده است؛</w:t>
      </w:r>
      <w:r>
        <w:rPr>
          <w:rStyle w:val="FootnoteAnchor"/>
          <w:rtl w:val="true"/>
        </w:rPr>
        <w:footnoteReference w:id="413"/>
      </w:r>
      <w:r>
        <w:rPr>
          <w:rFonts w:ascii="IRNazanin" w:hAnsi="IRNazanin" w:eastAsia="IRNazanin"/>
          <w:color w:val="111111"/>
          <w:sz w:val="28"/>
          <w:sz w:val="28"/>
          <w:szCs w:val="28"/>
          <w:rtl w:val="true"/>
          <w:lang w:bidi="fa-IR"/>
        </w:rPr>
        <w:t>ولى جناب بخارى جملاتى را كم كرده است؛ مثلاً در صحيح بخارى آمده است كه جعفر را ديديم و با او مانديم تا آن‌كه همگى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صحيح مسلم مى‌بينيم كه جعفر و اصحاب او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ما را به اين‌جا روانه كرده و امر به توقف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نيز با ما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او مانديم تا آن‌كه همگى باز آمديم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در صحيح بخارى، بخش تقسيم غنايم خيبر ميان جعفر و اصحابش توسط پيامبر، حذف شده و جناب بخارى آن جمله اسماء به عمر كه دروغ مى‌گويى را نيز نقل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ديد با آن‌كه سند مسلم و بخارى يكى است و هيچ تفاوتى ندارد، آيا مسلم در عبارت راوى، زياد كرده يا بخارى از آن كم نموده است؟ به نظر شما چه مى‌آيد؟</w:t>
      </w:r>
    </w:p>
    <w:p>
      <w:pPr>
        <w:pStyle w:val="BookText"/>
        <w:rPr/>
      </w:pPr>
      <w:r>
        <w:rPr>
          <w:rFonts w:ascii="IRNazanin" w:hAnsi="IRNazanin" w:eastAsia="IRNazanin"/>
          <w:color w:val="111111"/>
          <w:sz w:val="28"/>
          <w:sz w:val="28"/>
          <w:szCs w:val="28"/>
          <w:rtl w:val="true"/>
          <w:lang w:bidi="fa-IR"/>
        </w:rPr>
        <w:t>جناب بخارى به ملاحظه مقام عمر، جمله اسماء به او را حذف كرده و به ملاحظه جناب جعفر، آن جملات را 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جملات، دلالت دارد بر اين‌كه سرپرست مهاجران جعفر بود و ديگران صحابه و همراه او بودند و پيغمبر آنان را فرستاده و امر به توقف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اين‌كه آن جماعت و ابوموسى، تحت تأثير جعفر واقع شدند و به امر او متوقف شدند و همچنين از شريك شدن غايبين در غنايم خيبر به ملاحظه جعفر، علو مقام جعفر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امور نبايد روشن شود و فضائل جعفر بايد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جهت، آن جملات از صحيح بخارى كم شده است؛ زيرا آنچه موجب نقص عمر يا فضيلت جعفر است بايد مخفى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جهت ديگرى داشته باشد كه جناب بخارى عمداً از حديث كم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آيا مى‌توان گفت كه مسلم از خود جملاتى را به دروغ به حديث اضافه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نمى‌دانم براى چه عمر از اسماء آن گونه تعبير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حبشيّه و دريا 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نمى‌دانم چرا بلافاصله مى‌گويد كه ما از شما به پيغمبر سزاوارتر هستيم؟ مگر</w:t>
      </w:r>
    </w:p>
    <w:p>
      <w:pPr>
        <w:pStyle w:val="BookText"/>
        <w:rPr/>
      </w:pPr>
      <w:r>
        <w:rPr>
          <w:rFonts w:ascii="IRNazanin" w:hAnsi="IRNazanin" w:eastAsia="IRNazanin"/>
          <w:color w:val="111111"/>
          <w:sz w:val="28"/>
          <w:sz w:val="28"/>
          <w:szCs w:val="28"/>
          <w:rtl w:val="true"/>
          <w:lang w:bidi="fa-IR"/>
        </w:rPr>
        <w:t>از همان روزها به فكر تقسيم ارث پيغمبر بودند و براى روزهاى بعد از وفات، نقشه مى‌كشيدند كه نمى‌خواستند براى جناب جعفر، فضيلت سبقت در هجرت ثابت شود؟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عمر از ابوموساى اشعرى وحشتى ندارد و نمى‌خواهد برترى بر او را در گوش اسماء جا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حرف‌ها را به اسماء مى‌زند؛ زيرا همسر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مى‌خواهد جعفر را از اين امر آگاه نمايد و تقدم خود را بر او با ملاحظه سبقت در هجرت به مدينه ثابت كند؛ ولى اسماء، مردانه دفاع كرد و دليرانه عمر را مجاب نمود و او </w:t>
      </w:r>
    </w:p>
    <w:p>
      <w:pPr>
        <w:pStyle w:val="BookText"/>
        <w:rPr/>
      </w:pPr>
      <w:r>
        <w:rPr>
          <w:rFonts w:ascii="IRNazanin" w:hAnsi="IRNazanin" w:eastAsia="IRNazanin"/>
          <w:color w:val="111111"/>
          <w:sz w:val="28"/>
          <w:sz w:val="28"/>
          <w:szCs w:val="28"/>
          <w:rtl w:val="true"/>
          <w:lang w:bidi="fa-IR"/>
        </w:rPr>
        <w:t>را دروغگو ناميد و سپس ثابت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شخص در ميان دوستان پيغمبر، مقايسه نمى‌شود با توقف انسان در جاى دور و غربت و در ميان دشمنانى كه آزار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پيغمبر اكرم، اسماء را تصديق نمود و بدين ترتيب با تكذيب عمر، هم نفى اولويّت از او نمود و هم دو هجرت را براى مهاجرين به حبشه ثابت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ورسوله الاكرم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نقل، پيغمبر براى عمر و اصحاب او يك هجرت اثبات مى‌شود و بايد دانست كه از همان وقت، عمر هواخواهان و متّحدانى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نبود؛ بلكه جمعى را با خود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مى‌بينيم كه عمر به قدرى دسته‌بندى محكمى دارد كه تا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جمعى در اطاق پيغمبر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خود حديث مفصل بخوان از اين مجمل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كه پيغمبر دو هجرت را براى اصحاب كشتى ثابت نموده است كه اين البته براى جناب جعفر فضيلت بسيار ارجمندى است، منافقين نتوانستند آن فضيلت را براى او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چنين لباسى را بر تن جناب عثمان نمودند و براى او، دو هجرت به حبشه را نقل كردند و به دروغ گفتند كه پيغمبر به عثمان فرمود كه براى شما دو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 كه ما را كفايت نمود؛ حال آن‌كه پيش از اين اثبات نمودم كه عثمان اصلاً به عنوان هجرت و فرار از چنگ مشركين به حبشه سفر ننموده است و پس از برگشت به مكه، در آن‌جا توقف داشت و سپس به مدينه هجرت كرد و با جعفر و اصحاب او در حبشه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مقابل اين فضيلت جعفر، چنين دروغى را براى عثمان ثابت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بسيار بيدار بودند و با كمال مراقبت، مواظبت و هشيارى، اموال خود را براى جعل احاديث بذل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اهل‌بيت را مخفى مى‌كردند، مناقبى براى‌ديگران مى‌تراشيدند و سعى مى‌كردند تا لباس نيك را از تن اهل بيرون آورده، به تن نااهل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آن كار منافقان است و اين آثارشان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كه ابوموسى با آن‌كه خود از منافقين است، چگونه اين حديث را نقل كرده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پاسخ واضح است؛ چون ابوموسى در فضيلت دو هجرت و قسمت غنيمت شريك بود، اين حديث را نقل كرد و گرنه اصلاً اين فضيلت را نقل نمى‌نمود</w:t>
      </w:r>
      <w:r>
        <w:rPr>
          <w:rFonts w:eastAsia="IRNazanin" w:cs="IRNazanin"/>
          <w:color w:val="111111"/>
          <w:sz w:val="28"/>
          <w:szCs w:val="28"/>
          <w:rtl w:val="true"/>
          <w:lang w:bidi="fa-IR"/>
        </w:rPr>
        <w:t xml:space="preserve">. </w:t>
      </w:r>
      <w:bookmarkStart w:id="443" w:name="pg7793_53835"/>
    </w:p>
    <w:p>
      <w:pPr>
        <w:pStyle w:val="Heading3"/>
        <w:numPr>
          <w:ilvl w:val="2"/>
          <w:numId w:val="1"/>
        </w:numPr>
        <w:rPr/>
      </w:pPr>
      <w:bookmarkStart w:id="444" w:name="__RefHeading___Toc5079784_1051229030"/>
      <w:bookmarkStart w:id="445" w:name="_Toc151"/>
      <w:bookmarkEnd w:id="443"/>
      <w:bookmarkEnd w:id="444"/>
      <w:r>
        <w:rPr>
          <w:rtl w:val="true"/>
        </w:rPr>
        <w:t>باب ششم</w:t>
      </w:r>
      <w:r>
        <w:rPr>
          <w:rtl w:val="true"/>
        </w:rPr>
        <w:t xml:space="preserve">: </w:t>
      </w:r>
      <w:r>
        <w:rPr>
          <w:rtl w:val="true"/>
        </w:rPr>
        <w:t>اصرار پيغمبر بر دعوت و مقاومت قريش</w:t>
      </w:r>
      <w:bookmarkEnd w:id="445"/>
    </w:p>
    <w:p>
      <w:pPr>
        <w:pStyle w:val="Heading4"/>
        <w:numPr>
          <w:ilvl w:val="3"/>
          <w:numId w:val="1"/>
        </w:numPr>
        <w:rPr/>
      </w:pPr>
      <w:bookmarkStart w:id="446" w:name="__RefHeading___Toc5079786_1051229030"/>
      <w:bookmarkStart w:id="447" w:name="_Toc152"/>
      <w:bookmarkEnd w:id="446"/>
      <w:r>
        <w:rPr>
          <w:rtl w:val="true"/>
        </w:rPr>
        <w:t>اشاره</w:t>
      </w:r>
      <w:bookmarkEnd w:id="4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آزار قريش و حمايت ابوطالب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پيغمبر از قبايل و افراد عرب در موسم حج و عمره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توقف پيغمبر در مكّه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هجرت‌هاى پيغمبر به گفته ابن ابى الحديد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مسافرت پيغمبر به طائف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گمراهان طائف با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گوى پيغمبر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پيامبر به تبليغ و ضعف تبليغ مسلمين در عصر حاضر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پيغمبر از بنى‌عامر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پيامبر از سُويد بن صامت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 رواج اسلام در مدينه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مسلمان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قريش و مبارزه آنان با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تعداد گروه اول و وجه جمع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 بن اسحاق نام ابوالهيثم را ذكر نكرد؟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جناب سيوطى تعدد طلحة بن عبيد اللّه تيمى قرشى صحابى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اختلاف در سابقين به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مصعب در راه پيشرفت 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مصعب از اسيد بن حضير و سعد بن معاذ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آوردن طايفه اوس بعد از طايفه خزرج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خُلق خوش مبلّغ شهير اسلامى در اسلام آوردن سعد بن معاذ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پر نشاط مسلمين صدر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خاموشى و سكوت مرگبار مسلمين در عصر حاضر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پيغمبر اسلام و تأثير او در تربيت انسان‌هاى طغيانگر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كسى كه در صدد انجام امرى باشد، بايد بردبار، صبور و نسبت به آينده خوشبين باشد؛ زيرا اگر حلم او كم باشد و يأس و نا اميدى بر او غالب شود، توانايى و مقاومت از او سلب مى‌شود و موفقيّتى نصيبش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اسلام بسيار بردبار و صبور بود و نظير حضرت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كه در اثر كم صبرى و بى‌طاقتى، مدتى در شكم ماهى محبوس شد و به حبسى تاريك، سيّار و تأديبى گرفتار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لِحُكْمِ رَبِّكَ وَلا تَكُنْ كَصاحِبِ الْحُوتِ إِذْ نادى وَهُوَ مَكْظُومٌ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تَدارَكَهُ نِعْمَةٌ مِنْ رَبِّهِ لَنُبِذَ بِالْعَرآءِ وَهُوَ مَذْمُومٌ</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پروردگارت شكيبايى ورز و مانند همدم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آن‌گاه كه اندوه زده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لطفى ازجانب پروردگارش تدارك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نمى‌كرد، قطعاً نكوهش شده بر زمين خشك انداخته مى‌شد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مبارزات قريش با پيغمبر را نمى‌توان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از هر درى وارد شدند و از وعد و وعيد، استهزا و تهديد و خلاصه از هيچ چيز كوتاهى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وسايلى كه در اختيارشان بود، متفقاً تشريك مساعى مى‌نمودند و به قدرى از راه وعده و تطميع و از در صلح و صفا با پيغمبر وارد شدند كه به حساب نمى‌آيد؛ تزويج بهترين زنان، بخشيدن ثروت، دادن سلطنت و قول عبادت كردن خداوند از سوى مشركين به شرط آن‌كه پيغمبر نيز خدايان آنان را عبادت كند، از جمله چيزهايى است كه آنها حاضر به انجامش بودند تا پيغمبر از ادعاى خود يا حد اقل قسمتى از آن، مثل بدگويى از خدايان </w:t>
      </w:r>
    </w:p>
    <w:p>
      <w:pPr>
        <w:pStyle w:val="BookText"/>
        <w:rPr/>
      </w:pPr>
      <w:r>
        <w:rPr>
          <w:rFonts w:ascii="Amiri" w:hAnsi="Amiri" w:eastAsia="Amiri" w:cs="Amiri"/>
          <w:color w:val="111111"/>
          <w:sz w:val="28"/>
          <w:sz w:val="28"/>
          <w:szCs w:val="28"/>
          <w:rtl w:val="true"/>
          <w:lang w:bidi="ar-SA"/>
        </w:rPr>
        <w:t>قريش، دست بردارد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دارند كه نرمى كنى تا نرمى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مى‌توانيد تا اندازه‌اى عظمت مبارزه قريش را از اين آيه شريفه درك نماييد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كادُوا لَيَفْتِنُونَكَ عَنِ الَّذِي أَوْحَيْنا إِلَيْكَ لِتَفْتَرِىَ عَلَيْنا غَيْرَهُ وَإِذاً لاَتَّخَذُوكَ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لَأَذَقْناكَ ضِعْفَ الْحَيوةِ وَضِعْفَ الْمَماتِ ثُمَّ لاتَجِدُ لَكَ عَلَيْنا نَصِيراً</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نمانده بود كه تو را از آنچه به سوى تو وحى كرده‌ايم گمراه كنند تا غير از آن را بر ما ببندى و در آن صورت تو را به دوستى 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استوار نمى‌داشتيم، قطعاً نزديك بود كمى به سوى آنان متمايل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حتماً تو را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مى‌چشانيديم، آنگاه در برابر ما براى خود ياورى نمى‌يافتى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 كه نزديك بود كفار تو را وادار كنند تا بر ما دروغ ببندى و در اين صورت، تو را دوست خود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تأييد و نگاه‌دارى خداوند نبود، كمى به آنان ميل مى‌نمودى و در اين صورت، گرفتار عذاب سختى در دنيا و آخرت مى‌گشتى به طورى كه هيچ‌كس نمى‌توانست تو را از عذاب خداوند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نزديكى و ميل به كفار به خاطر طبيعت بشر بودن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تأييد و يارى خداوند به خاطر حفظ عصمت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معصوم نباشد، به جهت بشر بودن در معصيت واقع مى‌شود و گمراه شده و گمراه كننده مى‌گردد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آيات شريفه دانسته مى‌شود كه تا چه اندازه قريش در صدد جلب پيغمبر اكرم به سوى خود بودند كه اگر عصمت و تأييد الهى نبود، آن حضرت در معصيت واقع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تنها از وعده و تطميع، كوتاهى نكردند؛ بلكه وقتى از راه صلح و </w:t>
      </w:r>
      <w:bookmarkStart w:id="448" w:name="pg7793_53839"/>
    </w:p>
    <w:p>
      <w:pPr>
        <w:pStyle w:val="BookText"/>
        <w:rPr/>
      </w:pPr>
      <w:bookmarkEnd w:id="448"/>
      <w:r>
        <w:rPr>
          <w:rFonts w:ascii="Amiri" w:hAnsi="Amiri" w:eastAsia="Amiri" w:cs="Amiri"/>
          <w:color w:val="111111"/>
          <w:sz w:val="28"/>
          <w:sz w:val="28"/>
          <w:szCs w:val="28"/>
          <w:rtl w:val="true"/>
          <w:lang w:bidi="ar-SA"/>
        </w:rPr>
        <w:t>صفا مأيوس شدند، در تهديد و استهزا و دشمنى نيز كوتاهى نكردند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 مسلمانان ضعيف را شكنجه و آزار مى‌نمودند و از كشتن آنان مضايقه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و اذيّت قريش بيش‌تر به اين عده از مسلمين مى‌رسيد كه به سبب هجرت ايشان به حبشه، محفوظ ماندند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قريش، اين اندازه گرفتارى نداشتند؛ ولى آسايشى نيز نداشتند و گرفتار زخم‌زبان و استهزا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حامى و پناهگاهش قوى‌تر بود، گرفتارى‌اش كم‌تر بود</w:t>
      </w:r>
      <w:r>
        <w:rPr>
          <w:rFonts w:eastAsia="IRNazanin" w:cs="IRNazanin"/>
          <w:color w:val="111111"/>
          <w:sz w:val="28"/>
          <w:szCs w:val="28"/>
          <w:rtl w:val="true"/>
          <w:lang w:bidi="fa-IR"/>
        </w:rPr>
        <w:t>.</w:t>
      </w:r>
    </w:p>
    <w:p>
      <w:pPr>
        <w:pStyle w:val="Heading4"/>
        <w:numPr>
          <w:ilvl w:val="3"/>
          <w:numId w:val="1"/>
        </w:numPr>
        <w:rPr/>
      </w:pPr>
      <w:bookmarkStart w:id="449" w:name="__RefHeading___Toc5079788_1051229030"/>
      <w:bookmarkStart w:id="450" w:name="_Toc153"/>
      <w:bookmarkEnd w:id="449"/>
      <w:r>
        <w:rPr>
          <w:rtl w:val="true"/>
        </w:rPr>
        <w:t>شدّت آزار قريش و حمايت ابوطالب</w:t>
      </w:r>
      <w:bookmarkEnd w:id="450"/>
    </w:p>
    <w:p>
      <w:pPr>
        <w:pStyle w:val="BookText"/>
        <w:rPr/>
      </w:pPr>
      <w:r>
        <w:rPr>
          <w:rFonts w:ascii="IRNazanin" w:hAnsi="IRNazanin" w:eastAsia="IRNazanin"/>
          <w:color w:val="111111"/>
          <w:sz w:val="28"/>
          <w:sz w:val="28"/>
          <w:szCs w:val="28"/>
          <w:rtl w:val="true"/>
          <w:lang w:bidi="fa-IR"/>
        </w:rPr>
        <w:t>ابوطالب، رسماً حامى و حافظ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هرچه كردند تا او را از حمايت آن حضرت باز دارند،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راه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پيغمبر نيز به خاطر وجود ابوطالب كار آسانى نبود؛ زيرا ابوطالب از حمايت پيامبر دست بر نمى‌داشت و در اين راه حاضر به جنگ با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و بنى‌المطلب عموماً، به جز ابولهب، تحت تأثير ابوطالب بودند و هرچه فرمان مى‌داد، اطاعت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دستور قتل ناگهانى رؤسا و اشراف قريش را صادر مى‌نمود، بدون ترديد آن كار عملى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مى‌دانستند كه اعلان جنگ به ابوطالب، او را نمى‌ترساند؛ بلكه وادار به جنگ مى‌نمايد و در اين جنگ، قريش بايد كشته‌ها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قريش گران مى‌آمد و هيچ وقت در صدد انجام آن بر نمى‌آمدند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ناگهانى پيغمبر نيز موجب قتل اشراف قريش ولو به طور ناگهانى، مى‌گرديد و همان نتيجه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قريش نمى‌توانستند پيغمبر را</w:t>
      </w:r>
    </w:p>
    <w:p>
      <w:pPr>
        <w:pStyle w:val="BookText"/>
        <w:rPr/>
      </w:pPr>
      <w:r>
        <w:rPr>
          <w:rFonts w:ascii="IRNazanin" w:hAnsi="IRNazanin" w:eastAsia="IRNazanin"/>
          <w:color w:val="111111"/>
          <w:sz w:val="28"/>
          <w:sz w:val="28"/>
          <w:szCs w:val="28"/>
          <w:rtl w:val="true"/>
          <w:lang w:bidi="fa-IR"/>
        </w:rPr>
        <w:t xml:space="preserve">بكشند، نه اين كه نمى‌خواستند؛ امّا دست برداشتن ابوطالب از حمايت پيغمبر، به نظر قريش تنها در يك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در 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كه آن را نيز عملى كردند پس از سال‌ها متوجه اشتباه خويش شدند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با خود گفتند كه بر فرد فرد بنى‌هاشم و بنى‌مطلب سخت‌گيرى مى‌نماييم و راه تجارت، مكالمه و ازدواج را بر آنها مى‌بنديم تا خسته شوند و از حمايت محمّد دست </w:t>
      </w:r>
      <w:bookmarkStart w:id="451" w:name="pg7793_53840"/>
    </w:p>
    <w:p>
      <w:pPr>
        <w:pStyle w:val="BookText"/>
        <w:rPr/>
      </w:pPr>
      <w:bookmarkEnd w:id="451"/>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انجام اين كار تصميم گرفتند و صحيفه عهد نامه‌اى را نيز امضا نموده، در كعبه آويزان كردند؛ امّا با همه سختى‌ها و فشارهايى كه وارد آوردند، به مقصود خويش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حمايت پيامبر منصرف نشد و بنى‌هاشم و بنى مطلب نيز از اطاعت سيد خود دست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چهار سال محاصره، خداوند موريانه را بر آن صحيفه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اين جريان را به ابوطالب خبر داد و او نيز به قريش گفت و قرار بر اين شد كه اگر خبر پيغمبر مبنى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موريانه تمام آن نوشته را به جز نام خداوند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 او را به پيغمبرى بپذيرند؛ امّا اگر گفته پيغمبر دروغ بود، ابوطالب از حمايت او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صحيفه را آوردند و در محضر قريش باز كردند، ديدند كه خبر پيغمبر، راست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ميان قريش اختلاف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آنچه گفته بودند و قرار شده بود، عمل نكردند و اسلام نياوردند و اين معجزه را نديده گرفتند، ميان ايشان اختلاف پديد آمد و جمعى از طوايف قريش، بنى‌هاشم را از شعب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چندى پس از اين واقعه،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قريش از اين راه به مقصود اصلى خود نرسيدند؛ امّا وقتى ابوطالب وفات نمود، قدرت فوق العاده‌اى پيدا كردند و كارهايى كه در حيات آن سرور جرأت نداشتند، پرداختند؛ آزارها و اذيت‌ها را شدّت بخشيدند تا آن‌كه به فرار پيغمبر از مكه منجر گرديد</w:t>
      </w:r>
      <w:r>
        <w:rPr>
          <w:rFonts w:eastAsia="IRNazanin" w:cs="IRNazanin"/>
          <w:color w:val="111111"/>
          <w:sz w:val="28"/>
          <w:szCs w:val="28"/>
          <w:rtl w:val="true"/>
          <w:lang w:bidi="fa-IR"/>
        </w:rPr>
        <w:t>.</w:t>
      </w:r>
    </w:p>
    <w:p>
      <w:pPr>
        <w:pStyle w:val="Heading4"/>
        <w:numPr>
          <w:ilvl w:val="3"/>
          <w:numId w:val="1"/>
        </w:numPr>
        <w:rPr/>
      </w:pPr>
      <w:bookmarkStart w:id="452" w:name="__RefHeading___Toc5079790_1051229030"/>
      <w:bookmarkStart w:id="453" w:name="_Toc154"/>
      <w:bookmarkEnd w:id="452"/>
      <w:r>
        <w:rPr>
          <w:rtl w:val="true"/>
        </w:rPr>
        <w:t>دعوت پيغمبر از قبايل و افراد عرب در موسم حج و عمره</w:t>
      </w:r>
      <w:bookmarkEnd w:id="45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استهزاى تمام قريش به پيامبر، وقتى كه او را مى‌ديدند و كارهاى ديگرى كه از دستشان بر مى‌آمد موجب نشد كه پيغمبر سست شود و از صبر او كم گردد يا حتى مأيوس شود؛ بلكه آن بزرگ‌مرد را وادار به جديّت و فعاليت بيش‌تر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استقامت، به جهت تأييدات و دلدارى‌هاى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فرصت را به هيچ وجه از دست نمى‌داد و از تجمع عرب در مكه، در ايام حج و عمره نهايت استفاده را مى‌نمود</w:t>
      </w:r>
      <w:r>
        <w:rPr>
          <w:rFonts w:eastAsia="IRNazanin" w:cs="IRNazanin"/>
          <w:color w:val="111111"/>
          <w:sz w:val="28"/>
          <w:szCs w:val="28"/>
          <w:rtl w:val="true"/>
          <w:lang w:bidi="fa-IR"/>
        </w:rPr>
        <w:t xml:space="preserve">. </w:t>
      </w:r>
      <w:bookmarkStart w:id="454" w:name="pg7793_53841"/>
    </w:p>
    <w:p>
      <w:pPr>
        <w:pStyle w:val="BookText"/>
        <w:rPr/>
      </w:pPr>
      <w:bookmarkEnd w:id="454"/>
      <w:r>
        <w:rPr>
          <w:rFonts w:ascii="IRNazanin" w:hAnsi="IRNazanin" w:eastAsia="IRNazanin"/>
          <w:color w:val="111111"/>
          <w:sz w:val="28"/>
          <w:sz w:val="28"/>
          <w:szCs w:val="28"/>
          <w:rtl w:val="true"/>
          <w:lang w:bidi="fa-IR"/>
        </w:rPr>
        <w:t>قبايل عرب كه از اطراف و اكناف در مكه جمع مى‌شدند، مورد نظر پيغمبر قرار مى‌گرفتند؛ آن حضرت به سراغشان مى‌رفت و آنان را به اسلام دعوت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رسول اللّه على ذلك من أمره كلمّا اجتمع له الناس بالموسم، أتاهم يدعو القبائل الى اللّه وإلى الاسلام ويعرض عليهم نفسه و ما جاء به من اللّه من الهدى والرحمة لايسمع بقادم يقدم من العرب له اسم و شرف إلاّ تصدى له فدعاه إلى اللّه وعرض عليه ماعنده</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از اين عبارت دانسته مى‌شود كه توجّه پيغمبر تنها به عشاير و قبايل عرب معطوف نبود، بلكه ايشان افرادى را كه وجود مؤثرى در جامعه داشتند از نظر دور نمى‌داشت و دعوتشان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از عموم دعوت مى‌نمود و هم افراد برجسته را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بر پيغمبر گذشت و او از ادعاى خود صرف‌نظر ننمود؛ به آنچه در ابتداى بعثت، دعوت مى‌كرد تا آخر نيز، مردم را به همان مى‌خواند چنانكه خداوند به او دستور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وَالْمَوْعِظَةِ الْحَسَنَةِ</w:t>
      </w:r>
      <w:r>
        <w:rPr>
          <w:rStyle w:val="FootnoteAnchor"/>
          <w:rtl w:val="true"/>
        </w:rPr>
        <w:footnoteReference w:id="418"/>
      </w:r>
      <w:r>
        <w:rPr>
          <w:rFonts w:ascii="IRNazanin" w:hAnsi="IRNazanin" w:eastAsia="IRNazanin"/>
          <w:color w:val="111111"/>
          <w:sz w:val="28"/>
          <w:sz w:val="28"/>
          <w:szCs w:val="28"/>
          <w:rtl w:val="true"/>
          <w:lang w:bidi="fa-IR"/>
        </w:rPr>
        <w:t>با حكمت و اندرز نيكو به راه پروردگارت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اصرار خود كم نكرد و سست وبى‌انگيزه نشد و تا به آخر، محكم و پابرجا ماند همانطور كه خدايش فرمان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فَاسْتَقِمْ كَما أُمِرْتَ </w:t>
      </w:r>
      <w:r>
        <w:rPr>
          <w:rFonts w:eastAsia="IRNazanin" w:cs="IRNazanin"/>
          <w:color w:val="111111"/>
          <w:sz w:val="28"/>
          <w:szCs w:val="28"/>
          <w:rtl w:val="true"/>
          <w:lang w:bidi="fa-IR"/>
        </w:rPr>
        <w:t>. . .</w:t>
      </w:r>
      <w:r>
        <w:rPr>
          <w:rStyle w:val="FootnoteAnchor"/>
          <w:rtl w:val="true"/>
        </w:rPr>
        <w:footnoteReference w:id="419"/>
      </w:r>
      <w:r>
        <w:rPr>
          <w:rFonts w:ascii="IRNazanin" w:hAnsi="IRNazanin" w:eastAsia="IRNazanin"/>
          <w:color w:val="111111"/>
          <w:sz w:val="28"/>
          <w:sz w:val="28"/>
          <w:szCs w:val="28"/>
          <w:rtl w:val="true"/>
          <w:lang w:bidi="fa-IR"/>
        </w:rPr>
        <w:t>پس همان گونه كه دستور يافته‌اى، ايستادگى كن</w:t>
      </w:r>
      <w:r>
        <w:rPr>
          <w:rFonts w:eastAsia="IRNazanin" w:cs="IRNazanin"/>
          <w:color w:val="111111"/>
          <w:sz w:val="28"/>
          <w:szCs w:val="28"/>
          <w:rtl w:val="true"/>
          <w:lang w:bidi="fa-IR"/>
        </w:rPr>
        <w:t>!».</w:t>
      </w:r>
    </w:p>
    <w:p>
      <w:pPr>
        <w:pStyle w:val="Heading4"/>
        <w:numPr>
          <w:ilvl w:val="3"/>
          <w:numId w:val="1"/>
        </w:numPr>
        <w:rPr/>
      </w:pPr>
      <w:bookmarkStart w:id="455" w:name="__RefHeading___Toc5079792_1051229030"/>
      <w:bookmarkStart w:id="456" w:name="_Toc155"/>
      <w:bookmarkEnd w:id="455"/>
      <w:r>
        <w:rPr>
          <w:rtl w:val="true"/>
        </w:rPr>
        <w:t>علت توقف پيغمبر در مكّه</w:t>
      </w:r>
      <w:bookmarkEnd w:id="45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تجمع عرب در مكه معظمه به خاطر حج و عمره، پيغمبر اكرم براى تبليغ نيازى به مسافرت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صلاح هم در اين بود كه پيغمبر در مكه بماند و در اين‌مجمع عمومى، مردم را دعوت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توجه به امكانات و وسايل آن زمان، اگر يك سال </w:t>
      </w:r>
      <w:bookmarkStart w:id="457" w:name="pg7793_53842"/>
    </w:p>
    <w:p>
      <w:pPr>
        <w:pStyle w:val="BookText"/>
        <w:rPr/>
      </w:pPr>
      <w:bookmarkEnd w:id="457"/>
      <w:r>
        <w:rPr>
          <w:rFonts w:ascii="IRNazanin" w:hAnsi="IRNazanin" w:eastAsia="IRNazanin"/>
          <w:color w:val="111111"/>
          <w:sz w:val="28"/>
          <w:sz w:val="28"/>
          <w:szCs w:val="28"/>
          <w:rtl w:val="true"/>
          <w:lang w:bidi="fa-IR"/>
        </w:rPr>
        <w:t>هم به سفر تبليغى مى‌رفت به قدر آن چند روز ايام حج، نمى‌توانست طوايف و قبايل عرب را ملاقات كند و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اعراب كه در مكه جمع مى‌شدند، عظمت قريش و بنى‌هاشم را مشاهده مى‌كردند و عزّت پيغمبر را در ميان بنى‌هاشم و بنى‌مطلب مى‌ديدند، امّا اگر پيغمبر، تنها سفر مى‌نمود و در مجامع عرب ظاهر مى‌گشت، امر بر عكس مى‌شد و اعراب خود را قوى‌تر و عزيزتر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دو جهت بود كه پيغمبر به اطراف جزيرة العرب سفر ننمود و تنها مكانى كه به قصد تبليغ به آن‌جا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458" w:name="__RefHeading___Toc5079794_1051229030"/>
      <w:bookmarkStart w:id="459" w:name="_Toc156"/>
      <w:bookmarkEnd w:id="458"/>
      <w:r>
        <w:rPr>
          <w:rtl w:val="true"/>
        </w:rPr>
        <w:t>هجرت‌هاى پيغمبر به گفته ابن ابى الحديد</w:t>
      </w:r>
      <w:bookmarkEnd w:id="459"/>
    </w:p>
    <w:p>
      <w:pPr>
        <w:pStyle w:val="BookText"/>
        <w:rPr/>
      </w:pPr>
      <w:r>
        <w:rPr>
          <w:rFonts w:ascii="IRNazanin" w:hAnsi="IRNazanin" w:eastAsia="IRNazanin"/>
          <w:color w:val="111111"/>
          <w:sz w:val="28"/>
          <w:sz w:val="28"/>
          <w:szCs w:val="28"/>
          <w:rtl w:val="true"/>
          <w:lang w:bidi="fa-IR"/>
        </w:rPr>
        <w:t xml:space="preserve">ابن ابى الحديد در شرح اين كلام اميرالمؤمنين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فإِنّى ولدت على الفطرة وسبقتُ إلى الإيمان والهجرةِ</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نهج البلاغه، صبحى الصالح، خطبه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را ذكر مى‌كند مبنى بر اين كه، جماعتى پيش از اميرالمؤمنين هجرت نموده بودند و او پس از هجرت پيغمبر اكرم و ابوبكر هجرت نموده است؛ پس چگونه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وَسَبَقْتُ إلَى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پاسخ اين اشكال، سه وجه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كل الناس الى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سبقت هجرت على علیه‌السلام بر اكثر مهاجرين،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در مقام افضليّت خود و جايز نبودن بيزارى از او، سه نكته را باهم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بر فطرت، سبقت در ايمان و سبقت در هجرت؛ پس در مجموع اين سه امر، بر ديگران مقدم بوده و اين سه امر با هم در كسى به جز او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آن‌كه مراد از هجرت، غير از هجرت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پيغمبر بارها از مكه هجرت مى‌نمود و در ميان عرب گردش مى‌كرد و فقط على با او بود، نه كس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هجرت‌ها، بر ابوبكر نيز پيشى داشته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هجرت پيغمبر به سوى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w:t>
      </w:r>
    </w:p>
    <w:p>
      <w:pPr>
        <w:pStyle w:val="BookText"/>
        <w:rPr/>
      </w:pPr>
      <w:r>
        <w:rPr>
          <w:rFonts w:ascii="IRNazanin" w:hAnsi="IRNazanin" w:eastAsia="IRNazanin"/>
          <w:color w:val="111111"/>
          <w:sz w:val="28"/>
          <w:sz w:val="28"/>
          <w:szCs w:val="28"/>
          <w:rtl w:val="true"/>
          <w:lang w:bidi="fa-IR"/>
        </w:rPr>
        <w:t>ابوبكر با او بودند و سيزده روز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مداينى هم نقل مى‌كند كه پيغمبر از مكه بيرون رفت تا خود را بر قبايل عرب عرضه بدارد و از آنان دعوت كند و كمك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طايفه ربيعه وارد شد، على و ابوبكر هم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قضيه مباحثه ابوبكر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نَسَب و در نتيجه، محكوم شدن ابوبكر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مدائنى، در هجرت به طائف، على و زيد بن حارثه با پيامبر بودند، نه ابو بكر و بنابر نقل محمد بن اسحاق، تنها زيد بن حارثه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چهل روز طول كشيد و پيامبر در پناه مطعم بن عدى وارد مكه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هجرت به سوى طايفه عامر بن صعصعه، به جز على كسى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هجرت پس از وفات ابوطالب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پيغمبر وحى شد كه از مكه بيرون رو؛ چون ياور تو فوت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 با على بيرون رفت و از طايفه عامر كمك خواست آنان را به اسلام دعوت نمود و و قرآن را بر ايشان خواند؛ امّا آنان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پس از ده روز به مكه برگشت و اين اولين هجرت شخصى پيامبر بود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به عقيده نگارنده، هيچ يك از پاسخ‌هاى ابن ابى الحديد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مقصود از سبقت به هجرت مثل سبقت به ايمان، سبقت بر مسلمين است، نه سبقت بر شخص يا اشخاصى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است كه موجب مزيّت و فضيلت اميرالمؤمنين مى‌شود و هيچ كس نمى‌تواند با او برابرى نمايد، چنان‌كه در جاى ديگرى نيز فرمود و نقل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پاسخ اول نادرست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نيز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اميرالمؤمنين در مقام بيان فضيلت خود، امورى را ذكر كرده است كه موجب مزيّت او بر ديگران است و اگر هر يك به تنهايى، فضيلت نباشد، ذكر آن لغو و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ابن ابى الحديد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اين فضايل با هم مخصوص به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بر مى‌گردد كه آنچه موجب فضيلت است، همان سبقت در ايمان است، نه سبقت در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هجرت موجب مزيّت امام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ظاهر كلام است و علاوه بر آن، طبق اين گفته، او اصلاً سبقت به هجرت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چگونه اين تقدّم را به خود نسبت داده است؟</w:t>
      </w:r>
    </w:p>
    <w:p>
      <w:pPr>
        <w:pStyle w:val="BookText"/>
        <w:rPr/>
      </w:pPr>
      <w:r>
        <w:rPr>
          <w:rFonts w:ascii="IRNazanin" w:hAnsi="IRNazanin" w:eastAsia="IRNazanin"/>
          <w:color w:val="111111"/>
          <w:sz w:val="28"/>
          <w:sz w:val="28"/>
          <w:szCs w:val="28"/>
          <w:rtl w:val="true"/>
          <w:lang w:bidi="fa-IR"/>
        </w:rPr>
        <w:t xml:space="preserve">امّا آن‌جا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هجرت‌هاى زيادى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ميان مسافرت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آشكارى است و در مواردى كه نام برده است، پيغمبر از مكه هجرت نكرده بود، بلكه در صدد تهيه ياور يا تدارك مكانى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هجرت آن است كه با اعراض همراه باشد، نه ترك موقت؛ پس هر مسافرى مهاجر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كسى است كه خانه يا شهر خود را ترك نموده و از آن اعراض كرده باشد و يقيناً اين معنى بر كسى مثل ابن ابى الحديد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باور كنيم كه پيغمبر براى تبليغ از مكه بيرون مى‌رفته و غير از طائف، به سوى قبايل ديگرى هم سفر كرده است، قطعاً اين مسافرت‌ها هجرت به حساب نمى‌آيد و نمى‌توان گفت كه پيغمبر، چندين بار هجرت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على علیه‌السلام از سبقت گرفتن بر مسلمين در هجرت، چيز ديگرى است كه بر ابن ابى الحديد پوشيده نبوده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از قبايح و رذايل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المهاجر من هجر السيئات و ترك ما حرّم اللّه</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 xml:space="preserve">هجرت به معنى ترك و اعراض است و به شهر و بلد، اختصاص ندارد؛ لذا وارد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لاهجرة فوق ثلاث</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مراد از اعراض در اين‌جا، اعراض از رفيق و برادر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 هجرت، همان ترك و اعراض است؛ امّا موارد آن مى‌تواند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از آن‌جايى كه در قبول اسلام بر همگان مقدم بود، در اعراض از قبايح و معاصى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المهاجر من هجر السيئات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كلينى در كتاب كافى، به سند خود از امام باقر علیه‌السلام روايت نموده است كه پيغمبر فرمود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أنبئكم بالمسلم؟ مَن سلِم المسلمون من لسانه ويده والمهاجر من هجر </w:t>
      </w:r>
      <w:bookmarkStart w:id="460" w:name="pg7793_53845"/>
    </w:p>
    <w:p>
      <w:pPr>
        <w:pStyle w:val="BookText"/>
        <w:rPr/>
      </w:pPr>
      <w:bookmarkEnd w:id="460"/>
      <w:r>
        <w:rPr>
          <w:rFonts w:ascii="Amiri" w:hAnsi="Amiri" w:eastAsia="Amiri" w:cs="Amiri"/>
          <w:color w:val="111111"/>
          <w:sz w:val="28"/>
          <w:sz w:val="28"/>
          <w:szCs w:val="28"/>
          <w:rtl w:val="true"/>
          <w:lang w:bidi="ar-SA"/>
        </w:rPr>
        <w:t>السيئات وترك ما حرّم اللّه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پس اميرالمؤمنين علیه‌السلام نه تنها در ايمان و عقيده بر مسلمين پيشى گرفته بود، بلكه نسبت به ترك گناهان نيز بر همه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حديث، براى اميرالمؤمنين،</w:t>
      </w:r>
      <w:r>
        <w:rPr>
          <w:rStyle w:val="FootnoteAnchor"/>
          <w:rtl w:val="true"/>
        </w:rPr>
        <w:footnoteReference w:id="425"/>
      </w:r>
      <w:r>
        <w:rPr>
          <w:rFonts w:ascii="IRNazanin" w:hAnsi="IRNazanin" w:eastAsia="IRNazanin"/>
          <w:color w:val="111111"/>
          <w:sz w:val="28"/>
          <w:sz w:val="28"/>
          <w:szCs w:val="28"/>
          <w:rtl w:val="true"/>
          <w:lang w:bidi="fa-IR"/>
        </w:rPr>
        <w:t>شايد مقصود اين باشد كه او هم از مكه و هم از گناهان هجرت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مسافرت تبليغى پيغمبر را به اطراف و اكناف و نزد عشاير و قبايل، باور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معمولاً بايد اين سفرها در ماه‌هاى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غير اين ايام، امنيّت عمومى وجود نداشت و در اين مواقع نيز، اعراب در مكه معظمه تجمع مى‌كردند و لزومى نداشت كه پيغمبر متقبّل اين زحمت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سفر به سوى قبيله عامر بن صعصعه هم به نظر من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چنان‌كه نقل خواهم نمود پيغمبر، بنى‌عامر را در مكه ملاقات كرد و آنان دعوت او را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مقابل اسلام و جهاد خويش، خواهان خلافت بودند؛ ولى پيغمبر شرط آنان را قبول نكرد و آنها نيز از قبول دعوت او امتناع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معناى وحى به پيغمبر پس از فوت ابوطالب كه از مكه بيرون رو، اين نيست كه دَه روز مسافرت كن و برگرد؛ بلكه مراد هجرت به مدينه است كه پيغمبر پس از فوت آن سرور، مقدماتش را فراهم نمود و از مكه بيرون رفت</w:t>
      </w:r>
      <w:r>
        <w:rPr>
          <w:rFonts w:eastAsia="IRNazanin" w:cs="IRNazanin"/>
          <w:color w:val="111111"/>
          <w:sz w:val="28"/>
          <w:szCs w:val="28"/>
          <w:rtl w:val="true"/>
          <w:lang w:bidi="fa-IR"/>
        </w:rPr>
        <w:t>.</w:t>
      </w:r>
    </w:p>
    <w:p>
      <w:pPr>
        <w:pStyle w:val="Heading4"/>
        <w:numPr>
          <w:ilvl w:val="3"/>
          <w:numId w:val="1"/>
        </w:numPr>
        <w:rPr/>
      </w:pPr>
      <w:bookmarkStart w:id="461" w:name="__RefHeading___Toc5079796_1051229030"/>
      <w:bookmarkStart w:id="462" w:name="_Toc157"/>
      <w:bookmarkEnd w:id="461"/>
      <w:r>
        <w:rPr>
          <w:rtl w:val="true"/>
        </w:rPr>
        <w:t>سرّ مسافرت پيغمبر به طائف</w:t>
      </w:r>
      <w:bookmarkEnd w:id="46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ملاقات‌هاى پيامبر، اگر راست باشد، در همان مكه يا منى و در ايّام حجّ صورت گرفته است؛ ولى چون در عبارت آمده است كه پيغمبر، فلان طايفه را در منزلشان ملاقات كرد، براى بعضى توهّم شده است كه اين ديدار در منزل اصلى آن طايفه بوده و پيغمبر به سوى آن طايفه مسافرت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راوى، منازل آن طوايف در </w:t>
      </w:r>
    </w:p>
    <w:p>
      <w:pPr>
        <w:pStyle w:val="BookText"/>
        <w:rPr/>
      </w:pPr>
      <w:r>
        <w:rPr>
          <w:rFonts w:ascii="IRNazanin" w:hAnsi="IRNazanin" w:eastAsia="IRNazanin"/>
          <w:color w:val="111111"/>
          <w:sz w:val="28"/>
          <w:sz w:val="28"/>
          <w:szCs w:val="28"/>
          <w:rtl w:val="true"/>
          <w:lang w:bidi="fa-IR"/>
        </w:rPr>
        <w:t>مكه و 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عبارات تاريخ طبرى</w:t>
      </w:r>
      <w:r>
        <w:rPr>
          <w:rStyle w:val="FootnoteAnchor"/>
          <w:rtl w:val="true"/>
        </w:rPr>
        <w:footnoteReference w:id="426"/>
      </w:r>
      <w:r>
        <w:rPr>
          <w:rFonts w:ascii="Amiri" w:hAnsi="Amiri" w:eastAsia="Amiri" w:cs="Amiri"/>
          <w:color w:val="111111"/>
          <w:sz w:val="28"/>
          <w:sz w:val="28"/>
          <w:szCs w:val="28"/>
          <w:rtl w:val="true"/>
          <w:lang w:bidi="ar-SA"/>
        </w:rPr>
        <w:t xml:space="preserve">را ملاحظه كنيد، صحت نظر مرا تأييد خواهيد نمود كه مراد راوى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رسول اللّه كندة في منازلهم أو كلباً في منازلهم أو أتى بنى عامر بن صعصعة فدعاهم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ملاقات در منازل اين عشاير در منى، در ايام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ابن ابى الحديد مى‌خواهد بگويد كه سفرهاى پيغمبر براى تبليغ، پس از فوت ابوطالب روى داده است؛ ولى آنچه من باور دارم اين است كه پيغمبر پس از فوت ابوطالب و خديجه، براى تبليغ و تهيه جايى مناسب به طائف سفر نمود و پس از آن، مقدمات هجرت به مدينه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طائف تا مكه فاصله زيادى نيست؛ طائف، ييلاق مكه است و بسيارى از باغات و مزارع آن، مال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 و عشاير آن سامان در اثر رفت و آمد زياد به مكه معظمه، كاملاً با قريش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سفر به جاى دور و درازى نبود كه موقعيت پيغمبر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طائف شهر مهم و آبادى بود و قبايل و عشاير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پذيرفت كه پيغمبر پس از وفات ابوطالب و خديجه و بالا گرفتن آزار و اذيت‌هاى قريش و جسارت آنان و نداشتن حامى و سست شدن بنى‌هاشم و بنى‌مطلب، تصميم به هجرت از مكه گرفت و در صدد انتخاب محل مناسبى بود كه آن‌جا را مركز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امر، طائف را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طائف از جهت آب و هوا و آذوقه و عشاير، مهم‌تر از مدينه و شهرهاى ديگر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مدعا اين است كه پيغمبر اكرم پس از غلبه بر قريش و فتح مكه و شكست عشاير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 به فتح طائف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اول چنين شهر مهمى را در نظر گرفته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من، اگر رؤساى طائف ايمان مى‌آوردند، پيغمبر در همان‌جا توقف مى‌فرمود و على علیه‌السلام را كه در مكه براى رد نمودن امانت‌هاى مردم باقى گذارده بود به طائف فرا مى‌خواند چنان‌كه پس از مختصر زمانى، همين كار را 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را در مكه گذارد و خود به مدينه هجرت نمود و اميرالمؤمنين پس از رد امانات، اهل‌بيت را به سمت مدينه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باقى‌ماندن على در مكه و همراه نبودن او با پيامبر در </w:t>
      </w:r>
      <w:bookmarkStart w:id="463" w:name="pg7793_53847"/>
    </w:p>
    <w:p>
      <w:pPr>
        <w:pStyle w:val="BookText"/>
        <w:rPr/>
      </w:pPr>
      <w:bookmarkEnd w:id="463"/>
      <w:r>
        <w:rPr>
          <w:rFonts w:ascii="IRNazanin" w:hAnsi="IRNazanin" w:eastAsia="IRNazanin"/>
          <w:color w:val="111111"/>
          <w:sz w:val="28"/>
          <w:sz w:val="28"/>
          <w:szCs w:val="28"/>
          <w:rtl w:val="true"/>
          <w:lang w:bidi="fa-IR"/>
        </w:rPr>
        <w:t>طائف، همين است كه اگر سران طائف ايمان بياورند آن حضرت از على علیه‌السلام بخواهد كه پس از ردّ امانت‌ها، با اهل بيت به آن‌جا بيايد</w:t>
      </w:r>
      <w:r>
        <w:rPr>
          <w:rFonts w:eastAsia="IRNazanin" w:cs="IRNazanin"/>
          <w:color w:val="111111"/>
          <w:sz w:val="28"/>
          <w:szCs w:val="28"/>
          <w:rtl w:val="true"/>
          <w:lang w:bidi="fa-IR"/>
        </w:rPr>
        <w:t>.</w:t>
      </w:r>
    </w:p>
    <w:p>
      <w:pPr>
        <w:pStyle w:val="Heading4"/>
        <w:numPr>
          <w:ilvl w:val="3"/>
          <w:numId w:val="1"/>
        </w:numPr>
        <w:rPr/>
      </w:pPr>
      <w:bookmarkStart w:id="464" w:name="__RefHeading___Toc5079798_1051229030"/>
      <w:bookmarkStart w:id="465" w:name="_Toc158"/>
      <w:bookmarkEnd w:id="464"/>
      <w:r>
        <w:rPr>
          <w:rtl w:val="true"/>
        </w:rPr>
        <w:t>مذاكره گمراهان طائف با پيغمبر</w:t>
      </w:r>
      <w:bookmarkEnd w:id="465"/>
    </w:p>
    <w:p>
      <w:pPr>
        <w:pStyle w:val="BookText"/>
        <w:rPr/>
      </w:pPr>
      <w:r>
        <w:rPr>
          <w:rFonts w:ascii="IRNazanin" w:hAnsi="IRNazanin" w:eastAsia="IRNazanin"/>
          <w:color w:val="111111"/>
          <w:sz w:val="28"/>
          <w:sz w:val="28"/>
          <w:szCs w:val="28"/>
          <w:rtl w:val="true"/>
          <w:lang w:bidi="fa-IR"/>
        </w:rPr>
        <w:t>پيغمبر اكرم از سفر تبليغى طائف، نتيجه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ثقيف كه چند برادر بودند، نه تنها دعوت پيامبر را قبول ننمودند، بلكه او را استهزاء كردند و اشرار را نيز</w:t>
      </w:r>
    </w:p>
    <w:p>
      <w:pPr>
        <w:pStyle w:val="BookText"/>
        <w:rPr/>
      </w:pPr>
      <w:r>
        <w:rPr>
          <w:rFonts w:ascii="IRNazanin" w:hAnsi="IRNazanin" w:eastAsia="IRNazanin"/>
          <w:color w:val="111111"/>
          <w:sz w:val="28"/>
          <w:sz w:val="28"/>
          <w:szCs w:val="28"/>
          <w:rtl w:val="true"/>
          <w:lang w:bidi="fa-IR"/>
        </w:rPr>
        <w:t>واداشتند تا دور پيغمبر را بگيرند و ايشان را استهزا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با رفتن به باغ عتبه و شيبه، از بزرگان بنى‌عبدشمس از قريش، خود را از چنگ آنان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برگشتند و پيغمبر با خداوند مشغول مناجات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أشكو ضعف قوّتي وقلّة حيلتي وهواني على الناس يا أرحم الراحمين، أنت ربّ المستضعفين وأنت ربي، إلى من تكلني إلى بعيد يتجهمني أو إلى عدوّ ملكته أمري، إن لم يكن بك عليّ غضب فلا اُبالي ولكن عافيتك هي أوسع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بنور وجهك الذي أشرقت له الظلمات وصلح عليه أمر الدنيا والآخرة من أن ينزل بي غضبك أو يحلّ عليّ سخطك، لك العتبى حتّى ترضى لاحول ولاقوّة إلاّ بك</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ناتوانى و بيچارگى و رسوايى‌ام پيش مردم به تو شكوه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بيچارگانى، تو پروردگار منى؛ مرا به كه وا مى‌گذارى آيا به بنده‌اى كه عبوس و ترش‌رو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دشمنى كه اختيار مرا به او سپرده‌اى؟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خشمگين نيستى پس غمى نيست وليكن عافيت و توانايى كه به من دادى براى من لطفى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نور جمال تو كه بر تاريكى‌ها چيره شده و آرامش دنيا و آخرت به آن نيكو گشته است، از اين‌كه بر من غضب كنى يا آتش خشمت مرا در 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است كه مرا ملامت كنى تا آن‌كه خوشنود شوى؛ و حول و قوه‌اى نيست مگر براى خداى بى همتا</w:t>
      </w:r>
      <w:r>
        <w:rPr>
          <w:rFonts w:eastAsia="IRNazanin" w:cs="IRNazanin"/>
          <w:color w:val="111111"/>
          <w:sz w:val="28"/>
          <w:szCs w:val="28"/>
          <w:rtl w:val="true"/>
          <w:lang w:bidi="fa-IR"/>
        </w:rPr>
        <w:t xml:space="preserve">». </w:t>
      </w:r>
      <w:bookmarkStart w:id="466" w:name="pg7793_53848"/>
    </w:p>
    <w:p>
      <w:pPr>
        <w:pStyle w:val="Heading4"/>
        <w:numPr>
          <w:ilvl w:val="3"/>
          <w:numId w:val="1"/>
        </w:numPr>
        <w:rPr/>
      </w:pPr>
      <w:bookmarkStart w:id="467" w:name="__RefHeading___Toc5079800_1051229030"/>
      <w:bookmarkStart w:id="468" w:name="_Toc159"/>
      <w:bookmarkEnd w:id="466"/>
      <w:bookmarkEnd w:id="467"/>
      <w:r>
        <w:rPr>
          <w:rtl w:val="true"/>
        </w:rPr>
        <w:t xml:space="preserve">گفت و گوى پيغمبر با </w:t>
      </w:r>
      <w:r>
        <w:rPr>
          <w:rtl w:val="true"/>
        </w:rPr>
        <w:t>«</w:t>
      </w:r>
      <w:r>
        <w:rPr>
          <w:rtl w:val="true"/>
        </w:rPr>
        <w:t>عداس</w:t>
      </w:r>
      <w:r>
        <w:rPr>
          <w:rtl w:val="true"/>
        </w:rPr>
        <w:t>»</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عتبه و شيبه اين منظره را ديدند، به خاطر خويشاوندى نزديكى كه با رسول خدا داشتند، متأثر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نصرانى خود فرمان دادند تا طبق انگورى را نزد پيغمبر ببرد و او را به خوردن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وقتى خواست انگور را ميل كند، نام خدا را بر زبان آورد و بسم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نگاهى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اين شهر اين سخن را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كجا هستى و چه دينى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نينوا و نصرانى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يونس را از كجا مى‌شناسى؟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من، يك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بر سر و دست و پاى پيغمبر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شيبه به يكديگر گفتند كه او اين غلام را فاسد نمود و از دينش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عداس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و پاى او را بوسيدى؟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اين بهتر روى زمين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چيزى آگاه كرد كه جز پيغمبران از آن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و شيبه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 بهتر از دين او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بنابر نقل صاحب اعلام الورى، گمراهان طائف در دو صف بر سر راه پيغمبر نشسته بودند و به سمت آن حضرت سنگ پرتاب مى‌كردند، تا آن‌جا كه خون از پاهاى حضرت جارى گشت</w:t>
      </w:r>
      <w:r>
        <w:rPr>
          <w:rFonts w:eastAsia="IRNazanin" w:cs="IRNazanin"/>
          <w:color w:val="111111"/>
          <w:sz w:val="28"/>
          <w:szCs w:val="28"/>
          <w:rtl w:val="true"/>
          <w:lang w:bidi="fa-IR"/>
        </w:rPr>
        <w:t>.</w:t>
      </w:r>
      <w:r>
        <w:rPr>
          <w:rStyle w:val="FootnoteAnchor"/>
          <w:rtl w:val="true"/>
        </w:rPr>
        <w:footnoteReference w:id="42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اين حكايت تا اندازه‌اى به صبر و بردبارى پيغمبر و تحمّل مشقّت در راه انجام وظيفه، مطلع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آن همه صدمات و آزارهايى كه از اهالى طائف مى‌بيند، بازهم به فكر تبليغ است و غلام عتبه و شيبه را ارشاد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حال، انجام وظيفه را در نظر داشت و گرفتارى‌ها او را نا اميد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تنها متوجه اعيان و اشراف نبود، بلكه فقرا و غلامان را هم از نظر مبارك خويش دور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 زودتر و بيش‌تر از اغنيا و اشراف،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اختصاص به پيغمبر اسلام هم نداشت؛ بلكه در مورد پيغمبران سلف نيز اين‌چنين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w:t>
      </w:r>
      <w:bookmarkStart w:id="469" w:name="pg7793_53849"/>
    </w:p>
    <w:p>
      <w:pPr>
        <w:pStyle w:val="BookText"/>
        <w:rPr/>
      </w:pPr>
      <w:bookmarkEnd w:id="469"/>
      <w:r>
        <w:rPr>
          <w:rFonts w:ascii="IRNazanin" w:hAnsi="IRNazanin" w:eastAsia="IRNazanin"/>
          <w:color w:val="111111"/>
          <w:sz w:val="28"/>
          <w:sz w:val="28"/>
          <w:szCs w:val="28"/>
          <w:rtl w:val="true"/>
          <w:lang w:bidi="fa-IR"/>
        </w:rPr>
        <w:t>جهت، گاهى اشراف و اغنيا اعتراض 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خَيْراً ما سَبَقُونا إِلَيْهِ</w:t>
      </w:r>
      <w:r>
        <w:rPr>
          <w:rStyle w:val="FootnoteAnchor"/>
          <w:rtl w:val="true"/>
        </w:rPr>
        <w:footnoteReference w:id="430"/>
      </w:r>
      <w:r>
        <w:rPr>
          <w:rFonts w:ascii="IRNazanin" w:hAnsi="IRNazanin" w:eastAsia="IRNazanin"/>
          <w:color w:val="111111"/>
          <w:sz w:val="28"/>
          <w:sz w:val="28"/>
          <w:szCs w:val="28"/>
          <w:rtl w:val="true"/>
          <w:lang w:bidi="fa-IR"/>
        </w:rPr>
        <w:t>اگر اين دين، خوب بود، ضعفا بر ما بِدان پيشى نمى‌گرفتند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سران قوم نوح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پست و كوتاه فكر به تو ايمان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نَراكَ اتَّبَعَك إِلاّ الَّذِينَ هُمْ أَراذِلُنا بادِىَ الرَّأْىِ</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470" w:name="__RefHeading___Toc5079802_1051229030"/>
      <w:bookmarkStart w:id="471" w:name="_Toc160"/>
      <w:bookmarkEnd w:id="470"/>
      <w:r>
        <w:rPr>
          <w:rtl w:val="true"/>
        </w:rPr>
        <w:t>اهتمام پيامبر به تبليغ و ضعف تبليغ مسلمين در عصر حاضر</w:t>
      </w:r>
      <w:bookmarkEnd w:id="471"/>
    </w:p>
    <w:p>
      <w:pPr>
        <w:pStyle w:val="BookText"/>
        <w:rPr/>
      </w:pPr>
      <w:r>
        <w:rPr>
          <w:rFonts w:ascii="IRNazanin" w:hAnsi="IRNazanin" w:eastAsia="IRNazanin"/>
          <w:color w:val="111111"/>
          <w:sz w:val="28"/>
          <w:sz w:val="28"/>
          <w:szCs w:val="28"/>
          <w:rtl w:val="true"/>
          <w:lang w:bidi="fa-IR"/>
        </w:rPr>
        <w:t>پيامبر اكرم در آن حال، با غلام نصرانى به گفتگو مى‌پردازد و از راه خوبى هم وارد مى‌شود، يونس بن متى را به او ياد آورى مى‌كند و خود را مانند او معرفى مى‌نمايد، راستى اگر امروز مبلغان، اعمال و رفتار پيغمبر را سرمشق خود قرار دهند و در روش تبليغ و چگونگى آن به پيامبر اقتدا كنند، كار اسلام به اين جا نمى‌رسيد كه مبلغان خارجى به مركز كشور اسلامى بيايند و مذهب خود را تبليغ كنند و مسلمانان را به سمت خود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مبلغان اسلامى در تبليغ از طرفى و قوّت دشمنان هم از طرف ديگر، دست به دست هم داده و روز به روز، بلكه ساعت به ساعت از تعداد مسلمانان، 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رفتار و گفتار و در سيرت و صورت، شبيه كفّار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اخلاق اسلامى از ميان مسلمانان رخت بربسته و در عوض، مفاسد و جنايات در ميان آنها رايج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مى‌توان گفت كه پنجاه درصد از فرزندان اين مسلمانان هم نسبت به اصول دين بى‌عقيده يا منكر مبدأ و معاد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آنان به شهرستان‌ها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نزديك‌تر و بيشتر در مركز تمدن واقع شوند به كفر و اهل كفر، راغب‌تر و از اسلام و اهل آن روى‌گردان‌تر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مسلمين در عصر حاضر است كه اختصاص به شهر و مملكتى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تبليغى در همه جا به يأس و نا اميدى، اختلاف فكر و سليقه و ضعف عمل و تدبير، مبتلا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سرپرستى قوى و لايق، نبودن روح اطاعت و انقياد از بزرگ‌تر در ميان مبلغان، جدا بودن مبلغان از يكديگر و از همه بدتر و سخت‌تر، راهيابى منافقان در ميان مبلغان و تضعيف خوبان، از آفت‌هاى تبليغ است و هريك از اين مصائب، كمر شكن و نابود كننده است چه رسد به آن‌كه همه اين‌ها جمع باشد، علاوه بر اين‌ها، ضعف مالى دوستان و قوّت مالى و توانايى و دانايى و اتفاق كلمه دشمنان، باعث شده است كه وضع مسلمين، به خلاف حال و روز دشمنان دين، چنين باشد كه مشاهده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عقايد و كثرت معاصى، منكَر شدن معروف و معروف گشتن منكَر، كم شدن تعدادِ مسلمانان متعهد و معتقد و از دست رفتن فرزندان 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ولا حول ولاقوّة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پيغمبر اكرم به دو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كردن مسلمانان و حفظ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در اثر تأييد و حمايت خداوند، آرام نمى‌نشست و هميشه در صدد ارشاد گمراهان و تعليم جُهّال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تدريج بر مسلمين افزوده و از كفار كم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طوايف و عشاير، افراد و اشخاص، شريف و ضعيف را در نظر مى‌گرفت و با گفتار نرم و شيوه نيكو، تبليغ مى‌كرد و مردمان خوش طينت را از خواب بيدار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و غم آن سرور، تنها مصروف به پيدا كردن و زياد نمودن مسلمانان نبود، بلكه در عين حال، حفظ مسلمانان را نيز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ضعفاى فقير و گرسنه را با اطعام، جاهلان را با وَعظ، حكمت و ارشاد، نجات مى‌داد و اين دو امر از پاسخ اسماء بنت عميس به عمر دانسته مى‌شود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شايد در جاى مناسبى در همين كتاب، به حالات اصحاب صفّه و طرز معاشرت پيغمبر با آنان، اشاره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حفظ ضعفا به مسلمانان امر كرد تا به حبشه هجرت نمايند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ايشان در فكر پيداكردن مركز و پايتختى براى بلاد اسلامى بود و لذا چون از مكه و طايف مأيوس شد، مدينه را در نظر گرفت و از اهالى مدينه استفاده نمود</w:t>
      </w:r>
      <w:r>
        <w:rPr>
          <w:rFonts w:eastAsia="IRNazanin" w:cs="IRNazanin"/>
          <w:color w:val="111111"/>
          <w:sz w:val="28"/>
          <w:szCs w:val="28"/>
          <w:rtl w:val="true"/>
          <w:lang w:bidi="fa-IR"/>
        </w:rPr>
        <w:t xml:space="preserve">. </w:t>
      </w:r>
      <w:bookmarkStart w:id="472" w:name="pg7793_53851"/>
    </w:p>
    <w:p>
      <w:pPr>
        <w:pStyle w:val="Heading4"/>
        <w:numPr>
          <w:ilvl w:val="3"/>
          <w:numId w:val="1"/>
        </w:numPr>
        <w:rPr/>
      </w:pPr>
      <w:bookmarkStart w:id="473" w:name="__RefHeading___Toc5079804_1051229030"/>
      <w:bookmarkStart w:id="474" w:name="_Toc161"/>
      <w:bookmarkEnd w:id="472"/>
      <w:bookmarkEnd w:id="473"/>
      <w:r>
        <w:rPr>
          <w:rtl w:val="true"/>
        </w:rPr>
        <w:t>دعوت پيغمبر از بنى‌عامر</w:t>
      </w:r>
      <w:bookmarkEnd w:id="474"/>
    </w:p>
    <w:p>
      <w:pPr>
        <w:pStyle w:val="BookText"/>
        <w:rPr/>
      </w:pPr>
      <w:r>
        <w:rPr>
          <w:rFonts w:ascii="IRNazanin" w:hAnsi="IRNazanin" w:eastAsia="IRNazanin"/>
          <w:color w:val="111111"/>
          <w:sz w:val="28"/>
          <w:sz w:val="28"/>
          <w:szCs w:val="28"/>
          <w:rtl w:val="true"/>
          <w:lang w:bidi="fa-IR"/>
        </w:rPr>
        <w:t>طبرى چنين 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 موسم حج، طايفه عامر بن صعصعه را در منازل‌شان به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آن طايفه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را با خود ببرم، به وسيله او بر تمام عرب مسلط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پيغمبر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پيروى نمودم و خداوند تو را بر دشمنان مسلط نمود، خلافت خود را به ما واگذار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خداوند است؛ به هركس كه بخواهد،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به كشتن بدهيم و وقتى مسلط شدى، سلطنت و خلافت تو به ديگران برسد و ما از آن بى‌بهره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نكردند و از پيغمبر اطاعت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مردم از حج برگشتند، بنى عامر بن صعصعه نيز به محل قبيله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طايفه، پير مرد كهنسالى بود كه نمى‌توانست با آنها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از مسافرين از خبرهاى تازه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قصه آمدن پيغمبر و دعوت او را شنيد، دست خود را بر سر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كسى كه جان من در اختيار او است، سخن او حقّ است و هنوز يك نفر از اولاد اسماعيل اين ادعا را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 دورى جستيد و او را يارى نكرديد؟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اين قصه پس از وفات ابوطالب اتفاق افتاده است چنان‌كه از نقل گذشته ابن ابى الحديد دانسته شد، ولى ابن ابى الحديد به اشتباه خيال كرده كه پيغمبر به سوى بنى‌عامر بن صعصعه سفر نموده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زمانى كه ابوطالب زنده بود، دليلى نداشت كه پيغمبر از مكه بيرون برود و جاى ديگرى را انتخاب كند؛ امّا حال كه ابوطالب ياور او، از دست رفت، مكه براى او جاى ماندن نبود، به همين خاطر طوايف عرب را در موقع حج ملاقات نمود و از ايشان خواست كه او را به بلاد خود ببرند و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سفرى هم به طائف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اتفاقات از آثار وفات ابوطالب است و نشان دهنده عظمت شخصيت و اندازه حمايت آن سرور از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تنهايى جمعى را تشكيل مى‌داد؛ ولى با رفتنش، آن جمع </w:t>
      </w:r>
      <w:bookmarkStart w:id="475" w:name="pg7793_53852"/>
    </w:p>
    <w:p>
      <w:pPr>
        <w:pStyle w:val="BookText"/>
        <w:rPr/>
      </w:pPr>
      <w:bookmarkEnd w:id="475"/>
      <w:r>
        <w:rPr>
          <w:rFonts w:ascii="IRNazanin" w:hAnsi="IRNazanin" w:eastAsia="IRNazanin"/>
          <w:color w:val="111111"/>
          <w:sz w:val="28"/>
          <w:sz w:val="28"/>
          <w:szCs w:val="28"/>
          <w:rtl w:val="true"/>
          <w:lang w:bidi="fa-IR"/>
        </w:rPr>
        <w:t>متفرق گشتند و بنى‌هاشم و بنى مطلب هم اتفاق كلمه خود را در حفظ پيغمبر از دست دادند و از بين همين جمع، دشمنانى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قريش بر پيامبر چيره شدند و به كارهايى دست زدند كه پيش از آن قدرتش را نداشتند و البته بى 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نقل، اگر بنى‌عامر مساعدت مى‌كردند و اسلام مى‌آوردند، پيغمبر از مكه هجرت و در بلاد ايشان اقامت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كه در مقابل اسلام آوردن و تحمل زحمات، خلافت را مى‌خواست، مرد رياست‌طلبى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اسلام، سلطنت را مى‌طلبيد و به خداوند و آخرت نظرى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پاسخ پيامبر به آن مرد دانسته مى‌شود كه اختيار تعيين خليفه با خالق است، نه با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شخص پيغمبر هم نمى‌تواند از طرف خود خليفه‌اى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اهل سنّت كه اختيار را با مردم يا سلاطين مى‌دانند، در برابر اين گفته پيامبر چه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فهميده مى‌شود كه پيش از پيامبر هيچ‌يك از فرزندان اسماعيل، مدعى مقام نبوّت نشده بودند و خود اين موضوع، كاشف از صدق گفتار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جاى مناسب، حكايت امپراطور روم را با ابوسفيان و تحقيق او از حالات پيغمبر و كشف راستگويى پيامبر را از پاسخ‌هاى ابوسفيان، نقل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سؤالات قيصر روم همين بود كه آيا كسى از فاميل‌هايش پيش از وى چنين ادعايى نموده است؟ 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4"/>
        <w:numPr>
          <w:ilvl w:val="3"/>
          <w:numId w:val="1"/>
        </w:numPr>
        <w:rPr/>
      </w:pPr>
      <w:bookmarkStart w:id="476" w:name="__RefHeading___Toc5079806_1051229030"/>
      <w:bookmarkStart w:id="477" w:name="_Toc162"/>
      <w:bookmarkEnd w:id="476"/>
      <w:r>
        <w:rPr>
          <w:rtl w:val="true"/>
        </w:rPr>
        <w:t>دعوت پيامبر از سُويد بن صامت</w:t>
      </w:r>
      <w:bookmarkEnd w:id="477"/>
    </w:p>
    <w:p>
      <w:pPr>
        <w:pStyle w:val="Heading5"/>
        <w:numPr>
          <w:ilvl w:val="4"/>
          <w:numId w:val="1"/>
        </w:numPr>
        <w:rPr/>
      </w:pPr>
      <w:bookmarkStart w:id="478" w:name="__RefHeading___Toc5079808_1051229030"/>
      <w:bookmarkStart w:id="479" w:name="_Toc163"/>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طبرى از محمد بن اسحاق چنين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سويد بن صامت از اشراف انصار بود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چون شجاع و شريف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هم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رُبَّ من تدعو صديقا ولو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بالغيب سائل ما يفري</w:t>
      </w:r>
    </w:p>
    <w:p>
      <w:pPr>
        <w:pStyle w:val="BookText"/>
        <w:rPr/>
      </w:pPr>
      <w:r>
        <w:rPr>
          <w:rFonts w:ascii="Amiri" w:hAnsi="Amiri" w:eastAsia="Amiri" w:cs="Amiri"/>
          <w:color w:val="111111"/>
          <w:sz w:val="28"/>
          <w:sz w:val="28"/>
          <w:szCs w:val="28"/>
          <w:rtl w:val="true"/>
          <w:lang w:bidi="ar-SA"/>
        </w:rPr>
        <w:t xml:space="preserve">مقالته كالشحم ما كان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وبالغيب مأثور على ثغرة النّحر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يسرك باديه وتحت أديمه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نميمة غشّ تبتري عقب الظهر </w:t>
      </w:r>
    </w:p>
    <w:p>
      <w:pPr>
        <w:pStyle w:val="BookText"/>
        <w:rPr/>
      </w:pPr>
      <w:r>
        <w:rPr>
          <w:rFonts w:ascii="Amiri" w:hAnsi="Amiri" w:eastAsia="Amiri" w:cs="Amiri"/>
          <w:color w:val="111111"/>
          <w:sz w:val="28"/>
          <w:sz w:val="28"/>
          <w:szCs w:val="28"/>
          <w:rtl w:val="true"/>
          <w:lang w:bidi="ar-SA"/>
        </w:rPr>
        <w:t xml:space="preserve">تبين لك العينان ما هو كاتم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 بالبغضاء والنّظر الشزر</w:t>
      </w:r>
    </w:p>
    <w:p>
      <w:pPr>
        <w:pStyle w:val="BookText"/>
        <w:rPr/>
      </w:pPr>
      <w:r>
        <w:rPr>
          <w:rFonts w:ascii="Amiri" w:hAnsi="Amiri" w:eastAsia="Amiri" w:cs="Amiri"/>
          <w:color w:val="111111"/>
          <w:sz w:val="28"/>
          <w:sz w:val="28"/>
          <w:szCs w:val="28"/>
          <w:rtl w:val="true"/>
          <w:lang w:bidi="ar-SA"/>
        </w:rPr>
        <w:t xml:space="preserve">فرشني بخير طالما قد بريتني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الموالي من يريش ولايبري</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برخورد ابتدايى با او تو را خوشحال مى‌كند و حال آن‌كه در زير نشيمنگاه او گفتارى پرفريب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آشكاراى او راز نگهدار نبوده و دشمنى‌ها و تنگ نظرى‌هاى او از ديده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به خوبى ميهمان كن كه هر آينه تو مرا راهنمايى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بزرگواران كسى است كه عيب پوش بوده و پرده درى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اداى حج يا عمره به مكه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وقتى از آمدن او با خبر شد، او را ملاقات كرد و به خداوند و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آنچه تو دارى، نظير چيزى باشد كه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صحيفه‌اى از حكمت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خواهش پيغمبر آن نوشته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خوبى است و با من، قرآن، كلام خدا است كه موجب هدايت و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براى او از قرآن تلاوت فرمود و او را به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خوبى است و از اسلام دورى نكرد؛ امّا وقتى مراجعت نمود، در مدينه به دست طايفه خزرج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پيش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طايفه او گفتند كه او در حالى كه مسلمان شده</w:t>
      </w:r>
    </w:p>
    <w:p>
      <w:pPr>
        <w:pStyle w:val="BookText"/>
        <w:rPr/>
      </w:pPr>
      <w:r>
        <w:rPr>
          <w:rFonts w:ascii="Amiri" w:hAnsi="Amiri" w:eastAsia="Amiri" w:cs="Amiri"/>
          <w:color w:val="111111"/>
          <w:sz w:val="28"/>
          <w:sz w:val="28"/>
          <w:szCs w:val="28"/>
          <w:rtl w:val="true"/>
          <w:lang w:bidi="ar-SA"/>
        </w:rPr>
        <w:t>بود، كشته شد</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عاقل، حكمت‌ها و نصايح لقمان را از خود جدا نمى‌نمود و حتى در سفر نيز آن را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چون سخن او را مى‌شنود از او مى‌خواهد كه آن را بر حضرتش عرضه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همين درخواست، تأثير عميقى در طرف دارد و دلش را به پيغمبر مايل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او را تحسين مى‌كند و برايش قرآن مى‌خواند و به اسلام دعوتش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او به خوبىِ قرآن هم، كاشف از اسلام او است و چون اظهار اسلام در ميان مشركين بى‌خطر نبود تنها قبيله‌اش از اسلام وى مطلع شدند و شهادت </w:t>
      </w:r>
    </w:p>
    <w:p>
      <w:pPr>
        <w:pStyle w:val="BookText"/>
        <w:rPr/>
      </w:pPr>
      <w:r>
        <w:rPr>
          <w:rFonts w:ascii="Amiri" w:hAnsi="Amiri" w:eastAsia="Amiri" w:cs="Amiri"/>
          <w:color w:val="111111"/>
          <w:sz w:val="28"/>
          <w:sz w:val="28"/>
          <w:szCs w:val="28"/>
          <w:rtl w:val="true"/>
          <w:lang w:bidi="ar-SA"/>
        </w:rPr>
        <w:t xml:space="preserve">ايشان براى اثبات اسلام او كافى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 ادرى بما فيه</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اين حكايت، شاهد بر آن است كه پيغمبر اسلام چه از جمع و چه از فرد، دعوت مى‌نمود و شخصيت‌ها را از نظر دور 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پيغمبر اكرم در كار دعوت، خسته و نا اميد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به قيام و استقامت بود، چگونه استراحت كند؟ همّ و فكر او، جذب مردم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جمع و فرد نمى‌گذشت و همه را در نظر داشت؛ ولى پس از وفات ابوطالب به فكر مأمن و مأوايى بود و در موقع حج از عشاير و طوايف مى‌خواست تا اسلام بياورند و از او حمايت كنند و او را به ديار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اگر اهل طائف اسلام مى‌آوردند، پيغمبر از آن‌جا به مكه بر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عشاير و قبايل عرب و اهل طائف درخواست پيغمبر را قبول نكردند خداوند انصار او را از اهل مدينه قرار داد؛ آنان پيش‌قدم شدند و اسلام را اختيار كردند و وعده يارى به پيغمبر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اصحاب پيامبر از مكه بدانجا هجرت كردند و پس از آنها پيغمبر هجرت فرمود و على علیه‌السلام نيز خانواده پيغمبر را باخود به سمت مدينه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مدينه، مركز پيغمبر و پايتخت مملكت اسلامى گرديد و از آن وقت، مدينه طيّبه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يكى از شهرهاى حجاز و مسكن طوايف اوس و خزرج،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عمرو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نَسب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مجاور يهود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 يهود در اطراف مدينه، داراى مزارع و قلعه‌هايى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شهر، هميشه در جنگ و جدال بودند؛ گاهى با يهود و گاهى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اوس و خزرج نيز، سال‌ها جنگ 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من، سلاطين براى جلوگيرى از اتّحاد عرب به انواع حيله‌ها متوسّل شده و نفاق و تفرقه را به حد اعلاى خود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با دسته ديگر، همسايه با همسايه خود، عموزاده با خويشان، همه و همه در حال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اين موضوع، تا اندازه زيادى آنان را از فكر كسب و تجارت و رسيدگى به امور خود باز </w:t>
      </w:r>
      <w:bookmarkStart w:id="480" w:name="pg7793_53855"/>
    </w:p>
    <w:p>
      <w:pPr>
        <w:pStyle w:val="BookText"/>
        <w:rPr/>
      </w:pPr>
      <w:bookmarkEnd w:id="480"/>
      <w:r>
        <w:rPr>
          <w:rFonts w:ascii="IRNazanin" w:hAnsi="IRNazanin" w:eastAsia="IRNazanin"/>
          <w:color w:val="111111"/>
          <w:sz w:val="28"/>
          <w:sz w:val="28"/>
          <w:szCs w:val="28"/>
          <w:rtl w:val="true"/>
          <w:lang w:bidi="fa-IR"/>
        </w:rPr>
        <w:t>مى‌داشت و در نتيجه، پيشرفتى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خيال دشمنان هميشه از اين جماعت راحت بود و آنان مدام گرفتار جنگ‌هاى خويش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جنگ‌ها نتيجه نادانى است؛ ولى از آن‌جا كه خداوند هرچه بخواهد همان خواهد شد، همين جنگ داخلى ميان اوس و خزرج و ميان اين دو طايفه با يهود، موجب اسلام آن دو طايفه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اين دو طايفه، براى كمك گرفتن از قريش به مكه آمدند و در اثر تبليغ پيغمبر اكرم، موفق به قبول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برگشتند و اهالى مدينه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آنان در موقع حج، پيغمبر اكرم را ملاقات كردند و با يكديگر حرف‌هاى آخر را زدند و بنابراين شد كه پيغمبر به مدينه هجرت نمايد وآنان در اختيار پيغمبر باشند و از جان و مال مضايقه نكنند و از حمايت پيغمبر دست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فاصله نزديك به سه ماه، پيغمبر به 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نيز به تدريج، قبل از ايشان هجرت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اجمال قضيه بود، امّا در تفصيل اين قضيه بايد درباره دو نكته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ميان هجرت پيغمبر اكرم و وفات ابوطالب چقدر فاصله بوده و ديگر آن‌كه از ابتداى پذيرش اسلام از سوى بعضى از انصار تا بيعت در ليلة العقبه چقدر طول كشيد؟</w:t>
      </w:r>
      <w:r>
        <w:rPr>
          <w:rFonts w:eastAsia="IRNazanin" w:cs="IRNazanin"/>
          <w:color w:val="111111"/>
          <w:sz w:val="28"/>
          <w:szCs w:val="28"/>
          <w:rtl w:val="true"/>
          <w:lang w:bidi="fa-IR"/>
        </w:rPr>
        <w:t>:</w:t>
      </w:r>
    </w:p>
    <w:p>
      <w:pPr>
        <w:pStyle w:val="Heading5"/>
        <w:numPr>
          <w:ilvl w:val="4"/>
          <w:numId w:val="1"/>
        </w:numPr>
        <w:rPr/>
      </w:pPr>
      <w:bookmarkStart w:id="481" w:name="__RefHeading___Toc5079810_1051229030"/>
      <w:bookmarkStart w:id="482" w:name="_Toc164"/>
      <w:bookmarkEnd w:id="481"/>
      <w:r>
        <w:rPr/>
        <w:t>1</w:t>
      </w:r>
      <w:r>
        <w:rPr>
          <w:rtl w:val="true"/>
        </w:rPr>
        <w:t xml:space="preserve">- </w:t>
      </w:r>
      <w:r>
        <w:rPr>
          <w:rtl w:val="true"/>
        </w:rPr>
        <w:t>فاصله زمانى هجرت پيغمبر به مدينه و وفات ابو طالب</w:t>
      </w:r>
      <w:bookmarkEnd w:id="48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از محمد بن اسحاق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و خديجه در يك سال وفات كردند؛ سه سال پيش از هجرت</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همچنين به نقل ابن ابى الحديد از محمد بن 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تا زنده بود، حامى و ياور پيغمبر بود و در اوايل سال يازدهم بعثت، وفات نمود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اين با آن نقل طبرى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بنابر عقيده مشهور، پيامبر، سيزده سال در مكه معظمه بود و پس از آن،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بنابر نقل مسعودى در مروج الذهب نقل كرده كه هنگام فوت ابوطالب و خديجه، پيامبر پنجاه سال داشت و وفات </w:t>
      </w:r>
    </w:p>
    <w:p>
      <w:pPr>
        <w:pStyle w:val="BookText"/>
        <w:rPr/>
      </w:pPr>
      <w:r>
        <w:rPr>
          <w:rFonts w:ascii="IRNazanin" w:hAnsi="IRNazanin" w:eastAsia="IRNazanin"/>
          <w:color w:val="111111"/>
          <w:sz w:val="28"/>
          <w:sz w:val="28"/>
          <w:szCs w:val="28"/>
          <w:rtl w:val="true"/>
          <w:lang w:bidi="fa-IR"/>
        </w:rPr>
        <w:t>ابوطالب، سه روز پس از درگذشت خديجه بود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هجرت آن حضرت را هم در سن پنجاه و چهار سالگى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هجرت پيامبر در ماه ربيع الاول بود، فاصله بين وفات ابوطالب و هجرت، سه سال و چند ماه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فاصله طولانى را باور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پس از وفات ابوطالب، بيش از پيش دچار آزار قريش شد و لذا در صدد تهيه جا و مكان و ياورانى برآمد؛ چنانكه ابن ابى</w:t>
      </w:r>
    </w:p>
    <w:p>
      <w:pPr>
        <w:pStyle w:val="BookText"/>
        <w:rPr/>
      </w:pPr>
      <w:r>
        <w:rPr>
          <w:rFonts w:ascii="IRNazanin" w:hAnsi="IRNazanin" w:eastAsia="IRNazanin"/>
          <w:color w:val="111111"/>
          <w:sz w:val="28"/>
          <w:sz w:val="28"/>
          <w:szCs w:val="28"/>
          <w:rtl w:val="true"/>
          <w:lang w:bidi="fa-IR"/>
        </w:rPr>
        <w:t>الحديد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وفات ابوطالب به پيغمبر وحى شد كه از مكه بيرون برو، چون ياور تو مُرد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صاحب كتاب اعلام الورى، شيخ طبرسى هم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پيغمبر اذن داد كه هجرت نمايد و خطاب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بيرون برو، چون پس از ابوطالب ياورى ندارى</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پس چگونه مى‌توان باور نمود كه پيامبر بيش از سه سال پس از وفات ابوطالب، در مكه ماند؟</w:t>
      </w:r>
    </w:p>
    <w:p>
      <w:pPr>
        <w:pStyle w:val="BookText"/>
        <w:rPr/>
      </w:pPr>
      <w:r>
        <w:rPr>
          <w:rFonts w:ascii="IRNazanin" w:hAnsi="IRNazanin" w:eastAsia="IRNazanin"/>
          <w:color w:val="111111"/>
          <w:sz w:val="28"/>
          <w:sz w:val="28"/>
          <w:szCs w:val="28"/>
          <w:rtl w:val="true"/>
          <w:lang w:bidi="fa-IR"/>
        </w:rPr>
        <w:t>من نمى‌دانم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طبرى مى‌نويسد كه پيغمبر پس از مراجعت از طائف نخواست كه بدون پناه بزرگى وارد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شريق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داد تا او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قريش هم‌پيمان هستم و به ضد آنها نمى‌توانم پناه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شخصى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مى‌فرستد تا او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بنى‌عامر هستم و بنى‌عامر نمى‌تواند به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عدى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مى‌فرستد و از او پناه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مى‌كند و از پيغمبر حمايت مى‌نمايد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 از طرف ديگر هم مى‌نويسند كه پيغمبر، سه سال و چند ماه در مكه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اين جا است كسى كه تا آن اندازه، پس از وفات ابوطالب، ضعيف گشته است كه به اين طرف و آن طرف مى‌زند و به طائف سفر مى‌كند و بنا به گفته ديگران، به اطراف و اكناف مى‌رود و بدون پناه بزرگى، وارد مكه نمى‌شود، چگونه سه سال و چند </w:t>
      </w:r>
    </w:p>
    <w:p>
      <w:pPr>
        <w:pStyle w:val="BookText"/>
        <w:rPr/>
      </w:pPr>
      <w:r>
        <w:rPr>
          <w:rFonts w:ascii="IRNazanin" w:hAnsi="IRNazanin" w:eastAsia="IRNazanin"/>
          <w:color w:val="111111"/>
          <w:sz w:val="28"/>
          <w:sz w:val="28"/>
          <w:szCs w:val="28"/>
          <w:rtl w:val="true"/>
          <w:lang w:bidi="fa-IR"/>
        </w:rPr>
        <w:t>ماه در مكه مى‌ماند؟ از طرفى، على بن ابراهيم قمى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 طايفه اوس و خزرج، سال‌هاى طولانى جنگ بود و آخرين واقعه ميان آن دو،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اين جنگ، طايفه اوس غالب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اسعد بن زراره و ذكوان بن قيس در ماه رجب به عنوان انجام اعمال عمره به مكه آمدند و به خاطر سابقه دوستى اسعد با عبتة بن ربيعه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تا در جنگ با اوس كمك ما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ما و شما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خود گرفتار شده‌ايم و به كار ديگرى نمى‌رسيم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حرم خدا و در امان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گرفتارى‌اى به شما روى آورده است؟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ما كسى برخاسته و مى‌گويد كه پيغمبر خدا است و به خداوندان ما دشنام مى‌دهد و ما را سفيه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جوانان ما را با خود همراه كرده و جمعيت ما را متفرق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عبداللّه بن عبدالمطلب است كه در شرافت از همه ما بالاتر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وقتى اين سخن را از عتبه شنيد به ياد سخنان يهود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طايفه اوس و خزرج از يهود بنى‌نظير، بنى‌قريظه و بنى قينقاع شنيده بودند كه زمان پيغمبرى فرا رسيده است كه از مكه بر مى‌خيزد و به مدينه هجرت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اعراب را تهديد مى‌كردند كه ما به او ايمان مى‌آوريم و شما را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اسعد از عتبه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نشسته و با يارانش در شعب محصور هستند و فقط در ايام حج بيرون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سفارش كرد كه مبادا به او نزديك شوى و به سخنان او گوش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ساحر است و با سخن خويش تو را سحر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طواف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خود پنبه بگذار تا سخن او را نشنوى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گوش خود را از پنبه پر كرد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جمعى از بنى‌هاشم در حجر اسماعيل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طواف مشغول شد و از اين كه در گوش خود پنبه گذاشته است خود را ملامت نمود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اتفاقى در مكه افتاده است، آن‌گاه من برگردم و خبر درستى براى خويشان خود نبرم؟ اين از نادانى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پنبه را بيرون آورد و نزد پيغمبر رفت و به رسم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تحيّتى بهتر از اين براى </w:t>
      </w:r>
    </w:p>
    <w:p>
      <w:pPr>
        <w:pStyle w:val="BookText"/>
        <w:rPr/>
      </w:pPr>
      <w:r>
        <w:rPr>
          <w:rFonts w:ascii="IRNazanin" w:hAnsi="IRNazanin" w:eastAsia="IRNazanin"/>
          <w:color w:val="111111"/>
          <w:sz w:val="28"/>
          <w:sz w:val="28"/>
          <w:szCs w:val="28"/>
          <w:rtl w:val="true"/>
          <w:lang w:bidi="fa-IR"/>
        </w:rPr>
        <w:t xml:space="preserve">ما قرار داد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تحيت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دعوت مى‌كنى؟ پيغمبر او را به توحيد دعوت نمود و اين آيات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وَبِالْوالِدَيْنِ إِحْساناً وَلاتَقْتُلُوا أَوْلادَكُمْ مِنْ إِمْلاقٍ نَحْنُ نَرْزُقُكُمْ وَإِيّاهُمْ وَلاتَقْرَبُوا الْفَواحِشَ ما ظَهَرَ مِنْها وَما بَطَنَ وَلاتَقْتُلُوا النَّفْسَ الَّتِي حَرَّمَ اللّهُ إِلاّ بِالْحَقِّ ذلِكُمْ وَصيّكُمْ بِهِ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وَصّيكُمْ بِهِ لَعَلَّكُمْ تَذَكَّرُونَ</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پدر و مادر احسان كنيد و فرزندان خود را از بيم تنگدستى مكشيد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آنان را روزى مى‌رسانيم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كارهاى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علنى و چه پوشيده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مشويد و نفسى را كه خدا حرام گردانيده، جز به حق مكشيد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كرده است؛ باشد كه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مال يتيم جز به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 نزديك مشويد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پيمانه و ترازو را به عدالت تمام بپيماييد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را جز به قدر توانش تكليف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داورى يا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گوئيد، دادگرى كنيد،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پيمان خدا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كرده است؛ باشد كه پند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وقتى اين آيات را شنيد، فوراً اسلام آورد و به وحدانيّت خداوند و رسالت پيغمبر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مدينه و از طايفه خزرج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طايفه ما و اوس، رشته‌هاى دوستى گسيخته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وسيله تو دوستى ما برقرار گردد، عزيزتر از تو كسى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يهود خبر تو را مى‌شنيديم و آنها صفات تو را نقل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 ديار ما بيايى و در نزد ما بمانى</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اسعد از ذكوان بن قيس دعوت به اسلام نمود و به او گفت كه اين همان پيغمبرى است كه يهود درباره‌اش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ذكوان هم قبول كرد و اسلام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اسعد و ذكوان از پيغمبر خواستند كه مبلّغى را همراه آنان روانه نمايد تا مردم مدينه را به اسلام دعوت نمايد و قرآن تلاوت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نيز مصعب بن عمير را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همراه با مصعب به سمت مدينه رفتند و مردم را به اسلام دعوت نمودند و از هر جمعى يك يا دو نفر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اسلام آوردن سعد بن معاذ را به تفصيل نقل مى‌نمايد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سعد بن معاذ اسلام آورد، مصعب را به نزد خود برد و به او گفت كه آشكارا دعوت كن؛ زيرا اسلام در مدينه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پيغمبر نامه نوشت و پيغمبر، صحابه را به رفتن مدينه مأمور نمود و انصار با مهاجرين مواسات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آمدن جمعى از مسلمانان به مكه در موقع حج و ملاقات با پيغمبر و بيعت آنان را نقل مى‌كند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از اين نقل نكات زير دانسته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اولين كسانى كه از اهالى مدينه مسلمان شدند، اسعد بن زراره و ذكوان بن قيس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سفر در ماه رجب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در شعب ابوطالب محاصره بود، امّا در هنگام موسم حج يا عمره آزاد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دو، مصعب را با خود به مدينه بردند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مسلمان شدن سعد بن معاذ، اسلام در دو طايفه اوس و خزرج شيوع پيدا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اهل مدينه براى حج آمدند و با پيغمبر سخن را به آخر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بيش از چهار يا پنج سال در شعب محصور بودند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مى‌خواستند زحمات و خدمات ابوطالب را كم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توانستند مدت محاصره را كم نوشتند؛ دو يا سه سال، امّا از اين حديث دانسته مى‌شود كه مسلمانان حدود هشت سال محصور بودند</w:t>
      </w:r>
      <w:r>
        <w:rPr>
          <w:rFonts w:eastAsia="IRNazanin" w:cs="IRNazanin"/>
          <w:color w:val="111111"/>
          <w:sz w:val="28"/>
          <w:szCs w:val="28"/>
          <w:rtl w:val="true"/>
          <w:lang w:bidi="fa-IR"/>
        </w:rPr>
        <w:t xml:space="preserve">. </w:t>
      </w:r>
      <w:bookmarkStart w:id="483" w:name="pg7793_53860"/>
    </w:p>
    <w:p>
      <w:pPr>
        <w:pStyle w:val="BookText"/>
        <w:rPr/>
      </w:pPr>
      <w:bookmarkEnd w:id="483"/>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چيزى ممكن است ترديد كرد، امّا در اين شكى نيست كه پيغمبر به فاصله تقريباً سه ماه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كه وقتى از شعب آزاد شدند ابوطالب و خديجه وفات نمودند و شايد اين پيش آمد در ايام ماه مبارك رمضان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آن‌جا به طايف سفر نمود و پس از مراجعت، قضيه انصار پيش آمد و سه ماه بعد به مدينه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با آن وحى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بيرون رو، ياور تو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مسلط شدن قريش بر پيغمبر و بالاخره تصميم پيغمبر به هجرت از مكه، مناسب است، نه با آن قول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سال يا قريب چهار سال پس از وفات ابوطالب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بر اين ادّعا آن است كه اسلام در ميان اهالى مدينه زود شيوع پيدا كرد و به زودى در هر خانه‌اى يك مسلمان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اسلام آوردن سعد بن معاذ موجب سرعت شيوع اسلام در طايفه اوس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جريانات در مدت تقريباً چهار ماه اتفاق افتاد و البته اشتياق مردم به ديدار پيغمبر موجب اين گشت كه در اولين فرصت به ديدار او بيايند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نمى‌دانم كه منافقين اين فاصله را زياد كردند تا از ارزش حمايت ابوطالب و نقش او در حمايت و نگهدارى از پيغمبر بكاهند و بگويند كه وجود او به اين اندازه مؤثر نبوده است</w:t>
      </w:r>
      <w:r>
        <w:rPr>
          <w:rFonts w:eastAsia="IRNazanin" w:cs="IRNazanin"/>
          <w:color w:val="111111"/>
          <w:sz w:val="28"/>
          <w:szCs w:val="28"/>
          <w:rtl w:val="true"/>
          <w:lang w:bidi="fa-IR"/>
        </w:rPr>
        <w:t>.</w:t>
      </w:r>
    </w:p>
    <w:p>
      <w:pPr>
        <w:pStyle w:val="Heading5"/>
        <w:numPr>
          <w:ilvl w:val="4"/>
          <w:numId w:val="1"/>
        </w:numPr>
        <w:rPr/>
      </w:pPr>
      <w:bookmarkStart w:id="484" w:name="__RefHeading___Toc5079812_1051229030"/>
      <w:bookmarkStart w:id="485" w:name="_Toc165"/>
      <w:bookmarkEnd w:id="484"/>
      <w:r>
        <w:rPr/>
        <w:t>2</w:t>
      </w:r>
      <w:r>
        <w:rPr>
          <w:rtl w:val="true"/>
        </w:rPr>
        <w:t xml:space="preserve">- </w:t>
      </w:r>
      <w:r>
        <w:rPr>
          <w:rtl w:val="true"/>
        </w:rPr>
        <w:t>فاصله زمانى اسلام آوردن اولين نفرات انصار و بيعت عقبه</w:t>
      </w:r>
      <w:bookmarkEnd w:id="485"/>
    </w:p>
    <w:p>
      <w:pPr>
        <w:pStyle w:val="BookText"/>
        <w:rPr/>
      </w:pPr>
      <w:r>
        <w:rPr>
          <w:rFonts w:ascii="IRNazanin" w:hAnsi="IRNazanin" w:eastAsia="IRNazanin"/>
          <w:color w:val="111111"/>
          <w:sz w:val="28"/>
          <w:sz w:val="28"/>
          <w:szCs w:val="28"/>
          <w:rtl w:val="true"/>
          <w:lang w:bidi="fa-IR"/>
        </w:rPr>
        <w:t>طبرى از محمّد بن اسحاق 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شنيده‌ام كه پيغمبر در موقع حج، شش نفر از خزرج را به اسلام دعوت نمود و آنها نيز قبول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سخنان يهود و بشارت به بعثت را شنيده بودند با خود گفتند كه پيش از يهود، ما به او ايمان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آن جماعت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عوف بن حارث، رافع بن مالك، قطبة بن عامر، عقبة بن عامر و جابر بن عبداللّه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جماعت به مدينه برگشتند، شروع به دعوت نمودند و اسلام در ميان اهل مدينه رواج يافت و خانه‌اى نماند مگر آن‌كه نامى از پيغمبر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دوازده </w:t>
      </w:r>
      <w:bookmarkStart w:id="486" w:name="pg7793_53861"/>
    </w:p>
    <w:p>
      <w:pPr>
        <w:pStyle w:val="BookText"/>
        <w:rPr/>
      </w:pPr>
      <w:bookmarkEnd w:id="486"/>
      <w:r>
        <w:rPr>
          <w:rFonts w:ascii="IRNazanin" w:hAnsi="IRNazanin" w:eastAsia="IRNazanin"/>
          <w:color w:val="111111"/>
          <w:sz w:val="28"/>
          <w:sz w:val="28"/>
          <w:szCs w:val="28"/>
          <w:rtl w:val="true"/>
          <w:lang w:bidi="fa-IR"/>
        </w:rPr>
        <w:t>نفر به مكه رفتند و پيغمبر را در عقبه ملاقات كردند و با او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هنوز جنگ واجب نشده بود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مصعب نيز با آنها رفت و در منزل اسعد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قضاياى اسلام آوردن سعد بن معاذ را در اين نوبت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مكه برگشت و گروهى از انصار به عنوان حج آمدند و پيغمبر را در عقبه ملاقات كردند و سخن را به آخر رساندند و هجرت، پس از سه ماه روى داد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از اين نقل دانسته مى‌شود كه فاصله ميان اسلام گروه اول و بيعت در ليلة العقبه حدود دو سال بود و در حدود دو سال و سه ماه با هجرت، فاصله داشت، ولى بنابر نقل على بن ابراهيم، اسلام اسعد و ذكوان در ماه رجب بود و مسلمانان در ذى الحجه براى حج آمدند و در عقبه پيغمبر را ملاقات كردند و قرارداد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انصار و نقباء در ماه ششم جمع شدند و در ماه نهم، هجرت صورت گرفت؛ اين نقل اعتبار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اسعد كه اولين مسلمان از ميان آنان بود اصرار بر تبليغ داشته است</w:t>
      </w:r>
      <w:r>
        <w:rPr>
          <w:rFonts w:eastAsia="IRNazanin" w:cs="IRNazanin"/>
          <w:color w:val="111111"/>
          <w:sz w:val="28"/>
          <w:szCs w:val="28"/>
          <w:rtl w:val="true"/>
          <w:lang w:bidi="fa-IR"/>
        </w:rPr>
        <w:t>.</w:t>
      </w:r>
    </w:p>
    <w:p>
      <w:pPr>
        <w:pStyle w:val="Heading5"/>
        <w:numPr>
          <w:ilvl w:val="4"/>
          <w:numId w:val="1"/>
        </w:numPr>
        <w:rPr/>
      </w:pPr>
      <w:bookmarkStart w:id="487" w:name="__RefHeading___Toc5079814_1051229030"/>
      <w:bookmarkStart w:id="488" w:name="_Toc166"/>
      <w:bookmarkEnd w:id="487"/>
      <w:r>
        <w:rPr>
          <w:rtl w:val="true"/>
        </w:rPr>
        <w:t>ترجيح نقل على بن ابراهيم</w:t>
      </w:r>
      <w:bookmarkEnd w:id="48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جهت ذكوان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اسلام به مدينه رفت، زود شيوع پيدا كرد و هركس كه اسلام مى‌آورد، در صدد بود تا ديگران را مسلمان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زمان زنده بودند؛ مثل مسلمانان امروز بى حس و بى حركت نبودند؛ آنان در انديشه توليد و ازدياد قوا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مدعا اصرار اسعد به اسلام آوردن سعد بن معاذ، و اصرار سعد بن معاذ به اسلام آوردن طايفه‌اش، از كوچك و بزرگ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روزى كه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محمد بن اسحاق، لازم مى‌آيد كه اسلام در مدينه به كندى رواج يافته باشد، نه آن كه به زودى و در هر خانه‌اى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نكته‌اى كه خود او نقل مى‌كند، مؤيد نقل على بن ابراهيم است</w:t>
      </w:r>
      <w:r>
        <w:rPr>
          <w:rFonts w:eastAsia="IRNazanin" w:cs="IRNazanin"/>
          <w:color w:val="111111"/>
          <w:sz w:val="28"/>
          <w:szCs w:val="28"/>
          <w:rtl w:val="true"/>
          <w:lang w:bidi="fa-IR"/>
        </w:rPr>
        <w:t xml:space="preserve">. </w:t>
      </w:r>
      <w:bookmarkStart w:id="489" w:name="pg7793_53862"/>
    </w:p>
    <w:p>
      <w:pPr>
        <w:pStyle w:val="Heading4"/>
        <w:numPr>
          <w:ilvl w:val="3"/>
          <w:numId w:val="1"/>
        </w:numPr>
        <w:rPr/>
      </w:pPr>
      <w:bookmarkStart w:id="490" w:name="__RefHeading___Toc5079816_1051229030"/>
      <w:bookmarkStart w:id="491" w:name="_Toc167"/>
      <w:bookmarkEnd w:id="489"/>
      <w:bookmarkEnd w:id="490"/>
      <w:r>
        <w:rPr>
          <w:rtl w:val="true"/>
        </w:rPr>
        <w:t>سرعت رواج اسلام در مدينه</w:t>
      </w:r>
      <w:bookmarkEnd w:id="491"/>
    </w:p>
    <w:p>
      <w:pPr>
        <w:pStyle w:val="BookText"/>
        <w:rPr/>
      </w:pPr>
      <w:r>
        <w:rPr>
          <w:rFonts w:ascii="IRNazanin" w:hAnsi="IRNazanin" w:eastAsia="IRNazanin"/>
          <w:color w:val="111111"/>
          <w:sz w:val="28"/>
          <w:sz w:val="28"/>
          <w:szCs w:val="28"/>
          <w:rtl w:val="true"/>
          <w:lang w:bidi="fa-IR"/>
        </w:rPr>
        <w:t>شاهد بر سرعت اسلام آوردن اهالى مدينه آن است كه پيغمبر اكرم براى تبليغ، سفرى به مدينه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فاصله اسلام گروه اول تا بيعت در عقبه دو سال بود، مناسب بود كه پيغمبر اكرم سفرى تبليغى به مدينه نمايد؛ در حالى كه به طائف مى‌رفت بى‌آن‌كه احدى از رؤسا يا اهل طايف يا عشاير آن ناحيه اسلام آورده باشند، تنها براى</w:t>
      </w:r>
    </w:p>
    <w:p>
      <w:pPr>
        <w:pStyle w:val="BookText"/>
        <w:rPr/>
      </w:pPr>
      <w:r>
        <w:rPr>
          <w:rFonts w:ascii="IRNazanin" w:hAnsi="IRNazanin" w:eastAsia="IRNazanin"/>
          <w:color w:val="111111"/>
          <w:sz w:val="28"/>
          <w:sz w:val="28"/>
          <w:szCs w:val="28"/>
          <w:rtl w:val="true"/>
          <w:lang w:bidi="fa-IR"/>
        </w:rPr>
        <w:t>آن‌كه شايد اسلام را قبول كنند و آن‌جا را مركز و مبدأ اسلام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حالى كه به گفته مورخين، آن حضرت، پس از فوت ابوطالب مسافرت‌هايى در ميان طوايف و عشاير عرب نمود تا شايد از او حمايت كنند، چگونه عليرغم اسلام عده‌اى از دو دسته اوس و خزرج و فرستادن مبلّغى مثل مصعب بن عمير و استقبال اهل مدينه از اسلام، در طول اين مدّت از مدينه صرف‌نظر مى‌كند؟ پس قطعاً سفر به مدينه اولويت بيشترى داشت تا سفر به جاهاى ديگرى كه هيچ زمينه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چگونه مى‌توان باور كرد كه پيامبر مدت دو سال به مدينه سفر نكرد؛ در حالى كه به جاهاى ديگر مسافر مى‌نمود؟</w:t>
      </w:r>
    </w:p>
    <w:p>
      <w:pPr>
        <w:pStyle w:val="BookText"/>
        <w:rPr/>
      </w:pPr>
      <w:r>
        <w:rPr>
          <w:rFonts w:ascii="IRNazanin" w:hAnsi="IRNazanin" w:eastAsia="IRNazanin"/>
          <w:color w:val="111111"/>
          <w:sz w:val="28"/>
          <w:sz w:val="28"/>
          <w:szCs w:val="28"/>
          <w:rtl w:val="true"/>
          <w:lang w:bidi="fa-IR"/>
        </w:rPr>
        <w:t xml:space="preserve">پس فاصله ميان اسلام گروه اول تا اسلام ساير انصار و اهالى مدينه و آمدن‌شان براى بيعت، بسيار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در ماه رجب، اسعد و ذكوان اسلام آوردند و مصعب را با خود به مدينه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به مدينه برسند، ماه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ذى‌الحجه به مكه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فاصله، چهار ماه مى‌شود و پيغمبر در اين مدت، سفرى به طائف نمود و به مكه مراجعت كرد و به عقيده من به هيچ‌يك از بلاد عرب سفر ننمود و سفر تبليغى‌اش منحصر به طائف بود كه اين سفر هم پيش از اطلاع از رونق بازار اسلام در مدينه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ادعاى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على بن ابراهيم مبنى بر اين‌كه فاصله 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ابوجعفر پس از آن‌كه همين مطلب را از محمد بن اسحاق نقل مى‌نمايد،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غير از محمد بن اسحاق گفته‌اند كه وقتى انصار براى بيعت آمدند، ماه ذى‌الحجه بود و پس از رفتن ايشان، پيغمبر اكرم بقيه ذى‌الحجه، محرم و صفر را در مكه ماند و در ماه ربيع الاول </w:t>
      </w:r>
    </w:p>
    <w:p>
      <w:pPr>
        <w:pStyle w:val="BookText"/>
        <w:rPr/>
      </w:pPr>
      <w:r>
        <w:rPr>
          <w:rFonts w:ascii="Amiri" w:hAnsi="Amiri" w:eastAsia="Amiri" w:cs="Amiri"/>
          <w:color w:val="111111"/>
          <w:sz w:val="28"/>
          <w:sz w:val="28"/>
          <w:szCs w:val="28"/>
          <w:rtl w:val="true"/>
          <w:lang w:bidi="ar-SA"/>
        </w:rPr>
        <w:t>به سوى مدينه هجرت نمود</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پس قول محمد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مصعب بن عمير را با انصار فرستاد و در مكه ماند تا سال ديگر آمدند و پس از سه ماه، پيغمبر هجرت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 با گفته ساير مورخين و صاحبان سيره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مطابق گفته على بن ابراهيم گفته‌اند و ما آن را معتبر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ديگر هنوز براى من روشن نيست كه محمد بن اسحاق چه مى‌گويد و چرا دو بار انصار را براى بيعت به عقبه مى‌كشاند و چرا بيعت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مى‌گويد كه اين، پيش از آن بود كه جنگ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بيعت دوم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بعد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واجب شده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خود محمد بن اسحاق مى‌گويد كه در بيعت دوم، عباس بن عبادة بن نضلة به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فردا با شمشير بر اهل منى حمله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مأمور به جنگ نشدم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و جهاد در مدينه مشروع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چه مناسبتى مى‌گويد كه بيعت اولى، بيعت النساء بوده، چون در آن وقت جنگ واجب نشده بود؟ نمى‌دانم چرا محمد بن اسحاق اين‌قدر اشتباه رفته و فاصله را زياد گرفته است؟ آيا مى‌خواهند زحمات ابوطالب را كم جلوه دهند و بگويند با آن‌كه او نبود، پيغمبر در مكه ساكن بود و بدين وسيله اذيت‌هاى قريش را كم جلوه دهند و بگويند كه مشركين به پيغمبر آزارى نمى‌رساندند و لذا اين همه وقت در مكه ماند؟ اگر چنين است، پس براى چه خداوند به پيغمبر وحى كرد كه از مكه بيرون برو، اين حديث را فقط خودشان نقل مى‌نمايند و در كتب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مى‌خواهند كه انصارِ شركت كننده در بيعت عقبه را زياد نشان دهند؟</w:t>
      </w:r>
      <w:r>
        <w:rPr>
          <w:rFonts w:eastAsia="IRNazanin" w:cs="IRNazanin"/>
          <w:color w:val="111111"/>
          <w:sz w:val="28"/>
          <w:szCs w:val="28"/>
          <w:rtl w:val="true"/>
          <w:lang w:bidi="fa-IR"/>
        </w:rPr>
        <w:t xml:space="preserve">! </w:t>
      </w:r>
      <w:bookmarkStart w:id="492" w:name="pg7793_53864"/>
    </w:p>
    <w:p>
      <w:pPr>
        <w:pStyle w:val="Heading4"/>
        <w:numPr>
          <w:ilvl w:val="3"/>
          <w:numId w:val="1"/>
        </w:numPr>
        <w:rPr/>
      </w:pPr>
      <w:bookmarkStart w:id="493" w:name="__RefHeading___Toc5079818_1051229030"/>
      <w:bookmarkStart w:id="494" w:name="_Toc168"/>
      <w:bookmarkEnd w:id="492"/>
      <w:bookmarkEnd w:id="493"/>
      <w:r>
        <w:rPr>
          <w:rtl w:val="true"/>
        </w:rPr>
        <w:t>اولين مسلمان</w:t>
      </w:r>
      <w:bookmarkEnd w:id="494"/>
    </w:p>
    <w:p>
      <w:pPr>
        <w:pStyle w:val="BookText"/>
        <w:rPr/>
      </w:pPr>
      <w:r>
        <w:rPr>
          <w:rFonts w:ascii="IRNazanin" w:hAnsi="IRNazanin" w:eastAsia="IRNazanin"/>
          <w:color w:val="111111"/>
          <w:sz w:val="28"/>
          <w:sz w:val="28"/>
          <w:szCs w:val="28"/>
          <w:rtl w:val="true"/>
          <w:lang w:bidi="fa-IR"/>
        </w:rPr>
        <w:t>در اين‌جا مناسب است تا اشاره‌اى به اختلاف در اولين مسلمان از ميان انصار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على بن ابراهيم دانسته شد كه اسعد بن زراره و ذكوان بن قيس خزرجى اولين مسلمانان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در احوال اسعد بن 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 با ذكوان بن قيس براى حل اختلافات خويش نزد عتبه بن ربيعه در مكه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قصه پيغمبر را شنيدند و نزد او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آن دو را به اسلام دعوت فرمود و قرآن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آوردند و ديگر نزد عتبه نرفتند و به مدينه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اول كسى بودند كه با اسلام وارد مدينه شدند</w:t>
      </w:r>
      <w:r>
        <w:rPr>
          <w:rFonts w:eastAsia="IRNazanin" w:cs="IRNazanin"/>
          <w:color w:val="111111"/>
          <w:sz w:val="28"/>
          <w:szCs w:val="28"/>
          <w:rtl w:val="true"/>
          <w:lang w:bidi="fa-IR"/>
        </w:rPr>
        <w:t>».</w:t>
      </w:r>
      <w:r>
        <w:rPr>
          <w:rStyle w:val="FootnoteAnchor"/>
          <w:rtl w:val="true"/>
        </w:rPr>
        <w:footnoteReference w:id="44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با على بن ابراهيم در سبقت اسلام اين دو بر اهل مدينه متفق است، ولى از جهات ديگرى بايكديگر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بر عتبه بن ربيعه، كمك خواستن از او، نهى عتبه از ملاقات و استماع سخنان پيغمبر و پنبه در گوش گذاردن اسعد، چيزهايى است كه على بن ابراهيم نقل نموده است، نه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كه آنان براى حل اختلافات خويش به مكه نزد عتبه آمدند، ولى او را نديده، پيغمبر را ملاقات كردند و اسلام آوردند و ديگر به سراغ عتبه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ميان اين دو نقل جمع نمود و گفته ابن سعد به نظر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موقع كه خزرج مغلوب طايفه اوس گشت، مناسبتى نداشت كه بين اسعد و ذكوان بر سر مفاخره نزاع شود و براى محاكمه باوجود راه دور و دراز از مدينه به نزد عتبه آيند و او را حَكَم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اطلاع بر احوال عرب و تعصب ايشان دارند مى‌دانند كه آنها وقتى دچار جنگ خارجى هستند، دعواهاى داخلى را كنار مى‌گذارند و به كلى از كدورات دست بر مى‌دارند و متّحداً عليه دشمن خارجى مشترك مى‌جنگند پس اين گونه نزاع‌ها بر سر رياست و مفاخره، در مواقع آسايش و راحتى پيش مى‌آمد، نه در موقع جنگ با طايفه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اين‌كه اين دو نفر پس از جنگ بعاث و مغلوب شدن خزرج براى جلب دوستى قريش و كمك خواستن از ايشان نزد عتبه آمدند و به مناسبت دوستى او با اسعد هر دو بر </w:t>
      </w:r>
      <w:bookmarkStart w:id="495" w:name="pg7793_53865"/>
    </w:p>
    <w:p>
      <w:pPr>
        <w:pStyle w:val="BookText"/>
        <w:rPr/>
      </w:pPr>
      <w:bookmarkEnd w:id="495"/>
      <w:r>
        <w:rPr>
          <w:rFonts w:ascii="IRNazanin" w:hAnsi="IRNazanin" w:eastAsia="IRNazanin"/>
          <w:color w:val="111111"/>
          <w:sz w:val="28"/>
          <w:sz w:val="28"/>
          <w:szCs w:val="28"/>
          <w:rtl w:val="true"/>
          <w:lang w:bidi="fa-IR"/>
        </w:rPr>
        <w:t xml:space="preserve">او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الَّذِينَ كَفَروُا لاتَسْمَعُوا لِهذاَ الْقُرْآنِ وَالْغَواْ فِيهِ لَعَلَّكُمْ تَغْلِبُونَ</w:t>
      </w:r>
      <w:r>
        <w:rPr>
          <w:rStyle w:val="FootnoteAnchor"/>
          <w:rtl w:val="true"/>
        </w:rPr>
        <w:footnoteReference w:id="448"/>
      </w:r>
      <w:r>
        <w:rPr>
          <w:rFonts w:ascii="IRNazanin" w:hAnsi="IRNazanin" w:eastAsia="IRNazanin"/>
          <w:color w:val="111111"/>
          <w:sz w:val="28"/>
          <w:sz w:val="28"/>
          <w:szCs w:val="28"/>
          <w:rtl w:val="true"/>
          <w:lang w:bidi="fa-IR"/>
        </w:rPr>
        <w:t>و كسانى كه كافر شدند، گفتند به اين قرآن گوش ندهيد و سخن لغو در آن اندازيد؛ شايد پيروز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كرده و دقيق نمايد مى‌فهمد كه مشركين قريش در مقام مبارزه با پيغمبر از آنچه كه توانايى‌اش را داشتند، كوتاهى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كه اين سوره در مكه نازل شده است؛ پس مقصود از كفار در اين سوره، همان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يكديگر نصيحت مى‌كردند كه مبادا به قرآن گوش دهيد، بلكه بايد كارى كنيد كه قرآن به گوش مردم هم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در موقع قرائت پيغمبر به لغو، و داد و فرياد، و دست زدن مى‌پرداختند و سعى داشتند به اين وسيله كسى قرائت قرآن پيغمبر را نشنود و از قرآن استفاده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جايى كه مشركين حاضر شوند در مسجد الحرام با چنان كارهاى كودكانه‌اى از استماع قرائت پيغمبر جلوگيرى كنند، چگونه از دو نفر بزرگان خزرج كه از راه دور و درازى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مى‌گفتند محمّد ساحر است و در گوش خود پنبه بگذاريد تا سخن او را نشنويد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نمى‌كنند؟ قريش و حكّام عرب در برابر پيغمبر به قدرى بيچاره شده بودند كه در مقام دشمنى از كارهاى ابلهانه و كودكانه هم خوددارى نمى‌كردند و به همه اين امور دست مى‌زدند تا شايد در مبارزه باطل خود غالب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الشيء يُعمي و يُصمّ</w:t>
      </w:r>
      <w:r>
        <w:rPr>
          <w:rFonts w:eastAsia="IRNazanin" w:cs="IRNazanin"/>
          <w:color w:val="111111"/>
          <w:sz w:val="28"/>
          <w:szCs w:val="28"/>
          <w:rtl w:val="true"/>
          <w:lang w:bidi="fa-IR"/>
        </w:rPr>
        <w:t>».</w:t>
      </w:r>
    </w:p>
    <w:p>
      <w:pPr>
        <w:pStyle w:val="Heading4"/>
        <w:numPr>
          <w:ilvl w:val="3"/>
          <w:numId w:val="1"/>
        </w:numPr>
        <w:rPr/>
      </w:pPr>
      <w:bookmarkStart w:id="496" w:name="__RefHeading___Toc5079820_1051229030"/>
      <w:bookmarkStart w:id="497" w:name="_Toc169"/>
      <w:bookmarkEnd w:id="496"/>
      <w:r>
        <w:rPr>
          <w:rtl w:val="true"/>
        </w:rPr>
        <w:t>جهالت قريش و مبارزه آنان با پيغمبر</w:t>
      </w:r>
      <w:bookmarkEnd w:id="49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كه پس از غلبه اسلام به اسم خلافت بر مردم مسلط شدند، در مقام آن برآمدند كه اعمال فرعونى مشركان را در برابر پيغمبر اكرم بپوشانند و تا آن‌جا كه توانستند اذيت‌هاى قريش را انكار كردند و حمايت و خدمات ابوطالب و بنى‌هاشم را ناچيز شمردند و مخفى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نمى‌دانم كه حديث ابن سعد در طبقات نيز از آثار منافقين و ساخته شده در زمان سلطنت ايشان باشد</w:t>
      </w:r>
      <w:r>
        <w:rPr>
          <w:rFonts w:eastAsia="IRNazanin" w:cs="IRNazanin"/>
          <w:color w:val="111111"/>
          <w:sz w:val="28"/>
          <w:szCs w:val="28"/>
          <w:rtl w:val="true"/>
          <w:lang w:bidi="fa-IR"/>
        </w:rPr>
        <w:t xml:space="preserve">. </w:t>
      </w:r>
      <w:bookmarkStart w:id="498" w:name="pg7793_53866"/>
    </w:p>
    <w:p>
      <w:pPr>
        <w:pStyle w:val="BookText"/>
        <w:rPr/>
      </w:pPr>
      <w:bookmarkEnd w:id="498"/>
      <w:r>
        <w:rPr>
          <w:rFonts w:ascii="IRNazanin" w:hAnsi="IRNazanin" w:eastAsia="IRNazanin"/>
          <w:color w:val="111111"/>
          <w:sz w:val="28"/>
          <w:sz w:val="28"/>
          <w:szCs w:val="28"/>
          <w:rtl w:val="true"/>
          <w:lang w:bidi="fa-IR"/>
        </w:rPr>
        <w:t>آل‌اميه خواستند تا دشمنى عتبه پدر هند را، و وادار كردن اسعد را به گذاردن پنبه در گوش، و نهى كردن او را از ملاقات با پيغمبر كتمان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منكر اصل ملاقات اسعد با عتبه شدند و گفتند كه آن دو مرد براى مفاخره و محاكمه نزد عتبه آمده بودند و چون سخنان پيغمبر را شنيدند، اسلام آوردند؛ بى آن‌كه عتبه را ملاقات كنند و از همان راه كه آمده بودند،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كسى از راه دورى مى‌آيد و وارد مكه مى‌شود، لابد مُحرِم بوده و عمره به جا مى‌آورد و قطعاً چند روزى توقف دارد؛ آن هم در آن زمانى كه مسافرخانه‌اى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بود بر يكى از دوستان و يا آشنايان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دوستان عتبه بودند و لذا به گفته ابن سعد مى‌خواستند كه او را حَكَم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بى آن‌كه او را ببينند بر مى‌گردند و توقف نمى‌نمايند؟ از طرفى خود اين سخن كه عتبه را نديدند و برگشتند، بيش‌تر باعث سوء ظن مى‌شود؛ مِثل آن‌كه براى تكذيب خبر على بن ابراهيم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طبقات و على بن ابراهيم در اين مطلب كه اولين مسلمانان، اسعد بن زراره و ذكوان بن قيس خزرجى بودند موافق هستند، ولى طبرى از محمد بن اسحاق نقل مى‌كند كه شش نفر با هم به مكه آمده بودند و در ملاقات با پيغمبر و دعوت آن سرور، اسلام آوردند و نام اسعد بن زراره پيشاپيش همه است و از ذكوان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ذكوان را سال بعد براى بيعت النساء به مكه كشانيد؛ آن هم در ضمن دوازده نفر كه در اين نوبت هم نام اسعد بن زراره، پيشاپيش ديگران نوشته شده است</w:t>
      </w:r>
      <w:r>
        <w:rPr>
          <w:rFonts w:eastAsia="IRNazanin" w:cs="IRNazanin"/>
          <w:color w:val="111111"/>
          <w:sz w:val="28"/>
          <w:szCs w:val="28"/>
          <w:rtl w:val="true"/>
          <w:lang w:bidi="fa-IR"/>
        </w:rPr>
        <w:t>.</w:t>
      </w:r>
    </w:p>
    <w:p>
      <w:pPr>
        <w:pStyle w:val="Heading4"/>
        <w:numPr>
          <w:ilvl w:val="3"/>
          <w:numId w:val="1"/>
        </w:numPr>
        <w:rPr/>
      </w:pPr>
      <w:bookmarkStart w:id="499" w:name="__RefHeading___Toc5079822_1051229030"/>
      <w:bookmarkStart w:id="500" w:name="_Toc170"/>
      <w:bookmarkEnd w:id="499"/>
      <w:r>
        <w:rPr>
          <w:rtl w:val="true"/>
        </w:rPr>
        <w:t>اختلاف در تعداد گروه اول و وجه جمع</w:t>
      </w:r>
      <w:bookmarkEnd w:id="50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طبقات از واقدى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مى‌گويند كه هشت نفر از انصار در مكه پيش از طايفه خود اسلام آوردند و يكى از آنان را ابوالهيثم بن التيهان شمردند و بعضى هم گويند كه شش نفر بودند و ابوالهيثم را نيز از آنان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اين قول را كه شش نفر بودند، اختيار مى‌كند و مى‌گويد كه محكم‌تر از ساير اقوال است</w:t>
      </w:r>
      <w:r>
        <w:rPr>
          <w:rFonts w:eastAsia="IRNazanin" w:cs="IRNazanin"/>
          <w:color w:val="111111"/>
          <w:sz w:val="28"/>
          <w:szCs w:val="28"/>
          <w:rtl w:val="true"/>
          <w:lang w:bidi="fa-IR"/>
        </w:rPr>
        <w:t>».</w:t>
      </w:r>
      <w:r>
        <w:rPr>
          <w:rStyle w:val="FootnoteAnchor"/>
          <w:rtl w:val="true"/>
        </w:rPr>
        <w:footnoteReference w:id="449"/>
      </w:r>
      <w:bookmarkStart w:id="501" w:name="pg7793_53867"/>
    </w:p>
    <w:p>
      <w:pPr>
        <w:pStyle w:val="BookText"/>
        <w:rPr/>
      </w:pPr>
      <w:bookmarkEnd w:id="501"/>
      <w:r>
        <w:rPr>
          <w:rFonts w:ascii="IRNazanin" w:hAnsi="IRNazanin" w:eastAsia="IRNazanin"/>
          <w:color w:val="111111"/>
          <w:sz w:val="28"/>
          <w:sz w:val="28"/>
          <w:szCs w:val="28"/>
          <w:rtl w:val="true"/>
          <w:lang w:bidi="fa-IR"/>
        </w:rPr>
        <w:t>از اين عبارت دانسته مى‌شود كه اختلاف مورخين در تعداد گروه اول، بيش از دو قول است و منحصر به شش و هشت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از روى سهو و اشتباه واقع نشده است و قطعاً مولود سياست و حب و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در ماه رجب كه موقع عمره بود، ابتدا اسعد و ذكوان پيغمبر اكرم را ملاقات نمودند و به اسلام مشرف گشتند و پيش از همه وارد مدينه شدند و دعوت نمودند، سپس آن چند نفر ديگر هم شايد در همان ماه آمدند و موفق به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گروه را يكى حساب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مى‌شود بين دو و شش و هشت را جمع نمود</w:t>
      </w:r>
      <w:r>
        <w:rPr>
          <w:rFonts w:eastAsia="IRNazanin" w:cs="IRNazanin"/>
          <w:color w:val="111111"/>
          <w:sz w:val="28"/>
          <w:szCs w:val="28"/>
          <w:rtl w:val="true"/>
          <w:lang w:bidi="fa-IR"/>
        </w:rPr>
        <w:t>.</w:t>
      </w:r>
    </w:p>
    <w:p>
      <w:pPr>
        <w:pStyle w:val="Heading4"/>
        <w:numPr>
          <w:ilvl w:val="3"/>
          <w:numId w:val="1"/>
        </w:numPr>
        <w:rPr/>
      </w:pPr>
      <w:bookmarkStart w:id="502" w:name="__RefHeading___Toc5079824_1051229030"/>
      <w:bookmarkStart w:id="503" w:name="_Toc171"/>
      <w:bookmarkEnd w:id="502"/>
      <w:r>
        <w:rPr>
          <w:rtl w:val="true"/>
        </w:rPr>
        <w:t>چرا محمد بن اسحاق نام ابوالهيثم را ذكر نكرد؟</w:t>
      </w:r>
      <w:bookmarkEnd w:id="503"/>
    </w:p>
    <w:p>
      <w:pPr>
        <w:pStyle w:val="BookText"/>
        <w:rPr/>
      </w:pPr>
      <w:r>
        <w:rPr>
          <w:rFonts w:ascii="IRNazanin" w:hAnsi="IRNazanin" w:eastAsia="IRNazanin"/>
          <w:color w:val="111111"/>
          <w:sz w:val="28"/>
          <w:sz w:val="28"/>
          <w:szCs w:val="28"/>
          <w:rtl w:val="true"/>
          <w:lang w:bidi="fa-IR"/>
        </w:rPr>
        <w:t>از گفته واقدى دانسته مى‌شود كه ابوالهيثم در ميان آن جماعت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گفت كه چون ابو الهيثم بن التيهان از شيعيان اميرالمؤمنين علیه‌السلام بود و در جنگ صفين مانند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لذا انكار چنين فضيلتى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سلطنت منافقين بود؟ عظمت و جلال ابو الهيثم و شهادت او در صفين از خطبه اميرالمؤمنين دانسته مى‌شود آن‌جا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 إخواننا الّذين سُفكت دِمائهُم وهم بصفّين ألاّ يكونوا اليوم أحياءً يسيغون الغصص ويشربون الرّنق قد واللّه لقوا اللّه فوفّاهم أجورهم وأحلّهم دار الأمن بعد خوفهم أين إخواني الذين ركبوا الطريق ومضوا على الحقّ أين عمّار وأين ابن التيهان وأين ذو الشهادتين وأين نظراؤهم من إخوانهم الذين تعاقدوا على المنيّةِ وأُبردَ برؤسهم إلى الفجرة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آخر كلامه سلام اللّه عليه</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برادران ما كه خونشان در صفين ريخت، اگر امروز زنده نيستند، چه زيانى ديده‌اند؟ خوشا به حالشان كه نيستند تا از اين لقمه‌هاى گلوگير بخورند و از اين آب‌هاى ناگوار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آنها خدا را ملاقات كردند و خدا </w:t>
      </w:r>
    </w:p>
    <w:p>
      <w:pPr>
        <w:pStyle w:val="BookText"/>
        <w:rPr/>
      </w:pPr>
      <w:r>
        <w:rPr>
          <w:rFonts w:ascii="IRNazanin" w:hAnsi="IRNazanin" w:eastAsia="IRNazanin"/>
          <w:color w:val="111111"/>
          <w:sz w:val="28"/>
          <w:sz w:val="28"/>
          <w:szCs w:val="28"/>
          <w:rtl w:val="true"/>
          <w:lang w:bidi="fa-IR"/>
        </w:rPr>
        <w:t>پاداش‌شان را داد و آنها را بعد از خوف در سراى امن خويش جايگزين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برادران من؟ همان‌ها كه سواره به راه مى‌افتادند و در راه حقّ قدم بر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عمار، كجاست ابن تيهان و كجاست ذوالشهادتين؟ و كجايند مانند آنان از برادرانشان كه پيمان جانبازى بستند و سرهاى آنها براى ستمگران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منافقين بايد فضيلت اين بزرگ مرد را كتمان نمايند، چنان‌كه مهاجرت عمار را به حبشه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عجيب‌تر آن‌كه بعضى از مورخين، مرگ ابن تيهان را در زمان پيغمبر يا خلافت عمر قرار دادند تا آن‌كه او را به صفين نرسانند تا در ركاب على علیه‌السلام به دست معاويه و ياوران او شهيد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واقدى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بيست،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شيوخ طايفه‌اش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 اين قول را درست‌تر از آن روايتى كه در صفين كشته شد،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 مرگ او اختلاف فاحشى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اختلافات براى خلط مبحث و كتمان حق است و به نفع منافقين ساخته شده است تا شهادت اين مرد جليل القدر صحابى در صفين به دست لشكريان معاويه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سو سبقت اسلام او را مخفى كردند و از سويى ديگر شهادت او را در صفين منكر شدند و اقوال مختلفى هم درست كردند تا حقّ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را در مرثيه ابو الهيثم بن التيهان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 اليوم أن اذوق رقادا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إذ مضى وكان عمادا</w:t>
      </w:r>
    </w:p>
    <w:p>
      <w:pPr>
        <w:pStyle w:val="BookText"/>
        <w:rPr/>
      </w:pPr>
      <w:r>
        <w:rPr>
          <w:rFonts w:ascii="Amiri" w:hAnsi="Amiri" w:eastAsia="Amiri" w:cs="Amiri"/>
          <w:color w:val="111111"/>
          <w:sz w:val="28"/>
          <w:sz w:val="28"/>
          <w:szCs w:val="28"/>
          <w:rtl w:val="true"/>
          <w:lang w:bidi="ar-SA"/>
        </w:rPr>
        <w:t xml:space="preserve">يا أبا الهيثم بن التيهان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للهمِّ معدناً ووسادا</w:t>
      </w:r>
    </w:p>
    <w:p>
      <w:pPr>
        <w:pStyle w:val="BookText"/>
        <w:rPr/>
      </w:pPr>
      <w:r>
        <w:rPr>
          <w:rFonts w:ascii="Amiri" w:hAnsi="Amiri" w:eastAsia="Amiri" w:cs="Amiri"/>
          <w:color w:val="111111"/>
          <w:sz w:val="28"/>
          <w:sz w:val="28"/>
          <w:szCs w:val="28"/>
          <w:rtl w:val="true"/>
          <w:lang w:bidi="ar-SA"/>
        </w:rPr>
        <w:t xml:space="preserve">إذ غدا الفاسق الكفور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مثلها معتادا</w:t>
      </w:r>
    </w:p>
    <w:p>
      <w:pPr>
        <w:pStyle w:val="BookText"/>
        <w:rPr/>
      </w:pPr>
      <w:r>
        <w:rPr>
          <w:rFonts w:ascii="Amiri" w:hAnsi="Amiri" w:eastAsia="Amiri" w:cs="Amiri"/>
          <w:color w:val="111111"/>
          <w:sz w:val="28"/>
          <w:sz w:val="28"/>
          <w:szCs w:val="28"/>
          <w:rtl w:val="true"/>
          <w:lang w:bidi="ar-SA"/>
        </w:rPr>
        <w:t xml:space="preserve">اصبحوا مثل من ثوى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تلكمُ الأجسادا</w:t>
      </w:r>
      <w:r>
        <w:rPr>
          <w:rStyle w:val="FootnoteAnchor"/>
          <w:rtl w:val="true"/>
        </w:rPr>
        <w:footnoteReference w:id="45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آن فاسق حق ناشناس بر ايشان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شبيخون ناجوانمردانه‌اى عادت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كسانى گشتند كه به روز احد شهيد شدند، خداوند شما را با اين پيكرهاى آغشته به خون غريق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ص </w:t>
      </w:r>
      <w:r>
        <w:rPr>
          <w:rFonts w:eastAsia="IRNazanin" w:cs="IRNazanin"/>
          <w:color w:val="111111"/>
          <w:sz w:val="28"/>
          <w:szCs w:val="28"/>
          <w:lang w:bidi="fa-IR"/>
        </w:rPr>
        <w:t>365</w:t>
      </w:r>
      <w:r>
        <w:rPr>
          <w:rFonts w:eastAsia="IRNazanin" w:cs="IRNazanin"/>
          <w:color w:val="111111"/>
          <w:sz w:val="28"/>
          <w:szCs w:val="28"/>
          <w:rtl w:val="true"/>
          <w:lang w:bidi="fa-IR"/>
        </w:rPr>
        <w:t>.</w:t>
      </w:r>
      <w:bookmarkStart w:id="504" w:name="pg7793_53869"/>
    </w:p>
    <w:p>
      <w:pPr>
        <w:pStyle w:val="Heading4"/>
        <w:numPr>
          <w:ilvl w:val="3"/>
          <w:numId w:val="1"/>
        </w:numPr>
        <w:rPr/>
      </w:pPr>
      <w:bookmarkStart w:id="505" w:name="__RefHeading___Toc5079826_1051229030"/>
      <w:bookmarkStart w:id="506" w:name="_Toc172"/>
      <w:bookmarkEnd w:id="504"/>
      <w:bookmarkEnd w:id="505"/>
      <w:r>
        <w:rPr>
          <w:rtl w:val="true"/>
        </w:rPr>
        <w:t>كشف جناب سيوطى تعدد طلحة بن عبيد اللّه تيمى قرشى صحابى</w:t>
      </w:r>
      <w:bookmarkEnd w:id="506"/>
    </w:p>
    <w:p>
      <w:pPr>
        <w:pStyle w:val="BookText"/>
        <w:rPr/>
      </w:pPr>
      <w:r>
        <w:rPr>
          <w:rFonts w:ascii="IRNazanin" w:hAnsi="IRNazanin" w:eastAsia="IRNazanin"/>
          <w:color w:val="111111"/>
          <w:sz w:val="28"/>
          <w:sz w:val="28"/>
          <w:szCs w:val="28"/>
          <w:rtl w:val="true"/>
          <w:lang w:bidi="fa-IR"/>
        </w:rPr>
        <w:t>از خيانت‌هايى كه در تاريخ مى‌شود آن است كه كسى پيدا شود و بگويد كه ما دو ابو الهيثم بن التيهان صحابى داريم، يكى آن جليل القدر معروفى كه پيش از صفين وفات كرد و ديگرى، همانى كه در صفين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جمع بين كلام اميرالمؤمنين علیه‌السلام و اقوال مورخين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نظير تحقيق جلال الدين سيوطى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عبيداللّه تيمى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عمو زاده ابو بكر است كه نزد حضرات اهل جماعت يكى از عشره مبشّره به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سيوطى مى‌گويد كه مرد ديگرى به همين نام و نشان و با همين اسم پدر بود 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لَكُمْ أَنْ تُؤْذُوا رسَوُلَ اللّهِ وَلا أَنْ تَنْكِحُوا أَزْواجَهُ مِنْ بَعْدِهِ أَبَداً إِنَّ ذلِكُمْ كانَ عِنْدَ اللّهِ عَظِيماً؛</w:t>
      </w:r>
      <w:r>
        <w:rPr>
          <w:rStyle w:val="FootnoteAnchor"/>
          <w:rtl w:val="true"/>
        </w:rPr>
        <w:footnoteReference w:id="453"/>
      </w:r>
      <w:r>
        <w:rPr>
          <w:rFonts w:ascii="IRNazanin" w:hAnsi="IRNazanin" w:eastAsia="IRNazanin"/>
          <w:color w:val="111111"/>
          <w:sz w:val="28"/>
          <w:sz w:val="28"/>
          <w:szCs w:val="28"/>
          <w:rtl w:val="true"/>
          <w:lang w:bidi="fa-IR"/>
        </w:rPr>
        <w:t xml:space="preserve">و شما حقّ نداريد رسول خدا را برنجانيد 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نكاح خود در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طلحه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بميرد عايشه را تزويج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ديگرى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دختر عموهاى ما را تزويج مى‌كند و حجاب به روى آنان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بميرد، من عايشه را تزويج مى‌كنم</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همچنين در سيره حلبيه از حافظ سيوطى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صحبت اين نقل، بسيار متحير بودم؛ طلحه كه يكى از عشره مبشّره است، چگونه مى‌شود كه چنين سخنى بگويد تا آن‌كه دانستم كس ديگرى هم به نام طلحة بن عبيداللّه التيمى هست</w:t>
      </w:r>
      <w:r>
        <w:rPr>
          <w:rFonts w:eastAsia="IRNazanin" w:cs="IRNazanin"/>
          <w:color w:val="111111"/>
          <w:sz w:val="28"/>
          <w:szCs w:val="28"/>
          <w:rtl w:val="true"/>
          <w:lang w:bidi="fa-IR"/>
        </w:rPr>
        <w:t>».</w:t>
      </w:r>
      <w:r>
        <w:rPr>
          <w:rStyle w:val="FootnoteAnchor"/>
          <w:rtl w:val="true"/>
        </w:rPr>
        <w:footnoteReference w:id="45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افكار، مولود حب و بغض و موجب سلب اطمينان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بعد از اين، كسى پيدا شود و بگويد كه ما دو عمر و دو ابو بكر داشتيم كه در يك طبقه شريك بودند </w:t>
      </w:r>
    </w:p>
    <w:p>
      <w:pPr>
        <w:pStyle w:val="BookText"/>
        <w:rPr/>
      </w:pPr>
      <w:r>
        <w:rPr>
          <w:rFonts w:ascii="IRNazanin" w:hAnsi="IRNazanin" w:eastAsia="IRNazanin"/>
          <w:color w:val="111111"/>
          <w:sz w:val="28"/>
          <w:sz w:val="28"/>
          <w:szCs w:val="28"/>
          <w:rtl w:val="true"/>
          <w:lang w:bidi="fa-IR"/>
        </w:rPr>
        <w:t>و اسم، نام پدر، نشان و طايفه‌شان 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تمامى مناقب را درباره شريك موهوم ثبت نمايد و يا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از اين طلحه نسخه بدل كه به عقيده جناب حافظ سيوطى اين آيه درباره او نازل شده است، اثر وجودى ديگرى هست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برپا كردن جنگ جمل، بيرون آوردن عايشه از منزل، شكستن بيعت اميرالمؤمنين علیه‌السلام، كشتن عده‌اى از مؤمنين و ياوران اميرالمؤمنين و ايجاد اختلاف بين مسلمين، كم‌تر از آن سخن گفتن بود؟ آيا اين اعمال از همان طلحة بن عبيداللّه معروف است كه يكى از عشره مبشّره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از آنِ ديگرى است؟ جناب سيوطى چگونه تعجب مى‌كند كه طلحه معروف آن سخن را بگويد، ولى از آن تعجب نمى‌كند كه طلحه معروف، چنين جنايت‌هايى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بگويد كه آن بشارت به بهشت و آن فضايل و خدمات به اسلام، به عقيده حضرات اهل سنّت، از طلحة بن عبيداللّه نسخه بدلى است كه سيوطى او را كشف نموده است، چه پاسخى مى‌توان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اولى الابصار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از جنايات محدثين و مورخين براى تقرّب به منافقين؛ و اين هم از تحقيق جديد و كشف فخر الحفّاظ و المفسرين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الحديد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 بن محمد بن يحيى بن طلحة بن عبيداللّه تيمى، ملقّب به ابو بعره رئيس شهربانى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عيسى بن موسى بن محمد بن على بن عبداللّه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قاسم بن محمد با اسماعيل بن جعفر بن محمد صادق علیه‌السلام گفت و گو كردند و قاسم بن محمد در مقام مفاخره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ما به شما بنى هاشم، بلكه عموم فرزندان عبدمناف، تفضّل و احسان مى‌نموديم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فضل و احسانى؟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جدّ مرا به خشم در آورد و گفت كه پس از مرگ محمد، زنان او را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عليه پدر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لَكُمْ أَنْ تُؤْذُا رَسُولَ اللّهِ وَلا أَنْ تَنْكِحُوا أَزْواجَهُ مِنْ بَعْدِهِ أَبداً</w:t>
      </w:r>
      <w:r>
        <w:rPr>
          <w:rFonts w:eastAsia="IRNazanin" w:cs="IRNazanin"/>
          <w:color w:val="111111"/>
          <w:sz w:val="28"/>
          <w:szCs w:val="28"/>
          <w:rtl w:val="true"/>
          <w:lang w:bidi="fa-IR"/>
        </w:rPr>
        <w:t>».</w:t>
      </w:r>
      <w:r>
        <w:rPr>
          <w:rStyle w:val="FootnoteAnchor"/>
          <w:rtl w:val="true"/>
        </w:rPr>
        <w:footnoteReference w:id="45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عموى تو حقّ مادر مرا از فدك و ميراث غصب نمود و پدرت بر عثمان تاخت و وسيله كشتن او را فراهم ساخت وهمچنين بيعت خود را با على شكست و به روى او شمشير </w:t>
      </w:r>
      <w:bookmarkStart w:id="507" w:name="pg7793_53871"/>
    </w:p>
    <w:p>
      <w:pPr>
        <w:pStyle w:val="BookText"/>
        <w:rPr/>
      </w:pPr>
      <w:bookmarkEnd w:id="507"/>
      <w:r>
        <w:rPr>
          <w:rFonts w:ascii="IRNazanin" w:hAnsi="IRNazanin" w:eastAsia="IRNazanin"/>
          <w:color w:val="111111"/>
          <w:sz w:val="28"/>
          <w:sz w:val="28"/>
          <w:szCs w:val="28"/>
          <w:rtl w:val="true"/>
          <w:lang w:bidi="fa-IR"/>
        </w:rPr>
        <w:t>كشيد و جنگ جمل را به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غير از اين، فضل و احسانى داشتيد، بفرماييد </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من از نادانى ابو بعره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موقعيت و مقامش بسته به سلطنت بنى هاشم است و از طرف ايشان رئيس شهربانى كوفه شد، چگونه خود را ولى نعمت عموم بنى هاشم و عبدمناف مى‌خواند؟</w:t>
      </w:r>
    </w:p>
    <w:p>
      <w:pPr>
        <w:pStyle w:val="Heading4"/>
        <w:numPr>
          <w:ilvl w:val="3"/>
          <w:numId w:val="1"/>
        </w:numPr>
        <w:rPr/>
      </w:pPr>
      <w:bookmarkStart w:id="508" w:name="__RefHeading___Toc5079828_1051229030"/>
      <w:bookmarkStart w:id="509" w:name="_Toc173"/>
      <w:bookmarkEnd w:id="508"/>
      <w:r>
        <w:rPr>
          <w:rtl w:val="true"/>
        </w:rPr>
        <w:t>سرّ اختلاف در سابقين به اسلام</w:t>
      </w:r>
      <w:bookmarkEnd w:id="509"/>
    </w:p>
    <w:p>
      <w:pPr>
        <w:pStyle w:val="BookText"/>
        <w:rPr/>
      </w:pPr>
      <w:r>
        <w:rPr>
          <w:rFonts w:ascii="IRNazanin" w:hAnsi="IRNazanin" w:eastAsia="IRNazanin"/>
          <w:color w:val="111111"/>
          <w:sz w:val="28"/>
          <w:sz w:val="28"/>
          <w:szCs w:val="28"/>
          <w:rtl w:val="true"/>
          <w:lang w:bidi="fa-IR"/>
        </w:rPr>
        <w:t>اختلاف در اين‌كه چه كسانى از اهل مدينه سبقت به اسلام گرفتند مولود اغراض نفسانى و حبّ يا بغض است؛ چنان‌كه اختلاف در سابقين به اسلام بر تمامى مسلمين از همين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ميان صحابه پيغمبر معروف بود كه سابق بر همه على علیه‌السلام است، ولى به تدريج پس از غلبه منافقين اين فضيلت مخفى شد و از آنِ زيد بن حارثه يا ابو بكر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ايجاد اختلاف خشنود بودند و مى‌توان گفت كه هدف منافقين دو 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كتمان فضيلت على علیه‌السلام و رقيب تراشيدن و برابر نمودن ديگران با او و در نتيجه، ايجاد شورا بين شش نفر؛ با آن‌كه از اول معلوم بود كه عثمان خليفه خواهد شد، نه على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ديگران در برابر على علیه‌السلام قرار گرفتند و هم‌رديف او شدند، و گرنه طلحه و زبير، كجا هوس برابرى با على علیه‌السلام را مى‌نمودند؟ در نتيجه همين شورى بود كه سعد وقاص از بيعت با اميرالمؤمنين كناره‌گيرى نمود و طلحه و زبير، پيمان‌شكنى كردند و در مقام شورش برآمدند و جنگ جمل را به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از اول رسماً معين مى‌گرديد، اين سه نفر پس از مرگ او خود را با على علیه‌السلام برابر نمى‌ديدند، ولى به وسيله همين شورا على علیه‌السلام محروم شد و سرانجام دچار شورش منافقين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مضى لسبيلهِ جعلها في جماعةٍ زَعم أَنّي أَحدهم فياللّهِ وللشورى متى اعترض الريب فِيّ مع الأول منهم حتّى صرتُ اُقرنُ إلى هذهِ النظائر</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روزگار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سپرى 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گروهى به شورا </w:t>
      </w:r>
    </w:p>
    <w:p>
      <w:pPr>
        <w:pStyle w:val="BookText"/>
        <w:rPr/>
      </w:pPr>
      <w:r>
        <w:rPr>
          <w:rFonts w:ascii="IRNazanin" w:hAnsi="IRNazanin" w:eastAsia="IRNazanin"/>
          <w:color w:val="111111"/>
          <w:sz w:val="28"/>
          <w:sz w:val="28"/>
          <w:szCs w:val="28"/>
          <w:rtl w:val="true"/>
          <w:lang w:bidi="fa-IR"/>
        </w:rPr>
        <w:t>گذاشت؛ به پندارش، مرا نيز از آنها محسوب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اين 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زمان بود كه مرا با نخستين فرد آنان مقايسه كنند كه اكنون كار من به جايى رسيد كه مرا هم‌سنگ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 منافقين از بروز خلاف و تشتّت نقل، به هدف خود مى‌رسيدند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اختلاف در آن‌كه كدام يك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كه در منى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سايرين با پيغمبر بيعت كردند نيز از همين باب و به خاطر هوى و هوس و حبّ و بغض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طايفه بنى نجار مى‌گويند كه اسعد بن زراره پيش از همه با پيغمبر بيعت كرد، و طايفه بنى عبداشهل مى‌گويند ابو هيثم بن تيهان زودتر از همه با پيامبر بيعت كرد، و عبداللّه بن كعب بن ملك، براء بن معرور را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از خزرج است و طايفه‌اش وى را سابق مى‌شناسند و ابو هيثم از طايفه اوس يا هم‌پيمان ايشان بود كه آنها او را معرفى مى‌كنند، امّا چرا اسم براء بن معرور در اين‌جا آمده است؟ آيا چيز ديگرى به جز اغراض نفسانى و هوى و هوس باعث اين اختلاف مى‌باشد؟ آيا به نظر شما راهى براى حمل بر صحّت وجود دارد؟ اگر ناقلين اخبار جهات شخصى را كنار گذارند راه قضاوت و رسيدن به حقّ و حقيقت براى نسل آينده به خوبى باز مى‌ماند؛ ولى افسوس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اسلام در طايفه اوس و خزرج به سرعت فوق العاده‌اى پيشرفت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مصعب بن عمير بن هاشم بن عبد مناف بن عبدالدار بن قصى را با انصار به مدينه فرستاد</w:t>
      </w:r>
      <w:r>
        <w:rPr>
          <w:rFonts w:eastAsia="IRNazanin" w:cs="IRNazanin"/>
          <w:color w:val="111111"/>
          <w:sz w:val="28"/>
          <w:szCs w:val="28"/>
          <w:rtl w:val="true"/>
          <w:lang w:bidi="fa-IR"/>
        </w:rPr>
        <w:t>».</w:t>
      </w:r>
      <w:r>
        <w:rPr>
          <w:rStyle w:val="FootnoteAnchor"/>
          <w:rtl w:val="true"/>
        </w:rPr>
        <w:footnoteReference w:id="45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طبق نقل على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به خاطر درخواست سعد بن زراره و ذكوان بن قيس، مصعب را روانه فرمود و چون پدر و مادر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اين‌كه مسلمان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بد رفتارى كردند با بنى هاشم در شعب آمده و محصور شده </w:t>
      </w:r>
      <w:bookmarkStart w:id="510" w:name="pg7793_53873"/>
    </w:p>
    <w:p>
      <w:pPr>
        <w:pStyle w:val="BookText"/>
        <w:rPr/>
      </w:pPr>
      <w:bookmarkEnd w:id="51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باتوجه به نقل صاحب طبقات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مدينه كسى را همراه با نامه‌اى نزد پيامبر فرستادند و از او خواستند كه يك معلم فقه و قرآن براى‌شان بفرستد و پيغمبر نيز مصعب را روانه نمود و او در مدينه بر اسعد بن زراره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خانه‌هاى انصار مى‌رفت و از قبايل دعوت مى‌نمود و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كم‌كم اسلام آوردند تا آن‌كه اسلام ظاهر شد و در تمام خانه‌ها راه يافت مگر چند خانه از طايفه وائل، خطمه، واقف و اوس</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اگر در همين اختلاف دقيق شويد، مى‌فهميد كه منشأ آن، هوى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چون به نام اسعد بن زراره تمام مى‌شد، ديگران آن را مخفى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از مسلمانان مدينه نامه نوشته بودند و مبلّغ مى‌خواستند، پس چگونه مصعب بر اسعد بن زراره وارد شد؟ در اين صورت لازم بود كه مصعب بر كسى وارد نشود و مستقلاً در خانه‌اى منزل كند تا مبادا نزاعى برپا شود؛ چنان‌كه خود پيغمبر اكرم صلی‌الله‌علیه‌و‌آله‌وسلم هم بر كسى وارد نشد تا آن‌جا كه شترش بر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داستان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مصعب بر اسعد معلوم مى‌شود كه آمدن مصعب به درخواست او بود، نه ديگران، و گرنه ورود او بر خصوص اسعد، موجب تحريك احساسات مى‌شد و پيغمبر اكرم به اين امر راضى نمى‌شد</w:t>
      </w:r>
      <w:r>
        <w:rPr>
          <w:rFonts w:eastAsia="IRNazanin" w:cs="IRNazanin"/>
          <w:color w:val="111111"/>
          <w:sz w:val="28"/>
          <w:szCs w:val="28"/>
          <w:rtl w:val="true"/>
          <w:lang w:bidi="fa-IR"/>
        </w:rPr>
        <w:t>.</w:t>
      </w:r>
    </w:p>
    <w:p>
      <w:pPr>
        <w:pStyle w:val="Heading4"/>
        <w:numPr>
          <w:ilvl w:val="3"/>
          <w:numId w:val="1"/>
        </w:numPr>
        <w:rPr/>
      </w:pPr>
      <w:bookmarkStart w:id="511" w:name="__RefHeading___Toc5079830_1051229030"/>
      <w:bookmarkStart w:id="512" w:name="_Toc174"/>
      <w:bookmarkEnd w:id="511"/>
      <w:r>
        <w:rPr>
          <w:rtl w:val="true"/>
        </w:rPr>
        <w:t>زحمات مصعب در راه پيشرفت اسلام</w:t>
      </w:r>
      <w:bookmarkEnd w:id="51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يكى از اولين مسلمانانى است كه پيش از تمام مهاجرين به مدينه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امر تبليغ، هجرت نمود و انصافاً مبلّغ عاقل، متدين و زبر دستى بود و با پشتكار و دانايى در مدّت كمى مردم مدينه را مسلمان نمود و سرانجام در راه دين در جنگ احد شهيد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اين‌گونه صحابه را مثل ستاره‌اى در آسمان اسلام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امر، كسى كه اسلام را قبول مى‌نمود، روح تازه‌اى در او دميده مى‌شد؛ به راستى زنده مى‌گشت و در صدد ازدياد مسلمانان و ترويج دين بر مى‌آمد و يكى از وظايف خود را </w:t>
      </w:r>
    </w:p>
    <w:p>
      <w:pPr>
        <w:pStyle w:val="BookText"/>
        <w:rPr/>
      </w:pPr>
      <w:r>
        <w:rPr>
          <w:rFonts w:ascii="IRNazanin" w:hAnsi="IRNazanin" w:eastAsia="IRNazanin"/>
          <w:color w:val="111111"/>
          <w:sz w:val="28"/>
          <w:sz w:val="28"/>
          <w:szCs w:val="28"/>
          <w:rtl w:val="true"/>
          <w:lang w:bidi="fa-IR"/>
        </w:rPr>
        <w:t>احياى نفس و نجات مردم از هلاكت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پيغمبر اكرم پول نگرفت و براى استفاده مادى يا به خاطر عنوانى خود را آواره ننمود و در مشقّت نينداخت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صدمات و زحمات را در راه اسلام براى رضاى خداوند متحمل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سعى و تلاش و فكر او ازدياد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آرام نداشت و از اين خانه به آن خانه، از اين محله به آن محله و از اين طايفه به آن طايفه مى‌رفت تا به تعداد مسلمانان بيفزايد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او خوش، دين او قوى و عقل او كامل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توسط چنان مردمان و مبلغانى پيشرفت نمود و اكنون در اثر نبودن آنها به اين روز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مسلمان بايد در مقام برآيند كه چنين انسان‌هاى با عقيده، ورزيده و با شهامتى را پرورش دهند و از وجودشان استفاده نمايند؛ اگر وجود ندارند، پديد آورند و اگر هستند، به كار گمارند و از كار بركنار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مردانى منشأ اثر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اكرم به جاى مصعب بن عمير، شخص ديگرى را كه داراى آن صفات نبود مى‌فرستاد، چنين فتحى براى او ميسّر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بدبختى‌هاى ما اين است كه كار از دست افراد كاردان گرفته شده و به ديگران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وضعى، چه اميدى به آينده مى‌توان داشت؟ اصلاح اين امر به دست چه كسى و مسئولش كيست؟ آيا اين امر هم به واسطه تحريك اجانب است؟ آيا زمامداران نبايد بيدار شوند و سستى را كنار گذارند و خارهايى كه بر سر اين راه است، به تدريج بردارند و اصلاح اين راه را شروع كنند؟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عاقل، گلّه را به گرگ نمى‌سپارد و خائن را به جاى امين نمى‌نشاند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ترديد ندارم كه هركس طالب اصلاح باشد، بايد در برابر ناملايمات صبر كند و متحمل اذيت‌هاى فراوانى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گرگ صفتان او را آسيب مى‌زنند و از آزار او كوتاهى نمى‌كنند، ولى او نبايد از دشمنان خدا بيم و هراس داشته باشد، بلكه بايد كار كند و از خداوند كمك بطلبد و اگر غير از اين باشد بهتر است از اول از كار كناره گيرد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كنار آمدن با اين گرگان، خيانت به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حكايت زير مى‌توانيد تا اندازه‌اى به استعداد، پشتكار، لياقت و دانايى مصعب آگاه شويد</w:t>
      </w:r>
      <w:r>
        <w:rPr>
          <w:rFonts w:eastAsia="IRNazanin" w:cs="IRNazanin"/>
          <w:color w:val="111111"/>
          <w:sz w:val="28"/>
          <w:szCs w:val="28"/>
          <w:rtl w:val="true"/>
          <w:lang w:bidi="fa-IR"/>
        </w:rPr>
        <w:t xml:space="preserve">. </w:t>
      </w:r>
      <w:bookmarkStart w:id="513" w:name="pg7793_53875"/>
    </w:p>
    <w:p>
      <w:pPr>
        <w:pStyle w:val="Heading4"/>
        <w:numPr>
          <w:ilvl w:val="3"/>
          <w:numId w:val="1"/>
        </w:numPr>
        <w:rPr/>
      </w:pPr>
      <w:bookmarkStart w:id="514" w:name="__RefHeading___Toc5079832_1051229030"/>
      <w:bookmarkStart w:id="515" w:name="_Toc175"/>
      <w:bookmarkEnd w:id="513"/>
      <w:bookmarkEnd w:id="514"/>
      <w:r>
        <w:rPr>
          <w:rtl w:val="true"/>
        </w:rPr>
        <w:t>دعوت مصعب از اسيد بن حضير و سعد بن معاذ</w:t>
      </w:r>
      <w:bookmarkEnd w:id="515"/>
    </w:p>
    <w:p>
      <w:pPr>
        <w:pStyle w:val="BookText"/>
        <w:rPr/>
      </w:pPr>
      <w:r>
        <w:rPr>
          <w:rFonts w:ascii="IRNazanin" w:hAnsi="IRNazanin" w:eastAsia="IRNazanin"/>
          <w:color w:val="111111"/>
          <w:sz w:val="28"/>
          <w:sz w:val="28"/>
          <w:szCs w:val="28"/>
          <w:rtl w:val="true"/>
          <w:lang w:bidi="fa-IR"/>
        </w:rPr>
        <w:t xml:space="preserve">اسعد، از طايفه خزرج و پسر خاله 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طايفه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مصعب را به محله سعد بن معاذ آورد و با جمعى از تازه مسلمانان در خانه‌اى نشستند و مشغول تبليغ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سعد بن معاذ رسيد به اسيد بن حضير كه او نيز يكى از بزرگان اوس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خاله‌زاده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ندارم كه از او جلوگيرى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آنان را از اين محل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آمده‌اند تا مردم را متفرق و ضعفاى ما را از دين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هم با شمشير به سمت جماعت مسلمانان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درست خدمت كن و خوب انجام وظيفه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اسيد آمد و به سعد و مصعب بدگويى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جان خود علاقمند هستيد از اين‌جا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آمده‌ايد تا كم عقلان ما را از راه بيرون كنيد؟ مصعب به اسيد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حاضر هستى كه بنشينى و سخنان ما را بشنوى؟ پس اگر مورد پسند تو بود، قبول مى‌كنى، و گرنه ما مى‌رويم و بر خلاف ميل تو كارى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دادى و شمشيرش را بر زمين كوفت و نزد آن 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اسلام سخن گفت و برايش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خوشش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دين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مسلمان شود بايد چه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كن و لباس خود را طاهر كن و به توحيد و رسالت پيغمبر شهادت بده و دو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مسلمان شد و نماز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سعد بن معاذ اسلام آوَرَد تمام قبيله او مسلمان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شما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شمشيرش را برداشت و نزد سعد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قبيله‌اش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كه اسيد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بر عقيده سابق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دو كلمه‌اى سخن گفتم و آنها از من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خوبى هستند، ولى شنيدم كه طايفه بنى حارثه مى‌خواهند اسعد بن زراره، خاله زاده تو را در اين محل بكُشند تا از تو هتك احترام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فورى از جا برخاست و با شتاب خود را به اسعد رساند تا مبادا كسى آسيبى به او برساند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آمد و چون وضعيت را مشاهده نمود، دانست كه اسيد به بهانه در خطر بودن </w:t>
      </w:r>
      <w:bookmarkStart w:id="516" w:name="pg7793_53876"/>
    </w:p>
    <w:p>
      <w:pPr>
        <w:pStyle w:val="BookText"/>
        <w:rPr/>
      </w:pPr>
      <w:bookmarkEnd w:id="516"/>
      <w:r>
        <w:rPr>
          <w:rFonts w:ascii="IRNazanin" w:hAnsi="IRNazanin" w:eastAsia="IRNazanin"/>
          <w:color w:val="111111"/>
          <w:sz w:val="28"/>
          <w:sz w:val="28"/>
          <w:szCs w:val="28"/>
          <w:rtl w:val="true"/>
          <w:lang w:bidi="fa-IR"/>
        </w:rPr>
        <w:t>جان اسعد، او را به آن محل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آن دو بدگويى كرد و به 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خويشاوندى با من اطمينان نداشتى به چنين كارى اقدام نمى‌نمودى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مصعب را تحريك نموده بود كه براى سعد درست تبليغ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او مسلمان شود همه افراد قبيله‌اش نيز مسلمان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 اگر بنشينى و سخن ما را گوش كنى؟ پس اگر نپسنديدى، مى‌رويم و بر خلاف ميل تو كارى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دادى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را شناخت و قرآن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آورد و از جا برخاست و با اسيد بن حضير به سوى بنى عبداشهل از قبيله اوس كه از بستگانش بودند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چگونه مى‌شناسيد؟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سيد و بزرگ ما هستى و از همه ما عاقل‌ترى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 نشويد با هيچ يك از شما سخن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تمام طايفه سعد از زن و مرد، مسلمان شدند</w:t>
      </w:r>
      <w:r>
        <w:rPr>
          <w:rFonts w:eastAsia="IRNazanin" w:cs="IRNazanin"/>
          <w:color w:val="111111"/>
          <w:sz w:val="28"/>
          <w:szCs w:val="28"/>
          <w:rtl w:val="true"/>
          <w:lang w:bidi="fa-IR"/>
        </w:rPr>
        <w:t>.</w:t>
      </w:r>
      <w:r>
        <w:rPr>
          <w:rStyle w:val="FootnoteAnchor"/>
          <w:rtl w:val="true"/>
        </w:rPr>
        <w:footnoteReference w:id="462"/>
      </w:r>
    </w:p>
    <w:p>
      <w:pPr>
        <w:pStyle w:val="Heading4"/>
        <w:numPr>
          <w:ilvl w:val="3"/>
          <w:numId w:val="1"/>
        </w:numPr>
        <w:rPr/>
      </w:pPr>
      <w:bookmarkStart w:id="517" w:name="__RefHeading___Toc5079834_1051229030"/>
      <w:bookmarkStart w:id="518" w:name="_Toc176"/>
      <w:bookmarkEnd w:id="517"/>
      <w:r>
        <w:rPr>
          <w:rtl w:val="true"/>
        </w:rPr>
        <w:t>اسلام آوردن طايفه اوس بعد از طايفه خزرج بود</w:t>
      </w:r>
      <w:bookmarkEnd w:id="518"/>
    </w:p>
    <w:p>
      <w:pPr>
        <w:pStyle w:val="BookText"/>
        <w:rPr/>
      </w:pPr>
      <w:r>
        <w:rPr>
          <w:rFonts w:ascii="Amiri" w:hAnsi="Amiri" w:eastAsia="Amiri" w:cs="Amiri"/>
          <w:color w:val="111111"/>
          <w:sz w:val="28"/>
          <w:sz w:val="28"/>
          <w:szCs w:val="28"/>
          <w:rtl w:val="true"/>
          <w:lang w:bidi="ar-SA"/>
        </w:rPr>
        <w:t>ابن سعد در طبقات از واقدى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 سعد بن معاذ اسلام آورد، تمامى بنى عبداشهل اسلام آوردند و سعد بن معاذ، مصعب بن عمير و اسعد بن زراره را به منزل خود برد و آنها در منزل سعد، مردم را به اسلام دعوت مى‌نمودند و سعد بن معاذ و اسيد بن حضير نيز بت‌هاى طايفه بنى عبداشهل را مى‌شكستند</w:t>
      </w:r>
      <w:r>
        <w:rPr>
          <w:rFonts w:eastAsia="Amiri" w:cs="Amiri" w:ascii="Amiri" w:hAnsi="Amiri"/>
          <w:color w:val="111111"/>
          <w:sz w:val="28"/>
          <w:szCs w:val="28"/>
          <w:rtl w:val="true"/>
          <w:lang w:bidi="ar-SA"/>
        </w:rPr>
        <w:t>».</w:t>
      </w:r>
      <w:r>
        <w:rPr>
          <w:rStyle w:val="FootnoteAnchor"/>
          <w:rtl w:val="true"/>
        </w:rPr>
        <w:footnoteReference w:id="463"/>
      </w:r>
    </w:p>
    <w:p>
      <w:pPr>
        <w:pStyle w:val="Heading4"/>
        <w:numPr>
          <w:ilvl w:val="3"/>
          <w:numId w:val="1"/>
        </w:numPr>
        <w:rPr/>
      </w:pPr>
      <w:bookmarkStart w:id="519" w:name="__RefHeading___Toc5079836_1051229030"/>
      <w:bookmarkStart w:id="520" w:name="_Toc177"/>
      <w:bookmarkEnd w:id="519"/>
      <w:r>
        <w:rPr>
          <w:rtl w:val="true"/>
        </w:rPr>
        <w:t>تأثير خُلق خوش مبلّغ شهير اسلامى در اسلام آوردن سعد بن معاذ</w:t>
      </w:r>
      <w:bookmarkEnd w:id="52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مصعب بن عمير، معلم اهل مدينه و مبلغ اسلام و در آن موقع كه اسيد بن حضير يا سعد بن معاذ به او و اسعد بدگويى مى‌كردند، تندى مى‌نمود يا قهر مى‌كرد و خاموش مى‌نشست و مى‌گفت كه بيش از اين وظيفه ندارم، چگونه امثال سعد بن معاذ را مسلمان مى‌كرد تا با اسلام‌شان تمام طايفه در يك وقت، مسلمان شوند؟ مصعب با سخن آرام و </w:t>
      </w:r>
    </w:p>
    <w:p>
      <w:pPr>
        <w:pStyle w:val="BookText"/>
        <w:rPr/>
      </w:pPr>
      <w:r>
        <w:rPr>
          <w:rFonts w:ascii="IRNazanin" w:hAnsi="IRNazanin" w:eastAsia="IRNazanin"/>
          <w:color w:val="111111"/>
          <w:sz w:val="28"/>
          <w:sz w:val="28"/>
          <w:szCs w:val="28"/>
          <w:rtl w:val="true"/>
          <w:lang w:bidi="fa-IR"/>
        </w:rPr>
        <w:t>خُلق خوش خويش، مردم را وادار به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مبلغين با نرمى و مدارا تبليغ كنند، هر آينه اثر نيكوى آن را مى‌بينند؛ ولى متأسفانه امروزه در ميان مبلغين، مردمان نالايقى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اشخاصى كه بهره‌اى از علم و دانش ندارند يا آن‌كه دارند، امّا خُلق خوش و حلم و مدارا ندارند و يا آن‌كه دارند، ولى عقيده و ايمان مصعب بن عمير را ندارند، امّا متصدى تبليغ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جاى آن‌كه بى‌دينان را دين‌دار سازند، چه بسا دين داران را بى‌دين مى‌نمايند؛ در اين باب سخن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نمى‌گويم كه همه مبلغين از اين قبيل هستند، ولى وجود اين عده در ميان مبلغين، نتيجه معكوس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موسى مأمور است كه فرعون را با سخن نرم دعوت نمايد، چگونه جمعى از مبلغين مردم را به گونه‌اى خشن و ناپسند دعوت مى‌نمايند؟ مگر اصرار دارند كه همين يك مشت مسلمان را هم بى‌دين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ابتدا قسمت امر به معروف و نهى از منكر و شرايط اين دو و چگونگى امر و نهى را ياد بگيرند و آن‌گاه در مقام اجرا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نمى‌گويم كه نبايد امر به معروف و نهى از منكر نمود، ولى بايد از قبل دانست كه چگونه بايد امر يا نهى نمود و آن‌گاه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مبلغين بايد خدارا در نظر بگيرند و در مقام آن باشند كه مسلمانان را زياد كنند، نه كافران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 بر دوستى نگاه دارند، نه آن‌كه او را دشمن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وظيفه مردمان مخصوصى است كه واجد شرايط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اُمَّةٌ يَدْعُونَ إِلَى الْخَيْرِ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بايد از ميان شما،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نيكى دعوت كنند و به كار شايسته وا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زشتى باز دارند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كه هر مبلّغى به حساب كارهاى خويش برسد و ببيند كه در مدّت تبليغ چه كرده است و چه مسلمانانى را بر دين خود محكم نموده و چه تعداد از مردم را نسبت </w:t>
      </w:r>
      <w:bookmarkStart w:id="521" w:name="pg7793_53878"/>
    </w:p>
    <w:p>
      <w:pPr>
        <w:pStyle w:val="BookText"/>
        <w:rPr/>
      </w:pPr>
      <w:bookmarkEnd w:id="521"/>
      <w:r>
        <w:rPr>
          <w:rFonts w:ascii="Amiri" w:hAnsi="Amiri" w:eastAsia="Amiri" w:cs="Amiri"/>
          <w:color w:val="111111"/>
          <w:sz w:val="28"/>
          <w:sz w:val="28"/>
          <w:szCs w:val="28"/>
          <w:rtl w:val="true"/>
          <w:lang w:bidi="ar-SA"/>
        </w:rPr>
        <w:t>به دين آشنا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مصعب بن عمير، مبلّغ با كفايت اسلامى، شهرى را مسلمان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غيرتمند صدر اسلام كجايند تا وضع امروز ما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گفت كه با هيچ‌يك از فاميل خود تامسلمان نشوند سخن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بزرگ‌مرد عجب اصرارى داشت و آن قبيله عجب استعدادى براى پذيرش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درستى و عقل مى‌شناختند از گفته او يقين حاصل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پنجم براى معرفت پيغمبر است كه شبيه به تقليد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اثر اعتقاد كامل به شخصى مثل سعد، از گفته او قطع به نبوّت پيغمبر و حقّانيّت اسلام حاصل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سعدِ سعيد، كسى است كه با حكم او يهوديان بنى‌قُريظه تسليم شدند و به حكم او همه مردان‌شان، كشته و زنان و اطفال نيز بَرْده شده و همه اموال‌شان به مسلمين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 راه ترويج دين از ملامت ملامت كننده نمى‌ترسيد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اصحاب، ستارگانى هستند كه از نور وجودشان دين رواج مى‌يابد و عالَمى روشن مى‌شود و از مرگ و غروب‌شان عالَمى تاريك مى‌شود</w:t>
      </w:r>
      <w:r>
        <w:rPr>
          <w:rFonts w:eastAsia="IRNazanin" w:cs="IRNazanin"/>
          <w:color w:val="111111"/>
          <w:sz w:val="28"/>
          <w:szCs w:val="28"/>
          <w:rtl w:val="true"/>
          <w:lang w:bidi="fa-IR"/>
        </w:rPr>
        <w:t>.</w:t>
      </w:r>
    </w:p>
    <w:p>
      <w:pPr>
        <w:pStyle w:val="Heading4"/>
        <w:numPr>
          <w:ilvl w:val="3"/>
          <w:numId w:val="1"/>
        </w:numPr>
        <w:rPr/>
      </w:pPr>
      <w:bookmarkStart w:id="522" w:name="__RefHeading___Toc5079838_1051229030"/>
      <w:bookmarkStart w:id="523" w:name="_Toc178"/>
      <w:bookmarkEnd w:id="522"/>
      <w:r>
        <w:rPr>
          <w:rtl w:val="true"/>
        </w:rPr>
        <w:t>فعاليت‌هاى پر نشاط مسلمين صدر اسلام</w:t>
      </w:r>
      <w:bookmarkEnd w:id="523"/>
    </w:p>
    <w:p>
      <w:pPr>
        <w:pStyle w:val="BookText"/>
        <w:rPr/>
      </w:pPr>
      <w:r>
        <w:rPr>
          <w:rFonts w:ascii="IRNazanin" w:hAnsi="IRNazanin" w:eastAsia="IRNazanin"/>
          <w:color w:val="111111"/>
          <w:sz w:val="28"/>
          <w:sz w:val="28"/>
          <w:szCs w:val="28"/>
          <w:rtl w:val="true"/>
          <w:lang w:bidi="fa-IR"/>
        </w:rPr>
        <w:t>از حيات و نشاطى كه اسلام در ابتدا به مسلمانان مى‌بخشيد بسيار تعجب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هركس مسلمان مى‌شد فعاليت عجيبى را آغاز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چگونه از مكه به مدينه رفته و از پدر و مادر و ثروت خود گذشت و در غربت و آوارگى و ترس به سر مى‌برد بى‌آن‌كه حقوقى بگيرد و مزدى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آسايش خود را در اين مى‌بيند كه بر تعداد مسلمانان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بن حضير هم كه براى بيرون كردن مصعب و اسعد از آن محله رفته بود، وقتى مسلمان شد در صدد خدمت برآمد و با آن بهانه، سعد را بدان‌جا مى‌فرستد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هم وقتى مسلمان مى‌شود، ديگر حاضر نيست با كسى از فاميل خود كه </w:t>
      </w:r>
      <w:bookmarkStart w:id="524" w:name="pg7793_53879"/>
    </w:p>
    <w:p>
      <w:pPr>
        <w:pStyle w:val="BookText"/>
        <w:rPr/>
      </w:pPr>
      <w:bookmarkEnd w:id="524"/>
      <w:r>
        <w:rPr>
          <w:rFonts w:ascii="IRNazanin" w:hAnsi="IRNazanin" w:eastAsia="IRNazanin"/>
          <w:color w:val="111111"/>
          <w:sz w:val="28"/>
          <w:sz w:val="28"/>
          <w:szCs w:val="28"/>
          <w:rtl w:val="true"/>
          <w:lang w:bidi="fa-IR"/>
        </w:rPr>
        <w:t>مسلمان نيست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نيز وقتى پنبه را از گوش بيرون كرد و به سخنان خدا درست گوش داد، خود را وقف خدمت به دين نمود و آن مبلّغ شهير را به منزل خود برد و با او از اين خانه به آن خانه و به اين كوچه و آن محله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مى‌بيند كه بودن</w:t>
      </w:r>
    </w:p>
    <w:p>
      <w:pPr>
        <w:pStyle w:val="BookText"/>
        <w:rPr/>
      </w:pPr>
      <w:r>
        <w:rPr>
          <w:rFonts w:ascii="IRNazanin" w:hAnsi="IRNazanin" w:eastAsia="IRNazanin"/>
          <w:color w:val="111111"/>
          <w:sz w:val="28"/>
          <w:sz w:val="28"/>
          <w:szCs w:val="28"/>
          <w:rtl w:val="true"/>
          <w:lang w:bidi="fa-IR"/>
        </w:rPr>
        <w:t>مصعب در منزل سعد بن معاذ تأثير بيش‌ترى براى پيشرفت اسلام دارد، حاضر مى‌شود كه با مهمان خود به منزل سعد برود و خود خواهى وحبّ جاه را از سر بيرون كرده و عنوان خود را فداى پيشرفت اسلام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به مصعب مى‌گويد كه دعوت خود را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جمله، موقعيّت سعد بن معاذ در مدينه و چگونگى دعوت مصعب، قبل از اسلام سعد،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همين سعد بن معاذ، نور اسلام به خانه‌هاى مدينه تابيد</w:t>
      </w:r>
      <w:r>
        <w:rPr>
          <w:rFonts w:eastAsia="IRNazanin" w:cs="IRNazanin"/>
          <w:color w:val="111111"/>
          <w:sz w:val="28"/>
          <w:szCs w:val="28"/>
          <w:rtl w:val="true"/>
          <w:lang w:bidi="fa-IR"/>
        </w:rPr>
        <w:t>.</w:t>
      </w:r>
    </w:p>
    <w:p>
      <w:pPr>
        <w:pStyle w:val="Heading4"/>
        <w:numPr>
          <w:ilvl w:val="3"/>
          <w:numId w:val="1"/>
        </w:numPr>
        <w:rPr/>
      </w:pPr>
      <w:bookmarkStart w:id="525" w:name="__RefHeading___Toc5079840_1051229030"/>
      <w:bookmarkStart w:id="526" w:name="_Toc179"/>
      <w:bookmarkEnd w:id="525"/>
      <w:r>
        <w:rPr>
          <w:rtl w:val="true"/>
        </w:rPr>
        <w:t>خاموشى و سكوت مرگبار مسلمين در عصر حاضر</w:t>
      </w:r>
      <w:bookmarkEnd w:id="526"/>
    </w:p>
    <w:p>
      <w:pPr>
        <w:pStyle w:val="BookText"/>
        <w:rPr/>
      </w:pPr>
      <w:r>
        <w:rPr>
          <w:rFonts w:ascii="IRNazanin" w:hAnsi="IRNazanin" w:eastAsia="IRNazanin"/>
          <w:color w:val="111111"/>
          <w:sz w:val="28"/>
          <w:sz w:val="28"/>
          <w:szCs w:val="28"/>
          <w:rtl w:val="true"/>
          <w:lang w:bidi="fa-IR"/>
        </w:rPr>
        <w:t>اين وضع مسلمانان در صدر اسلام بود، ولى امروزه به چيزى كه نظر ندارند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دشمنى بر پايه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ديگران را به اسلام هدايت نمى‌كنند، بلكه خود، فرزندان و خويشان‌شان را نيز بر دين اسلام نگاه‌دارى نمى‌نمايند؛ حتى مى‌توان گفت كه گويى مبلّغ و مروّج كفر وكفار گشته‌ايم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وضع امروز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نَرغب إليك في دَولة كريمة تُعزّ بها الأسلام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سوى تو مايل هستيم براى دولتى محترم كه به وسيله آن اسلام و اهل اسلام را عزيز كنى و نفاق و اهلش را خوار نمايى و ما را در آن از داعيان براى اطاعت تو و رهبران به سوى دينت قرار بده و به وسيله آن، كرامت دنيا و آخرت را روزى ما كن</w:t>
      </w:r>
      <w:r>
        <w:rPr>
          <w:rFonts w:eastAsia="Amiri" w:cs="Amiri" w:ascii="Amiri" w:hAnsi="Amiri"/>
          <w:color w:val="111111"/>
          <w:sz w:val="28"/>
          <w:szCs w:val="28"/>
          <w:rtl w:val="true"/>
          <w:lang w:bidi="ar-SA"/>
        </w:rPr>
        <w:t xml:space="preserve">!». </w:t>
      </w:r>
      <w:bookmarkStart w:id="527" w:name="pg7793_53880"/>
    </w:p>
    <w:p>
      <w:pPr>
        <w:pStyle w:val="Heading4"/>
        <w:numPr>
          <w:ilvl w:val="3"/>
          <w:numId w:val="1"/>
        </w:numPr>
        <w:rPr/>
      </w:pPr>
      <w:bookmarkStart w:id="528" w:name="__RefHeading___Toc5079842_1051229030"/>
      <w:bookmarkStart w:id="529" w:name="_Toc180"/>
      <w:bookmarkEnd w:id="527"/>
      <w:bookmarkEnd w:id="528"/>
      <w:r>
        <w:rPr>
          <w:rtl w:val="true"/>
        </w:rPr>
        <w:t>عظمت پيغمبر اسلام و تأثير او در تربيت انسان‌هاى طغيانگر</w:t>
      </w:r>
      <w:bookmarkEnd w:id="529"/>
    </w:p>
    <w:p>
      <w:pPr>
        <w:pStyle w:val="BookText"/>
        <w:rPr/>
      </w:pPr>
      <w:r>
        <w:rPr>
          <w:rFonts w:ascii="IRNazanin" w:hAnsi="IRNazanin" w:eastAsia="IRNazanin"/>
          <w:color w:val="111111"/>
          <w:sz w:val="28"/>
          <w:sz w:val="28"/>
          <w:szCs w:val="28"/>
          <w:rtl w:val="true"/>
          <w:lang w:bidi="fa-IR"/>
        </w:rPr>
        <w:t>اين از عظمت پيغمبر بود كه مسلمانان را قوى و وادار به عمل مى‌نمود كه به واسطه آن روح كناره‌گيرى و انزوا را كنار مى‌گذاشتند و مردانه به كار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تا ديروز بت‌پرست بودند، پس از قبول اسلام، بت شكن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اوس و خزرج سال‌ها جنگ بود و براى جلب دوست و كمك خواستن از قريش، اسعد بن زراره به مكه آمد تا به وسيله عتبه و پيمان با او، اوسِ تازه غالب گشته را مغلوب نمايند 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ضرر خزرج تمام شده بود جبران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اين دو طايفه، اسلام پديدار گشت، تمام گذشته‌ها را فراموش كردند و در صدد تشريك مساعى و ترويج دين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حساب اين نيست كه اسعد از خزرج است و نبايد در خانه سعد بن معاذ كه از اوس است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راستى اسعد است و حساب اين را نمى‌كند كه اگر به خانه سعد برود از موقعيت او كاسته مى‌شود و نمى‌گويد كه بايد به خانه من بيايد، بلكه فكر اسعد متوجه اين است كه چه بايد كرد تا مردم مدينه اسلام بياورند و مال، عنوان، جان و اولاد خود را فداى اسلام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كسانى كه تا ديروز وحشى بودند و مثل درندگان به جان يكديگر مى‌افتادند و سال‌هاى دراز به كشتن و پريشان كردن يكديگر افتخار مى‌كردند، چگونه در اثر اسلام، داراى افكار عالى و روحى بزرگ شدند و تمام مفاسد اخلاقى را كنار و موهومات را به زير پا گذاردند؛ چشم‌هايشان فقط به هدف دوخته شده و هر چيزى كه آنان را به هدف نزديك‌تر مى‌كرد، به آن نزديك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مى‌كنم كه هيچ پيغمبرى مثل پيغمبر اسلام نتوانسته است چنين نادان‌هايى را به راه راست هدايت كند و چنين پراكندگى‌اى را جمع آورى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چنان روح توحيد را در آن مردم قوى كرد كه تا به امروز به سراغ بت‌پرستى نرفتند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خدا بر مؤمنان منّت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از خودشان در ميان آنان </w:t>
      </w:r>
    </w:p>
    <w:p>
      <w:pPr>
        <w:pStyle w:val="BookText"/>
        <w:rPr/>
      </w:pPr>
      <w:r>
        <w:rPr>
          <w:rFonts w:ascii="IRNazanin" w:hAnsi="IRNazanin" w:eastAsia="IRNazanin"/>
          <w:color w:val="111111"/>
          <w:sz w:val="28"/>
          <w:sz w:val="28"/>
          <w:szCs w:val="28"/>
          <w:rtl w:val="true"/>
          <w:lang w:bidi="fa-IR"/>
        </w:rPr>
        <w:t>برانگيخت تا آيات او را براى‌شان بخواند و پاك‌شان گرداند و به آنان كتاب و حكمت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پيش از آن در گمراهى آشكارى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چگونه سطح افكار اين قوم فرو رفته در ضلالت را بالا آورد و آنان را به افراد معقولى تبديل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خداوند به خاطر فرستادن چنين پيغمبرى بر مؤمنين منّت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عظمت پيغمبر اكرم بود كه چنان تربيت شدگانى را آماده ساخت كه به چنان تبليغ پر دامنه‌اى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اندازه بزرگان سعى كنند و پيشرفت نمايند به ذرّه‌اى از پيشرفت‌هاى آن روز نخواهند رسيد، مگر آن‌كه به آن حضرت چشم دوزند و عمل او را سرمشق قرار دهند؛ چنان باشد كه او بود و چنان كنند كه او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كلمه به زبان بسيار آسان، امّا در مقام عمل، غير مقدور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 بزرگ اسلام در آن روز و انحطاط آن در امروز هم از همين مطلب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نشود كه تعداد مسلمين آن روز و سرمايه آنان و وسعت آب و خاك‌شان بيش‌تر از تعداد سرمايه و وسعت ممالك مسلمين امروز بوده است، بلكه نسبت در تمامى اين امور، به عكس است؛ تنها تفاوت در مربى آن روز و امروز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مَنَّ اللّهُ عَلَى الْمُؤْمِنِينَ إذْ بَعَثَ فِيهِمْ رَسُولاً مِنْ أَنْفُسِهِمْ يَتْلُوا عَلَيْهِمْ آياتِهِ؛ به يقين،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از خودشان در ميان آنان برانگيخت، تا آيات خود را بر ايشان بخواند</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7793_53883"/>
      <w:bookmarkStart w:id="531" w:name="pg7793_53883"/>
      <w:bookmarkEnd w:id="531"/>
    </w:p>
    <w:p>
      <w:pPr>
        <w:pStyle w:val="Heading3"/>
        <w:numPr>
          <w:ilvl w:val="2"/>
          <w:numId w:val="1"/>
        </w:numPr>
        <w:rPr/>
      </w:pPr>
      <w:bookmarkStart w:id="532" w:name="pg7793_53883"/>
      <w:bookmarkStart w:id="533" w:name="__RefHeading___Toc5079844_1051229030"/>
      <w:bookmarkStart w:id="534" w:name="_Toc181"/>
      <w:bookmarkEnd w:id="532"/>
      <w:bookmarkEnd w:id="533"/>
      <w:r>
        <w:rPr>
          <w:rtl w:val="true"/>
        </w:rPr>
        <w:t>باب هفتم</w:t>
      </w:r>
      <w:r>
        <w:rPr>
          <w:rtl w:val="true"/>
        </w:rPr>
        <w:t xml:space="preserve">: </w:t>
      </w:r>
      <w:r>
        <w:rPr>
          <w:rtl w:val="true"/>
        </w:rPr>
        <w:t>اتحاد انصار با يكديگر مواسات آنها با مهاجرين و فرمان هجرت به مدينه</w:t>
      </w:r>
      <w:bookmarkEnd w:id="534"/>
    </w:p>
    <w:p>
      <w:pPr>
        <w:pStyle w:val="Heading4"/>
        <w:numPr>
          <w:ilvl w:val="3"/>
          <w:numId w:val="1"/>
        </w:numPr>
        <w:rPr/>
      </w:pPr>
      <w:bookmarkStart w:id="535" w:name="__RefHeading___Toc5079846_1051229030"/>
      <w:bookmarkStart w:id="536" w:name="_Toc182"/>
      <w:bookmarkEnd w:id="535"/>
      <w:r>
        <w:rPr>
          <w:rtl w:val="true"/>
        </w:rPr>
        <w:t>اشاره</w:t>
      </w:r>
      <w:bookmarkEnd w:id="5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 جزء آخرين مهاجرين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پيغمبر و تعهد انصار به حمايت از پيغمبر در عقبه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پيغمبر به فتح و پيروزى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نقبا و تفسير نقيب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سعد بن عباده پس از رحلت پيغمبر، خلاف عهد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 وسيله نجات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خواستن پيغمبر هنگام بازگشت از طايف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 پيغمبر به مشركين براى شنيدن 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 على به پيغمبر در قُبا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پيغمبر در قبا تا رسيدن على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پيغمبر از على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اوس و خزرج، خواست خدا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عبداللّه بن اُبىّ به پيغمبر 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حديث جعلى در فضيلت عمر بن خطاب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ورود پيغمبر و نزول او بر ابوايوب انصارى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پيغمبر پس از ورود به مدينه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نمودن و ارث بردن مسلمانان از يكديگر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مصادره اموال مسلمانان توسط مشركين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انصار از پيروزى‌ها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مشكلات پيغمبر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مسلمين در برابر مشركين قريش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گروهى در برابر مشركان از سوى پيامبر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مشركين در صدد جلوگيرى از پيغمبر بر نيامدند؟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پيغمبر و كيفيت بناى آن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 پيغمبر درباره قتل عمار توسط گروهى ظالم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طايفه اوس و خزرج به خاطر اسلام با يكديگر دوست و مهربان شدند؛ تمام كينه‌ها و پدر كشتگى‌ها از ميان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الاسلام يجبّ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يمحو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ماقبلش را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تأثير عجيبى در پيشرفت اسلام داشت كه فعلاً در صدد بحث آن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تدريج، مدينه شهرى اسلامى، بلكه پايتخت مملكت اسلامى شد؛ عموم مردم اسلام آوردند و شهر مدينه پناهگاه ضعفا و بيچارگان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مكّه گرفتار ملامت و استهزا و بدگويى اشرار بودند يا از عذاب و شكنجه مشركين خلاصى نداشتند به سوى مدينه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مسلمانان تازه نفسى كه داوطلب كمك به اسلام و مسلمين هستند با آغوش باز، مهاجرين را استقبال مى‌كنند و به آنان خانه مى‌دهند، بلكه ايشان را در مال خود شريك مى‌كنند و چه بسا ايثار مى‌كنند و مهاجرين را بر خود و عائله خويش مقدّم مى‌دارند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هرچند در خودشان احتياجى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را بر خودشان مقدم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مى‌خواستند جاى امنى را پيدا كنند، به آرزوى خود رسيدند؛ پس از صبر، نوبت ظفر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خوب، رفيق انيس، و هم‌كيش قوى و مساعد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بود كه مسلمين در مدّت كوتاهى از اطراف به مدينه هجرت نمودند و پيش از هجرت پيغمبر، مدينه پايتخت شد و به تصرف مسلمين در آمد و مشركين در اقليّت واقع شدند</w:t>
      </w:r>
      <w:r>
        <w:rPr>
          <w:rFonts w:eastAsia="IRNazanin" w:cs="IRNazanin"/>
          <w:color w:val="111111"/>
          <w:sz w:val="28"/>
          <w:szCs w:val="28"/>
          <w:rtl w:val="true"/>
          <w:lang w:bidi="fa-IR"/>
        </w:rPr>
        <w:t xml:space="preserve">. </w:t>
      </w:r>
      <w:bookmarkStart w:id="537" w:name="pg7793_53886"/>
    </w:p>
    <w:p>
      <w:pPr>
        <w:pStyle w:val="Heading4"/>
        <w:numPr>
          <w:ilvl w:val="3"/>
          <w:numId w:val="1"/>
        </w:numPr>
        <w:rPr/>
      </w:pPr>
      <w:bookmarkStart w:id="538" w:name="__RefHeading___Toc5079848_1051229030"/>
      <w:bookmarkStart w:id="539" w:name="_Toc183"/>
      <w:bookmarkEnd w:id="537"/>
      <w:bookmarkEnd w:id="538"/>
      <w:r>
        <w:rPr>
          <w:rtl w:val="true"/>
        </w:rPr>
        <w:t>چرا پيغمبر جزء آخرين مهاجرين بود؟</w:t>
      </w:r>
      <w:bookmarkEnd w:id="539"/>
    </w:p>
    <w:p>
      <w:pPr>
        <w:pStyle w:val="BookText"/>
        <w:rPr/>
      </w:pPr>
      <w:r>
        <w:rPr>
          <w:rFonts w:ascii="IRNazanin" w:hAnsi="IRNazanin" w:eastAsia="IRNazanin"/>
          <w:color w:val="111111"/>
          <w:sz w:val="28"/>
          <w:sz w:val="28"/>
          <w:szCs w:val="28"/>
          <w:rtl w:val="true"/>
          <w:lang w:bidi="fa-IR"/>
        </w:rPr>
        <w:t>پيغمبر اسلام پس از همه مهاجرين، هجرت نمود و چنان نبود كه آن سرور به فكر نجات و خلاص خويش باشد و خود را بر ديگران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اندازه صبر و عظمت آن حضرت را آشكار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سفرى گرفتار شده باشد، مثلاً ماشين يا كشتى او از كار بيفتد و مسافرين در معرض خطر قرار گيرند و راه نجات، منحصر به وسيله‌اى باشد كه به تدريج بيايد و مسافرين را ببرد، متوجه مى‌شود كه هنگام رسيدن وسيله نجات تا چه اندازه تزاحم و كشمكش مى‌شود و مى‌بيند كه بيچارگان چگونه بر يكديگر سبقت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موقع بزرگ‌مردى متوجه ديگران باشد و خود را در آخر بگذارد، معلوم مى‌شود كه چه اندازه روح او بزرگ‌تر و از ديگران آقاتر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كه جاى امنى پيدا گشته است، پيغمبر فرمان هجرت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آرام و آهسته و بدون اطلاع مشركين، از مكه بيرون مى‌روند و به مدينه رو مى‌آورند تا مشركين از مقصدشان مطلع نشوند و از آنان جلوگيرى و ممانعت ننمايند، امّا خود آن سرور در مكه ماند و بعد از همه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بى‌جهت نبود كه قريش در دارالندوه جمع گشتند و در مقام قتل آن سرور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دانستند كه مسلمانان به مدينه مى‌روند و پيغمبر به زودى خود را به آنان مى‌رساند و آن‌جا را سنگر خود مى‌سازد</w:t>
      </w:r>
      <w:r>
        <w:rPr>
          <w:rFonts w:eastAsia="IRNazanin" w:cs="IRNazanin"/>
          <w:color w:val="111111"/>
          <w:sz w:val="28"/>
          <w:szCs w:val="28"/>
          <w:rtl w:val="true"/>
          <w:lang w:bidi="fa-IR"/>
        </w:rPr>
        <w:t>.</w:t>
      </w:r>
    </w:p>
    <w:p>
      <w:pPr>
        <w:pStyle w:val="Heading4"/>
        <w:numPr>
          <w:ilvl w:val="3"/>
          <w:numId w:val="1"/>
        </w:numPr>
        <w:rPr/>
      </w:pPr>
      <w:bookmarkStart w:id="540" w:name="__RefHeading___Toc5079850_1051229030"/>
      <w:bookmarkStart w:id="541" w:name="_Toc184"/>
      <w:bookmarkEnd w:id="540"/>
      <w:r>
        <w:rPr>
          <w:rtl w:val="true"/>
        </w:rPr>
        <w:t>خطابه پيغمبر و تعهد انصار به حمايت از پيغمبر در عقبه</w:t>
      </w:r>
      <w:bookmarkEnd w:id="54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بن عمير با هفتاد مرد از مسلمانان انصار از قبايل اوس و خزرج به عنوان حج به سمت مكه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زمينه هجرت پيغمبر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شبى را در منى و در منزل عبد المطلب، نزد عقبه، وعده ملاقات گذاشتند و قرار بر اين شد كه آهسته و به تدريج در آن‌جا جمع شوند تا مشركين قريش متوجه حضور آنان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عباس و على علیه‌السلام با پيغمبر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آن خانه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حمايت </w:t>
      </w:r>
      <w:bookmarkStart w:id="542" w:name="pg7793_53887"/>
    </w:p>
    <w:p>
      <w:pPr>
        <w:pStyle w:val="BookText"/>
        <w:rPr/>
      </w:pPr>
      <w:bookmarkEnd w:id="542"/>
      <w:r>
        <w:rPr>
          <w:rFonts w:ascii="IRNazanin" w:hAnsi="IRNazanin" w:eastAsia="IRNazanin"/>
          <w:color w:val="111111"/>
          <w:sz w:val="28"/>
          <w:sz w:val="28"/>
          <w:szCs w:val="28"/>
          <w:rtl w:val="true"/>
          <w:lang w:bidi="fa-IR"/>
        </w:rPr>
        <w:t>كنيد تا به وظيفه خود عمل كنم و كتاب خدا را بر مردم قرائت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شما از سوى خداوند،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و عبداللّه بن حزام و براء بن معرور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مى‌خواهى براى خود و خداوند، شرط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جان خود و عيال و فرزندان مرا چون زنان و فرزندان واهل خود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عمل براى ما 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بهشت و در دنيا، سلطنت بر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نضله، يكى از مسلمانان مدينه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نتيجه اين اقدام شما جنگ با تمامى مردم و پادشاهان است؟ اگر در موقع سختى و گرفتارى او را رها مى‌كنيد و از او دست بر مى‌داريد، او را فريب ندهيد زيرا اگرچه قريش با او مخالف است؟ ولى در ميانشان عزيز و محترم است و از او نگاه‌دارى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حزام، اسعد بن زراره و ابو هيثم بن تيهان او را از سخن گفتن منع كردند</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543" w:name="__RefHeading___Toc5079852_1051229030"/>
      <w:bookmarkStart w:id="544" w:name="_Toc185"/>
      <w:bookmarkEnd w:id="543"/>
      <w:r>
        <w:rPr>
          <w:rtl w:val="true"/>
        </w:rPr>
        <w:t>يقين پيغمبر به فتح و پيروزى</w:t>
      </w:r>
      <w:bookmarkEnd w:id="544"/>
    </w:p>
    <w:p>
      <w:pPr>
        <w:pStyle w:val="BookText"/>
        <w:rPr/>
      </w:pPr>
      <w:r>
        <w:rPr>
          <w:rFonts w:ascii="IRNazanin" w:hAnsi="IRNazanin" w:eastAsia="IRNazanin"/>
          <w:color w:val="111111"/>
          <w:sz w:val="28"/>
          <w:sz w:val="28"/>
          <w:szCs w:val="28"/>
          <w:rtl w:val="true"/>
          <w:lang w:bidi="fa-IR"/>
        </w:rPr>
        <w:t>اگر كسى در كلمات پيغمبر دقيقاً تأمّل كند، مى‌داند كه آن بزرگوار در همان ابتدا به مسلمانان وعده سلطنت مى‌داد؛ پيش از آن‌كه در شعب محصور شود و بعد از آن؛ پيش از آن‌كه ياورانى پيدا كند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حكايت از كمال اطمينان و يقين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هيچ‌وقت شك و ترديد نداشت و سنّت خدا را از نظر دور نمى‌داشت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وكلمة اللّه هي العليا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تُحِبُّونَها نَصْرٌ مِنَ اللّهِ وَفَتْحٌ قَرِيبٌ وَبَشِّرِ الْمُؤمِنِينَ</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كه آن را دوست داريد، يارى و پيروزى نزديكى از جانب خداست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عاقلى در طول مبارزات خود نمى‌تواند ادعا كند كه فتح و پيروزى نصيبش خواهد شد و غالب خواهد گرديد، ولى پيغمبر اكرم هميشه چنين ادعايى داشت و حتى </w:t>
      </w:r>
    </w:p>
    <w:p>
      <w:pPr>
        <w:pStyle w:val="BookText"/>
        <w:rPr/>
      </w:pPr>
      <w:r>
        <w:rPr>
          <w:rFonts w:ascii="IRNazanin" w:hAnsi="IRNazanin" w:eastAsia="IRNazanin"/>
          <w:color w:val="111111"/>
          <w:sz w:val="28"/>
          <w:sz w:val="28"/>
          <w:szCs w:val="28"/>
          <w:rtl w:val="true"/>
          <w:lang w:bidi="fa-IR"/>
        </w:rPr>
        <w:t>در آن حال كه در شعب محصور بود يا در مدينه و پشت خندق نشسته بود، لحظه‌اى از ادّعاى خويش عقب‌نشينى نكرد، امّا منافقان همواره سعى داشتند تا گفتار و رفتار پيامبر را با ديده ترديد بنگرند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منافقان و كسانى كه در دل‌هايشان بيمارى است، مى‌گفتند كه خدا و فرستاده‌اش جز فريب به ما وعده‌اى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شريفه دانسته مى‌شود كه پيغمبر وعده غلبه خود را داده بود، اما منافقين مى‌گفتند كه او با وعده‌هاى خود ما را فريب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اطمينان پيغمبر از وعده‌هايش به خاطر اين است كه رسول خداوند عالميان بود و به وعده‌هاى الهى به فتح و پيروزى اطمينان داشت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ملاقات در خانه عقبه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ثلث از شب گذشت، هفتاد نفر مرد و زن آهسته و پنهان به تدريج در آن مكان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پيغمبر بودند تا آن‌كه حضرت با عباس تشريف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عموى پيغمبر، اگرچه مسلمان نبود ولى براى رد گم كردن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نشستند عباس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محمّد را در ميان ما خوب مى‌شناسيد ما از او حمايت كرديم و او با كمال احترام در ميان ما سكونت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دارد كه به شما ملحق گردد و از مكه به مدينه هجرت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اطمينان داريد كه به وعده خود وفا مى‌كنيد و از او در موقع جنگ دست بر نمى‌داريد، او را به شهر خود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خود احساس ضعف مى‌كنيد و او را در موقع سختى و گرفتارى رها مى‌سازيد، با او كارى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در همين مكه و ميان عشيره و خويشان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 كه خود پيغمبر سخن گويد و آنچه مى‌خواهد با ما شرط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قرآن قرائت نمود و به خداوند و دين اسلام دعوت فرمود و از انصار خواست تا با او بيعت كنند و از آن سرور حمايت نمايند؛ به همان نحوى </w:t>
      </w:r>
      <w:bookmarkStart w:id="545" w:name="pg7793_53889"/>
    </w:p>
    <w:p>
      <w:pPr>
        <w:pStyle w:val="BookText"/>
        <w:rPr/>
      </w:pPr>
      <w:bookmarkEnd w:id="545"/>
      <w:r>
        <w:rPr>
          <w:rFonts w:ascii="IRNazanin" w:hAnsi="IRNazanin" w:eastAsia="IRNazanin"/>
          <w:color w:val="111111"/>
          <w:sz w:val="28"/>
          <w:sz w:val="28"/>
          <w:szCs w:val="28"/>
          <w:rtl w:val="true"/>
          <w:lang w:bidi="fa-IR"/>
        </w:rPr>
        <w:t>كه از زنان و فرزندان خود حمايت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معرور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جنگ و اسلحه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بيعت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هيثم بن تيهان سخن براء را قطع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يهود پيمان‌ها بستيم، اما به خاطر تو همه را از دست مى‌دهيم و از آنان جدا و با تو هم‌پيمان مى‌شويم ولى از آن مى‌ترسيم كه اگر خداوند تو را بر قريش غالب نمود ما را رها كرده و به مكه به سوى قريش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و من هم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شما دشمن، و با دوست شما دوست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نماينده از بين خود انتخاب كنيد كه كفيل قوم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نُه نفر از خزرج و سه نفر از اوس را انتخاب كردند</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546" w:name="__RefHeading___Toc5079854_1051229030"/>
      <w:bookmarkStart w:id="547" w:name="_Toc186"/>
      <w:bookmarkEnd w:id="546"/>
      <w:r>
        <w:rPr>
          <w:rtl w:val="true"/>
        </w:rPr>
        <w:t>تعيين نقبا و تفسير نقيب</w:t>
      </w:r>
      <w:bookmarkEnd w:id="547"/>
    </w:p>
    <w:p>
      <w:pPr>
        <w:pStyle w:val="BookText"/>
        <w:rPr/>
      </w:pPr>
      <w:r>
        <w:rPr>
          <w:rFonts w:ascii="IRNazanin" w:hAnsi="IRNazanin" w:eastAsia="IRNazanin"/>
          <w:color w:val="111111"/>
          <w:sz w:val="28"/>
          <w:sz w:val="28"/>
          <w:szCs w:val="28"/>
          <w:rtl w:val="true"/>
          <w:lang w:bidi="fa-IR"/>
        </w:rPr>
        <w:t>طبرسى در اعلام الورى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نقيب انتخاب كنيد كه ضامن و كفيل شما باشند، همان‌طورى كه موسى دوازده نقيب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شماست، هركسى را كه خواستى، اختيار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جبريل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نقيب و آن نقيب؛ نه نفر از خزرج و سه نفر از اوس انتخاب شدند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نقيب در لغت به معنى كفيل و ضامن و سيّد قوم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سيدِ قوم، كفيل قوم مى‌شود نه ديگران، پس تعهد شخص ديگرى بر جماعتى كه رياست و آقايى‌شان را ندارد، منشأ اثر نيست و به تعهد او اعتمادى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نقيب، همان ضامن و كفيل و سيد قوم است، نه آن‌كه معناى ديگرى در مقابل كفيل و ضامن 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چون با پيغمبر بيعت كردند و قول دادند كه جان خود را فداى حضرت كنند و از حمايت او دست برندارند، پيغمبر دوازده نفر را به عنوان كفيل و ضامن از آنان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محكم‌كارى‌اى است كه پيغمبر در آن موقع به جا آورده است؛ هم قول مى‌گيرد و هم از خودشان براى طايفه و فاميلشان ضامن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ضامن، </w:t>
      </w:r>
    </w:p>
    <w:p>
      <w:pPr>
        <w:pStyle w:val="BookText"/>
        <w:rPr/>
      </w:pPr>
      <w:r>
        <w:rPr>
          <w:rFonts w:ascii="IRNazanin" w:hAnsi="IRNazanin" w:eastAsia="IRNazanin"/>
          <w:color w:val="111111"/>
          <w:sz w:val="28"/>
          <w:sz w:val="28"/>
          <w:szCs w:val="28"/>
          <w:rtl w:val="true"/>
          <w:lang w:bidi="fa-IR"/>
        </w:rPr>
        <w:t>بزرگ‌تر و بانفوذ كلمه باشد و بتواند مردم را وادار به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كفالت فردى كوچك براى فردى بزرگ صحيح نيست وقطعاً به آن فرد بزرگ توهين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تعيين دوازده نفر از ميان هفتاد نفر به عنوان كفالت و نقابت، موجب تحريك احساسات مى‌شود؛ زيرا عُجب و حبّ نفس، فطرى است و هر كسى خود را بزرگ‌تر و شريف‌تر مى‌شناسد و به مزيّت ديگرى اعتراف ندارد، مگر آن‌كه فاصله و تفاوت در اعتبار خيلى زياد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ديگر، اگر نقيب يكى از دو طايفه اوس و خزرج بيش‌تر شود، چه بسا احساسات طايفه ديگر تحريك مى‌شود و در چنين موقعيتى كه پيغمبر براى استحكام كار خود ضامن مى‌طلبد، در محذور ديگرى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تعيين نقيب را به خودشان واگذار نمود كه اين، امرى بسيار متين بود و بيانگر كمال حزم و احتياط آن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جماعت انتخاب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طبق نقل شيخ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نيز پيغمبر آسوده است و در محذور واقع نمى‌شود؛ زيرا مى‌گويد كه جبرئيل اين جماعت را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 من نقل محمد بن اسحاق معتبرتر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شوال سال اول هجرت، اسعد بن زراره از طايفه انصار كه در پذيرش اسلام پيش‌قدم بود،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بنى نجار آمدند و از پيغمبر خواستند كه نقيب ديگرى براى آنان معين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نقيب شما هستم</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احتياج به نقيب در وقتى بود كه پيغمبر در مكه بود و بيش‌تر اوس و خزرج در مدينه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آنان خواست كه متعهد به حمايت قوم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آمدن پيغمبر به مدينه و تصرف آن شهر وسلطنت او بر مردم، دليلى ندارد كه مجدداً از آنها ضامن و كفيل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نقيب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موقع مرگ اسعد، داوطلبان نقاب زياد بودند و پيغمبر براى تعيين نقيب در محذور واقع مى‌شد، لذا با آن جمله نقابت را ختم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سعد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 بن زراره رحمه‌الله در شب عقبه، دست پيغمبر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به چه چيزى بيعت مى‌كنيد؟ بايد به جنگ با عرب، عجم، انس و جن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وجنگ، تابع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خود را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به پا داشتن نماز، دادن زكات، شنيدن و اطاعت كردن و اين‌كه با اُولِى الامر نزاع و مخالفت نكنيد و از من حمايت كنيد، چنانكه از خود و اهل خود دفاع 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نفر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براى ما چه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پيروزى</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اين جمله پيغمبر در آن شب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ولاتنازعوا الأمر أهله</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مؤيد عقيده اماميّه است كه پيغمبر اكرم در ميان امّت، خليفه و جانشينى مقرر كرد و بر امّت لازم نمود كه از آنان متابعت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كسانى كه مى‌گويند پيغمبر، جانشينى نگذاشت و امّت را بى سرپرست گذارد و گذشت، از اين جمله چه تفسيرى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نكردن با اولى الامرى كه پيغمبر در آن شب ازمردم بيعت مى‌گيرد، مثل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خدا را اطاعت كنيد و پيامبر و اولياى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از مهمات دين است كه مخصوصاً از مردم براى او بيعت مى‌خواهد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حفظ يكپارچگى مسلمين و نجاتشان از اختلاف و گمراهى، موقوف به بودن ولى امر و اطاعت از او است، و همانند شهادتين است كه مى‌بايد حتماً براى او بيعت گرفته شود؛ حتى در حديث معتبرى از امام باقر علیه‌السلام آمده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چيز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روزه و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يناد بشيء كما نودي بالولاية</w:t>
      </w:r>
      <w:r>
        <w:rPr>
          <w:rStyle w:val="FootnoteAnchor"/>
          <w:rtl w:val="true"/>
        </w:rPr>
        <w:footnoteReference w:id="478"/>
      </w:r>
      <w:r>
        <w:rPr>
          <w:rFonts w:ascii="IRNazanin" w:hAnsi="IRNazanin" w:eastAsia="IRNazanin"/>
          <w:color w:val="111111"/>
          <w:sz w:val="28"/>
          <w:sz w:val="28"/>
          <w:szCs w:val="28"/>
          <w:rtl w:val="true"/>
          <w:lang w:bidi="fa-IR"/>
        </w:rPr>
        <w:t>بيش از آن چهار امر به ولايت دعوت شده است، ولى مردم آن چهار چيز را گرفتند، امّا ولايت را رها كردند</w:t>
      </w:r>
      <w:r>
        <w:rPr>
          <w:rFonts w:eastAsia="IRNazanin" w:cs="IRNazanin"/>
          <w:color w:val="111111"/>
          <w:sz w:val="28"/>
          <w:szCs w:val="28"/>
          <w:rtl w:val="true"/>
          <w:lang w:bidi="fa-IR"/>
        </w:rPr>
        <w:t xml:space="preserve">». </w:t>
      </w:r>
      <w:bookmarkStart w:id="548" w:name="pg7793_53892"/>
    </w:p>
    <w:p>
      <w:pPr>
        <w:pStyle w:val="BookText"/>
        <w:rPr/>
      </w:pPr>
      <w:bookmarkEnd w:id="548"/>
      <w:r>
        <w:rPr>
          <w:rFonts w:ascii="IRNazanin" w:hAnsi="IRNazanin" w:eastAsia="IRNazanin"/>
          <w:color w:val="111111"/>
          <w:sz w:val="28"/>
          <w:sz w:val="28"/>
          <w:szCs w:val="28"/>
          <w:rtl w:val="true"/>
          <w:lang w:bidi="fa-IR"/>
        </w:rPr>
        <w:t>پيغمبر اكرم از همان شب، خيال انصار را راحت نمود كه در مقابل خدمت به دين و نگاه‌دارى از پيغمبر و مسلمانان، بهره‌اى از خلافت و ولايت ندارند و تنها در صورت اطاعت، بهشت و پيروزى نصيب آنان مى‌شود، نه اين‌كه ولايت و خلافت نصيبشان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 بنى‌عامر بن صعصعه خواستند در مقابل يارى از پيغمبر و بردن او به بلاد خود، خلافت و ولايت امر پس از آن سرور در ميانشان باشد، امّا پيغمبر قبول نكرد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اختيار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اسلام نياوردند و يارى نكردند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اگر پيغمبر، مردى سياسى و سلطنت خواه بود، بايد در آن موقعى كه احتياج به ياور داشت وعده‌اى مى‌داد و كمك مى‌گرفت و چون به مقصود خويش مى‌رسيد به طريقى برسر آنان كلاه گذاشته و خواسته خود را عملى مى‌نمود ولى رسول خدا هيچ‌وقت دروغ نمى‌گفت و با مكر و حيله به دنبال پيروزى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علیه‌السلام نيز همانند پيغمبر بود؛ در آن موقع كه عبدالرحمن بن عوف مكرر نزد على آمد و گفت به شرط آن‌كه به روش شيخين عمل كنى با تو بيعت مى‌كنم، او قبول نكرد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كتاب خدا و سنّت پيغمبر عمل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مرتبه كه عبدالرحمن نزد عثمان مى‌رفت، او تعهد مى‌نمود كه به روش شيخين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به خلافت رسيد و على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نيز همانند عثمان بود، مى‌بايست قبول كند و آن‌گاه عمل نكند؛ همان گونه كه عثمان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عبدالرحمن از او رنجيد ومسلمانان نيز بر او شوريدند و بالأخره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موقعيت‌ها، مى‌توان صفات اشخاص و حقايق آنان را به دست بياوريد</w:t>
      </w:r>
      <w:r>
        <w:rPr>
          <w:rFonts w:eastAsia="IRNazanin" w:cs="IRNazanin"/>
          <w:color w:val="111111"/>
          <w:sz w:val="28"/>
          <w:szCs w:val="28"/>
          <w:rtl w:val="true"/>
          <w:lang w:bidi="fa-IR"/>
        </w:rPr>
        <w:t>!</w:t>
      </w:r>
    </w:p>
    <w:p>
      <w:pPr>
        <w:pStyle w:val="Heading4"/>
        <w:numPr>
          <w:ilvl w:val="3"/>
          <w:numId w:val="1"/>
        </w:numPr>
        <w:rPr/>
      </w:pPr>
      <w:bookmarkStart w:id="549" w:name="__RefHeading___Toc5079856_1051229030"/>
      <w:bookmarkStart w:id="550" w:name="_Toc187"/>
      <w:bookmarkEnd w:id="549"/>
      <w:r>
        <w:rPr>
          <w:rtl w:val="true"/>
        </w:rPr>
        <w:t>عمل سعد بن عباده پس از رحلت پيغمبر، خلاف عهد بود</w:t>
      </w:r>
      <w:bookmarkEnd w:id="55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عباده، رئيس انصار، پس از رحلت پيغمبر با آن‌كه مريض و بسترى بود به فكر خلافت افتاد و انصار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خود او در همين شب حاضر و يكى از نقبا بود و به همين نحو بيعت كرد، چگونه مى‌خواست از اولوا الامر شود؟ همين اقدام او </w:t>
      </w:r>
    </w:p>
    <w:p>
      <w:pPr>
        <w:pStyle w:val="BookText"/>
        <w:rPr/>
      </w:pPr>
      <w:r>
        <w:rPr>
          <w:rFonts w:ascii="IRNazanin" w:hAnsi="IRNazanin" w:eastAsia="IRNazanin"/>
          <w:color w:val="111111"/>
          <w:sz w:val="28"/>
          <w:sz w:val="28"/>
          <w:szCs w:val="28"/>
          <w:rtl w:val="true"/>
          <w:lang w:bidi="fa-IR"/>
        </w:rPr>
        <w:t>منازعه با ولى امر بود؛ بلكه موجب جسارت ديگران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از على دست بر نمى‌داشتند و به آنچه مى‌دانستند عمل مى‌كردند، ديگران نمى‌توانستند كارى كنند و اگر هم مى‌كردند به نتيجه‌اى نمى‌رسيدند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سعد بن عباده بسيار متعجبم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طالب مقامى شد كه لياقت آن را نداشت؛ او وقتى ديد كه رقيبش بر او مقدم مى‌شود، چرا مردم را به سمت على نكشانْد و به سوى او دعوت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مى‌كرد هم رقيب خود را كنار مى‌زد و هم با على بيعت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نيز عموماً به اميرالمؤمنين متمايل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سعد، ديگران را جسور كرد؛ او نه، توانست براى خود كارى كند و نه، توانست عليه دشمن خويش دشمنى نمايد، بلكه نهايت دشمنى او اين بود كه بيعت نكرد و از مدينه به شام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دور نشويم، آن شب، شب عجيبى بود، هجرت پيغمبر اكرم به مدينه و تحولات بزرگى كه در دنيا صورت گرفت، نتيجه همان جلسه شبانه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انصار براى شنيدن، اطاعت و تسليم در برابر ولى امر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هم اجر عمل خود را خواستند و پيغمبر فرمود كه بهشت و پيروزى است و تأكيد كرد كه در امر سوم كه خلافت باشد، بهره‌اى نداريد؛ بلكه بايد همگى تسليم ولى امر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پس از پيامبر به واسطه منازعه با ولى امر، موقعيت خود را از دست دادند و كودكان و فرزندان اميّه بر آنان والى شدند و ايشان به هرگونه عذابى مبتلا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يزيد فجايعى را بر همين جماعت انصار و خانواده‌شان در مدينه وارد ساختند كه از بس شرم‌آور است، قلم از نوشتن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پس از رحلت پيغمبر از يارى على و فاطمه عليهماالسلام دست بر نمى‌داشتند و حقّ را يارى مى‌كردند، دچار چنين مصائبى نمى‌شدند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حال قومى را تغيير نمى‌دهد، تا اين كه آنان حال خود را تغيير دهند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آيا انصار ندانستند كه قريش كشتگان خود را فراموش نمى‌كنند و اگر جبران گذشته را نكنند به ايشان كمك و مساعدتى هم نمى‌نمايند؟ انصار چاره‌اى نداشتند جز اين‌كه از اهل‌بيت پيغمبر جدا نشوند و ياوران ايشان باشند تا دشمن مشترك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هيچ‌كدام غلبه نكند و جبران گذشته را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انصارى روزى به قصد ملاقات معاويه 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چند روز راه ندادند و چون اجازه يافت ومعاويه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پيغمبر را نشنيدى كه هركس خود را نشان صاحب حاجت ندهد، خداوند او را در روز حاجتش محروم بدارد؟</w:t>
      </w:r>
    </w:p>
    <w:p>
      <w:pPr>
        <w:pStyle w:val="BookText"/>
        <w:rPr/>
      </w:pPr>
      <w:r>
        <w:rPr>
          <w:rFonts w:ascii="IRNazanin" w:hAnsi="IRNazanin" w:eastAsia="IRNazanin"/>
          <w:color w:val="111111"/>
          <w:sz w:val="28"/>
          <w:sz w:val="28"/>
          <w:szCs w:val="28"/>
          <w:rtl w:val="true"/>
          <w:lang w:bidi="fa-IR"/>
        </w:rPr>
        <w:t>معاويه به غضب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به شما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پس از من گرفتار محروميت مى‌شويد و ديگران بر شما مقدم مى‌گردند، پس صبر كنيد تا مرا در نزد حوض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چرا صبر نكردى؟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فراموش كرده بودم به ياد من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آمد و سوار شتر خويش شد و به سوى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ششصد دينار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قبول نكرد و به معاويه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وإني لاختار القنوع على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اجتمعا والماء بالبارد المحض</w:t>
      </w:r>
    </w:p>
    <w:p>
      <w:pPr>
        <w:pStyle w:val="BookText"/>
        <w:rPr/>
      </w:pPr>
      <w:r>
        <w:rPr>
          <w:rFonts w:ascii="Amiri" w:hAnsi="Amiri" w:eastAsia="Amiri" w:cs="Amiri"/>
          <w:color w:val="111111"/>
          <w:sz w:val="28"/>
          <w:sz w:val="28"/>
          <w:szCs w:val="28"/>
          <w:rtl w:val="true"/>
          <w:lang w:bidi="ar-SA"/>
        </w:rPr>
        <w:t xml:space="preserve">واقضي على نفسي إذا الامر نابني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الناس من يقضي عليه ولايقض</w:t>
      </w:r>
    </w:p>
    <w:p>
      <w:pPr>
        <w:pStyle w:val="BookText"/>
        <w:rPr/>
      </w:pPr>
      <w:r>
        <w:rPr>
          <w:rFonts w:ascii="Amiri" w:hAnsi="Amiri" w:eastAsia="Amiri" w:cs="Amiri"/>
          <w:color w:val="111111"/>
          <w:sz w:val="28"/>
          <w:sz w:val="28"/>
          <w:szCs w:val="28"/>
          <w:rtl w:val="true"/>
          <w:lang w:bidi="ar-SA"/>
        </w:rPr>
        <w:t xml:space="preserve">والبس اثواب الحياء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الغنى ان لا أهين له عرضي</w:t>
      </w:r>
      <w:r>
        <w:rPr>
          <w:rStyle w:val="FootnoteAnchor"/>
          <w:rtl w:val="true"/>
        </w:rPr>
        <w:footnoteReference w:id="481"/>
      </w:r>
      <w:r>
        <w:rPr>
          <w:rFonts w:ascii="IRNazanin" w:hAnsi="IRNazanin" w:eastAsia="IRNazanin"/>
          <w:color w:val="111111"/>
          <w:sz w:val="28"/>
          <w:sz w:val="28"/>
          <w:szCs w:val="28"/>
          <w:rtl w:val="true"/>
          <w:lang w:bidi="fa-IR"/>
        </w:rPr>
        <w:t>و به قاصد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هند جگر خوار بگو كه من سبب آن نمى‌شوم كه در نامه عمل تو حسنه‌اى نوشته شود</w:t>
      </w:r>
      <w:r>
        <w:rPr>
          <w:rFonts w:eastAsia="IRNazanin" w:cs="IRNazanin"/>
          <w:color w:val="111111"/>
          <w:sz w:val="28"/>
          <w:szCs w:val="28"/>
          <w:rtl w:val="true"/>
          <w:lang w:bidi="fa-IR"/>
        </w:rPr>
        <w:t>».</w:t>
      </w:r>
      <w:r>
        <w:rPr>
          <w:rStyle w:val="FootnoteAnchor"/>
          <w:rtl w:val="true"/>
        </w:rPr>
        <w:footnoteReference w:id="48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بسيارى از اصحاب ما به خاطر استهزا نمودن گفته </w:t>
      </w:r>
    </w:p>
    <w:p>
      <w:pPr>
        <w:pStyle w:val="BookText"/>
        <w:rPr/>
      </w:pPr>
      <w:r>
        <w:rPr>
          <w:rFonts w:ascii="IRNazanin" w:hAnsi="IRNazanin" w:eastAsia="IRNazanin"/>
          <w:color w:val="111111"/>
          <w:sz w:val="28"/>
          <w:sz w:val="28"/>
          <w:szCs w:val="28"/>
          <w:rtl w:val="true"/>
          <w:lang w:bidi="fa-IR"/>
        </w:rPr>
        <w:t>پيغمبر، معاويه را تكفير كردند؛ چون نعمان بن بشير انصارى با جماعتى از انصار نزد معاويه رفتند و فقر انصار را شرح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درست فرمود كه به زودى پس از من از حقّ خويش محروم مى‌شويد و ديگران را بر شما مقدم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چه دستورى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صبر كنيد تا در حوض كوثر به من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امر كرد،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را چنان‌كه گفته است، ببينيد؛ پس آن جماعت را محروم كرد و هيچ نبخشيد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به عقيده من معاويه سه حالت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نفاق و كفر؛ اسلام او از روى نفاق بود و از نفاق به كفر برگشت، نه آن‌كه از اسلام به كفر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آن‌كه بسيارى از اصحاب ابن ابى الحديد، معاويه را تنها به خاطر استهزاى حديث پيغمبر تكفير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زير و رو كردن دين مبين، سب اميرالمؤمنين، جنگ با اميرالمؤمنين و كشتن اميرالمؤمنين هيچ‌يك موجب كفر معاويه نشده و فقط استهزاى او موجب كفر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فَمالَهُ مِنْ نورٍ</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هركس كه نورى نداده باشد، هيچ نورى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معاويه با اميرالمؤمنين به خاطر دشمنى او با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نمى‌توانست عظمت پيغمبر را ببيند يا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تا مى‌توانست در صدد پوشاندن فضايل آن سرور بود و جبران كسرى انتقام خود را نسبت به آن حضرت به وسيله آزار و اذيّت اهل بيت او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ابتلاى صحابه به معاويه‌ها به خاطر آن بود كه حقّ را يارى نكردند، بلكه با اهل بيت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پس از رسيدن به سلطنت، فوراً در صدد توهين و بدگويى از انصار برآمدند و اگر حمايت اميرالمؤمنين از انصار نبود، هرآينه از همان اول، قريش انصار را به جزاى خويش مى‌رساندند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دقيق شويد، انصار را جزو اُمَرا و واليان قريش و اُمَراى لشكر در فتوحات </w:t>
      </w:r>
    </w:p>
    <w:p>
      <w:pPr>
        <w:pStyle w:val="BookText"/>
        <w:rPr/>
      </w:pPr>
      <w:r>
        <w:rPr>
          <w:rFonts w:ascii="IRNazanin" w:hAnsi="IRNazanin" w:eastAsia="IRNazanin"/>
          <w:color w:val="111111"/>
          <w:sz w:val="28"/>
          <w:sz w:val="28"/>
          <w:szCs w:val="28"/>
          <w:rtl w:val="true"/>
          <w:lang w:bidi="fa-IR"/>
        </w:rPr>
        <w:t>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انصار از اول جدا شد و در زمان معاويه، روشن‌تر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گرفتار فقر مالى فوق العاده‌اى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بى جهت نبود كه پيغمبر آن جمله را در حقّ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جمله، مطلب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همه انصار است، نه به جماعت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همگى پس از پيغمبر اكرم و رسيدن ديگران به حقّ انصار، در اثر اين است كه واليان امر، منافقين بودند و با انصار دشمنى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انصار را محروم نمودند وديگران را بر ايشان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صحيح، نشانه صدق پيغمبر و معجزه او و پيش‌بينى سلطنت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هيثم بن تيهان كه از بزرگان صحابه و نقباست، خواست بداند كه اگر پيغمبر بر</w:t>
      </w:r>
    </w:p>
    <w:p>
      <w:pPr>
        <w:pStyle w:val="BookText"/>
        <w:rPr/>
      </w:pPr>
      <w:r>
        <w:rPr>
          <w:rFonts w:ascii="IRNazanin" w:hAnsi="IRNazanin" w:eastAsia="IRNazanin"/>
          <w:color w:val="111111"/>
          <w:sz w:val="28"/>
          <w:sz w:val="28"/>
          <w:szCs w:val="28"/>
          <w:rtl w:val="true"/>
          <w:lang w:bidi="fa-IR"/>
        </w:rPr>
        <w:t>قريش پيروز شد، آيا هوس مراجعت به مكه را مى‌نمايد يا نه؟ البته منظور آن بزرگ‌مرد از اين سؤال، تعهد خواستن از پيغمبر بر توقف در مدينه بود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 و از مدينه بيرون نمى‌روم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براى انصار، پس از نرسيدن به خلافت، بزرگ‌ترين فتح و سعادت بود؛ و حقّا كه بايد از آن نامى برده و تعهدى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مدينه تا امروز به اين خاطر است كه مدفن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پيغمبر به مكه هجرت مى‌نمود، مدينه عظمت امروز خود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انصار نيز به خاطر مصاحبت با آن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از مدينه بيرون مى‌رفت و مصاحبين ديگرى اختيار مى‌نمود از عظمت انصار كاسته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شد كه انصار به عهد خود وفا نكردند و از ذرّيه پيغمبر حمايت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يگانه فرزند پيغمبر، بلافاصله بعد از آن حضرت در مدّت بسيار كوتاهى،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يا هفتاد و يا نود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در حالى كه از مهاجر و انصار در خشم بود و وصيّت كرد كه بر جنازه او حاضر نشوند و قبرش مخفى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انصار با پيغمبر در آن شب تمام شد و همه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به قريش رسيد، در صدد تحقيق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اوس و خزرج چون بى‌اطلاع بودند، تكذيب كردند و قريشيان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انصار مراجعت كردند و كم كم مطلب روشن 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نقبا، سعد بن عباده و منذر بن عمرو مورد تعقيب قريش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w:t>
      </w:r>
      <w:bookmarkStart w:id="551" w:name="pg7793_53897"/>
    </w:p>
    <w:p>
      <w:pPr>
        <w:pStyle w:val="BookText"/>
        <w:rPr/>
      </w:pPr>
      <w:bookmarkEnd w:id="551"/>
      <w:r>
        <w:rPr>
          <w:rFonts w:ascii="IRNazanin" w:hAnsi="IRNazanin" w:eastAsia="IRNazanin"/>
          <w:color w:val="111111"/>
          <w:sz w:val="28"/>
          <w:sz w:val="28"/>
          <w:szCs w:val="28"/>
          <w:rtl w:val="true"/>
          <w:lang w:bidi="fa-IR"/>
        </w:rPr>
        <w:t>فرار كرد و سعد اسير شد كه او را بسيار اذيّت و آزار نمودند تا آن‌كه جبير بن مطعم بن عدى بن نوفل بن عبد مناف و حارث بن اميّة بن عبدشمس به خاطر سوابق دوستى به او پناه دادند؛ زيرا سعد اموال آن دو را در موقع تجارت به شام و عبور از مدينه حفظ كرده بود</w:t>
      </w:r>
      <w:r>
        <w:rPr>
          <w:rFonts w:eastAsia="IRNazanin" w:cs="IRNazanin"/>
          <w:color w:val="111111"/>
          <w:sz w:val="28"/>
          <w:szCs w:val="28"/>
          <w:rtl w:val="true"/>
          <w:lang w:bidi="fa-IR"/>
        </w:rPr>
        <w:t>.</w:t>
      </w:r>
    </w:p>
    <w:p>
      <w:pPr>
        <w:pStyle w:val="Heading4"/>
        <w:numPr>
          <w:ilvl w:val="3"/>
          <w:numId w:val="1"/>
        </w:numPr>
        <w:rPr/>
      </w:pPr>
      <w:bookmarkStart w:id="552" w:name="__RefHeading___Toc5079858_1051229030"/>
      <w:bookmarkStart w:id="553" w:name="_Toc188"/>
      <w:bookmarkEnd w:id="552"/>
      <w:r>
        <w:rPr>
          <w:rtl w:val="true"/>
        </w:rPr>
        <w:t>پناه دادن، وسيله نجات بود</w:t>
      </w:r>
      <w:bookmarkEnd w:id="553"/>
    </w:p>
    <w:p>
      <w:pPr>
        <w:pStyle w:val="BookText"/>
        <w:rPr/>
      </w:pPr>
      <w:r>
        <w:rPr>
          <w:rFonts w:ascii="IRNazanin" w:hAnsi="IRNazanin" w:eastAsia="IRNazanin"/>
          <w:color w:val="111111"/>
          <w:sz w:val="28"/>
          <w:sz w:val="28"/>
          <w:szCs w:val="28"/>
          <w:rtl w:val="true"/>
          <w:lang w:bidi="fa-IR"/>
        </w:rPr>
        <w:t>پناه دادن يكى از بزرگان به يك شخص، موجب آسودگى و راحتى پناهنده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مال التجاره دوستان خود را از قريش حفظ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يا مالى در پناه بزرگى نبود، در معرض خطر و 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دين و قانونى حكم‌فرما نبود و انسان‌ها مثل درندگان بودند، هر كسى كه زور داشت، هرچه مى‌خواست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پناه دادن جوار در ميان نبود، نسل عرب به زودى رو به زوال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پناه و رسيدن ماه‌هاى حرام، امنيت براى عابرين و مسافرين فراهم مى‌شد و مال التجاره به اطراف حمل و نقل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ماه‌هاى حرام نزد طوايف عرب، محترم بود و جنايت و خيانتى در آن نمى‌شد و پناه بزرگ را نه تنها قبيله آن بزرگ بلكه قبايل ديگرى كه با او دوستى داشتند هم خوار نمى‌شمردند؛ و هتك احترام آن پناه، موجب بروز جنگ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حتى الامكان آن را محترم مى‌شمردند و به پناهنده آسيبى نمى‌رساندند</w:t>
      </w:r>
      <w:r>
        <w:rPr>
          <w:rFonts w:eastAsia="IRNazanin" w:cs="IRNazanin"/>
          <w:color w:val="111111"/>
          <w:sz w:val="28"/>
          <w:szCs w:val="28"/>
          <w:rtl w:val="true"/>
          <w:lang w:bidi="fa-IR"/>
        </w:rPr>
        <w:t>.</w:t>
      </w:r>
    </w:p>
    <w:p>
      <w:pPr>
        <w:pStyle w:val="Heading4"/>
        <w:numPr>
          <w:ilvl w:val="3"/>
          <w:numId w:val="1"/>
        </w:numPr>
        <w:rPr/>
      </w:pPr>
      <w:bookmarkStart w:id="554" w:name="__RefHeading___Toc5079860_1051229030"/>
      <w:bookmarkStart w:id="555" w:name="_Toc189"/>
      <w:bookmarkEnd w:id="554"/>
      <w:r>
        <w:rPr>
          <w:rtl w:val="true"/>
        </w:rPr>
        <w:t>پناه خواستن پيغمبر هنگام بازگشت از طايف</w:t>
      </w:r>
      <w:bookmarkEnd w:id="555"/>
    </w:p>
    <w:p>
      <w:pPr>
        <w:pStyle w:val="BookText"/>
        <w:rPr/>
      </w:pPr>
      <w:r>
        <w:rPr>
          <w:rFonts w:ascii="IRNazanin" w:hAnsi="IRNazanin" w:eastAsia="IRNazanin"/>
          <w:color w:val="111111"/>
          <w:sz w:val="28"/>
          <w:sz w:val="28"/>
          <w:szCs w:val="28"/>
          <w:rtl w:val="true"/>
          <w:lang w:bidi="fa-IR"/>
        </w:rPr>
        <w:t>در تاريخ طبرى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مراجعت از سفر طايف به اخنس بن شريق ثقفى پيغام داد كه آيا تو به من پناه مى‌دهى تا تبليغ رسالت خدا را بنمايم؟ اخنس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قريش هم‌پيمان هستم و شخصى مثل من نمى‌تواند به ضرر قريش به كسى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سهيل بن عمرو پيغام داد كه آيا به من پناه مى‌دهى تا تبليغ رسالت كنم؟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اولاد عامر بن لوى هستم و به ضرر اولاد كعب بن لوى نمى‌توانم پناه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به مطعم بن عدى بن نوفل بن عبد مناف پيغام داد كه آيا به او پناه مى‌دهد تا تبليغ رسالت كند؟ مطعم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وارد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خويشان خود </w:t>
      </w:r>
    </w:p>
    <w:p>
      <w:pPr>
        <w:pStyle w:val="BookText"/>
        <w:rPr/>
      </w:pPr>
      <w:r>
        <w:rPr>
          <w:rFonts w:ascii="IRNazanin" w:hAnsi="IRNazanin" w:eastAsia="IRNazanin"/>
          <w:color w:val="111111"/>
          <w:sz w:val="28"/>
          <w:sz w:val="28"/>
          <w:szCs w:val="28"/>
          <w:rtl w:val="true"/>
          <w:lang w:bidi="fa-IR"/>
        </w:rPr>
        <w:t>را مسلح كرد و پيغمبر را وارد مسجد الحرام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داده‌اى يا به او ايمان آوردى؟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 تو را محترم مى‌شماريم</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من نمى‌دانم اين قضيه تا چه اندازه صحيح است، ولى شاهد بر مدعاى ماست كه پناه دادن از رسوم و آداب عرب بود و نزد دوستان پناه دهنده، محترم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اخنس بن شريق، ثقفى است و با طايفه بنى زهره از قريش، هم‌عهد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او نزد آنان مُطاع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زهره به گفته او در جنگ بدر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فهميده بود كه اموال قافله به سلامت وارد مكه شده است طايفه بنى زهره را از رفتن به سوى بدر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به گفته او عمل كرده و به مكه برگشتند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اخنس چون نمى‌خواست به پيغمبر پناه دهد، آن عذر را آورد، وگرنه پناه دادن غير قريش نيز در نزد قريش، محترم بود؛ و اگر غير از اين بود، چگونه پيغمبر از او خواست كه پناه دهد؟ بنابر اين، سخن سهيل و اخنس بهانه‌اى بيش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على علیه‌السلام و عثمان نزاعى در گرفت، مغيرة بن اخنس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حساب على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در برابر او، به عهده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اللعين الأبتر والشجرة التي لا أصل لها ولا فرع أنت تكفيني فواللّه ما أعزّ اللّه من أنت ناصره ولا قام من أنت منهضه اُخرج عنّا أبعد اللّه نواك ثمّ ابلُغ جهدك فلا أبقى اللّه عليك إن أبقيت</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لعين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درخت بى‌ريشه و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حساب من مى‌رسى؟ به خدا سوگند، خدا به كسى كه تو ياورش باشى، عزّت نمى‌دهد و كسى كه دستش را بگيرى، از جا به پا نخواهد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 را از تو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مى‌خواهى كوشش كن كه خداوند تو را باقى نگذارد، اگر از آن چه مى‌توانى فرو گذار كنى</w:t>
      </w:r>
      <w:r>
        <w:rPr>
          <w:rFonts w:eastAsia="IRNazanin" w:cs="IRNazanin"/>
          <w:color w:val="111111"/>
          <w:sz w:val="28"/>
          <w:szCs w:val="28"/>
          <w:rtl w:val="true"/>
          <w:lang w:bidi="fa-IR"/>
        </w:rPr>
        <w:t xml:space="preserve">!». </w:t>
      </w:r>
      <w:bookmarkStart w:id="556" w:name="pg7793_53899"/>
    </w:p>
    <w:p>
      <w:pPr>
        <w:pStyle w:val="BookText"/>
        <w:rPr/>
      </w:pPr>
      <w:bookmarkEnd w:id="556"/>
      <w:r>
        <w:rPr>
          <w:rFonts w:ascii="IRNazanin" w:hAnsi="IRNazanin" w:eastAsia="IRNazanin"/>
          <w:color w:val="111111"/>
          <w:sz w:val="28"/>
          <w:sz w:val="28"/>
          <w:szCs w:val="28"/>
          <w:rtl w:val="true"/>
          <w:lang w:bidi="fa-IR"/>
        </w:rPr>
        <w:t>اخنس، شوهر عمه عثمان بود و مغيره از عثمان حمايت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اميرالمؤمنين علیه‌السلام اندازه شقاوت اخنس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لعين و ابتر و از خير بريده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وقت با خير نبود؛ بلكه مانند درختى بى ريشه و شاخه بود كه اصلاً اثرى از حيات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چوب مرده، بى‌حس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در نهايت لطافت و غايت بلاغت است و بى‌خيرى اخنس و بى‌ثمر بودن او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قصه پناه‌خواستن پيغمبر و پاسخ اخنس درست باشد، خود همين قصه نيز مؤيد كلام اميرالمؤمنين است كه او از اين خير محروم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به اين كه از پيغمبر حمايت كند و در اين راه قدمى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مطعم بن عدى از اولاد نوفل بن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داراى چهار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مطلب، عبد شمس و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هاشم و مطلب در جاهليت و اسلام با يكديگر بودند و از هم جدا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عبد شمس و نوفل نيز از زمان سابق با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مطلب، مثل اولاد هاشم، سال‌ها خود را در شعب محصور نمودند و دست از حمايت پيغمبر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شهيد راه اسلام، عبيدة بن الحارث بن مطلب است كه در جنگ بدر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قبول نمودن مطعم و روا نمودن حاجت پيغمبر از عرق خويشاوندى او با پيغمبر بود يا از شرافت او كه نخواست حاجتى را رد نمايد و يا از باب حبّ جاه و مقام كه عظمت خود را به رُخ قريش بكشد؟ هرچه بود، اگر اين حديث راست باشد، عمل شايسته‌اى انجام داده و نام خود را در تواريخ به نكويى ثبت كرده است</w:t>
      </w:r>
      <w:r>
        <w:rPr>
          <w:rFonts w:eastAsia="IRNazanin" w:cs="IRNazanin"/>
          <w:color w:val="111111"/>
          <w:sz w:val="28"/>
          <w:szCs w:val="28"/>
          <w:rtl w:val="true"/>
          <w:lang w:bidi="fa-IR"/>
        </w:rPr>
        <w:t>.</w:t>
      </w:r>
    </w:p>
    <w:p>
      <w:pPr>
        <w:pStyle w:val="Heading4"/>
        <w:numPr>
          <w:ilvl w:val="3"/>
          <w:numId w:val="1"/>
        </w:numPr>
        <w:rPr/>
      </w:pPr>
      <w:bookmarkStart w:id="557" w:name="__RefHeading___Toc5079862_1051229030"/>
      <w:bookmarkStart w:id="558" w:name="_Toc190"/>
      <w:bookmarkEnd w:id="557"/>
      <w:r>
        <w:rPr>
          <w:rtl w:val="true"/>
        </w:rPr>
        <w:t>پناه دادن پيغمبر به مشركين براى شنيدن قرآن</w:t>
      </w:r>
      <w:bookmarkEnd w:id="558"/>
    </w:p>
    <w:p>
      <w:pPr>
        <w:pStyle w:val="BookText"/>
        <w:rPr/>
      </w:pPr>
      <w:r>
        <w:rPr>
          <w:rFonts w:ascii="IRNazanin" w:hAnsi="IRNazanin" w:eastAsia="IRNazanin"/>
          <w:color w:val="111111"/>
          <w:sz w:val="28"/>
          <w:sz w:val="28"/>
          <w:szCs w:val="28"/>
          <w:rtl w:val="true"/>
          <w:lang w:bidi="fa-IR"/>
        </w:rPr>
        <w:t>خداوند پس از آن‌كه خون مشركين را حلال نمود،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الْمُشْرِكِينَ حَيْثُ وَجَدْتُمُوهُمْ</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تمام شدن ماه‌هاى حرام، مشركين را در هر كجا كه يافتيد، بكشيد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همين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پناه خواست تا كلام خدا را بشنود، به او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شنيد و اسلام نياورد، او را به جاى امن و امان خود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نجات بشر از شرك و نادانى، وسيله‌اى قرار داده است تا بيايند و قرآن را بشنوند كه موجب هدايت و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جاودانه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هر اندازه كه اُمّى و بى‌سواد باشد، اين معجزه را مى‌شناسد و به خوبى تصديق مى‌نمايد كه بشر از آوردن نظير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برابر قرآن، مثل ساحران در برابر عصاى موسى بودند، هستند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بهتر و زودتر از ديگران تشخيص دادند كه آن سحر و عمل موسى نيست، بلكه كارى خدايى است كه به دست پيغمبر خود ظاهر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با آن‌كه خون مشركين را مباح دانسته و دستور كشتن ايشان را در هر كجا كه باشند داده است، امّا راه آشتى هم باقى گذارده است تا با خواستن از پيغمبر در پناه آيند و قرآن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روى انصاف گوش مى‌دادند، يقيناً مسلمان مى‌شدند، امّا براى آن‌كه مجبور نباشند و گفته نشود كه اسلامشان از روى خوف بود، پيغمبر مأمور مى‌شود تا آنان را به</w:t>
      </w:r>
    </w:p>
    <w:p>
      <w:pPr>
        <w:pStyle w:val="BookText"/>
        <w:rPr/>
      </w:pPr>
      <w:r>
        <w:rPr>
          <w:rFonts w:ascii="IRNazanin" w:hAnsi="IRNazanin" w:eastAsia="IRNazanin"/>
          <w:color w:val="111111"/>
          <w:sz w:val="28"/>
          <w:sz w:val="28"/>
          <w:szCs w:val="28"/>
          <w:rtl w:val="true"/>
          <w:lang w:bidi="fa-IR"/>
        </w:rPr>
        <w:t>مأمن خودشان برساند؛ اگرچه اسلام نياورند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بيانگر آن است كه پناه دادن در اسلام هم بوده است و با آن‌كه مشركين مهدور الدم هستند، مصون مى‌شوند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اين آيه شريفه عظمت تأثير قرآن در قلوب پاك و نيز عطوفت پيغمبر نسبت به مردم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نمى‌خواست مردم از روى خوف، اسلام بياورند؛ بنابر </w:t>
      </w:r>
      <w:bookmarkStart w:id="559" w:name="pg7793_53901"/>
    </w:p>
    <w:p>
      <w:pPr>
        <w:pStyle w:val="BookText"/>
        <w:rPr/>
      </w:pPr>
      <w:bookmarkEnd w:id="559"/>
      <w:r>
        <w:rPr>
          <w:rFonts w:ascii="IRNazanin" w:hAnsi="IRNazanin" w:eastAsia="IRNazanin"/>
          <w:color w:val="111111"/>
          <w:sz w:val="28"/>
          <w:sz w:val="28"/>
          <w:szCs w:val="28"/>
          <w:rtl w:val="true"/>
          <w:lang w:bidi="fa-IR"/>
        </w:rPr>
        <w:t>اين، آنان را به مأمن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 مى‌شود كه در دستگاه پيغمبر، نيرنگ و حيله نبود و خداوند مى‌خواست كه مشركين هدايت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برگرديم به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اوس و خزرج به مدينه برگشتند و اصحاب پيغمبر هجرت نمودند تا آن‌كه نوبت به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تصميم قريش به قتل پيغمبر و فرار آن سرور تا ورود به مدينه را نگاشته‌ايم ديگر در اين‌جا تكرار نمى‌كنيم</w:t>
      </w:r>
      <w:r>
        <w:rPr>
          <w:rFonts w:eastAsia="IRNazanin" w:cs="IRNazanin"/>
          <w:color w:val="111111"/>
          <w:sz w:val="28"/>
          <w:szCs w:val="28"/>
          <w:rtl w:val="true"/>
          <w:lang w:bidi="fa-IR"/>
        </w:rPr>
        <w:t>.</w:t>
      </w:r>
    </w:p>
    <w:p>
      <w:pPr>
        <w:pStyle w:val="Heading4"/>
        <w:numPr>
          <w:ilvl w:val="3"/>
          <w:numId w:val="1"/>
        </w:numPr>
        <w:rPr/>
      </w:pPr>
      <w:bookmarkStart w:id="560" w:name="__RefHeading___Toc5079864_1051229030"/>
      <w:bookmarkStart w:id="561" w:name="_Toc191"/>
      <w:bookmarkEnd w:id="560"/>
      <w:r>
        <w:rPr>
          <w:rtl w:val="true"/>
        </w:rPr>
        <w:t>ملحق شدن على به پيغمبر در قُبا</w:t>
      </w:r>
      <w:bookmarkEnd w:id="561"/>
    </w:p>
    <w:p>
      <w:pPr>
        <w:pStyle w:val="BookText"/>
        <w:rPr/>
      </w:pPr>
      <w:r>
        <w:rPr>
          <w:rFonts w:ascii="IRNazanin" w:hAnsi="IRNazanin" w:eastAsia="IRNazanin"/>
          <w:color w:val="111111"/>
          <w:sz w:val="28"/>
          <w:sz w:val="28"/>
          <w:szCs w:val="28"/>
          <w:rtl w:val="true"/>
          <w:lang w:bidi="fa-IR"/>
        </w:rPr>
        <w:t>على علیه‌السلام پس از هجرت پيغمبر، سه روز در مكه توقف نمود و امانات مردم را كه نزد پيغمبر بود به صاحبانش رد كرد و پس از سه روز حركت نمود و خود را در قُبا به پيغمبر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 سعد بن خثيمه وارد شد و روز دوشنبه، دوازدهم ربيع الاول و سه شنبه، چهار شنبه و پنج شنبه را در قبا بود و روز جمعه پس از بالا آمدن خورشيد،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طوايف انصار عبور مى‌نمود، هر دسته‌اى مى‌خواستند كه پيغمبر بر آنان وارد شود و در آن‌جا منزل نمايد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درباره وارد شدن پيغمبر بر سعد بن خثيمه يا كلثوم بن هدم در قبا اختلاف شديدى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كلثوم بن هدم، مردى شريف و شيخ بزرگى بود و پيش از هجرت پيغمبر،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بر بنى عمرو بن عوف وارد شد در منزل كلثوم نزول نمود ولى جلسات پيغمبر در خانه سعد بن خثيمه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بعضى گمان كردند پيغمبر بر سعد بن خثيمه وارد شد</w:t>
      </w:r>
      <w:r>
        <w:rPr>
          <w:rFonts w:eastAsia="IRNazanin" w:cs="IRNazanin"/>
          <w:color w:val="111111"/>
          <w:sz w:val="28"/>
          <w:szCs w:val="28"/>
          <w:rtl w:val="true"/>
          <w:lang w:bidi="fa-IR"/>
        </w:rPr>
        <w:t>».</w:t>
      </w:r>
      <w:r>
        <w:rPr>
          <w:rStyle w:val="FootnoteAnchor"/>
          <w:rtl w:val="true"/>
        </w:rPr>
        <w:footnoteReference w:id="49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احوال على علیه‌السلام روايت نموده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نيمه ماه ربيع الاول وارد قبا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قبا متوقف بود و هنوز حركت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ابن سعد از </w:t>
      </w:r>
      <w:bookmarkStart w:id="562" w:name="pg7793_53902"/>
    </w:p>
    <w:p>
      <w:pPr>
        <w:pStyle w:val="BookText"/>
        <w:rPr/>
      </w:pPr>
      <w:bookmarkEnd w:id="562"/>
      <w:r>
        <w:rPr>
          <w:rFonts w:ascii="IRNazanin" w:hAnsi="IRNazanin" w:eastAsia="IRNazanin"/>
          <w:color w:val="111111"/>
          <w:sz w:val="28"/>
          <w:sz w:val="28"/>
          <w:szCs w:val="28"/>
          <w:rtl w:val="true"/>
          <w:lang w:bidi="fa-IR"/>
        </w:rPr>
        <w:t>على علیه‌السلام نقل مى‌كند كه سه روز در مكه ماند و امانات پيغمبر را رد نمود و پس از سه روز به سوى مدينه حركت نمود و در ميان بنى عمرو بن عوف بر كلثوم بن هدم وارد شد و آن‌جا منزل پيغمبر بود</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563" w:name="__RefHeading___Toc5079866_1051229030"/>
      <w:bookmarkStart w:id="564" w:name="_Toc192"/>
      <w:bookmarkEnd w:id="563"/>
      <w:r>
        <w:rPr>
          <w:rtl w:val="true"/>
        </w:rPr>
        <w:t>توقف پيغمبر در قبا تا رسيدن على علیه‌السلام</w:t>
      </w:r>
      <w:bookmarkEnd w:id="564"/>
    </w:p>
    <w:p>
      <w:pPr>
        <w:pStyle w:val="BookText"/>
        <w:rPr/>
      </w:pPr>
      <w:r>
        <w:rPr>
          <w:rFonts w:ascii="IRNazanin" w:hAnsi="IRNazanin" w:eastAsia="IRNazanin"/>
          <w:color w:val="111111"/>
          <w:sz w:val="28"/>
          <w:sz w:val="28"/>
          <w:szCs w:val="28"/>
          <w:rtl w:val="true"/>
          <w:lang w:bidi="fa-IR"/>
        </w:rPr>
        <w:t>بنابراين، معلوم مى‌شود كه پيغمبر در قبا توقف داشت تا على علیه‌السلام برسد و چون در روز پنج شنبه، نيمه ماه، على رسيد، پيغمبر روز جمعه به اتفاق او حركت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معتبر از سعيد بن مسيب از امام على بن الحسين علیه‌السلام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وارد مدينه شد و در قبا، ميان طايفه عمرو بن عوف منزل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وقتى ديدند كه پيغمبر حركت نمى‌كند،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ما توقف مى‌نمايى تا مسجدى بنا كنيم؟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منتظر على هستم تا او نيايد، جايى را وطن خود قرار نمى‌دهم و به زودى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آمد، پيغمبر از ميان طايفه عمرو بن عوف حركت نمود و چون به طايفه بنى سالم بن عوف رسيد، نماز جمعه را در آن‌جا خواند؛ در حالى كه على با او بود و از او جدا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هيچ طايفه‌اى از انصار نمى‌رسيد مگر آن‌كه مى‌خواستند در ميان آن جمع بماند 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مرا رها كنيد او از طرف خدا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مهار شتر را رها كرده بود تا آمد و به مكان فعلى مسجد پيغمبر رسيد و در آن‌جا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پياده شد و ابو ايوب انصارى وسايل آن سرور را به منزل خود برد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طبرسى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 قبا در منزل كلثوم بن هدم توقف نمود، امّا ابو بكر، همان شب اول به مدينه رفت و بر بعضى از انصار وارد شد</w:t>
      </w:r>
      <w:r>
        <w:rPr>
          <w:rFonts w:eastAsia="IRNazanin" w:cs="IRNazanin"/>
          <w:color w:val="111111"/>
          <w:sz w:val="28"/>
          <w:szCs w:val="28"/>
          <w:rtl w:val="true"/>
          <w:lang w:bidi="fa-IR"/>
        </w:rPr>
        <w:t>».</w:t>
      </w:r>
      <w:r>
        <w:rPr>
          <w:rStyle w:val="FootnoteAnchor"/>
          <w:rtl w:val="true"/>
        </w:rPr>
        <w:footnoteReference w:id="493"/>
      </w:r>
      <w:r>
        <w:rPr>
          <w:rFonts w:ascii="Amiri" w:hAnsi="Amiri" w:eastAsia="Amiri" w:cs="Amiri"/>
          <w:color w:val="111111"/>
          <w:sz w:val="28"/>
          <w:sz w:val="28"/>
          <w:szCs w:val="28"/>
          <w:rtl w:val="true"/>
          <w:lang w:bidi="ar-SA"/>
        </w:rPr>
        <w:t>اين كه ابن سعد در طبقات،</w:t>
      </w:r>
      <w:r>
        <w:rPr>
          <w:rStyle w:val="FootnoteAnchor"/>
          <w:rtl w:val="true"/>
        </w:rPr>
        <w:footnoteReference w:id="494"/>
      </w:r>
      <w:r>
        <w:rPr>
          <w:rFonts w:ascii="Amiri" w:hAnsi="Amiri" w:eastAsia="Amiri" w:cs="Amiri"/>
          <w:color w:val="111111"/>
          <w:sz w:val="28"/>
          <w:sz w:val="28"/>
          <w:szCs w:val="28"/>
          <w:rtl w:val="true"/>
          <w:lang w:bidi="ar-SA"/>
        </w:rPr>
        <w:t>نام كسانى كه بر كلثوم بن هدم وارد شدند را ذكر نموده و از جناب ابوبكر، اسمى نبرده است، مؤيد نقل طبرسى است</w:t>
      </w:r>
      <w:r>
        <w:rPr>
          <w:rFonts w:eastAsia="Amiri" w:cs="Amiri" w:ascii="Amiri" w:hAnsi="Amiri"/>
          <w:color w:val="111111"/>
          <w:sz w:val="28"/>
          <w:szCs w:val="28"/>
          <w:rtl w:val="true"/>
          <w:lang w:bidi="ar-SA"/>
        </w:rPr>
        <w:t xml:space="preserve">. </w:t>
      </w:r>
      <w:bookmarkStart w:id="565" w:name="pg7793_53903"/>
    </w:p>
    <w:p>
      <w:pPr>
        <w:pStyle w:val="BookText"/>
        <w:rPr/>
      </w:pPr>
      <w:bookmarkEnd w:id="565"/>
      <w:r>
        <w:rPr>
          <w:rFonts w:ascii="IRNazanin" w:hAnsi="IRNazanin" w:eastAsia="IRNazanin"/>
          <w:color w:val="111111"/>
          <w:sz w:val="28"/>
          <w:sz w:val="28"/>
          <w:szCs w:val="28"/>
          <w:rtl w:val="true"/>
          <w:lang w:bidi="fa-IR"/>
        </w:rPr>
        <w:t>در احوال ابوبكر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بر خارجة بن زيد بن ابى زهير وارد شد و دختر او را تزويج نمود و تا وفات پيغمبر در ميان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حارث 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توقف داشت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طبرى نيز ورود پيغمبر را بر كلثوم و نزول ابوبكر را در سُنح، ميان بنى‌حارث بن خزرج يا بر خبيب بن اساف و يا خارجة بن زيد و ملحق شدن على به پيغمبر در قبا و نزول پيغمبر در منزل كلثوم را نقل نموده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پوشيده نماند كه در مقدار توقف پيغمبر در قبا، قول ديگرى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پانزده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طريق اهل سنت و هم شيعه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كلينى در كافى از سعيد بن مسيب از امام سجاد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به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 روانه مدينه شويد، اهل مدينه، منتظر شما هستند، على به اين زودى‌ها نمى‌رسد، بلكه يك ماه ديگر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حركت نمى‌كنم تا پسر عم، برادر و محبوب‌ترين مردم نزد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جان خود را فداى من نمود تا از ميان مشركين بيرون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بكر از پيغمبر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مدينه رفت و پيغمبر در قبا به انتظار على ماند</w:t>
      </w:r>
      <w:r>
        <w:rPr>
          <w:rFonts w:eastAsia="IRNazanin" w:cs="IRNazanin"/>
          <w:color w:val="111111"/>
          <w:sz w:val="28"/>
          <w:szCs w:val="28"/>
          <w:rtl w:val="true"/>
          <w:lang w:bidi="fa-IR"/>
        </w:rPr>
        <w:t>».</w:t>
      </w:r>
      <w:r>
        <w:rPr>
          <w:rStyle w:val="FootnoteAnchor"/>
          <w:rtl w:val="true"/>
        </w:rPr>
        <w:footnoteReference w:id="498"/>
      </w:r>
    </w:p>
    <w:p>
      <w:pPr>
        <w:pStyle w:val="Heading4"/>
        <w:numPr>
          <w:ilvl w:val="3"/>
          <w:numId w:val="1"/>
        </w:numPr>
        <w:rPr/>
      </w:pPr>
      <w:bookmarkStart w:id="566" w:name="__RefHeading___Toc5079868_1051229030"/>
      <w:bookmarkStart w:id="567" w:name="_Toc193"/>
      <w:bookmarkEnd w:id="566"/>
      <w:r>
        <w:rPr>
          <w:rtl w:val="true"/>
        </w:rPr>
        <w:t>تجليل پيغمبر از على علیه‌السلام</w:t>
      </w:r>
      <w:bookmarkEnd w:id="567"/>
    </w:p>
    <w:p>
      <w:pPr>
        <w:pStyle w:val="BookText"/>
        <w:rPr/>
      </w:pPr>
      <w:r>
        <w:rPr>
          <w:rFonts w:ascii="IRNazanin" w:hAnsi="IRNazanin" w:eastAsia="IRNazanin"/>
          <w:color w:val="111111"/>
          <w:sz w:val="28"/>
          <w:sz w:val="28"/>
          <w:szCs w:val="28"/>
          <w:rtl w:val="true"/>
          <w:lang w:bidi="fa-IR"/>
        </w:rPr>
        <w:t>يكى از صفات برجسته پيغمبر اكرم، قدردانى از كسانى است كه به او خدمت كرده و نيكويى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آن حضرت در قبا و داخل نشدن به مدينه قبل از رسيدن على به او، عليرغم شدّت انتظار مردم و استقبال عموم، همانا تجليل بزرگى نسبت به على است و عظمت و موقعيت او را اثبات مى‌كند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همان قدم اول، بزرگى على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گمان مى‌كنند همراهى در غار، مثل خوابيدن در بستر پيغمبر در موقع خطر است، بسيار اشتباه </w:t>
      </w:r>
      <w:bookmarkStart w:id="568" w:name="pg7793_53904"/>
    </w:p>
    <w:p>
      <w:pPr>
        <w:pStyle w:val="BookText"/>
        <w:rPr/>
      </w:pPr>
      <w:bookmarkEnd w:id="568"/>
      <w:r>
        <w:rPr>
          <w:rFonts w:ascii="IRNazanin" w:hAnsi="IRNazanin" w:eastAsia="IRNazanin"/>
          <w:color w:val="111111"/>
          <w:sz w:val="28"/>
          <w:sz w:val="28"/>
          <w:szCs w:val="28"/>
          <w:rtl w:val="true"/>
          <w:lang w:bidi="fa-IR"/>
        </w:rPr>
        <w:t>مى‌كنند؛ همراهى در غار، چه تأثيرى در حفظ پيغمبر و چه خطرى براى ابوبكر داشت؟ ولى فرارى دادن پيغمبر و مشتبه نمودن امر بر مشركين، با خوابيدن در جاى پيغمبر، هم موجب حفظ آن حضرت و هم خطر بزرگى براى اميرالمؤمنين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ميان همراهى در غار و خوابيدن در جاى پيغمبر اين است كه على در ميان مشركين ماند و از پيغمبر جدا گشت؛ ولى ابوبكر از خطر مشركين فرار كرد و در پناه بزرگى، آسوده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بايد در همان حال او را تسلّى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نه تنها خدمتى انجام نداده، بلكه زحمت پيامبر را زياد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خدمتگزار مثل يكديگر هستند؟</w:t>
      </w:r>
    </w:p>
    <w:p>
      <w:pPr>
        <w:pStyle w:val="BookText"/>
        <w:rPr/>
      </w:pPr>
      <w:r>
        <w:rPr>
          <w:rFonts w:ascii="IRNazanin" w:hAnsi="IRNazanin" w:eastAsia="IRNazanin"/>
          <w:color w:val="111111"/>
          <w:sz w:val="28"/>
          <w:sz w:val="28"/>
          <w:szCs w:val="28"/>
          <w:rtl w:val="true"/>
          <w:lang w:bidi="fa-IR"/>
        </w:rPr>
        <w:t>بى‌جهت نيست كه پيغمبر اكرم در قبا به انتظار على است، با آن‌كه مردم منتظر آن سرور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رفيق غار، بماند يا نماند؛ هواخواهان ابوبكر سرّ توقف پيغمبر را</w:t>
      </w:r>
    </w:p>
    <w:p>
      <w:pPr>
        <w:pStyle w:val="BookText"/>
        <w:rPr/>
      </w:pPr>
      <w:r>
        <w:rPr>
          <w:rFonts w:ascii="IRNazanin" w:hAnsi="IRNazanin" w:eastAsia="IRNazanin"/>
          <w:color w:val="111111"/>
          <w:sz w:val="28"/>
          <w:sz w:val="28"/>
          <w:szCs w:val="28"/>
          <w:rtl w:val="true"/>
          <w:lang w:bidi="fa-IR"/>
        </w:rPr>
        <w:t>در قبا بنويسند يا ننويسند، مطلب روشن است و فضايل على زير پرده نمى‌ماند و هميشه شواهد امر از گوشه و كنار هويداست، اگرچه ديگران زحمت‌هاى زيادى براى مخفى نمودن آن كشيده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كه اختلاف در اندازه توقف پيغمبر اكرم در قبا براى پوشاندن همين امر باشد</w:t>
      </w:r>
      <w:r>
        <w:rPr>
          <w:rFonts w:eastAsia="IRNazanin" w:cs="IRNazanin"/>
          <w:color w:val="111111"/>
          <w:sz w:val="28"/>
          <w:szCs w:val="28"/>
          <w:rtl w:val="true"/>
          <w:lang w:bidi="fa-IR"/>
        </w:rPr>
        <w:t>!</w:t>
      </w:r>
    </w:p>
    <w:p>
      <w:pPr>
        <w:pStyle w:val="Heading4"/>
        <w:numPr>
          <w:ilvl w:val="3"/>
          <w:numId w:val="1"/>
        </w:numPr>
        <w:rPr/>
      </w:pPr>
      <w:bookmarkStart w:id="569" w:name="__RefHeading___Toc5079870_1051229030"/>
      <w:bookmarkStart w:id="570" w:name="_Toc194"/>
      <w:bookmarkEnd w:id="569"/>
      <w:r>
        <w:rPr>
          <w:rtl w:val="true"/>
        </w:rPr>
        <w:t>اتحاد اوس و خزرج، خواست خدا بود</w:t>
      </w:r>
      <w:bookmarkEnd w:id="570"/>
    </w:p>
    <w:p>
      <w:pPr>
        <w:pStyle w:val="BookText"/>
        <w:rPr/>
      </w:pPr>
      <w:r>
        <w:rPr>
          <w:rFonts w:ascii="IRNazanin" w:hAnsi="IRNazanin" w:eastAsia="IRNazanin"/>
          <w:color w:val="111111"/>
          <w:sz w:val="28"/>
          <w:sz w:val="28"/>
          <w:szCs w:val="28"/>
          <w:rtl w:val="true"/>
          <w:lang w:bidi="fa-IR"/>
        </w:rPr>
        <w:t>اتحاد دو طايفه اوس و خزرج، پس از دشمنى‌هاى طولانى و جنگ‌هاى فراوان و خونريزى‌ها و كهنه شدن كينه‌ها، حتى اتحاد مسلمانان با تشتّت و تفرّق طوايف عرب و كثرت دشمنى‌ها و غارت‌ها در طول قرن‌ها فقط خواست خداوند بود و بس</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يُريدُوا أَنْ يَخْدَعُوكَ فَإِنَّ حَسْبَكَ اللّه‌ُ هُوَ الَّذِي أَيَّدَكَ بِنَصْرِهِ 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 بَيْنَ قُلُوبِهِمْ لَوْ أَنْفَقْتَ ما فِي الْأَرْضِ جَمِيعاً ما أَلَّفْتَ بَيْنَ قُلُوبِهِمْ وَلكِنَّ اللّه‌َ أَلَّفَ بَيْنَهُمْ إِنَّهُ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وَمَنِ اتَّبَعَكَ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حَرِّضِ الْمُؤْمِنِينَ عَلَى الْقِتالِ</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بخواهند تو را بفريبند، خدا براى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كه تو را با يارى خود و مؤمنان نيرومند گردانيد و ميان دل‌هايشان الفت انداخت كه اگر آنچه در روى زمين است، همه را خرج مى‌كردى، نمى‌توانستى ميان دل‌هايشان الفت برقرار كنى، ولى خدا بود كه ميان آنان الفت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تواناى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كسانى از مؤمنان كه پيرو تواند،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جهاد برانگيز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 مدينه نازل شد و آيات صدر و ذيل اين دو آيه شاهد بر آن است كه پس از مأموريت يافتن پيغمبر به جهاد،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مدنى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آنكه فرمان جنگ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w:t>
      </w:r>
      <w:r>
        <w:rPr>
          <w:rStyle w:val="FootnoteAnchor"/>
          <w:rtl w:val="true"/>
        </w:rPr>
        <w:footnoteReference w:id="500"/>
      </w:r>
      <w:r>
        <w:rPr>
          <w:rFonts w:ascii="IRNazanin" w:hAnsi="IRNazanin" w:eastAsia="IRNazanin"/>
          <w:color w:val="111111"/>
          <w:sz w:val="28"/>
          <w:sz w:val="28"/>
          <w:szCs w:val="28"/>
          <w:rtl w:val="true"/>
          <w:lang w:bidi="fa-IR"/>
        </w:rPr>
        <w:t>و هرچه در توان داريد از نيرو و اسب‌هاى آماده، بسيج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جَنَحُوا لِلسَّلْمِ فَاجْنَحْ لَها</w:t>
      </w:r>
      <w:r>
        <w:rPr>
          <w:rStyle w:val="FootnoteAnchor"/>
          <w:rtl w:val="true"/>
        </w:rPr>
        <w:footnoteReference w:id="501"/>
      </w:r>
      <w:r>
        <w:rPr>
          <w:rFonts w:ascii="IRNazanin" w:hAnsi="IRNazanin" w:eastAsia="IRNazanin"/>
          <w:color w:val="111111"/>
          <w:sz w:val="28"/>
          <w:sz w:val="28"/>
          <w:szCs w:val="28"/>
          <w:rtl w:val="true"/>
          <w:lang w:bidi="fa-IR"/>
        </w:rPr>
        <w:t xml:space="preserve">و اگر به صلح گراييدند،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به صلح متمايل شدند، تو نيز متمايل شو، امّا اگر مقصود آنان از اظهار صلح، خدعه و مكر باشد، مثل آن‌كه مسلمانان را از تهيه و تدارك جنگ غافل كنند و خودشان باطنا مشغول تدارك جنگ باشند، خداوند از تو حمايت مى‌كند؛ او تو را به يارى خود و مؤمنين كمك و تأييد نمود و مؤمنين را با يكديگر مهربان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مهربان شدن، با طول دشمنى و عداوتى كه با همديگر داشتند از جانب خداوند است،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مى‌خواستى كه خود به خود آنان را با يكديگر مهربان كنى، تمام اموال و دارايى دنيا را هم صرف اين كار مى‌كردى، بازهم نمى‌توانستى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حمايت تو، خداوند و همين جماعت مؤمنى كه تابع تو هستند، كافى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مؤمنين آن زمان از همين طايفه اوس و خزرجى بودند كه سال‌هاى درازى با يكديگر جنگ داشتند و براى نابودى يكديگر از هر درى وارد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بشرى مى‌توانست آنان را با يكديگر مهربان كند تا تمام گذشته‌ها را فراموش كنند؟</w:t>
      </w:r>
      <w:r>
        <w:rPr>
          <w:rFonts w:eastAsia="IRNazanin" w:cs="IRNazanin"/>
          <w:color w:val="111111"/>
          <w:sz w:val="28"/>
          <w:szCs w:val="28"/>
          <w:rtl w:val="true"/>
          <w:lang w:bidi="fa-IR"/>
        </w:rPr>
        <w:t xml:space="preserve">! </w:t>
      </w:r>
      <w:bookmarkStart w:id="571" w:name="pg7793_53906"/>
    </w:p>
    <w:p>
      <w:pPr>
        <w:pStyle w:val="BookText"/>
        <w:rPr/>
      </w:pPr>
      <w:bookmarkEnd w:id="571"/>
      <w:r>
        <w:rPr>
          <w:rFonts w:ascii="IRNazanin" w:hAnsi="IRNazanin" w:eastAsia="IRNazanin"/>
          <w:color w:val="111111"/>
          <w:sz w:val="28"/>
          <w:sz w:val="28"/>
          <w:szCs w:val="28"/>
          <w:rtl w:val="true"/>
          <w:lang w:bidi="fa-IR"/>
        </w:rPr>
        <w:t>راستى كه چنين كارى از عهده بشر خارج است؛ حتى خود پيغمبر هم اگر تمام ثروت دنيا را صرف دوستى اين دو طايفه مى‌كرد، نتيجه‌اى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اسعد بن زراره براى كمك گرفتن از قريش در جنگ با اوس به مكه رفت و در آن‌جا به اسلام مشرّف شد</w:t>
      </w:r>
      <w:r>
        <w:rPr>
          <w:rFonts w:eastAsia="IRNazanin" w:cs="IRNazanin"/>
          <w:color w:val="111111"/>
          <w:sz w:val="28"/>
          <w:szCs w:val="28"/>
          <w:rtl w:val="true"/>
          <w:lang w:bidi="fa-IR"/>
        </w:rPr>
        <w:t>!</w:t>
      </w:r>
    </w:p>
    <w:p>
      <w:pPr>
        <w:pStyle w:val="Heading4"/>
        <w:numPr>
          <w:ilvl w:val="3"/>
          <w:numId w:val="1"/>
        </w:numPr>
        <w:rPr/>
      </w:pPr>
      <w:bookmarkStart w:id="572" w:name="__RefHeading___Toc5079872_1051229030"/>
      <w:bookmarkStart w:id="573" w:name="_Toc195"/>
      <w:bookmarkEnd w:id="572"/>
      <w:r>
        <w:rPr>
          <w:rtl w:val="true"/>
        </w:rPr>
        <w:t>كلام عبداللّه بن اُبىّ به پيغمبر اسلام</w:t>
      </w:r>
      <w:bookmarkEnd w:id="573"/>
    </w:p>
    <w:p>
      <w:pPr>
        <w:pStyle w:val="BookText"/>
        <w:rPr/>
      </w:pPr>
      <w:r>
        <w:rPr>
          <w:rFonts w:ascii="IRNazanin" w:hAnsi="IRNazanin" w:eastAsia="IRNazanin"/>
          <w:color w:val="111111"/>
          <w:sz w:val="28"/>
          <w:sz w:val="28"/>
          <w:szCs w:val="28"/>
          <w:rtl w:val="true"/>
          <w:lang w:bidi="fa-IR"/>
        </w:rPr>
        <w:t>طايفه خزرج در صدد بودند تا عبداللّه بن اُبىّ، بزرگ خزرج را پادشاه كنند و تاجى تهيه و بر سر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وقت بود كه نور اسلام در قبيله خزرج تابيدن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ورود به مدينه، آن‌گاه كه پيغمبر مهار شتر را رها كرده بود و ناقه از ميان قبايل و طوايف عبور مى‌نمود به عبداللّه بن اُبىّ رسيد، همگان گمان مى‌كردند كه او نيز از پيغمبر خواهش مى‌كند تا به منزل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گرد و خاكى بلند شد و عبداللّه آستين را جلو دهان و بينى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كسانى برو كه تو را گول زدند و به اين‌جا كشانيدند؛ از خانه‌هاى ما بگذر و بر آنان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بر خانه‌هاى بنى حبلى مورچه‌هاى ريزى را مسلط نمود كه تمام خانه‌هايشان را خراب كردند و صاحبان آنها مجبور شدند از آن خانه‌ها بيرون رفته و در</w:t>
      </w:r>
    </w:p>
    <w:p>
      <w:pPr>
        <w:pStyle w:val="BookText"/>
        <w:rPr/>
      </w:pPr>
      <w:r>
        <w:rPr>
          <w:rFonts w:ascii="IRNazanin" w:hAnsi="IRNazanin" w:eastAsia="IRNazanin"/>
          <w:color w:val="111111"/>
          <w:sz w:val="28"/>
          <w:sz w:val="28"/>
          <w:szCs w:val="28"/>
          <w:rtl w:val="true"/>
          <w:lang w:bidi="fa-IR"/>
        </w:rPr>
        <w:t>خانه‌هاى ديگران منزل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عبداللّه دلتنگ مشو؛ چون ما تصميم داشتيم او را پادشاه خود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وقتى مى‌بيند كه در اثر تشريف آوردن شما سلطنت او از ميان رفته است، چنين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شو؛ دارايى من از تمام اوس و خزرج بيش‌تر است و ما مردمان جنگجو و با عزتى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پيغمبر مهار را رها نموده بود و ناقه همچنان راه مى‌رفت</w:t>
      </w:r>
      <w:r>
        <w:rPr>
          <w:rFonts w:eastAsia="IRNazanin" w:cs="IRNazanin"/>
          <w:color w:val="111111"/>
          <w:sz w:val="28"/>
          <w:szCs w:val="28"/>
          <w:rtl w:val="true"/>
          <w:lang w:bidi="fa-IR"/>
        </w:rPr>
        <w:t>.</w:t>
      </w:r>
      <w:r>
        <w:rPr>
          <w:rStyle w:val="FootnoteAnchor"/>
          <w:rtl w:val="true"/>
        </w:rPr>
        <w:footnoteReference w:id="50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اعلام الورى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اكرم به قبا وارد شد و نماز مغرب و عشا را در آن‌جا خواند، اسعد بن زراره در حالى كه سر و صورت خود را بسته بود،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نمى‌كردم از آمدن شما </w:t>
      </w:r>
    </w:p>
    <w:p>
      <w:pPr>
        <w:pStyle w:val="BookText"/>
        <w:rPr/>
      </w:pPr>
      <w:r>
        <w:rPr>
          <w:rFonts w:ascii="IRNazanin" w:hAnsi="IRNazanin" w:eastAsia="IRNazanin"/>
          <w:color w:val="111111"/>
          <w:sz w:val="28"/>
          <w:sz w:val="28"/>
          <w:szCs w:val="28"/>
          <w:rtl w:val="true"/>
          <w:lang w:bidi="fa-IR"/>
        </w:rPr>
        <w:t>باخبر شوم و فورى به زيارت شما نايل نگردم، ولى چه كنم تو مى‌دانى كه ميان ما و طايفه اوس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دليل نيامدم و در اين وقت شب و در تاريكى خدمت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به طايفه اوس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اسعد را پناه مى‌دهيد؟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ما در پناه شماست؛ تو او 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از شما او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عويم بن ساعده و سعد بن خثيمه او را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اسعد آزادانه رفت و آمد مى‌نمود و پشت سر آن سرور نماز مى‌خواند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شما باتوجه به اين حكايت تا اندازه‌اى از شدت اختلاف اوس و خزرج آگاه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بن زراره خزرجى كه از سابقين انصار است، نتوانست در روز روشن شرفياب شود، در شب تاريك هم خود را پيچيد تا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ميان طايفه اوس به محضر پيغمبر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پيغمبر خواست او را پناه دهند تا آزادانه بيايد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در اين است كه خود پيغمبر او را پناه نداد و اين احتياطى بود كه آن سرور نموده است؛ زيرا چه بسا مشركان، عمدا از اسعد هتك احترام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پناه دادن دو نفر از بزرگان اوس به اسعد، مقدمه جلب دوستى بين دو طايفه است كه راه صلح را هموار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كه ايجاد مودّت و دوستى بين اين دو دشمن ديرينه، تنها از جانب خداوند صورت پذيرفته است؛ به قدرى اين دوستى محكم شد كه عبداللّه بن ابى، همان كسى كه قرار بود پادشاه خزرج شود، با عُدّه و عِدّه خود نتوانست بر كفر باقى بماند؛ ظاهرا مسلمان شد و باطنا رئيس منافقين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تشكيل گروه منافقين در بين انصار و ارتباط ايشان با مشركين و اهل كتاب به سرپرستى همين عبداللّه بود، اما با وجود تمامى تحريكات و دسيسه‌ها نتوانستند ميان اوس و خزرج شكاف ايجاد نمايند يا ضررى به پيغمبر برسانند كه خداوند در اين باره مى‌فرمايد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Fonts w:eastAsia="Amiri" w:cs="Amiri" w:ascii="Amiri" w:hAnsi="Amiri"/>
          <w:color w:val="111111"/>
          <w:sz w:val="28"/>
          <w:szCs w:val="28"/>
          <w:rtl w:val="true"/>
          <w:lang w:bidi="ar-SA"/>
        </w:rPr>
        <w:t>».</w:t>
      </w:r>
      <w:r>
        <w:rPr>
          <w:rStyle w:val="FootnoteAnchor"/>
          <w:rtl w:val="true"/>
        </w:rPr>
        <w:footnoteReference w:id="504"/>
      </w:r>
      <w:bookmarkStart w:id="574" w:name="pg7793_53908"/>
    </w:p>
    <w:p>
      <w:pPr>
        <w:pStyle w:val="BookText"/>
        <w:rPr/>
      </w:pPr>
      <w:bookmarkEnd w:id="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فتنه‌جويى بر آمدند و كارها را بر تو وارونه ساختند، تا حقّ آمد و امر خدا آشكار شد، در حالى كه آنان ناخشنود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گفتيم، اين آيات در مدينه نازل گشته و مربوط به اسلام اوس و خزرج، دو طايفه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مى‌توان گفت كه اختصاصى به اوس و خزرج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عموم عرب از يكديگر متفرق و دشمن هم بودند كه پس از اسلام، تمام دشمنى‌ها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آيات شامل اوس و خزرج است، امّا مخصوص ايشان نيست</w:t>
      </w:r>
      <w:r>
        <w:rPr>
          <w:rFonts w:eastAsia="IRNazanin" w:cs="IRNazanin"/>
          <w:color w:val="111111"/>
          <w:sz w:val="28"/>
          <w:szCs w:val="28"/>
          <w:rtl w:val="true"/>
          <w:lang w:bidi="fa-IR"/>
        </w:rPr>
        <w:t>.</w:t>
      </w:r>
    </w:p>
    <w:p>
      <w:pPr>
        <w:pStyle w:val="Heading4"/>
        <w:numPr>
          <w:ilvl w:val="3"/>
          <w:numId w:val="1"/>
        </w:numPr>
        <w:rPr/>
      </w:pPr>
      <w:bookmarkStart w:id="575" w:name="__RefHeading___Toc5079874_1051229030"/>
      <w:bookmarkStart w:id="576" w:name="_Toc196"/>
      <w:bookmarkEnd w:id="575"/>
      <w:r>
        <w:rPr>
          <w:rtl w:val="true"/>
        </w:rPr>
        <w:t>دو حديث جعلى در فضيلت عمر بن خطاب</w:t>
      </w:r>
      <w:bookmarkEnd w:id="576"/>
    </w:p>
    <w:p>
      <w:pPr>
        <w:pStyle w:val="BookText"/>
        <w:rPr/>
      </w:pPr>
      <w:r>
        <w:rPr>
          <w:rFonts w:ascii="IRNazanin" w:hAnsi="IRNazanin" w:eastAsia="IRNazanin"/>
          <w:color w:val="111111"/>
          <w:sz w:val="28"/>
          <w:sz w:val="28"/>
          <w:szCs w:val="28"/>
          <w:rtl w:val="true"/>
          <w:lang w:bidi="fa-IR"/>
        </w:rPr>
        <w:t>مناسب اسب كه شما را متوجه نقل ديگرى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 فى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روايت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عمر، سى و نه نفر اسلام آورده بودند، وقتى عمر اسلام آورد، تعداد مسلمانان چهل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اين آيه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w:t>
      </w:r>
      <w:r>
        <w:rPr>
          <w:rStyle w:val="FootnoteAnchor"/>
          <w:rtl w:val="true"/>
        </w:rPr>
        <w:footnoteReference w:id="505"/>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كسانى از مؤمنان كه پيرو تواند، تو را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نقل از جهاتى نادرست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صاحب همين كتاب از محمد بن اسحاق، اسلام عمر پس از هجرت اصحاب به حبشه بود،</w:t>
      </w:r>
      <w:r>
        <w:rPr>
          <w:rStyle w:val="FootnoteAnchor"/>
          <w:rtl w:val="true"/>
        </w:rPr>
        <w:footnoteReference w:id="507"/>
      </w:r>
      <w:r>
        <w:rPr>
          <w:rFonts w:ascii="IRNazanin" w:hAnsi="IRNazanin" w:eastAsia="IRNazanin"/>
          <w:color w:val="111111"/>
          <w:sz w:val="28"/>
          <w:sz w:val="28"/>
          <w:szCs w:val="28"/>
          <w:rtl w:val="true"/>
          <w:lang w:bidi="fa-IR"/>
        </w:rPr>
        <w:t>آن‌جا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عمر پس از برگشتن عمرو بن عاص از پيش نجاشى بود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مهاجرين به حبشه بيش از هشتاد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گفت كه فقط سى و نه نفر پيش از ايشان اسلام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به سند خود از محمد بن سعد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پيش از شما اسلام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پيش از او بيش از پنجاه نفر اسلام آورده بودند، ولى</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او افضل از همه ما بود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مصلحت وقت ايجاب كند ابو بكر را كه پيش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سعد بن ابى وقاص، يكى از عشره مبشره نزد اهل سنت و به فرمان عمر يكى از شش نفر اصحاب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پنجاه نفر اسلام آوردند، اولين مسلمان و مقدّم‌تر از همه به اسلام معرفى كنند، چه تعجبى دارد كه جناب عمر را چهلمين نفر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مدينه نازل شده پس چگونه وقتى عمر در مكه اسلام آورد، جبرئيل آن را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وقت مأموريت پيغمبر به جنگ است و ما مى‌بينيم كه پس از اسلام عمر، جنگى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دستور جواز جنگ، پس از هجرت به مدينه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نمى‌توان گفت كه دوستان عمر يا دشمنان على، اين فضايل را به دستور سلاطين منافق ساختند و منتشر نمودند؟</w:t>
      </w:r>
    </w:p>
    <w:p>
      <w:pPr>
        <w:pStyle w:val="BookText"/>
        <w:rPr/>
      </w:pPr>
      <w:r>
        <w:rPr>
          <w:rFonts w:ascii="IRNazanin" w:hAnsi="IRNazanin" w:eastAsia="IRNazanin"/>
          <w:color w:val="111111"/>
          <w:sz w:val="28"/>
          <w:sz w:val="28"/>
          <w:szCs w:val="28"/>
          <w:rtl w:val="true"/>
          <w:lang w:bidi="fa-IR"/>
        </w:rPr>
        <w:t>در فضايل صحابه، احاديث زيادى مى‌يابيد، نظير اين دعاى منقول از پيغمبر كه جعل شده و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اعز الدين باحب الرجلين بعمر بن الخطاب او بابى جهل بن هشام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اين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و ترمذى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معنى اين حديث اين است كه خداوند عمر را بيش‌تر از ابو جهل مى‌خواست، وليكن اين براى عمر فضيلتى نيست كه از ابو جهل بهتر باشد، ولى چون دروغ است، دروغش را نمايان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اسلام ذليل بود كه توسط عمر عزيز شود؟ اگر دروغسازان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اعز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از اين بود كه بسازند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 الدين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مگر عمر چه كسى بود كه با مسلمان شدن او دين عزيز گردد؟ رييس طايفه بود؟ شجاع يا ثروتمند بود؟ بهترين معرّف شخص، آثار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رييس طايفه يا لا اقل مرد طايفه‌دارى بود، پيغمبر وقتى او را براى رسالت نزد قريش مأمور </w:t>
      </w:r>
    </w:p>
    <w:p>
      <w:pPr>
        <w:pStyle w:val="BookText"/>
        <w:rPr/>
      </w:pPr>
      <w:r>
        <w:rPr>
          <w:rFonts w:ascii="IRNazanin" w:hAnsi="IRNazanin" w:eastAsia="IRNazanin"/>
          <w:color w:val="111111"/>
          <w:sz w:val="28"/>
          <w:sz w:val="28"/>
          <w:szCs w:val="28"/>
          <w:rtl w:val="true"/>
          <w:lang w:bidi="fa-IR"/>
        </w:rPr>
        <w:t xml:space="preserve">نمود، بايد قبول مى‌كرد و نزد قريش مى‌رفت و پيغام او را مى‌رساند؛ آن هم وقتى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پس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قوى و صاحب قشون شده بود و رؤساى قريش را كشته و اعراب نيز متمايل به اسلام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مى‌بينيم كه فرمان پيغمبر را اطاعت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روانه كنيد؛ چون طايفه من ضعيف هستند و توانايى نگاه‌دارى از مرا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نقل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طايفه عدى كسى در مكه نيست تا از من حمايت كند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اگر عمر شجاعت فراوانى داشت كه با اسلام او دين خدا عزيز شود، هرآينه در يكى از جنگ‌ها، لا اقل باقى مى‌ماند و فرار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نفر از شخصيت‌هاى كفّار را مى‌كشت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فرار او در جنگ‌ها مسلّم است و خون هيچ كافرى را نريخته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در شرح اين كلام اميرالمؤمنين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كنّا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خطاب در روز بدر، دايى خود، عاص بن هشام بن مغيره</w:t>
      </w:r>
    </w:p>
    <w:p>
      <w:pPr>
        <w:pStyle w:val="BookText"/>
        <w:rPr/>
      </w:pPr>
      <w:r>
        <w:rPr>
          <w:rFonts w:ascii="Amiri" w:hAnsi="Amiri" w:eastAsia="Amiri" w:cs="Amiri"/>
          <w:color w:val="111111"/>
          <w:sz w:val="28"/>
          <w:sz w:val="28"/>
          <w:szCs w:val="28"/>
          <w:rtl w:val="true"/>
          <w:lang w:bidi="ar-SA"/>
        </w:rPr>
        <w:t>را كشت</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من از اين كلام، بسيار تعجب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خودم به شرح ابن ابى الحديد در شرح مقتولين بدر مراجعه نمودم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 بن هشام بن مغيره، دايى عمر بن خطاب را عمرو بن يزيد بن تميم تميمى كشت</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حال، شما اختلاف بين اين دو كلام را ملاحظه نماييد تا ببينيد كه حافظه اين عالم جليل القدر تا چه اندازه قوى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عجيب‌تر آن‌كه در قاتل بعضى از مقتولين، بين واقدى و ديگران اختلاف است، امّا در اين مورد، اصلاً اختلافى نقل ننموده‌اند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اين است كه طبرى پس از بهانه تراشى عمر براى نرفتن نزد قريش، براى اداى پيغام پيغمبر، اين جمله را از او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اخاف قريشا على نفسى و </w:t>
      </w:r>
    </w:p>
    <w:p>
      <w:pPr>
        <w:pStyle w:val="BookText"/>
        <w:rPr/>
      </w:pPr>
      <w:r>
        <w:rPr>
          <w:rFonts w:ascii="Amiri" w:hAnsi="Amiri" w:eastAsia="Amiri" w:cs="Amiri"/>
          <w:color w:val="111111"/>
          <w:sz w:val="28"/>
          <w:sz w:val="28"/>
          <w:szCs w:val="28"/>
          <w:rtl w:val="true"/>
          <w:lang w:bidi="ar-SA"/>
        </w:rPr>
        <w:t>قد عرفت قريش عداوتى اياها و غلظتى عليها</w:t>
      </w:r>
      <w:r>
        <w:rPr>
          <w:rStyle w:val="FootnoteAnchor"/>
          <w:rtl w:val="true"/>
        </w:rPr>
        <w:footnoteReference w:id="514"/>
      </w:r>
      <w:r>
        <w:rPr>
          <w:rFonts w:ascii="IRNazanin" w:hAnsi="IRNazanin" w:eastAsia="IRNazanin"/>
          <w:color w:val="111111"/>
          <w:sz w:val="28"/>
          <w:sz w:val="28"/>
          <w:szCs w:val="28"/>
          <w:rtl w:val="true"/>
          <w:lang w:bidi="fa-IR"/>
        </w:rPr>
        <w:t>من از قريش مى‌ترسم؛ چون قريشيان، دشمنى و سختى مرا بر خويشتن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كسى از قريش را در جنگ‌ها كشته بود، آن وقت، جا داشت كه از قريش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عجيب اين است كه براى تأييد همين حديث و اثبات آن‌كه با اسلام عمر، دين اسلام عزيز گشت، در همان كتاب از ابن مسعود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نمى‌توانستيم در مسجد الحرام نماز بخوانيم تا آن‌كه عمر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اسلام آورد با مشركين جنگيد تا آن‌كه حاضر شدند ما را آزاد گذارند تا نماز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بنابر نقل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نمى‌توانستيم پيش كعبه نماز بخوانيم و چون عمر اسلام آورد، با قريش جنگيد و در آن‌جا نماز خواند و ما هم نماز خوانديم</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بنابر نقل ديگرى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مشركين به عمر حمله كردند، عمر هم به عتبة بن ربيعه حمله كرد و او را زد و انگشت خود را در چشم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فريادى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كنار رفتند و عمر از جا برخاست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نمى‌دانم آيا عمر خيلى شجاع بود و يا عتبه خيلى ضعيف بود؟ اگر چنين است، در جنگ بدر كه همين عتبه با برادر و پسر خود به ميدان آمد و از پيغمبر خواست كه افراد هم‌طرازى را به جنگ ايشان بفرستد، چرا عمر ساكت بود و از پيغمبر اجازه مبارزه با عتبه را نخواست؟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عمر ساكت بود، بلكه همه مهاجرين از دست قريش بيچاره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پيغمبر اسلام على، حمزه و عبيده را روانه ميدان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طى نامه‌اى به معاويه در اين باره مى‌نويسد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اذا احمر الباس و احجم الناس قدم اهل بيته فوقى بهم اصحابه حرّ السّيوف و الاسنّةِ فقتل عُبيدة بن الحارث يوم بدر و قتل حمزة يوم احد و قتل جعفر يوم مؤتة</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آتش جنگ زبانه م يكشيد و دمنان هجوم مى‌آوردند، پيامبر اسلام اهل بيت خود را جلو مى‌فرستاد تا به وسيله آنها، اصحابش را از سوزش شمشيرها و نيزه‌ها حفظ فرمايد؛ چنان كه عبيدة بن حارث در جنگ بدر، و حمزه در جنگ احد و جعفر در جنگ موته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عبارات دانسته مى‌شود كه چون تنور جنگ گرم مى‌شد و مردم رو به جنگ نمى‌آوردند و كنار مى‌رفتند، پيغمبر خويشان خود را مقدم مى‌داشت و به وسيله اهل بيت</w:t>
      </w:r>
    </w:p>
    <w:p>
      <w:pPr>
        <w:pStyle w:val="BookText"/>
        <w:rPr/>
      </w:pPr>
      <w:r>
        <w:rPr>
          <w:rFonts w:ascii="IRNazanin" w:hAnsi="IRNazanin" w:eastAsia="IRNazanin"/>
          <w:color w:val="111111"/>
          <w:sz w:val="28"/>
          <w:sz w:val="28"/>
          <w:szCs w:val="28"/>
          <w:rtl w:val="true"/>
          <w:lang w:bidi="fa-IR"/>
        </w:rPr>
        <w:t>خود، اصحاب را حفظ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عبيدة بن حارث بن مطلب در جنگ بدر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مهاجرين از قريش، چون ابو بكر، عمر، طلحه، زبير، سعد وقاص، عبد الرحمن بن عوف و ابو عبيده جراح، اين به اصطلاح پهلوانان در برابر عتبه، شيبه و وليد مى‌شتافتند، پيغمبر آن سه نفر از اهل بيت خويش را به جنگ نمى‌فرستاد و عبيده كشته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كند كه وقتى تنور جنگ گرم است و مهاجرين از قريش كنار مى‌روند، بايد اهل بيت خود را به جلو روانه نمايد تا ديگران از شمشيرها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همين كلام دانسته مى‌شود كه در روز احد، وقتى مسلمين فرار كردند، جناب حمزه آمد در برابر مشركين جنگيد و از پيغمبر دفاع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جنگ موته ديگران حاضر نمى‌شدند و پيغمبر، جعفر را جلو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كلام، اين است كه پس از شهادت جعفر، زيد و عبداللّه، لشكر نه تنها براى كمك به اين بزرگان نجنگيدند، بلكه ايشان را در ميان دشمن رها كرده و فرار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اصلى دور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 به اين نحو عتبه را مورد حمله قرار داد،چرا در جنگ بدر خودنمايى نفرمود و غلظت و شدت عداوت خويش را نسبت به قريش اظهار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راستى انگشت خود را در چشم عتبه فرو برده بود، پس چرا عتبه كور نشد؟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رييس طايفه عبد 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طايفه او مرده بودند كه از شيخ خود حمايت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قريشيان به عمر حمله كردند، چگونه او توانست به عتبه حمله </w:t>
      </w:r>
    </w:p>
    <w:p>
      <w:pPr>
        <w:pStyle w:val="BookText"/>
        <w:rPr/>
      </w:pPr>
      <w:r>
        <w:rPr>
          <w:rFonts w:ascii="IRNazanin" w:hAnsi="IRNazanin" w:eastAsia="IRNazanin"/>
          <w:color w:val="111111"/>
          <w:sz w:val="28"/>
          <w:sz w:val="28"/>
          <w:szCs w:val="28"/>
          <w:rtl w:val="true"/>
          <w:lang w:bidi="fa-IR"/>
        </w:rPr>
        <w:t>كند و در اين موقع چگونه قريشيان به او هيچ آزارى نرساندند و او آزادانه انگشت خود را در چشم عتبه فرو برد؟ آيا جنگ قريش با عمر بر سر همين بود و در نتيجه اين جنگى كه معلوم نشد چه بود، چگونه شروع و ختم شد و چگونه به مسلمانان آزادى عمل دادند كه نماز بخوانند و آزاد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همه اين موارد صرف نظر نماييم، مگر ابن مسعود را به حبشه روانه نكرده بودند؟ مگر مسلمان شدن عمر پس از هجرت به حبشه نبود؟ پس چگونه ابن مسعود ناظر اين جنگ بوده، در حالى كه كس ديگرى از اين جنگ خبر نداده و يا خبر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كلام اين كه اگر عمر به راستى در صدر اسلام اين‌گونه قوى بود و دليرانه مى‌جنگيد و آنان را وادار به تسليم و صلح مى‌نمود تا به مسلمانان آزادى عمل بدهند كه بتوانند پيش كعبه يا مسجد الحرام نماز بخوانند، پس چرا در موقع جنگ پيغمبر با مشركين، آن سختى، توانايى و دلاورى را نشان نداد و هميشه فرار مى‌كرد و هنگامى كه با شجاعى مثل ضرار بن خطاب روبرو مى‌شد بر نيزه او سوار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با نيزه خود عمر را بلند كرد؛ آن‌گاه بر عمر منت گذاشت و او را بر زمين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قصه چندين بار اتفاق افتاده باشد؛ هم در جنگ احد و هم در جنگ 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خاطر ثروت عمر، اسلام عزيز شد، پس چرا ما موردى را نديديم كه بنويسند عمر كمك مالى نمود، در حالى كه كمك پيغمبر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محتاج كمك انصار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بخشيدن مقدارى از اموال يهود بنى نضير به وى 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پاسخ اسماى بنت عميس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از صحيح مسلم نقل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 كه پيغمبر به عمر كمك مالى مى‌نمودند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احاديث مجعول كه مولود حبّ يا بغض است به وسيله منافقين در ميان محدثين و مورخين رواج يافته است كه بايد از كتاب‌ها حذف گردد</w:t>
      </w:r>
      <w:r>
        <w:rPr>
          <w:rFonts w:eastAsia="IRNazanin" w:cs="IRNazanin"/>
          <w:color w:val="111111"/>
          <w:sz w:val="28"/>
          <w:szCs w:val="28"/>
          <w:rtl w:val="true"/>
          <w:lang w:bidi="fa-IR"/>
        </w:rPr>
        <w:t xml:space="preserve">. </w:t>
      </w:r>
      <w:bookmarkStart w:id="577" w:name="pg7793_53914"/>
    </w:p>
    <w:p>
      <w:pPr>
        <w:pStyle w:val="Heading4"/>
        <w:numPr>
          <w:ilvl w:val="3"/>
          <w:numId w:val="1"/>
        </w:numPr>
        <w:rPr/>
      </w:pPr>
      <w:bookmarkStart w:id="578" w:name="__RefHeading___Toc5079876_1051229030"/>
      <w:bookmarkStart w:id="579" w:name="_Toc197"/>
      <w:bookmarkEnd w:id="577"/>
      <w:bookmarkEnd w:id="578"/>
      <w:r>
        <w:rPr>
          <w:rtl w:val="true"/>
        </w:rPr>
        <w:t>كيفيت ورود پيغمبر و نزول او بر ابوايوب انصارى</w:t>
      </w:r>
      <w:bookmarkEnd w:id="579"/>
    </w:p>
    <w:p>
      <w:pPr>
        <w:pStyle w:val="BookText"/>
        <w:rPr/>
      </w:pPr>
      <w:r>
        <w:rPr>
          <w:rFonts w:ascii="IRNazanin" w:hAnsi="IRNazanin" w:eastAsia="IRNazanin"/>
          <w:color w:val="111111"/>
          <w:sz w:val="28"/>
          <w:sz w:val="28"/>
          <w:szCs w:val="28"/>
          <w:rtl w:val="true"/>
          <w:lang w:bidi="fa-IR"/>
        </w:rPr>
        <w:t>يكى از مواقعى كه راضى نگاه داشتن مردم بسيار مشكل بود، وقتى بود كه پيغمبر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آن‌كه پيغمبر در معرض تهديد دشمنان زيادى بود، هنوز كينه و دشمنى در ميان دو طايفه اوس و خزرج باقى بود؛ به حدى كه اسعد بن زراره خزرجى نتوانست در روز روشن از بين اوس به زيارت پيغمبر بيايد و سرانجام پيغمبر به وسيله دو نفر از بزرگان اوس به او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بسيارى از قبايل يهود و مشركين در اطراف مدينه بودند و عبداللّه بن اُبىّ كه بعدها رييس منافقين شد نيز هنوز بر كفر خود باقى و مدعى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پيغمبر چگونه همه اين جماعت را راضى نگاه دارد و بر كدام يك از اين دو طايفه وارد شود؟ با توجه به اين كه هر كدام از طوايف داراى رؤسا و شيوخى بودند، او بايد كدام شيخ و دسته را راضى نمايد؟ قطعاً نزد هر گروهى كه مى‌رفت، ديگران به فرياد مى‌آمدند و احساساتشان تحريك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دعوت هيچ دسته‌اى را قبول نكرد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مرا آزاد بگذاريد، او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اين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شتر را رها كردند، شتر، آرام آرام از ميان ازدحام مردم</w:t>
      </w:r>
    </w:p>
    <w:p>
      <w:pPr>
        <w:pStyle w:val="BookText"/>
        <w:rPr/>
      </w:pPr>
      <w:r>
        <w:rPr>
          <w:rFonts w:ascii="IRNazanin" w:hAnsi="IRNazanin" w:eastAsia="IRNazanin"/>
          <w:color w:val="111111"/>
          <w:sz w:val="28"/>
          <w:sz w:val="28"/>
          <w:szCs w:val="28"/>
          <w:rtl w:val="true"/>
          <w:lang w:bidi="fa-IR"/>
        </w:rPr>
        <w:t>عبور نمود و آمد تا جايى كه امروز مسجد پيغمبر اكرم است و بر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 متعلق به دو طفل يتيم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نشست و گردن خود را روى زمين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انصارى فورى رَحل پيغمبر را برداشت و به خانه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منقول از پيغمبر است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والمرء مع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اثاث مسافر و آنچه روى شتر مى‌گذارند تا بر آن سوار شوند، نظير زين يا پالان، رحل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بر ابو ايّوب وارد شد و اين مشكل بدين نحو حل گرديد و نزاعى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اشراف انصار، براى پيغمبر غذا مى‌فرستادند و مى‌توان گفت كه سعد بن عباده از اين بابت بر ديگران پيش‌قدم بود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طبقات ابن سعد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هفت ماه در منزل ابو ايوب بود؛ و در اين مدت سه، چهار نفر بودند كه به نوبت براى پيغمبر غذا مى‌آوردند</w:t>
      </w:r>
      <w:r>
        <w:rPr>
          <w:rFonts w:eastAsia="IRNazanin" w:cs="IRNazanin"/>
          <w:color w:val="111111"/>
          <w:sz w:val="28"/>
          <w:szCs w:val="28"/>
          <w:rtl w:val="true"/>
          <w:lang w:bidi="fa-IR"/>
        </w:rPr>
        <w:t>».</w:t>
      </w:r>
      <w:r>
        <w:rPr>
          <w:rStyle w:val="FootnoteAnchor"/>
          <w:rtl w:val="true"/>
        </w:rPr>
        <w:footnoteReference w:id="518"/>
      </w:r>
      <w:bookmarkStart w:id="580" w:name="pg7793_53915"/>
    </w:p>
    <w:p>
      <w:pPr>
        <w:pStyle w:val="BookText"/>
        <w:rPr/>
      </w:pPr>
      <w:bookmarkEnd w:id="580"/>
      <w:r>
        <w:rPr>
          <w:rFonts w:ascii="IRNazanin" w:hAnsi="IRNazanin" w:eastAsia="IRNazanin"/>
          <w:color w:val="111111"/>
          <w:sz w:val="28"/>
          <w:sz w:val="28"/>
          <w:szCs w:val="28"/>
          <w:rtl w:val="true"/>
          <w:lang w:bidi="fa-IR"/>
        </w:rPr>
        <w:t>ابوجعفر طبرى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 منزل ابو ايوب بود تا آن‌كه مسجد و خانه ساخته شد</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581" w:name="__RefHeading___Toc5079878_1051229030"/>
      <w:bookmarkStart w:id="582" w:name="_Toc198"/>
      <w:bookmarkEnd w:id="581"/>
      <w:r>
        <w:rPr>
          <w:rtl w:val="true"/>
        </w:rPr>
        <w:t>مشكلات پيغمبر پس از ورود به مدينه</w:t>
      </w:r>
      <w:bookmarkEnd w:id="582"/>
    </w:p>
    <w:p>
      <w:pPr>
        <w:pStyle w:val="BookText"/>
        <w:rPr/>
      </w:pPr>
      <w:r>
        <w:rPr>
          <w:rFonts w:ascii="IRNazanin" w:hAnsi="IRNazanin" w:eastAsia="IRNazanin"/>
          <w:color w:val="111111"/>
          <w:sz w:val="28"/>
          <w:sz w:val="28"/>
          <w:szCs w:val="28"/>
          <w:rtl w:val="true"/>
          <w:lang w:bidi="fa-IR"/>
        </w:rPr>
        <w:t>پيغمبر اكرم بايد پس از ورود به مدينه ياوران خود را متحد نمايد؛ زيرا انصار با يكديگر دشمن هستند، بايد آنها را با يكديگر دوست نمايد و همه آنان را با مهاجرينى كه از مكه يا جاهاى ديگر آمده‌اند، متحد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انصار بنا به نقل صاحب مجمع البيان</w:t>
      </w:r>
      <w:r>
        <w:rPr>
          <w:rStyle w:val="FootnoteAnchor"/>
          <w:rtl w:val="true"/>
        </w:rPr>
        <w:footnoteReference w:id="520"/>
      </w:r>
      <w:r>
        <w:rPr>
          <w:rFonts w:ascii="IRNazanin" w:hAnsi="IRNazanin" w:eastAsia="IRNazanin"/>
          <w:color w:val="111111"/>
          <w:sz w:val="28"/>
          <w:sz w:val="28"/>
          <w:szCs w:val="28"/>
          <w:rtl w:val="true"/>
          <w:lang w:bidi="fa-IR"/>
        </w:rPr>
        <w:t>در اختلافاتشان است كه در طول صد و بيست سال دشمنى و جنگ، پيدا شده و ريشه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 مهاجرين هم تهيه مسكن، لوازم زندگى و راه ارتزاق و معاش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بايد اين مشكلات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اين افراد متفرق و پراكنده، آقا و سرور عرب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مى‌توانيد تفاوت ميان كفّار و مسلمانان آن روزها را از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نَصَرَكُمُ اللّه‌ُ بِبَدْرٍ وَأَنْتُمْ أَذِلَّةٌ</w:t>
      </w:r>
      <w:r>
        <w:rPr>
          <w:rStyle w:val="FootnoteAnchor"/>
          <w:rtl w:val="true"/>
        </w:rPr>
        <w:footnoteReference w:id="521"/>
      </w:r>
      <w:r>
        <w:rPr>
          <w:rFonts w:ascii="IRNazanin" w:hAnsi="IRNazanin" w:eastAsia="IRNazanin"/>
          <w:color w:val="111111"/>
          <w:sz w:val="28"/>
          <w:sz w:val="28"/>
          <w:szCs w:val="28"/>
          <w:rtl w:val="true"/>
          <w:lang w:bidi="fa-IR"/>
        </w:rPr>
        <w:t>و يقيناً خدا شما را در جنگ بدر با آن‌كه ناتوان بوديد،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مى‌دانست كه به زودى ميان او و قريش جنگ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يهوديانى كه در اطراف مدينه بودند و همچنين مشركين عرب، مخصوصا قبايل و عشاير اطراف مدينه را نبايد از نظر دور داشت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چهارمى نيز در 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پيغمبر وارد مدينه شد، چنان نبود كه تمامى شهر فوراً به تصرف او در آمده باشد، بلكه مشركين اوس و خزرج نيز در مدينه زندگى مى‌كردند و با مسلمانان نسبت نزديكى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شرح مكالمه عبداللّه بن اُبىّ را در هنگام ورود پيغمبر به مدينه نقل كرديم؛ مردى كه آن‌گونه به پيغمبر جسارت </w:t>
      </w:r>
    </w:p>
    <w:p>
      <w:pPr>
        <w:pStyle w:val="BookText"/>
        <w:rPr/>
      </w:pPr>
      <w:r>
        <w:rPr>
          <w:rFonts w:ascii="IRNazanin" w:hAnsi="IRNazanin" w:eastAsia="IRNazanin"/>
          <w:color w:val="111111"/>
          <w:sz w:val="28"/>
          <w:sz w:val="28"/>
          <w:szCs w:val="28"/>
          <w:rtl w:val="true"/>
          <w:lang w:bidi="fa-IR"/>
        </w:rPr>
        <w:t>مى‌كند، شيخ و رييس قبيله خزرج است و كسى است كه به رهبرى او اتفاق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قدرى تندى مى‌نمود، تمام رشته‌ها پنبه مى‌شد و جنگ ميان مسلمانان با كفار اوس و خزرج فوراً شروع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ديگر، دشمنان پيغمبر، مردمان ابله و بى‌كارى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و روز در صدد تخريب، كارشكنى و ايجاد اختلاف در ميان مسلمانان بودند، و بر اتحاد و پيمان با مشركين و اهل كتاب هم مصمم و كوشا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از تمامى‌اين مشكلات استقبال نمود و همه آنها را يكى يكى از 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قدرى با نرمى و خوش خلقى با مردم معاشرت نمود كه مشركين اوس و خزرج هم اسلام آوردند و از سپاهيان مسلمين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هم اگرچه در باطن منافق بود و از هيچ كارى كوتاهى نمى‌كرد امّا در ظاهر با افرادش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بالاخره از همين منافقين، فرزندان خوبى هم به عمل آمد؛ مثلاً همين عبداللّه، صاحب پسرى پاك و پاكيزه‌اى شد كه از پيغمبر اجازه قتل پدر خويش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از منافقين نيز كار مى‌كشيد و خطر نفاق هم كم كم در اثر نرمى، حلم، مدارا و عفو و اغماض آن سرور از ميان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ديگر، اسلام، پاك كننده اعمال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الاسلام يجبّ ما كان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يمحو </w:t>
      </w:r>
      <w:r>
        <w:rPr>
          <w:rFonts w:eastAsia="IRNazanin" w:cs="IRNazanin"/>
          <w:color w:val="111111"/>
          <w:sz w:val="28"/>
          <w:szCs w:val="28"/>
          <w:rtl w:val="true"/>
          <w:lang w:bidi="fa-IR"/>
        </w:rPr>
        <w:t>- ».</w:t>
      </w:r>
      <w:r>
        <w:rPr>
          <w:rStyle w:val="FootnoteAnchor"/>
          <w:rtl w:val="true"/>
        </w:rPr>
        <w:footnoteReference w:id="522"/>
      </w:r>
      <w:r>
        <w:rPr>
          <w:rFonts w:ascii="IRNazanin" w:hAnsi="IRNazanin" w:eastAsia="IRNazanin"/>
          <w:color w:val="111111"/>
          <w:sz w:val="28"/>
          <w:sz w:val="28"/>
          <w:szCs w:val="28"/>
          <w:rtl w:val="true"/>
          <w:lang w:bidi="fa-IR"/>
        </w:rPr>
        <w:t>مسلمانان باهم برادرند و معلوم است كه مسلمان برادر خود را تحمل مى‌كند و بر ناملايمات او صبر مى‌نمايد و خود را براى كمك و اعانت به او در سختى‌ها و پيش‌آمدها وارد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برادرى كه در ميان مسلمانان تشريع شد، تمام دشمنى‌ها و كينه‌ها را از 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كه عاشق اسلام شده بودند و علاقه شديدى به دين و پيش‌رفت آن داشتند، در اين راه از هيچ امرى كوتاهى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جان خود را فداى مرام مقدس مى‌كنند از كدورت‌ها و اختلافات برنگشته و صرف نظر نمى‌كنند؟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مى‌توان گفت كه پيغمبر دين را در نظر آنان عزيز، و فكرشان را عالى نمود كه در راه </w:t>
      </w:r>
    </w:p>
    <w:p>
      <w:pPr>
        <w:pStyle w:val="BookText"/>
        <w:rPr/>
      </w:pPr>
      <w:r>
        <w:rPr>
          <w:rFonts w:ascii="IRNazanin" w:hAnsi="IRNazanin" w:eastAsia="IRNazanin"/>
          <w:color w:val="111111"/>
          <w:sz w:val="28"/>
          <w:sz w:val="28"/>
          <w:szCs w:val="28"/>
          <w:rtl w:val="true"/>
          <w:lang w:bidi="fa-IR"/>
        </w:rPr>
        <w:t>پيش‌رفت آن از هيچ امرى كوتاهى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ملاك دوستى و دشمنى را همان دين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كسانى كه عاشق مرامى مى‌شوند و در مقام ترويج آن بر مى‌آيند، با هر كس كه وارد آن حزب شود، برادر و با هر كس كه مخالف آن باشد، دشمن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دو دستگى ايجاد شود و دوست و دشمن پيدا شود، حساب هر كدام جدا مى‌گردد؛ به دوست كمك مى‌كنند و با دشمن جدايى و سخت‌گيرى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مسلمانان را به خدا متوجه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وربك فكبر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بزرگى او را بر مردم ثابت كرد؛ آنان را به بهشت اميدوار و از جهنم 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بشير و نذير بود و حقاً به وظيفه خود آشنايى داشت و كاملاً از عهده آن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اكرم حزبى را تأسيس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Style w:val="FootnoteAnchor"/>
          <w:rtl w:val="true"/>
        </w:rPr>
        <w:footnoteReference w:id="523"/>
      </w:r>
      <w:r>
        <w:rPr>
          <w:rFonts w:ascii="IRNazanin" w:hAnsi="IRNazanin" w:eastAsia="IRNazanin"/>
          <w:color w:val="111111"/>
          <w:sz w:val="28"/>
          <w:sz w:val="28"/>
          <w:szCs w:val="28"/>
          <w:rtl w:val="true"/>
          <w:lang w:bidi="fa-IR"/>
        </w:rPr>
        <w:t>آرى، حزب خداست كه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نمى‌گويم كه هر كس در اسلام وارد مى‌شد، واقعاً اسلام آورده و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ولى كسانى كه به راستى اسلام مى‌آوردند و داخل در اين حزب مقدس مى‌شدند، در اين راه از همه چيز مى‌گذشتند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Style w:val="FootnoteAnchor"/>
          <w:rtl w:val="true"/>
        </w:rPr>
        <w:footnoteReference w:id="524"/>
      </w:r>
      <w:r>
        <w:rPr>
          <w:rFonts w:ascii="Amiri" w:hAnsi="Amiri" w:eastAsia="Amiri" w:cs="Amiri"/>
          <w:color w:val="111111"/>
          <w:sz w:val="28"/>
          <w:sz w:val="28"/>
          <w:szCs w:val="28"/>
          <w:rtl w:val="true"/>
          <w:lang w:bidi="ar-SA"/>
        </w:rPr>
        <w:t xml:space="preserve">در حقيقت، خدا از مؤمنان جان و مالشان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بهشت براى آنان باشد، خريده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يَشْرِى نَفْسَهُ ابْتِغآءَ مَرْضَاتِ اللّهِ</w:t>
      </w:r>
      <w:r>
        <w:rPr>
          <w:rStyle w:val="FootnoteAnchor"/>
          <w:rtl w:val="true"/>
        </w:rPr>
        <w:footnoteReference w:id="525"/>
      </w:r>
      <w:r>
        <w:rPr>
          <w:rFonts w:ascii="Amiri" w:hAnsi="Amiri" w:eastAsia="Amiri" w:cs="Amiri"/>
          <w:color w:val="111111"/>
          <w:sz w:val="28"/>
          <w:sz w:val="28"/>
          <w:szCs w:val="28"/>
          <w:rtl w:val="true"/>
          <w:lang w:bidi="ar-SA"/>
        </w:rPr>
        <w:t>و از ميان مردم كسى است كه جان خود را براى طلب خشنودى خدا مى‌فروشد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به راستى به خداوند ايمان مى‌آوردند، خدا را دوست مى‌داشتند و همه چيز را فداى او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آنان در راه خدا بود و حتى اطاعت و متابعت‌شان از پيغمبر هم براى اين بود كه خداوند خشنود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526"/>
      </w:r>
      <w:r>
        <w:rPr>
          <w:rFonts w:ascii="IRNazanin" w:hAnsi="IRNazanin" w:eastAsia="IRNazanin"/>
          <w:color w:val="111111"/>
          <w:sz w:val="28"/>
          <w:sz w:val="28"/>
          <w:szCs w:val="28"/>
          <w:rtl w:val="true"/>
          <w:lang w:bidi="fa-IR"/>
        </w:rPr>
        <w:t>بگو، اگر خدا را دوست داريد از من پيروى كنيد تا خدا دوستتان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عجيب و شور غير قابل توصيفى در آنان پيدا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حالات اين‌گونه از صحابه را قبلاً شرح داديم؛ بى‌خوابى و عبادت در شب‌ها، تلاوت قرآن، اشتغال به اَذكار، اِعراض از دنيا، روزه داشتن در روزها، استقبال از شهادت و پيشاپيش مسلمانان جنگيدن و از ميدان‌هاى جنگ فرار نكردن، بر پيغمبر خدا ايراد نگرفتن و از دادن صدقات خشنود شدن، همه و همه از آثار محبت خداوند در دل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جمعى از اصحاب در صدد آن برآمدند كه بعضى از حلال‌ها را بر خود حرام كنند و رياضت بكشند؛ مثلاً زن نگيرند يا گوشت نخورند و يا شب‌ها نخوابند، ولى پيغمبر از اين عمل ايشان جلوگيرى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عاشق خدا مى‌شدند از هر كسى كه به خداوند ايمان مى‌آورد و داخل در حزب خدا مى‌شد، خشنود بودند و او را برادر خود مى‌دانستند و در مال با او شريك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انصار، مهاجرين را در خانه‌هاى خود جا دادند و آنها را در اموال با خود شريك نمودند؟ براى اين‌كه ايشان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يكديگر غيبت نمى‌كردند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از شما دوست دارد كه گوشت برادر مرده‌اش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حاضر است گوشت برادر مرده خود را بخورد؟ غيبت كردن از برادر غايب را كه در مجلس حاضر نيست، خداوند به آن تشبيه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غيبت، از مقام و منزلت برادرى كه غايب است،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كدام مسلمانى حاضر بود غيبت برادرش را بكند؟ قانون برادرى دينى، كارش بالا گرفت، تا اندازه‌اى كه به برادر دينى هم ارث مى‌رسيد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مصعب بن عمير به برادر اسيرش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 نيستى، او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قبلاً نقل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علاقه به خداوند، مسلمانان از كشته شدن در جنگ و خدمت به دين خدا باكى نداشتند و حتى داوطلب شهادت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مى‌فرمايد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كنا مع رسول اللّه صلی‌الله‌علیه‌و‌آله‌وسلم نقتل آبائنا و ابنائنا و اخواننا و اعمامنا ما </w:t>
      </w:r>
    </w:p>
    <w:p>
      <w:pPr>
        <w:pStyle w:val="BookText"/>
        <w:rPr/>
      </w:pPr>
      <w:r>
        <w:rPr>
          <w:rFonts w:ascii="Amiri" w:hAnsi="Amiri" w:eastAsia="Amiri" w:cs="Amiri"/>
          <w:color w:val="111111"/>
          <w:sz w:val="28"/>
          <w:sz w:val="28"/>
          <w:szCs w:val="28"/>
          <w:rtl w:val="true"/>
          <w:lang w:bidi="ar-SA"/>
        </w:rPr>
        <w:t>يزيدنا ذلك الاّ ايمانا و تسليما و مضيّاً على اللقم و صبرا على مضض الالم و جدا فى جهاد العدو و لقد كان الرجل منّا و الاخر من عدونا يتصاولان تصاول الفحلين يتخالسان انفسهما ايّهما يسقى صاحبه كأس المنون فمرة لنا من عدونا و مرة لعدوّنا منّا فلمّا رأى اللّه صدقنا انزل بعدونا الكبت و انزل علينا النّصر حتّى استقرّ الإسلام ملقياً جرانه و متبوّئا اوطانه و لعمري لو كنا نأتي ما اتيتم ما قام للدّين عمودٌ و لا اخضرّ للايمانِ عودٌ وايم اللّه‌ِ لتحلتلبنّها دماً و لتتبعنّها ندماً</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پيغمبر خدا بوديم و در راه خدمت به او، پدران، فرزندان، برادران و عموهاى خويش را مى‌كشتيم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جنگ، چيزى جز ايمان، تسليم، راه رفتن در جاده مستقيم، جِد و كوشش، جهاد در راه خدا و صبر بر سوزش دردها را بر ما نمى‌افزود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كه يكى از ما با يكى از دشمنان مبارزه مى‌نمود و مانند دو شير نر به يكديگر حمله مى‌كردند و در صدد آن بودند كه ديگرى را زودتر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پيروزى نصيب ما و گاهى نصيب دشمنان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ديد كه به راستى در صدد يارى او هستيم، پيروزى را نصيب ما و ذلّت را بهره دشمنان نمود و كار به جايى رسيد كه دين اسلام پيروز شد و در همه جا مستقر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اميرالمؤمنين به اصحاب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صدر اسلام مثل شما بوديم، خيمه دين افراشته و درخت ايمان سبز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جاى شير، خون مى‌دوشيد و نصيب شما پشيمانى خواهد بود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كه چنين است؛ اگر مجاهدين در راه اسلام، علاقه شديدى به دين و مرام خود نداشتند، هيچ‌گاه اقدام به جنگ و جهاد نمى‌نمودند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جنگ، مؤمنانى بودند كه خود را به خداوند فروخته و بهشت را خريده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ديگرانى كه در حاشيه و كنار بودند، چون مصلحت را در فرار مى‌ديدند، فرار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آنان چه فايده‌اى داشتند و چگونه دين خدا را رواج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اسلام از خون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فرار </w:t>
      </w:r>
    </w:p>
    <w:p>
      <w:pPr>
        <w:pStyle w:val="BookText"/>
        <w:rPr/>
      </w:pPr>
      <w:r>
        <w:rPr>
          <w:rFonts w:ascii="IRNazanin" w:hAnsi="IRNazanin" w:eastAsia="IRNazanin"/>
          <w:color w:val="111111"/>
          <w:sz w:val="28"/>
          <w:sz w:val="28"/>
          <w:szCs w:val="28"/>
          <w:rtl w:val="true"/>
          <w:lang w:bidi="fa-IR"/>
        </w:rPr>
        <w:t xml:space="preserve">فراريان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با ثمر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حيات و علاقه هر كسى به خودش فطرى است، پس اين گذشت كردن و كشته شدن، بر پايه ديگرى است؛ به خاطر علاقه به خداوند و ثواب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محمد بن اسحاق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بدر، پيغمبر مسلمانان را تحريك مى‌نمود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كس امروز در راه خدا بجنگد، صبر نمايد، جلو برود و به عقب برنگردد و كشته شود، خداوند او را وارد بهشت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عمير بن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خرمايى را كه در دست داشت به زمين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بهشت، چيزى نمانده، جز آن‌كه اين جماعت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مشغول جنگ شد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ركضا الى اللّه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التقى و عمل المعاد</w:t>
      </w:r>
    </w:p>
    <w:p>
      <w:pPr>
        <w:pStyle w:val="BookText"/>
        <w:rPr/>
      </w:pPr>
      <w:r>
        <w:rPr>
          <w:rFonts w:ascii="Amiri" w:hAnsi="Amiri" w:eastAsia="Amiri" w:cs="Amiri"/>
          <w:color w:val="111111"/>
          <w:sz w:val="28"/>
          <w:sz w:val="28"/>
          <w:szCs w:val="28"/>
          <w:rtl w:val="true"/>
          <w:lang w:bidi="ar-SA"/>
        </w:rPr>
        <w:t xml:space="preserve">و الصبر فى اللّه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زاد عرضة النفاد</w:t>
      </w:r>
    </w:p>
    <w:p>
      <w:pPr>
        <w:pStyle w:val="BookText"/>
        <w:rPr/>
      </w:pPr>
      <w:r>
        <w:rPr>
          <w:rFonts w:ascii="Amiri" w:hAnsi="Amiri" w:eastAsia="Amiri" w:cs="Amiri"/>
          <w:color w:val="111111"/>
          <w:sz w:val="28"/>
          <w:sz w:val="28"/>
          <w:szCs w:val="28"/>
          <w:rtl w:val="true"/>
          <w:lang w:bidi="ar-SA"/>
        </w:rPr>
        <w:t>غير التقى و البر و الرشاد</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آن‌قدر جنگيد تا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حالات شهدا دقيق شويد، مى‌بينيد كه همه به خاطر خدا از خود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خدا را به بزرگى معرفى نمود؛ بندگان را به خداوند علاقمند نمود و آنان نيز دوستدار ثواب خداوند شده و از عذاب او ترسناك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راه يارى خدا، يارى دين خدا، يارى پيغمبر خدا و يارى حزب خدا كوتاهى نمى‌كردند و آنچه در اختيار داشتند در اين راه مصرف مى‌نمودند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يكى از شهداى بدر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پسرم اهل بهشت باشد، گريه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ازپيغمبر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جاى او در بهشت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فردوس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مادر، ديگر گريه نكرد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سعد بن معاذ با آن‌كه پيش از اسلام با طايفه يهود بنى قريظه دوست و هم‌پيمان بود، وقتى آنان به داورى او تسليم شدند، هرچه طايفه سعد به او اصرار كردند كه به نفع يهود داورى نمايد،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رسيده است كه سعد در راه خدا از ملامت ملامت‌كننده، ترس و وحشتى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ضرر يهود و به نفع اسلام داورى نمود تا موجب پيروزى مسلمين و پريشانى يهود باشد؛ يعنى كشتن بزرگان، اسير نمودن زنان و كودكان، و تسليم اموال به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حكايت مى‌فهميم كه همه مسلمانان مثل هم نبودند؛ همه صحابه هم خوب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سعد است كه سعيد گشته و به سخنان خويشان گوش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خويشان سعد، همگى از صحابى نبودند؟ پس چرا به سعد سفارش مى‌كردند كه به نفع يهود داورى كند؟ حتى محمد بن اسحاق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خويشان سعد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تو را داور قرار داد كه به نفع يهود حُكم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داشتند كه در حق دوستانت خوبى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خيلى اصرار كردند،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كه در راه خدا از ملامت ملامت‌كننده‌اى باك نداشته باشم</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چرا بستگان سعد بر پيغمبر خدا دروغ بستند؟ وقتى كه در حيات پيغمبر، خويشان سعد از دروغ بستن بر پيغمبر، باكى نداشته باشند، آيا پس از آن سرور، براى منافع و مقاصد خويش وحشتى از دروغ بستن دارند؟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خوبان صحابه همان حزب اللّه بودند كه در راه ترويج دين از خود گذشتند و كوتاهى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با حاطب بن ابى بلتعه كه قريش را از تصميم پيغمبر به فتح مكه باخبر مى‌كند،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صحابى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ابى عامر معروف به غَسيل الملآئكه را با كسانى كه از جنگ اُحد فرار كردند و از مدينه گذشتند و خود را به اعوص رساندند،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فردايش جنگ اُحد در گرفت، شب دامادى حنظله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ياد مسلمانان و گرفتارى‌شان، حجله عروس را رها كرد و خود را با حالت جنابت به </w:t>
      </w:r>
    </w:p>
    <w:p>
      <w:pPr>
        <w:pStyle w:val="BookText"/>
        <w:rPr/>
      </w:pPr>
      <w:r>
        <w:rPr>
          <w:rFonts w:ascii="IRNazanin" w:hAnsi="IRNazanin" w:eastAsia="IRNazanin"/>
          <w:color w:val="111111"/>
          <w:sz w:val="28"/>
          <w:sz w:val="28"/>
          <w:szCs w:val="28"/>
          <w:rtl w:val="true"/>
          <w:lang w:bidi="fa-IR"/>
        </w:rPr>
        <w:t>ميدان جنگ رساند و مشغول جنگيدن بود كه به ابو سفيان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در چنگال حنظله گرفتار شده بود و نزديك بود كه از پا درآيد كه ناگهان شداد بن اسود، او را به شهادت رساند و ابوسفيان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علاقه‌اى بود كه حنظله تازه داماد را با آن عجله و شتاب از مدينه به قتلگاه اُحد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چيزى بود كه آن جماعت را از ميدان جنگ تا اعوص، آن طرف مدينه،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اللّه فرار را ننگ و از گناهان كبيره مى‌دانند و هيچ‌گاه حاضر نيستند بهشت را با جهنم عوض كنند، ولى كسانى كه اين مرتبه از يقين را ندارند، هيچ‌گاه نمى‌توانند در برابر شمشير، مقاومت كنند؛ قهرا فرار مى‌كنند و خود را پس از پيروزى به پيغمبر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اعمال، تفاوت مراتب يقين و ايمان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حزب اللّه را فراهم نمود و به وسيله ايشان بر دشمنان پيروز شده و بر مشكلات فايق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كاملاً مراقب مسلمين بود و از آنان غفلت نداشت و اگر شياطين مى‌خواستند راهى باز كنند و مسلمين را اغفال و گمراه نمايند، آن راه به وسيله پيغمبر اكرم و قرآن بسته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تَكْفُرُونَ وَأَنْتُمْ تُتْلى عَلَيْكُمْ آياتُ اللّه‌ِ وَفِيكُمْ رَسُولُهُ وَمَنْ يَعْتَصِمْ بِاللّه‌ِ فَقَدْ هُدِىَ إِلى صِراطٍ مُسْتَقيمٍ</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كفر مى‌ورزيد با اين‌كه آيات خدا بر شما خوانده مى‌شود و پيامبر اوميان شماست؟ و هركس به خدا تمسّك جويد، قطعاً به راه راست هدايت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وسيله همين قرآن كه به زبان عربى و به تدريج بر حسب مقتضيات نازل مى‌گرديد، مردم بر اسلام، پايدار و از دشمنان، دور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امروز كه مسلمانان با زبان قرآن آشنا نيستند از اين جهت خيلى عقب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تناسب پيشامدها قرآن را بر آنان بخوانند، بسيار مؤثر مى‌شود، ولى مراعات اين تناسب، كار هر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پيغمبر بود كه متوجه حوادث بود و به وسيله نزول آيات و تلاوت در آن </w:t>
      </w:r>
    </w:p>
    <w:p>
      <w:pPr>
        <w:pStyle w:val="BookText"/>
        <w:rPr/>
      </w:pPr>
      <w:r>
        <w:rPr>
          <w:rFonts w:ascii="IRNazanin" w:hAnsi="IRNazanin" w:eastAsia="IRNazanin"/>
          <w:color w:val="111111"/>
          <w:sz w:val="28"/>
          <w:sz w:val="28"/>
          <w:szCs w:val="28"/>
          <w:rtl w:val="true"/>
          <w:lang w:bidi="fa-IR"/>
        </w:rPr>
        <w:t>موارد، مردم را نگاه مى‌داشت و اگر ميان مسلمانان اختلافى ايجاد مى‌شد، در صدد اصلاح بر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زير در همين مورد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زنيد و پراكنده نشويد و نعمت خدا را بر خود ياد كنيد؛ آنگاه كه دشمنان يكديگر بوديد، پس ميان دل‌هاى شما الفت انداخت تا به لطف او برادران هم شديد؛ و بر كنار پرتگاه آتش بوديد كه شما را از آن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نشانه‌هاى خود را اين گونه، براى شما روشن مى‌كند؛ باشد كه شما راه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عترت پاك و دومين يادگار پيامبر</w:t>
      </w:r>
      <w:r>
        <w:rPr>
          <w:rStyle w:val="FootnoteAnchor"/>
          <w:rtl w:val="true"/>
        </w:rPr>
        <w:footnoteReference w:id="534"/>
      </w:r>
      <w:r>
        <w:rPr>
          <w:rFonts w:ascii="IRNazanin" w:hAnsi="IRNazanin" w:eastAsia="IRNazanin"/>
          <w:color w:val="111111"/>
          <w:sz w:val="28"/>
          <w:sz w:val="28"/>
          <w:szCs w:val="28"/>
          <w:rtl w:val="true"/>
          <w:lang w:bidi="fa-IR"/>
        </w:rPr>
        <w:t>مى‌توانند به جاى پيغمبر اكرم، حافظ و نگهبان مسلمين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ايشان و قرآن را در ميان امّت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هيچ‌گاه از يكديگر جدا نمى‌شوند و مسلمين هميشه بايد به هر دو چنگ بزنند تا ازگمراهى‌ها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 به جاى چنگ زدن به دامن ايشان با آنان جنگيدند و با دشمنان‌شان متحد شدند و تا به امروز آنان را خانه نشين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نزول آيات در مواردى كه اقتضا مى‌كرد و تلاوت آن در آن مواقع متناسب، در نگاه‌دارى وحدت مسلمين و ايجاد عداوت و دشمنى با كفار، معجزه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در جنگ‌ها نازل مى‌شد در جانبازى و فداكارى مسلمين فوق العاده مؤثر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الْقُرْانِ ما هُوَ شِفآءٌ وَرَحْمَةٌ 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آنچه براى مؤمنان مايه درمان و رحمت است از قرآن نازل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جز زيان نمى‌افزايد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نتيجه با تشكيل حزب اللّه، دوستى و دشمنى بر روى همين پايه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الاْخِرِ يُوادُّونَ مَنْ حآدَّ اللّهَ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را نيابى‌كه به خدا و روز بازپسين ايمان داشته باشند ولى كسانى را كه با خدا مخالفت كرده‌اند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نفع برادر اسلامى خود مى‌كوشيدند و كافر را دشمن مى‌دانستند، اگرچه برادرشان باشد و به هيچ نحو با او دوستى و رابطه‌اى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آماده جنگ با كفار مى‌شدند و به نفع برادران خود قيام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از بروز اختلاف جلوگيرى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ندارى مهاجرين هم به وسيله انصار، جبران مى‌شد؛ آنان با مهاجرين مواسات و حتى ايثار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 پس از زمان مختصرى متفرق‌ها را جمع كرده و براى جنگ با دشمنان خدا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هميشه پيش‌قدم حزب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تنور جنگ را روشن مى‌كردند و شهادت قسمتشان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بار بر دوش ايشان بود و به ملاحظهايشان چه بسا ديگرانى كه داراى آن مرتبه از يقين نبودند نيز همكارى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با يهود اطراف مدينه قرارداد عدم تعرض بست و اهتمام آن سرور متوجه مشركين و به خصوص قريش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روح برادرى كه در ميان تمام مسلمانان برقرار گشت، پيغمبر بعضى از افراد را با ديگرى برادر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مهاجر را با مهاجر، مثل ابوبكر را با عمر، حمزه را با</w:t>
      </w:r>
    </w:p>
    <w:p>
      <w:pPr>
        <w:pStyle w:val="BookText"/>
        <w:rPr/>
      </w:pPr>
      <w:r>
        <w:rPr>
          <w:rFonts w:ascii="IRNazanin" w:hAnsi="IRNazanin" w:eastAsia="IRNazanin"/>
          <w:color w:val="111111"/>
          <w:sz w:val="28"/>
          <w:sz w:val="28"/>
          <w:szCs w:val="28"/>
          <w:rtl w:val="true"/>
          <w:lang w:bidi="fa-IR"/>
        </w:rPr>
        <w:t>زيد بن حارثه و عثمان را با عبدالرحمن بن عوف، و زبير را با طلحه 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هم مهاجر را با انصار، مثل طفيل بن حارث بن مطلب بن عبد مناف را با سفيان بن نسر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روايت محمد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منذر بن محمد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واقدى </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طبقات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پيغمبر وارد مدينه شد، مهاجرين را با يكديگر برادر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ميان مهاجرين و انصار، قرار داد برادرى بست تا آن‌كه در </w:t>
      </w:r>
    </w:p>
    <w:p>
      <w:pPr>
        <w:pStyle w:val="BookText"/>
        <w:rPr/>
      </w:pPr>
      <w:r>
        <w:rPr>
          <w:rFonts w:ascii="IRNazanin" w:hAnsi="IRNazanin" w:eastAsia="IRNazanin"/>
          <w:color w:val="111111"/>
          <w:sz w:val="28"/>
          <w:sz w:val="28"/>
          <w:szCs w:val="28"/>
          <w:rtl w:val="true"/>
          <w:lang w:bidi="fa-IR"/>
        </w:rPr>
        <w:t>حق و مواسات، كمك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يكديگر ارث مى‌بردند كه با آيه‌اى اين ميراث، نسخ شد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ابن سعد با ذكر اسامى تعداد زيادى از اصحابى كه باهم برادر شدند،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واقدى و ابن اسحاق در اين‌كه برادر او كيست، اختلاف است و هركدام، نام كسى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اين اختلافات، مولود سياست، حب يا بغض است؛ چنان‌كه منكر شدند كه پيغمبر على را برادر خود نموده باشد، با آن‌كه در روايات بسيارى از طريق عامه آمده</w:t>
      </w:r>
    </w:p>
    <w:p>
      <w:pPr>
        <w:pStyle w:val="BookText"/>
        <w:rPr/>
      </w:pPr>
      <w:r>
        <w:rPr>
          <w:rFonts w:ascii="IRNazanin" w:hAnsi="IRNazanin" w:eastAsia="IRNazanin"/>
          <w:color w:val="111111"/>
          <w:sz w:val="28"/>
          <w:sz w:val="28"/>
          <w:szCs w:val="28"/>
          <w:rtl w:val="true"/>
          <w:lang w:bidi="fa-IR"/>
        </w:rPr>
        <w:t>است و اين مسأله از متواترات يا ضروريات تاريخ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على را سال‌ها سب مى‌نمودند، چگونه اعتراف نمايند كه او برادر پيغمبر است؟</w:t>
      </w:r>
    </w:p>
    <w:p>
      <w:pPr>
        <w:pStyle w:val="BookText"/>
        <w:rPr/>
      </w:pPr>
      <w:r>
        <w:rPr>
          <w:rFonts w:ascii="IRNazanin" w:hAnsi="IRNazanin" w:eastAsia="IRNazanin"/>
          <w:color w:val="111111"/>
          <w:sz w:val="28"/>
          <w:sz w:val="28"/>
          <w:szCs w:val="28"/>
          <w:rtl w:val="true"/>
          <w:lang w:bidi="fa-IR"/>
        </w:rPr>
        <w:t>مسعودى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عبداللّه بن على بر شام مسلط شد و در آن‌جا توقف نمود،جمعى از شيوخ و ثروتمندان شام را نزد ابو عباس سفاح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نزد سفاح سوگند ياد نمودند تا زمانى كه سلطنت به شما رسيد، ما نمى‌دانستيم كه پيغمبر اكرم به جز بنى اميه وارثى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مهاجر بجلى در اين باره اين اشعار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الناس اسمعوا اخبركم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زاد على كل العجب</w:t>
      </w:r>
    </w:p>
    <w:p>
      <w:pPr>
        <w:pStyle w:val="BookText"/>
        <w:rPr/>
      </w:pPr>
      <w:r>
        <w:rPr>
          <w:rFonts w:ascii="Amiri" w:hAnsi="Amiri" w:eastAsia="Amiri" w:cs="Amiri"/>
          <w:color w:val="111111"/>
          <w:sz w:val="28"/>
          <w:sz w:val="28"/>
          <w:szCs w:val="28"/>
          <w:rtl w:val="true"/>
          <w:lang w:bidi="ar-SA"/>
        </w:rPr>
        <w:t xml:space="preserve">عجبا من عبد شمس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فتحوا للناس ابواب الكذب</w:t>
      </w:r>
    </w:p>
    <w:p>
      <w:pPr>
        <w:pStyle w:val="BookText"/>
        <w:rPr/>
      </w:pPr>
      <w:r>
        <w:rPr>
          <w:rFonts w:ascii="Amiri" w:hAnsi="Amiri" w:eastAsia="Amiri" w:cs="Amiri"/>
          <w:color w:val="111111"/>
          <w:sz w:val="28"/>
          <w:sz w:val="28"/>
          <w:szCs w:val="28"/>
          <w:rtl w:val="true"/>
          <w:lang w:bidi="ar-SA"/>
        </w:rPr>
        <w:t xml:space="preserve">ورثوا احمد 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عباس بن عبد المطلب</w:t>
      </w:r>
    </w:p>
    <w:p>
      <w:pPr>
        <w:pStyle w:val="BookText"/>
        <w:rPr/>
      </w:pPr>
      <w:r>
        <w:rPr>
          <w:rFonts w:ascii="Amiri" w:hAnsi="Amiri" w:eastAsia="Amiri" w:cs="Amiri"/>
          <w:color w:val="111111"/>
          <w:sz w:val="28"/>
          <w:sz w:val="28"/>
          <w:szCs w:val="28"/>
          <w:rtl w:val="true"/>
          <w:lang w:bidi="ar-SA"/>
        </w:rPr>
        <w:t xml:space="preserve">كذبوا و اللّه ما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الميراث إلاّ مَنْ قرب</w:t>
      </w:r>
      <w:r>
        <w:rPr>
          <w:rStyle w:val="FootnoteAnchor"/>
          <w:rtl w:val="true"/>
        </w:rPr>
        <w:footnoteReference w:id="538"/>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مپنداريد كه اين گروه از اهل شام دروغ مى‌گفتند و به خاطر تقرّب به پادشاه عباسى اين سوگندها را ياد مى‌نمودند تا بى تقصيرى خود را ثابت نمايند؛ زيرا تبليغات معاويه در آن مدت طولانى، فوق العاده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طريقه تبليغ او را در اين دو جمله </w:t>
      </w:r>
    </w:p>
    <w:p>
      <w:pPr>
        <w:pStyle w:val="BookText"/>
        <w:rPr/>
      </w:pPr>
      <w:r>
        <w:rPr>
          <w:rFonts w:ascii="IRNazanin" w:hAnsi="IRNazanin" w:eastAsia="IRNazanin"/>
          <w:color w:val="111111"/>
          <w:sz w:val="28"/>
          <w:sz w:val="28"/>
          <w:szCs w:val="28"/>
          <w:rtl w:val="true"/>
          <w:lang w:bidi="fa-IR"/>
        </w:rPr>
        <w:t>مختصر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حق و اشاعه باطل كه براى اين دو منظور، پول‌ها خرج مى‌نمود؛ شخصيت‌هاى شيعه را مى‌كشت و ناكسان را بر مردم مسلط مى‌نمود تا آن‌كه به آرزوى خود برسد و حق را از جاى خود بيرون كند و باطل را در آن‌جا منزل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و هدف معاويه كه در آن مدت طولانى با تزوير و حيله و كوشش‌هاى فراوان همراه بود، خاموشى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اين، چه منعى داشت كه در اذهان مردم جا دهد كه پيغمبر خويشاوندى نزديك‌تر از بنى‌اميه نداشته و اين جماعت وارث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به دنبال رؤسا بوده و هستند و به سوى ايشان تقرّب جسته و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سلطنت به عباسيان رسيد براى آن‌كه اولاد على علیه‌السلام را از مقام خلافت دور كنند، عباس را وارث پيغمبر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همين 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ورثوا احمد 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عباس بن عبد المطلب</w:t>
      </w:r>
    </w:p>
    <w:p>
      <w:pPr>
        <w:pStyle w:val="BookText"/>
        <w:rPr/>
      </w:pPr>
      <w:r>
        <w:rPr>
          <w:rFonts w:ascii="Amiri" w:hAnsi="Amiri" w:eastAsia="Amiri" w:cs="Amiri"/>
          <w:color w:val="111111"/>
          <w:sz w:val="28"/>
          <w:sz w:val="28"/>
          <w:szCs w:val="28"/>
          <w:rtl w:val="true"/>
          <w:lang w:bidi="ar-SA"/>
        </w:rPr>
        <w:t xml:space="preserve">كذبوا و اللّه ما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الميراث الا من قرب</w:t>
      </w:r>
    </w:p>
    <w:p>
      <w:pPr>
        <w:pStyle w:val="BookText"/>
        <w:rPr/>
      </w:pPr>
      <w:r>
        <w:rPr>
          <w:rFonts w:ascii="IRNazanin" w:hAnsi="IRNazanin" w:eastAsia="IRNazanin"/>
          <w:color w:val="111111"/>
          <w:sz w:val="28"/>
          <w:sz w:val="28"/>
          <w:szCs w:val="28"/>
          <w:rtl w:val="true"/>
          <w:lang w:bidi="fa-IR"/>
        </w:rPr>
        <w:t>ما نيز كليّت كبرا را تأييد مى‌كنيم و مى‌گوييم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نزديك‌تر به موروث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فاطمه، دختر پيغمبر به آن سرور نزديك‌تر است يا عموى او عباس؟ هيچ عاقلى مى‌تواند بگويد كه عمو از فرزند نزديك‌تر است؟ پس چرا بنى‌عباس وارث باشند؟ اين سياست و تبليغات او است كه يك روز موجب مى‌شود حديثى ساخته شود مبنى بر اين‌كه پيغمبران ارث نمى‌گذارند و هرچه گذاردند، صدقه است؛ تا بدين وسيله فاطمه، دختر پيغمبر از ارث محروم شود و آن اموال، از آنِ ديگران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هم كه نوبت به بنى اميه مى‌رسد، مى‌گويند كه ما وارث پيغمبر هستيم و او جز ما فاميل و خويش نزديكى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روز هم نوبت سلطنت به اولاد عباس مى‌رسد و مى‌گويند كه با وجود عمو، دختر از ارث بهره‌اى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سخنان گوناگون، دور از حق بوده كه بنابر مقتضيات زمان، مدّت‌ها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معتز عباسى در قصيده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ورثنا ثياب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تجذبون باهدابها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رحم يا بنى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بنو العم اولى بها</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صفى الدّين حلى در پاسخ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قلت ورثنا ثياب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تجذبون باهدابها</w:t>
      </w:r>
    </w:p>
    <w:p>
      <w:pPr>
        <w:pStyle w:val="BookText"/>
        <w:rPr/>
      </w:pPr>
      <w:r>
        <w:rPr>
          <w:rFonts w:ascii="Amiri" w:hAnsi="Amiri" w:eastAsia="Amiri" w:cs="Amiri"/>
          <w:color w:val="111111"/>
          <w:sz w:val="28"/>
          <w:sz w:val="28"/>
          <w:szCs w:val="28"/>
          <w:rtl w:val="true"/>
          <w:lang w:bidi="ar-SA"/>
        </w:rPr>
        <w:t xml:space="preserve">و عندك لا يورث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حظيتم باثوابها</w:t>
      </w:r>
    </w:p>
    <w:p>
      <w:pPr>
        <w:pStyle w:val="BookText"/>
        <w:rPr/>
      </w:pPr>
      <w:r>
        <w:rPr>
          <w:rFonts w:ascii="Amiri" w:hAnsi="Amiri" w:eastAsia="Amiri" w:cs="Amiri"/>
          <w:color w:val="111111"/>
          <w:sz w:val="28"/>
          <w:sz w:val="28"/>
          <w:szCs w:val="28"/>
          <w:rtl w:val="true"/>
          <w:lang w:bidi="ar-SA"/>
        </w:rPr>
        <w:t xml:space="preserve">فكذبت نفسك فى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تعلم الشهد من صابها</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قولك انتم بنو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بنو العم اولى بها</w:t>
      </w:r>
    </w:p>
    <w:p>
      <w:pPr>
        <w:pStyle w:val="BookText"/>
        <w:rPr/>
      </w:pPr>
      <w:r>
        <w:rPr>
          <w:rFonts w:ascii="Amiri" w:hAnsi="Amiri" w:eastAsia="Amiri" w:cs="Amiri"/>
          <w:color w:val="111111"/>
          <w:sz w:val="28"/>
          <w:sz w:val="28"/>
          <w:szCs w:val="28"/>
          <w:rtl w:val="true"/>
          <w:lang w:bidi="ar-SA"/>
        </w:rPr>
        <w:t xml:space="preserve">بنو البنت ايضا بنو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ادنى لانسابها</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 امير ابو فراس هم در قصيده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اتفخرون عليهم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رسول اللّه جدكم</w:t>
      </w:r>
    </w:p>
    <w:p>
      <w:pPr>
        <w:pStyle w:val="BookText"/>
        <w:rPr/>
      </w:pPr>
      <w:r>
        <w:rPr>
          <w:rFonts w:ascii="Amiri" w:hAnsi="Amiri" w:eastAsia="Amiri" w:cs="Amiri"/>
          <w:color w:val="111111"/>
          <w:sz w:val="28"/>
          <w:sz w:val="28"/>
          <w:szCs w:val="28"/>
          <w:rtl w:val="true"/>
          <w:lang w:bidi="ar-SA"/>
        </w:rPr>
        <w:t xml:space="preserve">و لا توازن فيما بينكم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تساوت لكم فى موطن قدم</w:t>
      </w:r>
    </w:p>
    <w:p>
      <w:pPr>
        <w:pStyle w:val="BookText"/>
        <w:rPr/>
      </w:pPr>
      <w:r>
        <w:rPr>
          <w:rFonts w:ascii="Amiri" w:hAnsi="Amiri" w:eastAsia="Amiri" w:cs="Amiri"/>
          <w:color w:val="111111"/>
          <w:sz w:val="28"/>
          <w:sz w:val="28"/>
          <w:szCs w:val="28"/>
          <w:rtl w:val="true"/>
          <w:lang w:bidi="ar-SA"/>
        </w:rPr>
        <w:t xml:space="preserve">و لا لكم مثلهم فى المجد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لجدكم معشار جدهم</w:t>
      </w:r>
    </w:p>
    <w:p>
      <w:pPr>
        <w:pStyle w:val="BookText"/>
        <w:rPr/>
      </w:pPr>
      <w:r>
        <w:rPr>
          <w:rFonts w:ascii="Amiri" w:hAnsi="Amiri" w:eastAsia="Amiri" w:cs="Amiri"/>
          <w:color w:val="111111"/>
          <w:sz w:val="28"/>
          <w:sz w:val="28"/>
          <w:szCs w:val="28"/>
          <w:rtl w:val="true"/>
          <w:lang w:bidi="ar-SA"/>
        </w:rPr>
        <w:t xml:space="preserve">و لا لعرقكم من عرقهم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نثيلتكم</w:t>
      </w:r>
      <w:r>
        <w:rPr>
          <w:rStyle w:val="FootnoteAnchor"/>
          <w:rtl w:val="true"/>
        </w:rPr>
        <w:footnoteReference w:id="541"/>
      </w:r>
      <w:r>
        <w:rPr>
          <w:rFonts w:ascii="IRNazanin" w:hAnsi="IRNazanin" w:eastAsia="IRNazanin"/>
          <w:color w:val="111111"/>
          <w:sz w:val="28"/>
          <w:sz w:val="28"/>
          <w:szCs w:val="28"/>
          <w:rtl w:val="true"/>
          <w:lang w:bidi="fa-IR"/>
        </w:rPr>
        <w:t>من امهم امم</w:t>
      </w:r>
    </w:p>
    <w:p>
      <w:pPr>
        <w:pStyle w:val="BookText"/>
        <w:rPr/>
      </w:pPr>
      <w:r>
        <w:rPr>
          <w:rFonts w:ascii="Amiri" w:hAnsi="Amiri" w:eastAsia="Amiri" w:cs="Amiri"/>
          <w:color w:val="111111"/>
          <w:sz w:val="28"/>
          <w:sz w:val="28"/>
          <w:szCs w:val="28"/>
          <w:rtl w:val="true"/>
          <w:lang w:bidi="ar-SA"/>
        </w:rPr>
        <w:t xml:space="preserve">قام النبي بها يوم الغدير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يشهد و الاملاك و الامم</w:t>
      </w:r>
    </w:p>
    <w:p>
      <w:pPr>
        <w:pStyle w:val="BookText"/>
        <w:rPr/>
      </w:pPr>
      <w:r>
        <w:rPr>
          <w:rFonts w:ascii="Amiri" w:hAnsi="Amiri" w:eastAsia="Amiri" w:cs="Amiri"/>
          <w:color w:val="111111"/>
          <w:sz w:val="28"/>
          <w:sz w:val="28"/>
          <w:szCs w:val="28"/>
          <w:rtl w:val="true"/>
          <w:lang w:bidi="ar-SA"/>
        </w:rPr>
        <w:t xml:space="preserve">حتى اذا اصبحت فى غير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تنازعها الذؤبان و الرخم</w:t>
      </w:r>
    </w:p>
    <w:p>
      <w:pPr>
        <w:pStyle w:val="BookText"/>
        <w:rPr/>
      </w:pPr>
      <w:r>
        <w:rPr>
          <w:rFonts w:ascii="Amiri" w:hAnsi="Amiri" w:eastAsia="Amiri" w:cs="Amiri"/>
          <w:color w:val="111111"/>
          <w:sz w:val="28"/>
          <w:sz w:val="28"/>
          <w:szCs w:val="28"/>
          <w:rtl w:val="true"/>
          <w:lang w:bidi="ar-SA"/>
        </w:rPr>
        <w:t xml:space="preserve">و صيروا امرهم شورى 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ولاة الحق ايّهم</w:t>
      </w:r>
    </w:p>
    <w:p>
      <w:pPr>
        <w:pStyle w:val="BookText"/>
        <w:rPr/>
      </w:pPr>
      <w:r>
        <w:rPr>
          <w:rFonts w:ascii="Amiri" w:hAnsi="Amiri" w:eastAsia="Amiri" w:cs="Amiri"/>
          <w:color w:val="111111"/>
          <w:sz w:val="28"/>
          <w:sz w:val="28"/>
          <w:szCs w:val="28"/>
          <w:rtl w:val="true"/>
          <w:lang w:bidi="ar-SA"/>
        </w:rPr>
        <w:t xml:space="preserve">تاللّه ما جهل الاقوام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ستروا وجه الذى علموا</w:t>
      </w:r>
    </w:p>
    <w:p>
      <w:pPr>
        <w:pStyle w:val="BookText"/>
        <w:rPr/>
      </w:pPr>
      <w:r>
        <w:rPr>
          <w:rFonts w:ascii="Amiri" w:hAnsi="Amiri" w:eastAsia="Amiri" w:cs="Amiri"/>
          <w:color w:val="111111"/>
          <w:sz w:val="28"/>
          <w:sz w:val="28"/>
          <w:szCs w:val="28"/>
          <w:rtl w:val="true"/>
          <w:lang w:bidi="ar-SA"/>
        </w:rPr>
        <w:t xml:space="preserve">ثم ادعاها بنو العباس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لهم قدم فيها و لا قدم</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خدا و فرشتگان و جهان بشريت گواهند كه پيامبر در روز غدير جانشين خود را معرفى كرد، تا اگر فردا ديگرى ادعاى جانشينى نمود دعوا بين گرگ و ميش بخوابد نگويند پيامبر كسى را معرفى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را به شورا گذاشتند گويا نمى‌شناختند كه كدام يك از آنها ولىّ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مردم، به جانشينى ناآگاه نبودند بلكه آنچه را كه مى‌دانستند پرده پوشى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بنى عباس ادعاى جانشينى كردند كه نه قدمى برداشته بودند و نه سابقه‌اى داشتند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المعتز عباسى در قصيده ديگر خود با اين مَطلع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عمنا ارجعوا 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سيروا على السنن الاقوم</w:t>
      </w:r>
    </w:p>
    <w:p>
      <w:pPr>
        <w:pStyle w:val="BookText"/>
        <w:rPr/>
      </w:pPr>
      <w:r>
        <w:rPr>
          <w:rFonts w:ascii="Amiri" w:hAnsi="Amiri" w:eastAsia="Amiri" w:cs="Amiri"/>
          <w:color w:val="111111"/>
          <w:sz w:val="28"/>
          <w:sz w:val="28"/>
          <w:szCs w:val="28"/>
          <w:rtl w:val="true"/>
          <w:lang w:bidi="ar-SA"/>
        </w:rPr>
        <w:t xml:space="preserve">لنا مفخر و لكم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يؤثر الحق لم يندم</w:t>
      </w:r>
    </w:p>
    <w:p>
      <w:pPr>
        <w:pStyle w:val="BookText"/>
        <w:rPr/>
      </w:pPr>
      <w:r>
        <w:rPr>
          <w:rFonts w:ascii="IRNazanin" w:hAnsi="IRNazanin" w:eastAsia="IRNazanin"/>
          <w:color w:val="111111"/>
          <w:sz w:val="28"/>
          <w:sz w:val="28"/>
          <w:szCs w:val="28"/>
          <w:rtl w:val="true"/>
          <w:lang w:bidi="fa-IR"/>
        </w:rPr>
        <w:t xml:space="preserve">فانتم بنو بنته دوننا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بنو عمه المسلم</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 ابو الحسن منصور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زيديه، متولد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قصيده‌اى در پاسخ ابن معتز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عمنا ان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للفارس المعلم</w:t>
      </w:r>
    </w:p>
    <w:p>
      <w:pPr>
        <w:pStyle w:val="BookText"/>
        <w:rPr/>
      </w:pPr>
      <w:r>
        <w:rPr>
          <w:rFonts w:ascii="IRNazanin" w:hAnsi="IRNazanin" w:eastAsia="IRNazanin"/>
          <w:color w:val="111111"/>
          <w:sz w:val="28"/>
          <w:sz w:val="28"/>
          <w:szCs w:val="28"/>
          <w:rtl w:val="true"/>
          <w:lang w:bidi="fa-IR"/>
        </w:rPr>
        <w:t xml:space="preserve">ابونا على وصى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خصه باللوا الاعظم</w:t>
      </w:r>
    </w:p>
    <w:p>
      <w:pPr>
        <w:pStyle w:val="BookText"/>
        <w:rPr/>
      </w:pPr>
      <w:r>
        <w:rPr>
          <w:rFonts w:ascii="Amiri" w:hAnsi="Amiri" w:eastAsia="Amiri" w:cs="Amiri"/>
          <w:color w:val="111111"/>
          <w:sz w:val="28"/>
          <w:sz w:val="28"/>
          <w:szCs w:val="28"/>
          <w:rtl w:val="true"/>
          <w:lang w:bidi="ar-SA"/>
        </w:rPr>
        <w:t xml:space="preserve">لكم حرمة بانتساب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من لحمه و الدم</w:t>
      </w:r>
    </w:p>
    <w:p>
      <w:pPr>
        <w:pStyle w:val="BookText"/>
        <w:rPr/>
      </w:pPr>
      <w:r>
        <w:rPr>
          <w:rFonts w:ascii="Amiri" w:hAnsi="Amiri" w:eastAsia="Amiri" w:cs="Amiri"/>
          <w:color w:val="111111"/>
          <w:sz w:val="28"/>
          <w:sz w:val="28"/>
          <w:szCs w:val="28"/>
          <w:rtl w:val="true"/>
          <w:lang w:bidi="ar-SA"/>
        </w:rPr>
        <w:t xml:space="preserve">لان كان يجمعنا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السنام من المنسم</w:t>
      </w:r>
    </w:p>
    <w:p>
      <w:pPr>
        <w:pStyle w:val="BookText"/>
        <w:rPr/>
      </w:pPr>
      <w:r>
        <w:rPr>
          <w:rFonts w:ascii="Amiri" w:hAnsi="Amiri" w:eastAsia="Amiri" w:cs="Amiri"/>
          <w:color w:val="111111"/>
          <w:sz w:val="28"/>
          <w:sz w:val="28"/>
          <w:szCs w:val="28"/>
          <w:rtl w:val="true"/>
          <w:lang w:bidi="ar-SA"/>
        </w:rPr>
        <w:t xml:space="preserve">و ان كنتم كنجوم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الاهلة للأنجم</w:t>
      </w:r>
    </w:p>
    <w:p>
      <w:pPr>
        <w:pStyle w:val="BookText"/>
        <w:rPr/>
      </w:pPr>
      <w:r>
        <w:rPr>
          <w:rFonts w:ascii="Amiri" w:hAnsi="Amiri" w:eastAsia="Amiri" w:cs="Amiri"/>
          <w:color w:val="111111"/>
          <w:sz w:val="28"/>
          <w:sz w:val="28"/>
          <w:szCs w:val="28"/>
          <w:rtl w:val="true"/>
          <w:lang w:bidi="ar-SA"/>
        </w:rPr>
        <w:t xml:space="preserve">و نحن بنو بنته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بنو عمه المسلم</w:t>
      </w:r>
    </w:p>
    <w:p>
      <w:pPr>
        <w:pStyle w:val="BookText"/>
        <w:rPr/>
      </w:pPr>
      <w:r>
        <w:rPr>
          <w:rFonts w:ascii="IRNazanin" w:hAnsi="IRNazanin" w:eastAsia="IRNazanin"/>
          <w:color w:val="111111"/>
          <w:sz w:val="28"/>
          <w:sz w:val="28"/>
          <w:szCs w:val="28"/>
          <w:rtl w:val="true"/>
          <w:lang w:bidi="fa-IR"/>
        </w:rPr>
        <w:t xml:space="preserve">حماه ابونا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اسلم و الناس لم تسلم</w:t>
      </w:r>
    </w:p>
    <w:p>
      <w:pPr>
        <w:pStyle w:val="BookText"/>
        <w:rPr/>
      </w:pPr>
      <w:r>
        <w:rPr>
          <w:rFonts w:ascii="Amiri" w:hAnsi="Amiri" w:eastAsia="Amiri" w:cs="Amiri"/>
          <w:color w:val="111111"/>
          <w:sz w:val="28"/>
          <w:sz w:val="28"/>
          <w:szCs w:val="28"/>
          <w:rtl w:val="true"/>
          <w:lang w:bidi="ar-SA"/>
        </w:rPr>
        <w:t xml:space="preserve">و قد كان يكتم ايمانه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الولاء فلا يكتم</w:t>
      </w:r>
    </w:p>
    <w:p>
      <w:pPr>
        <w:pStyle w:val="BookText"/>
        <w:rPr/>
      </w:pPr>
      <w:r>
        <w:rPr>
          <w:rFonts w:ascii="Amiri" w:hAnsi="Amiri" w:eastAsia="Amiri" w:cs="Amiri"/>
          <w:color w:val="111111"/>
          <w:sz w:val="28"/>
          <w:sz w:val="28"/>
          <w:szCs w:val="28"/>
          <w:rtl w:val="true"/>
          <w:lang w:bidi="ar-SA"/>
        </w:rPr>
        <w:t xml:space="preserve">و اى الفضايل لم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النوال و ضرب الكمى</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قفونا محمد فى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انتم قفوتم ابا مجرم </w:t>
      </w:r>
    </w:p>
    <w:p>
      <w:pPr>
        <w:pStyle w:val="BookText"/>
        <w:rPr/>
      </w:pPr>
      <w:r>
        <w:rPr>
          <w:rFonts w:ascii="Amiri" w:hAnsi="Amiri" w:eastAsia="Amiri" w:cs="Amiri"/>
          <w:color w:val="111111"/>
          <w:sz w:val="28"/>
          <w:sz w:val="28"/>
          <w:szCs w:val="28"/>
          <w:rtl w:val="true"/>
          <w:lang w:bidi="ar-SA"/>
        </w:rPr>
        <w:t xml:space="preserve">هدى لكم الملك هدى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فكافيتموه بسفك الدم</w:t>
      </w:r>
    </w:p>
    <w:p>
      <w:pPr>
        <w:pStyle w:val="BookText"/>
        <w:rPr/>
      </w:pPr>
      <w:r>
        <w:rPr>
          <w:rFonts w:ascii="Amiri" w:hAnsi="Amiri" w:eastAsia="Amiri" w:cs="Amiri"/>
          <w:color w:val="111111"/>
          <w:sz w:val="28"/>
          <w:sz w:val="28"/>
          <w:szCs w:val="28"/>
          <w:rtl w:val="true"/>
          <w:lang w:bidi="ar-SA"/>
        </w:rPr>
        <w:t xml:space="preserve">ورثنا الكتاب و احكامه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مفصح الناس و الاعجم</w:t>
      </w:r>
    </w:p>
    <w:p>
      <w:pPr>
        <w:pStyle w:val="BookText"/>
        <w:rPr/>
      </w:pPr>
      <w:r>
        <w:rPr>
          <w:rFonts w:ascii="Amiri" w:hAnsi="Amiri" w:eastAsia="Amiri" w:cs="Amiri"/>
          <w:color w:val="111111"/>
          <w:sz w:val="28"/>
          <w:sz w:val="28"/>
          <w:szCs w:val="28"/>
          <w:rtl w:val="true"/>
          <w:lang w:bidi="ar-SA"/>
        </w:rPr>
        <w:t xml:space="preserve">فان تفزعوا نحن اوتاركم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فزعنا الى آية المحكم</w:t>
      </w:r>
    </w:p>
    <w:p>
      <w:pPr>
        <w:pStyle w:val="BookText"/>
        <w:rPr/>
      </w:pPr>
      <w:r>
        <w:rPr>
          <w:rFonts w:ascii="Amiri" w:hAnsi="Amiri" w:eastAsia="Amiri" w:cs="Amiri"/>
          <w:color w:val="111111"/>
          <w:sz w:val="28"/>
          <w:sz w:val="28"/>
          <w:szCs w:val="28"/>
          <w:rtl w:val="true"/>
          <w:lang w:bidi="ar-SA"/>
        </w:rPr>
        <w:t xml:space="preserve">اشرب الخمور و فعل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شيم النفر الاكرم</w:t>
      </w:r>
    </w:p>
    <w:p>
      <w:pPr>
        <w:pStyle w:val="BookText"/>
        <w:rPr/>
      </w:pPr>
      <w:r>
        <w:rPr>
          <w:rFonts w:ascii="Amiri" w:hAnsi="Amiri" w:eastAsia="Amiri" w:cs="Amiri"/>
          <w:color w:val="111111"/>
          <w:sz w:val="28"/>
          <w:sz w:val="28"/>
          <w:szCs w:val="28"/>
          <w:rtl w:val="true"/>
          <w:lang w:bidi="ar-SA"/>
        </w:rPr>
        <w:t xml:space="preserve">قتلتم هداة الورى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يزيد الشقي العمي</w:t>
      </w:r>
      <w:r>
        <w:rPr>
          <w:rStyle w:val="FootnoteAnchor"/>
          <w:rtl w:val="true"/>
        </w:rPr>
        <w:footnoteReference w:id="544"/>
      </w:r>
      <w:r>
        <w:rPr>
          <w:rFonts w:ascii="IRNazanin" w:hAnsi="IRNazanin" w:eastAsia="IRNazanin"/>
          <w:color w:val="111111"/>
          <w:sz w:val="28"/>
          <w:sz w:val="28"/>
          <w:szCs w:val="28"/>
          <w:rtl w:val="true"/>
          <w:lang w:bidi="fa-IR"/>
        </w:rPr>
        <w:t xml:space="preserve">ما در اين كتاب در صدد اثبات برادرى على با نبى صلی‌الله‌علیه‌و‌آله‌وسلم نيستيم و ان شاء اللّه در جاى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اين امر خواهيم گرديد و بالاتر از برادرى را ثابت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معتقد هستيم كه على علیه‌السلام، به موجب آيه مباهله، نَفس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مسلمين اختلافى نيست در اين‌كه براى مباهله، على، فاطمه، حسن و حسين علیهم‌السلام همراه پيغمبر اكرم بودند،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حسنين ابناى پيغمبر و فاطمه نساى او و على نيز نفس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صفى الدين حلى در ردّ بر ابن معتز عباسى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انت تفاخر آل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تجحدها فضل احسابها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 باهل المصطفى‌ام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العداة باوصابها </w:t>
      </w:r>
      <w:bookmarkStart w:id="583" w:name="pg7793_53930"/>
    </w:p>
    <w:p>
      <w:pPr>
        <w:pStyle w:val="BookText"/>
        <w:rPr/>
      </w:pPr>
      <w:bookmarkEnd w:id="583"/>
      <w:r>
        <w:rPr>
          <w:rFonts w:ascii="Amiri" w:hAnsi="Amiri" w:eastAsia="Amiri" w:cs="Amiri"/>
          <w:color w:val="111111"/>
          <w:sz w:val="28"/>
          <w:sz w:val="28"/>
          <w:szCs w:val="28"/>
          <w:rtl w:val="true"/>
          <w:lang w:bidi="ar-SA"/>
        </w:rPr>
        <w:t xml:space="preserve">أعنكم نفي الرجس ام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لطهر النفوس و البابها</w:t>
      </w:r>
    </w:p>
    <w:p>
      <w:pPr>
        <w:pStyle w:val="BookText"/>
        <w:rPr/>
      </w:pPr>
      <w:r>
        <w:rPr>
          <w:rFonts w:ascii="Amiri" w:hAnsi="Amiri" w:eastAsia="Amiri" w:cs="Amiri"/>
          <w:color w:val="111111"/>
          <w:sz w:val="28"/>
          <w:sz w:val="28"/>
          <w:szCs w:val="28"/>
          <w:rtl w:val="true"/>
          <w:lang w:bidi="ar-SA"/>
        </w:rPr>
        <w:t xml:space="preserve">ام الرجس و الخمر من دأبكم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فرط العبادة من دأبها</w:t>
      </w:r>
      <w:r>
        <w:rPr>
          <w:rStyle w:val="FootnoteAnchor"/>
          <w:rtl w:val="true"/>
        </w:rPr>
        <w:footnoteReference w:id="545"/>
      </w:r>
    </w:p>
    <w:p>
      <w:pPr>
        <w:pStyle w:val="Heading4"/>
        <w:numPr>
          <w:ilvl w:val="3"/>
          <w:numId w:val="1"/>
        </w:numPr>
        <w:rPr/>
      </w:pPr>
      <w:bookmarkStart w:id="584" w:name="__RefHeading___Toc5079880_1051229030"/>
      <w:bookmarkStart w:id="585" w:name="_Toc199"/>
      <w:bookmarkEnd w:id="584"/>
      <w:r>
        <w:rPr>
          <w:rtl w:val="true"/>
        </w:rPr>
        <w:t>يارى نمودن و ارث بردن مسلمانان از يكديگر</w:t>
      </w:r>
      <w:bookmarkEnd w:id="585"/>
    </w:p>
    <w:p>
      <w:pPr>
        <w:pStyle w:val="BookText"/>
        <w:rPr/>
      </w:pPr>
      <w:r>
        <w:rPr>
          <w:rFonts w:ascii="IRNazanin" w:hAnsi="IRNazanin" w:eastAsia="IRNazanin"/>
          <w:color w:val="111111"/>
          <w:sz w:val="28"/>
          <w:sz w:val="28"/>
          <w:szCs w:val="28"/>
          <w:rtl w:val="true"/>
          <w:lang w:bidi="fa-IR"/>
        </w:rPr>
        <w:t>در اثر برادرى‌اى كه پيغمبر ميان مسلمين قرار داد، آنها از يكديگر ارث مى‌بردند تا آن‌كه اسلام قوى شد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وَاُولُوا الْأَرْحامِ بَعْضُهُمْ أَوْلى بِبَعْضٍ</w:t>
      </w:r>
      <w:r>
        <w:rPr>
          <w:rStyle w:val="FootnoteAnchor"/>
          <w:rtl w:val="true"/>
        </w:rPr>
        <w:footnoteReference w:id="546"/>
      </w:r>
      <w:r>
        <w:rPr>
          <w:rFonts w:ascii="IRNazanin" w:hAnsi="IRNazanin" w:eastAsia="IRNazanin"/>
          <w:color w:val="111111"/>
          <w:sz w:val="28"/>
          <w:sz w:val="28"/>
          <w:szCs w:val="28"/>
          <w:rtl w:val="true"/>
          <w:lang w:bidi="fa-IR"/>
        </w:rPr>
        <w:t>و خويشاوندان نسبت به يكديگر از ديگران در كتاب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مسلمين ضعيف بودند، به اين وسيله تقويت افراد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كه اين برادر، دلسوزتر از برادر تنى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 المطلب، زيد بن حارثه را كه برادر او شده بود، وصى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از اَنَس روايت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اكرم، عبدالرحمن بن عوف و سعد بن ربيع را با هم برادر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نصفش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هم دارم كه هر كدام را بخواهى، طلاق مى‌دهم تا تو او را تزويج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مال و زن تو حاجتى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بر تو مبارك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وارد بازار كن</w:t>
      </w:r>
      <w:r>
        <w:rPr>
          <w:rFonts w:eastAsia="IRNazanin" w:cs="IRNazanin"/>
          <w:color w:val="111111"/>
          <w:sz w:val="28"/>
          <w:szCs w:val="28"/>
          <w:rtl w:val="true"/>
          <w:lang w:bidi="fa-IR"/>
        </w:rPr>
        <w:t>».</w:t>
      </w:r>
      <w:r>
        <w:rPr>
          <w:rStyle w:val="FootnoteAnchor"/>
          <w:rtl w:val="true"/>
        </w:rPr>
        <w:footnoteReference w:id="54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اين نقل، مساوات به تمام معنا را در ميان برادران دينى مشاهده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در اثر برادرى دينى از مال خود گذشت مى‌نمودند و از مسلمانان فقير، نگاه‌دارى مى‌كردند و مهاجرين را به منازل خود راه مى‌دادند و در اموال خويش شريك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مسلمين صدر اسلام به يكديگر علاقمند بودند كه قابل وصف نيست</w:t>
      </w:r>
      <w:r>
        <w:rPr>
          <w:rFonts w:eastAsia="IRNazanin" w:cs="IRNazanin"/>
          <w:color w:val="111111"/>
          <w:sz w:val="28"/>
          <w:szCs w:val="28"/>
          <w:rtl w:val="true"/>
          <w:lang w:bidi="fa-IR"/>
        </w:rPr>
        <w:t xml:space="preserve">. </w:t>
      </w:r>
      <w:bookmarkStart w:id="586" w:name="pg7793_53931"/>
    </w:p>
    <w:p>
      <w:pPr>
        <w:pStyle w:val="Heading4"/>
        <w:numPr>
          <w:ilvl w:val="3"/>
          <w:numId w:val="1"/>
        </w:numPr>
        <w:rPr/>
      </w:pPr>
      <w:bookmarkStart w:id="587" w:name="__RefHeading___Toc5079882_1051229030"/>
      <w:bookmarkStart w:id="588" w:name="_Toc200"/>
      <w:bookmarkEnd w:id="586"/>
      <w:bookmarkEnd w:id="587"/>
      <w:r>
        <w:rPr>
          <w:rtl w:val="true"/>
        </w:rPr>
        <w:t>مصادره اموال مسلمانان توسط مشركين</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لِلْفُقَرآءِ الْمُهاجِرِينَ الَّذِينَ أُخْرِجُوا مِنْ دِيارِهِمْ وَأَمْوالِهِمْ يَبْتَغُونَ فَضْلاً مِنَ اللّه‌ِ وَرِضْواناً وَيَنْصُرُونَ اللّه‌َ وَرَسُولَهُ أُولئِكَ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تَبَوَّءُو الدّارَ وَالاْيمانَ مِنْ قَبْلِهِمْ يُحِبُّونَ مَنْ هاجَرَ إِلَيْهِمْ وَلا يَجِدُونَ فِي صُدُورِهِمْ حاجَةً مِمّا اُوتُوا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غنايم،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بينوايان مهاجرى دارد كه از ديار و اموالشان رانده شدند؛ آنها خواستار فضل خدا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مى‌باشند و خدا و پيامبرش را يارى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مردم درست كردارند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گرفته و ايمان آورده‌اند؛ هركس را كه به سوى آنان كوچ كرده است، دوست دارند و نسبت به آنچه به ايشان داده شده است در دل‌هايشان حسدى نمى‌يابند و هرچند در خودشان احتياجى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آنها را بر خودشان مقدّم مى‌دارند و هركس از خسّت نفس خود مصون ماند؛ ايشانند كه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آيه شريفه، نكاتى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فقير شدند، چون مشركين اموال آنان را مصادره نموده و آنچه را كه داشتند به تصرف درآوردند؛ و آنان را از منازلشان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اموال غير منقول را نخرند، براى مهاجر چه فايده‌اى دارد؟</w:t>
      </w:r>
    </w:p>
    <w:p>
      <w:pPr>
        <w:pStyle w:val="BookText"/>
        <w:rPr/>
      </w:pPr>
      <w:r>
        <w:rPr>
          <w:rFonts w:ascii="IRNazanin" w:hAnsi="IRNazanin" w:eastAsia="IRNazanin"/>
          <w:color w:val="111111"/>
          <w:sz w:val="28"/>
          <w:sz w:val="28"/>
          <w:szCs w:val="28"/>
          <w:rtl w:val="true"/>
          <w:lang w:bidi="fa-IR"/>
        </w:rPr>
        <w:t>به علاوه، مشركين به روى آن دست مى‌گذارند و تصاحب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منقول را هم اگر نگذارند كه مهاجر با خود ببرد، قهرا فقير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مشركين طلبكار باشد، مطلب روشن‌تر مى‌شود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دارايى مسلمانان را ضبط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موجب مصادره اموالشان از طرف مشركين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سياست، عقوبت و مجازات آن كسى بود كه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موجب اين مى‌شد كه مردم ضعيف، اسلام نياورند يا اسلام </w:t>
      </w:r>
    </w:p>
    <w:p>
      <w:pPr>
        <w:pStyle w:val="BookText"/>
        <w:rPr/>
      </w:pPr>
      <w:r>
        <w:rPr>
          <w:rFonts w:ascii="IRNazanin" w:hAnsi="IRNazanin" w:eastAsia="IRNazanin"/>
          <w:color w:val="111111"/>
          <w:sz w:val="28"/>
          <w:sz w:val="28"/>
          <w:szCs w:val="28"/>
          <w:rtl w:val="true"/>
          <w:lang w:bidi="fa-IR"/>
        </w:rPr>
        <w:t>خود را اظهار نكنند و با تقيّه در زير پرده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موجب تقويت كفار مى‌شد؛ زيرا ضعف مالى خود را جبران مى‌كردند و چه بسا همين اموال را در راه جنگ با پيغمبر صرف مى‌كردند؛ از قصه حجّاج بن غلاط سلمى نيز اين مطلب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خيبر فتح شد، حجّاج نزد پيغمبر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مال من در مكه نزد زوجه‌ام شيبه بنت ابى طلحه است و قسمتى ديگر هم نزد تجّار اهل مكه مى‌باشد، اجازه مى‌خواهم تا بروم و آن اموال را جمع‌آورى نمايم و براى مصلحت خويش، دروغ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كسب اجازه از پيامبر به نزديكى مكه آمد و جمعى از قريش را ديد كه براى كسب اخبار بيرون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شنيده بودند كه پيغمبر به جنگ يهود خيبر رفته است و اهميّت خيبر را هم از حيث ثروت و دارايى و هم از بابت مردان جنگى آن مى‌دانستند؛ به اين خاطر مشركين قريش در صدد تحقيق برآمده و خشنود و منتظر بودند كه از شكست پيغمبر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حجاج را ديدند كه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اسلام او را هم نمى‌دانستند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را گرفته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صحيح، نزد حجاج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كه اين قاطع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پيغمبر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خيبر حركت نموده است؟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كه شما را خشنود نمايد،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تشنه شنيدن اخبار او شدند و مى‌گفتند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خبرى آوردى؟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شكست خوردند و اصحاب محمد كشته شدند و يهود او را اسير گرفته و به مكه مى‌آورند تا آن‌كه قريش او را به انتقام كشتگان خويش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از شادى فرياد مى‌كردند و به يكديگر بشارت مى‌دادند كه به همين زودى محمّد در ميان ما كشته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بشارتى كه به شما دادم، بايد به من كمك كنيد و آنچه از مردممى‌خواهم، وصول كنيد و به من تسليم نماييد تا خود را زودتر از تجّار به خيبر برسانم و آنچه را كه يهود از مسلمين غارت و چپاول كردند، خريدارى نمايم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قريش در جمع آورى اموال او كوتاهى نكردند و مطالبات حجاج را وصول كرده و </w:t>
      </w:r>
    </w:p>
    <w:p>
      <w:pPr>
        <w:pStyle w:val="BookText"/>
        <w:rPr/>
      </w:pPr>
      <w:r>
        <w:rPr>
          <w:rFonts w:ascii="IRNazanin" w:hAnsi="IRNazanin" w:eastAsia="IRNazanin"/>
          <w:color w:val="111111"/>
          <w:sz w:val="28"/>
          <w:sz w:val="28"/>
          <w:szCs w:val="28"/>
          <w:rtl w:val="true"/>
          <w:lang w:bidi="fa-IR"/>
        </w:rPr>
        <w:t>تسليم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اين بهانه، آنچه را كه نزد زنش داشت، وصول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 المطلب نزد حجاج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خبرى است كه آوردى؟</w:t>
      </w:r>
    </w:p>
    <w:p>
      <w:pPr>
        <w:pStyle w:val="BookText"/>
        <w:rPr/>
      </w:pPr>
      <w:r>
        <w:rPr>
          <w:rFonts w:ascii="IRNazanin" w:hAnsi="IRNazanin" w:eastAsia="IRNazanin"/>
          <w:color w:val="111111"/>
          <w:sz w:val="28"/>
          <w:sz w:val="28"/>
          <w:szCs w:val="28"/>
          <w:rtl w:val="true"/>
          <w:lang w:bidi="fa-IR"/>
        </w:rPr>
        <w:t>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آگاه نمايم، فاش نمى‌كنى و امانت مرا نگاه مى‌دارى؟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مشغول جمع‌آورى اموال خود هستم؛ وقتى از كار خود فارغ شدم، تو را در خلوت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آخر وقت، عباس را ملاقات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اين خبر را فاش نكن؛ چون مى‌ترسم كه قريش مرا تعقيب كنند و بر من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هر چه 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به او اطمينان داد،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نيامدم مگر پس از آن‌كه پيغمبر پيروز گشته و دختر حى بن اخطب، پادشاه يهود را تزويج نموده و خيبر به تصرف او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سه روز مخفى كن، من براى جمع‌آورى اموال خود آمدم تا مبادا قريش به اين خاطر كه مسلمان شدم، آنها را مصادره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بعد، عباس لباس نيكو پوشيد و خود را خوشبو نمود و عصا در دست وارد مسجد الحرام شد و مشغول طواف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چون او را به اين حال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اين مصيبت سخت خويشتن‌دارى مى‌نمايد و از خود ضعفى نشان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مصيبتى نبوده است، بلكه محمد فاتح خيبر است و دختر پادشاه يهود را به نكاح درآورده و تمامى‌اموال خيبر در تصرف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از كجا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شده بود و با اين حيله، اموال خود را جمع نمود و از ميان شما بيرون رفت و خود را به پيغمبررساند تا از ملازمان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فرار او بسيار متأثر شدند و خبر فتح خيبر هم به ايشان رسيد</w:t>
      </w:r>
      <w:r>
        <w:rPr>
          <w:rFonts w:eastAsia="IRNazanin" w:cs="IRNazanin"/>
          <w:color w:val="111111"/>
          <w:sz w:val="28"/>
          <w:szCs w:val="28"/>
          <w:rtl w:val="true"/>
          <w:lang w:bidi="fa-IR"/>
        </w:rPr>
        <w:t>».</w:t>
      </w:r>
      <w:r>
        <w:rPr>
          <w:rStyle w:val="FootnoteAnchor"/>
          <w:rtl w:val="true"/>
        </w:rPr>
        <w:footnoteReference w:id="54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همين حكايت بدانيد كه مهاجرين، از اموال خويشتن محروم مى‌شدند؛ آنان كه ثروتمند بودند پس از اسلام فقير شدند، چه رسد به آنان كه از اول فقير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p>
    <w:p>
      <w:pPr>
        <w:pStyle w:val="BookText"/>
        <w:rPr/>
      </w:pPr>
      <w:r>
        <w:rPr>
          <w:rFonts w:ascii="IRNazanin" w:hAnsi="IRNazanin" w:eastAsia="IRNazanin"/>
          <w:color w:val="111111"/>
          <w:sz w:val="28"/>
          <w:sz w:val="28"/>
          <w:szCs w:val="28"/>
          <w:rtl w:val="true"/>
          <w:lang w:bidi="fa-IR"/>
        </w:rPr>
        <w:t>حكاياتى كه از بعضى از مهاجرين نقل مى‌شود كه در مدينه ثروتمند بودند و در موقع سختى به قشون پيغمبر كمك نمودند، همگى افسانه، مبالغه و مولود سياست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مى‌خواستند سوابق حسنه‌اى براى بعضى از صحابه تهيه كنند، بدين ترتيب اين‌گونه كمك‌ها را به دروغ نقل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منكر آن نيستيم كه بعضى از مهاجرين از ثروتمندان بزرگ جهان شدند؛ مانند طلحه و زبير و عثمان، ولى اين ثروت‌ها به خاطر فتوحات اسلام و غلبه بر بلاد روم و عجم بود، نه در زمان پيغمبر و در موقع جيش العسره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مواردى از به مال و ثروت رسيدن مهاجرين را بعد از هجرت به مدينه ياد آور مى‌شويم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طبقات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در موقع كشته شدن، سى ميليون و پانصد هزار درهم و صد و پنجاه هزار دينار داشت كه تمامى‌اين اموال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شتر هم در رَبذه داشت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اين ثروت، ارث پدرى او نبود، بلكه پس از رحلت پيغمبر و رسيدن به خلافت، صاحب چنان ثروت عظيمى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در طبقات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بنى نضير از آنِ پيغمبر شد و آن حضرت هم آن اموال را به گروهى از اصحاب و به ديگران بخشيد؛ چاه حجر را به ابو بكر، و چاه جرمرا به عمر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عبدالرحمن سواله، صهيب ضراطه، زبير و ابو سلمه بويله هم چيزهايى بخشيد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اين گروه از مهاجرين، فقير بودند و با بخشش پيغمبر اكرم از انصار بى‌نياز شدند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انصار مدينه كه صاحب‌خانه بودند، كسانى كه به مدينه هجرت مى‌نمودند را دوست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پيغمبر، اموال يهود بنى نضير را به مهاجرين اختصاص داد، انصار ناراحت نشدند و بر مهاجرين حسادت نبردند، بلكه ديگران را بر خود مقدم </w:t>
      </w:r>
    </w:p>
    <w:p>
      <w:pPr>
        <w:pStyle w:val="BookText"/>
        <w:rPr/>
      </w:pPr>
      <w:r>
        <w:rPr>
          <w:rFonts w:ascii="IRNazanin" w:hAnsi="IRNazanin" w:eastAsia="IRNazanin"/>
          <w:color w:val="111111"/>
          <w:sz w:val="28"/>
          <w:sz w:val="28"/>
          <w:szCs w:val="28"/>
          <w:rtl w:val="true"/>
          <w:lang w:bidi="fa-IR"/>
        </w:rPr>
        <w:t>داشته و ايثار نمودند، اگر چه خود در سختى و فشار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كه اگر كمك و احسان انصار نبود، چگونه مهاجرين مى‌توانستند در مدينه اقامت كنند؟ مهاجرين در خانه‌هاى انصار منزل نموده و از دارايى انصار ارتزاق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با انصار در خانه و اموال، شريك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اكرم پس از بيرون كردن يهود بنى نضير، اموالشان را به مهاجرين اختصاص داد و به اين وسيله مهاجرين را از انصار بى نياز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محمّد بن اسحاق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اموال از آنِ پيغمبر گشت و پيغمبر نيز آنها را بين اولين مهاجرين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حنيف و ابو دجانه انصارى چون اظهار فقر نمودند، قسمتى را هم به آنان بخشيد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از اين عبارت دانسته مى‌شود كه آن اموال به همه مهاجرين داده نشد، بلكه مخصوص به اولين مهاجرين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پيروزى در سال چهارم هجرت بود و تا آن وقت، راه عمده ارتزاق مهاجرين، از اموال انصار و كمك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بين فتوحات مختصرى هم در غزوات نصيب گروهى از جنگجويان مهاجر مى‌گشت كه با غنيمت‌هاى آن قسمتى از مخارجشان اداره مى‌شد و گروهى از آنان هم در خود مدينه مشغول كسبو 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شعراى انصار از انفاق و احسان خود به مهاجرين و تلاش والاى خويش در راه دين مدح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صرمة بن ابى انس كه از طايفه بنى نجار و از انصار است به مناسبت هجرت پيغمبر و يارى انصار و تشكيل حزب اللّه، ابياتى را سروده است كه قسمتى از آنها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ثوى في قريش بضع عشرة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لا يلقى صديقا مواتيا</w:t>
      </w:r>
    </w:p>
    <w:p>
      <w:pPr>
        <w:pStyle w:val="BookText"/>
        <w:rPr/>
      </w:pPr>
      <w:r>
        <w:rPr>
          <w:rFonts w:ascii="Amiri" w:hAnsi="Amiri" w:eastAsia="Amiri" w:cs="Amiri"/>
          <w:color w:val="111111"/>
          <w:sz w:val="28"/>
          <w:sz w:val="28"/>
          <w:szCs w:val="28"/>
          <w:rtl w:val="true"/>
          <w:lang w:bidi="ar-SA"/>
        </w:rPr>
        <w:t xml:space="preserve">و يعرض فى اهل المواسم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من يوفى و لم ير داعيا</w:t>
      </w:r>
    </w:p>
    <w:p>
      <w:pPr>
        <w:pStyle w:val="BookText"/>
        <w:rPr/>
      </w:pPr>
      <w:r>
        <w:rPr>
          <w:rFonts w:ascii="Amiri" w:hAnsi="Amiri" w:eastAsia="Amiri" w:cs="Amiri"/>
          <w:color w:val="111111"/>
          <w:sz w:val="28"/>
          <w:sz w:val="28"/>
          <w:szCs w:val="28"/>
          <w:rtl w:val="true"/>
          <w:lang w:bidi="ar-SA"/>
        </w:rPr>
        <w:t xml:space="preserve">فلما اتانا اظهر اللّه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اصبح مسرورا بطيبة راضيا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اصبح لا يخشى من الناس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ولا يخشى من الناس دانيا </w:t>
      </w:r>
    </w:p>
    <w:p>
      <w:pPr>
        <w:pStyle w:val="BookText"/>
        <w:rPr/>
      </w:pPr>
      <w:r>
        <w:rPr>
          <w:rFonts w:ascii="Amiri" w:hAnsi="Amiri" w:eastAsia="Amiri" w:cs="Amiri"/>
          <w:color w:val="111111"/>
          <w:sz w:val="28"/>
          <w:sz w:val="28"/>
          <w:szCs w:val="28"/>
          <w:rtl w:val="true"/>
          <w:lang w:bidi="ar-SA"/>
        </w:rPr>
        <w:t xml:space="preserve">بذلنا له الاموال فى كل ملكنا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انفسنا عند الوغى و التآسيا</w:t>
      </w:r>
    </w:p>
    <w:p>
      <w:pPr>
        <w:pStyle w:val="BookText"/>
        <w:rPr/>
      </w:pPr>
      <w:r>
        <w:rPr>
          <w:rFonts w:ascii="Amiri" w:hAnsi="Amiri" w:eastAsia="Amiri" w:cs="Amiri"/>
          <w:color w:val="111111"/>
          <w:sz w:val="28"/>
          <w:sz w:val="28"/>
          <w:szCs w:val="28"/>
          <w:rtl w:val="true"/>
          <w:lang w:bidi="ar-SA"/>
        </w:rPr>
        <w:t xml:space="preserve">و نعلم ان اللّه لارب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رسول اللّه للحق رائيا</w:t>
      </w:r>
    </w:p>
    <w:p>
      <w:pPr>
        <w:pStyle w:val="BookText"/>
        <w:rPr/>
      </w:pPr>
      <w:r>
        <w:rPr>
          <w:rFonts w:ascii="Amiri" w:hAnsi="Amiri" w:eastAsia="Amiri" w:cs="Amiri"/>
          <w:color w:val="111111"/>
          <w:sz w:val="28"/>
          <w:sz w:val="28"/>
          <w:szCs w:val="28"/>
          <w:rtl w:val="true"/>
          <w:lang w:bidi="ar-SA"/>
        </w:rPr>
        <w:t xml:space="preserve">نعادى الذى عادى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ان كان الحبيب المصافيا</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بيش از ده سال در مكه در مواقع حج و عمره، دعوت خود را بر قبايل عرب عرضه مى‌داشت و از آنان يارى مى‌طلبيد، اما يار و ياورى براى او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به مدينه، نزد ما آمد، خداوند دين خود را غالب نمود و پيغمبر از اهالى مدينه خشنود شد؛ و از هيچ‌كس دور و نزديك، نمى‌ترسيد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و جان خود را در اختيار او گذاشتيم و با دشمنان او دشمن هستيم، اگرچه روزگارى از دوستان ما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گفته سابق ما را تأييد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قبايل عرب را در موسم حج دعوت مى‌نمود، نه آن‌كه پس از ابو طالب در ميان عشاير سفر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آوردن اين اشعار، استشهاد به بذل انصار از اموال خود در راه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پيغمبر، ميان قريش و انصار بر سر خلافت اختلاف شد و منافقان قريش در صدد بدگويى از انصار برآمدند و حتى آنان را تهديد به قتل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پاسخ آنان را طى ابياتى داده است كه قسمتى از آن ابيات را كه به مقصود ما نزديك‌تر است، نقل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نصرنا و آوينا النبى و 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الليالى و البلاء على رجل</w:t>
      </w:r>
    </w:p>
    <w:p>
      <w:pPr>
        <w:pStyle w:val="BookText"/>
        <w:rPr/>
      </w:pPr>
      <w:r>
        <w:rPr>
          <w:rFonts w:ascii="Amiri" w:hAnsi="Amiri" w:eastAsia="Amiri" w:cs="Amiri"/>
          <w:color w:val="111111"/>
          <w:sz w:val="28"/>
          <w:sz w:val="28"/>
          <w:szCs w:val="28"/>
          <w:rtl w:val="true"/>
          <w:lang w:bidi="ar-SA"/>
        </w:rPr>
        <w:t xml:space="preserve">بذلنا لهم انصاف مال اكفنا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ايسار الجزور من الفضل</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بعد ذاك المال انصاف 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اناسا لا نعير بالبخل </w:t>
      </w:r>
    </w:p>
    <w:p>
      <w:pPr>
        <w:pStyle w:val="BookText"/>
        <w:rPr/>
      </w:pPr>
      <w:r>
        <w:rPr>
          <w:rFonts w:ascii="Amiri" w:hAnsi="Amiri" w:eastAsia="Amiri" w:cs="Amiri"/>
          <w:color w:val="111111"/>
          <w:sz w:val="28"/>
          <w:sz w:val="28"/>
          <w:szCs w:val="28"/>
          <w:rtl w:val="true"/>
          <w:lang w:bidi="ar-SA"/>
        </w:rPr>
        <w:t xml:space="preserve">و نحمى ذمار الحى 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نوقد نار الحرب بالحطب الجزل</w:t>
      </w:r>
    </w:p>
    <w:p>
      <w:pPr>
        <w:pStyle w:val="BookText"/>
        <w:rPr/>
      </w:pPr>
      <w:r>
        <w:rPr>
          <w:rFonts w:ascii="Amiri" w:hAnsi="Amiri" w:eastAsia="Amiri" w:cs="Amiri"/>
          <w:color w:val="111111"/>
          <w:sz w:val="28"/>
          <w:sz w:val="28"/>
          <w:szCs w:val="28"/>
          <w:rtl w:val="true"/>
          <w:lang w:bidi="ar-SA"/>
        </w:rPr>
        <w:t xml:space="preserve">فكان جزاء الفضل منا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جهالتهم حمقا و ما ذاك بالعدل</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نعمان بن عجلان انصارى هم در پاسخ عمرو بن عاص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لقريش نحن اصحاب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و الفوارس فى بدر</w:t>
      </w:r>
    </w:p>
    <w:p>
      <w:pPr>
        <w:pStyle w:val="BookText"/>
        <w:rPr/>
      </w:pPr>
      <w:r>
        <w:rPr>
          <w:rFonts w:ascii="Amiri" w:hAnsi="Amiri" w:eastAsia="Amiri" w:cs="Amiri"/>
          <w:color w:val="111111"/>
          <w:sz w:val="28"/>
          <w:sz w:val="28"/>
          <w:szCs w:val="28"/>
          <w:rtl w:val="true"/>
          <w:lang w:bidi="ar-SA"/>
        </w:rPr>
        <w:t xml:space="preserve">و اصحاب احد و النضير 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رجعنا من قريظة بالذكر</w:t>
      </w:r>
    </w:p>
    <w:p>
      <w:pPr>
        <w:pStyle w:val="BookText"/>
        <w:rPr/>
      </w:pPr>
      <w:r>
        <w:rPr>
          <w:rFonts w:ascii="Amiri" w:hAnsi="Amiri" w:eastAsia="Amiri" w:cs="Amiri"/>
          <w:color w:val="111111"/>
          <w:sz w:val="28"/>
          <w:sz w:val="28"/>
          <w:szCs w:val="28"/>
          <w:rtl w:val="true"/>
          <w:lang w:bidi="ar-SA"/>
        </w:rPr>
        <w:t xml:space="preserve">و يوم بارض الشام ادخل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و عبداللّه فى علق يجرى</w:t>
      </w:r>
    </w:p>
    <w:p>
      <w:pPr>
        <w:pStyle w:val="BookText"/>
        <w:rPr/>
      </w:pPr>
      <w:r>
        <w:rPr>
          <w:rFonts w:ascii="Amiri" w:hAnsi="Amiri" w:eastAsia="Amiri" w:cs="Amiri"/>
          <w:color w:val="111111"/>
          <w:sz w:val="28"/>
          <w:sz w:val="28"/>
          <w:szCs w:val="28"/>
          <w:rtl w:val="true"/>
          <w:lang w:bidi="ar-SA"/>
        </w:rPr>
        <w:t xml:space="preserve">و فى كل يوم ينكر الكلب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نطاعن فيه بالمثقفة السمرو</w:t>
      </w:r>
    </w:p>
    <w:p>
      <w:pPr>
        <w:pStyle w:val="BookText"/>
        <w:rPr/>
      </w:pPr>
      <w:r>
        <w:rPr>
          <w:rFonts w:ascii="Amiri" w:hAnsi="Amiri" w:eastAsia="Amiri" w:cs="Amiri"/>
          <w:color w:val="111111"/>
          <w:sz w:val="28"/>
          <w:sz w:val="28"/>
          <w:szCs w:val="28"/>
          <w:rtl w:val="true"/>
          <w:lang w:bidi="ar-SA"/>
        </w:rPr>
        <w:t xml:space="preserve">نضرب فى نقع العجاجة ارؤسا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كامثال البروق اذا تسرى</w:t>
      </w:r>
    </w:p>
    <w:p>
      <w:pPr>
        <w:pStyle w:val="BookText"/>
        <w:rPr/>
      </w:pPr>
      <w:r>
        <w:rPr>
          <w:rFonts w:ascii="Amiri" w:hAnsi="Amiri" w:eastAsia="Amiri" w:cs="Amiri"/>
          <w:color w:val="111111"/>
          <w:sz w:val="28"/>
          <w:sz w:val="28"/>
          <w:szCs w:val="28"/>
          <w:rtl w:val="true"/>
          <w:lang w:bidi="ar-SA"/>
        </w:rPr>
        <w:t xml:space="preserve">نصرنا و آوينا النبى و 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الليالى و العظيم من الامر</w:t>
      </w:r>
    </w:p>
    <w:p>
      <w:pPr>
        <w:pStyle w:val="BookText"/>
        <w:rPr/>
      </w:pPr>
      <w:r>
        <w:rPr>
          <w:rFonts w:ascii="IRNazanin" w:hAnsi="IRNazanin" w:eastAsia="IRNazanin"/>
          <w:color w:val="111111"/>
          <w:sz w:val="28"/>
          <w:sz w:val="28"/>
          <w:szCs w:val="28"/>
          <w:rtl w:val="true"/>
          <w:lang w:bidi="fa-IR"/>
        </w:rPr>
        <w:t xml:space="preserve">و قلنا لقوم هاجروا قبل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اهلا و سهلا قد امنتم من الفقر</w:t>
      </w:r>
    </w:p>
    <w:p>
      <w:pPr>
        <w:pStyle w:val="BookText"/>
        <w:rPr/>
      </w:pPr>
      <w:r>
        <w:rPr>
          <w:rFonts w:ascii="Amiri" w:hAnsi="Amiri" w:eastAsia="Amiri" w:cs="Amiri"/>
          <w:color w:val="111111"/>
          <w:sz w:val="28"/>
          <w:sz w:val="28"/>
          <w:szCs w:val="28"/>
          <w:rtl w:val="true"/>
          <w:lang w:bidi="ar-SA"/>
        </w:rPr>
        <w:t xml:space="preserve">نقاسمكم اموالنا و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ايسار الجزور على الشطر</w:t>
      </w:r>
    </w:p>
    <w:p>
      <w:pPr>
        <w:pStyle w:val="BookText"/>
        <w:rPr/>
      </w:pPr>
      <w:r>
        <w:rPr>
          <w:rFonts w:ascii="Amiri" w:hAnsi="Amiri" w:eastAsia="Amiri" w:cs="Amiri"/>
          <w:color w:val="111111"/>
          <w:sz w:val="28"/>
          <w:sz w:val="28"/>
          <w:szCs w:val="28"/>
          <w:rtl w:val="true"/>
          <w:lang w:bidi="ar-SA"/>
        </w:rPr>
        <w:t xml:space="preserve">و نكفيكم الامر الذى تكرهونه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اناسا نذهب العسر باليسر</w:t>
      </w:r>
    </w:p>
    <w:p>
      <w:pPr>
        <w:pStyle w:val="BookText"/>
        <w:rPr/>
      </w:pPr>
      <w:r>
        <w:rPr>
          <w:rFonts w:ascii="Amiri" w:hAnsi="Amiri" w:eastAsia="Amiri" w:cs="Amiri"/>
          <w:color w:val="111111"/>
          <w:sz w:val="28"/>
          <w:sz w:val="28"/>
          <w:szCs w:val="28"/>
          <w:rtl w:val="true"/>
          <w:lang w:bidi="ar-SA"/>
        </w:rPr>
        <w:t xml:space="preserve">و قلتم حراما نصب سعد و نصبكم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عثمان حلال ابابكر</w:t>
      </w:r>
    </w:p>
    <w:p>
      <w:pPr>
        <w:pStyle w:val="BookText"/>
        <w:rPr/>
      </w:pPr>
      <w:r>
        <w:rPr>
          <w:rFonts w:ascii="Amiri" w:hAnsi="Amiri" w:eastAsia="Amiri" w:cs="Amiri"/>
          <w:color w:val="111111"/>
          <w:sz w:val="28"/>
          <w:sz w:val="28"/>
          <w:szCs w:val="28"/>
          <w:rtl w:val="true"/>
          <w:lang w:bidi="ar-SA"/>
        </w:rPr>
        <w:t xml:space="preserve">و اهل ابوبكر لها خير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عليا كان اخلق بالامر</w:t>
      </w:r>
    </w:p>
    <w:p>
      <w:pPr>
        <w:pStyle w:val="BookText"/>
        <w:rPr/>
      </w:pPr>
      <w:r>
        <w:rPr>
          <w:rFonts w:ascii="Amiri" w:hAnsi="Amiri" w:eastAsia="Amiri" w:cs="Amiri"/>
          <w:color w:val="111111"/>
          <w:sz w:val="28"/>
          <w:sz w:val="28"/>
          <w:szCs w:val="28"/>
          <w:rtl w:val="true"/>
          <w:lang w:bidi="ar-SA"/>
        </w:rPr>
        <w:t xml:space="preserve">و كان هوانا فى علي 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لها يا عمرو من حيث لا تدرى</w:t>
      </w:r>
    </w:p>
    <w:p>
      <w:pPr>
        <w:pStyle w:val="BookText"/>
        <w:rPr/>
      </w:pPr>
      <w:r>
        <w:rPr>
          <w:rFonts w:ascii="Amiri" w:hAnsi="Amiri" w:eastAsia="Amiri" w:cs="Amiri"/>
          <w:color w:val="111111"/>
          <w:sz w:val="28"/>
          <w:sz w:val="28"/>
          <w:szCs w:val="28"/>
          <w:rtl w:val="true"/>
          <w:lang w:bidi="ar-SA"/>
        </w:rPr>
        <w:t xml:space="preserve">فذاك بعون اللّه يدعو الى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ينهى عن الفحشاء و البغى و النكر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وصى النبي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فرسان الضلالة و الكفر</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انصافا انصار در اول كار اسلام كمك فوق العاده‌اى به پيغمبر اكرم و پيشرفت دين نمودند و مهاجرين را در اموال خويش شريك نمودند كه همين امر براى پيشرفت كار و رفع بعضى از مشكلات بسيار پر ارزش و پر 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از ايشان تقدير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پس از شهادت خوبان و آمدن منافقين به روى كار، انصار در انتهاى كار، امتحان بدى پس دادند؛ در موقع تقسيم غنايم حنين، انصار به پيغمبر اكرم اعتراض نموده و حتى بر او غضب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كه در ابتداى كار، اموال خود را در اختيار پيغمبر گذاشته بودند، چه شد كه پس از چند سال و كثرت فتوحات، اين‌گونه با پيغمبر سختگيرى مى‌كردند كه چرا غنايم حنين را در غير انصار از قريش و ساير قبايل عرب تقسيم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آن اعتراض‌ها بر پيغمبر و گفتن سخنان زشت، با ايمان به خدا و ايمان پيغمبر خدا ناسازگار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خوبان رفتند و جاى خود را به ديگران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شهداى جنگ‌ها در روز تقسيم حنين بودند، هيچ اعتراضى نداشتند و زمينه براى ايراد ديگران هم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شهيد شدند و راه را براى ديگران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رييس شدند و يا اين‌كه رؤسا، منافق شدند و ديگران هم تسليم رأى بزرگان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اعتراض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با بزرگوارى، عفو و حلم خود جلوى فتنه را گرفت و با آن جلسه تاريخى، انصار را راضى نمود</w:t>
      </w:r>
      <w:r>
        <w:rPr>
          <w:rFonts w:eastAsia="IRNazanin" w:cs="IRNazanin"/>
          <w:color w:val="111111"/>
          <w:sz w:val="28"/>
          <w:szCs w:val="28"/>
          <w:rtl w:val="true"/>
          <w:lang w:bidi="fa-IR"/>
        </w:rPr>
        <w:t>.</w:t>
      </w:r>
      <w:r>
        <w:rPr>
          <w:rStyle w:val="FootnoteAnchor"/>
          <w:rtl w:val="true"/>
        </w:rPr>
        <w:footnoteReference w:id="556"/>
      </w:r>
      <w:bookmarkStart w:id="589" w:name="pg7793_53939"/>
    </w:p>
    <w:p>
      <w:pPr>
        <w:pStyle w:val="Heading4"/>
        <w:numPr>
          <w:ilvl w:val="3"/>
          <w:numId w:val="1"/>
        </w:numPr>
        <w:rPr/>
      </w:pPr>
      <w:bookmarkStart w:id="590" w:name="__RefHeading___Toc5079884_1051229030"/>
      <w:bookmarkStart w:id="591" w:name="_Toc201"/>
      <w:bookmarkEnd w:id="589"/>
      <w:bookmarkEnd w:id="590"/>
      <w:r>
        <w:rPr>
          <w:rtl w:val="true"/>
        </w:rPr>
        <w:t>سهم انصار از پيروزى‌ها</w:t>
      </w:r>
      <w:bookmarkEnd w:id="591"/>
    </w:p>
    <w:p>
      <w:pPr>
        <w:pStyle w:val="BookText"/>
        <w:rPr/>
      </w:pPr>
      <w:r>
        <w:rPr>
          <w:rFonts w:ascii="IRNazanin" w:hAnsi="IRNazanin" w:eastAsia="IRNazanin"/>
          <w:color w:val="111111"/>
          <w:sz w:val="28"/>
          <w:sz w:val="28"/>
          <w:szCs w:val="28"/>
          <w:rtl w:val="true"/>
          <w:lang w:bidi="fa-IR"/>
        </w:rPr>
        <w:t>و اما كوشش‌ها و خدمات انصار در راه دين، اگرچه قابل تقدير و تمجيد است، ولى آنچه كه شعراى ايشان گفته‌اند، خالى از مبالغه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مجاهدات ثابت كرده‌ايم كه فتوحات پيغمبر به خاطر تأييد و نصرت الهى بود نه به شمشير انصار يا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مشكل‌ترين غزوات پيغمبر را ملاحظه كنيد تا صدق گفتار ما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جنگ بدر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نَصَرَكُمُ اللّه‌ُ بِبَدْرٍ وَأَنْتُمْ أَذِلَّةٌ</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شما را در بدر يارى كرد؛ در حالى كه ناتوان بوديد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نيمى از كشته شدگان مشرك، با شمشير اميرالمؤمنين علیه‌السلام هلاك شدند و مابقى هم با شمشير ساير مسلمين از مهاجر و انصار نابود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همه مسلمين، چه مهاجر و چه انصار، فرار كردند و كسى كه باقى ماند و حافظ پيغمبر بود، على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 ابو دجانه هم قابل تمجيد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خيبر هم پيروزى براى مسلمين ميسّر نمى‌شد و همگى با وجود چند فرمانده و طى چند روز مرتبا فرار مى‌كردند؛ تا آن‌كه على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فاتح خيبر بود، منتظر رسيدن سپاه نشد و حمله كرد و پيش از آن‌كه نيروهاى كمكى به لشكرش برسد، خيبر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حنين، همه مسلمانان از انصار و مهاجر، فرار كردند، به جز نه نفر از بنى هاشم و ايمن، پسر اُم ايمن كه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وَبَلَغَتِ الْقُلُوبُ الْحَناجِرَ وَتَظُنُّونَ بِاللّه‌ِ الظُّنُونا؛</w:t>
      </w:r>
      <w:r>
        <w:rPr>
          <w:rStyle w:val="FootnoteAnchor"/>
          <w:rtl w:val="true"/>
        </w:rPr>
        <w:footnoteReference w:id="558"/>
      </w:r>
      <w:r>
        <w:rPr>
          <w:rFonts w:ascii="IRNazanin" w:hAnsi="IRNazanin" w:eastAsia="IRNazanin"/>
          <w:color w:val="111111"/>
          <w:sz w:val="28"/>
          <w:sz w:val="28"/>
          <w:szCs w:val="28"/>
          <w:rtl w:val="true"/>
          <w:lang w:bidi="fa-IR"/>
        </w:rPr>
        <w:t xml:space="preserve">و جان‌ها به گلوگاه‌ها رسيد و به خدا گمان‌هايى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چندانى از انصار و مهاجر، نيست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وَكَفَى اللّه‌ُ الْمُؤْمِنِينَ الْقِتالَ؛</w:t>
      </w:r>
      <w:r>
        <w:rPr>
          <w:rStyle w:val="FootnoteAnchor"/>
          <w:rtl w:val="true"/>
        </w:rPr>
        <w:footnoteReference w:id="559"/>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مؤمنان برداشت</w:t>
      </w:r>
      <w:r>
        <w:rPr>
          <w:rFonts w:eastAsia="IRNazanin" w:cs="IRNazanin"/>
          <w:color w:val="111111"/>
          <w:sz w:val="28"/>
          <w:szCs w:val="28"/>
          <w:rtl w:val="true"/>
          <w:lang w:bidi="fa-IR"/>
        </w:rPr>
        <w:t xml:space="preserve">». </w:t>
      </w:r>
      <w:bookmarkStart w:id="592" w:name="pg7793_53940"/>
    </w:p>
    <w:p>
      <w:pPr>
        <w:pStyle w:val="BookText"/>
        <w:rPr/>
      </w:pPr>
      <w:bookmarkEnd w:id="592"/>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جنگى كه صورت گرفت با عمرو بن عبدود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چند تن از دليران قريش از خندق عبور نمود و هرچه فرياد زد و مبارز طلبيد، هيچ‌كس جرأت مبارزه با او را نداشت؛ نه از مهاجر و نه از انصار، به جز على بن ابى طالب كه رفت و عمرو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مسلمانان نفس راحتى كشيدند و گروهى به دنبال رفقاى فرارى عمرو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عمر بن خطاب، گرفتار نيزه ضرار بن خطاب شد كه عمر را بالاى نيزه‌اش برد و آهسته بر زمين گذارد، امّا چون عمر از قريش بود، ضرار او را نكشتو بر او منّت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موته، نيز مهاجر و انصار فرار كردند، و امراى لشكر، همگى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مى‌گوييم عمده غزوات پيغمبر و فتوحات آن سرور به خاطر كمك و تأييد الهى بود و مهاجرين و انصار به جز فرار، كارى نمى‌كردند كه در اين مواقع، حقّا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الاّ على لا سيف الاّ ذوالفقار</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حال، انصار هرچه مى‌خواهند، بگويند و خود را فاتح، حامى و حافظ پيغمبر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نَصَرَكُمُ اللّه‌ُ فى مَواطِنَ كَثيرَةٍ وَيَوْمَ حُنَيْنٍ اِذْ اَعْجَبَتْكُمْ كَثْرَتُكُمْ فَلَمْ تُغْنِ عَنْكُمْ شَيْئاً وَضاقَتْ عَلَيْكُمْ الأَرْضُ بِما رَحُبَتْ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خداوند شما را در مواضع بسيارى يارى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حُنين، آن هنگام كه شمار زيادتان شما را به شگفت آورده بود، ولى به هيچ وجه از شما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 و زمين با همه فراخى بر شما تنگ گرديد</w:t>
      </w:r>
      <w:r>
        <w:rPr>
          <w:rFonts w:eastAsia="IRNazanin" w:cs="IRNazanin"/>
          <w:color w:val="111111"/>
          <w:sz w:val="28"/>
          <w:szCs w:val="28"/>
          <w:rtl w:val="true"/>
          <w:lang w:bidi="fa-IR"/>
        </w:rPr>
        <w:t>».</w:t>
      </w:r>
    </w:p>
    <w:p>
      <w:pPr>
        <w:pStyle w:val="Heading4"/>
        <w:numPr>
          <w:ilvl w:val="3"/>
          <w:numId w:val="1"/>
        </w:numPr>
        <w:rPr/>
      </w:pPr>
      <w:bookmarkStart w:id="593" w:name="__RefHeading___Toc5079886_1051229030"/>
      <w:bookmarkStart w:id="594" w:name="_Toc202"/>
      <w:bookmarkEnd w:id="593"/>
      <w:r>
        <w:rPr>
          <w:rtl w:val="true"/>
        </w:rPr>
        <w:t>حل مشكلات پيغمبر</w:t>
      </w:r>
      <w:bookmarkEnd w:id="59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معلوم شد كه مشكل اختلافات داخلى اوس و خزرج پس از اسلام و گذشت گذشته‌ها، علاقه به دين و برادرى مسلمين و دشمنى با كفار حل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595" w:name="pg7793_53941"/>
    </w:p>
    <w:p>
      <w:pPr>
        <w:pStyle w:val="BookText"/>
        <w:rPr/>
      </w:pPr>
      <w:bookmarkEnd w:id="595"/>
      <w:r>
        <w:rPr>
          <w:rFonts w:ascii="IRNazanin" w:hAnsi="IRNazanin" w:eastAsia="IRNazanin"/>
          <w:color w:val="111111"/>
          <w:sz w:val="28"/>
          <w:sz w:val="28"/>
          <w:szCs w:val="28"/>
          <w:rtl w:val="true"/>
          <w:lang w:bidi="fa-IR"/>
        </w:rPr>
        <w:t>پيغمبر هم مراقب اوضاع بود و از فتنه، فساد، تحريك و انقلاب كه در اثر نفاق منافقين يا شرك مشركين يكى از همين دو طايفه پيدا مى‌شد، فورا جلوگيرى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آيات شريفه متناسب با اوضاع هم در اصلاح و رفع اختلافات معجزه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فقر و آوارگى مهاجرين هم در اثر احسان، مساوات و ايثار انصار برطرفشد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پيمان‌هايى هم با يهود و اعراب اطراف مدينه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خيال پيغمبر از اين مشكلات آسوده گشت و به تدريج، مشركين اين دو طايفه هم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مدينه يك شهر اسلامى و حتى پايتخت مملكت اسلامى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خطر نفاق هم با حلم، مدارا و مراقبت پيغمبر جلوگيرى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 اكرم به تدريج بر شهر مسلمانان مسلط گرديد و اوضاع به نفع آن حضرت تمام شد و همه اهتمامش مصروف دشمنان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براى مهيا نمودن مسلمين جهت مبارزه با قريش، آياتى نازل شد كه در تاريخ مجاهدات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قلب اعراب جا داشت و همه نسبت به آنان متواضع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قريش، مردان رشيد، شجاع، دلير، كوشا و ثروتمندى بودند كه با عشاير و گروه‌هاى عرب هم‌پيمان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روحانيت قريش و سكونت آنها در حرم خدا، در برترى‌هايشان بى تأثير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قضاياى اصحاب فيل و ابرهه نيز هنوز از خاطرها محو نگشته و براى ديگران سرمشق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قرن‌ها نسبت به قريش خاضع بود و آنان را آقا و شريف مى‌دانست و خود را همپاى قريش نمى‌ديد</w:t>
      </w:r>
      <w:r>
        <w:rPr>
          <w:rFonts w:eastAsia="IRNazanin" w:cs="IRNazanin"/>
          <w:color w:val="111111"/>
          <w:sz w:val="28"/>
          <w:szCs w:val="28"/>
          <w:rtl w:val="true"/>
          <w:lang w:bidi="fa-IR"/>
        </w:rPr>
        <w:t>.</w:t>
      </w:r>
    </w:p>
    <w:p>
      <w:pPr>
        <w:pStyle w:val="Heading4"/>
        <w:numPr>
          <w:ilvl w:val="3"/>
          <w:numId w:val="1"/>
        </w:numPr>
        <w:rPr/>
      </w:pPr>
      <w:bookmarkStart w:id="596" w:name="__RefHeading___Toc5079888_1051229030"/>
      <w:bookmarkStart w:id="597" w:name="_Toc203"/>
      <w:bookmarkEnd w:id="596"/>
      <w:r>
        <w:rPr>
          <w:rtl w:val="true"/>
        </w:rPr>
        <w:t>ضعف مسلمين در برابر مشركين قريش</w:t>
      </w:r>
      <w:bookmarkEnd w:id="597"/>
    </w:p>
    <w:p>
      <w:pPr>
        <w:pStyle w:val="BookText"/>
        <w:rPr/>
      </w:pPr>
      <w:r>
        <w:rPr>
          <w:rFonts w:ascii="IRNazanin" w:hAnsi="IRNazanin" w:eastAsia="IRNazanin"/>
          <w:color w:val="111111"/>
          <w:sz w:val="28"/>
          <w:sz w:val="28"/>
          <w:szCs w:val="28"/>
          <w:rtl w:val="true"/>
          <w:lang w:bidi="fa-IR"/>
        </w:rPr>
        <w:t>پيغمبر موظف بود تا همين مردم متفرق، پراكنده، ضعيف و آواره را جمع‌آورى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گروهى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داد و آنان را تقويت روحى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مسلمين، تنها ضعف روحى نبود، بلكه تمكّن مالى‌شان هم بسيار اندك بود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كه پس از گذشت هيجده ماه از هجرت پيامبر به مدينه </w:t>
      </w:r>
    </w:p>
    <w:p>
      <w:pPr>
        <w:pStyle w:val="BookText"/>
        <w:rPr/>
      </w:pPr>
      <w:r>
        <w:rPr>
          <w:rFonts w:ascii="IRNazanin" w:hAnsi="IRNazanin" w:eastAsia="IRNazanin"/>
          <w:color w:val="111111"/>
          <w:sz w:val="28"/>
          <w:sz w:val="28"/>
          <w:szCs w:val="28"/>
          <w:rtl w:val="true"/>
          <w:lang w:bidi="fa-IR"/>
        </w:rPr>
        <w:t>رخ داد، سپاه مسلمانان فقط شش زره و هفت يا هشت شمشير و دو اسب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مسلمانان به خيال به چنگ آوردن اموال قريش كه با ابو سفيان بود، ازمدينه تا بدر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وَتَوَدُّونَ أَنَّ غَيْرَ ذاتِ الشَّوْكَةِ تَكُونُ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دوست داشتيد كه دسته‌اى بى‌سلاح براى شما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آرزو داشتند كه با اموال قريش روبرو شوند و هيچ ميل نداشتند به جاى مال التّجاره با مردان شجاع قريش روبرو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اگر مى‌دانستند كه رو</w:t>
      </w:r>
    </w:p>
    <w:p>
      <w:pPr>
        <w:pStyle w:val="BookText"/>
        <w:rPr/>
      </w:pPr>
      <w:r>
        <w:rPr>
          <w:rFonts w:ascii="IRNazanin" w:hAnsi="IRNazanin" w:eastAsia="IRNazanin"/>
          <w:color w:val="111111"/>
          <w:sz w:val="28"/>
          <w:sz w:val="28"/>
          <w:szCs w:val="28"/>
          <w:rtl w:val="true"/>
          <w:lang w:bidi="fa-IR"/>
        </w:rPr>
        <w:t>در روى سپاه قريش قرار مى‌گيرند تا آن اندازه جمع نمى‌شدند و به آنجا نمى‌رفتند؛ گفت‌وگوى ابو بكر و عمر به هنگام مشورت با پيغمبر شاهد ادعاى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غلامان قريش كه براى بردن آب از چاه‌هاى بدر آمده و به چنگ مسلمانان افتادند اول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سفيان و اموال خبرى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مسلمانان كتك مى‌خوردند مجبور شدند به دروغ بگويند كه ابو سفيان و سپاه او در اين نزديكى است تا از شر مسلمانان راحت شوند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از اين جريان معلوم مى‌شود كه مسلمانان تا چه اندازه از ملاقات با قريش ناراحت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آنان جنگ نبود، بلكه ميل غارت اموال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إِحْدَى الطّائِفَتْين</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را داد تا آنها به جنگ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از اول معيّن كرده بود كه آن طايفه از پهلوانان قريش هستند، قطعاً در مدينه مى‌ماندند؛ مثل اصحاب موسى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وَرَبُّكَ فَقاتِلا إِنّا ههُنا قاعِدُونَ</w:t>
      </w:r>
      <w:r>
        <w:rPr>
          <w:rStyle w:val="FootnoteAnchor"/>
          <w:rtl w:val="true"/>
        </w:rPr>
        <w:footnoteReference w:id="565"/>
      </w:r>
      <w:r>
        <w:rPr>
          <w:rFonts w:ascii="IRNazanin" w:hAnsi="IRNazanin" w:eastAsia="IRNazanin"/>
          <w:color w:val="111111"/>
          <w:sz w:val="28"/>
          <w:sz w:val="28"/>
          <w:szCs w:val="28"/>
          <w:rtl w:val="true"/>
          <w:lang w:bidi="fa-IR"/>
        </w:rPr>
        <w:t>تو و پروردگارت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كنيد كه ما همين جا مى‌نشينيم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بيچارگى سپاه مسلمانان در برابر مشركين قريش،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نَصَرَكُمُ اللّه‌ُ بِبَدْرٍ وَأَنْتُمْ أَذِلَّةٌ</w:t>
      </w:r>
      <w:r>
        <w:rPr>
          <w:rStyle w:val="FootnoteAnchor"/>
          <w:rtl w:val="true"/>
        </w:rPr>
        <w:footnoteReference w:id="566"/>
      </w:r>
      <w:r>
        <w:rPr>
          <w:rFonts w:ascii="IRNazanin" w:hAnsi="IRNazanin" w:eastAsia="IRNazanin"/>
          <w:color w:val="111111"/>
          <w:sz w:val="28"/>
          <w:sz w:val="28"/>
          <w:szCs w:val="28"/>
          <w:rtl w:val="true"/>
          <w:lang w:bidi="fa-IR"/>
        </w:rPr>
        <w:t xml:space="preserve">و يقيناً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با آن‌كه ناتوان بوديد،يارى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امدادهاى غيبى، مسلمانان را كه ذليل بودند، قوى و عزيز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شعراى انصار هرچه 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كمك‌هاى الهى، نام انصار را پر آوازه كرد، نه اين‌كه قدرت انصار سبب پيروزى‌هاى پيغمبر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انصار كه در شب عقبه مى‌گفتند ما اسلحه داريم، اسلحه‌شان كجا بود؟ چرا در بدر همراهشان نبود؟ اگر بگوييد كه خيال جنگ نداشتند و براى گرفتن آن كاروان تجارى آمده بودند، آيا احتمال تصادف با دشمن را نمى‌دادند؟ مگر قافله تجارى، بدون محافظ هم مى‌شود كه آنان اين‌گونه لُخت و عور رفته باشند؟ چرا اسب‌هاى خود را نياوردند؟ و چرا شمشير و زره‌ها را در مدينه گذاشتند؟</w:t>
      </w:r>
    </w:p>
    <w:p>
      <w:pPr>
        <w:pStyle w:val="BookText"/>
        <w:rPr/>
      </w:pPr>
      <w:r>
        <w:rPr>
          <w:rFonts w:ascii="IRNazanin" w:hAnsi="IRNazanin" w:eastAsia="IRNazanin"/>
          <w:color w:val="111111"/>
          <w:sz w:val="28"/>
          <w:sz w:val="28"/>
          <w:szCs w:val="28"/>
          <w:rtl w:val="true"/>
          <w:lang w:bidi="fa-IR"/>
        </w:rPr>
        <w:t>حقيقت مطلب اين است كه آنها چيزى نداشتند كه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بى جهت نفرموده است كه آنان ذليل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آيات سوره انفال، ميزان ضعف مسلمانان معلوم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آن‌كه مسلمين از مدينه بيرون بيايند، خداوند وعده غلبه بر جان يا مال كفار را داد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يَعِدُكُمُ اللّه‌ُ إِحْدَى الطّائِفَتَينِ</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 يكى از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تجارتى قريش يا سپاه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وعده داد كه از آن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به آرزوى دستيابى‌به مال التجاره به سوى ميدان جنگ شتافتند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وَتَوَدُّونَ أَنَّ غَيْرَ ذاتِ الشَّوْكَةِ تَكُونُ لَكُمْ</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دوست داشتيد كه دسته‌اى بى‌سلاح براى شما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با سپاه دشمن روبرو شدند به درگاه الهى استغاثه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خواب را بر مسلمانان مسلط نمود تا استراحت نمايند؛ زيرا از شدّت وحشت و ترس نمى‌توانستند بخوابند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باران را فرستاد تا آب داشته باشند و تطهير كنند و به كمك الهى اطمينان داشته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ملائكه را به كمك مسلمانان فرستاد تا دل‌هايشان را اميدوار نگاه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فَثَبِّتُوا الَّذِينَ آمَنُوا</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كسانى را كه ايمان آورده‌اند، ثابت قدم بداريد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هم معلوم مى‌شود كه مسلمانان، آرام و قرار نداشتند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ترس را بر كفار مسلط فرمود تا مسلمانان بتوانند آنان را بكشند و سرهايشان را از تن جدا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سَأُلْقِي فِي قُلُوبِ الَّذِينَ كَفَرُوا الرُّعْبَ فَاضْرِبُوا فَوقَ الاْعْناقِ</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در دل كافران وحشت خواهم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فراز گردنها را بزنيد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مى‌خواست كه پيغمبر خود را پيروز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مردگان متحرك را به ميدان جنگ با دليران و پهلوانان عرب كشاند و دل‌هايشان را هم محكم نمود و از آن سو قريش را 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تاريخ جنگ بدر را با دقت مطالعه كند، مى‌بيند كه قريش ترسيدند و نتوانستند خود را نگاه دارند و به همين خاطر متفرق شدند و آن‌گاه آن جمع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مسلط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يك فرد ضعيف، شجاعى را اسير مى‌كرد و شجاعان عكس العملى از خود نشان نمى‌دادند؛ انگار كه روح از بدنشان جدا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تحت فرمان رفته و به هر كجا امر مى‌كردند، متابعت مى‌نمودند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فتح و پيروزى عادى نبود و منشأ آن همان است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سَأُلْقِي فِي </w:t>
      </w:r>
    </w:p>
    <w:p>
      <w:pPr>
        <w:pStyle w:val="BookText"/>
        <w:rPr/>
      </w:pPr>
      <w:r>
        <w:rPr>
          <w:rFonts w:ascii="Amiri" w:hAnsi="Amiri" w:eastAsia="Amiri" w:cs="Amiri"/>
          <w:color w:val="111111"/>
          <w:sz w:val="28"/>
          <w:sz w:val="28"/>
          <w:szCs w:val="28"/>
          <w:rtl w:val="true"/>
          <w:lang w:bidi="ar-SA"/>
        </w:rPr>
        <w:t>قُلُوبِ الَّذِينَ كَفَرُوا الرُّعْبَ فَاضْرِبُوا فَوْقَ الْأَعْناقِ</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بعضى‌ها فكر كردند كه ملائكه مأمور زدن گردن‌ها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خطاب به مسلمانان است؛ زيرا وقتى كفار مرعوب شدند، كشتنشان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 كه آنان را بكشيد و گردنشان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پيش از شروع جنگ، هنوز مرعوب نشده بود، بلكه انضباط را از دست نداده و حتى خود را برتر مى‌ديدند، امّا پس از كشته شدن سه نفر از بزرگان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شيبه، عتبه و وليد، يكباره رشته از هم گسيخت و قريش پريشان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بزرگ فرزندان عبد شمس بود و موقعيت مهمّى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بزرگ‌ترين رؤساى قبايل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اين گروه، ناگهان قريش خود را باخت و روح تازه‌اى در مسلمين دميده شد، و گرنه وقتى كه اين پهلوانان در ميدان جنگ همتايان قريشى را براى مبارزه مى‌خواستند، چرا از ميان مهاجرين، داوطلبى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جناب زبير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يا عمر بن خطاب كه خود را دشمن سرسخت قريش مى‌دانست يا آن ديگرى پيش‌قدم نشدند و در برابر اين گروه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حضور اين سه نفر و مبارز طلبيدن‌شان را نمى‌ديدند يا مى‌ديدند، ولى در خود توانايى حركت و مقاومت نمى‌ديدند و يا آن‌كه خواستند بجنگند، ولى پيغمبر به خاطر ملاحظه مصالح مسلمين در آينده، جلوگيرى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علیه‌السلام به معاويه نوشت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رسول اللّه إذا احمرّ البأس و احجم الناس قدّم اهل بيته فَوَقى بهم اصحابه حَرّ السيوف و الأسنَّة فقُتل عبيدة بن الحارث يوم بدر</w:t>
      </w:r>
      <w:r>
        <w:rPr>
          <w:rFonts w:eastAsia="Amiri" w:cs="Amiri" w:ascii="Amiri" w:hAnsi="Amiri"/>
          <w:color w:val="111111"/>
          <w:sz w:val="28"/>
          <w:szCs w:val="28"/>
          <w:rtl w:val="true"/>
          <w:lang w:bidi="ar-SA"/>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كارزار سخت مى‌شد و مردم پاى پس مى‌نهادند، رسول خدااهل بيت خود را پيش مى‌داشت و آنها را سپر اصحاب خود از ضربت‌هاى سخت شمشير و نيزه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عبيدة بن حارث در روز بدر به شهادت رسيد</w:t>
      </w:r>
      <w:r>
        <w:rPr>
          <w:rFonts w:eastAsia="IRNazanin" w:cs="IRNazanin"/>
          <w:color w:val="111111"/>
          <w:sz w:val="28"/>
          <w:szCs w:val="28"/>
          <w:rtl w:val="true"/>
          <w:lang w:bidi="fa-IR"/>
        </w:rPr>
        <w:t xml:space="preserve">». </w:t>
      </w:r>
      <w:bookmarkStart w:id="598" w:name="pg7793_53946"/>
    </w:p>
    <w:p>
      <w:pPr>
        <w:pStyle w:val="BookText"/>
        <w:rPr/>
      </w:pPr>
      <w:bookmarkEnd w:id="598"/>
      <w:r>
        <w:rPr>
          <w:rFonts w:ascii="IRNazanin" w:hAnsi="IRNazanin" w:eastAsia="IRNazanin"/>
          <w:color w:val="111111"/>
          <w:sz w:val="28"/>
          <w:sz w:val="28"/>
          <w:szCs w:val="28"/>
          <w:rtl w:val="true"/>
          <w:lang w:bidi="fa-IR"/>
        </w:rPr>
        <w:t>على علیه‌السلام خلاف واقع نمى‌نوشت و معاويه اگر مى‌توانست، گفته على را رد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تنور جنگ، گرم مى‌شد و مردمان كنار مى‌رفتند، پيغمبر خويشان خود را جلو مى‌فرستاد و بدين وسيله اصحاب را از ضرب شمشير و نيش نيزه نجات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عبيده در روز بدر كشته شد؛ او عمو زاده پيغمبر و از فرزندان مطلب بن عبد مناف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 و حمزه و على در برابر عتبه و شيبه و وليد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دست على علیه‌السلام به جهنم شتافت و به نقلى عتبه در برابر حمزه و شيبه نيز در برابر عبيده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عتبه و شيبه هم كشته شدند، امّا از اين طرف عبيده نيز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اميرالمؤمنين معلوم مى‌شود كه مهاجرين نمى‌توانستند در برابر اين پهلوانان عرض اندام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پيغمبر اهل بيت خويش را به ميدان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كشتار ناگهانى كه</w:t>
      </w:r>
    </w:p>
    <w:p>
      <w:pPr>
        <w:pStyle w:val="BookText"/>
        <w:rPr/>
      </w:pPr>
      <w:r>
        <w:rPr>
          <w:rFonts w:ascii="IRNazanin" w:hAnsi="IRNazanin" w:eastAsia="IRNazanin"/>
          <w:color w:val="111111"/>
          <w:sz w:val="28"/>
          <w:sz w:val="28"/>
          <w:szCs w:val="28"/>
          <w:rtl w:val="true"/>
          <w:lang w:bidi="fa-IR"/>
        </w:rPr>
        <w:t>گريبان‌گير رؤساى طايفه عبد شمس شد، سپاه قريش را ترساند و نظامشان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نيز جسور شده و در آنان قدرت حركت و توانايى ايجاد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از اين قرار است؛ حال، انصار بگويند كه پيغمبر با شمشير ما پيروز شد و مهاجرين هم بگويند كه ما قاتل دشمنان و ترساننده قريش بوديم</w:t>
      </w:r>
      <w:r>
        <w:rPr>
          <w:rFonts w:eastAsia="IRNazanin" w:cs="IRNazanin"/>
          <w:color w:val="111111"/>
          <w:sz w:val="28"/>
          <w:szCs w:val="28"/>
          <w:rtl w:val="true"/>
          <w:lang w:bidi="fa-IR"/>
        </w:rPr>
        <w:t>!!</w:t>
      </w:r>
    </w:p>
    <w:p>
      <w:pPr>
        <w:pStyle w:val="Heading4"/>
        <w:numPr>
          <w:ilvl w:val="3"/>
          <w:numId w:val="1"/>
        </w:numPr>
        <w:rPr/>
      </w:pPr>
      <w:bookmarkStart w:id="599" w:name="__RefHeading___Toc5079890_1051229030"/>
      <w:bookmarkStart w:id="600" w:name="_Toc204"/>
      <w:bookmarkEnd w:id="599"/>
      <w:r>
        <w:rPr>
          <w:rtl w:val="true"/>
        </w:rPr>
        <w:t>تشكيل گروهى در برابر مشركان از سوى پيامبر</w:t>
      </w:r>
      <w:bookmarkEnd w:id="600"/>
    </w:p>
    <w:p>
      <w:pPr>
        <w:pStyle w:val="BookText"/>
        <w:rPr/>
      </w:pPr>
      <w:r>
        <w:rPr>
          <w:rFonts w:ascii="IRNazanin" w:hAnsi="IRNazanin" w:eastAsia="IRNazanin"/>
          <w:color w:val="111111"/>
          <w:sz w:val="28"/>
          <w:sz w:val="28"/>
          <w:szCs w:val="28"/>
          <w:rtl w:val="true"/>
          <w:lang w:bidi="fa-IR"/>
        </w:rPr>
        <w:t>مسلمانان توانايى عرض اندام و كشتن مشركان، مخصوصا قريش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مشركين را تضعيف و مسلمانان را تقويت مى‌نمود و با نزول آيات جهاد و ترغيب به بهشت و وعده غلبه و پيروزى، مسلمانان را به رويارويى با مشركين مى‌كشاند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وجود بيش‌تر مهاجرين و انصار با اندك مقاومتى از سوى مشركين فرار مى‌كردند و پيغمبر را تنها مى‌گذاردند تا آن‌كه خداوند امدادهاى خود را بر پيغمبر نازل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مسلمانان دوباره برمى‌گشتند و خود را به پيغمبر مى‌رساندند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نزول همين آيات و بزرگداشت پيغمبر خدا و دين در نظر مسلمانان و ترساندن آنان از عذاب الهى و بشارت به بهشت يا پيروزى، گروهى هم به راستى به خدا و يارى دين خدا علاقمند شده و در راه خدا جهاد مى‌كردند و خواهان شهادت بودند، </w:t>
      </w:r>
      <w:bookmarkStart w:id="601" w:name="pg7793_53947"/>
    </w:p>
    <w:p>
      <w:pPr>
        <w:pStyle w:val="BookText"/>
        <w:rPr/>
      </w:pPr>
      <w:bookmarkEnd w:id="601"/>
      <w:r>
        <w:rPr>
          <w:rFonts w:ascii="Amiri" w:hAnsi="Amiri" w:eastAsia="Amiri" w:cs="Amiri"/>
          <w:color w:val="111111"/>
          <w:sz w:val="28"/>
          <w:sz w:val="28"/>
          <w:szCs w:val="28"/>
          <w:rtl w:val="true"/>
          <w:lang w:bidi="ar-SA"/>
        </w:rPr>
        <w:t>حتى بسيارى از آنان در غزوات و سراياى مختلف به شهادت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هيچ‌وقت اجر اين جماعت را كم نمى‌كنيم و هميشه با ديده احترام و عظمت به اين بزرگان مى‌نگريم، ولى هيچ‌وقت قاعدين و مجاهدين را به يك چشم نمى‌بينيم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در مدت كوتاهى به وسيله قرآن و تبليغات خويش جماعتى را به جهاد مقدس علاقمند نمود كه چه مى‌كشتند و چه كشته مى‌شدند، خود را فاتح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علاوه بر اين گروه، گروه‌هاى ديگرى را هم جمع‌آورى نمود كه ايمان بالايى نداشتند يا آنكه به جز اسلام و اعتراف زبانى، چيزى نداشتند، مانند منافقين و مؤلفة القلوب كه از آنان هم كار مى‌كشيد و ايشان را در برابر مشركين به ميدان مى‌آورد، اگرچه ايشان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وَعَدَنا اللّه‌ُ وَرَسُولُهُ إِلاّ غُرُوراً</w:t>
      </w:r>
      <w:r>
        <w:rPr>
          <w:rStyle w:val="FootnoteAnchor"/>
          <w:rtl w:val="true"/>
        </w:rPr>
        <w:footnoteReference w:id="573"/>
      </w:r>
      <w:r>
        <w:rPr>
          <w:rFonts w:ascii="Amiri" w:hAnsi="Amiri" w:eastAsia="Amiri" w:cs="Amiri"/>
          <w:color w:val="111111"/>
          <w:sz w:val="28"/>
          <w:sz w:val="28"/>
          <w:szCs w:val="28"/>
          <w:rtl w:val="true"/>
          <w:lang w:bidi="ar-SA"/>
        </w:rPr>
        <w:t>خدا و فرستاده‌اش جز فريب به ما و عده‌اى ندادند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اين‌كه آنها به هنگام خطر، فرار مى‌كردند و پيغمبر را تنها مى‌گذاشتند و صفوف مسلمانان كاملاً از مؤمنين حقيقى تشكيل نشده بود، بلكه در اين صفوف، منافقين و انسان‌هاى مردّد نيز بودند؛ چنان كه در غزوه حنين، علاوه بر اين جماعت، مؤلفة القلوب هم شركت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اين‌ها اين خواست الهى بود كه پيغمبر با چنين نيرويى سرانجام بر دشمنان پيروز شود</w:t>
      </w:r>
      <w:r>
        <w:rPr>
          <w:rFonts w:eastAsia="IRNazanin" w:cs="IRNazanin"/>
          <w:color w:val="111111"/>
          <w:sz w:val="28"/>
          <w:szCs w:val="28"/>
          <w:rtl w:val="true"/>
          <w:lang w:bidi="fa-IR"/>
        </w:rPr>
        <w:t>.</w:t>
      </w:r>
    </w:p>
    <w:p>
      <w:pPr>
        <w:pStyle w:val="Heading4"/>
        <w:numPr>
          <w:ilvl w:val="3"/>
          <w:numId w:val="1"/>
        </w:numPr>
        <w:rPr/>
      </w:pPr>
      <w:bookmarkStart w:id="602" w:name="__RefHeading___Toc5079892_1051229030"/>
      <w:bookmarkStart w:id="603" w:name="_Toc205"/>
      <w:bookmarkEnd w:id="602"/>
      <w:r>
        <w:rPr>
          <w:rtl w:val="true"/>
        </w:rPr>
        <w:t>چرا مشركين در صدد جلوگيرى از پيغمبر بر نيامدند؟</w:t>
      </w:r>
      <w:bookmarkEnd w:id="60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قريش پيغمبر را بيرون كردند و ديدند كه او مدينه را مركز خود قرار داده و طايفه اوس و خزرج به آن سرور ايمان آورده‌اند، فهميدند كه چاره‌اى جز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دار الندوه جمع شدند و با يكديگر مشورت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اين است كه محمد را از مكه بيرون كنيم و با خيال راحت، مشغول بت‌پرستى خود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كه در آن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از دو رأى پيشين بدتر است؛ شما زيباترين و فصيح‌ترين مرد را كه ساحرترين جادوگر است از مكه بيرون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نزد طوايف عرب مى‌رود و آنان را با خود همراه مى‌كند و ناگهان بر شما مى‌تازد و مكه را پر از سپاهيان خود مى‌نمايد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امّا چرا آنها از همان ابتداى هجرت پيغمبر به مدينه دست به كار نشده و آماده جنگ نگرديدند با اين‌كه هر روز و هر ساعتى كه بر پيغمبر مى‌گذشت، آن حضرت قوى‌تر شده و بر مشكلات فايق مى‌آمد و قدمى به سوى فتح و پيروزى برمى‌داشت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عُقلا و سروران عرب بودند براى چه از دور به اين منظره نگاه مى‌كردند و گو اين كه آن پيش‌آمدها ربطى به آنها نداشته باشد، نه با پيغمبر صلح كردند و نه در صدد تقويت خود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قريش از اول در فكر جنگ بوده و نواقص كار را برطرف مى‌كردند و با دشمنان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هم‌عهد مى‌شدند، اين اوضاع پيش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اين كه آنان مى‌دانستند پيغمبر در مدينه جلو راه‌شان را مى‌گيرد، امّا به تجارت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تصادفاً از طرف قريش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نجات كاروان خود از مكهبيرون رفتند و چون از نجات مال التجاره با خبر شدند، تصميم گرفتند كه به بدر بروند و سه روز در آن‌جا بمانند و جشن بگيرند تا مسلمانان را بترسانند، امّا در آن‌جا با سپاه مسلمين كه به اميد گرفتن مال التجاره به آن‌جا تاخته بودند،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سپاه برحسب تصادف، نه براى جنگ در آن‌جا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پاسخ اين سؤال را چنين گفت كه قريش در ابتداى كار، دچار غرور و تكبر زيادى بودند و اين گروه را اصلاً به حساب نمى‌آوردند، امّا در آخر كار، دچار ترسى شدند كه از جانب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واقعه بدر، مسلمانان قوى گشته و قريش و حتى كليه طوايف عرب، ضعيف شدند و ترس از اسلام در دل همه دشمنان جا گرفت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زيد بن حارثه و عبداللّه بن رواحه خبر فتح و پيروزى پيغمبر و كشته شدن </w:t>
      </w:r>
    </w:p>
    <w:p>
      <w:pPr>
        <w:pStyle w:val="BookText"/>
        <w:rPr/>
      </w:pPr>
      <w:r>
        <w:rPr>
          <w:rFonts w:ascii="IRNazanin" w:hAnsi="IRNazanin" w:eastAsia="IRNazanin"/>
          <w:color w:val="111111"/>
          <w:sz w:val="28"/>
          <w:sz w:val="28"/>
          <w:szCs w:val="28"/>
          <w:rtl w:val="true"/>
          <w:lang w:bidi="fa-IR"/>
        </w:rPr>
        <w:t>اشراف قريش را در بدر براى اهل مدينه آوردند، كعب بن اشرف، يكى از بزرگان يهود بنى نضير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نفر راست مى‌گويند؟ آنها از اشراف و پادشاهان عرب بودند؛ اگر به راستى محمد ايشان را كشته باشد، براى ما مرگ بهتر از زندگانى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اشرف، پس از آن به مكه مسافرت كرد و در آن‌جا براى كشته‌هاى قريش مرثيه گفت و شعر او را مردم از حفظ كرده و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طحنت رحا بدر لمهلك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لمثل بدر يستهل و يدمع</w:t>
      </w:r>
    </w:p>
    <w:p>
      <w:pPr>
        <w:pStyle w:val="BookText"/>
        <w:rPr/>
      </w:pPr>
      <w:r>
        <w:rPr>
          <w:rFonts w:ascii="Amiri" w:hAnsi="Amiri" w:eastAsia="Amiri" w:cs="Amiri"/>
          <w:color w:val="111111"/>
          <w:sz w:val="28"/>
          <w:sz w:val="28"/>
          <w:szCs w:val="28"/>
          <w:rtl w:val="true"/>
          <w:lang w:bidi="ar-SA"/>
        </w:rPr>
        <w:t xml:space="preserve">قتلت سراة الناس حول حياضه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تبعدوا ان الملوك تصرع</w:t>
      </w:r>
    </w:p>
    <w:p>
      <w:pPr>
        <w:pStyle w:val="BookText"/>
        <w:rPr/>
      </w:pPr>
      <w:r>
        <w:rPr>
          <w:rFonts w:ascii="Amiri" w:hAnsi="Amiri" w:eastAsia="Amiri" w:cs="Amiri"/>
          <w:color w:val="111111"/>
          <w:sz w:val="28"/>
          <w:sz w:val="28"/>
          <w:szCs w:val="28"/>
          <w:rtl w:val="true"/>
          <w:lang w:bidi="ar-SA"/>
        </w:rPr>
        <w:t xml:space="preserve">و يقول اقوام اذل بعزهم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اشرف ظل كعباً يجزع</w:t>
      </w:r>
    </w:p>
    <w:p>
      <w:pPr>
        <w:pStyle w:val="BookText"/>
        <w:rPr/>
      </w:pPr>
      <w:r>
        <w:rPr>
          <w:rFonts w:ascii="Amiri" w:hAnsi="Amiri" w:eastAsia="Amiri" w:cs="Amiri"/>
          <w:color w:val="111111"/>
          <w:sz w:val="28"/>
          <w:sz w:val="28"/>
          <w:szCs w:val="28"/>
          <w:rtl w:val="true"/>
          <w:lang w:bidi="ar-SA"/>
        </w:rPr>
        <w:t xml:space="preserve">صدقوا فليت الارض ساعة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تسيخ باهلها و تصدع</w:t>
      </w:r>
    </w:p>
    <w:p>
      <w:pPr>
        <w:pStyle w:val="BookText"/>
        <w:rPr/>
      </w:pPr>
      <w:r>
        <w:rPr>
          <w:rFonts w:ascii="Amiri" w:hAnsi="Amiri" w:eastAsia="Amiri" w:cs="Amiri"/>
          <w:color w:val="111111"/>
          <w:sz w:val="28"/>
          <w:sz w:val="28"/>
          <w:szCs w:val="28"/>
          <w:rtl w:val="true"/>
          <w:lang w:bidi="ar-SA"/>
        </w:rPr>
        <w:t xml:space="preserve">نبئت ان الحارث بن هشامهم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الناس يبنى الصالحات و يجمع</w:t>
      </w:r>
    </w:p>
    <w:p>
      <w:pPr>
        <w:pStyle w:val="BookText"/>
        <w:rPr/>
      </w:pPr>
      <w:r>
        <w:rPr>
          <w:rFonts w:ascii="Amiri" w:hAnsi="Amiri" w:eastAsia="Amiri" w:cs="Amiri"/>
          <w:color w:val="111111"/>
          <w:sz w:val="28"/>
          <w:sz w:val="28"/>
          <w:szCs w:val="28"/>
          <w:rtl w:val="true"/>
          <w:lang w:bidi="ar-SA"/>
        </w:rPr>
        <w:t xml:space="preserve">ليزور يثرب بالجموع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على الحسب القديم الاروع</w:t>
      </w:r>
      <w:r>
        <w:rPr>
          <w:rStyle w:val="FootnoteAnchor"/>
          <w:rtl w:val="true"/>
        </w:rPr>
        <w:footnoteReference w:id="575"/>
      </w:r>
      <w:r>
        <w:rPr>
          <w:rFonts w:ascii="IRNazanin" w:hAnsi="IRNazanin" w:eastAsia="IRNazanin"/>
          <w:color w:val="111111"/>
          <w:sz w:val="28"/>
          <w:sz w:val="28"/>
          <w:szCs w:val="28"/>
          <w:rtl w:val="true"/>
          <w:lang w:bidi="fa-IR"/>
        </w:rPr>
        <w:t>پس از آن، قريشيان نيز براى كشته‌هاى خود مرثيه خوانى كردند؛ اگرچه قبلاً آن را ممنوع كرده بودند تا مورد نكوهش مسلمانان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يك ماه در مكه عزادارى كردند و در هر خانه‌اى مجلس عزا برپا بود؛ زنان گيسوهاى خود را بريده و شتر و اسب كشته را مى‌آوردند و دورشان گذاشته و نوحه خوانى مى‌كردند و در كوچه‌ها چادر مى‌زدند و راه‌ها را بند مى‌آوردند و به عزادارى مى‌پرداختند</w:t>
      </w:r>
      <w:r>
        <w:rPr>
          <w:rFonts w:eastAsia="IRNazanin" w:cs="IRNazanin"/>
          <w:color w:val="111111"/>
          <w:sz w:val="28"/>
          <w:szCs w:val="28"/>
          <w:rtl w:val="true"/>
          <w:lang w:bidi="fa-IR"/>
        </w:rPr>
        <w:t>.</w:t>
      </w:r>
      <w:r>
        <w:rPr>
          <w:rStyle w:val="FootnoteAnchor"/>
          <w:rtl w:val="true"/>
        </w:rPr>
        <w:footnoteReference w:id="576"/>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جنگ بدر اين بود و يقيناً مى‌توان گفت كه بر همه مشركان اثر نمود؛ همه را ذليل كرده و مسلمين را فوق العاده قوى نمود</w:t>
      </w:r>
      <w:r>
        <w:rPr>
          <w:rFonts w:eastAsia="IRNazanin" w:cs="IRNazanin"/>
          <w:color w:val="111111"/>
          <w:sz w:val="28"/>
          <w:szCs w:val="28"/>
          <w:rtl w:val="true"/>
          <w:lang w:bidi="fa-IR"/>
        </w:rPr>
        <w:t xml:space="preserve">. </w:t>
      </w:r>
      <w:bookmarkStart w:id="604" w:name="pg7793_53950"/>
    </w:p>
    <w:p>
      <w:pPr>
        <w:pStyle w:val="Heading4"/>
        <w:numPr>
          <w:ilvl w:val="3"/>
          <w:numId w:val="1"/>
        </w:numPr>
        <w:rPr/>
      </w:pPr>
      <w:bookmarkStart w:id="605" w:name="__RefHeading___Toc5079894_1051229030"/>
      <w:bookmarkStart w:id="606" w:name="_Toc206"/>
      <w:bookmarkEnd w:id="604"/>
      <w:bookmarkEnd w:id="605"/>
      <w:r>
        <w:rPr>
          <w:rtl w:val="true"/>
        </w:rPr>
        <w:t>مسجد پيغمبر و كيفيت بناى آن</w:t>
      </w:r>
      <w:bookmarkEnd w:id="606"/>
    </w:p>
    <w:p>
      <w:pPr>
        <w:pStyle w:val="BookText"/>
        <w:rPr/>
      </w:pPr>
      <w:r>
        <w:rPr>
          <w:rFonts w:ascii="IRNazanin" w:hAnsi="IRNazanin" w:eastAsia="IRNazanin"/>
          <w:color w:val="111111"/>
          <w:sz w:val="28"/>
          <w:sz w:val="28"/>
          <w:szCs w:val="28"/>
          <w:rtl w:val="true"/>
          <w:lang w:bidi="fa-IR"/>
        </w:rPr>
        <w:t>از جمله اقدام‌هايى كه پيغمبر اكرم در موقع ورود به مدينه براى اتحاد مسلمين و تشكيل اتّحادى محكم در برابر دشمنان نمود، بناى مسجد جامعى بود كه مسلمانان در آن‌جا جمع مى‌شده و نمازهاى جمعه و جماعت را برپا مى‌كردند و از بيانات پيغمبر استفاده نموده و از اوضاع يكديگر با خبر مى‌شدند و نواقص كار را برطرف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زمين مسجد را پيغمبر خريد و يا آن‌كه صاحبان زمين، آن را به پيغمبر بخشيدند و در اين‌كه مالك زمين دو جوان بودند يا همه طايفه بنى‌نجار، اختلافات زيادى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صحيح، گفته انس بن مالك است كه زمين مسجد پيغمبر، مال طايفه بنى‌نجار بود كه در آن، قبرهايى از مردگان اهل جاهليت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خرمايى همداشت و در آن زراعت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وقتى خواست زمين را بخرد به او گفتند كه ما فقط از خداوند مزد مى‌خواهيم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را به فرمان پيغمبر بريدند و زرع را برداشته و قبرها را نبش كردند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ابن سعد از زهرى 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مسلمانان در آن زمين نماز مى‌خواندند و آن زمين مال سهل و سهيل، دو يتيم از انصار بود كه اسعد بن زراره قيّم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شترها را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آن زمين را از سهل و سهيل به ده دينار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بنابه نقل معمّر از زهرى، پيغمبر به ابو بكر دستور داد كه آن وجه را تقديم كند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اين اختلافات، قابل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هركسى مى‌خواست اين فضيلت را به نفع دوستان خويش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كه از طايفه بنى‌نجار است، زمين را مال عموم طايفه دانسته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واگذار نموده و اجرش را از خدا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فضيلت، مخصوص طايفه انس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مى‌گويد كه مال دو نفر بود و وقتى كه خواستند آن را ببخشند، پيغمبر قبول </w:t>
      </w:r>
    </w:p>
    <w:p>
      <w:pPr>
        <w:pStyle w:val="BookText"/>
        <w:rPr/>
      </w:pPr>
      <w:r>
        <w:rPr>
          <w:rFonts w:ascii="Amiri" w:hAnsi="Amiri" w:eastAsia="Amiri" w:cs="Amiri"/>
          <w:color w:val="111111"/>
          <w:sz w:val="28"/>
          <w:sz w:val="28"/>
          <w:szCs w:val="28"/>
          <w:rtl w:val="true"/>
          <w:lang w:bidi="ar-SA"/>
        </w:rPr>
        <w:t>نكرده، بلكه آن را به ده دينار خريد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شخص ديگرى از موقعيت استفاده نموده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حواله كردند تا پول را بدهد، ولى صريحا نمى‌گويد كه ابوبكر از مال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مال پيغمبر نزد او بوده باشد و به همين خاطر آن حضرت به او حواله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اولين مهاجران بود و در مدينه چيزى نداشت و مخارج او به عهده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سال چهارم هجرت، قسمتى از اموال يهود بنى نضير را به او بخشيد تا محتاج انصار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آن پول را از كجا آورده بود و چگونه او را ثروتمند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طبقات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مربّع بود و طول و عرض آن، هر يك، صدذرع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پايه‌اش را با سنگ بالا برده و روى آن خشت گذاردند و سه درب نيز برايش قرار دادند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كلينى به سند صحيح از امام جعفر صادق علیه‌السلام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ديوار مسجد خود را با يك خشت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مسلمانان زياد شده و خواستند مسجد را بزرگ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امر فرمود تا مسجد را بزرگ كرده و ديوار آن را تا يك خشت و نيم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وقتى مسلمانان زيادتر شده و خواستند كه مسجد بزرگ‌تر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دستور فرمود كه اضافه كنند و ديوار آن را دو خشت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تحمّل گرما سخت شد از پيغمبر خواستند كه مسجد، مسقّف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تا پايه‌اى از درخت خرما در وسط مسجد به پا كردند و رويش چوب گذارده و با برگ درخت خرما آن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اين نحو گذشت تا آن‌كه فصل باران شد و قطرات باران بر سر مسلمانان مى‌چكيد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با اجازه پيغمبر سقفى از خشت و گل بسازند،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سقف، مانند سقف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پيغمبر اكرم زنده بود به همين نحو بود</w:t>
      </w:r>
      <w:r>
        <w:rPr>
          <w:rFonts w:eastAsia="IRNazanin" w:cs="IRNazanin"/>
          <w:color w:val="111111"/>
          <w:sz w:val="28"/>
          <w:szCs w:val="28"/>
          <w:rtl w:val="true"/>
          <w:lang w:bidi="fa-IR"/>
        </w:rPr>
        <w:t>».</w:t>
      </w:r>
      <w:r>
        <w:rPr>
          <w:rStyle w:val="FootnoteAnchor"/>
          <w:rtl w:val="true"/>
        </w:rPr>
        <w:footnoteReference w:id="58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بناى ساده‌اى براى مصلحت دين و دنياى مسلمانان نمود و خود آن </w:t>
      </w:r>
    </w:p>
    <w:p>
      <w:pPr>
        <w:pStyle w:val="BookText"/>
        <w:rPr/>
      </w:pPr>
      <w:r>
        <w:rPr>
          <w:rFonts w:ascii="IRNazanin" w:hAnsi="IRNazanin" w:eastAsia="IRNazanin"/>
          <w:color w:val="111111"/>
          <w:sz w:val="28"/>
          <w:sz w:val="28"/>
          <w:szCs w:val="28"/>
          <w:rtl w:val="true"/>
          <w:lang w:bidi="fa-IR"/>
        </w:rPr>
        <w:t>سرور نيز در كار ساخت آن شريك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بى آلايش، ساده و بى ريا از خشت بالا رفت و سقف آن از چوب خرما و پوششى از برگ خرما بود كه مانع از بارش باران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مسجدى مردان پاك و پاكيزه جمع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مردانى كه نه تجارت و نه داد و ستد، آنان را از ياد خدا به خود مشغول نمى‌دارد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در صدد صيد اين دل‌ها بود و چنين مردانى را جمع‌آورى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ولىامروز درست به عكس شده است؛ مساجدى درست مى‌شود كه شبيه قصرهاست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به ياد مى‌آورد، نه آخرت را؛ سخنان دنيايى در آن زياد است، نه آخرتى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دنيايى در آن فراوان هستند، نه آخرتى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در نهج البلاغه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على الناس زمان لا يبقى فيهم من القرآن الاّ رسمه و من الاسلام الاّ اسمه مساجدهم يومئذ عامرة من البناء خراب من الهُدى سُكّانها و عُمّارها شرّ اهل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تخرج الفتنة واليهم تأوى الخطيئة يردّون من شذّ عنها فيها، ويسوقون من تأخّر عنها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 فبي حلفت لابعثنّ على أُولئك فتنة اتركُ الحليم فيها حيرانَ</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بر مردم بيايد كه از قرآن به جز خط و از اسلام به جز اسم آن در ميان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به قرآن و قوانين اسلامى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مساجدشان از نظر ساختمانى، آباد است، امّا ساكنين و آبادكنندگان آن از بدترين مردمى هستند كه مركز هر فتنه و گناه مى‌باشند؛ و كسانى را كه از فتنه و فساد بر كنار باشند را به فتنه و فساد وارد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ذات مقدس خويش سوگند ياد مى‌نمايد كه آن مردم را دچار فتنه‌اى نمايم كه انسان حليم و بردبار هم در آن فتنه سرگردان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آيا زمان ما همان زمانى نيست كه اميرالمؤمنين علیه‌السلام فرموده‌اند؟ مساجد ما از حيث ساختمانى آباد، ولى از قلب‌هاى پاكى كه خدا را در آن‌جا عبادت كنند، خالى </w:t>
      </w:r>
      <w:bookmarkStart w:id="607" w:name="pg7793_53953"/>
    </w:p>
    <w:p>
      <w:pPr>
        <w:pStyle w:val="BookText"/>
        <w:rPr/>
      </w:pPr>
      <w:bookmarkEnd w:id="60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گرفتار غضب خداوند نشده و در كارها سرگردان نشده‌ايم؟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و آل محمّد ما را از شر خودمان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تبليغات به صورتى از اسلام اكتفا نموديم ولى از تزكيه قلب در ما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تعظيم شعائر، فقط به همين ظواهر است و بيش از اين نبايد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قدم‌هايى برداشته مى‌شود كه بر ما مخفى گشته است</w:t>
      </w:r>
      <w:r>
        <w:rPr>
          <w:rFonts w:eastAsia="IRNazanin" w:cs="IRNazanin"/>
          <w:color w:val="111111"/>
          <w:sz w:val="28"/>
          <w:szCs w:val="28"/>
          <w:rtl w:val="true"/>
          <w:lang w:bidi="fa-IR"/>
        </w:rPr>
        <w:t>.</w:t>
      </w:r>
    </w:p>
    <w:p>
      <w:pPr>
        <w:pStyle w:val="Heading4"/>
        <w:numPr>
          <w:ilvl w:val="3"/>
          <w:numId w:val="1"/>
        </w:numPr>
        <w:rPr/>
      </w:pPr>
      <w:bookmarkStart w:id="608" w:name="__RefHeading___Toc5079896_1051229030"/>
      <w:bookmarkStart w:id="609" w:name="_Toc207"/>
      <w:bookmarkEnd w:id="608"/>
      <w:r>
        <w:rPr>
          <w:rtl w:val="true"/>
        </w:rPr>
        <w:t>پيش‌بينى پيغمبر درباره قتل عمار توسط گروهى ظالم</w:t>
      </w:r>
      <w:bookmarkEnd w:id="609"/>
    </w:p>
    <w:p>
      <w:pPr>
        <w:pStyle w:val="BookText"/>
        <w:rPr/>
      </w:pPr>
      <w:r>
        <w:rPr>
          <w:rFonts w:ascii="IRNazanin" w:hAnsi="IRNazanin" w:eastAsia="IRNazanin"/>
          <w:color w:val="111111"/>
          <w:sz w:val="28"/>
          <w:sz w:val="28"/>
          <w:szCs w:val="28"/>
          <w:rtl w:val="true"/>
          <w:lang w:bidi="fa-IR"/>
        </w:rPr>
        <w:t>در كتاب طبقات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 بناى مسجد شركت داشت و با مسلمانان سنگ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هر بار دو سنگ را با خود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از حق روى‌گردان هستند، تو را مى‌كشند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همچنين در احوال عمار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عمار سنگ يا خشتى را با خود مى‌آورد،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المسلمون نبتني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مريض بود، بعضى از مسلمانان مى‌گفتند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شنيد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 جماعتى كه از حق روى‌گردان هستند، تو را مى‌كشند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هستند كه از حق روى‌گردان شده و با صاحب حق نزاع كنند، ولى هرگز به معنى مطلقِ ظلم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نقل معلوم مى‌شود كه عمار در حال مرضى كه خطر مردن را در همان روز داشت از كار دست برنمى‌داشت و مشغول آوردن خشت و سنگ براى بناى مسجد بود؛ اين است مردانگى و استقامت و اين است علوّ ايمان و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پيش‌بينى پيغمبر اكرم، از معجزات او است كه در زمان حيات عمار نيز در نزد مسلمانان، مشهور و مسلّم بود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از هُنىّ، غلام عمر بن خطاب، چنين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ابتدا در سپاه </w:t>
      </w:r>
    </w:p>
    <w:p>
      <w:pPr>
        <w:pStyle w:val="BookText"/>
        <w:rPr/>
      </w:pPr>
      <w:r>
        <w:rPr>
          <w:rFonts w:ascii="IRNazanin" w:hAnsi="IRNazanin" w:eastAsia="IRNazanin"/>
          <w:color w:val="111111"/>
          <w:sz w:val="28"/>
          <w:sz w:val="28"/>
          <w:szCs w:val="28"/>
          <w:rtl w:val="true"/>
          <w:lang w:bidi="fa-IR"/>
        </w:rPr>
        <w:t>معاويه بودم، اصحاب معاويه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ما عمار را نمى‌كشيم؛ زيرا اگر او را بكشيم بر عقيده باطل هستيم و هرچه بگويند،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كشته‌ها نگاه مى‌كردم كه ناگهان نعش عمار را ديدم؛ نزد عمرو بن عاص رفتم، او بر تخت خود نشسته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تو حرفى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عمار از پيغمبر چه شنيدى؟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فئه باغيه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جسدش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كشته عمار را ديد، رنگش متغيّر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كسى كشت كه او را به اين ميدان آورد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از اين نقل معلوم مى‌شود كه پيش‌بينى پيغمبر اكرم صلی‌الله‌علیه‌و‌آله‌وسلم، در ميان مسلمانان از مسلّمات بود و دوست و دشمن به صحّت اين خبر معترف بودند و پيش از كشته شدن عمار مى‌گفتند كه ما قاتل او نيستيم و اگر كشتيم، هرچه بگوييد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كشته شدن او اقدام به توجيه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عمار را به جنگ آورده است، قاتل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ديگرى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بازگشت از صفين، عبداللّه پسر عمرو بن عاص به پدرش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پيغمبر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ظالمى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مى‌شنوى كه چه مى‌گويد؟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هميشه اشتباه مى‌كنى و سخنى مى‌گويى كه به ضررت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او را كشتيم يا آنانى كه او را به جنگ آوردند؟</w:t>
      </w:r>
      <w:r>
        <w:rPr>
          <w:rFonts w:eastAsia="IRNazanin" w:cs="IRNazanin"/>
          <w:color w:val="111111"/>
          <w:sz w:val="28"/>
          <w:szCs w:val="28"/>
          <w:rtl w:val="true"/>
          <w:lang w:bidi="fa-IR"/>
        </w:rPr>
        <w:t>»</w:t>
      </w:r>
      <w:r>
        <w:rPr>
          <w:rStyle w:val="FootnoteAnchor"/>
          <w:rtl w:val="true"/>
        </w:rPr>
        <w:footnoteReference w:id="58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گفته معاويه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تزال تأتينا بهنة تدحض بها فى بولك</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تشبيه نمودن معاويه كلام پيغمبر را به آنچه كه از دهان او بيرون آمده است، نشان‌دهنده خباثت، نفاق و عداوت او با پيغمبر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منافقينى بود كه نمى‌توانست دشمنى خود را نسبت به پيغمبر مخفى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دشمنى با پيغمبر، با اهل بيت نيز </w:t>
      </w:r>
    </w:p>
    <w:p>
      <w:pPr>
        <w:pStyle w:val="BookText"/>
        <w:rPr/>
      </w:pPr>
      <w:r>
        <w:rPr>
          <w:rFonts w:ascii="Amiri" w:hAnsi="Amiri" w:eastAsia="Amiri" w:cs="Amiri"/>
          <w:color w:val="111111"/>
          <w:sz w:val="28"/>
          <w:sz w:val="28"/>
          <w:szCs w:val="28"/>
          <w:rtl w:val="true"/>
          <w:lang w:bidi="ar-SA"/>
        </w:rPr>
        <w:t>دشمنى مى‌نمود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اين جهت، با يزيد وعبداللّه بن زبير در يك رديف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طبقات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عمرو بن عاص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تو را دوستداشت و بر سر كار مى‌گماشت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كار پيغمبر به خاطر علاقه او نسبت به من بود يا اين‌كه مى‌خواست مرا دلدارى دهد و با اسلام دوست كند؛ ولى مى‌دانم دو نفر را تا وقتى كه از دنيا مى‌رفت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و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شما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مى‌گوييد ما او را كشتيم</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خلاصه مطلب اين كه مسلمانان قبول داشتند كه پيغمبر اين سخن را در حق عمار فرموده است و مى‌توان گفت كه پيغمبر در جاهاى مختلفى آن را تكرار نمود تا جاى شك و شبهه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و پسرش كه در اواخر، اسلام آورده بودند نيز اين سخن را از پيغمبر شنيده بودند و آن كلام، مخصوص روز بناى مسجد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كتاب طبقات از اُمّ سلمه نقل شده است كه پيغمبر اكرم در جنگ خندق درباره عمار فرمود و ابو سعيد خدرى يك‌جا از پيغمبر نقل مى‌كند و در جايى ديگر هم از ابو قتاده از پيغمبر نقل مى‌كند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نصر بن مزاحم در تاريخ صفين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الكلاع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روز، ذو الكلاع از لشكر معاويه و عمار از لشكر على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از كشته شدن كدام‌يك بيش‌تر خوشحال باشم؛ اگر ذو الكلاع پس از كشته شدن عمار زنده بود، هرآينه با تمام طايفه خود به سمت على مى‌رفت و لشكر شام را از بين مى‌برد</w:t>
      </w:r>
      <w:r>
        <w:rPr>
          <w:rFonts w:eastAsia="IRNazanin" w:cs="IRNazanin"/>
          <w:color w:val="111111"/>
          <w:sz w:val="28"/>
          <w:szCs w:val="28"/>
          <w:rtl w:val="true"/>
          <w:lang w:bidi="fa-IR"/>
        </w:rPr>
        <w:t>».</w:t>
      </w:r>
      <w:r>
        <w:rPr>
          <w:rStyle w:val="FootnoteAnchor"/>
          <w:rtl w:val="true"/>
        </w:rPr>
        <w:footnoteReference w:id="58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تذكر نكته‌اى بى تناسب نيست و آن، اين‌كه چرا پيغمبر در حق عمار اين جمله را تكرار مى‌كرد ولى در حق ابو ذر،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مى‌فرمود؟ به نظر چنين </w:t>
      </w:r>
    </w:p>
    <w:p>
      <w:pPr>
        <w:pStyle w:val="BookText"/>
        <w:rPr/>
      </w:pPr>
      <w:r>
        <w:rPr>
          <w:rFonts w:ascii="IRNazanin" w:hAnsi="IRNazanin" w:eastAsia="IRNazanin"/>
          <w:color w:val="111111"/>
          <w:sz w:val="28"/>
          <w:sz w:val="28"/>
          <w:szCs w:val="28"/>
          <w:rtl w:val="true"/>
          <w:lang w:bidi="fa-IR"/>
        </w:rPr>
        <w:t>مى‌رسد كه چون عمار و ابوذر عليه سلطنت منافقين مبارزاتى نموده و هر دو با معاويه ودستگاه او دشمنى داشتند، پيغمبر با آن دو جمله، منافقان را به جهانيان معرفى نمود و مسلمانان عصرهاى آينده را از خطر منافقان محفوظ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به‌گونه‌اى گفته شده است كه خود منافقين هم مقصود پيغمبر را نمى‌فهميدند و آن را براى ديگران نقل مى‌نمودند، امّا پس از سال‌ها معلوم شد كه مقصود پيغمبر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عمرو بن عاص‌ها و معاويه‌ها را ناچار كرد تا راه توجيه را در پيش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در كنار مسجد، خانه‌هايى از خشت و گل بنا نمود و جمعى از مهاجرين نيز خانه‌هاى خود را در اطراف مسجد بنا كرده و براى خانه‌هايشان به مسجد در گذاشته بودند و از آنها رفت و آمد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درها بسته شود، مگر در منزل على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و امتياز، بر بزرگان مهاجرين گران آمد و اعتراض كردند، امّا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از جانب خداست و نه به امر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بنده خدا بوده و به راستى از پيغمبر اطاعت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مستدرك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آن على شد كه اگر يكى از آن سه، نصيب من مى‌شد آن را بيش‌تر از تمامى شتران سرخ مو دوست 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فاطمه، اقامتش در مسجد با پيغمبر و حلال بودن براى او از آنچه كه براى پيغمبر حلال بود و پرچمدارى او در جنگ خيبر</w:t>
      </w:r>
      <w:r>
        <w:rPr>
          <w:rFonts w:eastAsia="IRNazanin" w:cs="IRNazanin"/>
          <w:color w:val="111111"/>
          <w:sz w:val="28"/>
          <w:szCs w:val="28"/>
          <w:rtl w:val="true"/>
          <w:lang w:bidi="fa-IR"/>
        </w:rPr>
        <w:t>».</w:t>
      </w:r>
      <w:r>
        <w:rPr>
          <w:rStyle w:val="FootnoteAnchor"/>
          <w:rtl w:val="true"/>
        </w:rPr>
        <w:footnoteReference w:id="59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الغدير، نيز بيست و سه حديث از كتب معتبر اهل تسنن در اين باره نقل شده است؛ از جمله از فتح البارى حافظ ابن حجر نقل شده است كه پس از نقل شش حديث درباره همين موضوع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يكديگر را تقويت مى‌كنند بنابر اين، به هر يك از آنها مى‌توان احتجاج و استناد نمود، چه رسد به جميع آنها ابن جوزى هم كه اين حديث را مردود دانسته، خطا كرده است؛ چون او احاديث صحيحه را به خيال آن‌كه با آن حديثى كه درباره ابو بكر آمده معارض است، رد كرده است؛ در حالى كه </w:t>
      </w:r>
    </w:p>
    <w:p>
      <w:pPr>
        <w:pStyle w:val="BookText"/>
        <w:rPr/>
      </w:pPr>
      <w:r>
        <w:rPr>
          <w:rFonts w:ascii="IRNazanin" w:hAnsi="IRNazanin" w:eastAsia="IRNazanin"/>
          <w:color w:val="111111"/>
          <w:sz w:val="28"/>
          <w:sz w:val="28"/>
          <w:szCs w:val="28"/>
          <w:rtl w:val="true"/>
          <w:lang w:bidi="fa-IR"/>
        </w:rPr>
        <w:t>چنين نيست و جمع بين اين دو حديث، ممكن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آنچه مسلم است، آن‌كه احاديث صحيحه زيادى از طريق عامه در اين باره وارد شده است و اين حديث در كتب معتبره بزرگانى از قبيل مسندِ احمد، خصايصِ نسايى، سننِ كبرا، خصايصِ سيوطى، جامعِ ترمذى و مستدركِ حاكم ثبت شده و از دوازده نفر از صحابه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وجود همه اين روايات، در روايتى اين فضيلت را براى ابوبكر نقل نمودند، هيچ استبعادى ندارد؛ زيرا بناى منافقين بر اين بود كه فضايل على علیه‌السلام را به ديگران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بر خلاف نظر ابن حجر، هيچ‌وجه جمعى ميان اين دو حديث،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صحيح و مطابق واقع است و آن اين است كه تمام درها به جز درِ خانه على علیه‌السلام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 هم دروغ و ساخته شده منافقين است و تنها براى كتمان فضيلت على علیه‌السلام ساخته شده و آن اين است كه تمام درها به جز در خانه ابوبكر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كتاب اسد الغابه در احوال عبدالرحمن، پسر ابوبكر به سند خويش از او نقل نموده است كه پيغمبر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دوات و كتف و قلم بياوريد تا چيزى بنويسم كه از گمراهى شما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تكيه داد و رو به ما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مؤمنان كسى را به جز ابوبكر، قبول نمى‌كنند</w:t>
      </w:r>
      <w:r>
        <w:rPr>
          <w:rFonts w:eastAsia="IRNazanin" w:cs="IRNazanin"/>
          <w:color w:val="111111"/>
          <w:sz w:val="28"/>
          <w:szCs w:val="28"/>
          <w:rtl w:val="true"/>
          <w:lang w:bidi="fa-IR"/>
        </w:rPr>
        <w:t>».</w:t>
      </w:r>
      <w:r>
        <w:rPr>
          <w:rStyle w:val="FootnoteAnchor"/>
          <w:rtl w:val="true"/>
        </w:rPr>
        <w:footnoteReference w:id="592"/>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قضيه در صحيح مسلم</w:t>
      </w:r>
      <w:r>
        <w:rPr>
          <w:rStyle w:val="FootnoteAnchor"/>
          <w:rtl w:val="true"/>
        </w:rPr>
        <w:footnoteReference w:id="593"/>
      </w:r>
      <w:r>
        <w:rPr>
          <w:rFonts w:ascii="IRNazanin" w:hAnsi="IRNazanin" w:eastAsia="IRNazanin"/>
          <w:color w:val="111111"/>
          <w:sz w:val="28"/>
          <w:sz w:val="28"/>
          <w:szCs w:val="28"/>
          <w:rtl w:val="true"/>
          <w:lang w:bidi="fa-IR"/>
        </w:rPr>
        <w:t>و بخارى</w:t>
      </w:r>
      <w:r>
        <w:rPr>
          <w:rStyle w:val="FootnoteAnchor"/>
          <w:rtl w:val="true"/>
        </w:rPr>
        <w:footnoteReference w:id="594"/>
      </w:r>
      <w:r>
        <w:rPr>
          <w:rFonts w:ascii="IRNazanin" w:hAnsi="IRNazanin" w:eastAsia="IRNazanin"/>
          <w:color w:val="111111"/>
          <w:sz w:val="28"/>
          <w:sz w:val="28"/>
          <w:szCs w:val="28"/>
          <w:rtl w:val="true"/>
          <w:lang w:bidi="fa-IR"/>
        </w:rPr>
        <w:t>هم ثبت شده و ماجراى جلوگيرى عمر و اصحاب او از حاضر نمودن دوات و چيزى كه بر روى آن بنويسند،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دو دسته اختلاف شد؛ آن‌گاهپيغمبر مردم را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گريه مى‌كرد و اظهار تأثر مى‌نمود از آن‌كه نگذاشتند پيغمبر كار خود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پسر ابوبكر مى‌خواهد بگويد كه پيغمبر مى‌خواست كه به </w:t>
      </w:r>
    </w:p>
    <w:p>
      <w:pPr>
        <w:pStyle w:val="BookText"/>
        <w:rPr/>
      </w:pPr>
      <w:r>
        <w:rPr>
          <w:rFonts w:ascii="IRNazanin" w:hAnsi="IRNazanin" w:eastAsia="IRNazanin"/>
          <w:color w:val="111111"/>
          <w:sz w:val="28"/>
          <w:sz w:val="28"/>
          <w:szCs w:val="28"/>
          <w:rtl w:val="true"/>
          <w:lang w:bidi="fa-IR"/>
        </w:rPr>
        <w:t>خلافت ابوبكر تصريح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چرا عمر و اصحاب او مخالفت كردند و نگذاشتند كه قلم و صفحه بياورند؟ چرا عمر آن كلمه را بر زبان آورد؟ چرا پيغمبر مردم را بيرون كرد؟ و چرا ابن عباس تا اين اندازه گريه مى‌كرد؟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ساختند تا فضيلت على را مخفى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ابوبكر بايد بداند كه نور خدا خاموش شدنى نيست و نمى‌توان با اين‌گونه دروغ‌ها بر گفته و كار عمر پرده كشيد</w:t>
      </w:r>
      <w:r>
        <w:rPr>
          <w:rFonts w:eastAsia="IRNazanin" w:cs="IRNazanin"/>
          <w:color w:val="111111"/>
          <w:sz w:val="28"/>
          <w:szCs w:val="28"/>
          <w:rtl w:val="true"/>
          <w:lang w:bidi="fa-IR"/>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0" w:name="pg7793_53960"/>
      <w:bookmarkStart w:id="611" w:name="pg7793_53960"/>
      <w:bookmarkEnd w:id="611"/>
    </w:p>
    <w:p>
      <w:pPr>
        <w:pStyle w:val="Heading2"/>
        <w:numPr>
          <w:ilvl w:val="1"/>
          <w:numId w:val="1"/>
        </w:numPr>
        <w:rPr/>
      </w:pPr>
      <w:bookmarkStart w:id="612" w:name="pg7793_53960"/>
      <w:bookmarkStart w:id="613" w:name="__RefHeading___Toc5079898_1051229030"/>
      <w:bookmarkStart w:id="614" w:name="_Toc208"/>
      <w:bookmarkEnd w:id="612"/>
      <w:bookmarkEnd w:id="613"/>
      <w:r>
        <w:rPr>
          <w:rtl w:val="true"/>
        </w:rPr>
        <w:t>جلد دوم</w:t>
      </w:r>
      <w:bookmarkEnd w:id="61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5" w:name="__RefHeading___Toc5079900_1051229030"/>
      <w:bookmarkStart w:id="616" w:name="_Toc209"/>
      <w:bookmarkEnd w:id="615"/>
      <w:r>
        <w:rPr>
          <w:rtl w:val="true"/>
        </w:rPr>
        <w:t>اشاره</w:t>
      </w:r>
      <w:bookmarkStart w:id="617" w:name="pg7793_53961"/>
      <w:bookmarkEnd w:id="616"/>
    </w:p>
    <w:p>
      <w:pPr>
        <w:pStyle w:val="Heading3"/>
        <w:numPr>
          <w:ilvl w:val="2"/>
          <w:numId w:val="1"/>
        </w:numPr>
        <w:rPr/>
      </w:pPr>
      <w:bookmarkStart w:id="618" w:name="__RefHeading___Toc5079902_1051229030"/>
      <w:bookmarkStart w:id="619" w:name="_Toc210"/>
      <w:bookmarkEnd w:id="617"/>
      <w:bookmarkEnd w:id="618"/>
      <w:r>
        <w:rPr>
          <w:rtl w:val="true"/>
        </w:rPr>
        <w:t>باب هشتم</w:t>
      </w:r>
      <w:r>
        <w:rPr>
          <w:rtl w:val="true"/>
        </w:rPr>
        <w:t xml:space="preserve">: </w:t>
      </w:r>
      <w:r>
        <w:rPr>
          <w:rtl w:val="true"/>
        </w:rPr>
        <w:t>تعليمات پيغمبر اكرم صلی‌الله‌علیه‌و‌آله‌وسلم</w:t>
      </w:r>
      <w:bookmarkEnd w:id="619"/>
    </w:p>
    <w:p>
      <w:pPr>
        <w:pStyle w:val="Heading4"/>
        <w:numPr>
          <w:ilvl w:val="3"/>
          <w:numId w:val="1"/>
        </w:numPr>
        <w:rPr/>
      </w:pPr>
      <w:bookmarkStart w:id="620" w:name="__RefHeading___Toc5079904_1051229030"/>
      <w:bookmarkStart w:id="621" w:name="_Toc211"/>
      <w:bookmarkEnd w:id="620"/>
      <w:r>
        <w:rPr>
          <w:rtl w:val="true"/>
        </w:rPr>
        <w:t>اشاره</w:t>
      </w:r>
      <w:bookmarkEnd w:id="6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جعفر بن ابى طالب و عبد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ملاك فضيلت و افتخار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توانگر و فقير نزد پيامبر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به سخاوتمندى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جعفر بن ابى طالب و عبد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قناعتِ در دنيا و تشويق به آخرت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داشتن در هنگام دعا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اصحاب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ضمانت بهشت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خداوند در نزد بندگان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حاجت فقط از خداوند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اعمال ذكر خداست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فقر و پريشانى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تدبير كار آن‌گاه توكل بر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بهشت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گناهان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و انديشه قبل از هر كارى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فرو نشاندن غضب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قويترين مردم كيست؟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تقدير و تشكر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بدهكار مهلت دهيد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خوب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امت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باورى نسبت به خداوند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در پرتو اطاعت خداوند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و رسم دوست يابى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عاقل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فضيلت‌ترين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عهد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پسنديده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نيرنگ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منافق بودن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نماندن چيزى از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جويى و خورده‌گيرى بر ديگران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آشتى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چين، بدترين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گزاران را رسوا كنيد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ميان فقراء و تهيدستان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نبستن به 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به احسان و نيكى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 پاكيزگى باطن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همسايگان را ميازاريد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الاُْمِّيِّينَ رَسُولاً مِنْهُمْ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كس كه درميان بى‌سوادان، فرستاده‌اى از خودشان برانگيخت تا آيات او را بر آنان بخواند و پاكشان گرداند و به ايشان كتاب و حكمت بياموزد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پيش از آن در گمراهى آشكارى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از ميان اعرابى كه از نعمت خواندن و نوشتن محروم بودند، پيغمبرى را انتخاب نمود؛ با آن‌كه او نيز چون ايشان بود؛ نمى‌خواند و نمى‌نوشت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تَتْلُوا مِنْ قَبْلِهِ مِنْ كِتابٍ وَلا تَخُطُّهُ بِيَمِينِكَ</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هيچ كتابى را پيش از اين نمى‌خواندى 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نمى‌نوشتى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مبعوث شد تا قرآن كريم را بر آنان تلاوت كند و آنان را از شرك و كارهاى زشت، پاك و پاكيزه نمايد و به ايشان قرآن و حكمت بياموزد؛ اگر چه پيش از آن در ضلالت و گمراهى فرو رفته بودند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درخت را از ميوه آن مى‌شناسند و از آثار به مؤثر پى مى‌برند، شخصيت پيغمبر و عظمت او را از كلمات و تعليمات آن حضرت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پيغمبر و نصايح و مواعظ آن سرور موجب سعادت تمام بشر و شوق بندگان به سمت خداوند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ساير بزرگان و سلاطين نيست كه فكر و ذكرش متوجه دنيا باشد و </w:t>
      </w:r>
      <w:bookmarkStart w:id="622" w:name="pg7793_53964"/>
    </w:p>
    <w:p>
      <w:pPr>
        <w:pStyle w:val="BookText"/>
        <w:rPr/>
      </w:pPr>
      <w:bookmarkEnd w:id="622"/>
      <w:r>
        <w:rPr>
          <w:rFonts w:ascii="IRNazanin" w:hAnsi="IRNazanin" w:eastAsia="IRNazanin"/>
          <w:color w:val="111111"/>
          <w:sz w:val="28"/>
          <w:sz w:val="28"/>
          <w:szCs w:val="28"/>
          <w:rtl w:val="true"/>
          <w:lang w:bidi="fa-IR"/>
        </w:rPr>
        <w:t>مردم را به سوى آن كشاند، بلكه در صدد است تا بندگان را به خداوند مربوط و نزديك نمايد و دنيا را در انظار مردم كوچك و آخرت را بزرگ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بود تا بندگان خدا را پاك و پاكيزه كند و از شرك و كارهاى پست و زشت دور نمايد و ايشان را به صفات حميده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پاك و پاكيزه بود و مردم را هم پاك و پاكيزه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او معرّف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رحمة للعالمين و سيد المرسلين است؛ من در اين باب چهل حديث نقل مى‌نمايم</w:t>
      </w:r>
      <w:r>
        <w:rPr>
          <w:rFonts w:eastAsia="IRNazanin" w:cs="IRNazanin"/>
          <w:color w:val="111111"/>
          <w:sz w:val="28"/>
          <w:szCs w:val="28"/>
          <w:rtl w:val="true"/>
          <w:lang w:bidi="fa-IR"/>
        </w:rPr>
        <w:t>.</w:t>
      </w:r>
    </w:p>
    <w:p>
      <w:pPr>
        <w:pStyle w:val="Heading4"/>
        <w:numPr>
          <w:ilvl w:val="3"/>
          <w:numId w:val="1"/>
        </w:numPr>
        <w:rPr/>
      </w:pPr>
      <w:bookmarkStart w:id="623" w:name="__RefHeading___Toc5079906_1051229030"/>
      <w:bookmarkStart w:id="624" w:name="_Toc212"/>
      <w:bookmarkEnd w:id="623"/>
      <w:r>
        <w:rPr>
          <w:rtl w:val="true"/>
        </w:rPr>
        <w:t>تقوا؛ ملاك فضيلت و افتخار</w:t>
      </w:r>
      <w:bookmarkEnd w:id="624"/>
    </w:p>
    <w:p>
      <w:pPr>
        <w:pStyle w:val="Heading5"/>
        <w:numPr>
          <w:ilvl w:val="4"/>
          <w:numId w:val="1"/>
        </w:numPr>
        <w:rPr/>
      </w:pPr>
      <w:bookmarkStart w:id="625" w:name="__RefHeading___Toc5079908_1051229030"/>
      <w:bookmarkStart w:id="626" w:name="_Toc213"/>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حديث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معتبر از امام محمد باقر علیه‌السلام چنين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با جمعى از قريش نشسته بودند هر كدام از نَسَب و افتخارات خود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سلمان رسيد،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 كيستى و اهل و نسب تو چيست؟</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پسر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بودم و خداوند مرا به وسيله محمد صلی‌الله‌علیه‌و‌آله‌وسلم هدايت فرمود؛ فقير بودم به سبب او مرا بى نياز نمود؛ بنده بودم و خدا به وسيله او آزادم كرد؛ اين است نسب و افتخار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پيغمبر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جريان را به عرض پيغمبر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افتخار مرد به دين او، مروّت مرد به خُلق خوش او، و اَصل او هم عقل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خَلَقْناكُمْ مِنْ ذَكَرٍ وَاُنْثى وَجَعَلْناكُمْ شُعُوبا وَقَبآئِلَ لِتَعارَفُوا إنَّ أَكْرَمَكُمْ عِنْدَ اللّهِ أَتْقيكُمْ</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مرد و زنى آفريديم و شما را ملّت ملّت و قبيله قبيله گردانيديم تا با يكديگر شناسايى متقابل حاصل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ارجمندترين شما نزد خدا پرهيزكارترين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بشر از يك پدر و مادر هستند و گرامى‌ترين مردم در نزد خداوند، كسى است كه تقواى او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اين جماعت برتو فضلى ندارد، مگر به سبب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تقواى تو بيش‌تر از ايشان باشد، تو افضل و برتر هستى</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اين بيان پيغمبر اكرم در حقيقت همان تعليم كتاب، حكمت و پاك و پاكيزه نمودن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عرب به نَسَب بسيار اهميت مى‌داد و افتخار خويش را به آباى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آن افتخارات را پايمال نمود و همه بشر را فرزند يك پدر و مادر معرّفى كرد و مِلاك فضيلت و شرافت را تقوا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بفرماييد كه ايشان چگونه دين، عقل و حُسن خُلق را به بزرگى مى‌ستايد و اين امور را ملاك فضيلت قلمداد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 مؤمن را كُفو و هم‌شأن زن مؤمن مى‌داند، لذا به همين جهت، جويبر را كه مردى سياه، زشت و بى كس بود، كفوِ دختر سيد بنى بياضه قرار داد و او را به جويبر تزويج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پيامبر، ضباعه، دختر زبير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مقداد بن اسود تزويج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كار را كرد تا همه بدانند كه مؤمن، كفوِ مؤمنه است و افتخاراتِ جاهليت به نَسَب پايمال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هنوز عصبيّت از ميان مسلمانان بيرون نرفته و عرب از تزويج دختر خود با عجم امتناع مى‌نمايد، پيامبر مى‌خواهد مسلمانان بدانند كه تفاوت نژاد و اختلاف طبقات از آثارِ جاهليّت است و دين اسلام با اين امر بسيار مخالف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همه مسلمانان را برادر و برابر مى‌داند و ملاك فضيلت را تقوا قرار مى‌دهد، نه چيز ديگر؛ حتى تزويج جويبر و مقداد نيز براى مبارزه با همين فسادها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همچنين سلمان فارسى را آزاد نمود و او را با اشراف قريش برابر قرار داد و حتى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تقواى تو بيش‌تر باشد از آنان برتر هستى</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سعيد از نضر از حسين بن موسى از زراره از يكى از صادِقَين عليهماالسلام چنين </w:t>
      </w:r>
      <w:bookmarkStart w:id="627" w:name="pg7793_53966"/>
    </w:p>
    <w:p>
      <w:pPr>
        <w:pStyle w:val="BookText"/>
        <w:rPr/>
      </w:pPr>
      <w:bookmarkEnd w:id="627"/>
      <w:r>
        <w:rPr>
          <w:rFonts w:ascii="IRNazanin" w:hAnsi="IRNazanin" w:eastAsia="IRNazanin"/>
          <w:color w:val="111111"/>
          <w:sz w:val="28"/>
          <w:sz w:val="28"/>
          <w:szCs w:val="28"/>
          <w:rtl w:val="true"/>
          <w:lang w:bidi="fa-IR"/>
        </w:rPr>
        <w:t>روايت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علیه‌السلام كنيز عموى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زنى گرفت و مادر خود را به غلام خود تزويج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عبدالملك بن مروان رسيد به امام سجاد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تو مقام خود را در نزد قريش و مردم نمى‌دانى كه كنيزى را به زنى مى‌گيرى و مادر خود را به غلامت تزويج مى‌نمايى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كارها به پيغمبر اقتدا مى‌كنيم؛ ايشان هم زينب، دختر عمه خود را به زيد، غلام خود تزويج نمود و با صفيّه، كنيز خود ازدواج كرد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عبدالملك بن مروان كه از بزرگ‌ترين پادشاهان اموى است به افتخارات و شرافت‌هاى جاهليت پايبند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مى‌كرد كه اين دو عمل، امام را از مقام ارجمندش پايين آورده است و غافل از اين‌كه امام، روش پيغمبر را در پيش گرفته و ملاك عظمت را تقوا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پيغمبر اكرم افتخارات جاهليت را پايمال نمودند و به جاى همه آنها دين و تقوا را ملاك فضيلت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تمام مسلمانان را با تمام اختلاف‌هاى‌شان در رنگ و نژاد، برادر و برابر با يكديگر قلمداد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بر سياه مزيّتى ندارد مگر به تقوا و پرهيزكارى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پيغمبر و عمل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چنين كسى چون پادشاهان است يا آن‌كه او به راستى سيد پيغمبران مى‌باشد؟</w:t>
      </w:r>
    </w:p>
    <w:p>
      <w:pPr>
        <w:pStyle w:val="BookText"/>
        <w:rPr/>
      </w:pPr>
      <w:r>
        <w:rPr>
          <w:rFonts w:ascii="IRNazanin" w:hAnsi="IRNazanin" w:eastAsia="IRNazanin"/>
          <w:color w:val="111111"/>
          <w:sz w:val="28"/>
          <w:sz w:val="28"/>
          <w:szCs w:val="28"/>
          <w:rtl w:val="true"/>
          <w:lang w:bidi="fa-IR"/>
        </w:rPr>
        <w:t>بدين ترتيب پيغمبر مردم را بر اين امور وادار مى‌كرد و براى اعتلاى آنها مبارزه مى‌نمود</w:t>
      </w:r>
      <w:r>
        <w:rPr>
          <w:rFonts w:eastAsia="IRNazanin" w:cs="IRNazanin"/>
          <w:color w:val="111111"/>
          <w:sz w:val="28"/>
          <w:szCs w:val="28"/>
          <w:rtl w:val="true"/>
          <w:lang w:bidi="fa-IR"/>
        </w:rPr>
        <w:t>.</w:t>
      </w:r>
    </w:p>
    <w:p>
      <w:pPr>
        <w:pStyle w:val="Heading5"/>
        <w:numPr>
          <w:ilvl w:val="4"/>
          <w:numId w:val="1"/>
        </w:numPr>
        <w:rPr/>
      </w:pPr>
      <w:bookmarkStart w:id="628" w:name="__RefHeading___Toc5079910_1051229030"/>
      <w:bookmarkStart w:id="629" w:name="_Toc214"/>
      <w:bookmarkEnd w:id="628"/>
      <w:r>
        <w:rPr>
          <w:rtl w:val="true"/>
        </w:rPr>
        <w:t>حكايت</w:t>
      </w:r>
      <w:bookmarkEnd w:id="62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عمر در زمان خلافت خود، صداى مردم را از پشت در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اولين مهاجرين است،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 صهيب و سلمان را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بن حرب و جماعتى از قريش هم به انتظار اذن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جماعت داخل شدند، </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سادات و اشراف و پهلوانان عرب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بيرون به انتظار اذن نشسته‌ايد و حال آن‌كه حبشى و رومى و فارسى را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ملامت كنيد نه اميرالمؤمنين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شما را به اسلام دعوت كرد قبول نكرديد، ولى اين جماعت را دعوت فرمود و آنها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 قيامت تفاوتِ درجات ميان ما و اين جماعت زيادتر خواهدبود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اين مسلّم است كه در زمان خلافت ابوبكر و عمر به سوابقِ در اسلام اهميت زيادى مى‌دادند و سبقت به اسلام و هجرت را از بزرگ‌ترين افتخارات مى‌دانستند، ولى پس از اين دو، حكومت، حكومتى اشرافى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فاميل خود، بنى اميه، علاقمند بود و مملكت مسلمين را در اختيار ايشان گذاشته بود كه اتفاقاً همين امر موجب نارضايتى مسلمانان و قتل عثمان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صحيح، امام جعفر صادق علیه‌السلام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پيغمبر مكه را فتح نمود، بالاى كوه صفا ايستاد و به فرزندان عبد 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پيغمبر خدا هستم و به شما مهربان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 كسانى هستند كه با تقوا باشند، چه از شما باشند و چه از غير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نبينم شما را در روز قيامت، در حالى كه بار شما دنيا و بار ديگران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اتمام حجت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عملِ من وبراى شما، عمل شما است</w:t>
      </w:r>
      <w:r>
        <w:rPr>
          <w:rFonts w:eastAsia="IRNazanin" w:cs="IRNazanin"/>
          <w:color w:val="111111"/>
          <w:sz w:val="28"/>
          <w:szCs w:val="28"/>
          <w:rtl w:val="true"/>
          <w:lang w:bidi="fa-IR"/>
        </w:rPr>
        <w:t>».</w:t>
      </w:r>
      <w:r>
        <w:rPr>
          <w:rStyle w:val="FootnoteAnchor"/>
          <w:rtl w:val="true"/>
        </w:rPr>
        <w:footnoteReference w:id="601"/>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چگونه خويشان خود را راهنمايى نموده و به سوى آخرت ترغيب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به شرافت و نَسَب اهميت نمى‌داد و در نظر او ملاكِ موقعيت و محبوبيت فقط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بايد به مسلمان علاقمند باشد و به او با ديده احترام بنگرد؛ چه آن مسلمان سياه باشد و چه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اشخاص در نظر پيغمبر برابر بودند و اگر مسلمان مى‌شدند، برادر محسوب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اصلى است كه عقل آن را مى‌پسندد و به آن حكم مى‌كند</w:t>
      </w:r>
      <w:r>
        <w:rPr>
          <w:rFonts w:eastAsia="IRNazanin" w:cs="IRNazanin"/>
          <w:color w:val="111111"/>
          <w:sz w:val="28"/>
          <w:szCs w:val="28"/>
          <w:rtl w:val="true"/>
          <w:lang w:bidi="fa-IR"/>
        </w:rPr>
        <w:t xml:space="preserve">. </w:t>
      </w:r>
      <w:bookmarkStart w:id="630" w:name="pg7793_53968"/>
    </w:p>
    <w:p>
      <w:pPr>
        <w:pStyle w:val="Heading4"/>
        <w:numPr>
          <w:ilvl w:val="3"/>
          <w:numId w:val="1"/>
        </w:numPr>
        <w:rPr/>
      </w:pPr>
      <w:bookmarkStart w:id="631" w:name="__RefHeading___Toc5079912_1051229030"/>
      <w:bookmarkStart w:id="632" w:name="_Toc215"/>
      <w:bookmarkEnd w:id="630"/>
      <w:bookmarkEnd w:id="631"/>
      <w:r>
        <w:rPr>
          <w:rtl w:val="true"/>
        </w:rPr>
        <w:t>ارزش توانگر و فقير نزد پيامبر</w:t>
      </w:r>
      <w:bookmarkEnd w:id="632"/>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از امام جعفر صادق علیه‌السلام نقل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ثروتمند با لباسى تميز و مرتب نزد پيغمبر اكرم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فقير و چرك جامه‌اى آمد و كنار مرد ثروتمند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لباس خود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ترسيدى كه از فقر او به تو هم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ترسيدى كه از ثروت تو به او بچسبد؟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ترسيدى لباس پاكيزه تو را چركين و چروك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p>
    <w:p>
      <w:pPr>
        <w:pStyle w:val="BookText"/>
        <w:rPr/>
      </w:pPr>
      <w:r>
        <w:rPr>
          <w:rFonts w:ascii="IRNazanin" w:hAnsi="IRNazanin" w:eastAsia="IRNazanin"/>
          <w:color w:val="111111"/>
          <w:sz w:val="28"/>
          <w:sz w:val="28"/>
          <w:szCs w:val="28"/>
          <w:rtl w:val="true"/>
          <w:lang w:bidi="fa-IR"/>
        </w:rPr>
        <w:t>لباس خود را از او دور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من، هر فعل قبيحى را در نظر من زينت مى‌دهد و هر خوبى را زشت مى‌نمايد، در عوض اين عمل، نصف دارايى خود را به او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فقير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دارايى او را قبول مى‌كنى؟ فقير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مثل تو شوم</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از اين حديث شريف دانسته مى‌شود كه در محضر پيغمبر، فقير و ثروتمند آزادانه مى‌آمدند و مى‌نشستند و چنين نبود كه فقرا از زيارت آن سرور محروم باشند يا وقت ملاقات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دانسته مى‌شود كه پيغمبر اكرم اعمال حاضران را زير نظر مبارك داشته و خلافكار را پاك و پاكيزه مى‌نموده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ابتدا به آن شخص اعتراض نكرد كه چرا چنين كردى، بلكه پس از چند پرسش و واضح شدن قبح عمل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چنين كردى؟</w:t>
      </w:r>
    </w:p>
    <w:p>
      <w:pPr>
        <w:pStyle w:val="BookText"/>
        <w:rPr/>
      </w:pPr>
      <w:r>
        <w:rPr>
          <w:rFonts w:ascii="IRNazanin" w:hAnsi="IRNazanin" w:eastAsia="IRNazanin"/>
          <w:color w:val="111111"/>
          <w:sz w:val="28"/>
          <w:sz w:val="28"/>
          <w:szCs w:val="28"/>
          <w:rtl w:val="true"/>
          <w:lang w:bidi="fa-IR"/>
        </w:rPr>
        <w:t>اصولاً نهى از منكرى كه با نرمى و مدارا باشد، تأثيرش بيش‌تر و بهتر از تندى و درشتى و بدگويى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كسانى كه مى‌خواهند امر به معروف و نهى از منكر نمايند، قبلاً تأمل كنند كه به چه نحو شايسته است اين عمل را انجام دهند؛ زيرا در امر به معروف و نهى از</w:t>
      </w:r>
    </w:p>
    <w:p>
      <w:pPr>
        <w:pStyle w:val="BookText"/>
        <w:rPr/>
      </w:pPr>
      <w:r>
        <w:rPr>
          <w:rFonts w:ascii="IRNazanin" w:hAnsi="IRNazanin" w:eastAsia="IRNazanin"/>
          <w:color w:val="111111"/>
          <w:sz w:val="28"/>
          <w:sz w:val="28"/>
          <w:szCs w:val="28"/>
          <w:rtl w:val="true"/>
          <w:lang w:bidi="fa-IR"/>
        </w:rPr>
        <w:t>منكر بايد طرف را از كرده خود پشيمان نمود، نه اين‌كه او را وادار به خلاف كارى كرد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درشتى كردن و بدگويى نمودن، غالبا طرف را جسورتر و معصيت را بيش‌تر مى‌كند، روى اين حساب خداوند به موسى و هارون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سخن نرم گوييد، شايد كه پند پذيرد يا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آن ثروتمند، مرد منصفى بود و به صورتى نيكو در صدد جبران اشتباه خود برآمد و گذشت خوبى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او مردى با عقيده و ايمان بود، ولى همّت آن فقير از آن ثروتمند بيش‌تر بود و براى گوشمالى آن ثروتمند جواب خوبى 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اغنيا براى فقرا و تكبّر فقرا براى اغنيا، هر دو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آيا آن ثروتمند پس از اين واقعه، ديگر چنين رفتارى با يك فقير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آن فقير پس از اين قضيه از فقر خويش شكايت و ناله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حكايت تأمل كنيد تا بدانيد كه چگونه پيغمبر اكرم نه تنها اين دو مرد، بلكه عموم مسلمين را تربيت كرده و به اخلاق حسنه وا مى‌دارد و از اخلاق رذيله دور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به جاست كه مبلّغين و مرّوجين ما از پيغمبر اسلام ياد گرفته و به او اقتدا نمايند و در مقام تطهير مسلمانان به وجه احسن باشند؛ آنان را بر خوبى‌ها وادار</w:t>
      </w:r>
    </w:p>
    <w:p>
      <w:pPr>
        <w:pStyle w:val="BookText"/>
        <w:rPr/>
      </w:pPr>
      <w:r>
        <w:rPr>
          <w:rFonts w:ascii="Amiri" w:hAnsi="Amiri" w:eastAsia="Amiri" w:cs="Amiri"/>
          <w:color w:val="111111"/>
          <w:sz w:val="28"/>
          <w:sz w:val="28"/>
          <w:szCs w:val="28"/>
          <w:rtl w:val="true"/>
          <w:lang w:bidi="ar-SA"/>
        </w:rPr>
        <w:t>كرده و از بدى‌ها دور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امروز بزرگان در فكر تربيت و تطهير و در مقام اصلاح جامعه نيستند؟ آيا رواج منكرات و مفاسد را در ميان مسلمانان نمى بينند؟ آيا از تأثير وعظ و كلام مأيوس شده‌اند؟ پس چرا روح يأس بر آنان غالب آمده است؟ مگر اين مسلمانان از مشركان و كفّار صدر اسلام پست‌ترند؟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كه آن روز پيغمبر در مقام تطهير آنان بر آمد و كار به جايى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وَرَأَيْتَ النّاسَ يَدْخُلُونَ فِي دِينِ اللّه‌ِ أَفْواجا</w:t>
      </w:r>
      <w:r>
        <w:rPr>
          <w:rStyle w:val="FootnoteAnchor"/>
          <w:rtl w:val="true"/>
        </w:rPr>
        <w:footnoteReference w:id="604"/>
      </w:r>
      <w:r>
        <w:rPr>
          <w:rFonts w:ascii="Amiri" w:hAnsi="Amiri" w:eastAsia="Amiri" w:cs="Amiri"/>
          <w:color w:val="111111"/>
          <w:sz w:val="28"/>
          <w:sz w:val="28"/>
          <w:szCs w:val="28"/>
          <w:rtl w:val="true"/>
          <w:lang w:bidi="ar-SA"/>
        </w:rPr>
        <w:t>و ببينى كه مردم دسته دسته در دين خدا در آيند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امروز به عكس شده است؛ مردم، فوج فوج از دين بيرون مى‌روند؟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مقدار بسيار ناچيزى از آن علاقه‌اى كه در پيغمبر بود، در ميان عموم مبلّغين و </w:t>
      </w:r>
    </w:p>
    <w:p>
      <w:pPr>
        <w:pStyle w:val="BookText"/>
        <w:rPr/>
      </w:pPr>
      <w:r>
        <w:rPr>
          <w:rFonts w:ascii="IRNazanin" w:hAnsi="IRNazanin" w:eastAsia="IRNazanin"/>
          <w:color w:val="111111"/>
          <w:sz w:val="28"/>
          <w:sz w:val="28"/>
          <w:szCs w:val="28"/>
          <w:rtl w:val="true"/>
          <w:lang w:bidi="fa-IR"/>
        </w:rPr>
        <w:t>مروّجين پيدا مى‌شد و در همه ايشان تقسيم مى‌گشت، هر آينه مى‌ديديد كه شب و روز آرام نمى‌گرفتند و در مقام اصلاح مسلمانان برمى‌آمدند و خشنودى ايشان در نجات دادن گمراهان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ماه‌ها دنبال گمراهان را گرفته و با آنها رفاقت مى‌كردند تا بتوانند در وقت مقتضى آنان را هدايت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اكرم با يك جوان يهودى باب معاشرت و رفاقت را باز نموده بود تا آن‌كه خبردار شد او مريض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اصحاب و ياران به سراغ او رفت و ديد كه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 و شهادتين را بر زبان جارى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به پدر خود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بر هم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مجددا او را خواند و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به پدرش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همچنان</w:t>
      </w:r>
    </w:p>
    <w:p>
      <w:pPr>
        <w:pStyle w:val="BookText"/>
        <w:rPr/>
      </w:pPr>
      <w:r>
        <w:rPr>
          <w:rFonts w:ascii="IRNazanin" w:hAnsi="IRNazanin" w:eastAsia="IRNazanin"/>
          <w:color w:val="111111"/>
          <w:sz w:val="28"/>
          <w:sz w:val="28"/>
          <w:szCs w:val="28"/>
          <w:rtl w:val="true"/>
          <w:lang w:bidi="fa-IR"/>
        </w:rPr>
        <w:t>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چشم بر هم گذارد و بالأخره در مرتبه سوم،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خود تو است، اگر مى‌خواهى، اسلام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جوان، مسلمان شد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و كفن نماييد تا بر او نماز بخوانم</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چرا پيغمبر با اين‌كه مى‌ديد آن جوان در حال احتضار و در شرف مرگ است از او دست برنداشت تا آن‌كه او را مسلمان نمود؟ پيامبر مى‌خواست گمراهان را هدايت فرمايد؛ چه زنده بمانند و چه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رفاقت حضرت با آن جوان فقط براى هدايت كردن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مبلّغ واقعاً در صدد باشد كه گمراهى را هدايت كند، بايد مدّت‌ها او را زير نظر گرفته و با او رفت و آمد نمايد و همواره فكر كند كه با چه راهى مى‌توان او را به راه هدايت وارد ساخت تا آن‌كه روزى او را شفا دهد؟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چنان مبلّغى به همين امر بوده و او در صدد همين كار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فكر و ذكر مبلّغ، اصلاح جامعه باشد و در اين راه صبح و شب نشناسد، هر آينه در مدت </w:t>
      </w:r>
      <w:bookmarkStart w:id="633" w:name="pg7793_53971"/>
    </w:p>
    <w:p>
      <w:pPr>
        <w:pStyle w:val="BookText"/>
        <w:rPr/>
      </w:pPr>
      <w:bookmarkEnd w:id="633"/>
      <w:r>
        <w:rPr>
          <w:rFonts w:ascii="IRNazanin" w:hAnsi="IRNazanin" w:eastAsia="IRNazanin"/>
          <w:color w:val="111111"/>
          <w:sz w:val="28"/>
          <w:sz w:val="28"/>
          <w:szCs w:val="28"/>
          <w:rtl w:val="true"/>
          <w:lang w:bidi="fa-IR"/>
        </w:rPr>
        <w:t>كوتاهى علاقه مسلمانان به دين آشكار شده و صفات حميده جايگزين صفات رذيله مى‌گردد و افعال پسنديده در ميان مسلمانان رواج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آلودگى‌هايى كه در اثر تبليغات دشمنان در ميان مسلمانان رواج يافته و موجب ننگ و بدنامى مسلمين گشته است به تدريج از ميان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معروف رواج مى‌يابد و منكر از بين مى‌رود؛ و نه تنها مسلمانان بر اسلام پاينده مى‌شوند، بلكه ديگران هم به سوى اسلام رو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افسوس كه در نتيجه اعمال زشت مسلمانان، كسى به اسلام رغبت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فراوانند آنها كه گمان مى‌كنند دينى كه محمّد بن عبداللّه صلی‌الله‌علیه‌و‌آله‌وسلم آورده است، همين است كه اين مسلمانان به آن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هم فكر مى‌كنند كه مسلمانان امروز از قماش مسلمانان صدر اسلام هستند؛ و حال آن‌كه چنين نيست و شايد در جاى مناسب خود ثابت نماييم كه منافقين عصر پيغمبر از مسلمانان به اصطلاح خوب امروز، بهتر بودند؛ به طورى كه اگر آنها امروز زنده بودند اين مسلمانان را تكفير مى‌نمودند</w:t>
      </w:r>
      <w:r>
        <w:rPr>
          <w:rFonts w:eastAsia="IRNazanin" w:cs="IRNazanin"/>
          <w:color w:val="111111"/>
          <w:sz w:val="28"/>
          <w:szCs w:val="28"/>
          <w:rtl w:val="true"/>
          <w:lang w:bidi="fa-IR"/>
        </w:rPr>
        <w:t>!</w:t>
      </w:r>
    </w:p>
    <w:p>
      <w:pPr>
        <w:pStyle w:val="Heading4"/>
        <w:numPr>
          <w:ilvl w:val="3"/>
          <w:numId w:val="1"/>
        </w:numPr>
        <w:rPr/>
      </w:pPr>
      <w:bookmarkStart w:id="634" w:name="__RefHeading___Toc5079914_1051229030"/>
      <w:bookmarkStart w:id="635" w:name="_Toc216"/>
      <w:bookmarkEnd w:id="634"/>
      <w:r>
        <w:rPr>
          <w:rtl w:val="true"/>
        </w:rPr>
        <w:t>ارج نهادن به سخاوتمندى</w:t>
      </w:r>
      <w:bookmarkEnd w:id="635"/>
    </w:p>
    <w:p>
      <w:pPr>
        <w:pStyle w:val="BookText"/>
        <w:rPr/>
      </w:pPr>
      <w:r>
        <w:rPr>
          <w:rFonts w:ascii="IRNazanin" w:hAnsi="IRNazanin" w:eastAsia="IRNazanin"/>
          <w:color w:val="111111"/>
          <w:sz w:val="28"/>
          <w:sz w:val="28"/>
          <w:szCs w:val="28"/>
          <w:rtl w:val="true"/>
          <w:lang w:bidi="fa-IR"/>
        </w:rPr>
        <w:t>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در كتاب كافى روايت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 يكى از سفرهاى جنگى مشغول نماز بود كه عده‌اى سواره رسيدند و از اصحاب پيغمبر جوياى سلامتى و حالات آن 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حق آن بزرگوار دعا نمودند و از مراحم او تشكر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در رفتن عجله داريم، هر آينه صبر مى‌كرديم تا به زيارت آن سرور نايل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ايشان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پس از فراغت از نماز به اصحاب خود اعتراض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مى‌ايستند، از حال من مى‌پرسند، سلام مى‌رسانند و مى‌روند و شما از ايشان پذيرايى نمى‌كنيد و براى آنان غذا نمى‌آوريد؟ اگر در ميان شما دوست من جعفر بود بر او بسيار ناگوار بود كه سواران بگذرند، بدون آن‌كه نزد او غذا ميل نموده باشند</w:t>
      </w:r>
      <w:r>
        <w:rPr>
          <w:rFonts w:eastAsia="IRNazanin" w:cs="IRNazanin"/>
          <w:color w:val="111111"/>
          <w:sz w:val="28"/>
          <w:szCs w:val="28"/>
          <w:rtl w:val="true"/>
          <w:lang w:bidi="fa-IR"/>
        </w:rPr>
        <w:t>!»</w:t>
      </w:r>
      <w:r>
        <w:rPr>
          <w:rStyle w:val="FootnoteAnchor"/>
          <w:rtl w:val="true"/>
        </w:rPr>
        <w:footnoteReference w:id="60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نمى‌دانيم رفتن سواران را چگونه توجيه كنيم كه با آن همه شوق و علاقه‌اى كه به </w:t>
      </w:r>
      <w:bookmarkStart w:id="636" w:name="pg7793_53972"/>
    </w:p>
    <w:p>
      <w:pPr>
        <w:pStyle w:val="BookText"/>
        <w:rPr/>
      </w:pPr>
      <w:bookmarkEnd w:id="636"/>
      <w:r>
        <w:rPr>
          <w:rFonts w:ascii="IRNazanin" w:hAnsi="IRNazanin" w:eastAsia="IRNazanin"/>
          <w:color w:val="111111"/>
          <w:sz w:val="28"/>
          <w:sz w:val="28"/>
          <w:szCs w:val="28"/>
          <w:rtl w:val="true"/>
          <w:lang w:bidi="fa-IR"/>
        </w:rPr>
        <w:t>زيارت رسول خدا داشتند، بدون زيارت ايشان رفتند؟ آيا مى‌توان گفت در قافله‌اى بوده‌اند كه صبر نمى‌كرد و ايشان مجبور بودند با آن بوده و از آن جدا نشوند؛ نظير مسافرى كه در ماشينى باشد و آن ماشين در حال راه افتادن باشد و آن مسافر چاره‌اى جز رفتن و صبر نكردن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پيغمبر اكرم با اعتراض خود به اصحاب، هم از جناب جعفر بن ابى طالب تجليل مى‌كند و هم اصحاب را تعليم و تربيت كرده و به سمت جود و سخاوت مى‌كشاند</w:t>
      </w:r>
      <w:r>
        <w:rPr>
          <w:rFonts w:eastAsia="IRNazanin" w:cs="IRNazanin"/>
          <w:color w:val="111111"/>
          <w:sz w:val="28"/>
          <w:szCs w:val="28"/>
          <w:rtl w:val="true"/>
          <w:lang w:bidi="fa-IR"/>
        </w:rPr>
        <w:t>.</w:t>
      </w:r>
    </w:p>
    <w:p>
      <w:pPr>
        <w:pStyle w:val="Heading4"/>
        <w:numPr>
          <w:ilvl w:val="3"/>
          <w:numId w:val="1"/>
        </w:numPr>
        <w:rPr/>
      </w:pPr>
      <w:bookmarkStart w:id="637" w:name="__RefHeading___Toc5079916_1051229030"/>
      <w:bookmarkStart w:id="638" w:name="_Toc217"/>
      <w:bookmarkEnd w:id="637"/>
      <w:r>
        <w:rPr>
          <w:rtl w:val="true"/>
        </w:rPr>
        <w:t>سخاوت جعفر بن ابى طالب و عبد اللّه</w:t>
      </w:r>
      <w:bookmarkEnd w:id="638"/>
    </w:p>
    <w:p>
      <w:pPr>
        <w:pStyle w:val="BookText"/>
        <w:rPr/>
      </w:pPr>
      <w:r>
        <w:rPr>
          <w:rFonts w:ascii="IRNazanin" w:hAnsi="IRNazanin" w:eastAsia="IRNazanin"/>
          <w:color w:val="111111"/>
          <w:sz w:val="28"/>
          <w:sz w:val="28"/>
          <w:szCs w:val="28"/>
          <w:rtl w:val="true"/>
          <w:lang w:bidi="fa-IR"/>
        </w:rPr>
        <w:t>جعفر بن ابى طالب، يكى از سخاوتمندان بنام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عبد اللّه بن جعفر نيز به سخاوت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بنى اميه كه نمى توانستند چنين جوانمردِ با فتوتى را در ميان بنى هاشم ببينند، تا توانستند او را آلوده كرده و به او نسبت‌هاى دروغ دادند؛ و او را صاحب آواز و لهو معرفى نموده و اهل فسق و فجور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بدين‌وسيله او را بدنام كردند؛ به طورى كه آثار سخنان منافقين تا به امروز در ميان كتاب‌ها باقى است و آلودگى جناب عبد اللّه بن جعفر از مسلّمات تواريخ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خواهيم ديد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تعالى در جاى مناسب، اين نسبت‌ها را باطل خواهيم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جاست براى روشن شدن بيش‌تر مطلب، حكايتى را نقل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مسعودى در مروج الذهب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 به عزم ملاقات معاويه از حجاز به سوى دمشق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از ورود او آگاه شد، بنابر اين، بر معاويه وارد شد، در حالى كه جماعتى از قريش، بنى هاشم و ديگران در نزد او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 شما وارد مى‌شود كه كار او با ساز و آواز بوده و اسراف را پيشه خود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او عبداللّه بن جعفر بود </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حارث بن عبد المطّلب از اين سخن غضبناك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اين صفات هستى، نه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است كه به ياد خدا مشغول است و از </w:t>
      </w:r>
    </w:p>
    <w:p>
      <w:pPr>
        <w:pStyle w:val="BookText"/>
        <w:rPr/>
      </w:pPr>
      <w:r>
        <w:rPr>
          <w:rFonts w:ascii="IRNazanin" w:hAnsi="IRNazanin" w:eastAsia="IRNazanin"/>
          <w:color w:val="111111"/>
          <w:sz w:val="28"/>
          <w:sz w:val="28"/>
          <w:szCs w:val="28"/>
          <w:rtl w:val="true"/>
          <w:lang w:bidi="fa-IR"/>
        </w:rPr>
        <w:t>معصيت و فجور دور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 كريم، ماجدِ حليم و صاحبِ فكر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سؤال را خوب مى‌دهد و بدگو و بد زبان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شير بيشه شجاعت و شمشيرى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تو نيست كه وقتى به دنيا آمدى بر سر نشستن، چند نفر نزاع كردند و هر كس تو را به خود مى‌بست تا بالأخره، قصاب قريش غالب آمد ولذا نَسَب تو پست‌تر از همه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ذليل پناهنده مى‌شود و به قليل راضى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مى‌دانستم 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كدام فخر و شرافت، و به چه تقدّم و سابقه‌اى متعرّض او گرديدى؟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پروازى تو از ناحيه ديگرى است، تو از زبان او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بود كه پسر ابوسفيان تو را از تعرّض به اشراف قريش منع مى‌نمود؛ چون تو مرد اين كار نيستى و گرفتار شير درنده‌اى چون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خواست جواب دهد، امّا معاويه او را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برنده و تيز، جواب من آماده، سخن من محكم و شهود من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معاويه برخاست و جماعت متفرق شدند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وسيله اين ناپاكان و ديگر ايادى مزدور خويش، مناقب بنى هاشم را مخفى مى‌نمود و نام نيك آنان را به زشتى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سخاوت و جود عبداللّه بن جعفر را به اسراف تعبير مى‌نمود و معايبى به آنان مى‌چسبانيد تا از وجاهت ايشان بكاهد و خود و بنى اميه را در قلوب مسلمانان جا دهد؛ در غير اين صورت عبداللّه بن حارث توانايى آن را نداشت كه در چنان مجلسى سخنان عمرو بن عاص را تكذيب نمايد و در آن صورت عمرو بن عاص با دلايل واهى نتيجه مى‌گرفت كه عبداللّه چنين و چنان است و آن نسبت‌ها نيز راست و درست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مبرد، مدائنى، عتبى، و ديگران از اهل تاريخ نقل نمودند كه بر عبداللّه بن جعفر به جهت كثرت انعام و احسانش اشكال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عادت داده به اين كه بر من ببخشايد و احسان نمايد و من نيز بندگان او را عادت داده‌ام كه به ايشان كمك و بخشش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ندارم از بخشش به بندگان جلوگيرى كنم تا مبادا </w:t>
      </w:r>
      <w:bookmarkStart w:id="639" w:name="pg7793_53974"/>
    </w:p>
    <w:p>
      <w:pPr>
        <w:pStyle w:val="BookText"/>
        <w:rPr/>
      </w:pPr>
      <w:bookmarkEnd w:id="639"/>
      <w:r>
        <w:rPr>
          <w:rFonts w:ascii="Amiri" w:hAnsi="Amiri" w:eastAsia="Amiri" w:cs="Amiri"/>
          <w:color w:val="111111"/>
          <w:sz w:val="28"/>
          <w:sz w:val="28"/>
          <w:szCs w:val="28"/>
          <w:rtl w:val="true"/>
          <w:lang w:bidi="ar-SA"/>
        </w:rPr>
        <w:t>خداوند از بخشش بر من خوددارى نمايد</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در اين جمله و معرفت او به خداوند عالم دقيق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شيخ كلينى به سند خويش از اسحاق بن عمار از امام صادق علیه‌السلام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به طايفه بنى سلمه از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آقاى شما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ما مرد بخيلى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مرض سخت‌تر از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سيد شما آن مرد سفيد پوست، براء بن معرور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اگر كسى متوجه عظمت پيغمبر باشد، مى‌داند كه اين نوع عزل و نصب و اين‌گونه تقبيح از بخل در مسلمانان چه اندازه مؤثر بود و چگونه سادات و رؤساى طوايف و عشاير را به سوى سخاوت كشانيده و از بُخل دور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پاكشان كند و به ايشان كتاب و حكمت بياموزد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پيش از آن در گمراهى آشكارى بودند</w:t>
      </w:r>
      <w:r>
        <w:rPr>
          <w:rFonts w:eastAsia="IRNazanin" w:cs="IRNazanin"/>
          <w:color w:val="111111"/>
          <w:sz w:val="28"/>
          <w:szCs w:val="28"/>
          <w:rtl w:val="true"/>
          <w:lang w:bidi="fa-IR"/>
        </w:rPr>
        <w:t>».</w:t>
      </w:r>
    </w:p>
    <w:p>
      <w:pPr>
        <w:pStyle w:val="Heading4"/>
        <w:numPr>
          <w:ilvl w:val="3"/>
          <w:numId w:val="1"/>
        </w:numPr>
        <w:rPr/>
      </w:pPr>
      <w:bookmarkStart w:id="640" w:name="__RefHeading___Toc5079918_1051229030"/>
      <w:bookmarkStart w:id="641" w:name="_Toc218"/>
      <w:bookmarkEnd w:id="640"/>
      <w:r>
        <w:rPr>
          <w:rtl w:val="true"/>
        </w:rPr>
        <w:t>قناعتِ در دنيا و تشويق به آخرت</w:t>
      </w:r>
      <w:bookmarkEnd w:id="641"/>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خويش از امام محمد باقر علیه‌السلام روايت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سفرهاى پيغمبر اكرم، جمعى سواره به خدمت آن سرور مشرف شده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كسانى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قضاى الهى راضى هستيم؛ كارها را به او واگذار مى‌كنيم و در برابر فرمان او تسليم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حكماءٌ؛ دانشمندان با عقلى هستيد كه نزديك است از زيادى عقل به مقام پيغمبرى </w:t>
      </w:r>
    </w:p>
    <w:p>
      <w:pPr>
        <w:pStyle w:val="BookText"/>
        <w:rPr/>
      </w:pPr>
      <w:r>
        <w:rPr>
          <w:rFonts w:ascii="IRNazanin" w:hAnsi="IRNazanin" w:eastAsia="IRNazanin"/>
          <w:color w:val="111111"/>
          <w:sz w:val="28"/>
          <w:sz w:val="28"/>
          <w:szCs w:val="28"/>
          <w:rtl w:val="true"/>
          <w:lang w:bidi="fa-IR"/>
        </w:rPr>
        <w:t>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مى‌گوييد بيش از حاجت، نسازيد و بيش از آنچه مى‌خوريد، جمع نكنيد و از خدايى كه به سوى او باز مى‌گرديد، بترسيد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پيغمبر اسلام مردم را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نمود و زهد را به ايشان مى‌آموخت؛ و مى‌خواست كه بيش از اندازه حاجت براى سكونت نسازند و بيش از اندازه حاجت براى خوردن جمع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منزله پل است و مسافر بايد از پل بگذرد، نه اين‌كه آن‌جا منزل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امر است و عمل آن حضرت نيز بر همين 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چيزى جمع نكرد و به آن مشغول نگشت، بلكه وقتى گنج‌ها را بر او عرضه نمودند،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خانه كسى است كه خانه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كسى كه عقل نداشته باشد براى آن جمع مى‌كند</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است كه به آن سواران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علوّ ايمان شما به اين اندازه رسيده باشد كه مى‌گوييد، پس زيادتر از حاجت، نسازيد و جمع نكنيد و هميشه خداوندى را كه به سوى او باز مى‌گرديد 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چون پادشاهان و سلاطين نبود كه به دنيا علاقمند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وَلَلاْخِرَةُ خَيْرٌ لَكَ مِنَ الْأُولى</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قطعاً آخرت براى تو از دنيا نيكوتر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به آخرت علاقمند باشند، هميشه در صدد آباد نمودن آن خانه و گرد آورى ره توشه براى ورود به آن منزل مى‌باشند، امّا كسانى كه به دنيا علاقمند باشند،</w:t>
      </w:r>
    </w:p>
    <w:p>
      <w:pPr>
        <w:pStyle w:val="BookText"/>
        <w:rPr/>
      </w:pPr>
      <w:r>
        <w:rPr>
          <w:rFonts w:ascii="Amiri" w:hAnsi="Amiri" w:eastAsia="Amiri" w:cs="Amiri"/>
          <w:color w:val="111111"/>
          <w:sz w:val="28"/>
          <w:sz w:val="28"/>
          <w:szCs w:val="28"/>
          <w:rtl w:val="true"/>
          <w:lang w:bidi="ar-SA"/>
        </w:rPr>
        <w:t>هميشه در مقام آباد نمودن آن و زياد كردن ثروت و شهرت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عاقلى مى‌داند كه ميان اين دو نمى‌توان جمع كرد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متأسفانه مردم عملاً از آخرت صرف نظر كرده و به آن ايمان ندارند و هر چه </w:t>
      </w:r>
    </w:p>
    <w:p>
      <w:pPr>
        <w:pStyle w:val="BookText"/>
        <w:rPr/>
      </w:pPr>
      <w:r>
        <w:rPr>
          <w:rFonts w:ascii="IRNazanin" w:hAnsi="IRNazanin" w:eastAsia="IRNazanin"/>
          <w:color w:val="111111"/>
          <w:sz w:val="28"/>
          <w:sz w:val="28"/>
          <w:szCs w:val="28"/>
          <w:rtl w:val="true"/>
          <w:lang w:bidi="fa-IR"/>
        </w:rPr>
        <w:t>در نظر دارند همين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ملاك سعادت و خوشبختى را دارايى و مقام مى‌دانند و به اهل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لَذُو حَظٍّ عَظِيم</w:t>
      </w:r>
      <w:r>
        <w:rPr>
          <w:rStyle w:val="FootnoteAnchor"/>
          <w:rtl w:val="true"/>
        </w:rPr>
        <w:footnoteReference w:id="614"/>
      </w:r>
      <w:r>
        <w:rPr>
          <w:rFonts w:ascii="IRNazanin" w:hAnsi="IRNazanin" w:eastAsia="IRNazanin"/>
          <w:color w:val="111111"/>
          <w:sz w:val="28"/>
          <w:sz w:val="28"/>
          <w:szCs w:val="28"/>
          <w:rtl w:val="true"/>
          <w:lang w:bidi="fa-IR"/>
        </w:rPr>
        <w:t xml:space="preserve">واقعاً او بهره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مردم تا مى‌توانند اسباب دنياى خود را محكم مى‌نمايند؛ گويا هزار سال در دنيا خواهند ماند و زندگى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پيغمبران و خلفاى ايشان هيچ وقت از اين كارها نمى‌نمودند و مردم را به اين گونه كارها دعوت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مردم را به صنايع، اختراعات و پيشرفت‌ها هدايت مى‌نمودند؛ زيرا ايشان براى آباد كردن خانه آخرت آمده بودند و براى ربط بين خالق و مخلوق زحمت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ايشان براى بسط مملكت، توسعه خاك و نفوذ حكم نبود، بلكه مى‌خواستند گمراهان را هدايت و آنان را با خدا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همسران پيامبر، پرده عكس‌دارى را بر درِ حجره آويخته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نظر من دور بدار تا دنيا را بياد من نياورد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حال مقايسه كنيد ميان قول و عمل آن حضرت و اعمال مسلمانان امروزى كه چه بسا ساعت‌ها بگذرد و به جز دنيا و علاقه به آن، چيزى در خاطر نياورند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چيز است كه بايد به ياد آن دو باشيم؛ خدا و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مِنْ ذِكْرٍ هادِمُ اللَّذّاتِ</w:t>
      </w:r>
      <w:r>
        <w:rPr>
          <w:rFonts w:eastAsia="IRNazanin" w:cs="IRNazanin"/>
          <w:color w:val="111111"/>
          <w:sz w:val="28"/>
          <w:szCs w:val="28"/>
          <w:rtl w:val="true"/>
          <w:lang w:bidi="fa-IR"/>
        </w:rPr>
        <w:t>».</w:t>
      </w:r>
      <w:r>
        <w:rPr>
          <w:rStyle w:val="FootnoteAnchor"/>
          <w:rtl w:val="true"/>
        </w:rPr>
        <w:footnoteReference w:id="616"/>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خدا را فراموش نكرده و همواره به ياد او باشد از انجام معاصى دورى مى‌كند و ياد مرگ نيز علاقمندى به دنيا را در انسان محو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كسى يقين كرد كه تا فلان روز مى‌ميرد، آيا ديگر به كارهاى دنيايى مشغول بوده و براى آن زحمت مى‌كشد؟ اين غفلت از خدا و مرگ است كه موجب علاقمندى انسان‌ها به دنيا گشته است؛ روى اين حساب هرچه شخص بيش‌تر به دنيا مشغول مى‌شود، گرفتارى او زيادتر مى‌گردد</w:t>
      </w:r>
      <w:r>
        <w:rPr>
          <w:rFonts w:eastAsia="IRNazanin" w:cs="IRNazanin"/>
          <w:color w:val="111111"/>
          <w:sz w:val="28"/>
          <w:szCs w:val="28"/>
          <w:rtl w:val="true"/>
          <w:lang w:bidi="fa-IR"/>
        </w:rPr>
        <w:t xml:space="preserve">. </w:t>
      </w:r>
      <w:bookmarkStart w:id="642" w:name="pg7793_53977"/>
    </w:p>
    <w:p>
      <w:pPr>
        <w:pStyle w:val="BookText"/>
        <w:rPr/>
      </w:pPr>
      <w:bookmarkEnd w:id="642"/>
      <w:r>
        <w:rPr>
          <w:rFonts w:ascii="IRNazanin" w:hAnsi="IRNazanin" w:eastAsia="IRNazanin"/>
          <w:color w:val="111111"/>
          <w:sz w:val="28"/>
          <w:sz w:val="28"/>
          <w:szCs w:val="28"/>
          <w:rtl w:val="true"/>
          <w:lang w:bidi="fa-IR"/>
        </w:rPr>
        <w:t xml:space="preserve">پوشيده نماند كه خانه ساختن براى فقرا، آباد كردن در راه خدا و به جا گذاشتن صدقات و موقوفات، دنيا نيست، بلكه آخرت و براى رضاى خداوند است؛ بدين جهت پيغمبر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موقوفاتى گذاشته و در راه خداوند صدقات جاريه‌اى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امور، دنيا نيست، بلكه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مذمّت دنيا دوستى و ترغيب به آخرت را در قرآن زياد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آن‌كه يكى از كارهاى اساسى پيغمبر، سرد كردن مردم از دلبستگى به دنيا و بيرون كردن علاقه دنيا از دل‌ها و جا دادن محبّت خداوند در دل‌ها و زنده كردن ياد مرگ و آخرت در قلوب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اين امور مشغول شود از دنيا بيرون رفته و براى رضاى خدا كارهاى خوب انجام مى‌دهد و آزار او به مردم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گمان نكنيد كه اگر كسى به ياد خداوند بود و محبت دنيا از قلب او بيرون رفته بود، ديگر انزوا پيشه مى‌كند و به كارهاى اجتماعى نمى‌رسد؛ زيرا پيغمبر اكرم و اميرالمؤمنين و ائمه علیهم‌السلام كه راهنمايان بشر بودند، زندگى انفرادى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خدا و آخرت ايمان داشت، به اجتماع كمك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راحتى مسلمانان را مى‌طلبد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اصلاح امور ايشان برمى‌آيد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خود را بين ايشان تقسيم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فقرا كمك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امور خيريه عام المنفعه بسيار از او سر مى‌زند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تمام اين كارها را براى رضاى خدا انجام مى‌دهد و معلوم است كه در صدد جمع اموال، احتكار، خوردن ربا، ندادن زكات و صدقات و آزار و اذيّت رساندن به مسلمين نخواهد بود</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5079920_1051229030"/>
      <w:bookmarkStart w:id="644" w:name="_Toc219"/>
      <w:bookmarkEnd w:id="643"/>
      <w:r>
        <w:rPr>
          <w:rtl w:val="true"/>
        </w:rPr>
        <w:t>همت بلند داشتن در هنگام دعا</w:t>
      </w:r>
      <w:bookmarkEnd w:id="644"/>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حميرى در قرب الاسناد از سِندىِ بن محمد و او از صفوانِ جمّال از امام صادق علیه‌السلام روايت نموده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پيش از اسلام در يكى از سفرها بر مردى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پيامبر 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اين پيغمبر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است كه در فلان وقت بر تو </w:t>
      </w:r>
    </w:p>
    <w:p>
      <w:pPr>
        <w:pStyle w:val="BookText"/>
        <w:rPr/>
      </w:pPr>
      <w:r>
        <w:rPr>
          <w:rFonts w:ascii="IRNazanin" w:hAnsi="IRNazanin" w:eastAsia="IRNazanin"/>
          <w:color w:val="111111"/>
          <w:sz w:val="28"/>
          <w:sz w:val="28"/>
          <w:szCs w:val="28"/>
          <w:rtl w:val="true"/>
          <w:lang w:bidi="fa-IR"/>
        </w:rPr>
        <w:t>وارد شد و ميهمان تو بود و تو از او پذيرايى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ميزبان، خود را به پيغمبر 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مى‌شناسى؟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ميزبان فلان روز شما هستم كه از شما پذيرايى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شتر با چوپانش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مدتى سر به زير افكند،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 را به او تسليم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ضررى داشت اگر اين مرد از من چيزى را مى‌خواست كه آن پير زن اسرائيلى از موسى خواست؟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 زن چه خواسته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وحى نمود كه استخوان يوسف را از مصر بيرون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درباره قبر يوسف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بداند، فلان پير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او را طلبيد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يوسف را مى‌دانى؟ پير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نشان من بده تا بهشت براى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نمى‌گويم تا آنچه را كه مى‌خواهم قبول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برايت كافى نيست؟ پير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مى‌خواهم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وحى فرمود كه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او قول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در بهشت، هم درجه تو باشم</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آن‌گاه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ضررى داشت اگر اين مرد از من مى‌خواست كه در بهشت با من باشد؟ آرى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وَيُعَلِّمُهُمُ الْكِتابَ وَالْحِكْمَةَ</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و حكمت به ايشان بياموزد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به اصحاب خود ياد مى‌دهد كه چگونه حاجت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مال و ثروت در نظرشان بزرگ است، در موقع فرصت، حاجتشان همان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ميزبان كه خود را صاحب حق شناخته و خود را به پيغمبر رسانده بود تا جزاى عمل خود را بگيرد با فكر زياد و شايد مشورت‌هاى بسيار، تصور مى‌كرد كه امر بزرگى را پيشنهاد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شتر با چوپانش</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پيغمبر به خاطر اين نكته بود كه چرا اين مرد اين اندازه بدبخت است كه از </w:t>
      </w:r>
    </w:p>
    <w:p>
      <w:pPr>
        <w:pStyle w:val="BookText"/>
        <w:rPr/>
      </w:pPr>
      <w:r>
        <w:rPr>
          <w:rFonts w:ascii="IRNazanin" w:hAnsi="IRNazanin" w:eastAsia="IRNazanin"/>
          <w:color w:val="111111"/>
          <w:sz w:val="28"/>
          <w:sz w:val="28"/>
          <w:szCs w:val="28"/>
          <w:rtl w:val="true"/>
          <w:lang w:bidi="fa-IR"/>
        </w:rPr>
        <w:t>سيد المرسلين مال مى‌خواهد؟ چرا به آخرت توجهى نكرده و بهشت را كه از بزرگ‌ترين نعمت‌هاى الهى است در نظر نياورده است؟ چرا همّتش به قدر آن پير زن اسرائيلى نبوده است؟ ملاحظه مى‌فرماييد كه پيامبر چگونه اصحاب خود را متوجه آخرت ساخته و چشم‌هاى ايشان را به سوى بهشت باز مى‌كند و علوّ همّت را به آنان تعليم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پير زن، بهشتى و قابل ترقّى بود و خداوند به اين وسيله مى‌خواست جزاى بيشترى به او بدهد، و گر نه خداوند موسى را از محل قبر يوسف مطلع مى‌ساخت و هيچ احتياجى به آن پيرزن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آن ميزبان، لياقت آن مقام را نداشت، از فرصت استفاده نكرد و پيغمبر رؤف و رحمة للعالمين نيز از نادانى او متأثر و مغموم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مَثَل عموم بشر، مثل همان ميزبان است؛ زيرا با آن‌كه خداوند اوقات به خصوصى براى استجابت دعا معين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آن‌كه مردم را به دعا ترغيب نموده و وعده استجابت داده است، ببينيد چگونه بشر فرصت‌ها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حالى پيدا كرد و از خداوند حاجتى خواست، ببينيد كه چه مى‌خواهد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را متوجه مى‌سازد كه از او چه بخواهند و از اين نعمت بزرگ غفلت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قَضَيْتُمْ مَناسِكَكُمْ فَاذْكُرُوا اللّه‌َ كَذِكْرِكُمْ آبائَكُمْ أوْ أَشَدَّ ذِكْرا فَمِنَ النّاسِ مَنْ يَقُولُ رَبَّنا آتِنا فِي الدُّنْيا وَما لَهُ فِي الاْخِرَةِ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رَبَّنا آتِنا فِي الدُّنْيا حَسَنَةً وَفِي الاْخِرَةِ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نَصِيبٌ مِمّا كَسَبُوا وَاللّه‌ُ سَرِيعُ الْحِسابِ</w:t>
      </w:r>
      <w:r>
        <w:rPr>
          <w:rFonts w:eastAsia="Amiri" w:cs="Amiri" w:ascii="Amiri" w:hAnsi="Amiri"/>
          <w:color w:val="111111"/>
          <w:sz w:val="28"/>
          <w:szCs w:val="28"/>
          <w:rtl w:val="true"/>
          <w:lang w:bidi="ar-SA"/>
        </w:rPr>
        <w:t>».</w:t>
      </w:r>
      <w:r>
        <w:rPr>
          <w:rStyle w:val="FootnoteAnchor"/>
          <w:rtl w:val="true"/>
        </w:rPr>
        <w:footnoteReference w:id="619"/>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آداب ويژه حجّ خود را به جا آورديد، همان گونه كه پدران خود را به ياد مى‌آوريد يا با ياد كردنى بيش‌تر، خدا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كسى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همين دنيا عطا كن و حال آن‌كه براى او در آخرت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به ما نيكى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عطا كن و ما را از عذاب آتش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كه از دستاوردشان بهره‌اى خواهند داشت و خدا زود شمار است</w:t>
      </w:r>
      <w:r>
        <w:rPr>
          <w:rFonts w:eastAsia="IRNazanin" w:cs="IRNazanin"/>
          <w:color w:val="111111"/>
          <w:sz w:val="28"/>
          <w:szCs w:val="28"/>
          <w:rtl w:val="true"/>
          <w:lang w:bidi="fa-IR"/>
        </w:rPr>
        <w:t xml:space="preserve">». </w:t>
      </w:r>
      <w:bookmarkStart w:id="645" w:name="pg7793_53980"/>
    </w:p>
    <w:p>
      <w:pPr>
        <w:pStyle w:val="BookText"/>
        <w:rPr/>
      </w:pPr>
      <w:bookmarkEnd w:id="645"/>
      <w:r>
        <w:rPr>
          <w:rFonts w:ascii="IRNazanin" w:hAnsi="IRNazanin" w:eastAsia="IRNazanin"/>
          <w:color w:val="111111"/>
          <w:sz w:val="28"/>
          <w:sz w:val="28"/>
          <w:szCs w:val="28"/>
          <w:rtl w:val="true"/>
          <w:lang w:bidi="fa-IR"/>
        </w:rPr>
        <w:t>كودك، پدر خود را رفع كننده مشكلات خود مى‌شناسد و از او حاجت مى‌خواهد و لذا هر چه سن و سال او كم‌تر باشد، احتياج او به پدر زيادتر و طلب او از پدر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 كه به همان نحو كه خود را به پدر محتاج مى‌دانستيد و از او حاجت مى‌خواستيد از خداوند بخواهيد يا خود را بيش‌تر به خداوند محتاج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چون‌كه با كودك سر و كارَت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كودكى بايد گشاد</w:t>
      </w:r>
    </w:p>
    <w:p>
      <w:pPr>
        <w:pStyle w:val="BookText"/>
        <w:rPr/>
      </w:pPr>
      <w:r>
        <w:rPr>
          <w:rFonts w:ascii="Amiri" w:hAnsi="Amiri" w:eastAsia="Amiri" w:cs="Amiri"/>
          <w:color w:val="111111"/>
          <w:sz w:val="28"/>
          <w:sz w:val="28"/>
          <w:szCs w:val="28"/>
          <w:rtl w:val="true"/>
          <w:lang w:bidi="ar-SA"/>
        </w:rPr>
        <w:t>و اين تعبير حق براى فهماندن بشر نادان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اللّهَ كَذِكْرِكُمْ آبائَكُمْ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ديگرى نيز ذكر شده است و آن اين است كه بايد خداوند را به بزرگى شناخت و حوايج را در يَد قدرت او دانست و تنها از او حاجت خواست و از مخلوقات ديگر منقطع شد؛ اين معناى حقيقى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مردم در اين موقع به امور دنيايى مى‌پردازند و از آخرت، روى گردانند و اين‌جاست كه نادانى آنان مثل آن ميزبان، ثابت مى‌شود</w:t>
      </w:r>
      <w:r>
        <w:rPr>
          <w:rFonts w:eastAsia="IRNazanin" w:cs="IRNazanin"/>
          <w:color w:val="111111"/>
          <w:sz w:val="28"/>
          <w:szCs w:val="28"/>
          <w:rtl w:val="true"/>
          <w:lang w:bidi="fa-IR"/>
        </w:rPr>
        <w:t>.</w:t>
      </w:r>
    </w:p>
    <w:p>
      <w:pPr>
        <w:pStyle w:val="Heading4"/>
        <w:numPr>
          <w:ilvl w:val="3"/>
          <w:numId w:val="1"/>
        </w:numPr>
        <w:rPr/>
      </w:pPr>
      <w:bookmarkStart w:id="646" w:name="__RefHeading___Toc5079922_1051229030"/>
      <w:bookmarkStart w:id="647" w:name="_Toc220"/>
      <w:bookmarkEnd w:id="646"/>
      <w:r>
        <w:rPr>
          <w:rtl w:val="true"/>
        </w:rPr>
        <w:t>تربيت اصحاب</w:t>
      </w:r>
      <w:bookmarkEnd w:id="647"/>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جليل، حسين بن سعيد اهوازى از حسن بن محبوب از ابو حمزه ثمالى از امامين صادقين ابو جعفر و ابو عبد اللّه عليهماالسلام نقل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پيغمبر اكرم، ابوذر مردى را به سياه بودن سرزنش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زن سياه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مادر او كنيز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مادرش سرزنش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سر و صورت خود را به خاك ماليد تا آن‌كه پيغمبر از او راضى گرديد</w:t>
      </w:r>
      <w:r>
        <w:rPr>
          <w:rFonts w:eastAsia="IRNazanin" w:cs="IRNazanin"/>
          <w:color w:val="111111"/>
          <w:sz w:val="28"/>
          <w:szCs w:val="28"/>
          <w:rtl w:val="true"/>
          <w:lang w:bidi="fa-IR"/>
        </w:rPr>
        <w:t>».</w:t>
      </w:r>
      <w:r>
        <w:rPr>
          <w:rStyle w:val="FootnoteAnchor"/>
          <w:rtl w:val="true"/>
        </w:rPr>
        <w:footnoteReference w:id="620"/>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ابوذر در اثر تعليم پيغمبر از بزرگ‌ترين صحابه شده و داراى فضايل و اوصاف زيادى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در نظر پيغمبر اكرم، سياه و سفيد تفاوتى ندارد و همه بشر را از آدم و آدم را از خاك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 حضرت علّت برترى، تقواست؛ پس ابوذر نبايد كسى را به خاطر سياهى مادرش سرزنش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هم به اين نحو از تواضع، توبه نمود و خود را در اثر تعليم و تربيت پيغمبر به مقام شامخى رسانيد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كلينى به سند معتبر از امام صادق علیه‌السلام روايت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با جبرئيل بود، در حالى كه جبرئيل به صورت دحيه كلبى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قصد زيارت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 آن حضرت با دحيه كلبى است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ما آمد، ولى سلام نكرد، اگر سلام كرده بود به او جواب مى‌داديم؛ براى ابوذر دعايى مخصوص است كه اهل آسمان آن دعا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من از او درباره آن دعا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رفت و ابوذر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ما سلام نكردى؟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كردم با دحيه كلبى كار خصوصى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جبرئيل بود و گفت كه اگر ابوذر سلام كرده بود، پاسخ او را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بسيار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دعايى است كه مى‌كنى و در نزد اهل آسمان معروف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اسئلك الأمن والإيمان بك والتصديق بنبيّك والعافية من جميع البلاء والشكر على العافية والغنى عن شرار الناس</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ايمان به تو، تصديق پيامبرت، عافيت و سلامتى از بلاها، شكر و سپاس بر تندرستى و سلامتى و بى نيازى از مردم بد كردار را از تو مى‌طلبم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روايت و مضامين دعاى ابوذر تا اندازه‌اى مقام ايمان و عقل او بر ما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اثر صراحت لهجه و نهى از منكر، گرفتار عذاب، شكنجه و آزار شديدى گرديد و بالأخره به ربذه تبعيد شد و در آن‌جا غريبانه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از امام صادق علیه‌السلام روايت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عبادت ابوذر تفكّر و اعتبار بود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برقى از صيقل از امام صادق علیه‌السلام روايت كرده است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يك ساعت از عبادت يك شب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چگونگى تفكّر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خانه خرابه‌اى عبور مى‌كند با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شدند كسانى كه تو را بنا كردند و در تو منزل داشتند؟ چرا سخن نمى‌گويى؟</w:t>
      </w:r>
      <w:r>
        <w:rPr>
          <w:rFonts w:eastAsia="IRNazanin" w:cs="IRNazanin"/>
          <w:color w:val="111111"/>
          <w:sz w:val="28"/>
          <w:szCs w:val="28"/>
          <w:rtl w:val="true"/>
          <w:lang w:bidi="fa-IR"/>
        </w:rPr>
        <w:t>»</w:t>
      </w:r>
      <w:r>
        <w:rPr>
          <w:rStyle w:val="FootnoteAnchor"/>
          <w:rtl w:val="true"/>
        </w:rPr>
        <w:footnoteReference w:id="622"/>
      </w:r>
      <w:bookmarkStart w:id="648" w:name="pg7793_53982"/>
    </w:p>
    <w:p>
      <w:pPr>
        <w:pStyle w:val="Heading4"/>
        <w:numPr>
          <w:ilvl w:val="3"/>
          <w:numId w:val="1"/>
        </w:numPr>
        <w:rPr/>
      </w:pPr>
      <w:bookmarkStart w:id="649" w:name="__RefHeading___Toc5079924_1051229030"/>
      <w:bookmarkStart w:id="650" w:name="_Toc221"/>
      <w:bookmarkEnd w:id="648"/>
      <w:bookmarkEnd w:id="649"/>
      <w:r>
        <w:rPr>
          <w:rtl w:val="true"/>
        </w:rPr>
        <w:t>شرط ضمانت بهشت</w:t>
      </w:r>
      <w:bookmarkEnd w:id="650"/>
    </w:p>
    <w:p>
      <w:pPr>
        <w:pStyle w:val="BookText"/>
        <w:rPr/>
      </w:pPr>
      <w:r>
        <w:rPr>
          <w:rFonts w:ascii="IRNazanin" w:hAnsi="IRNazanin" w:eastAsia="IRNazanin"/>
          <w:color w:val="111111"/>
          <w:sz w:val="28"/>
          <w:sz w:val="28"/>
          <w:szCs w:val="28"/>
          <w:rtl w:val="true"/>
          <w:lang w:bidi="fa-IR"/>
        </w:rPr>
        <w:t>حديث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معتبر از امام صادق علیه‌السلام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انصار نزد پيغمبر آمده؛ سلام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ضامن بهشت مى‌شوى؟ پيغمبر سر به زير افكند و اندكى تأمل نمود؛ آن‌گاه سر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برايتان ضمانت مى‌كنم، به شرط آن‌كه از احدى چيزى نخواهيد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مواظبت اين جماعت بر عهد خويش به حدّى رسيد كه اگر از دست يكى از ايشان در سفر، تازيانه‌اى به زمين مى‌افتاد از كسى نمى‌خواست تازيانه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بركنار سفره نشسته بود و آب از او دور بود، از كسى نمى‌طلبيد، بلكه خود بر مى‌خاست، آب را بر مى‌داشت و مى‌آشاميد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جمع از انصار، بسيار مردان بزرگ، زيرك و باهوشى بودند؛ زيرا از پيغمبر اكرم صلی‌الله‌علیه‌و‌آله‌وسلم بهترين و بزرگ‌ترين حاجت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اين جمع، بهشت بهتر از مال و رياست بود، بنابر اين، به سراغ مال، عنوان يا امرى از امور دنيا نرفتند و نظير آن ميزبان پيغمبر نشدند كه هشتاد شتر با چوپانش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كه حتى المقدور حاجت نيازمندان را بر مى‌آورد و آنان را رد نمى‌نمود، در مقابل يك شرط قول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شرط بسيار به جا و به موقع بود؛ زيرا افراد را براى هميشه از مردم بى نياز كرده و اين جمع را دائما به سمت خداوند متوجه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هر حال خدا را در نظر داشته و او را به بزرگى بشناسد و حاجت خود را تنها از او بطلبد، هيچ وقت او را معصيت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تمامى اين معصيت‌ها در اثر غفلت از حق و عظمت او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الْفَحْشآءِ وَالْمُنْكَرِ وَلَذِكْرُ اللّه‌ِ أَكْبَرُ</w:t>
      </w:r>
      <w:r>
        <w:rPr>
          <w:rFonts w:eastAsia="Amiri" w:cs="Amiri" w:ascii="Amiri" w:hAnsi="Amiri"/>
          <w:color w:val="111111"/>
          <w:sz w:val="28"/>
          <w:szCs w:val="28"/>
          <w:rtl w:val="true"/>
          <w:lang w:bidi="ar-SA"/>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زشت و ناپسند باز مى‌دارد و قطعا ياد خدا بالاتر است</w:t>
      </w:r>
      <w:r>
        <w:rPr>
          <w:rFonts w:eastAsia="IRNazanin" w:cs="IRNazanin"/>
          <w:color w:val="111111"/>
          <w:sz w:val="28"/>
          <w:szCs w:val="28"/>
          <w:rtl w:val="true"/>
          <w:lang w:bidi="fa-IR"/>
        </w:rPr>
        <w:t xml:space="preserve">». </w:t>
      </w:r>
      <w:bookmarkStart w:id="651" w:name="pg7793_53983"/>
    </w:p>
    <w:p>
      <w:pPr>
        <w:pStyle w:val="BookText"/>
        <w:rPr/>
      </w:pPr>
      <w:bookmarkEnd w:id="651"/>
      <w:r>
        <w:rPr>
          <w:rFonts w:ascii="IRNazanin" w:hAnsi="IRNazanin" w:eastAsia="IRNazanin"/>
          <w:color w:val="111111"/>
          <w:sz w:val="28"/>
          <w:sz w:val="28"/>
          <w:szCs w:val="28"/>
          <w:rtl w:val="true"/>
          <w:lang w:bidi="fa-IR"/>
        </w:rPr>
        <w:t>اگر كسى هميشه به ياد خدا باشد، چگونه مرتكب عمل منكر مى‌شود؟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كردن حق سبب مى‌شود كه خداوند نيز ما را فراموش كرده و به خودمان واگذارد تا از كثرت گرفتارى، خودمان را فراموش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فراموش كردند،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فَأَنْسهُمْ أَنْفُسَهُمْ</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فراموش كردند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 فراموشى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با قرار دادن اين شرط، چقدر بر آن جمع سخت گرفت و چگونه هميشه ايشان را از معصيت دور كرده و به خداوند نزديك نموده است؟ پيغمبر بدون شرط، ضامن نشد، تا مبادا گرفتار غرور و وسوسه‌هاى شيطانى شوند</w:t>
      </w:r>
      <w:r>
        <w:rPr>
          <w:rFonts w:eastAsia="IRNazanin" w:cs="IRNazanin"/>
          <w:color w:val="111111"/>
          <w:sz w:val="28"/>
          <w:szCs w:val="28"/>
          <w:rtl w:val="true"/>
          <w:lang w:bidi="fa-IR"/>
        </w:rPr>
        <w:t>.</w:t>
      </w:r>
    </w:p>
    <w:p>
      <w:pPr>
        <w:pStyle w:val="Heading4"/>
        <w:numPr>
          <w:ilvl w:val="3"/>
          <w:numId w:val="1"/>
        </w:numPr>
        <w:rPr/>
      </w:pPr>
      <w:bookmarkStart w:id="652" w:name="__RefHeading___Toc5079926_1051229030"/>
      <w:bookmarkStart w:id="653" w:name="_Toc222"/>
      <w:bookmarkEnd w:id="652"/>
      <w:r>
        <w:rPr>
          <w:rtl w:val="true"/>
        </w:rPr>
        <w:t>عظمت خداوند در نزد بندگان</w:t>
      </w:r>
      <w:bookmarkEnd w:id="653"/>
    </w:p>
    <w:p>
      <w:pPr>
        <w:pStyle w:val="BookText"/>
        <w:rPr/>
      </w:pPr>
      <w:r>
        <w:rPr>
          <w:rFonts w:ascii="IRNazanin" w:hAnsi="IRNazanin" w:eastAsia="IRNazanin"/>
          <w:color w:val="111111"/>
          <w:sz w:val="28"/>
          <w:sz w:val="28"/>
          <w:szCs w:val="28"/>
          <w:rtl w:val="true"/>
          <w:lang w:bidi="fa-IR"/>
        </w:rPr>
        <w:t>حديث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سعيد اهوازى، بنابر نقل صاحب بحار در كتاب خود از فضاله از ابان از عبداللّه بن طلحه از حضرت صادق علیه‌السلام روايت نموده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پيغمبر اكرم ديد كه مردى از طايفه فهد غلام خود را مى‌زند و غلام نيز به خدا پناه مى‌برد، ولى آن مرد از او دست برنمى‌دارد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 غلام به پيغمبر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 دست برداشت و ديگر او را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مى‌برد، تو او را مى‌زدى امّا وقتى به محمد پناه آورد از او دست برداشتى؟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 پناهنده شود از كسى كه به محمد پناهنده شود، سزاوارتر است به پناه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خدا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مرا به رسالت فرستاد، اگر آن عمل خود را به اين كار جبران نمى‌كردى به رو در آتش مى‌افتادى</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در ميان عرب مرسوم بود كه اگر كسى به بزرگى پناهنده مى‌شد، جانش محفوظ مى‌ماند و به واسطه آن بزرگ از آسيب نجات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زايده شيبانى كه از امرا، شجاعان و سخاوتمندان عرب به شمار مى‌رفت در بغداد با عده‌اى از ملازمان خود سواره عبور مى‌نمود، ناگهان كسى خود را به او 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آوردم، مرا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پناه خود نگاه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ايستاد و به آن‌كس كه متعرض او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چه‌كار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خوارج است و اميرالمؤمنين براى كسى كه او را تحويل دهد صد هزار درهم جايزه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 و او را سوار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شخص فرياد كرد و از مردم كمك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اميرالمؤمنين در جستجوى او است، رها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منصور بگو كه او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خود را به دربار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فورا معن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به خويشان و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هستيد، مبادا كسى متعرض اين شخص شود و به او آسيبى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را به منصور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غضبناك بود، جواب سلام معن را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قدر جرأت پيدا كرده‌اى كه كه بر خلاف امر من رفتار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بيش‌تر 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 بله؟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هستم كه براى حفظ سلطنت و مقام تو زحمات فراوانى كشيده و خدمات بسيارى انجام داده‌ام، حال اگر نتوانم پناهنده‌اى را كه به من حُسن ظن پيدا كرده و در حضور مردم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است، پناه دهم، پس من چكاره هستم؟ معن رضايت منصور را فراهم آورد و از آن پادشاه بخيل، صد هزار درهم براى آن مرد به عنوان انعام گرفت و به او تسليم نمود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جايى كه پناه آوردن به يك انسان بزرگ موجب محفوظ و مصون ماندن مى‌شود، پس چرا آن مرد فهدى، بنده خود را كه به خداوند پناهنده مى‌شد، آزار مى‌رساند امّا وقتى به پيغمبر پناه برد، نجات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چون ما مسلمانان به عظمت خداوند ايمان واقعى نداريم بنابر اين، از بندگان خدا بيش‌تر مى‌ترسيم و به ديگران بيش‌تر اميدواريم، لذا حاجت خواستن ما از خداوند از باب عادت و لقلقه لسان است و دعاى حقيقى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فهدى، غلام خود را كه به خداوند متوسل و پناهنده مى‌شد، پناه نداد، ولى چون پيغمبر را مى‌شناخت و پادشاهى او را قبول داشت به او آسيبى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از جهت نبوت و رسالت پيغمبر نبود، بلكه به خاطر سلطنت، عظمت و رياست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اكرم چون اين منظره را مشاهده نمود، به جاى اين‌كه خشنود شود، متأثر گرديد و آن مرد فهدى را ملامت نمود كه چرا به خاطر خداوند بنده‌ات را پناه ندادى و پناه خدا را خوار شمردى؟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فَكَبِّرْ</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مردم را وادار مى‌كند كه خداوند را به بزرگى شناخته و عظمت و محبت او را در دل جا دهند؛ اين است رسم و طريقه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خداوند را درست شناخته است؛ او خود را كوچك مى‌شمارد و بزرگى را تنها مخصوص خدا مى‌داند، ولى اگر او پادشاه بود، هر آينه از تملق و تواضع آن مرد خشنود مى‌شد و گناه بزرگ او را نديده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تواضع و تملق است كه سلاطين را بدبخت و مغرور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تنها اختصاص به شاهان ندارد؛ زيرا اگر شما چند مرتبه به شاگرد طبيب بگوييد تو از استادت بهتر و عالم‌ترى باور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نوچه پهلوانى بگوييد كه تو در زور از پهلوان شهر كم‌تر نيستى، باور خواهد نمود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پهلوانان براى من حكايت نمود كه در نزد پهلوانِ نامىِ قم، حسين قمى، </w:t>
      </w:r>
    </w:p>
    <w:p>
      <w:pPr>
        <w:pStyle w:val="BookText"/>
        <w:rPr/>
      </w:pPr>
      <w:r>
        <w:rPr>
          <w:rFonts w:ascii="IRNazanin" w:hAnsi="IRNazanin" w:eastAsia="IRNazanin"/>
          <w:color w:val="111111"/>
          <w:sz w:val="28"/>
          <w:sz w:val="28"/>
          <w:szCs w:val="28"/>
          <w:rtl w:val="true"/>
          <w:lang w:bidi="fa-IR"/>
        </w:rPr>
        <w:t>معروف به كلّه پز، ورزش مى‌كردم و پدرم مرا به او سپرده بود، وقتى شش ماه گذشت، همه را از كوچك و بزرگ زمين مى‌زدم و بر آنها غلبه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به من گفتند كه تو از پهلوان، كمتر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در ذهن من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مى‌توانم با پهلوان كشتى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پهلوان خواست تا با من كشتى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پهلوان در وسط گود زورخانه ايستاد و مرا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تا رفتم او را بگيرم او با پاى خود از پشت يك كفى به من زد و مرا به جايى دور پرت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بدبختى‌هاى پادشاهان و دانشمندان و ادعاهاى بى‌جاى ايشان ناشى از غرور و پذيرفتن تملق چاپلوسان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در اثر تملق يك يا چند نفر، خود را گم كرده</w:t>
      </w:r>
    </w:p>
    <w:p>
      <w:pPr>
        <w:pStyle w:val="BookText"/>
        <w:rPr/>
      </w:pPr>
      <w:r>
        <w:rPr>
          <w:rFonts w:ascii="IRNazanin" w:hAnsi="IRNazanin" w:eastAsia="IRNazanin"/>
          <w:color w:val="111111"/>
          <w:sz w:val="28"/>
          <w:sz w:val="28"/>
          <w:szCs w:val="28"/>
          <w:rtl w:val="true"/>
          <w:lang w:bidi="fa-IR"/>
        </w:rPr>
        <w:t>و پا از گليم خويش بيرون مى‌برد، امّا پيغمبر اكرم هر اندازه مقامش عالى‌تر مى‌شود بر تواضعش افزوده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بندگان مى‌نشيند و غذا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بنده مى‌شناسد و از گناه كسى كه از او تجليل نموده و به احترام او از گناه بنده‌اش صرف نظر كرده است، چشم نمى‌پوشد، بلكه گناه بزرگ او را به رخ كشيده و او را ملامت مى‌كند؛ و خدا را به بزرگى ياد كرده و او را وادار به توبه و جبران گذشته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پيغمبر، همان تعليم حكمت و تطهير و پاكيزه نمودن گناهكاران است؛ اين طريقه پيغمبرى است، نه پادشاهى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علیه‌السلام مى‌فرمايد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أسخف حالات الولاة عند صالح النّاس أن يظنَّ بهم حبُّ الفخر ويوضع أمرهم على الكبر وقد كرهت أن يكون جال في ظنِّكم أنِّى أحبُّ الإطراء واستماع الثناء ولست بحمد اللّه كذلك ولو كنت أحب أن يقال ذلك لتركته انحطاطا للّه سبحانه عن تناول ما هو أحقُّ به من العظمة والكبرياء وربَّما استحلى الناس الثّناء بعد البلاء فلا تثنوا علىَّ بجميل ثناء لاخراجى نفسى إلى اللّه سبحانه وإليكم من البقيَّة في حقوق لم أفرغ من أدائها وفرائض لابدَّ من إمضائها فلا تكلِّموني بما تكلَّم به الجبابرة ولا تتحفَّظوا منّي بما يتحفّظ به عند أهل البادرة و لا تخالطونى بالمصانعة ولا تظنّوا بي </w:t>
      </w:r>
      <w:bookmarkStart w:id="654" w:name="pg7793_53990"/>
    </w:p>
    <w:p>
      <w:pPr>
        <w:pStyle w:val="BookText"/>
        <w:rPr/>
      </w:pPr>
      <w:bookmarkEnd w:id="654"/>
      <w:r>
        <w:rPr>
          <w:rFonts w:ascii="Amiri" w:hAnsi="Amiri" w:eastAsia="Amiri" w:cs="Amiri"/>
          <w:color w:val="111111"/>
          <w:sz w:val="28"/>
          <w:sz w:val="28"/>
          <w:szCs w:val="28"/>
          <w:rtl w:val="true"/>
          <w:lang w:bidi="ar-SA"/>
        </w:rPr>
        <w:t>استثقالا في حق قيل لي ولا التماس إعظام لنفسى</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از بدترين حالات زمامداران در پيشگاه صالحان اين است كه گمان برده شود آنها فريفته تفاخر گشته و كارشان شكل برترى جويى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ناراحتم كه در ذهن شما جَوَلان كند كه مدح و ستايش را دوست دارم و از شنيدن آن لذت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 چنين نيستم و اگر فرضا دوست هم مى‌داشتم به خاطر خضوع در برابر ذات پر عظمت و كبريايى خدا كه از همه كس به ثنا و ستايش سزاوارتر است، آن را ترك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مردم ستودن افراد را به خاطر مجاهده‌ها و تلاش‌هايشان لازم مى‌شمرند و اين براى مردم اشكالى ندارد، امّا من از شما مى‌خواهم مرا با سخنان جالب خود نستاييد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مى‌بينيد در راه اجراى فرمان خداوند تلاش مى‌كنم، براى اين است كه مى‌خواهم خود را از مسئوليت حقوقى كه بر گردنم هست، خارج سازم؛ حقوقى كه خداوند و شما بر گردنم داريد و هنوز كاملاً از انجام آنها فراغت نيافته‌ام؛ واجباتى كه به جا نياورده و بايد به مرحله اجرا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آن گونه كه با زمامداران ستمگر سخن مى‌گوييد با من سخن مگوييد؛ و آن چنان‌كه در پيشگاه حكام خشمگين و جبار خود را جمع و جور مى‌كنيد، در حضور من آن‌گونه نباشيد و به طور تصنعى با من رفتار منماييد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گمان مبريد در مورد حقى كه به من پيشنهاد كرده‌ايد، كُندى ورزم؛ و يا اين‌كه خيال كنيد من در پى بزرگ ساختن خويشم</w:t>
      </w:r>
      <w:r>
        <w:rPr>
          <w:rFonts w:eastAsia="IRNazanin" w:cs="IRNazanin"/>
          <w:color w:val="111111"/>
          <w:sz w:val="28"/>
          <w:szCs w:val="28"/>
          <w:rtl w:val="true"/>
          <w:lang w:bidi="fa-IR"/>
        </w:rPr>
        <w:t>».</w:t>
      </w:r>
    </w:p>
    <w:p>
      <w:pPr>
        <w:pStyle w:val="Heading4"/>
        <w:numPr>
          <w:ilvl w:val="3"/>
          <w:numId w:val="1"/>
        </w:numPr>
        <w:rPr/>
      </w:pPr>
      <w:bookmarkStart w:id="655" w:name="__RefHeading___Toc5079928_1051229030"/>
      <w:bookmarkStart w:id="656" w:name="_Toc223"/>
      <w:bookmarkEnd w:id="655"/>
      <w:r>
        <w:rPr>
          <w:rtl w:val="true"/>
        </w:rPr>
        <w:t>درخواست حاجت فقط از خداوند</w:t>
      </w:r>
      <w:bookmarkEnd w:id="656"/>
    </w:p>
    <w:p>
      <w:pPr>
        <w:pStyle w:val="BookText"/>
        <w:rPr/>
      </w:pPr>
      <w:r>
        <w:rPr>
          <w:rFonts w:ascii="IRNazanin" w:hAnsi="IRNazanin" w:eastAsia="IRNazanin"/>
          <w:color w:val="111111"/>
          <w:sz w:val="28"/>
          <w:sz w:val="28"/>
          <w:szCs w:val="28"/>
          <w:rtl w:val="true"/>
          <w:lang w:bidi="fa-IR"/>
        </w:rPr>
        <w:t>حديث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معتبر از على‌بن حكم از داود بن نعمان از ابراهيم بن عثمان از امام صادق علیه‌السلام اينگونه نقل نموده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كه بندگان، حاجت خود را از او بخواهند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اين، گدايى كردن 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مى‌دارد كه از او حاجت بخواهند و هيچ چيز نزد خدا محبوب‌تر از آن نيست كه از او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فضل خداوند بخواهيد و از خواستنِ چيزِ كم حيا نكنيد، اگر چه بند كفش باشد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ببينيد كه پيغمبر اكرم چگونه دعا كردن را تعليم مى‌دهد و بندگان را وادار به خواستن حاجات خويش از خداوند مى‌نمايد؟ دعا از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از اين بهتر كه بنده‌اى خود را ذليل و محتاج به خداوند بداند و او را قادر و توانا بر اصلاح كار خود بشناسد؟</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Style w:val="FootnoteAnchor"/>
          <w:rtl w:val="true"/>
        </w:rPr>
        <w:footnoteReference w:id="632"/>
      </w:r>
      <w:r>
        <w:rPr>
          <w:rFonts w:ascii="Amiri" w:hAnsi="Amiri" w:eastAsia="Amiri" w:cs="Amiri"/>
          <w:color w:val="111111"/>
          <w:sz w:val="28"/>
          <w:sz w:val="28"/>
          <w:szCs w:val="28"/>
          <w:rtl w:val="true"/>
          <w:lang w:bidi="ar-SA"/>
        </w:rPr>
        <w:t>مرا بخوانيد تا شما را اجابت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وعده اجابت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مى‌بينيد هر چه مى‌خوانند به اجابت نمى‌رسد، عللى دارد؛ شرط اول براى مستجاب شدن دعا، نيت است؛ دعا كننده بايد بداند چه مى‌گويد، از چه كسى مى‌خواهد و با چه كسى طرف خطاب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خدا را به توانايى شناخته و با او قطع رابطه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كسانى كه به خداوند</w:t>
      </w:r>
    </w:p>
    <w:p>
      <w:pPr>
        <w:pStyle w:val="BookText"/>
        <w:rPr/>
      </w:pPr>
      <w:r>
        <w:rPr>
          <w:rFonts w:ascii="IRNazanin" w:hAnsi="IRNazanin" w:eastAsia="IRNazanin"/>
          <w:color w:val="111111"/>
          <w:sz w:val="28"/>
          <w:sz w:val="28"/>
          <w:szCs w:val="28"/>
          <w:rtl w:val="true"/>
          <w:lang w:bidi="fa-IR"/>
        </w:rPr>
        <w:t>اعلان جنگ داده و با اين حال از او حاجت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كسانى كه به زبان و در ظاهر حاجت مى‌خواهند، ولى در باطن خود، به فكر راهى هستند كه به مقصد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با منكِر خداوند تفاوت داشته باشيم و با خدا رابطه داشته و همه چيز را، از او بخواهيم و فقط به اسباب چشم ندوخته باشيم؛ نمى‌گوييم دنبال اسباب نرويم، بلكه مى‌گوييم مانند منكران، تنها به اسباب اعتماد نداشته باشيم؛ مثلاً اگر نزد دكتر مى‌رويم از خداوند بخواهيم كه او را به مرض، و دواى ما آشنا كند تا در تشخيص خود اشتباه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بايد در هر كارى به خداوند مسببُ الاَسباب نظر داشته باشيم و كار را در يَد قدرت و توانايى او بدانيم؛ اين است حقيقت دعا و اين است دعايى كه خداوند آن‌را دوست دارد و پيغمبر هم مردم را به آن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صحيحى از زراره آمده است كه امام باقر علیه‌السلام به او فرمود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را به چيزى راهنمايى كنم كه پيغمبر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عرض مى‌كند</w:t>
      </w:r>
      <w:r>
        <w:rPr>
          <w:rFonts w:eastAsia="IRNazanin" w:cs="IRNazanin"/>
          <w:color w:val="111111"/>
          <w:sz w:val="28"/>
          <w:szCs w:val="28"/>
          <w:rtl w:val="true"/>
          <w:lang w:bidi="fa-IR"/>
        </w:rPr>
        <w:t xml:space="preserve">: </w:t>
      </w:r>
      <w:bookmarkStart w:id="657" w:name="pg7793_53994"/>
    </w:p>
    <w:p>
      <w:pPr>
        <w:pStyle w:val="BookText"/>
        <w:rPr/>
      </w:pPr>
      <w:bookmarkEnd w:id="657"/>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قضا را برمى‌گرداند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دعايى كه از قلب برخيزد و شخص در آن حال جز به خداوند، نظر نداشته باشد، مستجاب بوده و بَلا را برطرف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سكونى از امام صادق علیه‌السلام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سلاح مؤمن، ستون دين و نور آسمان و زمين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پيغمبر آمد تا مردم را به سمت خدا كشانده و آخرت را در نظر ايشان بزرگ جلوه دهد و آنها را از دل بستن به دنيا باز دارد و به همين دليل است كه مردم را به خدا شناسى، خدا دوستى و خدا خواهى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تعليمات و دستورات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مردم را پاك و پاكيزه مى‌نمايد</w:t>
      </w:r>
      <w:r>
        <w:rPr>
          <w:rFonts w:eastAsia="IRNazanin" w:cs="IRNazanin"/>
          <w:color w:val="111111"/>
          <w:sz w:val="28"/>
          <w:szCs w:val="28"/>
          <w:rtl w:val="true"/>
          <w:lang w:bidi="fa-IR"/>
        </w:rPr>
        <w:t>.</w:t>
      </w:r>
    </w:p>
    <w:p>
      <w:pPr>
        <w:pStyle w:val="Heading4"/>
        <w:numPr>
          <w:ilvl w:val="3"/>
          <w:numId w:val="1"/>
        </w:numPr>
        <w:rPr/>
      </w:pPr>
      <w:bookmarkStart w:id="658" w:name="__RefHeading___Toc5079930_1051229030"/>
      <w:bookmarkStart w:id="659" w:name="_Toc224"/>
      <w:bookmarkEnd w:id="658"/>
      <w:r>
        <w:rPr>
          <w:rtl w:val="true"/>
        </w:rPr>
        <w:t>برترين اعمال ذكر خداست</w:t>
      </w:r>
      <w:bookmarkEnd w:id="659"/>
    </w:p>
    <w:p>
      <w:pPr>
        <w:pStyle w:val="BookText"/>
        <w:rPr/>
      </w:pPr>
      <w:r>
        <w:rPr>
          <w:rFonts w:ascii="IRNazanin" w:hAnsi="IRNazanin" w:eastAsia="IRNazanin"/>
          <w:color w:val="111111"/>
          <w:sz w:val="28"/>
          <w:sz w:val="28"/>
          <w:szCs w:val="28"/>
          <w:rtl w:val="true"/>
          <w:lang w:bidi="fa-IR"/>
        </w:rPr>
        <w:t>حديث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وسايل الشيعه از محاسن برقى از جعفر بن محمد اشعرى از عبد اللّه بن ميمون قداح از امام صادق علیه‌السلام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خبر ندهم به بهترين و پاكيزه‌ترين اعمال در نزد خداوند و آنچه كه بيش‌تر از هر چيزى درجات شما را بالا مى‌برد و براى شما بهتر از طلا و نقره است و بهتر است از آن‌كه با دشمن روبه‌رو شويد، بكشيد و كشته شويد؟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آگاه ساز و مطلع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ياد خدا بودن</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ذكر كثير، بهتر از همه اعمال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لذكر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است كه شخص را از محرمات دور كرده و به واجبات و حسنات نزديك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سكونى از امام صادق علیه‌السلام نقل نموده است كه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اعمال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دادن، با برادر دينى مساوات </w:t>
      </w:r>
    </w:p>
    <w:p>
      <w:pPr>
        <w:pStyle w:val="BookText"/>
        <w:rPr/>
      </w:pPr>
      <w:r>
        <w:rPr>
          <w:rFonts w:ascii="Amiri" w:hAnsi="Amiri" w:eastAsia="Amiri" w:cs="Amiri"/>
          <w:color w:val="111111"/>
          <w:sz w:val="28"/>
          <w:sz w:val="28"/>
          <w:szCs w:val="28"/>
          <w:rtl w:val="true"/>
          <w:lang w:bidi="ar-SA"/>
        </w:rPr>
        <w:t>نمودن، و در هر حال به ياد خدا بودن</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ابن محبوب از ابو اسامه از امام صادق علیه‌السلام روايت فرموده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ذكر كثير،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به ياد خدا بودن در نزد حلال و حرام است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يعنى انسان در وقت طاعت به ياد خدا باشد و آن را به جا آورد و در هنگام معصيت نيز به ياد خدا باشد و آن را ترك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 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هِىَ الْمَأْوى</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كسى كه از ايستادن در برابر پروردگارش هراسيد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هوس باز داشت، پس جايگاه او همان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مشكل‌ترين واجبات و بهترين و پاكيزه‌ترين اعمال است و بيش از همه، موجب ترفيع درجات انسان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كه پيغمبر اكرم چگونه تعليم حكمت مى‌فرمايد و اصحاب را پاك و پاكيزه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ايشان را به بهشت نزديك مى‌كند و به طاعت وادار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ريشه و سرچشمه طاعات را اين گونه توصيف مى‌نمايد و ايشان را به بهترين اعمال تشويق مى‌كند؛ مثل آن‌كه مى‌خواست اصحاب را از نزديك‌ترين راه‌ها به بهشت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بدبختى‌ها از غفلت و فراموش نمودن خداوند است، همان‌طور كه تمام سعادت‌ها در ياد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ذكر قلبى نه لسانى؛ زيرا اين ذكر قلبى است كه مايه حيات است، نه گردش زبان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فَاذْكُرُونِى أَذْكُرْكُمْ</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ياد كنيد تا شما را ياد كنم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بنده به ياد خدا باشد، خدا هم به ياد او است و چون خدا را فراموش كند، خدا </w:t>
      </w:r>
    </w:p>
    <w:p>
      <w:pPr>
        <w:pStyle w:val="BookText"/>
        <w:rPr/>
      </w:pPr>
      <w:r>
        <w:rPr>
          <w:rFonts w:ascii="Amiri" w:hAnsi="Amiri" w:eastAsia="Amiri" w:cs="Amiri"/>
          <w:color w:val="111111"/>
          <w:sz w:val="28"/>
          <w:sz w:val="28"/>
          <w:szCs w:val="28"/>
          <w:rtl w:val="true"/>
          <w:lang w:bidi="ar-SA"/>
        </w:rPr>
        <w:t>نيز او را فراموش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و فكر پادشاهان، توسعه آب و خاك و بسط نفوذ و سلطنت است؛ امّا همّ و فكر پيغمبران، ارشاد گمراهان و نجات بشر و ربط بين مخلوق و خالق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كه تعليمات پيغمبر چگونه انسان را به خداوند نزديك مى‌كند و او را از گناهان پاك و به اعمال خير وادار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وَيُعَلِّمهُمُ الْكِتابَ وَالْحِكْمَةَ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چنين تعليماتى بود كه پيامبر، ستارگان درخشان و صحابه‌اى كه جان خود را به خداوند مى‌فروختند و در راه او مى‌كشتند و كشته مى‌شدند را آماده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لاتُلْهِيهِمْ تِجاَرةٌ وَ لابَيْعٌ عَنْ ذِكْرِ اللّهِ</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مردانى كه نه تجارت و نه داد و ستد، آنان را از ياد خدا به خود مشغول نمى‌دارد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قيس بن سعد در زهد، ديانت، تشيّع و ميل به على علیه‌السلام داراى مقام عظيمى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خوف و اطاعت او از خداوند به حدى رسيده بود كه روزى در حال نماز ديد كه مار بزرگى در مكان سجده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 مار سجده نمود و مار به گردن او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بى‌آن‌كه از نمازش چيزى را كم كند، نماز خود را تمام نمود؛ پس از نماز، مار را گرفت و از خود دور نمود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سبحان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حكايت را حسن بن على بن عبد اللّه بن مغيره از معمر بن خلاد از ابو الحسن على بن موسى الرضا عليهماالسلام روايت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خود را در برابر خداوند قهار مى‌ديد و مجذوب حق بود؛ در چنين حالى هم نبايد از مار وحشت كرده و از ذكر خداوند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بزرگ‌تر از هر چيز مى‌داند و حلاوت مناجات با او را چشيده است، در اين گونه موارد از او منصرف نمى‌شود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w:t>
      </w:r>
      <w:r>
        <w:rPr>
          <w:rFonts w:eastAsia="Amiri" w:cs="Amiri" w:ascii="Amiri" w:hAnsi="Amiri"/>
          <w:color w:val="111111"/>
          <w:sz w:val="28"/>
          <w:szCs w:val="28"/>
          <w:rtl w:val="true"/>
          <w:lang w:bidi="ar-SA"/>
        </w:rPr>
        <w:t>»</w:t>
      </w:r>
      <w:r>
        <w:rPr>
          <w:rStyle w:val="FootnoteAnchor"/>
          <w:rtl w:val="true"/>
        </w:rPr>
        <w:footnoteReference w:id="642"/>
      </w:r>
      <w:bookmarkStart w:id="660" w:name="pg7793_53997"/>
    </w:p>
    <w:p>
      <w:pPr>
        <w:pStyle w:val="BookText"/>
        <w:rPr/>
      </w:pPr>
      <w:bookmarkEnd w:id="6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كسانى هستند كه چون ياد خدا شود، دل‌هايشان بترسد؛ و هنگامى كه آيات او بر آنان خوانده شود، بر ايمانشان بيفزايد</w:t>
      </w:r>
      <w:r>
        <w:rPr>
          <w:rFonts w:eastAsia="IRNazanin" w:cs="IRNazanin"/>
          <w:color w:val="111111"/>
          <w:sz w:val="28"/>
          <w:szCs w:val="28"/>
          <w:rtl w:val="true"/>
          <w:lang w:bidi="fa-IR"/>
        </w:rPr>
        <w:t>».</w:t>
      </w:r>
    </w:p>
    <w:p>
      <w:pPr>
        <w:pStyle w:val="Heading4"/>
        <w:numPr>
          <w:ilvl w:val="3"/>
          <w:numId w:val="1"/>
        </w:numPr>
        <w:rPr/>
      </w:pPr>
      <w:bookmarkStart w:id="661" w:name="__RefHeading___Toc5079932_1051229030"/>
      <w:bookmarkStart w:id="662" w:name="_Toc225"/>
      <w:bookmarkEnd w:id="661"/>
      <w:r>
        <w:rPr>
          <w:rtl w:val="true"/>
        </w:rPr>
        <w:t>راه نجات از فقر و پريشانى</w:t>
      </w:r>
      <w:bookmarkEnd w:id="662"/>
    </w:p>
    <w:p>
      <w:pPr>
        <w:pStyle w:val="BookText"/>
        <w:rPr/>
      </w:pPr>
      <w:r>
        <w:rPr>
          <w:rFonts w:ascii="IRNazanin" w:hAnsi="IRNazanin" w:eastAsia="IRNazanin"/>
          <w:color w:val="111111"/>
          <w:sz w:val="28"/>
          <w:sz w:val="28"/>
          <w:szCs w:val="28"/>
          <w:rtl w:val="true"/>
          <w:lang w:bidi="fa-IR"/>
        </w:rPr>
        <w:t>حديث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خود از سالم بن مكرم از امام صادق علیه‌السلام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پيغمبر دچار فقر و پريشانى سختى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پيغمبر اكرم چيزى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نزد پيغمبر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پيغمبر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ما چيزى بخواهد به او مى‌دهيم، ولى هر كس حاجت نخواهد، خداوند او را بى نياز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پيغمبر،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و زن خود را از جريان با خبر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بشر است و از حال و قصد تو چه خبر داشت؟ برو او را از حال خود مطلع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مجددا نزد پيغمبر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 پيغمبر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ما چيزى بخواهد به او مى‌دهيم، ولى هر كس نخواهد و خوددارى كند، خداوند او را بى نياز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برگشت و دوباره به وسوسه زن خود نزد پيغمبر آمد و مجددا همان سخن را از پيغمبر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برگشت و تيشه‌اى به عاريه گرفت و رفت از بالاى كوه با خود هيزم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هيزم‌ها را فروخت و به مقدار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رفت و هيزم بيشترى تهيه نمود و فروخت و به تدريج تيشه‌اى خريد و كم كم دو شتر و يك غلام خريدارى نمود و كار او بالا گرفت و ثروتمند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پيغمبر آمد و شرح حال خود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بودم كه هر كس از ما بخواهد به او مى‌دهيم، ولى هركس نخواهد و خوددارى كند، خداوند او را بى نياز مى‌نمايد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از اين حديث شريف امورى دانسته مى‌شود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اكرم حال آن مرد را مى‌دانست</w:t>
      </w:r>
      <w:r>
        <w:rPr>
          <w:rFonts w:eastAsia="IRNazanin" w:cs="IRNazanin"/>
          <w:color w:val="111111"/>
          <w:sz w:val="28"/>
          <w:szCs w:val="28"/>
          <w:rtl w:val="true"/>
          <w:lang w:bidi="fa-IR"/>
        </w:rPr>
        <w:t xml:space="preserve">. </w:t>
      </w:r>
      <w:bookmarkStart w:id="663" w:name="pg7793_53998"/>
    </w:p>
    <w:p>
      <w:pPr>
        <w:pStyle w:val="BookText"/>
        <w:rPr/>
      </w:pPr>
      <w:bookmarkEnd w:id="66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سخاوت آن حضرت، به حدى بود كه هيچ نيازمندى را رد نمى‌نمود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حاجت خواستن از غير خدا، حتى از پيغمبر اكرم، كار پسنديده‌اى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از بيان خواسته‌اش خوددارى كند، خداوند او را بى نياز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اكرم مردم را به سمت خداوند مى‌كشانيد و مردم نيز در اثر تعاليم آن حضرت به سعادت دنيا و آخرت مى‌رسيدند؛ چنان‌كه آن مرد فقير صحابى در اثر كلام پيغمبر، دنبال كارى را گرفت و خداوند نيز او را بى نياز نمود و او ثروتمند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اموال يهوديان بنى نضير به تصرف پيامبر در آمد، حضرت اموال را در ميان مهاجرين تقسيم نمود تا محتاج انصار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اموال به انصار نداد، مگر به سهيل بن حنيف و ابو دجانه كه فقير بوده و هرگز از پيغمبر درخواستى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فكر در سر بزرگان نيز پديد آيد، مى‌توانند به تدريج و به مرور زمان مستمندان را غنى نمايند و از تعداد نيازمندان كم كنند و چقدر مناسب و به جاست كه رهبران امروز تا اندازه ممكن، مستحقّين را از ذلت فقر و حاجتمندى برهانند و وسيله رفع نياز و پريشانى ايشان را فراهم سازند</w:t>
      </w:r>
      <w:r>
        <w:rPr>
          <w:rFonts w:eastAsia="IRNazanin" w:cs="IRNazanin"/>
          <w:color w:val="111111"/>
          <w:sz w:val="28"/>
          <w:szCs w:val="28"/>
          <w:rtl w:val="true"/>
          <w:lang w:bidi="fa-IR"/>
        </w:rPr>
        <w:t>.</w:t>
      </w:r>
    </w:p>
    <w:p>
      <w:pPr>
        <w:pStyle w:val="Heading4"/>
        <w:numPr>
          <w:ilvl w:val="3"/>
          <w:numId w:val="1"/>
        </w:numPr>
        <w:rPr/>
      </w:pPr>
      <w:bookmarkStart w:id="664" w:name="__RefHeading___Toc5079934_1051229030"/>
      <w:bookmarkStart w:id="665" w:name="_Toc226"/>
      <w:bookmarkEnd w:id="664"/>
      <w:r>
        <w:rPr>
          <w:rtl w:val="true"/>
        </w:rPr>
        <w:t>اول تدبير كار آن‌گاه توكل بر خدا</w:t>
      </w:r>
      <w:bookmarkEnd w:id="665"/>
    </w:p>
    <w:p>
      <w:pPr>
        <w:pStyle w:val="BookText"/>
        <w:rPr/>
      </w:pPr>
      <w:r>
        <w:rPr>
          <w:rFonts w:ascii="IRNazanin" w:hAnsi="IRNazanin" w:eastAsia="IRNazanin"/>
          <w:color w:val="111111"/>
          <w:sz w:val="28"/>
          <w:sz w:val="28"/>
          <w:szCs w:val="28"/>
          <w:rtl w:val="true"/>
          <w:lang w:bidi="fa-IR"/>
        </w:rPr>
        <w:t>حديث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حميرى در قرب الاسناد از هارون بن مسلم از مسعدة بن زياد از امام صادق علیه‌السلام روايت نموده است كه پيغمبر اكرم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چند طايفه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خود را بدون نوشته و شهود قرض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بر فاميل خويش نفرين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زنش او را اذيت مى‌كند و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او خلاص كن و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در دست تو است، اگر مى‌خواهى نگاهش بدار، وگرنه او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خداوند به او مال داده و او تمام آن را در راه خير انفاق نموده و چيزى براى خود نگاه نداشته است و مى‌گويد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تو ثروت ندادم؟ چرا ميانه روى نكرده و اسراف نمودى؟ من مسرفين را دوست 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كه در خانه بنشيند و دنبال </w:t>
      </w:r>
    </w:p>
    <w:p>
      <w:pPr>
        <w:pStyle w:val="BookText"/>
        <w:rPr/>
      </w:pPr>
      <w:r>
        <w:rPr>
          <w:rFonts w:ascii="IRNazanin" w:hAnsi="IRNazanin" w:eastAsia="IRNazanin"/>
          <w:color w:val="111111"/>
          <w:sz w:val="28"/>
          <w:sz w:val="28"/>
          <w:szCs w:val="28"/>
          <w:rtl w:val="true"/>
          <w:lang w:bidi="fa-IR"/>
        </w:rPr>
        <w:t>كسب و روزى نرود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روزى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تو نبستم و تو را سالم نمودم، زمين من هم واسع است، چرا بيرون نمى‌روى و طلب روزى نمى‌كنى؟ اگر تو را محروم نمودم، عذر دارم و اگر روزى دادم، همان است كه تو مى‌خواهى</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در اين حديث شريف و تعليم پيغمبر اكرم دقيق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دعا، نه به اين معنى است كه راه‌هاى ديگر بسته است، بلكه شخص بايد به وظيفه خود عمل كند آن‌گاه دعا نمايد؛ بايد دنبال كسب روزى برود آن‌گاه از خداوند روزى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دنيا را دار اسباب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تخم بكارد، آب بدهد سپس از خداروزى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فقط و فقط چشم به اسباب دوخته و مسبب الاسباب را فراموش كرده‌اند و بعضى هم مى‌گويند كه به خداوند نظر مى‌دوزيم و از اسباب صرف نظر مى‌كنيم؛ از خدا روزى مى‌خواهيم، بى آن‌كه در پى روزى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امر، هر دو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بايد با ايجاد اسباب، نتيجه را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انسان بايد به خداوند باشد و همان‌گونه كه او دستور داده است از او طلب اسباب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معنى توكّل به حق و اعتماد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اسباب، غلط و علّت تامه دانستن اسباب نيز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به سند خود از على بن عبد العزيز از امام صادق علیه‌السلام چنين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يَتَّقِ اللّه‌َ يَجْعَل لَهُ مَخْرَجَا</w:t>
      </w:r>
      <w:r>
        <w:rPr>
          <w:rStyle w:val="FootnoteAnchor"/>
          <w:rtl w:val="true"/>
        </w:rPr>
        <w:footnoteReference w:id="645"/>
      </w:r>
      <w:r>
        <w:rPr>
          <w:rFonts w:ascii="IRNazanin" w:hAnsi="IRNazanin" w:eastAsia="IRNazanin"/>
          <w:color w:val="111111"/>
          <w:sz w:val="28"/>
          <w:sz w:val="28"/>
          <w:szCs w:val="28"/>
          <w:rtl w:val="true"/>
          <w:lang w:bidi="fa-IR"/>
        </w:rPr>
        <w:t xml:space="preserve">و هر كس از خدا پروا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راه بيرون شدنى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جمعى از اصحاب پيغمبر از كسب و كار دست كشيده و مشغول عبادت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محتاج كسب و طلب روزى نيستيم، بلكه خداوند كفيل شده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به پيغمبر رسيد، ايشان را طلبيد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كند، دعاى او مستجاب نمى‌شود؛ بر شما باد طلب روزى</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پيغمبر اكرم حتى وقتى با دشمنان جنگ مى‌كرد از اسباب ظاهرى غفلت نمى‌كرد و تا حد امكان از ايجاد اسباب، كوتاهى نمى‌نمود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 تُرْهِبُونَ بِهِ عَدُوَّ اللّهِ</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در توان داريد، از نيرو و اسب‌هاى آماده، بسيج كنيد تا با آن، دشمن خدا را بترسانيد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پيغمبر دعا مى‌كرد و از خداوند نصرت مى‌طلبيد و بر او توكّل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آن حديث شريف، قبح اسراف، حتى در خيرات و انفاق دانسته،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زنجير مكن و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دستى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ملامت شده و حسرت زده بر جا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پيغمبر را از افراط در امساك و گشاده دستى نهى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قدرى از مال را داد و قدرى را هم نگاه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هستند كه چون انفاق كنند، نه ولخرجى مى‌كنند و نه تنگ مى‌گيرند و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 مى‌گزينند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كلينى به سند خود از صبيح بن وليد نقل نموده است</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مكه و مدينه، همراه امام صادق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چيزى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گداى دوم و سوم چيزى دادند، ولى در پاسخ گداى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تورا سير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متوجه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چيزى با ما بود كه به او بدهيم، ولى ترسيدم </w:t>
      </w:r>
      <w:bookmarkStart w:id="666" w:name="pg7793_54001"/>
    </w:p>
    <w:p>
      <w:pPr>
        <w:pStyle w:val="BookText"/>
        <w:rPr/>
      </w:pPr>
      <w:bookmarkEnd w:id="666"/>
      <w:r>
        <w:rPr>
          <w:rFonts w:ascii="IRNazanin" w:hAnsi="IRNazanin" w:eastAsia="IRNazanin"/>
          <w:color w:val="111111"/>
          <w:sz w:val="28"/>
          <w:sz w:val="28"/>
          <w:szCs w:val="28"/>
          <w:rtl w:val="true"/>
          <w:lang w:bidi="fa-IR"/>
        </w:rPr>
        <w:t>يكى از آن سه دسته‌اى باشم كه دعاى ايشان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كسى كه خداوند به او مال داده و او همه را در راه خير صرف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آن‌كس كه بر زن خود نفرين مى‌كند و از خدا مى‌خواهد تا او را از آن زن خلاص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آخرى، آن كسى كه بر همسايه خود نفرين مى‌كند و حال آن‌كه مى‌تواند خانه خود را بفروشد و از همسايگى او خلاص شود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از اين حديث، به ضميمه حديث سابق و ساير احاديث دانسته مى‌شود كه دعاى كسى كه خود را گرفتار كرده و راه را به روى خود بسته باشد، مستجاب نمى‌شود؛ چه آن‌كس كه بى مدرك و گواه قرض داده باشد، چه آن‌كس كه در خانه نشسته و دنبال كسب و كار نمى‌رود و چه كسى كه زن خود را طلاق نمى‌دهد يا خانه را نمى‌فروشد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موجب اين دستورات و تعليمات، شخص عاقل نبايد خود را گرفتار و بيچاره نموده و در را به روى خود ببندد و خود را محصور سازد؛ بلكه بايد از راه‌هايى كه خداوند مقرّر داشته است، استفاده نمايد و كار خود را انجام دهد و از خدا موفقيت بخواهد</w:t>
      </w:r>
      <w:r>
        <w:rPr>
          <w:rFonts w:eastAsia="IRNazanin" w:cs="IRNazanin"/>
          <w:color w:val="111111"/>
          <w:sz w:val="28"/>
          <w:szCs w:val="28"/>
          <w:rtl w:val="true"/>
          <w:lang w:bidi="fa-IR"/>
        </w:rPr>
        <w:t>.</w:t>
      </w:r>
    </w:p>
    <w:p>
      <w:pPr>
        <w:pStyle w:val="Heading4"/>
        <w:numPr>
          <w:ilvl w:val="3"/>
          <w:numId w:val="1"/>
        </w:numPr>
        <w:rPr/>
      </w:pPr>
      <w:bookmarkStart w:id="667" w:name="__RefHeading___Toc5079936_1051229030"/>
      <w:bookmarkStart w:id="668" w:name="_Toc227"/>
      <w:bookmarkEnd w:id="667"/>
      <w:r>
        <w:rPr>
          <w:rtl w:val="true"/>
        </w:rPr>
        <w:t>راهنماى بهشت</w:t>
      </w:r>
      <w:bookmarkEnd w:id="668"/>
    </w:p>
    <w:p>
      <w:pPr>
        <w:pStyle w:val="BookText"/>
        <w:rPr/>
      </w:pPr>
      <w:r>
        <w:rPr>
          <w:rFonts w:ascii="IRNazanin" w:hAnsi="IRNazanin" w:eastAsia="IRNazanin"/>
          <w:color w:val="111111"/>
          <w:sz w:val="28"/>
          <w:sz w:val="28"/>
          <w:szCs w:val="28"/>
          <w:rtl w:val="true"/>
          <w:lang w:bidi="fa-IR"/>
        </w:rPr>
        <w:t>حديث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صحيح از ابن محبوب از هيثم بن ابى مسروق از هشام بن سالم از امام صادق علیه‌السلام روايت نموده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پيغمبر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نمى‌خواهى به كارى هدايتت كنم كه خداوند تو را به سبب آن، داخل بهشت نمايد؟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خداوند به تو داده است، انفاق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آن‌كس محتاج‌تر باشم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مظلومى را يارى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ناتوان‌تر از آن مظلوم باشم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فكر و عقل خود او را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من از او كوتاه‌تر باشد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جز به خير به چيزى زبان مگشا، آيا دوست ندارى خصلتى از اين خصال در تو باشد كه تو را به بهشت راهنمايى كند؟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در اين حديث شريف دقيق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كه چگونه پيغمبر اكرم به كارهاى خير احاطه داشته و چگونه همه چيز را در اين چند جمله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مثل اين‌كه پيغمبر اكرم آرام نداشت و دائما فكر و ذكرش ارشاد و نجات بيچارگان بود و هر كسى كه نزد او مى‌آمد، اين حكمت‌ها و نصايح را مى‌فرمود؛ بنابر اين، كسى كه به محضر آن حضرت شرفياب مى‌شد، با فيض برمى‌گشت و اين طور نبود كه پيغمبر با ديگران مشغول سخن‌هاى بى‌فايده يا جملاتى كه دنيا را در نظر مردم زينت مى‌داد،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مردم را به خداوند و بهشت نزديك مى‌نمود و از دنيا و زينت‌هاى آن دور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 تفاوت پيغمبر با ديگران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شما ساعت‌ها و روزها با مردم محشور باشيد، ولى نه تنها جملاتى كه شما را به آخرت متوجه مى‌كند، نمى‌شنويد، بلكه سخن‌هاى باطل، لغو و بيهوده زيادى هم 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مبلغين ما به پيغمبر اكرم تأسّى جويند و مجالس خود را شبيه مجلس پيغمبر اكرم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در باب مجلس پيغمبر، به سند خود از طلحة بن زيد از امام صادق علیه‌السلام روايت نموده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از هيچ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برنمى‌خواست، مگر اين‌كه بيست و پنج مرتبه استغفار مى‌نمود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در نقلى كه از حضرت امام حسين از اميرالمؤمنين عليهماالسلام به ما رسيده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يجلس ولا يقوم الاّ على ذكر</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در جايى نمى‌نشست و برنمى‌خواست، مگر آن كه مشغول به ذكر خدا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مجلسه مجلس حلم و حياء وصدق وأمانة لاترفع فيه الأصوات ولاتؤبن فيه الحرام ولاتنثى فلتاته متعادلين متواصلين فيه بالتقوى متواضعين يوقّرون الكبير و يرحمون الصغير و يؤثرون ذا الحاجة ويحفظون الغريب</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پيغمبر، مجلس علم، حيا، راستى و امانت بود؛ داد و فرياد مردم در آن بلند نمى‌شد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سخن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 عيب گويى نمى‌كردند و از لغزش‌هاى آنها ذكرى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مهربان و متواضع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بزرگ را نگاه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كوچك‌ترها رحم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محتاج را بر خود مقدم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غريب را نوازش كرده و با او مهربانى مى‌نمودند و به او كمك و مساعدت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والاكثار و ما لايعنيه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الناس من ثلاث كان لايذمّ احدا ولايعيره ولا يطلب عورته ولا عثراته ولايتكلم إلاّ فيما رجا ثوابه</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سه چيز را از خود دور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مجادله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هر چيزى كه فايده‌اى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سوم شامل كارهاى ديگر نيز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از تمام كارهاى بيهوده دورى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 از سه چيز برحذر مى‌داشت از مردم بدگويى نمى‌كرد و كسى را سرزنش و ملامت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عيوب و گناهان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سخنى نمى‌گفت، مگر در آنچه كه اميد ثوابى بود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اخير دقيق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عبارت دانسته مى‌شود كه پيغمبر سخن مكروه و </w:t>
      </w:r>
    </w:p>
    <w:p>
      <w:pPr>
        <w:pStyle w:val="BookText"/>
        <w:rPr/>
      </w:pPr>
      <w:r>
        <w:rPr>
          <w:rFonts w:ascii="IRNazanin" w:hAnsi="IRNazanin" w:eastAsia="IRNazanin"/>
          <w:color w:val="111111"/>
          <w:sz w:val="28"/>
          <w:sz w:val="28"/>
          <w:szCs w:val="28"/>
          <w:rtl w:val="true"/>
          <w:lang w:bidi="fa-IR"/>
        </w:rPr>
        <w:t xml:space="preserve">حتى مباح نمى‌گفت، بلكه آنچه مى‌فرمود يا ثواب داشت و يا اميد ثواب در آن بود؛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حديث مفصل بخوان از اين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برگرديم به شرح حديث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كارهايى كه انسان را به بهشت سوق مى‌دهد را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انفاق نمودن از آنچه كه خدا داده است؛ در آيه شريفه دقيق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ثواب نمى‌رسيد مگر آن‌كه از آنچه دوست مى‌داريد،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مخصوص انفاق واجب و خطاب به عموم است؛ و كسى كه به خدا و آخرت ايمان دارد، بايد به اميد ثواب، چيزى را كه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آنچه را كه دوست ندارد و مى‌خواهد آن را دور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كسى در راه خدا و به اميد ثواب، انفاق نكند، به خدا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بايد اثر داشته باشد و عمل، بيان كننده درستى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محتاج‌تر باشم و توانايى انفاق نداشته باشم، چه؟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مظلومى را كمك نما؛ زيرا چه بسا كه مردمان فقير مى‌توانند به بيچارگان كمك نمايند، ولو اين‌كه بار او را بردارند يا دست كورى را بگيرند و از چاه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سكونى از امام صادق علیه‌السلام از پيغمبر اكرم روايت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عونك الضعيف من افضل الصدقة</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كمك به ضعيف از بهترين صدقه‌هاست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مظلوم در اين حديث، شخص ضعيف يا بيچاره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او ضعيف‌تر باشم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و انديشه خويش او را راهنمايى كن و كمك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كمك، چه بسا اثرش بيش‌تر و مهم‌تر از انفاق مالى يا بدنى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سماعه است كه امام صادق علیه‌السلام فرمود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استشار اخاه فلم يمحضه محض الرأى سلبه اللّه عزّوجلّ رأيه</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 ايمانى كسى با او مشورت كند، ولى او درست راهنمايى نكند، خداوند عقل او را از او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من از او كوتاه‌تر باشد و نتوانم او را راهنمايى نمايم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زبانت را به جز خير باز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است كه پيغمبر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المؤمن من حفظ لسانه</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مؤمن در اثر حفظ زبانش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سكونى آمده است كه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زبان را سخت‌تر از ساير اعضا عذاب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عذاب من سخت‌تر است؟ پس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سخنى سرزد كه به شرق و غرب رسيد و در اثر آن، خونى به ناحق ريخته شد، مالى غارت گرديد و زنايى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تو سخت‌تر از عذاب تمام اعضا و جوارح مى‌باشد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پيغمبر اكرم يارى رساندن به وسيله مال، بدن، فكر و سكوت را موجب نجات و رسيدن به بهشت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مردم مسلمان است كه از آن سرور ياد بگيرند و از حكمت او استفاده نمايند تا پاك و پاكيزه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چنين باشند و همين دستور را سرمشق خود قرار داده و با يكديگر چنين رفتار كنند، انفاق نمايند، كمك كنند، از فكر خويش دريغ نداشته و لااقل اگر خيرى ندارند، از شرّ يكديگر محفوظ باشند، در مدت كوتاهى روى پاى خود خواهند ايستاد و محتاج مساعدت دشمنان نخواهند بود و نور ايشان به ديگران مى‌تابد و ديگران در سايه درخت تناور اسلام مى‌آسايند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صدر اسلام تا حدى به اين تعاليم عمل كردند، لذا از چاه بيرون آمدند و بر مردم دنيا سيادت پيدا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ببينيد كه پيغمبر چگونه انواع مساعدت‌ها را در نظر گرفته و آنها را موجب نجات و دخول در بهشت قرار داده است؛ مساعدت مالى مراتبى دارد و يك مرتبه از آن قرض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ببينيد كه چه اندازه ثواب براى قرض دادن مقرر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آن كس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نيكويى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او چند برابر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دادن به مؤمن براى خدا، قرض به خدا محسوب مى‌شود و اجر آن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ببينيد كه چگونه امروز اين سنت حسنه از ميان رفته و ربا جاى قرض الحسنه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كساد قرض الحسنه و رواج قرض المنفعه، همانا ضعف ايمان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خدا چشم پوشيده و اجر او را باور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w:t>
      </w:r>
    </w:p>
    <w:p>
      <w:pPr>
        <w:pStyle w:val="BookText"/>
        <w:rPr/>
      </w:pPr>
      <w:r>
        <w:rPr>
          <w:rFonts w:ascii="Amiri" w:hAnsi="Amiri" w:eastAsia="Amiri" w:cs="Amiri"/>
          <w:color w:val="111111"/>
          <w:sz w:val="28"/>
          <w:sz w:val="28"/>
          <w:szCs w:val="28"/>
          <w:rtl w:val="true"/>
          <w:lang w:bidi="ar-SA"/>
        </w:rPr>
        <w:t>خدا از قلب‌ها بيرون رفته و فقط اعتراف به لسان باقى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مساعدت به مظلوم يا ضعيف مراتبى دارد كه يك مرتبه آن شفاعت و دنبال كار بيچاره‌اى را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اين حسنات از ميان رفته و تمام زحمت‌ها و دوندگى‌ها به خاطر پول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آنچه كه از آن، پول در آيد براى آن آماده هستند، ولى اگر از آن، پول در نيايد از آن دورى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دادن هم پول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شهادت دادن به حق و راستى نيز محتاج پول باشد؛ زيرا چه بسا شاهدى بگويد كه من كار و مخارج دارم، پس اگر بخواهى به نفع تو شهادت دهم، بايد فلان مقدار پول به من بدهى، وگرنه بايد شاهد ديگرى تهيه 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مساعدت‌ها در اثر دين، ايمان و تعليمات پيغمبر اكرم در ميان مسلمانان رواج يافت، ولى امروزه علاقه به مال دنيا جاى اين‌ها را گرفته و كار به جايى رسيده است كه غسل ميّت و تشييع جنازه هم بايد به وسيله پول يا اطعام انجام گيرد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زبان؛ اگر زبان از شرّ بسته باشد، هر آينه دروغ، غيبت، توهين، سخن‌چينى و اذيت و مسخره كردن از ميان مسلمانان رخت بر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اين دليل بدگويى‌ها و </w:t>
      </w:r>
      <w:bookmarkStart w:id="669" w:name="pg7793_54007"/>
    </w:p>
    <w:p>
      <w:pPr>
        <w:pStyle w:val="BookText"/>
        <w:rPr/>
      </w:pPr>
      <w:bookmarkEnd w:id="669"/>
      <w:r>
        <w:rPr>
          <w:rFonts w:ascii="IRNazanin" w:hAnsi="IRNazanin" w:eastAsia="IRNazanin"/>
          <w:color w:val="111111"/>
          <w:sz w:val="28"/>
          <w:sz w:val="28"/>
          <w:szCs w:val="28"/>
          <w:rtl w:val="true"/>
          <w:lang w:bidi="fa-IR"/>
        </w:rPr>
        <w:t>سخنان ناشايست كه تماما موجب دشمنى و تحريك احساسات است، رواج يافته است كه به اين حكمت و موعظه ترتيب اثر داده نمى‌شود، وگرنه مسلمانان امروز نيز مانند عده‌اى از مسلمانان صدر اسلام مى‌شدند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با اويند، بر كافران سختگير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على انفسهم و اُسَراءُ الكُفّار؛ بر يكديگر سبقت مى‌گيرند و اسير دست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گشته‌اند؛ و در عين حال، دوست و رفيق كفار هستند؛ زبان‌ها به مدح ايشان باز و به بدگويى از يكديگر گشوده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 سخن اين‌كه تمام اين نصيحت‌ها و حكمت‌ها از آثار دوستى و علاقمندى به مسلمانان است، ولى ما امروزه به كفار علاقمند و دشمن مسلمانان شده‌ايم</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5079938_1051229030"/>
      <w:bookmarkStart w:id="671" w:name="_Toc228"/>
      <w:bookmarkEnd w:id="670"/>
      <w:r>
        <w:rPr>
          <w:rtl w:val="true"/>
        </w:rPr>
        <w:t>ناديده گرفتن گناهان</w:t>
      </w:r>
      <w:bookmarkEnd w:id="671"/>
    </w:p>
    <w:p>
      <w:pPr>
        <w:pStyle w:val="BookText"/>
        <w:rPr/>
      </w:pPr>
      <w:r>
        <w:rPr>
          <w:rFonts w:ascii="IRNazanin" w:hAnsi="IRNazanin" w:eastAsia="IRNazanin"/>
          <w:color w:val="111111"/>
          <w:sz w:val="28"/>
          <w:sz w:val="28"/>
          <w:szCs w:val="28"/>
          <w:rtl w:val="true"/>
          <w:lang w:bidi="fa-IR"/>
        </w:rPr>
        <w:t>حديث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از شيخ كلينى به سند معتبر از ثعلبه از زياد از امام صادق علیه‌السلام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در زمين بى گياهى منزل نمود و به اصحاب فرمود تا هيزم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اين زمين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آنچه مى‌تواند،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متفرق شدند و هر كس چيزى آورد و در برابر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اين چنين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گناهانى كه به نظر كوچك مى‌آيند، وقتى كه تمام آنها جمع شده و نوشته مى‌شوند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66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را در كارنامه‌اى روشن برشمرده‌ايم</w:t>
      </w:r>
      <w:r>
        <w:rPr>
          <w:rFonts w:eastAsia="IRNazanin" w:cs="IRNazanin"/>
          <w:color w:val="111111"/>
          <w:sz w:val="28"/>
          <w:szCs w:val="28"/>
          <w:rtl w:val="true"/>
          <w:lang w:bidi="fa-IR"/>
        </w:rPr>
        <w:t xml:space="preserve">». </w:t>
      </w:r>
      <w:bookmarkStart w:id="672" w:name="pg7793_54008"/>
    </w:p>
    <w:p>
      <w:pPr>
        <w:pStyle w:val="BookText"/>
        <w:rPr/>
      </w:pPr>
      <w:bookmarkEnd w:id="672"/>
      <w:r>
        <w:rPr>
          <w:rFonts w:ascii="IRNazanin" w:hAnsi="IRNazanin" w:eastAsia="IRNazanin"/>
          <w:color w:val="111111"/>
          <w:sz w:val="28"/>
          <w:sz w:val="28"/>
          <w:szCs w:val="28"/>
          <w:rtl w:val="true"/>
          <w:lang w:bidi="fa-IR"/>
        </w:rPr>
        <w:t>پيغمبر اكرم از راه حس و نظر، اين امر را در دل‌ها جا داده و مسلمانان را متوجه كثرت گناهانشان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كسانى كه گمان مى‌كنند گناهى ندارند و كار زشتى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گناهان متفرق خويش را ناديده مى‌گيرند و به حساب نمى‌آورند و گمان مى‌كنند چيزى را كه آنها فراموش كرده‌اند از ياد خداوند نيز رفته و آن را به حساب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در تمام لحظات روز و شب، گناه بسيارى از او سر زده است، چگونه خيال مى‌كند كه گناهى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تشبيه، دقيق شويد و ببينيد كه پيامبر چگونه گناهكاران را بيدار نموده و ايشان را به روز قيامت و حساب و كتاب و بيچارگى آن روز متوجه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فهميده مى‌شود كه قصد پيغمبر اكرم بيدار كردن بَشر و متوجه ساختن او به خويش و مرتبط نمودن او با خالقش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بود تا گناهكاران را هشيار نمايد كه قبل از گذشتن وقت، به حساب خويش رسيده و گذشته را جبران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پيغمبر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از خودشان در ميان آنان بر انگيخت تا آيات خود را بر ايشان بخواند و پاكشان گرداند و به آنان كتاب و حكمت بياموزد</w:t>
      </w:r>
      <w:r>
        <w:rPr>
          <w:rFonts w:eastAsia="IRNazanin" w:cs="IRNazanin"/>
          <w:color w:val="111111"/>
          <w:sz w:val="28"/>
          <w:szCs w:val="28"/>
          <w:rtl w:val="true"/>
          <w:lang w:bidi="fa-IR"/>
        </w:rPr>
        <w:t>».</w:t>
      </w:r>
    </w:p>
    <w:p>
      <w:pPr>
        <w:pStyle w:val="Heading4"/>
        <w:numPr>
          <w:ilvl w:val="3"/>
          <w:numId w:val="1"/>
        </w:numPr>
        <w:rPr/>
      </w:pPr>
      <w:bookmarkStart w:id="673" w:name="__RefHeading___Toc5079940_1051229030"/>
      <w:bookmarkStart w:id="674" w:name="_Toc229"/>
      <w:bookmarkEnd w:id="673"/>
      <w:r>
        <w:rPr>
          <w:rtl w:val="true"/>
        </w:rPr>
        <w:t>فكر و انديشه قبل از هر كارى</w:t>
      </w:r>
      <w:bookmarkEnd w:id="674"/>
    </w:p>
    <w:p>
      <w:pPr>
        <w:pStyle w:val="BookText"/>
        <w:rPr/>
      </w:pPr>
      <w:r>
        <w:rPr>
          <w:rFonts w:ascii="IRNazanin" w:hAnsi="IRNazanin" w:eastAsia="IRNazanin"/>
          <w:color w:val="111111"/>
          <w:sz w:val="28"/>
          <w:sz w:val="28"/>
          <w:szCs w:val="28"/>
          <w:rtl w:val="true"/>
          <w:lang w:bidi="fa-IR"/>
        </w:rPr>
        <w:t>حديث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از شيخ كلينى از على بن ابراهيم از هارون بن مسلم از مسعدة بن صدقه از امام صادق علیه‌السلام روايت شده است كه آن حضرت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پيغمبر آمد و از آن سرور خواست تا او را نصيحت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p>
    <w:p>
      <w:pPr>
        <w:pStyle w:val="BookText"/>
        <w:rPr/>
      </w:pPr>
      <w:r>
        <w:rPr>
          <w:rFonts w:ascii="IRNazanin" w:hAnsi="IRNazanin" w:eastAsia="IRNazanin"/>
          <w:color w:val="111111"/>
          <w:sz w:val="28"/>
          <w:sz w:val="28"/>
          <w:szCs w:val="28"/>
          <w:rtl w:val="true"/>
          <w:lang w:bidi="fa-IR"/>
        </w:rPr>
        <w:t>تو بگويم، قبول مى‌كنى و آن را به كار مى‌برى؟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اين جمله را سه مرتبه تكرار فرمود و در هر سه مرتبه او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كارى انجام بدهى، خوب فكر كن، اگر خوب بود، انجام ده و اگر بد بود از آن دور شو</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يحيى از حسن بن راشد از ابو حمزه ثمالى از امام باقر علیه‌السلام نقل نموده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پيغمبر رفت و از ايشان خواست كه چيزى به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باش از آنچه در دست مردم است كه اين غناى حاضر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بفرماييد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را از خود دور كن، چون آن فقر حاضر 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كارى آماده شدى در عاقبت آن كار تأمل كن، اگر خوب بود، انجام بده وگرنه از آن دور شو</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پيغمبر اكرم براى ارشاد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بشير و نذير قرار داده و براى هدايت و تطهير بشر روانه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پيغمبر اگر چه مختصر مى‌باشد، ولى پر بهاست؛ اين سه جمله حكيمانه، به راستى مايه پاكى، پاكيزگى و استراحت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طمع، انسان را ذليل، كور، كَر و اسير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انسان را مدّت‌ها دنبال ديگران مى‌اندازد و بدبخت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اگر كسى قانع باشد و به كم بسازد، هيچ وقت اين اندازه گرفتار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بشر در زندگى خويش قناعت ندارد و به چيزى كه پيدا كند، اكتفا نمى‌نمايد و هميشه دنبال چيزى است كه در دست او نيست، لذا خود را گرفتار، خسته، درمانده، مريض و ناتوان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مال يا مقام، طمع نداشته باشد و دنبال آن را نگيرد، بسيار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سخن پر قيمتى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مَنْ قَنَعَ وَذَلَّ مَنْ طَمَعَ؛ انسان قانع، عزيز است و انسان طمع كار، ذليل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آن جمله ديگر كه به تدبّر و تفكر دعوت مى‌نمايد، موجب آسايش است؛ </w:t>
      </w:r>
      <w:bookmarkStart w:id="675" w:name="pg7793_54010"/>
    </w:p>
    <w:p>
      <w:pPr>
        <w:pStyle w:val="BookText"/>
        <w:rPr/>
      </w:pPr>
      <w:bookmarkEnd w:id="675"/>
      <w:r>
        <w:rPr>
          <w:rFonts w:ascii="IRNazanin" w:hAnsi="IRNazanin" w:eastAsia="IRNazanin"/>
          <w:color w:val="111111"/>
          <w:sz w:val="28"/>
          <w:sz w:val="28"/>
          <w:szCs w:val="28"/>
          <w:rtl w:val="true"/>
          <w:lang w:bidi="fa-IR"/>
        </w:rPr>
        <w:t>زيرا چه بسا انسان دنبال كارى را مى‌گيرد و به زيان او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نتيجه شهوت يا غضب، حب يا بغض، فرصت فكر كردن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كارى كه مصمم به انجام آن شديد، فكر كنيد و در عاقبت آن تأمل كنيد، اگر خير است آن را انجام دهيد، وگرنه از آن منصرف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عاقل در موقع انجام عمل، چنين فكرى داشته باشد، پشيمانى و گناه او كم شده و راحتى او زياد مى‌شود، امّا بشر، فكر را كنار گذارده و خود را بدبخت نموده است؛ اين سخن پربهاى پيغمبر است كه موجب نجات و آسايش بشر در دنيا و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پاكشان گرداند و به ايشان كتاب و حكمت بياموزد</w:t>
      </w:r>
      <w:r>
        <w:rPr>
          <w:rFonts w:eastAsia="IRNazanin" w:cs="IRNazanin"/>
          <w:color w:val="111111"/>
          <w:sz w:val="28"/>
          <w:szCs w:val="28"/>
          <w:rtl w:val="true"/>
          <w:lang w:bidi="fa-IR"/>
        </w:rPr>
        <w:t>».</w:t>
      </w:r>
    </w:p>
    <w:p>
      <w:pPr>
        <w:pStyle w:val="Heading4"/>
        <w:numPr>
          <w:ilvl w:val="3"/>
          <w:numId w:val="1"/>
        </w:numPr>
        <w:rPr/>
      </w:pPr>
      <w:bookmarkStart w:id="676" w:name="__RefHeading___Toc5079942_1051229030"/>
      <w:bookmarkStart w:id="677" w:name="_Toc230"/>
      <w:bookmarkEnd w:id="676"/>
      <w:r>
        <w:rPr>
          <w:rtl w:val="true"/>
        </w:rPr>
        <w:t>ارزش فرو نشاندن غضب</w:t>
      </w:r>
      <w:bookmarkEnd w:id="677"/>
    </w:p>
    <w:p>
      <w:pPr>
        <w:pStyle w:val="BookText"/>
        <w:rPr/>
      </w:pPr>
      <w:r>
        <w:rPr>
          <w:rFonts w:ascii="Amiri" w:hAnsi="Amiri" w:eastAsia="Amiri" w:cs="Amiri"/>
          <w:color w:val="111111"/>
          <w:sz w:val="28"/>
          <w:sz w:val="28"/>
          <w:szCs w:val="28"/>
          <w:rtl w:val="true"/>
          <w:lang w:bidi="ar-SA"/>
        </w:rPr>
        <w:t>حديث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به سند خود از معلى بن خنيس از امام جعفر بن محمد عليهماالسلام روايت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پيغمبر آمد و از آن حضرت خواست چيزى به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غضب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نصيحت مرا كفايت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نزد اهل خويش مراجعت نمود، ديد فاميل و طايفه او با طايفه‌اى ديگر درگير شده و لباس جنگ پوشيده‌اند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نيز لباس جنگ پوشيد و با خويشان خود در يك صف قرار گرفت؛ ناگهان سخن پيغمبر اكرم را بياد آورد، پس سلاح را كنار گذاشت و به نزد دشمنان فاميل خود رفت و گفت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از شما كشته شده يا آسيب ديده و يا كتك خورده است، من آن را جبران مى‌كنم و از مال خود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چون اين انسانيّت و گذشت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عمل سزاوار هستيم؛ گذشت مى‌كنيم و از شما چيزى مطالبه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يكديگر صلح كردند و نزاع و خروش را كنار گذاشتند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در نتيجه زحمت‌هاى پيغمبر، عرب مهياى تربيت گرديد و كسانى كه در راه ضلالت و گمراهى فرو رفته بودند از ضلالت‌ها بيرون آمده و اعمال زشت خويش را كنار گذاشتند و در مقام پاكى، پاكيزگى و آموختن حكمت و موعظه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مى‌خواهد به نزد فاميل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لحظات، پيغمبر اكرم آن جمله پر مغز و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غضب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قدر اين سخن را دانسته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كفايت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ديد جنگ به پا شده از همان جمله استفاده كرد، غضب را كنار گذاشت و خواستار صلح و جبران تقصيرات فاميل خويش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چون اين جوان‌مردى و گذشت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 به صلح و گذشت هستيم، بنابر اين، از دعوى خود صرف نظر كرده و دوست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نتيجه اجرا نمودن اين حكم، همگى پاك و پاكيزه گرديده و از دشمنى‌ها و پراكندگى‌ها دور شدند و با يكديگر رفيق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فَاِنْ بَغَتْ اِحْداهُما عَلَى الْأخْرى فَقاتِلُوا الَّتى تَبْغى حَتّى تَفىءَ اِلى اَمْرِ اللّهِ</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ميان دو دسته از مؤمنين جنگ و نزاع و اختلاف پيدا شد، ايشان را آشتى دهيد و اگر يكى از ايشان ظلم مى‌كند با او بجنگيد تا به حق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عدل و انسانيت است؛ بايد جلوى ظلم را گرفت و كار را اصلاح نمود و چون يكى اصرار بر ظلم نمود، بايد با او جنگيد و او را به سوى حق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ديد جنگ به پا شده، روى قانون عرب و حمايت از فاميل، با ايشان همراه گرديد، ولى چون ديد قوم او خلاف كرده و ضررى به طرف مقابل زده‌اند، نزد ايشان رفت و تقاضاى اصلاح و تعهد و جبران خسارت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آنان نيز تسليم شده و گذشت كردند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غضب بى‌جا در اثر حيوانيّت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عاقل بايد جلو احساسات خود را گرفته و غضب را كنار بگذارد و چيزى را كه صلاح است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تشتت‌ها و </w:t>
      </w:r>
      <w:bookmarkStart w:id="678" w:name="pg7793_54012"/>
    </w:p>
    <w:p>
      <w:pPr>
        <w:pStyle w:val="BookText"/>
        <w:rPr/>
      </w:pPr>
      <w:bookmarkEnd w:id="678"/>
      <w:r>
        <w:rPr>
          <w:rFonts w:ascii="IRNazanin" w:hAnsi="IRNazanin" w:eastAsia="IRNazanin"/>
          <w:color w:val="111111"/>
          <w:sz w:val="28"/>
          <w:sz w:val="28"/>
          <w:szCs w:val="28"/>
          <w:rtl w:val="true"/>
          <w:lang w:bidi="fa-IR"/>
        </w:rPr>
        <w:t>تفرقه‌هايى كه در ميان مسلمانان است، در اثر غضب پديد آمده و همه بدبختى‌هاى مسلمين معلول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عاقلان است كه از پديد آمدن چنان امرى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غضب، محرّمات و مفاسد بسيار بزرگى، مانند قتل نفس، قطع رحم، غصب اموال، هتك حرمت نواميس و نظاير اين امور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نيز روايت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ايمان را فاسد مى‌كند؛ سركه با عسل چه مى‌كند؟ بدانيد كه غضب نيز با ايمان همان كار را انجام مى‌دهد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اين است تعليمات پيغمبر اكرم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وَيُزَكِّيهِم وَيُعَلِّمُهُمُ الْكِتابَ وَالْحِكْمَةَ</w:t>
      </w:r>
      <w:r>
        <w:rPr>
          <w:rFonts w:eastAsia="IRNazanin" w:cs="IRNazanin"/>
          <w:color w:val="111111"/>
          <w:sz w:val="28"/>
          <w:szCs w:val="28"/>
          <w:rtl w:val="true"/>
          <w:lang w:bidi="fa-IR"/>
        </w:rPr>
        <w:t>».</w:t>
      </w:r>
    </w:p>
    <w:p>
      <w:pPr>
        <w:pStyle w:val="Heading4"/>
        <w:numPr>
          <w:ilvl w:val="3"/>
          <w:numId w:val="1"/>
        </w:numPr>
        <w:rPr/>
      </w:pPr>
      <w:bookmarkStart w:id="679" w:name="__RefHeading___Toc5079944_1051229030"/>
      <w:bookmarkStart w:id="680" w:name="_Toc231"/>
      <w:bookmarkEnd w:id="679"/>
      <w:r>
        <w:rPr>
          <w:rtl w:val="true"/>
        </w:rPr>
        <w:t>قويترين مردم كيست؟</w:t>
      </w:r>
      <w:bookmarkEnd w:id="680"/>
    </w:p>
    <w:p>
      <w:pPr>
        <w:pStyle w:val="BookText"/>
        <w:rPr/>
      </w:pPr>
      <w:r>
        <w:rPr>
          <w:rFonts w:ascii="IRNazanin" w:hAnsi="IRNazanin" w:eastAsia="IRNazanin"/>
          <w:color w:val="111111"/>
          <w:sz w:val="28"/>
          <w:sz w:val="28"/>
          <w:szCs w:val="28"/>
          <w:rtl w:val="true"/>
          <w:lang w:bidi="fa-IR"/>
        </w:rPr>
        <w:t>حديث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به سند خود از غياث بن ابراهيم روايت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اكرم از كنار جمعى عبور مى‌نمود كه سنگى را بلند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بدانيم كدام يك از ما قوى‌تر و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آيا شما را به قوى‌ترين شما خبر ندهم؟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بده،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محكم‌ترين و قوى‌ترين شما كسى است كه چون راضى شود، رضايش او را به گناه نكشاند، چون غضب نمايد، از حق بيرون نرود، و چون سلطنت و توانايى يابد، به چيزى كه حق ندارد اقدام نكند</w:t>
      </w:r>
      <w:r>
        <w:rPr>
          <w:rFonts w:eastAsia="IRNazanin" w:cs="IRNazanin"/>
          <w:color w:val="111111"/>
          <w:sz w:val="28"/>
          <w:szCs w:val="28"/>
          <w:rtl w:val="true"/>
          <w:lang w:bidi="fa-IR"/>
        </w:rPr>
        <w:t>».</w:t>
      </w:r>
      <w:r>
        <w:rPr>
          <w:rStyle w:val="FootnoteAnchor"/>
          <w:rtl w:val="true"/>
        </w:rPr>
        <w:footnoteReference w:id="672"/>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مقتضاى حيوانيّت و شهوت و غضب اين است كه اگر از كسى راضى شد، به نفع او كارهايى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او غضب نمود، به ضرر او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او غالب آمد، از هيچ كارى كوتاهى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از آثار جهل است، ولى عقل و دين، شخص را محدود نموده و مى‌گويد كه به نفع دوست و به ضرر دشمن نمى‌توان كار خلاف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عقوبت كرديد، همان گونه كه مورد عقوبت قرار گرفته‌ايد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رسانيد؛ و اگر صبر كنيد، البته آن براى شكيبايان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مبين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نهى نموده است، ولى شما ببينيد كه قريش با نعش حمزه سيدالشهدا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نشانه 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ملاحظه نماييد كه چون پيغمبر بر دشمنان مسلط شد، چگونه با عطوفت و مهربانى با ايشان رفتار نمود، تا جايى كه وحشى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اظهار شهادتين نمود، مشمول عفو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دين و عقل، شخص را محدود مى‌نمايد و غضب كه از جهل برمى‌خيزد، او را آزاد و وادار بر انجام كارهاى ناشايسته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جماعتى را كه مشغول زورآزمايى و وزنه بردارى هستند، به طرزى عجيب وادار بر بعضى امور مى‌نمايد و از كارهاى ناشايسته كه در اثر شهوت و غضب پديد مى‌آيد بر حذر مى‌دارد و مى‌فرمايد كه قوى‌ترين شما آن كسى است كه بتواند جلوى شهوت و غضب خويش را بگيرد و خود را محدود و مقيّد نمايد؛ در موقع رضايت از شخصى به نفع او اقدامى نكند و در وقت غضب نيز به ضرر او اقدام ناروا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توانايى يافت، خود را محدود كند و جلوى هوا و هوس خويش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بفرماييد كه پيامبر چگونه آن جماعت زورآزما را به سمت مبارزه با هوا و هوس و جهاد با نفس كشيد و چگونه ايشان را به معروف دعوت فرمود؛ مثل آن‌كه پيغمبر كارى به جز هدايت مردم و آرزويى جز نجات بشر نداشته است؛ زيرا به هر بهانه‌اى مردم را به هدف نزديك كرده و به سمت خداوند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روايت شده است كه فرمود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كه در هر كس باشد؛ ايمان او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راضى شد، رضايتش او را به باطل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نمود، به كار ناروا اقدام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توانا شد، آنچه را كه حق ندارد،انجام ندهد</w:t>
      </w:r>
      <w:r>
        <w:rPr>
          <w:rFonts w:eastAsia="IRNazanin" w:cs="IRNazanin"/>
          <w:color w:val="111111"/>
          <w:sz w:val="28"/>
          <w:szCs w:val="28"/>
          <w:rtl w:val="true"/>
          <w:lang w:bidi="fa-IR"/>
        </w:rPr>
        <w:t>».</w:t>
      </w:r>
      <w:r>
        <w:rPr>
          <w:rStyle w:val="FootnoteAnchor"/>
          <w:rtl w:val="true"/>
        </w:rPr>
        <w:footnoteReference w:id="674"/>
      </w:r>
      <w:bookmarkStart w:id="681" w:name="pg7793_54014"/>
    </w:p>
    <w:p>
      <w:pPr>
        <w:pStyle w:val="BookText"/>
        <w:rPr/>
      </w:pPr>
      <w:bookmarkEnd w:id="681"/>
      <w:r>
        <w:rPr>
          <w:rFonts w:ascii="IRNazanin" w:hAnsi="IRNazanin" w:eastAsia="IRNazanin"/>
          <w:color w:val="111111"/>
          <w:sz w:val="28"/>
          <w:sz w:val="28"/>
          <w:szCs w:val="28"/>
          <w:rtl w:val="true"/>
          <w:lang w:bidi="fa-IR"/>
        </w:rPr>
        <w:t>پيغمبر اكرم در صدد بود تا چنين مردمانى را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را بر اين اعمال وادار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رقابت در اين گونه كارها بسيار رواج داشت، اما در اين عصر، رقابت در جمع مال و كارهاى ناشايسته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آن مؤمنى كه پيغمبر مى‌خواست و مى‌پسنديد و مردم را بر چنان ايمانى تشويق مى‌نمود در كجا يافت مى‌شود؟</w:t>
      </w:r>
      <w:r>
        <w:rPr>
          <w:rFonts w:eastAsia="IRNazanin" w:cs="IRNazanin"/>
          <w:color w:val="111111"/>
          <w:sz w:val="28"/>
          <w:szCs w:val="28"/>
          <w:rtl w:val="true"/>
          <w:lang w:bidi="fa-IR"/>
        </w:rPr>
        <w:t>!</w:t>
      </w:r>
    </w:p>
    <w:p>
      <w:pPr>
        <w:pStyle w:val="Heading4"/>
        <w:numPr>
          <w:ilvl w:val="3"/>
          <w:numId w:val="1"/>
        </w:numPr>
        <w:rPr/>
      </w:pPr>
      <w:bookmarkStart w:id="682" w:name="__RefHeading___Toc5079946_1051229030"/>
      <w:bookmarkStart w:id="683" w:name="_Toc232"/>
      <w:bookmarkEnd w:id="682"/>
      <w:r>
        <w:rPr>
          <w:rtl w:val="true"/>
        </w:rPr>
        <w:t>ارزش تقدير و تشكر</w:t>
      </w:r>
      <w:bookmarkEnd w:id="683"/>
    </w:p>
    <w:p>
      <w:pPr>
        <w:pStyle w:val="BookText"/>
        <w:rPr/>
      </w:pPr>
      <w:r>
        <w:rPr>
          <w:rFonts w:ascii="IRNazanin" w:hAnsi="IRNazanin" w:eastAsia="IRNazanin"/>
          <w:color w:val="111111"/>
          <w:sz w:val="28"/>
          <w:sz w:val="28"/>
          <w:szCs w:val="28"/>
          <w:rtl w:val="true"/>
          <w:lang w:bidi="fa-IR"/>
        </w:rPr>
        <w:t>حديث 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از على بن ابراهيم از پدرش از نوفلى از سكونى از امام صادق علیه‌السلام روايت نموده است كه پيغمبر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إليه معروف فليكاف به فإن عجز فليثن عليه فإن لم يفعل فقد كفر النعمة</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به او احسانى شد، بايد به احسان كننده جزا بدهد و اگر عاجز از جزا باشد، او را مدح و ثنا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يك از اين دو كار را نكرد، كفران نعمت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به وسيله اين تعليم، وظيفه مردم را هم نسبت به خالق و هم نسبت به مخلوق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درباره خدا عاجز هستند، بايد او را مدح و ثنا نموده و به عجز خود اعتراف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مخلوق بايد به هر نحو كه مى‌توانند آن را جزا دهند و اگر نتوانستند، احسان كننده را مدح و ثنا نمايند، وگرنه كفران نعمت نموده‌اند؛ زيرا شكر نعمت موجب ازدياد نعمت و كفر نعمت موجب قطع آن مى‌گردد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شكرِ منعم، حكمِ عقل است كه پيغمبر نيز به آن ارشاد فرموده و اختصاصى به خالق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را نيز بايست شكر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عجب در اين است كه ما همگى نسبت به مخلوق شاكر هستيم، ولى خداوند را شكر نمى‌نماييم؛ مثلاً اگر كسى مبتلا به مرضى شد و طبيب، مرض او را تشخيص داد و معالجه نمود، به هر اندازه كه آن مرض </w:t>
      </w:r>
    </w:p>
    <w:p>
      <w:pPr>
        <w:pStyle w:val="BookText"/>
        <w:rPr/>
      </w:pPr>
      <w:r>
        <w:rPr>
          <w:rFonts w:ascii="IRNazanin" w:hAnsi="IRNazanin" w:eastAsia="IRNazanin"/>
          <w:color w:val="111111"/>
          <w:sz w:val="28"/>
          <w:sz w:val="28"/>
          <w:szCs w:val="28"/>
          <w:rtl w:val="true"/>
          <w:lang w:bidi="fa-IR"/>
        </w:rPr>
        <w:t>سخت بوده باشد، قدردانى از طبيب بيشتر مى‌شود؛ هر چند به او مزد داده و حق او را كاملا پرداخته باشد، ولى همين شخص در برابر خداوندى كه آن نعمت را داده و وجود طبيب و دوا مستند به ذات مقدس اوست، كافر است و از او قدردانى نمى‌كند، بلكه اعتراض دارد از آن‌كه آن نعمت را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مى‌كند كه از خداوند طلب داشته و خداوند وظيفه داشت كه به او بدهد و آن نعمت را از او سلب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بدبختى‌هاى بشر در شكر نكردن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كفران نعمت است كه مايه شرمندگى و گرفتارى‌هاى دنيوى و آخرتى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 اللّهُ بِعَذابِكُمْ إنْ شَكَرْتُمْ وَآمَنْتُمْ وَكانَ اللّهُ شاكِرا عَلِيما</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سپاس بداريد و ايمان آوريد، خدا مى‌خواهد با عذاب شما چه كند؟ و خدا همواره سپاس‌پذير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چه، كسى را كه ايمان آورد و شكر نعمت‌هاى او را به جا آورد، عذاب كند؟ خداوند دانا به احوال بندگان است و از كسى كه اطاعت مى‌نمايد، قدردانى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 آنچه را كه موجب سعادت بشر بوده در اين سه جمله بيان فرموده است، با اين حال، متأسفانه كسى كه نسبت به خالق، شاكر باشد اندك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عِبادِىَ الشَّكُورَ</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بندگان من اندكى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بيش‌تر قابل توجه مى‌باشد اين است كه نسبت به بندگان، افراد چاپلوس و متملق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خداوند را فراموش كرده و بندگان او را تواضع، بلكه پرستش مى‌نمايند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در نتيجه اين تعليم و تربيت، محبت خالق را در قلوب مسلمانان جاى داده و آنها را به عبادت، اطاعت، مدح و ثناى الهى تشويق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مردم را به تشكر از مخلوقِ منعِم وادار كرد</w:t>
      </w:r>
      <w:r>
        <w:rPr>
          <w:rFonts w:eastAsia="IRNazanin" w:cs="IRNazanin"/>
          <w:color w:val="111111"/>
          <w:sz w:val="28"/>
          <w:szCs w:val="28"/>
          <w:rtl w:val="true"/>
          <w:lang w:bidi="fa-IR"/>
        </w:rPr>
        <w:t xml:space="preserve">. </w:t>
      </w:r>
      <w:bookmarkStart w:id="684" w:name="pg7793_54016"/>
    </w:p>
    <w:p>
      <w:pPr>
        <w:pStyle w:val="Heading4"/>
        <w:numPr>
          <w:ilvl w:val="3"/>
          <w:numId w:val="1"/>
        </w:numPr>
        <w:rPr/>
      </w:pPr>
      <w:bookmarkStart w:id="685" w:name="__RefHeading___Toc5079948_1051229030"/>
      <w:bookmarkStart w:id="686" w:name="_Toc233"/>
      <w:bookmarkEnd w:id="684"/>
      <w:bookmarkEnd w:id="685"/>
      <w:r>
        <w:rPr>
          <w:rtl w:val="true"/>
        </w:rPr>
        <w:t>به بدهكار مهلت دهيد</w:t>
      </w:r>
      <w:bookmarkEnd w:id="686"/>
    </w:p>
    <w:p>
      <w:pPr>
        <w:pStyle w:val="BookText"/>
        <w:rPr/>
      </w:pPr>
      <w:r>
        <w:rPr>
          <w:rFonts w:ascii="IRNazanin" w:hAnsi="IRNazanin" w:eastAsia="IRNazanin"/>
          <w:color w:val="111111"/>
          <w:sz w:val="28"/>
          <w:sz w:val="28"/>
          <w:szCs w:val="28"/>
          <w:rtl w:val="true"/>
          <w:lang w:bidi="fa-IR"/>
        </w:rPr>
        <w:t>حديث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معتبر از عبد الرحمن بصرى از امام صادق علیه‌السلام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در يك روز گرم چند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دوست دارد از جهنم محفوظ بماند؟ مردم در هر دفعه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مديون مهلت بدهد يا از كسى كه توانايى بر اداى دِينِ خويش ندارد، گذشت كند از آتش جهنم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علیه‌السلام از عبد اللّه بن كعب بن مالك نقل فرمود كه پدر او،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من مديون بود، او را در مسجد نگاه داشتم و توقيف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آمد و به منزل خود رفت در حالى كه ما هر دو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در موقع شدت گرما پرده منزل را بالا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شما تا حالا نشسته‌ايد؟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آنچه مى‌خواهى را از او بگير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وامى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ببقية حقك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النصف ووضعت له النصف</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در اين حديث شريف دقيق شويد و ببينيد كه چگونه پيامبر مردم را به مهلت دادن و گذشت نمودن وادار مى‌فرمايد و چگونه ايشان را از جهنم مى‌ترساند و چگونه به فكر مسلمانان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در وقت شدت گرما بيرون مى‌آيد و پرده را بالا مى‌زند و با سخن حكيمانه خود، صاحب حق را تشويق مى‌نمايد كه از نصف حق خويش بگذرد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در ميان مسلمانان بود، با ايشان حشر و نشر داشت و به كارهاى ايشان رسيدگى مى‌نمود و به كمك بيچارگان اقدام مى‌نمود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كلينى به سند خود از حسن بن محبوب از يحيى بن عبداللّه بن الحسن المثنى از امام صادق علیه‌السلام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بالاى منبر رفت و پس از حمد و ثناى الهى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حاضرين به غايبين برسانند كه هر كس به مديون بيچاره خود مهلت بدهد، خداوند ثواب صدقه را به اندازه روزهايى كه مال خود را وصول ننموده است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ذُو عُسْرَةٍ فَنَظِرَةٌ إلى مَيْسَرَةٍ وَإِنْ تَصَدَّقُوا خَيْرٌ لَكُم</w:t>
      </w:r>
      <w:r>
        <w:rPr>
          <w:rStyle w:val="FootnoteAnchor"/>
          <w:rtl w:val="true"/>
        </w:rPr>
        <w:footnoteReference w:id="679"/>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بدهكارتان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 باشد، 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گشايش، مهلتى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راستى قدرت پرداخت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آن براى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مى‌دانيد كه ندارد و كارش پريشان است به او مهلت دهيد تا از پريشانى به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مى‌خواهيد به او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در نتيجه تعليمات پيغمبر، مديونِ پريشان حال، خيلى دچار سختى نمى‌شود بلكه مورد ارفاق طلبكار قرار مى‌گيرد؛ او يا مهلت مى‌دهد و ثواب صدقه مى‌برد و يا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شكل، مديون، آسوده خاطر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دستور شرع عمل مى‌كردند، بى جهت قرض نمى‌كردند و قرض ربايى به جاى قرض الحسنه رواج نمى‌يافت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مديون هم مال مردم را بيهوده مصرف نمى‌كرد و پرداخت دِيْن را عمداً به تأخير نمى‌افكند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سختى طلبكار به او مهلت مى‌داد يا بخشش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اندازه بر عموم مسلمانان سخت و پريشان نمى‌شد و معروف از ميان نمى‌رفت؛ اين قدر سختى پديد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ضايع نمى‌شد و مردم گرفتار مطالبه سخت طلبكار نمى‌شدند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بدبختى‌هاى مسلمين به خاطر كنار گذاشتن تعليمات پيغمبر اكرم است</w:t>
      </w:r>
      <w:r>
        <w:rPr>
          <w:rFonts w:eastAsia="IRNazanin" w:cs="IRNazanin"/>
          <w:color w:val="111111"/>
          <w:sz w:val="28"/>
          <w:szCs w:val="28"/>
          <w:rtl w:val="true"/>
          <w:lang w:bidi="fa-IR"/>
        </w:rPr>
        <w:t xml:space="preserve">. </w:t>
      </w:r>
      <w:bookmarkStart w:id="687" w:name="pg7793_54018"/>
    </w:p>
    <w:p>
      <w:pPr>
        <w:pStyle w:val="Heading4"/>
        <w:numPr>
          <w:ilvl w:val="3"/>
          <w:numId w:val="1"/>
        </w:numPr>
        <w:rPr/>
      </w:pPr>
      <w:bookmarkStart w:id="688" w:name="__RefHeading___Toc5079950_1051229030"/>
      <w:bookmarkStart w:id="689" w:name="_Toc234"/>
      <w:bookmarkEnd w:id="687"/>
      <w:bookmarkEnd w:id="688"/>
      <w:r>
        <w:rPr>
          <w:rtl w:val="true"/>
        </w:rPr>
        <w:t>بندگان خوب خدا</w:t>
      </w:r>
      <w:bookmarkEnd w:id="689"/>
    </w:p>
    <w:p>
      <w:pPr>
        <w:pStyle w:val="BookText"/>
        <w:rPr/>
      </w:pPr>
      <w:r>
        <w:rPr>
          <w:rFonts w:ascii="IRNazanin" w:hAnsi="IRNazanin" w:eastAsia="IRNazanin"/>
          <w:color w:val="111111"/>
          <w:sz w:val="28"/>
          <w:sz w:val="28"/>
          <w:szCs w:val="28"/>
          <w:rtl w:val="true"/>
          <w:lang w:bidi="fa-IR"/>
        </w:rPr>
        <w:t>حديث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از مجالس صدوق از محمّد بن مسلم از امام باقر علیه‌السلام</w:t>
      </w:r>
    </w:p>
    <w:p>
      <w:pPr>
        <w:pStyle w:val="BookText"/>
        <w:rPr/>
      </w:pPr>
      <w:r>
        <w:rPr>
          <w:rFonts w:ascii="Amiri" w:hAnsi="Amiri" w:eastAsia="Amiri" w:cs="Amiri"/>
          <w:color w:val="111111"/>
          <w:sz w:val="28"/>
          <w:sz w:val="28"/>
          <w:szCs w:val="28"/>
          <w:rtl w:val="true"/>
          <w:lang w:bidi="ar-SA"/>
        </w:rPr>
        <w:t>نقل نموده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پيغمبر اسلام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بندگان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چون كار نيك مى‌كنند، خشنود شوند و چون كار بد مى‌كنند، استغفار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ايشان احسان شود، متشكر هستند و اگر مبتلا گردند، صبر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غضب درآيند، مى‌بخشند و عفو مى‌كنند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راستى اگر بندگان خوب چنين باشند كه از به جا آوردن كار نيك خشنود شوند؛ چون مى‌دانند كه به نفع ايشان است، پس انفاق ايشان با خشنودى است و آن را خسارت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بَدى و معصيت كردند، مى‌دانند كه عمل ايشان زشت و خلاف است، پس پشيمان مى‌گردند و توبه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كرده خود پشيمان نشوند، كار خود را بد نمى‌دانند، وگرنه در صدد تَرك يا جلوگيرى از آن بر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منعم را به جا آوردن از امور نيك و پسنديده بوده و فاعل آن از خوبان است؛ و چنين كسى قهرا از خداوند عالم راضى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خداوند ناراضى هستند، گويا او را مُنعِم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بگويند كه مى‌دانيم، از روى ايمان قلبى نمى‌گويند؛</w:t>
      </w:r>
    </w:p>
    <w:p>
      <w:pPr>
        <w:pStyle w:val="BookText"/>
        <w:rPr/>
      </w:pPr>
      <w:r>
        <w:rPr>
          <w:rFonts w:ascii="Amiri" w:hAnsi="Amiri" w:eastAsia="Amiri" w:cs="Amiri"/>
          <w:color w:val="111111"/>
          <w:sz w:val="28"/>
          <w:sz w:val="28"/>
          <w:szCs w:val="28"/>
          <w:rtl w:val="true"/>
          <w:lang w:bidi="ar-SA"/>
        </w:rPr>
        <w:t xml:space="preserve">از دست و زبان كه برآيد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عهده شُكرش به درآيد</w:t>
      </w:r>
    </w:p>
    <w:p>
      <w:pPr>
        <w:pStyle w:val="BookText"/>
        <w:rPr/>
      </w:pPr>
      <w:r>
        <w:rPr>
          <w:rFonts w:ascii="Amiri" w:hAnsi="Amiri" w:eastAsia="Amiri" w:cs="Amiri"/>
          <w:color w:val="111111"/>
          <w:sz w:val="28"/>
          <w:sz w:val="28"/>
          <w:szCs w:val="28"/>
          <w:rtl w:val="true"/>
          <w:lang w:bidi="ar-SA"/>
        </w:rPr>
        <w:t>كسى كه در بلا صبر مى‌كند، مقام شامخى دارد؛ او همانند كسى است كه در موقع غضب، عفو و بخشش مى‌نمايد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بيان، پيغمبر اكرم مردم را به صفات حميده وادار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امور به زبان و قلم بسيار آسان است، ولى مشكل بودن آن در عمل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سؤالات را مى‌نمودند، مى‌خواستند خود را آراسته نمايند و از خوبان شوند؛ لذا از صفات خوبان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عصر، عصر مسابقه در جمع مال نبود، بلكه عصر فضايل </w:t>
      </w:r>
      <w:bookmarkStart w:id="690" w:name="pg7793_54019"/>
    </w:p>
    <w:p>
      <w:pPr>
        <w:pStyle w:val="BookText"/>
        <w:rPr/>
      </w:pPr>
      <w:bookmarkEnd w:id="690"/>
      <w:r>
        <w:rPr>
          <w:rFonts w:ascii="IRNazanin" w:hAnsi="IRNazanin" w:eastAsia="IRNazanin"/>
          <w:color w:val="111111"/>
          <w:sz w:val="28"/>
          <w:sz w:val="28"/>
          <w:szCs w:val="28"/>
          <w:rtl w:val="true"/>
          <w:lang w:bidi="fa-IR"/>
        </w:rPr>
        <w:t>و عصر مسابقه در خيرات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عمل پيغمبر را مى‌ديدند و آن را سرمشق قرار داده و از او سؤال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نيز آنها را راهنمايى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الناس على دين ملوكهم؛ همانا مردم تابع و پيرو دين حاكمان خويش مى‌باشند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بنابر اين، چون خود پيغمبر چنان بود، مردم نيز در اين فكرها بوده و در تطهير و تزكيه نفوس خويش اهتمام فراوان داشتند</w:t>
      </w:r>
      <w:r>
        <w:rPr>
          <w:rFonts w:eastAsia="IRNazanin" w:cs="IRNazanin"/>
          <w:color w:val="111111"/>
          <w:sz w:val="28"/>
          <w:szCs w:val="28"/>
          <w:rtl w:val="true"/>
          <w:lang w:bidi="fa-IR"/>
        </w:rPr>
        <w:t>.</w:t>
      </w:r>
    </w:p>
    <w:p>
      <w:pPr>
        <w:pStyle w:val="Heading4"/>
        <w:numPr>
          <w:ilvl w:val="3"/>
          <w:numId w:val="1"/>
        </w:numPr>
        <w:rPr/>
      </w:pPr>
      <w:bookmarkStart w:id="691" w:name="__RefHeading___Toc5079952_1051229030"/>
      <w:bookmarkStart w:id="692" w:name="_Toc235"/>
      <w:bookmarkEnd w:id="691"/>
      <w:r>
        <w:rPr>
          <w:rtl w:val="true"/>
        </w:rPr>
        <w:t>اشرار امت</w:t>
      </w:r>
      <w:bookmarkEnd w:id="692"/>
    </w:p>
    <w:p>
      <w:pPr>
        <w:pStyle w:val="BookText"/>
        <w:rPr/>
      </w:pPr>
      <w:r>
        <w:rPr>
          <w:rFonts w:ascii="IRNazanin" w:hAnsi="IRNazanin" w:eastAsia="IRNazanin"/>
          <w:color w:val="111111"/>
          <w:sz w:val="28"/>
          <w:sz w:val="28"/>
          <w:szCs w:val="28"/>
          <w:rtl w:val="true"/>
          <w:lang w:bidi="fa-IR"/>
        </w:rPr>
        <w:t>حديث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از ابو حمزه از امام باقر علیه‌السلام روايت نموده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بديتان آگاه نسازم؟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عطاى خود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غذا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گمان كردند كه خداوند از اين دسته بدتر نيافريده است، امّا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ندهم شما را از كسى كه بدتر از اين مردم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از او اميد خير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مردم از شرّش آسوده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گمان كردند كه خداوند بدتر از اين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را به شما نگويم؟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فحش بدهد و بد زبان باشد؛ چون نام مؤمنين در نزد او برده شود به ايشان بد بگويد و چون در نزد مؤمنين نام آن كس برده شود، او را لعن نمايند</w:t>
      </w:r>
      <w:r>
        <w:rPr>
          <w:rFonts w:eastAsia="IRNazanin" w:cs="IRNazanin"/>
          <w:color w:val="111111"/>
          <w:sz w:val="28"/>
          <w:szCs w:val="28"/>
          <w:rtl w:val="true"/>
          <w:lang w:bidi="fa-IR"/>
        </w:rPr>
        <w:t>».</w:t>
      </w:r>
      <w:r>
        <w:rPr>
          <w:rStyle w:val="FootnoteAnchor"/>
          <w:rtl w:val="true"/>
        </w:rPr>
        <w:footnoteReference w:id="68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اين حديث مى‌دانيد كه پيغمبر در صدد اصلاح و تطهير مسلمانان بود، عيوب ايشان را نشان مى‌داد، مردم را از بدى‌ها دور مى‌كرد و مردمان بد را با اختلاف طبقات و مراتبشان معرفى مى‌نمود</w:t>
      </w:r>
      <w:r>
        <w:rPr>
          <w:rFonts w:eastAsia="IRNazanin" w:cs="IRNazanin"/>
          <w:color w:val="111111"/>
          <w:sz w:val="28"/>
          <w:szCs w:val="28"/>
          <w:rtl w:val="true"/>
          <w:lang w:bidi="fa-IR"/>
        </w:rPr>
        <w:t xml:space="preserve">. </w:t>
      </w:r>
      <w:bookmarkStart w:id="693" w:name="pg7793_54020"/>
    </w:p>
    <w:p>
      <w:pPr>
        <w:pStyle w:val="BookText"/>
        <w:rPr/>
      </w:pPr>
      <w:bookmarkEnd w:id="693"/>
      <w:r>
        <w:rPr>
          <w:rFonts w:ascii="Amiri" w:hAnsi="Amiri" w:eastAsia="Amiri" w:cs="Amiri"/>
          <w:color w:val="111111"/>
          <w:sz w:val="28"/>
          <w:sz w:val="28"/>
          <w:szCs w:val="28"/>
          <w:rtl w:val="true"/>
          <w:lang w:bidi="ar-SA"/>
        </w:rPr>
        <w:t>بنابر اين، سه دسته از اشرار را به ترتيب و با اختلاف مرتبه بيان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 كسى كه عطا و بخشش نداشته و بنده خود را بزند و به تنهايى غذا بخورد و كسى را در طعام خود شريك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وسيله اين جمله مردم را به بخشش و احسان به بندگان دعوت فرموده و از انتقام و ظلم ترسانيده و دور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دوم نيز مردم را به احسان و ترك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و دسته دوم را اين گونه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مردم به هيچ وجه به آنها اميد خير نداشته و از شر آنها ايمن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دسته بدتر از دسته اول هستند؛ زيرا اين دسته از هر چيزى جلوگيرى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دسته سوم بدتر از آن دو دسته ديگرند؛ زيرا مؤمنين كه از هرگونه عمل ناشايسته دور بوده و به هر صفت حميده آراسته هستند از آنان ناراحت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درجه ناپاكى اين دسته به مراتب بيش‌تر از دو دسته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مراتب شرارت بندگان و ناپاكان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به اين بيان مردم را از اين رذايل دور كرده و مؤمنين را ستوده است؛ مؤمن نور است و سر تا پاى او پاك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وَيُزَكِّيهِمْ وَيُعَلِّمُهُمُ الْكِتابَ وَالْحِكْمَةَ</w:t>
      </w:r>
      <w:r>
        <w:rPr>
          <w:rFonts w:eastAsia="IRNazanin" w:cs="IRNazanin"/>
          <w:color w:val="111111"/>
          <w:sz w:val="28"/>
          <w:szCs w:val="28"/>
          <w:rtl w:val="true"/>
          <w:lang w:bidi="fa-IR"/>
        </w:rPr>
        <w:t>».</w:t>
      </w:r>
      <w:r>
        <w:rPr>
          <w:rStyle w:val="FootnoteAnchor"/>
          <w:rtl w:val="true"/>
        </w:rPr>
        <w:footnoteReference w:id="685"/>
      </w:r>
    </w:p>
    <w:p>
      <w:pPr>
        <w:pStyle w:val="Heading4"/>
        <w:numPr>
          <w:ilvl w:val="3"/>
          <w:numId w:val="1"/>
        </w:numPr>
        <w:rPr/>
      </w:pPr>
      <w:bookmarkStart w:id="694" w:name="__RefHeading___Toc5079954_1051229030"/>
      <w:bookmarkStart w:id="695" w:name="_Toc236"/>
      <w:bookmarkEnd w:id="694"/>
      <w:r>
        <w:rPr>
          <w:rtl w:val="true"/>
        </w:rPr>
        <w:t>خوش باورى نسبت به خداوند</w:t>
      </w:r>
      <w:bookmarkEnd w:id="695"/>
    </w:p>
    <w:p>
      <w:pPr>
        <w:pStyle w:val="BookText"/>
        <w:rPr/>
      </w:pPr>
      <w:r>
        <w:rPr>
          <w:rFonts w:ascii="IRNazanin" w:hAnsi="IRNazanin" w:eastAsia="IRNazanin"/>
          <w:color w:val="111111"/>
          <w:sz w:val="28"/>
          <w:sz w:val="28"/>
          <w:szCs w:val="28"/>
          <w:rtl w:val="true"/>
          <w:lang w:bidi="fa-IR"/>
        </w:rPr>
        <w:t>حديث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صحيح از بريد بن معاويه از امام باقر علیه‌السلام روايت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على علیه‌السلام آمده است كه پيغمبر بالاى منبر فرمود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به خير دنيا و آخرت نمى‌رسد، مگر در اثر اميدوارى و حسن ظن به خداوند و حسن خلق و غيبت نكردنش از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يكتاى بى‌همتا، خداوند هيچ مؤمنى را پس از توبه و استغفار عذاب نمى‌كند، مگر در اثر بد گمانى‌اش به خداوند و كوتاهى اميد و بدخلقى و غيبت نمودنش از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خداوندى كه شريكى از براى او نيست، هيچ بنده </w:t>
      </w:r>
    </w:p>
    <w:p>
      <w:pPr>
        <w:pStyle w:val="BookText"/>
        <w:rPr/>
      </w:pPr>
      <w:r>
        <w:rPr>
          <w:rFonts w:ascii="IRNazanin" w:hAnsi="IRNazanin" w:eastAsia="IRNazanin"/>
          <w:color w:val="111111"/>
          <w:sz w:val="28"/>
          <w:sz w:val="28"/>
          <w:szCs w:val="28"/>
          <w:rtl w:val="true"/>
          <w:lang w:bidi="fa-IR"/>
        </w:rPr>
        <w:t>مؤمنى حسن ظن به خداوند ندارد، مگر آن‌كه خداوند با او چنان‌كه گمان كرده است، رفتار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كريم است و حيا مى‌نمايد از آن‌كه با بنده مؤمن خود برخلاف گمان و اميدوارى‌اش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اميدوار بوده و به سوى او ميل و رغبت كنيد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اين روايت به قدرى معتبر است كه گويا ما آن را از پيغمبر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در صدد است تا مؤمنين را به سوى خداوند بكشاند و آنان را نسبت به خداوند، خوش باور و متمايل گرداند، روى اين حساب چندين دفعه سوگند ياد مى‌كند براى آن‌كه هيچ‌گونه وسوسه و دغدغه خاطرى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 ملاك فيض و وصول خير در دنيا و آخرت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حسن ظن به خداوند، اميدوارى به او، حسن خلق و غيبت نكردن از مؤمنين را موجب رسيدن خيرات به مؤمن مى‌داند؛ و بدبختى و وصول عذاب را در ترك اين خصال بر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پيغمبر اكرم چگونه خداوند را به بزرگى و كرم توصيف مى‌نمايد، در آن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مؤمنى به خداوند گمان خير داشته باشد، خداوند از عذاب نمودن او و رفتار نمودن بر خلاف گمان او، حيا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صحيح از امام صادق علیه‌السلام روايت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وقتى كه آخرين بنده را به سوى جهنم مى‌برند، او بر مى‌گردد و به حالت انتظار نگاهى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دارى و براى چه نگاه مى‌كنى؟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گمانى به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گمانى به من داشتى؟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اين بود كه گناهم را مى‌آمرزى و مرا در بهشت داخل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مقامم قسم كه او هيچ وقت در مدت حيات خود به من چنين گمانى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ولو به قدر يك ساعت چنين گمانى داشت، او را نمى‌ترسانيدم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بهشت كنيد و دروغش را قبول نماييد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صادق علیه‌السلام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بنده‌اى به خداوند گمان خير نبُرد، مگر آن‌كه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بنده‌اى گمان بد نبرد، مگر آن‌كه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ذلِكُمْ ظَنُّكُمُ الَّذِي ظَنَنْتُمُ بِرَبِّكُمْ اَرْديكُمْ فَأَصْبَحْتُمْ مِنَ الْخاسِرينَ</w:t>
      </w:r>
      <w:r>
        <w:rPr>
          <w:rStyle w:val="FootnoteAnchor"/>
          <w:rtl w:val="true"/>
        </w:rPr>
        <w:footnoteReference w:id="687"/>
      </w:r>
      <w:r>
        <w:rPr>
          <w:rFonts w:ascii="IRNazanin" w:hAnsi="IRNazanin" w:eastAsia="IRNazanin"/>
          <w:color w:val="111111"/>
          <w:sz w:val="28"/>
          <w:sz w:val="28"/>
          <w:szCs w:val="28"/>
          <w:rtl w:val="true"/>
          <w:lang w:bidi="fa-IR"/>
        </w:rPr>
        <w:t>و همين بود گمان شما كه درباره پروردگارتان برديد؛ آن‌گاه شما را هلاك كرد و از زيانكاران شديد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اين حديث نيز حديث اول را تأييد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از سوگند خداوند به ملائكه، تأييد آن جمله پيغمبر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حيا مى‌كند بر خلاف حسن ظن بنده مؤمن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مى‌فهميم؛ گويا خداوند از ملائكه عذر خواهى مى‌كند كه مبادا گمان كنند آن بنده واقعا حسن ظن داشت و با اين حال خداوند مى‌خواست او را عذاب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فكبر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 كه پيغمبر چگونه مسلمانان را به عظمت خداوند آگاه كرده و محبت او را در دل‌ها جاى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قلوب گناهكاران را به خدا متوجه نموده و عظمت و رأفت پروردگار عالم را بيان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از امام صادق علیه‌السلام روايت نموده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پيغمبر مرد زشت رويى بود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به معناى پلنگ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بدن او خال‌هاى گوناگونى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ترتيب او نزد پيغمبر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چيز را بر من واجب كرده است؟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پنج گانه، روزه ماه رمضان، حج بر فرض استطاعت،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تو را به رسالت فرستاده، من بيش از آنچه بر من واجب كرده، به جا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اين صورت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مأمور نمود كه سلام او را به اين مرد برسانى و به او بگويى كه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نمى‌شوى كه تو را به صورت جبرئيل محشور نمايم؟ ذوالنمره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شدم و به عزت تو سوگند كه مستحبات را علاوه بر واجبات به جا مى‌آورم تا راضى شوى</w:t>
      </w:r>
      <w:r>
        <w:rPr>
          <w:rFonts w:eastAsia="IRNazanin" w:cs="IRNazanin"/>
          <w:color w:val="111111"/>
          <w:sz w:val="28"/>
          <w:szCs w:val="28"/>
          <w:rtl w:val="true"/>
          <w:lang w:bidi="fa-IR"/>
        </w:rPr>
        <w:t>!»</w:t>
      </w:r>
      <w:r>
        <w:rPr>
          <w:rStyle w:val="FootnoteAnchor"/>
          <w:rtl w:val="true"/>
        </w:rPr>
        <w:footnoteReference w:id="689"/>
      </w:r>
      <w:bookmarkStart w:id="696" w:name="pg7793_54023"/>
    </w:p>
    <w:p>
      <w:pPr>
        <w:pStyle w:val="BookText"/>
        <w:rPr/>
      </w:pPr>
      <w:bookmarkEnd w:id="696"/>
      <w:r>
        <w:rPr>
          <w:rFonts w:ascii="IRNazanin" w:hAnsi="IRNazanin" w:eastAsia="IRNazanin"/>
          <w:color w:val="111111"/>
          <w:sz w:val="28"/>
          <w:sz w:val="28"/>
          <w:szCs w:val="28"/>
          <w:rtl w:val="true"/>
          <w:lang w:bidi="fa-IR"/>
        </w:rPr>
        <w:t>از اين حكايت در مى‌يابيم كه پيغمبر در دسترس مردم بوده و كسانى مثل ذوالنمره با ايشان در ارتباط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مى‌بينيد كه پيغمبر واجبات را براى آن مرد شرح مى‌دهد و از سبب گفته او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ذوالنمره از خداوند نزد پيغمبر شكايت آورده است، امّا پيغمبر با او تندى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مى‌رسد و با بيان اظهار محبت و لطف خداوند، بنده‌نوازى مى‌كند تا اين‌كه ذوالنمره از خدا راضى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نظر شما اگر امروز مرد فقير بدقيافه‌اى، نزد يكى از بزرگان برود و چنين سؤالى بكند، آيا آن بزرگ، مانند پيغمبر رفتار كرده و سؤال او را پاسخ مى‌دهد، و تندى نمى‌كند و سرانجام</w:t>
      </w:r>
    </w:p>
    <w:p>
      <w:pPr>
        <w:pStyle w:val="BookText"/>
        <w:rPr/>
      </w:pPr>
      <w:r>
        <w:rPr>
          <w:rFonts w:ascii="Amiri" w:hAnsi="Amiri" w:eastAsia="Amiri" w:cs="Amiri"/>
          <w:color w:val="111111"/>
          <w:sz w:val="28"/>
          <w:sz w:val="28"/>
          <w:szCs w:val="28"/>
          <w:rtl w:val="true"/>
          <w:lang w:bidi="ar-SA"/>
        </w:rPr>
        <w:t>خداوند رضايت او را فراهم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عَلَيْكُمْ بِالْمُؤْمِنِينَ رَؤُفٌ رَحِيمٌ</w:t>
      </w:r>
      <w:r>
        <w:rPr>
          <w:rStyle w:val="FootnoteAnchor"/>
          <w:rtl w:val="true"/>
        </w:rPr>
        <w:footnoteReference w:id="690"/>
      </w:r>
      <w:r>
        <w:rPr>
          <w:rFonts w:ascii="Amiri" w:hAnsi="Amiri" w:eastAsia="Amiri" w:cs="Amiri"/>
          <w:color w:val="111111"/>
          <w:sz w:val="28"/>
          <w:sz w:val="28"/>
          <w:szCs w:val="28"/>
          <w:rtl w:val="true"/>
          <w:lang w:bidi="ar-SA"/>
        </w:rPr>
        <w:t>بر آسايش و نجات شما بسيار حريص، و به مؤمنان رؤوف و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كارهاى بزرگ پيغمبر اسلام اين بود كه عظمت خداوند را در قلوب مردم جاى مى‌داد و مردم را به خداوند متمايل و علاقمند مى‌كرد؛ اين‌گونه بود كه بت پرستان بر عقيده توحيد ثابت قدم شده و ديگر به سراغ بت‌ها نرفتند</w:t>
      </w:r>
      <w:r>
        <w:rPr>
          <w:rFonts w:eastAsia="IRNazanin" w:cs="IRNazanin"/>
          <w:color w:val="111111"/>
          <w:sz w:val="28"/>
          <w:szCs w:val="28"/>
          <w:rtl w:val="true"/>
          <w:lang w:bidi="fa-IR"/>
        </w:rPr>
        <w:t>.</w:t>
      </w:r>
    </w:p>
    <w:p>
      <w:pPr>
        <w:pStyle w:val="Heading4"/>
        <w:numPr>
          <w:ilvl w:val="3"/>
          <w:numId w:val="1"/>
        </w:numPr>
        <w:rPr/>
      </w:pPr>
      <w:bookmarkStart w:id="697" w:name="__RefHeading___Toc5079956_1051229030"/>
      <w:bookmarkStart w:id="698" w:name="_Toc237"/>
      <w:bookmarkEnd w:id="697"/>
      <w:r>
        <w:rPr>
          <w:rtl w:val="true"/>
        </w:rPr>
        <w:t>ثواب در پرتو اطاعت خداوند</w:t>
      </w:r>
      <w:bookmarkEnd w:id="698"/>
    </w:p>
    <w:p>
      <w:pPr>
        <w:pStyle w:val="BookText"/>
        <w:rPr/>
      </w:pPr>
      <w:r>
        <w:rPr>
          <w:rFonts w:ascii="IRNazanin" w:hAnsi="IRNazanin" w:eastAsia="IRNazanin"/>
          <w:color w:val="111111"/>
          <w:sz w:val="28"/>
          <w:sz w:val="28"/>
          <w:szCs w:val="28"/>
          <w:rtl w:val="true"/>
          <w:lang w:bidi="fa-IR"/>
        </w:rPr>
        <w:t>حديث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موثق از مروان بن مسلم از امام صادق علیه‌السلام روايت شده است كه پيغمبر از خداوند نقل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بنده‌اى كه مرا اطاعت كند، او را به خودش وا نمى‌گذارم و هر بنده‌اى كه كوتاهى و نافرمانى نمايد،او را به خودش وا مى‌گذارم و باك ندارم از اين‌كه به جايى افتد</w:t>
      </w:r>
      <w:r>
        <w:rPr>
          <w:rFonts w:eastAsia="IRNazanin" w:cs="IRNazanin"/>
          <w:color w:val="111111"/>
          <w:sz w:val="28"/>
          <w:szCs w:val="28"/>
          <w:rtl w:val="true"/>
          <w:lang w:bidi="fa-IR"/>
        </w:rPr>
        <w:t>».</w:t>
      </w:r>
      <w:r>
        <w:rPr>
          <w:rStyle w:val="FootnoteAnchor"/>
          <w:rtl w:val="true"/>
        </w:rPr>
        <w:footnoteReference w:id="691"/>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حديث صحيح از امام باقر علیه‌السلام آمده است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به ثواب الهى نمى‌رسد، مگر در نتيجه اطاعت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شما ببينيد كه پيغمبر اكرم چگونه اتمام حجت نموده و مردم را به اطاعت و عمل تشويق و از معصيت ترسانيده است؟ اگر خداوند محافظ بنده‌اى باشد، او در آسايش و راحت خواهد بود، ولى اگر او را به خود واگذارَد، گرفتار شده و هيچ وقت خلاصى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بدبختى‌هاى مردم در اثر اين است كه خداوند آنان را به خود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به خود واگذار شود، راه نجاتى ندارد و به دست خود گرفتارى‌هايى براى خود فراهم مى‌سازد كه در نتيجه آنها خويشتن را فراموش مى‌كند، تا حدى كه فرصت به ياد آوردن خود را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غالبا مردم چنين شده‌اند، لذا هر چه بيش‌تر به دنيا مى‌چسبند، گرفتارتر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فَأَنْسيهُمْ أَنْفُسَهُمْ</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كسانى كه خداوند را فراموش مى‌كنند و در معصيت فرو مى‌روند، به قدرى گرفتار مى‌شوند كه خود را فراموش مى‌كنند؛ از صبح زود به راه مى‌افتند و مى‌دوند، ولى هميشه گرفتار و پريشان هستند و از نعمت‌ها لذتى نمى‌برند و خلاصه، گرفتارى پشت سر گرفتارى و چه بسا افراد نادان فريب وسايل ظاهرى و زينت‌هاى دنيوى، مانند خانه، تجملات و ثروت را بخورند كه اگر كسى با آنها رفت و آمد كند و از راز آنها مطلع شود، مى‌بيند كه در جهنم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عكس، اگر در احوال بندگان خوب خداوند دقيق شويد، مى‌بينيد كه چه اندازه با راحتى و آسودگى خاطر زندگى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إِلى رَبِّكِ راضِيَةً مَرْضِيَّةً</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خداپسند به سوى پروردگارت بازگرد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صدر اسلام كه در عصر پيغمبر اكرم بودند و به تعاليم ايشان آموخته مى‌شدند، با خاطر خوش و با كمال آسودگى زندگى مى‌كردند؛ چشم‌هاى ايشان به دنيا دوخته نشده بود و از ياد خداوند بيرون نمى‌رفتند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مصايب، صابر و در نعمت و شادى، شاكر بودند؛ دوندگى‌هاى بى‌جا نمى‌كردند و شب و روز در فكر جمع مال نبودند؛ فكرشان جلب رضاى خداوند بود؛ درست برعكس مسلمانان امروز</w:t>
      </w:r>
      <w:r>
        <w:rPr>
          <w:rFonts w:eastAsia="IRNazanin" w:cs="IRNazanin"/>
          <w:color w:val="111111"/>
          <w:sz w:val="28"/>
          <w:szCs w:val="28"/>
          <w:rtl w:val="true"/>
          <w:lang w:bidi="fa-IR"/>
        </w:rPr>
        <w:t xml:space="preserve">! </w:t>
      </w:r>
      <w:bookmarkStart w:id="699" w:name="pg7793_54025"/>
    </w:p>
    <w:p>
      <w:pPr>
        <w:pStyle w:val="Heading4"/>
        <w:numPr>
          <w:ilvl w:val="3"/>
          <w:numId w:val="1"/>
        </w:numPr>
        <w:rPr/>
      </w:pPr>
      <w:bookmarkStart w:id="700" w:name="__RefHeading___Toc5079958_1051229030"/>
      <w:bookmarkStart w:id="701" w:name="_Toc238"/>
      <w:bookmarkEnd w:id="699"/>
      <w:bookmarkEnd w:id="700"/>
      <w:r>
        <w:rPr>
          <w:rtl w:val="true"/>
        </w:rPr>
        <w:t>راه و رسم دوست يابى</w:t>
      </w:r>
      <w:bookmarkEnd w:id="701"/>
    </w:p>
    <w:p>
      <w:pPr>
        <w:pStyle w:val="BookText"/>
        <w:rPr/>
      </w:pPr>
      <w:r>
        <w:rPr>
          <w:rFonts w:ascii="IRNazanin" w:hAnsi="IRNazanin" w:eastAsia="IRNazanin"/>
          <w:color w:val="111111"/>
          <w:sz w:val="28"/>
          <w:sz w:val="28"/>
          <w:szCs w:val="28"/>
          <w:rtl w:val="true"/>
          <w:lang w:bidi="fa-IR"/>
        </w:rPr>
        <w:t>حديث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خود از سكونى نقل نموده است كه پيغمبر اكرم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دوستى مرد را با برادر مسلمانش خالص و پاك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خوش‌رويى او را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جايى براى او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اسمى كه دوست‌تر دارد بخواند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اين تعليم براى جلب دوستى طرف مقابل نيز مفيد است؛ زيرا هم دوستى شخص را اثبات مى‌كند و هم او را دوست خود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تُرش‌رو هستند و برخورد خوبى نمى‌كنند، اعتماد طرف مقابل و دوستى او را سست مى‌كنند؛ زيرا هر چيزى نشانه‌اى دارد و نشانه محبت اين است كه انسان با خوشرويى با مردم ملاقات كند و با چهره‌اى خندان با آنان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دوست خود احترام گذاريم و چون نزد ما بيايد، براى او جايى باز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او را مى‌بينيم، به سوى او متوجه شده و او را به بهترين اسم‌ها بخوانيم و او را به خود علاقمند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كه پيغمبر اكرم چگونه امور جزئى را تعليم مى‌داد و راه درست دوست‌يابى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مسلمان شما به وسيله اين كارها علاقه و محبت خالصانه شما را</w:t>
      </w:r>
    </w:p>
    <w:p>
      <w:pPr>
        <w:pStyle w:val="BookText"/>
        <w:rPr/>
      </w:pPr>
      <w:r>
        <w:rPr>
          <w:rFonts w:ascii="IRNazanin" w:hAnsi="IRNazanin" w:eastAsia="IRNazanin"/>
          <w:color w:val="111111"/>
          <w:sz w:val="28"/>
          <w:sz w:val="28"/>
          <w:szCs w:val="28"/>
          <w:rtl w:val="true"/>
          <w:lang w:bidi="fa-IR"/>
        </w:rPr>
        <w:t>به خود دانست، قهرا او نيز به شما علاقمند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صرف علاقمندى و محبت طرفين اكتفا نمى‌كرد، بلكه راه را نيز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كتاب محاسن برقى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امام باقر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مرد را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از دوستى خود آگاه كن تا بداند او را دوست دارى؛ چون دوستى را پاينده‌تر مى‌كند</w:t>
      </w:r>
      <w:r>
        <w:rPr>
          <w:rFonts w:eastAsia="IRNazanin" w:cs="IRNazanin"/>
          <w:color w:val="111111"/>
          <w:sz w:val="28"/>
          <w:szCs w:val="28"/>
          <w:rtl w:val="true"/>
          <w:lang w:bidi="fa-IR"/>
        </w:rPr>
        <w:t>».</w:t>
      </w:r>
      <w:r>
        <w:rPr>
          <w:rStyle w:val="FootnoteAnchor"/>
          <w:rtl w:val="true"/>
        </w:rPr>
        <w:footnoteReference w:id="696"/>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بحارالانوار نيز از عبداللّه بن قاسم جعفرى از امام صادق علیه‌السلام روايت نمود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رفيق يا برادر خود را دوست مى‌دارد، او را آگاه كند</w:t>
      </w:r>
      <w:r>
        <w:rPr>
          <w:rFonts w:eastAsia="IRNazanin" w:cs="IRNazanin"/>
          <w:color w:val="111111"/>
          <w:sz w:val="28"/>
          <w:szCs w:val="28"/>
          <w:rtl w:val="true"/>
          <w:lang w:bidi="fa-IR"/>
        </w:rPr>
        <w:t>».</w:t>
      </w:r>
      <w:r>
        <w:rPr>
          <w:rStyle w:val="FootnoteAnchor"/>
          <w:rtl w:val="true"/>
        </w:rPr>
        <w:footnoteReference w:id="697"/>
      </w:r>
      <w:bookmarkStart w:id="702" w:name="pg7793_54026"/>
    </w:p>
    <w:p>
      <w:pPr>
        <w:pStyle w:val="BookText"/>
        <w:rPr/>
      </w:pPr>
      <w:bookmarkEnd w:id="702"/>
      <w:r>
        <w:rPr>
          <w:rFonts w:ascii="IRNazanin" w:hAnsi="IRNazanin" w:eastAsia="IRNazanin"/>
          <w:color w:val="111111"/>
          <w:sz w:val="28"/>
          <w:sz w:val="28"/>
          <w:szCs w:val="28"/>
          <w:rtl w:val="true"/>
          <w:lang w:bidi="fa-IR"/>
        </w:rPr>
        <w:t>در روايت سكونى نيز آمده است كه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 إلى النّاس نصف العقل</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دوستى نمودن با مردم، نصف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را وادار به جلب نفع و دفع ضرر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يابى نصف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صحيحه از امام باقر علیه‌السلام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اعرابى از بنى تميم نزد پيغمبر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و نصيحتى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ضمن سخنانش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تحبب إلى الناس يحبوك؛ با مردم دوستى كن تا با تو دوست شوند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مسلمانان در صدر اسلام در اثر تعاليم پيغمبر اكرم دوست و برادر يكديگر بوده و قدر همديگر را مى‌دانستند؛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رُحَمآءُ بَيْنَهُمْ</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ولى امروزه سبب محبت و علاقمندى، ديانت و اسلام نيست، بلكه در نظر مردم، مسلمان و كافر تفاوتى ندارد و آنچه مايه احترام است، مال و مقام دنيايى است و ديگر دين، در نظر كسى ارزش و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مسلمانان را با يكديگر مرتبط، آشنا، علاقمند و برادر نمود و آنان را به وظايف خويشتن آگاه فرمود؛ محبت به دين را در قلوب ايشان قرار داد و آن را ملاك دوستى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حقيقتا يكديگر را دوست مى‌داشتند ومساوات بلكه مواسات، مى‌نمودند،امّاامروز اين محبت از قلوب بيرون رفته و محبت دنيا و دوستى با دشمنان خدا در دل‌ها جا گرفته است</w:t>
      </w:r>
      <w:r>
        <w:rPr>
          <w:rFonts w:eastAsia="IRNazanin" w:cs="IRNazanin"/>
          <w:color w:val="111111"/>
          <w:sz w:val="28"/>
          <w:szCs w:val="28"/>
          <w:rtl w:val="true"/>
          <w:lang w:bidi="fa-IR"/>
        </w:rPr>
        <w:t>.</w:t>
      </w:r>
    </w:p>
    <w:p>
      <w:pPr>
        <w:pStyle w:val="Heading4"/>
        <w:numPr>
          <w:ilvl w:val="3"/>
          <w:numId w:val="1"/>
        </w:numPr>
        <w:rPr/>
      </w:pPr>
      <w:bookmarkStart w:id="703" w:name="__RefHeading___Toc5079960_1051229030"/>
      <w:bookmarkStart w:id="704" w:name="_Toc239"/>
      <w:bookmarkEnd w:id="703"/>
      <w:r>
        <w:rPr>
          <w:rtl w:val="true"/>
        </w:rPr>
        <w:t>مشورت با عاقل</w:t>
      </w:r>
      <w:bookmarkEnd w:id="704"/>
    </w:p>
    <w:p>
      <w:pPr>
        <w:pStyle w:val="BookText"/>
        <w:rPr/>
      </w:pPr>
      <w:r>
        <w:rPr>
          <w:rFonts w:ascii="IRNazanin" w:hAnsi="IRNazanin" w:eastAsia="IRNazanin"/>
          <w:color w:val="111111"/>
          <w:sz w:val="28"/>
          <w:sz w:val="28"/>
          <w:szCs w:val="28"/>
          <w:rtl w:val="true"/>
          <w:lang w:bidi="fa-IR"/>
        </w:rPr>
        <w:t>حديث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محاسن به سند معتبر از منصور بن حازم از امام صادق علیه‌السلام روايت نموده است كه پيغمبر اكرم فرمود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مشاورة العاقل الناصح رشد ويمن وتوفيق من اللّه فإذا أشار عليك الناصح </w:t>
      </w:r>
    </w:p>
    <w:p>
      <w:pPr>
        <w:pStyle w:val="BookText"/>
        <w:rPr/>
      </w:pPr>
      <w:r>
        <w:rPr>
          <w:rFonts w:ascii="Amiri" w:hAnsi="Amiri" w:eastAsia="Amiri" w:cs="Amiri"/>
          <w:color w:val="111111"/>
          <w:sz w:val="28"/>
          <w:sz w:val="28"/>
          <w:szCs w:val="28"/>
          <w:rtl w:val="true"/>
          <w:lang w:bidi="ar-SA"/>
        </w:rPr>
        <w:t>العاقل فإياك والخلاف فإن في ذلك العطب</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كردن با عاقلِ دلسوزِ مهربان، توفيقى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عاقلى تو را به امرى مى‌خواند، مبادا با نظر او مخالفت كنى، زيرا گرفتار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 كسى است كه به اين دستور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موفقيت براى كسى است كه با عاقل ناصح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مشورت كردن و تبادل افكار، به هدف مى‌رسد و بر حقيقت امر مطلع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و بدبخت كسى است كه خود پسند بوده و خود را از افكار ديگران بى‌نياز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مشورت نمود و بر خلاف ميل او سخنى گفتند، مخالفت كند؛ به گفته خود اعتماد كرده و فكر خود را مافوق ديگران بداند و اگر بفهمد كه حق با آنان بوده، حاضر به تسليم و تصديق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و تكبّر، دو مرض مهلك هستند كه سعادت را از شخص دور مى‌كنند، ولى مرد عاقل در كار خود احتمال اشتباه و خطا داده با دوستان عاقل مشورت مى‌كند و او تأمل مى‌كند تا آنچه را كه حق است،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نمى‌گويد كه كسى مثل من نبايد از ديگران چيزى بپرسد و كسب تكليف نمايد؛ زيرا منشأ اين سخن غلط، همان غرور و عُجب است و انسان عاقل از عجب و غرور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مانعى دارد كه دوست ما مطلبى را بفهمد و ما اشتباه كرده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 بحارالانوار به سند معتبر از حسن بن جهم از امام على بن موسى الرضا عليهماالسلام نقل مى‌كند كه فرمود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اين‌كه عقل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بود و كسى در اين امر با او برابر نبود، چه بسا با غلام سياهى از غلامان خود مشورت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كسى مثل اين غلام مشورت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خداوند صواب را بر لسان او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اتفاق مى‌افتاد كه غلامان نظرى در باب مزرعه و باغ مى‌دادند و ايشان به آن نظر عمل مى‌نمود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اگر كسى متواضع بوده و به خداوند نظر داشته باشد، قطعاً در كارها با ديگران مشورت مى‌كند؛ اگر چه آن شخص غلام سياه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خداوند خير را بر لسان او جارى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موسى بن جعفر عليهماالسلام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متكبر خودخواه، حاضر به مشورت با كسى و حاضر به تغيير رأى خود و عمل به گفته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مردم را به مشورت با عاقلِ ناصح وادار مى‌نمايد و آنها را از مخالفت كردن با او مى‌ترساند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حكمت است كه موجب پاكى و پاكيزگى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معلى بن خنيس از امام صادق علیه‌السلام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شما گرفتار امرى شد و راه بر او بسته گشت، با عاقلى متديّن و متّقى مشورت كند؛ زيرا اگر چنين كند، خداوند او را به خود واگذار نمى‌فرمايد، بلكه او را بلند كرده و موفق به بهترين امور و نزديك‌ترين آنها به خداوند مى‌نمايد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به طور كلى مشورت از تواضع بوده و موجب رسيدن انسان به هدف و سبب ترقّى مقام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متكبرين را پايين و مقام متواضعين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مواليان امام رضا علیه‌السلام فوت نمود،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من معرفى نما كه داراى فضل و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كوچك‌تر از آن هستم كه در برابر شما نظرى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مثل آن‌كه غضب نموده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اصحاب خود مشورت مى‌نمود و آنچه را كه مى‌خواست به جاى مى‌آورد</w:t>
      </w:r>
      <w:r>
        <w:rPr>
          <w:rFonts w:eastAsia="IRNazanin" w:cs="IRNazanin"/>
          <w:color w:val="111111"/>
          <w:sz w:val="28"/>
          <w:szCs w:val="28"/>
          <w:rtl w:val="true"/>
          <w:lang w:bidi="fa-IR"/>
        </w:rPr>
        <w:t>».</w:t>
      </w:r>
      <w:r>
        <w:rPr>
          <w:rStyle w:val="FootnoteAnchor"/>
          <w:rtl w:val="true"/>
        </w:rPr>
        <w:footnoteReference w:id="704"/>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در اثر مشورت، اصحاب را از خود خشنود مى‌نمود و در عين حال، همان مشورت، تواضعى از آن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بر لسان بعضى از صحابه راه را باز مى‌نمود و پيغمبر نيز به آن عمل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علل بدبختى و عقب افتادگى تمامى طبقات، حس غرور و عُجب و تكبر است</w:t>
      </w:r>
      <w:r>
        <w:rPr>
          <w:rFonts w:eastAsia="IRNazanin" w:cs="IRNazanin"/>
          <w:color w:val="111111"/>
          <w:sz w:val="28"/>
          <w:szCs w:val="28"/>
          <w:rtl w:val="true"/>
          <w:lang w:bidi="fa-IR"/>
        </w:rPr>
        <w:t xml:space="preserve">. </w:t>
      </w:r>
      <w:bookmarkStart w:id="705" w:name="pg7793_54029"/>
    </w:p>
    <w:p>
      <w:pPr>
        <w:pStyle w:val="BookText"/>
        <w:rPr/>
      </w:pPr>
      <w:bookmarkEnd w:id="705"/>
      <w:r>
        <w:rPr>
          <w:rFonts w:ascii="IRNazanin" w:hAnsi="IRNazanin" w:eastAsia="IRNazanin"/>
          <w:color w:val="111111"/>
          <w:sz w:val="28"/>
          <w:sz w:val="28"/>
          <w:szCs w:val="28"/>
          <w:rtl w:val="true"/>
          <w:lang w:bidi="fa-IR"/>
        </w:rPr>
        <w:t>بنابر اين، وقتى ميان مسلمانان امروز و مسلمانان صدر اول اسلام مقايسه شود، علت عقب افتادگى و بدبختى عموم مسلمانان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پيغمبر مشورت مى‌كرد و به مردم نيز دستور مشورت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بيدار مى‌نمود و خود نيز در عمل پيش‌قدم بود؛ اين است كه ديگران نيز متابعت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بايد كسانى كه به جاى آنان هستند، چنين كنند و مردم را به وظيفه خويش آشنا نمايند</w:t>
      </w:r>
      <w:r>
        <w:rPr>
          <w:rFonts w:eastAsia="IRNazanin" w:cs="IRNazanin"/>
          <w:color w:val="111111"/>
          <w:sz w:val="28"/>
          <w:szCs w:val="28"/>
          <w:rtl w:val="true"/>
          <w:lang w:bidi="fa-IR"/>
        </w:rPr>
        <w:t>.</w:t>
      </w:r>
    </w:p>
    <w:p>
      <w:pPr>
        <w:pStyle w:val="Heading4"/>
        <w:numPr>
          <w:ilvl w:val="3"/>
          <w:numId w:val="1"/>
        </w:numPr>
        <w:rPr/>
      </w:pPr>
      <w:bookmarkStart w:id="706" w:name="__RefHeading___Toc5079962_1051229030"/>
      <w:bookmarkStart w:id="707" w:name="_Toc240"/>
      <w:bookmarkEnd w:id="706"/>
      <w:r>
        <w:rPr>
          <w:rtl w:val="true"/>
        </w:rPr>
        <w:t>با فضيلت‌ترين مردم</w:t>
      </w:r>
      <w:bookmarkEnd w:id="707"/>
    </w:p>
    <w:p>
      <w:pPr>
        <w:pStyle w:val="BookText"/>
        <w:rPr/>
      </w:pPr>
      <w:r>
        <w:rPr>
          <w:rFonts w:ascii="IRNazanin" w:hAnsi="IRNazanin" w:eastAsia="IRNazanin"/>
          <w:color w:val="111111"/>
          <w:sz w:val="28"/>
          <w:sz w:val="28"/>
          <w:szCs w:val="28"/>
          <w:rtl w:val="true"/>
          <w:lang w:bidi="fa-IR"/>
        </w:rPr>
        <w:t>حديث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ابن ابى عمير از حبيب خثعمى از امام صادق علیه‌السلام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افاضلكم احسنكم اخلاقا؛ با فضيلت‌ترين شما كسانى هستند كه اخلاقشان از همه نيكوتر بوده و همنشين نواز باشند؛ با مردم انس بگيرند و مردم نيز با آنان انس گيرند و روى فرششان نشينند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در اين حديث دقيق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افضليت، حُسن خلق است؛ كسى كه خلق او خوب باشد، مردم با او آمد و شد مى‌كنند؛ او را دوست خود گرفته و با او مأنوس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يك دين اجتماعى است، نه انفرادى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مردم را به دوست‌يابى و رفت و آمد با يكديگر تشويق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عبد اللّه بن ميمون قداح از امام صادق علیه‌السلام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مألوف ولا خير فيمن لا يألف ولا يؤلف</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فردى اجتماعى است و مردم با او دوست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نشود و دوستى نداشته باشد، در او هيچ خيرى نيست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از امام باقر علیه‌السلام روايت نموده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نزد پيغمبر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وصيتى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ضمن سفارش‌ها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با صورت باز و خوش ملاقات نما</w:t>
      </w:r>
      <w:r>
        <w:rPr>
          <w:rFonts w:eastAsia="IRNazanin" w:cs="IRNazanin"/>
          <w:color w:val="111111"/>
          <w:sz w:val="28"/>
          <w:szCs w:val="28"/>
          <w:rtl w:val="true"/>
          <w:lang w:bidi="fa-IR"/>
        </w:rPr>
        <w:t>».</w:t>
      </w:r>
      <w:r>
        <w:rPr>
          <w:rStyle w:val="FootnoteAnchor"/>
          <w:rtl w:val="true"/>
        </w:rPr>
        <w:footnoteReference w:id="707"/>
      </w:r>
      <w:bookmarkStart w:id="708" w:name="pg7793_54030"/>
    </w:p>
    <w:p>
      <w:pPr>
        <w:pStyle w:val="BookText"/>
        <w:rPr/>
      </w:pPr>
      <w:bookmarkEnd w:id="708"/>
      <w:r>
        <w:rPr>
          <w:rFonts w:ascii="IRNazanin" w:hAnsi="IRNazanin" w:eastAsia="IRNazanin"/>
          <w:color w:val="111111"/>
          <w:sz w:val="28"/>
          <w:sz w:val="28"/>
          <w:szCs w:val="28"/>
          <w:rtl w:val="true"/>
          <w:lang w:bidi="fa-IR"/>
        </w:rPr>
        <w:t>عبداللّه بن سنان نيز به سند معتبر از امام صادق علیه‌السلام روايت نموده كه پيغمبر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اخبركم بمن تحرم عليه النار غدا؟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 القريب الليِّن السَّهل</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به شما خبر ندهم از كسى كه روز قيامت آتش بر او حرام مى‌شود؟ اصحاب عرض كردند كه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نزديك، نرم و آسان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آن كه در اثر نصايح و تعليمات پيغمبر اكرم، عرب‌ها كه مانند درندگان به جان يكديگر افتاده بودند و قتل و غارت و ناامنى در ميان ايشان امرى عادى بود، همگى برادر گونه دور يكديگر جمع شده و در تحت لواى اسلام ممالك ديگر را تحت تسلط اسلام در آوردند</w:t>
      </w:r>
      <w:r>
        <w:rPr>
          <w:rFonts w:eastAsia="IRNazanin" w:cs="IRNazanin"/>
          <w:color w:val="111111"/>
          <w:sz w:val="28"/>
          <w:szCs w:val="28"/>
          <w:rtl w:val="true"/>
          <w:lang w:bidi="fa-IR"/>
        </w:rPr>
        <w:t>.</w:t>
      </w:r>
    </w:p>
    <w:p>
      <w:pPr>
        <w:pStyle w:val="Heading4"/>
        <w:numPr>
          <w:ilvl w:val="3"/>
          <w:numId w:val="1"/>
        </w:numPr>
        <w:rPr/>
      </w:pPr>
      <w:bookmarkStart w:id="709" w:name="__RefHeading___Toc5079964_1051229030"/>
      <w:bookmarkStart w:id="710" w:name="_Toc241"/>
      <w:bookmarkEnd w:id="709"/>
      <w:r>
        <w:rPr>
          <w:rtl w:val="true"/>
        </w:rPr>
        <w:t>وفاى به عهد</w:t>
      </w:r>
      <w:bookmarkEnd w:id="710"/>
    </w:p>
    <w:p>
      <w:pPr>
        <w:pStyle w:val="BookText"/>
        <w:rPr/>
      </w:pPr>
      <w:r>
        <w:rPr>
          <w:rFonts w:ascii="IRNazanin" w:hAnsi="IRNazanin" w:eastAsia="IRNazanin"/>
          <w:color w:val="111111"/>
          <w:sz w:val="28"/>
          <w:sz w:val="28"/>
          <w:szCs w:val="28"/>
          <w:rtl w:val="true"/>
          <w:lang w:bidi="fa-IR"/>
        </w:rPr>
        <w:t>حديث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معتبر از شعيب از امام صادق علیه‌السلام روايت كرد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ايمان به خدا و روز قيامت دارد، البته به وعده خود وفا نمايد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همچنين شيخ صدوق به سند خود از عبد اللّه بن سنان روايت نموده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به مردى وعده داد كه تا او بيايد، نزد سنگى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خورشيد بالا آمد و آفتاب سوزاننده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به جاى سايه‌اى برويد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 او وعده گذاشته‌ام، تا زنده هستم، منتظر او مى‌مانم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از اين دو حديث به اهميّت وفاى عهد در دين اسلام آشنا مى‌شويد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w:t>
      </w:r>
      <w:bookmarkStart w:id="711" w:name="pg7793_54031"/>
    </w:p>
    <w:p>
      <w:pPr>
        <w:pStyle w:val="BookText"/>
        <w:rPr/>
      </w:pPr>
      <w:bookmarkEnd w:id="711"/>
      <w:r>
        <w:rPr>
          <w:rFonts w:ascii="IRNazanin" w:hAnsi="IRNazanin" w:eastAsia="IRNazanin"/>
          <w:color w:val="111111"/>
          <w:sz w:val="28"/>
          <w:sz w:val="28"/>
          <w:szCs w:val="28"/>
          <w:rtl w:val="true"/>
          <w:lang w:bidi="fa-IR"/>
        </w:rPr>
        <w:t>پيغمبر را ديده و به رفتار و گفتار او آگاه بودند، سعى داشتند تا به آن سرور شبيه و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خود را نزديك‌تر مى‌دانست، التزام او به اين امور بيش‌تر بود و بدين سبب در صدر اسلام درستى و راستى رواج بسيار داشت، ولى امروز در اثر حشر و نشر مسلمانان با كفار، تمام خوبى‌هاى مسلمانى از بين رفته و زشتى‌هاى كفر جايگزين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مسلمانان حقيقتاً فاقد صفات حسنه بوده و داراى انواع رذايل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طورى شده است كه انگار دروغ و خُلف وعده از لوازم مسلمانى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اين‌كه اگر كسى خوش حساب، درست رفتار و درست گفتار باشد، نشانه بى‌دينى او محسوب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كه پيغمبر اكرم چگونه ترغيب به وفاى به عهد نموده و آن را از لوازم ايمان به خدا و معاد مى‌شناسد؟ ببينيد كه چگونه امروز اطمينان به قول و نوشته از ميان رفته و حتى مدرك رسمى نيز موجب آسودگى فكر و خيال انسان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هوا گرم و آفتاب سوزان شده بود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ديگرى منتقل نمى‌شود و تا زنده‌ام در اين‌جا منتظر مى‌مانم، ولى امروز اصلاً گفته و قول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ما مسلمانان مايه ننگ پيغمبر و دين اسلام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اگر كسى با ما محشور شود، گمان مى‌كند كه اعمال ما از دين اسلام است و نمى‌داند كه سر تا پا رفتار، گفتار و اخلاق ما بر خلاف دين بوده و هيچ شباهتى ميان مسلمانان امروز و مسلمانان آن روز نيست</w:t>
      </w:r>
      <w:r>
        <w:rPr>
          <w:rFonts w:eastAsia="IRNazanin" w:cs="IRNazanin"/>
          <w:color w:val="111111"/>
          <w:sz w:val="28"/>
          <w:szCs w:val="28"/>
          <w:rtl w:val="true"/>
          <w:lang w:bidi="fa-IR"/>
        </w:rPr>
        <w:t>.</w:t>
      </w:r>
    </w:p>
    <w:p>
      <w:pPr>
        <w:pStyle w:val="Heading4"/>
        <w:numPr>
          <w:ilvl w:val="3"/>
          <w:numId w:val="1"/>
        </w:numPr>
        <w:rPr/>
      </w:pPr>
      <w:bookmarkStart w:id="712" w:name="__RefHeading___Toc5079966_1051229030"/>
      <w:bookmarkStart w:id="713" w:name="_Toc242"/>
      <w:bookmarkEnd w:id="712"/>
      <w:r>
        <w:rPr>
          <w:rtl w:val="true"/>
        </w:rPr>
        <w:t>اخلاق پسنديده</w:t>
      </w:r>
      <w:bookmarkEnd w:id="713"/>
    </w:p>
    <w:p>
      <w:pPr>
        <w:pStyle w:val="BookText"/>
        <w:rPr/>
      </w:pPr>
      <w:r>
        <w:rPr>
          <w:rFonts w:ascii="IRNazanin" w:hAnsi="IRNazanin" w:eastAsia="IRNazanin"/>
          <w:color w:val="111111"/>
          <w:sz w:val="28"/>
          <w:sz w:val="28"/>
          <w:szCs w:val="28"/>
          <w:rtl w:val="true"/>
          <w:lang w:bidi="fa-IR"/>
        </w:rPr>
        <w:t>حديث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از پيغمبر چنين روايت نموده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بمكارم الأخلاق فإنّ ربّي بعثني بها و إنّ من مكارم الأخلاق ان يعفو الرجل عمّن ظلمه ويعطى من حرمه و يصل من قطعه و ان يعود من لا يعوده</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مكارم اخلاق و خلق و خوهاى نيكو كه همانا پروردگارم مرا بدان مبعوث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مكارم اخلاق اين است كه انسان ببخشد كسى را كه به او ستم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 كند به كسى كه او را محروم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رحم كند با كسى كه از او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برود به ديدن كسى كه به ديدن او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نيز از پيامبر روايت كرده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خير أخلاق الدنيا والآخرة؟ تصل من قطعك وتعطى من حرّمك وتعفو عمن ظلمك</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شما را به بهترين اخلاق دنيا و آخرت راهنمايى نكنم؟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پيوستن به كسى كه از تو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به كسى كه محرومت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كسى كه به تو ستم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سند صحيح از عبد اللّه بن سنان از امام صادق علیه‌السلام از رسول خدا صلی‌الله‌علیه‌و‌آله‌وسلم چنين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خلايق الدنيا والآخرة العفو عمّن ظلمك وتصل من قطعك والاحسان إلى من اسآء إليك واعطآء من حرّمك</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بهترين اخلاق دنيا و آخرت را به شما خبر ندهم؟ گذشتن از كسى كه به تو ستم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به كسى كه از تو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كسى كه به تو بدى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به كسى كه محرومت ساخته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روايات دانسته مى‌شود كه پيغمبر اكرم در مقام تطهير و تزكيه اصحاب بود و مى‌خواست ايشان را به بهترين اخلاق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داراى مكارم اخلاق بود و مسلمانان را نيز به آن هدايت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عفو نمودن ظالم ونيكى كردن به كسى كه بدى كرده است از بهترين اخلاق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 خود را فرو مى‌برند و از مردم در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نيكوكاران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خود، چنين بود؛ تا جايى كه وحشى، قاتل حمزه را بخشيد و قريش را كه نسبت به او آن همه اذيت و آزار نموده بودند، عفو كرد و آزاد نمود و به قدرى به آنان</w:t>
      </w:r>
    </w:p>
    <w:p>
      <w:pPr>
        <w:pStyle w:val="BookText"/>
        <w:rPr/>
      </w:pPr>
      <w:r>
        <w:rPr>
          <w:rFonts w:ascii="Amiri" w:hAnsi="Amiri" w:eastAsia="Amiri" w:cs="Amiri"/>
          <w:color w:val="111111"/>
          <w:sz w:val="28"/>
          <w:sz w:val="28"/>
          <w:szCs w:val="28"/>
          <w:rtl w:val="true"/>
          <w:lang w:bidi="ar-SA"/>
        </w:rPr>
        <w:t>بخشيد كه انصار و ياوران آن سرور اعتراض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كسانى كه بدى‌هاى فراوان كرده بودند، احسان نمود و كسانى را كه مرتكب جنايت‌ها و ظلم‌ها شده بودند، عفو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داراى مكارم اخلاق بود و امت را به صفات فاضله دعوت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وقتى پيغمبر را اين چنين مى‌ديدند و عظمت و رفتار او را مشاهده مى‌نمودند و كلمات آن سرور را مى‌شنيدند، در مقام اصلاح و تزكيه خود بر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بود كه چنين جمعى سيادت يافته و بر بشر آقايى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اگر گذشت، عفو و احسان نداشته باشد، چگونه بزرگ مى‌گردد؟</w:t>
      </w:r>
    </w:p>
    <w:p>
      <w:pPr>
        <w:pStyle w:val="BookText"/>
        <w:rPr/>
      </w:pPr>
      <w:r>
        <w:rPr>
          <w:rFonts w:ascii="IRNazanin" w:hAnsi="IRNazanin" w:eastAsia="IRNazanin"/>
          <w:color w:val="111111"/>
          <w:sz w:val="28"/>
          <w:sz w:val="28"/>
          <w:szCs w:val="28"/>
          <w:rtl w:val="true"/>
          <w:lang w:bidi="fa-IR"/>
        </w:rPr>
        <w:t>پيغمبر اكرم اصحاب را تزكيه مى‌فرمود؛ نتيجه آن زحمات هم اين بود كه مسلمانان از ذلت بيرون آمده، عزيز شدند، و از تفرقه و پراكندگى دست برداشته مجتمع شدند و اسارت و بردگى ايشان مبدّل به سيادت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به تدريج برگشته و اخلاق را عوض كردند، وحشيّت و سَبُعيّت را پيشه خود قرار داده و دوباره در ضلالت فرو رفتند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زمان هم مردم چون درندگان گرسنه به جان يكديگر افتاده‌اند، بنابر اين، اختلاف حكمفرما و دشمنى به تمام معنا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مسلمانان اسير ديگران و بنده دشمنان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نيز تا مى‌توانند بر فساد اخلاق ايشان مى‌افزايند، حتى كار به جايى رسيده است كه هيچ كس به ديگرى رحم نمى‌كند و امانت، وفا، درستى،گذشت و احسان از ميان مسلمانان بيرون رفته است</w:t>
      </w:r>
      <w:r>
        <w:rPr>
          <w:rFonts w:eastAsia="IRNazanin" w:cs="IRNazanin"/>
          <w:color w:val="111111"/>
          <w:sz w:val="28"/>
          <w:szCs w:val="28"/>
          <w:rtl w:val="true"/>
          <w:lang w:bidi="fa-IR"/>
        </w:rPr>
        <w:t xml:space="preserve">. </w:t>
      </w:r>
      <w:bookmarkStart w:id="714" w:name="pg7793_54034"/>
    </w:p>
    <w:p>
      <w:pPr>
        <w:pStyle w:val="Heading4"/>
        <w:numPr>
          <w:ilvl w:val="3"/>
          <w:numId w:val="1"/>
        </w:numPr>
        <w:rPr/>
      </w:pPr>
      <w:bookmarkStart w:id="715" w:name="__RefHeading___Toc5079968_1051229030"/>
      <w:bookmarkStart w:id="716" w:name="_Toc243"/>
      <w:bookmarkEnd w:id="714"/>
      <w:bookmarkEnd w:id="715"/>
      <w:r>
        <w:rPr>
          <w:rtl w:val="true"/>
        </w:rPr>
        <w:t>مكر و نيرنگ</w:t>
      </w:r>
      <w:bookmarkEnd w:id="716"/>
    </w:p>
    <w:p>
      <w:pPr>
        <w:pStyle w:val="BookText"/>
        <w:rPr/>
      </w:pPr>
      <w:r>
        <w:rPr>
          <w:rFonts w:ascii="IRNazanin" w:hAnsi="IRNazanin" w:eastAsia="IRNazanin"/>
          <w:color w:val="111111"/>
          <w:sz w:val="28"/>
          <w:sz w:val="28"/>
          <w:szCs w:val="28"/>
          <w:rtl w:val="true"/>
          <w:lang w:bidi="fa-IR"/>
        </w:rPr>
        <w:t>حديث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به سند خويش از حسين بن خالد از على بن موسى الرضا عليهماالسلام و ايشان از آباى بزرگوار خود روايت نموده است كه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مسلمان است، مكر و خدعه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مكر و خدعه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 كه مسلمانى را گول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 كه به مسلمانى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 بد، خير دنيا و آخرت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خوش خلق‌تر باشد، به من شبيه‌تر است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بنابر اين روايت، پيغمبر اكرم مسلمانان را از عملى ترسانيده و به امرى وادار نموده است، يعنى از مكر و خدعه بر حذر داشته و تشويق به حسن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خدعه به معنى گول زدن و اغفال است؛ يعنى كسى تظاهر به دوستى مى‌كند، ولى در كمين فرصتى است تا بر انسان ضربتى وارد آورد و همين امر، خيانت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پيغمبر اكرم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 خِيانَةً فَأَنْبِذْ إِلَيْهِمْ عَلى سَوآءٍ إِنَّ اللّهَ لايُحِبُّ الْخآئِنِينَ</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 دارى از اين‌كه بعضى در پيمان خود با تو خيانت كنند، پس رسما ايشان را از به هم زدن پيمان مطّلع نما تا آگاه باشند و غافل‌گير نشوند؛ همانا خداوند خيانت‌كاران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پيغمبر ترسى از خيانت هم‌عهدان خويش دارد، نبايد بر آنها بتازد و آنها را اغفال كند، اگر چه او نيز در همين خيال بود؛ بلكه بايد رسما او را آگاه نمايد تا خيانت</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مى‌فرمايد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معاوية بادهى منى ولكنّه يغدر ويفجر ولولا كراهيّة الغدر لكنت من أدهى الناس ولكن كلّ غدرة فجرة وكلّ فجرة كفرة ولكلّ غادر لواء يعرف به </w:t>
      </w:r>
    </w:p>
    <w:p>
      <w:pPr>
        <w:pStyle w:val="BookText"/>
        <w:rPr/>
      </w:pPr>
      <w:r>
        <w:rPr>
          <w:rFonts w:ascii="Amiri" w:hAnsi="Amiri" w:eastAsia="Amiri" w:cs="Amiri"/>
          <w:color w:val="111111"/>
          <w:sz w:val="28"/>
          <w:sz w:val="28"/>
          <w:szCs w:val="28"/>
          <w:rtl w:val="true"/>
          <w:lang w:bidi="ar-SA"/>
        </w:rPr>
        <w:t>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استغفل بالمكيدة ولا استغمز بالشّديدة</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من زرنگ‌تر نيست، بلكه او خيانت و مكر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خيانت بَد است، من از تمام بشر زرنگ‌تر بودم، ولى هر كس مكر و حيله كند، فاجر و كافر مى‌شود و در روز قيامت با پرچمى محشور خواهد شد كه به سبب آن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غافلگير نخواهم شد و در سختى‌ها ضعيف نخواهم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مكر و خدعه‌اى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مسلمانى را گول بزند و اغفال نمايد، از ما نيست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آن حضرت مسلمانان را به دوستى با يكديگر تشويق كرده و از خيانت بر حذر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ببيند كه آيا امروز مسلمانان از خدعه، حيله، اغفال و خيانت بر كنار هستند؟ آيا به يكديگر خيانت نمى‌كنند؟ آيا روغنى را كه در ظرف مى‌فروشند سر و ته آن يكسان است؟ آيا هر جنسى را كه در معرض فروش مى‌گذارند، زير و رو ندارد و همه مثل هم است؟ مى‌توان گفت كه امروزه راستى و درستى به كلى در ميان مسلمانان نيست و به جاى آن خيانت 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اسكاف از امام باقر علیه‌السلام روايت كرده‌است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از بازار مدينه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جنسى را در دكان فروشنده‌اى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تو را خوب مى‌بينم و از نرخ آن پرسيد؛ در همين حال خداوند به او وحى نمود كه زير آن جنس را نيز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از زير آن طعام، طعام پستى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خيانت و غش در ميان مسلمانان مى‌نمايى؟</w:t>
      </w:r>
      <w:r>
        <w:rPr>
          <w:rFonts w:eastAsia="IRNazanin" w:cs="IRNazanin"/>
          <w:color w:val="111111"/>
          <w:sz w:val="28"/>
          <w:szCs w:val="28"/>
          <w:rtl w:val="true"/>
          <w:lang w:bidi="fa-IR"/>
        </w:rPr>
        <w:t>!»</w:t>
      </w:r>
      <w:r>
        <w:rPr>
          <w:rStyle w:val="FootnoteAnchor"/>
          <w:rtl w:val="true"/>
        </w:rPr>
        <w:footnoteReference w:id="718"/>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كنيد كه پيغمبر اكرم به بازار رفته و فروشنده را موعظه مى‌نمايد و او را بر قبح عملى كه انجام مى‌دهد، واقف مى‌سازد</w:t>
      </w:r>
      <w:r>
        <w:rPr>
          <w:rFonts w:eastAsia="IRNazanin" w:cs="IRNazanin"/>
          <w:color w:val="111111"/>
          <w:sz w:val="28"/>
          <w:szCs w:val="28"/>
          <w:rtl w:val="true"/>
          <w:lang w:bidi="fa-IR"/>
        </w:rPr>
        <w:t xml:space="preserve">. </w:t>
      </w:r>
      <w:bookmarkStart w:id="717" w:name="pg7793_54036"/>
    </w:p>
    <w:p>
      <w:pPr>
        <w:pStyle w:val="BookText"/>
        <w:rPr/>
      </w:pPr>
      <w:bookmarkEnd w:id="717"/>
      <w:r>
        <w:rPr>
          <w:rFonts w:ascii="IRNazanin" w:hAnsi="IRNazanin" w:eastAsia="IRNazanin"/>
          <w:color w:val="111111"/>
          <w:sz w:val="28"/>
          <w:sz w:val="28"/>
          <w:szCs w:val="28"/>
          <w:rtl w:val="true"/>
          <w:lang w:bidi="fa-IR"/>
        </w:rPr>
        <w:t>مسلمانان امروز بى سرپرست شده‌اند؛ صفات حميده را از دست داده و تبليغات دشمنان راه‌هاى دزدى، خيانت و ظلم را رواج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مسلمانان، ننگ اسلام شده‌اند و نمى‌توان به ايشان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پيغمبر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مسلمانى را در خريد و فروش گول بزند از ما نيست و روز قيامت با يهوديان محشور مى‌شود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زيرا يهوديان بيش‌تر از همه در صدد اغفال و خيانت به مسلمين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 قسمتى كه پيامبر به آن تشويق فرموده است، همانا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در اين حديث راجع به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حسن خلق، خير دنيا و آخرت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كوتاه، بسيار پر مغز و با معناست؛ زيرا چيزى را فرو گذار نكرده و تمام نيكى‌هاى دنيا و آخرت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خلق او خوش باشد با نشاط است، با مردم حسن سلوك دارد، از مردم راضى بوده و با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عفو و احسان و صِله رحِم، تماما دنباله حسن خلق است و كسى كه خلق او بد باشد، هميشه در جوش و خروش و دعوا و مرافعه است؟ نسبت به مردم بد بين و با ايشان بد است؛ به آنها توهين مى‌كند و بد مى‌گويد و از ايشان غيبت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ندارد و عفو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دنيا و آخرت گرفتار اعمال زشت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ديگر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حسن خلق او بيش‌تر است، به من شبيه‌تر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دانسته مى‌شود كه پيغمبر چه اندازه حسن خلق داشته و هيچ كس به حسن خلق پيغمبر نمى‌رسد پس يك مسلمان هر چه بهتر باشد، به پيامبر شبيه‌تر و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پيغمبر و صبر او بر مشكلات و ساير صفات حميده ايشان، كاشف از عظمت حسن خلق آن سرور است</w:t>
      </w:r>
      <w:r>
        <w:rPr>
          <w:rFonts w:eastAsia="IRNazanin" w:cs="IRNazanin"/>
          <w:color w:val="111111"/>
          <w:sz w:val="28"/>
          <w:szCs w:val="28"/>
          <w:rtl w:val="true"/>
          <w:lang w:bidi="fa-IR"/>
        </w:rPr>
        <w:t>.</w:t>
      </w:r>
    </w:p>
    <w:p>
      <w:pPr>
        <w:pStyle w:val="Heading4"/>
        <w:numPr>
          <w:ilvl w:val="3"/>
          <w:numId w:val="1"/>
        </w:numPr>
        <w:rPr/>
      </w:pPr>
      <w:bookmarkStart w:id="718" w:name="__RefHeading___Toc5079970_1051229030"/>
      <w:bookmarkStart w:id="719" w:name="_Toc244"/>
      <w:bookmarkEnd w:id="718"/>
      <w:r>
        <w:rPr>
          <w:rtl w:val="true"/>
        </w:rPr>
        <w:t>نشانه‌هاى منافق بودن</w:t>
      </w:r>
      <w:bookmarkEnd w:id="719"/>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سى‌ام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از عبداللّه بن سنان و او از امام صادق علیه‌السلام روايت نموده كه پيغمبر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اگر در هر كس باشد، منافق است اگر چه بگويد مسلمان هستم و نماز بخواند و روزه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امانت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وعده خود تخلف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يُحِبُّ الْخآئِنِينَ</w:t>
      </w:r>
      <w:r>
        <w:rPr>
          <w:rStyle w:val="FootnoteAnchor"/>
          <w:rtl w:val="true"/>
        </w:rPr>
        <w:footnoteReference w:id="720"/>
      </w:r>
      <w:r>
        <w:rPr>
          <w:rFonts w:ascii="IRNazanin" w:hAnsi="IRNazanin" w:eastAsia="IRNazanin"/>
          <w:color w:val="111111"/>
          <w:sz w:val="28"/>
          <w:sz w:val="28"/>
          <w:szCs w:val="28"/>
          <w:rtl w:val="true"/>
          <w:lang w:bidi="fa-IR"/>
        </w:rPr>
        <w:t>همانا خدا خائنان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لَعْنَتَ اللّهِ عَلَيْهِ إِنْ كانَ مِنَ الْكاذِبِينَ</w:t>
      </w:r>
      <w:r>
        <w:rPr>
          <w:rStyle w:val="FootnoteAnchor"/>
          <w:rtl w:val="true"/>
        </w:rPr>
        <w:footnoteReference w:id="721"/>
      </w:r>
      <w:r>
        <w:rPr>
          <w:rFonts w:ascii="IRNazanin" w:hAnsi="IRNazanin" w:eastAsia="IRNazanin"/>
          <w:color w:val="111111"/>
          <w:sz w:val="28"/>
          <w:sz w:val="28"/>
          <w:szCs w:val="28"/>
          <w:rtl w:val="true"/>
          <w:lang w:bidi="fa-IR"/>
        </w:rPr>
        <w:t>همانا لعنت خداوند بر او باد اگر از دروغگويان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فِي الْكِتابِ إِسْماعِيلَ إِنَّهُ كانَ صادِقَ الْوَعْدِ وَكانَ رَسُولاً نَبِيّا</w:t>
      </w:r>
      <w:r>
        <w:rPr>
          <w:rStyle w:val="FootnoteAnchor"/>
          <w:rtl w:val="true"/>
        </w:rPr>
        <w:footnoteReference w:id="722"/>
      </w:r>
      <w:r>
        <w:rPr>
          <w:rFonts w:ascii="IRNazanin" w:hAnsi="IRNazanin" w:eastAsia="IRNazanin"/>
          <w:color w:val="111111"/>
          <w:sz w:val="28"/>
          <w:sz w:val="28"/>
          <w:szCs w:val="28"/>
          <w:rtl w:val="true"/>
          <w:lang w:bidi="fa-IR"/>
        </w:rPr>
        <w:t>و در اين كتاب از اسماعيل ياد كن؛ زيرا كه او درست وعده، و فرستاده وپيامبرى بزرگ بود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منافق كسى است كه ظاهر او غير از باطنش باشد؛ باطنا كافر بوده ولى به حسب ظاهر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داراى علايمى است كه به واسطه آن شناخته شده و از مسلمان حقيقى جدا مى‌شود؛ نماز، روزه، حج و زكات، منافقين را جدا نمى‌سازد، بلكه طبق اين نقل آنچه نشانه نفاق معرفى شده است،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امانت، دروغ گفتن و 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شما در اين عصر مسلمان واقعى كم پيدا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طور كلى امانتدارى، از ميان مسلمانان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ديگر كجا مى‌توانيد به كسى اطمينان داشته و چيزى را به او بسپاريد، بى‌آن‌كه مدركى از او داشته</w:t>
      </w:r>
    </w:p>
    <w:p>
      <w:pPr>
        <w:pStyle w:val="BookText"/>
        <w:rPr/>
      </w:pPr>
      <w:r>
        <w:rPr>
          <w:rFonts w:ascii="IRNazanin" w:hAnsi="IRNazanin" w:eastAsia="IRNazanin"/>
          <w:color w:val="111111"/>
          <w:sz w:val="28"/>
          <w:sz w:val="28"/>
          <w:szCs w:val="28"/>
          <w:rtl w:val="true"/>
          <w:lang w:bidi="fa-IR"/>
        </w:rPr>
        <w:t xml:space="preserve">باشيد؟ براى اين‌كه با وجود مدارك معتبر، در امانت خيانت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كسانى كه دروغ نمى‌گفتند؟ كجا رفتند آن مسلمانانى كه خلف وعده نكرده و به وعده خويش وفا مى‌نمودند؟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در عصر پيغمبر اكرم به اين سه چيز شناخته مى‌شدند، وگرنه در نماز و روزه و زكات و حج و جهاد با مسلمانان ديگر شريك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امروزه مسلمانان نماز نمى‌خوانند، روزه نمى‌گيرند و زكات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چرا از مسلمانى به جز نام نمانده است؟</w:t>
      </w:r>
      <w:r>
        <w:rPr>
          <w:rFonts w:eastAsia="IRNazanin" w:cs="IRNazanin"/>
          <w:color w:val="111111"/>
          <w:sz w:val="28"/>
          <w:szCs w:val="28"/>
          <w:rtl w:val="true"/>
          <w:lang w:bidi="fa-IR"/>
        </w:rPr>
        <w:t xml:space="preserve">! </w:t>
      </w:r>
      <w:bookmarkStart w:id="720" w:name="pg7793_54038"/>
    </w:p>
    <w:p>
      <w:pPr>
        <w:pStyle w:val="BookText"/>
        <w:rPr/>
      </w:pPr>
      <w:bookmarkEnd w:id="720"/>
      <w:r>
        <w:rPr>
          <w:rFonts w:ascii="IRNazanin" w:hAnsi="IRNazanin" w:eastAsia="IRNazanin"/>
          <w:color w:val="111111"/>
          <w:sz w:val="28"/>
          <w:sz w:val="28"/>
          <w:szCs w:val="28"/>
          <w:rtl w:val="true"/>
          <w:lang w:bidi="fa-IR"/>
        </w:rPr>
        <w:t>پيغمبر اكرم مسلمانان را بر صدق حديث، صدق وعده و اداى امانت وادار مى‌نمود، بنابر اين، جايى كه خود آن سرور به وعده‌اش عمل مى‌كند، عمل او سرمشق ارادتمندان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كسانى كه به راستى به پيامبر علاقمند هستند بايد از بزرگان دين ياد گرفته و پيرو واقعى پيامبر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بزرگان نيز به صرف بيان اكتفا نكنند</w:t>
      </w:r>
      <w:r>
        <w:rPr>
          <w:rFonts w:eastAsia="IRNazanin" w:cs="IRNazanin"/>
          <w:color w:val="111111"/>
          <w:sz w:val="28"/>
          <w:szCs w:val="28"/>
          <w:rtl w:val="true"/>
          <w:lang w:bidi="fa-IR"/>
        </w:rPr>
        <w:t>.</w:t>
      </w:r>
    </w:p>
    <w:p>
      <w:pPr>
        <w:pStyle w:val="Heading4"/>
        <w:numPr>
          <w:ilvl w:val="3"/>
          <w:numId w:val="1"/>
        </w:numPr>
        <w:rPr/>
      </w:pPr>
      <w:bookmarkStart w:id="721" w:name="__RefHeading___Toc5079972_1051229030"/>
      <w:bookmarkStart w:id="722" w:name="_Toc245"/>
      <w:bookmarkEnd w:id="721"/>
      <w:r>
        <w:rPr>
          <w:rtl w:val="true"/>
        </w:rPr>
        <w:t>پنهان نماندن چيزى از خدا</w:t>
      </w:r>
      <w:bookmarkEnd w:id="722"/>
    </w:p>
    <w:p>
      <w:pPr>
        <w:pStyle w:val="BookText"/>
        <w:rPr/>
      </w:pPr>
      <w:r>
        <w:rPr>
          <w:rFonts w:ascii="Amiri" w:hAnsi="Amiri" w:eastAsia="Amiri" w:cs="Amiri"/>
          <w:color w:val="111111"/>
          <w:sz w:val="28"/>
          <w:sz w:val="28"/>
          <w:szCs w:val="28"/>
          <w:rtl w:val="true"/>
          <w:lang w:bidi="ar-SA"/>
        </w:rPr>
        <w:t>حديث سى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به سند صحيح از عمر بن يزيد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امام صادق علیه‌السلام شبانه غذا مى‌خوردم كه ايشان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الاْءِنْسانُ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Style w:val="FootnoteAnchor"/>
          <w:rtl w:val="true"/>
        </w:rPr>
        <w:footnoteReference w:id="724"/>
      </w:r>
      <w:r>
        <w:rPr>
          <w:rFonts w:ascii="IRNazanin" w:hAnsi="IRNazanin" w:eastAsia="IRNazanin"/>
          <w:color w:val="111111"/>
          <w:sz w:val="28"/>
          <w:sz w:val="28"/>
          <w:szCs w:val="28"/>
          <w:rtl w:val="true"/>
          <w:lang w:bidi="fa-IR"/>
        </w:rPr>
        <w:t>بلكه انسان خود بر نفس خويشتن بيناست، هرچند دست به عذر تراشى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انسان به چيزى كه خداوند خلاف آن را مى‌داند، تقرب بجويد؟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چيزى را پنهان كند، خداوند آن را ظاهر مى‌سازد؛ اگر خير باشد، خير آن آشكار مى‌شود و اگر شر باشد، بدى آن معلوم مى‌گردد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از اين حديث شريف دانسته مى‌شود كه پيغمبر اكرم مردم را مكرراً به اين حكمت و موعظه حسنه متوجه مى‌نمود كه خداوندِ علاّمُ الغيوب، نيّات مردم را ظاهر ساخته و بر ديگران آشكار مى‌نمايد؛ پس كسانى كه نيّت سوء دارند، هر اندازه هم تظاهر به خوبى و صلاح نمايند، خُبث ايشان بر مردم مخفى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نيت خوب دارند نيز هر اندازه آن را مستور نمايند، خداوند خوبى ايشان را بر مردم آشكار مى‌سازد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خداوند را به بزرگى معرفى مى‌نمايد و بَدان را از بَدى ترسانده و خوبان را بر خوبى تشويق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مردم را از ريا دور مى‌كند؛ زيرا ريا يكى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 به خداوند دروغ مى‌بندد و چيزى كه براى ديگران آورده را به حساب خداوند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نمى‌دانيم او خدا را چگونه شناخته است؟ آيا گمان مى‌كند كه خدا بر </w:t>
      </w:r>
    </w:p>
    <w:p>
      <w:pPr>
        <w:pStyle w:val="BookText"/>
        <w:rPr/>
      </w:pPr>
      <w:r>
        <w:rPr>
          <w:rFonts w:ascii="IRNazanin" w:hAnsi="IRNazanin" w:eastAsia="IRNazanin"/>
          <w:color w:val="111111"/>
          <w:sz w:val="28"/>
          <w:sz w:val="28"/>
          <w:szCs w:val="28"/>
          <w:rtl w:val="true"/>
          <w:lang w:bidi="fa-IR"/>
        </w:rPr>
        <w:t>نيت او آگاه نيست؟ آيا گمان مى‌كند مزد عملى را كه او براى ديگرى آورده است، خداوند مى‌دهد؟ آيا گمان مى‌كند كه خداوند عمل او را قبول نموده و او را در نزد مردم به خوبى معرّفى مى‌نمايد؟</w:t>
      </w:r>
    </w:p>
    <w:p>
      <w:pPr>
        <w:pStyle w:val="BookText"/>
        <w:rPr/>
      </w:pPr>
      <w:r>
        <w:rPr>
          <w:rFonts w:ascii="IRNazanin" w:hAnsi="IRNazanin" w:eastAsia="IRNazanin"/>
          <w:color w:val="111111"/>
          <w:sz w:val="28"/>
          <w:sz w:val="28"/>
          <w:szCs w:val="28"/>
          <w:rtl w:val="true"/>
          <w:lang w:bidi="fa-IR"/>
        </w:rPr>
        <w:t>سكونى از پيغمبر اكرم روايت نموده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باشد زمانى بيايد كه باطن مردم، بَد وظاهر ايشان براى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شود؛ آنها خود را خوب جلوه داده ولى ريا مى‌كنند و از خداوند ترس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آنان را گرفتار مى‌كند و هر چه دعا كنند، مستجاب نمى‌نمايد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كسانى كه براى خداوند كار مى‌كنند و از او مزد مى‌طلبند، از اينكه در نزد مردم به خوبى معروف نشوند، چه باك دارند و چه ترسى از بد گويى مردم دارند؟ زيرا ايشان در صدد نيستند كه عمل خويش را به مردم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از اميرالمؤمنين علیه‌السلام روايت مى‌نمايد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رياكار سه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او را مى‌بينند، با نشاط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تنها باشد خسته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ميل دارد كه مردم از كارهاى او تعريف و تمجيد نمايند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پيغمبر اكرم رابطه مردم را با خداوند برقرار كرده و مسلمانان را تشويق مى‌نمود تا كارهاى خير را براى خداوند انجام دهند؛ به او اميدوار باشند و از او مزد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روح خدا پرستى را در قلوب مسلمانان جا داده و آنان را از ريا كارى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بسيارى از خوبان گرفتار ريا شده‌اند؛ در كارها خدا را در نظر نداشته و خيرات را براى ديگران به جا مى‌آورند؛ اما در عين حال از خداوند مزد مى‌خواهند و به همين خاطر است كه محبوبيّت و موقعيت نيز پيدا نمى‌كنند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لغير اللّه و كله اللّه إلى من عمل له</w:t>
      </w:r>
      <w:r>
        <w:rPr>
          <w:rFonts w:eastAsia="Amiri" w:cs="Amiri" w:ascii="Amiri" w:hAnsi="Amiri"/>
          <w:color w:val="111111"/>
          <w:sz w:val="28"/>
          <w:szCs w:val="28"/>
          <w:rtl w:val="true"/>
          <w:lang w:bidi="ar-SA"/>
        </w:rPr>
        <w:t>».</w:t>
      </w:r>
      <w:r>
        <w:rPr>
          <w:rStyle w:val="FootnoteAnchor"/>
          <w:rtl w:val="true"/>
        </w:rPr>
        <w:footnoteReference w:id="728"/>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براى غير خدا كار كند، خدا او را به كسى كه براى او كار كرده واگذارد</w:t>
      </w:r>
      <w:r>
        <w:rPr>
          <w:rFonts w:eastAsia="IRNazanin" w:cs="IRNazanin"/>
          <w:color w:val="111111"/>
          <w:sz w:val="28"/>
          <w:szCs w:val="28"/>
          <w:rtl w:val="true"/>
          <w:lang w:bidi="fa-IR"/>
        </w:rPr>
        <w:t xml:space="preserve">». </w:t>
      </w:r>
      <w:bookmarkStart w:id="723" w:name="pg7793_54040"/>
    </w:p>
    <w:p>
      <w:pPr>
        <w:pStyle w:val="BookText"/>
        <w:rPr/>
      </w:pPr>
      <w:bookmarkEnd w:id="723"/>
      <w:r>
        <w:rPr>
          <w:rFonts w:ascii="IRNazanin" w:hAnsi="IRNazanin" w:eastAsia="IRNazanin"/>
          <w:color w:val="111111"/>
          <w:sz w:val="28"/>
          <w:sz w:val="28"/>
          <w:szCs w:val="28"/>
          <w:rtl w:val="true"/>
          <w:lang w:bidi="fa-IR"/>
        </w:rPr>
        <w:t>موعظه و ارشاد رياكاران تأثير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خود آلوده هستند، چگونه مى‌توانند آلودگان را پاك و پاكيزه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از بدبختى مسلمانان اين است كه منافقين در ميان مبلّغين و مرّوجين دين، وارد گشته، اعمال و گفتار و اخلاق آنان را آلوده به فساد كرده‌اند و همه مردم بر اين امر مطّلع‌اند، ولى در عين حال آنها خود را مصلح و مربّى جلوه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 بزرگان است كه اين مغرضين را كنار زده و از ايشان ترويج نكنند و آنان را نزد مردم به خوبى معروف نسازند؛ زيرا فساد آنها موجب فساد مسلمانان است و وعظ و ارشاد ايشان نيز اگر مسلمانى را كافر نكند، كافر را مسلمان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رياكار، به خداوند ايمان ندارد، دنيا در قلب او جا گرفته و در مقابل، محبت خدا و ثواب آن در دل اين شخص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او را به عملش رها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انسان گرفتارى مى‌تواند بيماران را نجات بخشد؟ از طرفى، مردمى كه بر زشتى اعمال او مطلّع هستند، چگونه به گفتار او ترتيب اثر دهند؟</w:t>
      </w:r>
    </w:p>
    <w:p>
      <w:pPr>
        <w:pStyle w:val="Heading4"/>
        <w:numPr>
          <w:ilvl w:val="3"/>
          <w:numId w:val="1"/>
        </w:numPr>
        <w:rPr/>
      </w:pPr>
      <w:bookmarkStart w:id="724" w:name="__RefHeading___Toc5079974_1051229030"/>
      <w:bookmarkStart w:id="725" w:name="_Toc246"/>
      <w:bookmarkEnd w:id="724"/>
      <w:r>
        <w:rPr>
          <w:rtl w:val="true"/>
        </w:rPr>
        <w:t>عيب جويى و خورده‌گيرى بر ديگران</w:t>
      </w:r>
      <w:bookmarkEnd w:id="725"/>
    </w:p>
    <w:p>
      <w:pPr>
        <w:pStyle w:val="BookText"/>
        <w:rPr/>
      </w:pPr>
      <w:r>
        <w:rPr>
          <w:rFonts w:ascii="IRNazanin" w:hAnsi="IRNazanin" w:eastAsia="IRNazanin"/>
          <w:color w:val="111111"/>
          <w:sz w:val="28"/>
          <w:sz w:val="28"/>
          <w:szCs w:val="28"/>
          <w:rtl w:val="true"/>
          <w:lang w:bidi="fa-IR"/>
        </w:rPr>
        <w:t>حديث 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به سند صحيح از امام باقر علیه‌السلام روايت نموده است كه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به زبان اسلام آورده ولى قلبا مسلمان نشده‌ايد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عيوب مسلمانان را جستجو نكنيد؛ چون هر كس در مقام جستجوى عيوب ايشان برآيد، خداوند عيوب او را جستجو مى‌نمايد؛ و هر كس كه خداوند عيوب او را جستجو نمايد، هر چند در خانه‌اش باشد، مفتضح مى‌شود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همچنين امام باقر علیه‌السلام فرمود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 در آن وقت كه در مقام شمارش عيوب برادر دينى باشد، به كفر نزديك‌تر است؛ براى آن‌كه روزى با آن عيب‌ها او را سرزنش نمايد</w:t>
      </w:r>
      <w:r>
        <w:rPr>
          <w:rFonts w:eastAsia="Amiri" w:cs="Amiri" w:ascii="Amiri" w:hAnsi="Amiri"/>
          <w:color w:val="111111"/>
          <w:sz w:val="28"/>
          <w:szCs w:val="28"/>
          <w:rtl w:val="true"/>
          <w:lang w:bidi="ar-SA"/>
        </w:rPr>
        <w:t>».</w:t>
      </w:r>
      <w:r>
        <w:rPr>
          <w:rStyle w:val="FootnoteAnchor"/>
          <w:rtl w:val="true"/>
        </w:rPr>
        <w:footnoteReference w:id="730"/>
      </w:r>
      <w:bookmarkStart w:id="726" w:name="pg7793_54041"/>
    </w:p>
    <w:p>
      <w:pPr>
        <w:pStyle w:val="BookText"/>
        <w:rPr/>
      </w:pPr>
      <w:bookmarkEnd w:id="726"/>
      <w:r>
        <w:rPr>
          <w:rFonts w:ascii="IRNazanin" w:hAnsi="IRNazanin" w:eastAsia="IRNazanin"/>
          <w:color w:val="111111"/>
          <w:sz w:val="28"/>
          <w:sz w:val="28"/>
          <w:szCs w:val="28"/>
          <w:rtl w:val="true"/>
          <w:lang w:bidi="fa-IR"/>
        </w:rPr>
        <w:t>هيچ كس از گناه و لغزش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عيوب خود را فراموش نموده و در مقام اصلاح آن نباشد، و بر عكس، در صدد پيدا كردن عيوب برادر دينى خود بوده و در مقام شمارش گناهان و لغزش‌هاى او باشد، خداوند نيز عيوب او را به مردم نشان داده و او را مفتضح مى‌نمايد هر چند در خانه خودش مشغول به آن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در مقام تطهير مسلمانان است و نمى‌خواهد مسلمانان از يكديگر بدگويى نموده يا در پى جستجوى عيوب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 معلوم مى‌شود كسانى كه در مقام عيب‌جويى از يكديگرند، قلبا مسلمان نبوده و فقط به زبان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 و اين تعليم دقيق شويد و ملاحظه كنيد</w:t>
      </w:r>
    </w:p>
    <w:p>
      <w:pPr>
        <w:pStyle w:val="BookText"/>
        <w:rPr/>
      </w:pPr>
      <w:r>
        <w:rPr>
          <w:rFonts w:ascii="IRNazanin" w:hAnsi="IRNazanin" w:eastAsia="IRNazanin"/>
          <w:color w:val="111111"/>
          <w:sz w:val="28"/>
          <w:sz w:val="28"/>
          <w:szCs w:val="28"/>
          <w:rtl w:val="true"/>
          <w:lang w:bidi="fa-IR"/>
        </w:rPr>
        <w:t>كه پيامبر چگونه مسلمانان را با يكديگر دوست و مهربان نموده و در مقام تطهير ايشان است</w:t>
      </w:r>
      <w:r>
        <w:rPr>
          <w:rFonts w:eastAsia="IRNazanin" w:cs="IRNazanin"/>
          <w:color w:val="111111"/>
          <w:sz w:val="28"/>
          <w:szCs w:val="28"/>
          <w:rtl w:val="true"/>
          <w:lang w:bidi="fa-IR"/>
        </w:rPr>
        <w:t>!</w:t>
      </w:r>
    </w:p>
    <w:p>
      <w:pPr>
        <w:pStyle w:val="Heading4"/>
        <w:numPr>
          <w:ilvl w:val="3"/>
          <w:numId w:val="1"/>
        </w:numPr>
        <w:rPr/>
      </w:pPr>
      <w:bookmarkStart w:id="727" w:name="__RefHeading___Toc5079976_1051229030"/>
      <w:bookmarkStart w:id="728" w:name="_Toc247"/>
      <w:bookmarkEnd w:id="727"/>
      <w:r>
        <w:rPr>
          <w:rtl w:val="true"/>
        </w:rPr>
        <w:t>قهر و آشتى</w:t>
      </w:r>
      <w:r>
        <w:rPr>
          <w:rtl w:val="true"/>
        </w:rPr>
        <w:t>!</w:t>
      </w:r>
      <w:bookmarkEnd w:id="728"/>
    </w:p>
    <w:p>
      <w:pPr>
        <w:pStyle w:val="BookText"/>
        <w:rPr/>
      </w:pPr>
      <w:r>
        <w:rPr>
          <w:rFonts w:ascii="IRNazanin" w:hAnsi="IRNazanin" w:eastAsia="IRNazanin"/>
          <w:color w:val="111111"/>
          <w:sz w:val="28"/>
          <w:sz w:val="28"/>
          <w:szCs w:val="28"/>
          <w:rtl w:val="true"/>
          <w:lang w:bidi="fa-IR"/>
        </w:rPr>
        <w:t>حديث 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پيامبر چنين روايت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فوق ثلث</w:t>
      </w:r>
      <w:r>
        <w:rPr>
          <w:rStyle w:val="FootnoteAnchor"/>
          <w:rtl w:val="true"/>
        </w:rPr>
        <w:footnoteReference w:id="731"/>
      </w:r>
      <w:r>
        <w:rPr>
          <w:rFonts w:ascii="Amiri" w:hAnsi="Amiri" w:eastAsia="Amiri" w:cs="Amiri"/>
          <w:color w:val="111111"/>
          <w:sz w:val="28"/>
          <w:sz w:val="28"/>
          <w:szCs w:val="28"/>
          <w:rtl w:val="true"/>
          <w:lang w:bidi="ar-SA"/>
        </w:rPr>
        <w:t>بيش از سه روز نمى‌توان از برادر دينى قهر نموده و از او جدا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امام صادق علیه‌السلام از پيامبر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مسلمان كه با قهر از هم جدا شوند و تا سه روز با يكديگر صلح نكنند، هر دو از دين اسلام خارج هستند و دوستى ميان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كدام از ايشان كه زودتر به سمت ديگرى برود و با او آشتى كند، زودتر داخل بهشت مى‌شود</w:t>
      </w:r>
      <w:r>
        <w:rPr>
          <w:rFonts w:eastAsia="IRNazanin" w:cs="IRNazanin"/>
          <w:color w:val="111111"/>
          <w:sz w:val="28"/>
          <w:szCs w:val="28"/>
          <w:rtl w:val="true"/>
          <w:lang w:bidi="fa-IR"/>
        </w:rPr>
        <w:t>».</w:t>
      </w:r>
      <w:r>
        <w:rPr>
          <w:rStyle w:val="FootnoteAnchor"/>
          <w:rtl w:val="true"/>
        </w:rPr>
        <w:footnoteReference w:id="732"/>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كه پيغمبر اكرم چگونه مسلمانان را برادر و دوست نموده و از قطع و جدايىآنان جلوگير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اثر اين تعاليم با هم دوست و مهربان بوده و در اصلاح امور همديگر ساعى و كوشا بودند، ولى امروز اصلاً جامعه اسلامى در ميان نيست و تنها </w:t>
      </w:r>
      <w:bookmarkStart w:id="729" w:name="pg7793_54042"/>
    </w:p>
    <w:p>
      <w:pPr>
        <w:pStyle w:val="BookText"/>
        <w:rPr/>
      </w:pPr>
      <w:bookmarkEnd w:id="729"/>
      <w:r>
        <w:rPr>
          <w:rFonts w:ascii="IRNazanin" w:hAnsi="IRNazanin" w:eastAsia="IRNazanin"/>
          <w:color w:val="111111"/>
          <w:sz w:val="28"/>
          <w:sz w:val="28"/>
          <w:szCs w:val="28"/>
          <w:rtl w:val="true"/>
          <w:lang w:bidi="fa-IR"/>
        </w:rPr>
        <w:t>اشتراك اسمى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مسلمانان با يكديگر دوست و مهربان نيستند و دوستى به جهت ايمان در ميان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جَمِيعا وَقُلُوبُهُمْ شَتّى ذلِكَ بِأَنَّهُمْ قَوْمٌ لايَعْقِلُونَ</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متحد مى‌پندارى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دل‌هايشان پراكنده است؛ زيرا آنان مردمانى‌اند كه نمى‌انديشند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ميان مؤمنين اختلاف مى‌افكند تا يكى از ايشان را از دين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كرد، مى‌خوابد و استراحت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كسى را كه دو نفر از دوستان ما را با يكديگر دوست و مهربان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دوست و مهربان شويد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ببينيد كه امروز چگونه شيطان خشنود گشته و مسلمانان چگونه از يكديگر جدا شده‌اند و به جاى دوستى و مهربانى، ميان ايشان دشمنى به پا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افرادى چگونه خير برخاسته شود؟</w:t>
      </w:r>
    </w:p>
    <w:p>
      <w:pPr>
        <w:pStyle w:val="BookText"/>
        <w:rPr/>
      </w:pPr>
      <w:r>
        <w:rPr>
          <w:rFonts w:ascii="IRNazanin" w:hAnsi="IRNazanin" w:eastAsia="IRNazanin"/>
          <w:color w:val="111111"/>
          <w:sz w:val="28"/>
          <w:sz w:val="28"/>
          <w:szCs w:val="28"/>
          <w:rtl w:val="true"/>
          <w:lang w:bidi="fa-IR"/>
        </w:rPr>
        <w:t>پيغمبر از اجتماع مسلمانان نتيجه گرفته و ايشان را جمع مى‌نمود و موجبات تفرقه را دور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مثل اين‌كه مصلحت مسلمانان در تفرقه و جدايى است و آنان موجبات تجمع را دور مى‌كنند</w:t>
      </w:r>
      <w:r>
        <w:rPr>
          <w:rFonts w:eastAsia="IRNazanin" w:cs="IRNazanin"/>
          <w:color w:val="111111"/>
          <w:sz w:val="28"/>
          <w:szCs w:val="28"/>
          <w:rtl w:val="true"/>
          <w:lang w:bidi="fa-IR"/>
        </w:rPr>
        <w:t>!</w:t>
      </w:r>
    </w:p>
    <w:p>
      <w:pPr>
        <w:pStyle w:val="Heading4"/>
        <w:numPr>
          <w:ilvl w:val="3"/>
          <w:numId w:val="1"/>
        </w:numPr>
        <w:rPr/>
      </w:pPr>
      <w:bookmarkStart w:id="730" w:name="__RefHeading___Toc5079978_1051229030"/>
      <w:bookmarkStart w:id="731" w:name="_Toc248"/>
      <w:bookmarkEnd w:id="730"/>
      <w:r>
        <w:rPr>
          <w:rtl w:val="true"/>
        </w:rPr>
        <w:t>سخن چين، بدترين مردم</w:t>
      </w:r>
      <w:r>
        <w:rPr>
          <w:rtl w:val="true"/>
        </w:rPr>
        <w:t>!</w:t>
      </w:r>
      <w:bookmarkEnd w:id="731"/>
    </w:p>
    <w:p>
      <w:pPr>
        <w:pStyle w:val="BookText"/>
        <w:rPr/>
      </w:pPr>
      <w:r>
        <w:rPr>
          <w:rFonts w:ascii="IRNazanin" w:hAnsi="IRNazanin" w:eastAsia="IRNazanin"/>
          <w:color w:val="111111"/>
          <w:sz w:val="28"/>
          <w:sz w:val="28"/>
          <w:szCs w:val="28"/>
          <w:rtl w:val="true"/>
          <w:lang w:bidi="fa-IR"/>
        </w:rPr>
        <w:t>حديث 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مى‌فرمايد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أنبئكم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المشائون بالنميمة المفرقون بين الأحبّة الباغون للبراء المعايب</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بدهاى شما را به شما معرفى نكنم؟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به هم زدن دوستان سخن چينى مى‌كنند و به قصد جدايى و دشمنى افكندن راه مى‌افتند؛ سخنى از اين گرفته و به ديگرى تحويل مى‌دهند و در جستجوى عيب خوبان و پاكان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مردم از ايجاد فساد و فتنه خشنود مى‌شوند؛ ايشان طورى مشغول آتش زدن و خراب كردن هستند، كه گويا براى همين كار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در ايجاد وحدت و دوستى سعى و تلاش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كه اصلاح بين مسلمين مرغوب است، به همان اندازه فتنه جويى و تفرقه اندازى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چنان‌كه به آن امر وادار مى‌نمود، از اين امر هم مى‌ترسانيد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تعليمات پيغمبر از جدايى مردم جلوگيرى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هر بناى محكمى را كه به خود واگذار كنند، به مرور زمان رو به خرابى مى‌رود و بايستى از خرابى آن جلوگيرى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پراكندگى‌ها را جمع مى‌نمود و از هجوم سيل‌گونه و خرابى‌زاى نفاق و جدايى جلوگيرى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كاملاً مراقب اوضاع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مختصر زمانى چنان ثمرى به عمل آمد و مسلمانان بر جهانيان مسلط شدند، امّا امروزه با وجود كثرت مسلمين و مبلّغين، از هر گوشه و كنار سيل‌هاى فتنه‌انگيز زيان‌آورى به اين جمع پراكنده‌دل روى آورده و دشمنان نيز از اطراف و اكناف بر آنها هجوم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مسلمانان نيز در مقام فتنه جويى برآمده و تخم دشمنى و كينه با يكديگر را در زمين دل‌هاى خود مى‌كارند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موسم حج به مكه معظمه مشرّف شود، مى‌بيند كه مسلمين از گوشه و كنار جهان جمع شده‌اند، ولى به جاى آن‌كه از ديدار يكديگر خشنود شوند و درد دل‌ها را در ميان گذارند و اصلاح بطلبند، از ديدن يكديگر متأثر شده و در مقام اذيت و آزار يكديگر هستند و عمل ديگرى را حمل بر فساد مى‌كنند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تعليمات پيغمبر اكرم بى اثر گرديد؟ چگونه اشرار، روى كار آمده و رسما در مقام دشمنى و عيب جويى و اختلاف كلمه بر آمدند؟ جامعه اسلامى </w:t>
      </w:r>
      <w:bookmarkStart w:id="732" w:name="pg7793_54044"/>
    </w:p>
    <w:p>
      <w:pPr>
        <w:pStyle w:val="BookText"/>
        <w:rPr/>
      </w:pPr>
      <w:bookmarkEnd w:id="732"/>
      <w:r>
        <w:rPr>
          <w:rFonts w:ascii="IRNazanin" w:hAnsi="IRNazanin" w:eastAsia="IRNazanin"/>
          <w:color w:val="111111"/>
          <w:sz w:val="28"/>
          <w:sz w:val="28"/>
          <w:szCs w:val="28"/>
          <w:rtl w:val="true"/>
          <w:lang w:bidi="fa-IR"/>
        </w:rPr>
        <w:t>چه شد؟ حمل بر صحت كجا رفت؟ آيا با وجود اين احوال، گمان مى‌كنيم كه از خوبان هستيم؟ پيغمبر اكرم بَدان و اشرار را معرفى نموده است، پس هر كس خود را امتحان كند و ببيند كه چه كاره است؛ آيا در مقام اصلاح بين مسلمين است يا نه؟ آيا در مقام عيب جويى و القاى اختلاف است يا نه؟</w:t>
      </w:r>
    </w:p>
    <w:p>
      <w:pPr>
        <w:pStyle w:val="Heading4"/>
        <w:numPr>
          <w:ilvl w:val="3"/>
          <w:numId w:val="1"/>
        </w:numPr>
        <w:rPr/>
      </w:pPr>
      <w:bookmarkStart w:id="733" w:name="__RefHeading___Toc5079980_1051229030"/>
      <w:bookmarkStart w:id="734" w:name="_Toc249"/>
      <w:bookmarkEnd w:id="733"/>
      <w:r>
        <w:rPr>
          <w:rtl w:val="true"/>
        </w:rPr>
        <w:t>بدعت گزاران را رسوا كنيد</w:t>
      </w:r>
      <w:bookmarkEnd w:id="734"/>
    </w:p>
    <w:p>
      <w:pPr>
        <w:pStyle w:val="BookText"/>
        <w:rPr/>
      </w:pPr>
      <w:r>
        <w:rPr>
          <w:rFonts w:ascii="IRNazanin" w:hAnsi="IRNazanin" w:eastAsia="IRNazanin"/>
          <w:color w:val="111111"/>
          <w:sz w:val="28"/>
          <w:sz w:val="28"/>
          <w:szCs w:val="28"/>
          <w:rtl w:val="true"/>
          <w:lang w:bidi="fa-IR"/>
        </w:rPr>
        <w:t>حديث 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پيامبر چنين روايت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اهل الريب و البدع من بعدى فاظهروا البرائة منهم و اكثروا من سبهم والقول فيهم والوقيعة وباهتوهم كيلا يطمعوا في الفساد في الاسلام و يحذرهم الناس ولا يتعلمون من بدعهم يكتب اللّه لكم بذلك الحسنات و 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پس از من اهل ريب و بدعت را ديديد بيزارى خود را از آنها آشكار كنيد و به آنها بسيار دشنام دهيد، و درباره آنها بد بگوييد، و آنها را با دليل و برهان و تهمت و بهتان خفه كنيد تا نتوانند به فساد در اسلام طمع كنند؛ و در نتيجه مردم از آنها دورى كنند و بدعت‌هايشان را ياد نگيرند، خداوند در برابر اين كار براى شما حسنات نوشته و درجات شما را در آخرت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پيش بينى مى‌كرد كه مسلمانان پس از وفات او گرفتار فتنه جويان و بدعت‌گزاران مى‌شوند؛ چون با وجود آن سرور، نمى‌توانستند ضرر برسانند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تَكْفُرُونَ وَ أَنْتُمْ تُتْلى عَلَيْكُمْ آياتُ اللّهِ وَ فِيكُمْ رَسُولُهُ</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كفر مى‌ورزيد، با اين‌كه آيات خدا بر شما خوانده مى‌شود و پيامبر او ميان شماست؟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اين حساب مى‌فرمايد چون آنان را ديديد با ايشان رفاقت و دوستى نكنيد، </w:t>
      </w:r>
    </w:p>
    <w:p>
      <w:pPr>
        <w:pStyle w:val="BookText"/>
        <w:rPr/>
      </w:pPr>
      <w:r>
        <w:rPr>
          <w:rFonts w:ascii="IRNazanin" w:hAnsi="IRNazanin" w:eastAsia="IRNazanin"/>
          <w:color w:val="111111"/>
          <w:sz w:val="28"/>
          <w:sz w:val="28"/>
          <w:szCs w:val="28"/>
          <w:rtl w:val="true"/>
          <w:lang w:bidi="fa-IR"/>
        </w:rPr>
        <w:t>بلكه علنا دشمنى كرده و به ايشان بد بگوييد و آنان را با دليل و برهان، مبهوت و بيچاره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ايشان را ببريد تا ابهت و وقار نداشته و نتوانند ضررى به دين و مسلمين برسانند و بدين وسيله مردم ايشان را شناخته و از آنان دورى كنند و به گفته باطلشان ترتيب اثر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چنين كنيد، خداوند در نامه عمل شما حسنات نوشته و درجات شما را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خطاب به علما و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ايشان است كه بدعت را از دين جدا ساخته و بدعت‌گزاران را به مردم بشناسانند تا مردم را از شر ايشان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بايد نگهبان و نگهدار مسلمانان باشد و مسافران طريق دين و حقيقت را از شر راهزنان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مردم را بر فساد و افساد ايشان آگاه نمايد، و آبروى</w:t>
      </w:r>
    </w:p>
    <w:p>
      <w:pPr>
        <w:pStyle w:val="BookText"/>
        <w:rPr/>
      </w:pPr>
      <w:r>
        <w:rPr>
          <w:rFonts w:ascii="Amiri" w:hAnsi="Amiri" w:eastAsia="Amiri" w:cs="Amiri"/>
          <w:color w:val="111111"/>
          <w:sz w:val="28"/>
          <w:sz w:val="28"/>
          <w:szCs w:val="28"/>
          <w:rtl w:val="true"/>
          <w:lang w:bidi="ar-SA"/>
        </w:rPr>
        <w:t>آنان را بريزد تا نزد مسلمانان وجاهت و توانايى فساد و تخريب نداشته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از همين حديث شريف در مى‌يابيد كه پيغمبر اكرم چه اندازه در حفظ مسلمين و سلامت دين ايشان سعى داشته و وظيفه عالم چه اندازه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مسلمان بايد هشيار و مراقب دشمنان بوده و مسلمانان را از شر آنان محفوظ بدارد و همواره به بدگويى و آبروريزى ايشان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اگر عالمان را خواب بربايد، دشمنان بيدار هستند و در تخريب و فاسد نمودن عقيده مسلمانان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و عصرى كه حمله دشمنان دين زيادتر شد و در نتيجه خرابى مسلمين زيادتر و فساد عقيده ايشان بيش‌تر گرديد، بدانيد كه در اثر ضعف علما و مراقبت نكردن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مختصرى موجب ويرانى و خرابى زياد مى‌گردد كه اصلاح آن، سال‌ها ميسّر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همان نحو كه دشمنان با يكديگر در نحوه تخريب و مبارزه با دين و اضلال مسلمين تشريك مساعى و مبادله فكرى مى‌نمايند، بايد علماى مسلمين نيز بيش‌تر به يكديگر نزديك شده مشورت كنند، تبادل افكار و تشريك مساعى نمايند و مراقب اوضاع و احوال باشند و با گمراه‌كنندگان و افساد مبارزه نموده مسلمانان را بيدار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كنند و از شر راهزنان محفوظ بدارند</w:t>
      </w:r>
      <w:r>
        <w:rPr>
          <w:rFonts w:eastAsia="Amiri" w:cs="Amiri" w:ascii="Amiri" w:hAnsi="Amiri"/>
          <w:color w:val="111111"/>
          <w:sz w:val="28"/>
          <w:szCs w:val="28"/>
          <w:rtl w:val="true"/>
          <w:lang w:bidi="ar-SA"/>
        </w:rPr>
        <w:t xml:space="preserve">. </w:t>
      </w:r>
      <w:bookmarkStart w:id="735" w:name="pg7793_54046"/>
    </w:p>
    <w:p>
      <w:pPr>
        <w:pStyle w:val="Heading4"/>
        <w:numPr>
          <w:ilvl w:val="3"/>
          <w:numId w:val="1"/>
        </w:numPr>
        <w:rPr/>
      </w:pPr>
      <w:bookmarkStart w:id="736" w:name="__RefHeading___Toc5079982_1051229030"/>
      <w:bookmarkStart w:id="737" w:name="_Toc250"/>
      <w:bookmarkEnd w:id="735"/>
      <w:bookmarkEnd w:id="736"/>
      <w:r>
        <w:rPr>
          <w:rtl w:val="true"/>
        </w:rPr>
        <w:t>پيامبر در ميان فقراء و تهيدستان</w:t>
      </w:r>
      <w:bookmarkEnd w:id="737"/>
    </w:p>
    <w:p>
      <w:pPr>
        <w:pStyle w:val="BookText"/>
        <w:rPr/>
      </w:pPr>
      <w:r>
        <w:rPr>
          <w:rFonts w:ascii="IRNazanin" w:hAnsi="IRNazanin" w:eastAsia="IRNazanin"/>
          <w:color w:val="111111"/>
          <w:sz w:val="28"/>
          <w:sz w:val="28"/>
          <w:szCs w:val="28"/>
          <w:rtl w:val="true"/>
          <w:lang w:bidi="fa-IR"/>
        </w:rPr>
        <w:t>حديث 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صحيح از هشام بن سالم و ابو ايوب خزّاز از امام صادق علیه‌السلام روايت نموده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 خدمت پيغمبر اكرم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بنده آزاد مى‌كنند، حج مى‌روند، صدقه مى‌دهند، به جهاد كمك مى‌نمايند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ولى ما چون ثروتى نداريم، برانجام آن كارها ناتوانيم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صد مرتبه تكبير بگويد، از آزاد كردن صد بنده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صد مرتبه تسبيح بگويد، از روانه كردن صد شتر براى حج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صد مرتبه حمد خداوند نمايد، از دادن صد اسب با زين و لجام و ركاب براى جهاد در راه خداوند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عمل او از تمام مردم بهتر است، مگر آن‌كه كس ديگرى بيش‌تر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پيغمبر به گوش توانگران رسيد و آنان نيز به اين اذكار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مجددا نزد پيغمبر رسيده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اغنيا سخن شما را شنيده و ايشان نيز به اين اذكار مشغول شده‌اند،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فَضْلُ اللّهِ يُؤْتِيهِ مَنْ يَشآءُ</w:t>
      </w:r>
      <w:r>
        <w:rPr>
          <w:rFonts w:eastAsia="IRNazanin" w:cs="IRNazanin"/>
          <w:color w:val="111111"/>
          <w:sz w:val="28"/>
          <w:szCs w:val="28"/>
          <w:rtl w:val="true"/>
          <w:lang w:bidi="fa-IR"/>
        </w:rPr>
        <w:t>»</w:t>
      </w:r>
      <w:r>
        <w:rPr>
          <w:rStyle w:val="FootnoteAnchor"/>
          <w:rtl w:val="true"/>
        </w:rPr>
        <w:footnoteReference w:id="738"/>
      </w:r>
      <w:r>
        <w:rPr>
          <w:rFonts w:ascii="Amiri" w:hAnsi="Amiri" w:eastAsia="Amiri" w:cs="Amiri"/>
          <w:color w:val="111111"/>
          <w:sz w:val="28"/>
          <w:sz w:val="28"/>
          <w:szCs w:val="28"/>
          <w:rtl w:val="true"/>
          <w:lang w:bidi="ar-SA"/>
        </w:rPr>
        <w:t>اين فضل خداست كه به هر كس بخواهد آن را مى‌دهد</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از اين حديث دانسته مى‌شود كه پيغمبر در دسترس فقرا بوده و ايشان از فيض زيارت آن حضرت محروم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درد دل خود را آزادانه با پيغمبر اكرم مى‌گفتند و</w:t>
      </w:r>
    </w:p>
    <w:p>
      <w:pPr>
        <w:pStyle w:val="BookText"/>
        <w:rPr/>
      </w:pPr>
      <w:r>
        <w:rPr>
          <w:rFonts w:ascii="IRNazanin" w:hAnsi="IRNazanin" w:eastAsia="IRNazanin"/>
          <w:color w:val="111111"/>
          <w:sz w:val="28"/>
          <w:sz w:val="28"/>
          <w:szCs w:val="28"/>
          <w:rtl w:val="true"/>
          <w:lang w:bidi="fa-IR"/>
        </w:rPr>
        <w:t>پيغمبر نيز خدا را در نظر ايشان بزرگ نموده و آنها را از خداوند راضى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دانسته مى‌شود كه اين ثواب‌ها از باب استحقاق نيست، بلكه از باب تفضّل الهى است و چنين نيست كه هر كس اين اذكار را بگويد به اين ثواب‌ها مى‌رسد، بلكه به هر كس كه خداوند بخواهد، مى‌رسد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نمى‌دانيم از پاسخ پيغمبر اكرم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فَضْلُ اللّهِ يُؤْتِيهِ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چه فهميدند؟ آيا چنين فهميدند كه آن ثواب‌ها به اغنيا نيز داده مى‌شود يا دانستند كه اين </w:t>
      </w:r>
    </w:p>
    <w:p>
      <w:pPr>
        <w:pStyle w:val="BookText"/>
        <w:rPr/>
      </w:pPr>
      <w:r>
        <w:rPr>
          <w:rFonts w:ascii="IRNazanin" w:hAnsi="IRNazanin" w:eastAsia="IRNazanin"/>
          <w:color w:val="111111"/>
          <w:sz w:val="28"/>
          <w:sz w:val="28"/>
          <w:szCs w:val="28"/>
          <w:rtl w:val="true"/>
          <w:lang w:bidi="fa-IR"/>
        </w:rPr>
        <w:t>ثواب‌ها مخصوص خود فقراست و به ايشان ثوابى نمى‌رسد؟ آنچه ما مى‌فهميم اين است كه اين ثواب‌ها مخصوص فقراست؛ آن كسانى كه مى‌خواهند كارهاى خير كنند ولى توانايى ندارند، اگر اين اذكار را بگويند و خداوند صدق نيّت ايشان را بداند، به فضل خود آن ثواب‌ها را به ايشان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شروط ديگرى نيز داشته باشد و صرف لقلقه لسانى و ذكر و ورد زبانى كه با عدم حضور قلب و يا عدم پاكى قلب همراه باشد،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مى‌توان گفت كه تقوا نيز در اين ثواب‌ها دخيل و مؤثر بوده و بدون تقوا قبول نمى‌شود و اين اجرها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توانگرى اين اذكار را بگويد و به آن اكتفا كرده و مال خود را به ميان نياورد، يقيناً به اين ثواب‌ها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ثروتمندانى كه از كارهاى خير به اوراد و اذكار زبانى اكتفا كنند، بى جهت انتظار ثواب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ثواب‌ها مخصوص كسانى است كه از كمك كردن مالى محروم هستند و مى‌خواهند مساعدت كنند، ولى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كسى كه از انفاق مال خود مضايقه مى‌كند در عين حال منتظر ثواب است، به قيامت و ثواب ايمان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نيكو كارى نخواهيد رسيد تا آنچه دوست داريد انفاق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تعجب مى‌كنيم از ثروتمندانى كه موقع افطار با يك دانه خرمايى كه به روزه‌دار مى‌دهند، انتظار دارند كه به آن اجر جزيل برسند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 ايوب از امام باقر علیه‌السلام روايت نمود كه پيغمبر فرمود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مؤمن روزه دارى را افطارى دهد گناه او آمرزيده و ثواب يك بنده آزاد نمودن به او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توان آن را نداريم كه افطارى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 است و به كسى كه توانايى ندارد مگر به قدر كمى شير و آب گوارا و يا چند دانه خرما اين ثواب را مى‌دهد</w:t>
      </w:r>
      <w:r>
        <w:rPr>
          <w:rFonts w:eastAsia="IRNazanin" w:cs="IRNazanin"/>
          <w:color w:val="111111"/>
          <w:sz w:val="28"/>
          <w:szCs w:val="28"/>
          <w:rtl w:val="true"/>
          <w:lang w:bidi="fa-IR"/>
        </w:rPr>
        <w:t>».</w:t>
      </w:r>
      <w:r>
        <w:rPr>
          <w:rStyle w:val="FootnoteAnchor"/>
          <w:rtl w:val="true"/>
        </w:rPr>
        <w:footnoteReference w:id="741"/>
      </w:r>
      <w:bookmarkStart w:id="738" w:name="pg7793_54048"/>
    </w:p>
    <w:p>
      <w:pPr>
        <w:pStyle w:val="BookText"/>
        <w:rPr/>
      </w:pPr>
      <w:bookmarkEnd w:id="738"/>
      <w:r>
        <w:rPr>
          <w:rFonts w:ascii="IRNazanin" w:hAnsi="IRNazanin" w:eastAsia="IRNazanin"/>
          <w:color w:val="111111"/>
          <w:sz w:val="28"/>
          <w:sz w:val="28"/>
          <w:szCs w:val="28"/>
          <w:rtl w:val="true"/>
          <w:lang w:bidi="fa-IR"/>
        </w:rPr>
        <w:t>از اين حديث دانسته مى‌شود آن فقيرى كه به جز چند دانه خرما توانايى ديگرى ندارد، اگر با همان خرما صائمى را افطار دهد، مشمول اين الطاف مى‌شود؛ نه آن ثروتمندى كه همه چيز دارد و با يك يا چند دانه خرما مى‌خواهد به آن ثواب‌ها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به ثواب افطارى دادن ايمان دارد، چرا از انفاق آنچه دوست مى‌دارد مضايقه مى‌نمايد؟ خوب است ثروتمندان بدانند كه اين ثواب‌ها مخصوص بيچارگان است و خداوند به فضل خود فقرا را راضى مى‌نمايد و اين امور بدل اضطرارى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ثروتمندان مى‌بايست به وظيفه خود كه انفاق مالى است، عمل نمايند</w:t>
      </w:r>
      <w:r>
        <w:rPr>
          <w:rFonts w:eastAsia="IRNazanin" w:cs="IRNazanin"/>
          <w:color w:val="111111"/>
          <w:sz w:val="28"/>
          <w:szCs w:val="28"/>
          <w:rtl w:val="true"/>
          <w:lang w:bidi="fa-IR"/>
        </w:rPr>
        <w:t>.</w:t>
      </w:r>
    </w:p>
    <w:p>
      <w:pPr>
        <w:pStyle w:val="Heading4"/>
        <w:numPr>
          <w:ilvl w:val="3"/>
          <w:numId w:val="1"/>
        </w:numPr>
        <w:rPr/>
      </w:pPr>
      <w:bookmarkStart w:id="739" w:name="__RefHeading___Toc5079984_1051229030"/>
      <w:bookmarkStart w:id="740" w:name="_Toc251"/>
      <w:bookmarkEnd w:id="739"/>
      <w:r>
        <w:rPr>
          <w:rtl w:val="true"/>
        </w:rPr>
        <w:t>دل نبستن به دنيا</w:t>
      </w:r>
      <w:bookmarkEnd w:id="740"/>
    </w:p>
    <w:p>
      <w:pPr>
        <w:pStyle w:val="BookText"/>
        <w:rPr/>
      </w:pPr>
      <w:r>
        <w:rPr>
          <w:rFonts w:ascii="IRNazanin" w:hAnsi="IRNazanin" w:eastAsia="IRNazanin"/>
          <w:color w:val="111111"/>
          <w:sz w:val="28"/>
          <w:sz w:val="28"/>
          <w:szCs w:val="28"/>
          <w:rtl w:val="true"/>
          <w:lang w:bidi="fa-IR"/>
        </w:rPr>
        <w:t>حديث 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بر شخصى كه در باغ خود درخت مى‌كاشت عبور نموده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نمى‌خواهى تو را به درختى راهنمايى نمايم كه زودتر به ثمر رسيده و ريشه آن محكم‌تر و ميوه‌اش بهتر و باقى‌تر از اين درخت باشد؟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هرصبح و شام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إلاّ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براى تو به هر يك از اين تسبيح‌ها ده درخت ميوه‌دار در بهشت است و از باقيات صالحات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كه اين باغ من وقف فقراى مستحقِ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أَعْطى وَاتَّقى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لِلْيُسْرى</w:t>
      </w:r>
      <w:r>
        <w:rPr>
          <w:rStyle w:val="FootnoteAnchor"/>
          <w:rtl w:val="true"/>
        </w:rPr>
        <w:footnoteReference w:id="742"/>
      </w:r>
      <w:r>
        <w:rPr>
          <w:rFonts w:ascii="IRNazanin" w:hAnsi="IRNazanin" w:eastAsia="IRNazanin"/>
          <w:color w:val="111111"/>
          <w:sz w:val="28"/>
          <w:sz w:val="28"/>
          <w:szCs w:val="28"/>
          <w:rtl w:val="true"/>
          <w:lang w:bidi="fa-IR"/>
        </w:rPr>
        <w:t xml:space="preserve">اما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 را تصديق كرد، به زودى راه آسانى پيش پاى او خواهيم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w:t>
      </w:r>
      <w:r>
        <w:rPr>
          <w:rStyle w:val="FootnoteAnchor"/>
          <w:rtl w:val="true"/>
        </w:rPr>
        <w:footnoteReference w:id="743"/>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دانسته مى‌شود كه پيغمبر اكرم چه اندازه مسلمانان را به بهشت ترغيب وتشويق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در مقام آن نبود كه مردم را از كار باز دارد و ايشان را بيكار بار آورد، بلكه مى‌خواست تا آنها از كارهاى خود براى آخرتشان نتيجه گرفته و باقيات صالحات تهيه </w:t>
      </w:r>
    </w:p>
    <w:p>
      <w:pPr>
        <w:pStyle w:val="BookText"/>
        <w:rPr/>
      </w:pP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تشويق اين شد كه آن مرد، باغ را وقف فقرا نمود كه از آن استفاده نمايند و او تا بقاى ثمر آن باغ، بهره و ثواب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مى‌خواهد اين چشم‌هايى را كه فقط به دنيا دوخته شده را باز كند و آخرت را جلوه داده و حلاوت ذكر خدا را بر دل‌ها بچشاند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خداوند علاقمند باشد از ياد خداوند لذت‌ها مى‌برد و يقيناً لذت آن بيش از لذات اهل دنياست؛ به يك ذكر تسبيح، ده درخت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لذتى كه او از يك تسبيح مى‌برد، بهتر از لذتى است كه از ده درخت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ثواب‌ها بى جهت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به خداوند علاقمند هستند و مالشان را در راه او صرف مى‌كنند، البته با فضل او روبرو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فضل و رحمت 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شاد شوند و اين از هر چه گرد مى‌آورند،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تأثير كلام پيغمبر اكرم در آن مرد غافل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مى‌كنيم كه مراجع بزرگ اگر در صدد باشند تا بندگان را با خداوند مرتبط نموده و از هر چيزى به مقصود اصلى گريز بزنند و آن را در نظرها جلوه دهند، هر آينه به نفع مسلمانان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پيغمبر اكرم در هر حال و هر جا آخرت را در نظر مردم مى‌آورد و آنان را بدان سو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او هدفى داشت بنابر اين بيكار نمى‌نشست و هيچ وقت آرام نداشت؛ و هميشه اين آيه را در نظر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فَأنْذِرْ وَرَبَّكَ فَكَبِّرْ</w:t>
      </w:r>
      <w:r>
        <w:rPr>
          <w:rStyle w:val="FootnoteAnchor"/>
          <w:rtl w:val="true"/>
        </w:rPr>
        <w:footnoteReference w:id="745"/>
      </w:r>
      <w:r>
        <w:rPr>
          <w:rFonts w:ascii="IRNazanin" w:hAnsi="IRNazanin" w:eastAsia="IRNazanin"/>
          <w:color w:val="111111"/>
          <w:sz w:val="28"/>
          <w:sz w:val="28"/>
          <w:szCs w:val="28"/>
          <w:rtl w:val="true"/>
          <w:lang w:bidi="fa-IR"/>
        </w:rPr>
        <w:t>برخيز و بترسان و پروردگار خود را بزرگ دار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خدا بيدار بود و اين خدمت را به كمر بسته بود كه گمراهان را بيدار نموده و مسلمانان را به كار وادار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نيز موقوفات و صدقاتى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خود چنين باشد، كلامش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يك جمله آن مرد را به سوى خداوند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خدا را بزرگ ديد و باغ خود را در راه او صدقه داده و وقف فقراى مؤمن نمود</w:t>
      </w:r>
      <w:r>
        <w:rPr>
          <w:rFonts w:eastAsia="IRNazanin" w:cs="IRNazanin"/>
          <w:color w:val="111111"/>
          <w:sz w:val="28"/>
          <w:szCs w:val="28"/>
          <w:rtl w:val="true"/>
          <w:lang w:bidi="fa-IR"/>
        </w:rPr>
        <w:t xml:space="preserve">. </w:t>
      </w:r>
      <w:bookmarkStart w:id="741" w:name="pg7793_54050"/>
    </w:p>
    <w:p>
      <w:pPr>
        <w:pStyle w:val="Heading4"/>
        <w:numPr>
          <w:ilvl w:val="3"/>
          <w:numId w:val="1"/>
        </w:numPr>
        <w:rPr/>
      </w:pPr>
      <w:bookmarkStart w:id="742" w:name="__RefHeading___Toc5079986_1051229030"/>
      <w:bookmarkStart w:id="743" w:name="_Toc252"/>
      <w:bookmarkEnd w:id="741"/>
      <w:bookmarkEnd w:id="742"/>
      <w:r>
        <w:rPr>
          <w:rtl w:val="true"/>
        </w:rPr>
        <w:t>تشويق به احسان و نيكى</w:t>
      </w:r>
      <w:bookmarkEnd w:id="743"/>
    </w:p>
    <w:p>
      <w:pPr>
        <w:pStyle w:val="BookText"/>
        <w:rPr/>
      </w:pPr>
      <w:r>
        <w:rPr>
          <w:rFonts w:ascii="IRNazanin" w:hAnsi="IRNazanin" w:eastAsia="IRNazanin"/>
          <w:color w:val="111111"/>
          <w:sz w:val="28"/>
          <w:sz w:val="28"/>
          <w:szCs w:val="28"/>
          <w:rtl w:val="true"/>
          <w:lang w:bidi="fa-IR"/>
        </w:rPr>
        <w:t>حديث 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روايتى از پيغمبر اكرم صلی‌الله‌علیه‌و‌آله‌وسلم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أسرع الخير ثوابا البر وإن أسرع الشر عقابا البغى وكفى بالمرء عيبا أن يبصر من الناس ما يعمى عنه من نفسه وإن يعير الناس بما لا يستطيع تركه وان يؤذي جليسه بما لا يعنيه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خدا مردم را به احسان و نيكويى تشويق نموده و مى‌فرمايد كه اثر آن زودتر از تمامى خيرات به فرد نيكوكار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از ظلم و تعدى ترسانيده و فرمود كه عقوبت آن زودتر از همه به ظالم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عيب شخص همين كافى است كه عيوب مردم را ببيند، ولى از عيب‌هاى خود چشم بپوشد؛ چشم او براى ديدن عيب ديگران باز، امّا براى ديدن عيب‌هاى خود بسته باشد؛ مردم را به خاطر كارى سرزنش كند كه خود توانايى ترك آن را ندارد و همنشين او از او در اذيت و آزار باشد، بى آن كه خود او از اين ايذا بهره‌اى ببرد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اگر شما در اين حديث و تأثير آن در قلوب مستمعين دقيق شويد، ملاحظه مى‌كنيد كه اين مواعظ پيغمبر چگونه مردم را به احسان و جلوگيرى از ظلم وادار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رسيدن به حساب‌هاى خود و غفلت نمودن از ديگران 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وادار مى‌نمود تا ملتفت زبان و اعمال خويش باشند و از اذيت كردن بى جهت دوستان و همنشينان خود، اجتناب كنند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اشخاصى ديده مى‌شوند كه همنشين و دوست خود را با زبان و حركات خود مسخره مى‌كنند و به منظور خنده، او را ملعبه خود قرار مى‌دهند، اين كار از كارهاى بسيار زشت است كه انسان بايد به حساب خود برسد و اين عيب را از خود دور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مردم مانند عقرب هستند؛ بى آن كه فايده‌اى ببرند، اذيت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كه پيغمبر اكرم چگونه عيوب مردم را به آنان نشان مى‌دهد و ايشان را ملتفت كارهاى زشت خود نموده و از اين اعمال دور مى‌فرمايد</w:t>
      </w:r>
      <w:r>
        <w:rPr>
          <w:rFonts w:eastAsia="IRNazanin" w:cs="IRNazanin"/>
          <w:color w:val="111111"/>
          <w:sz w:val="28"/>
          <w:szCs w:val="28"/>
          <w:rtl w:val="true"/>
          <w:lang w:bidi="fa-IR"/>
        </w:rPr>
        <w:t xml:space="preserve">! </w:t>
      </w:r>
      <w:bookmarkStart w:id="744" w:name="pg7793_54051"/>
    </w:p>
    <w:p>
      <w:pPr>
        <w:pStyle w:val="BookText"/>
        <w:rPr/>
      </w:pPr>
      <w:bookmarkEnd w:id="7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پاكشان گرداند و كتاب و حكمت به ايشان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خوبان صحابه به اين تعليمات ترتيب اثر داده و در مقام تطهير و تزكيه خود برمى‌آمدند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پيامبر چه اشخاصى را تربيت نمود و چه بزرگانى را پاكيزه نمود كه هر كدام تابنده‌تر از خورشيد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ميوه‌هاى درخت پيغمبر با ساقه‌هاى روييده شده از او، هر كدام شاهدى بر حقانيت آن سرور بوده و هر كدامشان موجب هدايت گمراهان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احاديث دقيق شويد تا بدانيد كه منظور پيغمبر اكرم رسيدن به لذات دنيا و سلطنت بر مردم نبود، بلكه او چون پادشاهان و رياست طلبان نبود و مرام و هدفى داشت كه هميشه در صدد بود تا مردم را به سوى هدف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نيز جز پاكيزه نمودن بشر و بيدار نمودن ايشان و نزديك كردن به خداوند و ايمان به قيامت، چيز ديگرى نبود</w:t>
      </w:r>
      <w:r>
        <w:rPr>
          <w:rFonts w:eastAsia="IRNazanin" w:cs="IRNazanin"/>
          <w:color w:val="111111"/>
          <w:sz w:val="28"/>
          <w:szCs w:val="28"/>
          <w:rtl w:val="true"/>
          <w:lang w:bidi="fa-IR"/>
        </w:rPr>
        <w:t>.</w:t>
      </w:r>
    </w:p>
    <w:p>
      <w:pPr>
        <w:pStyle w:val="Heading4"/>
        <w:numPr>
          <w:ilvl w:val="3"/>
          <w:numId w:val="1"/>
        </w:numPr>
        <w:rPr/>
      </w:pPr>
      <w:bookmarkStart w:id="745" w:name="__RefHeading___Toc5079988_1051229030"/>
      <w:bookmarkStart w:id="746" w:name="_Toc253"/>
      <w:bookmarkEnd w:id="745"/>
      <w:r>
        <w:rPr>
          <w:rtl w:val="true"/>
        </w:rPr>
        <w:t>حسن خلق و پاكيزگى باطن</w:t>
      </w:r>
      <w:bookmarkEnd w:id="746"/>
    </w:p>
    <w:p>
      <w:pPr>
        <w:pStyle w:val="BookText"/>
        <w:rPr/>
      </w:pPr>
      <w:r>
        <w:rPr>
          <w:rFonts w:ascii="IRNazanin" w:hAnsi="IRNazanin" w:eastAsia="IRNazanin"/>
          <w:color w:val="111111"/>
          <w:sz w:val="28"/>
          <w:sz w:val="28"/>
          <w:szCs w:val="28"/>
          <w:rtl w:val="true"/>
          <w:lang w:bidi="fa-IR"/>
        </w:rPr>
        <w:t>حديث 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يقول في آخر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طاب خلقه وطهرت سجيته وصلحت سريرته وحسنت علانيته وانفق الفضل من ماله وامسك الفضل من قوله وانصف الناس من نفسه</w:t>
      </w:r>
      <w:r>
        <w:rPr>
          <w:rFonts w:eastAsia="Amiri" w:cs="Amiri" w:ascii="Amiri" w:hAnsi="Amiri"/>
          <w:color w:val="111111"/>
          <w:sz w:val="28"/>
          <w:szCs w:val="28"/>
          <w:rtl w:val="true"/>
          <w:lang w:bidi="ar-SA"/>
        </w:rPr>
        <w:t>»</w:t>
      </w:r>
      <w:r>
        <w:rPr>
          <w:rStyle w:val="FootnoteAnchor"/>
          <w:rtl w:val="true"/>
        </w:rPr>
        <w:footnoteReference w:id="748"/>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خوش خُلق بوده، عادت او پاكيزه و نيت و باطن وى چون ظاهر او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مال خود را در راه خداوند انفاق كرده و زبان خود را از چيزهاى بى فايده نگاه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منصفانه رفتار كرده و چيزى را كه از براى خود نمى‌پسندد براى مردم نپسندد و چيزى را كه براى خود مى‌پسندد براى ايشان نيز بپسندد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حديث شريف دانسته مى‌شود كه پيغمبر اسلام اين جملات را هميشه در آخر خطبه‌هاى خويش مى‌فرمود؛ و چنين دوام و استمرارى، اهميت اين جملات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واقعاً اين جملات را در نظر داشته و آن را سرمشق كارهاى خويش قرار دهد، خوشا به حالش؛ زيرا خوش خلقى، موجب آسايش و سعادت دنيا و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أَفضلكم إيمانا أَحْسَنكُمْ اخلاقا</w:t>
      </w:r>
      <w:r>
        <w:rPr>
          <w:rStyle w:val="FootnoteAnchor"/>
          <w:rtl w:val="true"/>
        </w:rPr>
        <w:footnoteReference w:id="749"/>
      </w:r>
      <w:r>
        <w:rPr>
          <w:rFonts w:ascii="Amiri" w:hAnsi="Amiri" w:eastAsia="Amiri" w:cs="Amiri"/>
          <w:color w:val="111111"/>
          <w:sz w:val="28"/>
          <w:sz w:val="28"/>
          <w:szCs w:val="28"/>
          <w:rtl w:val="true"/>
          <w:lang w:bidi="ar-SA"/>
        </w:rPr>
        <w:t>برترين شما از نظر ايمان، كسى است كه اخلاقش از همه نيكوتر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بايستى تلاش كند كه خلق خود را خوش نموده و از رذايل اخلاقى و عادات زشت بر كنار شود تا به تمام معنا پاك و پاكيزه گردد، در اين صورت است كه هر چه در راه خدا انفاقى كند براى او باقى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نيكى كه براى خويش از پيش فرستيد، آن را نزد خدا باز 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در راه خداوند براى خود انفاق مى‌كند، نه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آنچه بهتر است را انفاق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خويش را نيز بايد از لغويات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كه مسلمانان امروز از اين تعاليم به دورند؛ نه اخلاق را خوب مى‌كنند، نه عادات بد را كنار مى‌گذارند، نه خير ايشان به مسلمانان مى‌رسد، نه از ضرر خود جلوگيرى مى‌كنند و نه در رفتار و كردار، منصف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كالُوهُمْ أَوْ وَزَنُوهُمْ يُخْسِروُنَ</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چون از مردم پيمانه ستانند، تمام ستانند و چون براى آنان پيمانه كنند يا وزن نمايند به ايشان كم دهند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حق خود را به هر نحو ممكن مطالبه مى‌كنند و مى‌گيرند، ولى حق مردم را </w:t>
      </w:r>
      <w:bookmarkStart w:id="747" w:name="pg7793_54053"/>
    </w:p>
    <w:p>
      <w:pPr>
        <w:pStyle w:val="BookText"/>
        <w:rPr/>
      </w:pPr>
      <w:bookmarkEnd w:id="747"/>
      <w:r>
        <w:rPr>
          <w:rFonts w:ascii="IRNazanin" w:hAnsi="IRNazanin" w:eastAsia="IRNazanin"/>
          <w:color w:val="111111"/>
          <w:sz w:val="28"/>
          <w:sz w:val="28"/>
          <w:szCs w:val="28"/>
          <w:rtl w:val="true"/>
          <w:lang w:bidi="fa-IR"/>
        </w:rPr>
        <w:t>رد نكرده و به آنان نمى‌دهند؛ در وسايل از كلينى از برقى از امام صادق علیه‌السلام روايت نمود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واسى الفقير من ماله وانصف الناس من نفسه فذلك المؤمن حقّا</w:t>
      </w:r>
      <w:r>
        <w:rPr>
          <w:rStyle w:val="FootnoteAnchor"/>
          <w:rtl w:val="true"/>
        </w:rPr>
        <w:footnoteReference w:id="752"/>
      </w:r>
      <w:r>
        <w:rPr>
          <w:rFonts w:ascii="IRNazanin" w:hAnsi="IRNazanin" w:eastAsia="IRNazanin"/>
          <w:color w:val="111111"/>
          <w:sz w:val="28"/>
          <w:sz w:val="28"/>
          <w:szCs w:val="28"/>
          <w:rtl w:val="true"/>
          <w:lang w:bidi="fa-IR"/>
        </w:rPr>
        <w:t>مؤمن واقعى كسى است كه در مال خود با فقير مواسات كرده و او را شريك نمايد، انصاف داشته و خود را مانند ديگران بداند؛ نه آن‌كه حق را بگيرد، ولى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اين جملات را پس از هر خطبه مى‌فرمود و مسلمانان را به اين امور كه اساس اصلاح است، دعوت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نيز به تفاوت درجات خود، در مقام تطهير و مجاهده با نفس برآمده و عمل و گفتار آن سرور را در نظر خويش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پاكشان گرداند و كتاب و حكمت به ايشان بياموزد</w:t>
      </w:r>
      <w:r>
        <w:rPr>
          <w:rFonts w:eastAsia="IRNazanin" w:cs="IRNazanin"/>
          <w:color w:val="111111"/>
          <w:sz w:val="28"/>
          <w:szCs w:val="28"/>
          <w:rtl w:val="true"/>
          <w:lang w:bidi="fa-IR"/>
        </w:rPr>
        <w:t>».</w:t>
      </w:r>
    </w:p>
    <w:p>
      <w:pPr>
        <w:pStyle w:val="Heading4"/>
        <w:numPr>
          <w:ilvl w:val="3"/>
          <w:numId w:val="1"/>
        </w:numPr>
        <w:rPr/>
      </w:pPr>
      <w:bookmarkStart w:id="748" w:name="__RefHeading___Toc5079990_1051229030"/>
      <w:bookmarkStart w:id="749" w:name="_Toc254"/>
      <w:bookmarkEnd w:id="748"/>
      <w:r>
        <w:rPr>
          <w:rtl w:val="true"/>
        </w:rPr>
        <w:t>همسايگان را ميازاريد</w:t>
      </w:r>
      <w:bookmarkEnd w:id="749"/>
    </w:p>
    <w:p>
      <w:pPr>
        <w:pStyle w:val="BookText"/>
        <w:rPr/>
      </w:pPr>
      <w:r>
        <w:rPr>
          <w:rFonts w:ascii="IRNazanin" w:hAnsi="IRNazanin" w:eastAsia="IRNazanin"/>
          <w:color w:val="111111"/>
          <w:sz w:val="28"/>
          <w:sz w:val="28"/>
          <w:szCs w:val="28"/>
          <w:rtl w:val="true"/>
          <w:lang w:bidi="fa-IR"/>
        </w:rPr>
        <w:t>حديث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علیهاالسلام نزد پيغمبر آمد و شكايتى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چوبى از درخت خرما كه بر آن چيزى نوشته شده بود را به فاطمه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 نوشته است ياد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چوب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وَالْيَوْمِ الآخِر فَلا يُؤْذِي جارَهُ وَمَنْ كانَ يُؤْمِنُ بِاللّه‌ِ وَالْيَوْمِ الآخِر فَلْيُكْرِمُ ضَيْفَهُ وَمَنْ كانَ يُؤْمِنُ بِاللّه‌ِ وَالْيَوْمِ الآخِر فَلْيَقُل خَيْرا أو لِيَسْكُت</w:t>
      </w:r>
      <w:r>
        <w:rPr>
          <w:rStyle w:val="FootnoteAnchor"/>
          <w:rtl w:val="true"/>
        </w:rPr>
        <w:footnoteReference w:id="754"/>
      </w:r>
      <w:r>
        <w:rPr>
          <w:rFonts w:ascii="IRNazanin" w:hAnsi="IRNazanin" w:eastAsia="IRNazanin"/>
          <w:color w:val="111111"/>
          <w:sz w:val="28"/>
          <w:sz w:val="28"/>
          <w:szCs w:val="28"/>
          <w:rtl w:val="true"/>
          <w:lang w:bidi="fa-IR"/>
        </w:rPr>
        <w:t>هر كس به خدا و روز قيامت ايمان دارد، همسايه‌اش را اذيت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خدا و روز قيامت ايمان دارد، ميهمان خود را اكرام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ايمان به خدا و روز قيامت دارد يا سخن خير مى‌گويد و يا ساكت مى‌ماند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نمى‌دانيم فاطمه زهرا علیهاالسلام چه شكايتى داشت؟ اگر چه بعيد نيست كه از بعضى از </w:t>
      </w:r>
    </w:p>
    <w:p>
      <w:pPr>
        <w:pStyle w:val="BookText"/>
        <w:rPr/>
      </w:pPr>
      <w:r>
        <w:rPr>
          <w:rFonts w:ascii="IRNazanin" w:hAnsi="IRNazanin" w:eastAsia="IRNazanin"/>
          <w:color w:val="111111"/>
          <w:sz w:val="28"/>
          <w:sz w:val="28"/>
          <w:szCs w:val="28"/>
          <w:rtl w:val="true"/>
          <w:lang w:bidi="fa-IR"/>
        </w:rPr>
        <w:t>همسايگان خود شكايت داشته است، ولى پيغمبر او را منصرف نموده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آن چوب خرما است ياد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به خدا و روز قيامت داشته باشد، نبايد همسايه آزار باشد؛ حدّ همسايگى را نيز پيغمبر اكرم چهل خانه از چهار سمت معين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كسى است كه همسايه‌اش از ظلم و تعدّى او در امان باشد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پس مردمانى كه همسايه خود را ناراحت و اذيت مى‌كنند، مؤمن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پيغمبر اكرم آمد و از اذيت‌هاى همسايه خود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او را به صبر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نيز آمد و اين دفعه هم پيامبر او را امر به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مرتبه سوم شكايت خويش را نزد پيامبر آورد، اين بار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كه مردم براى نماز جمعه به مسجد مى‌روند، اثاث خود را از خانه بيرون ببر و در معبر بگذار و وقتى از تو پرسيدند كه براى چه اثاث خود را اين جا گذارده‌اى، آنان را از ظلم و اذيت همسايه خود آگاه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دستور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همسايه‌اش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منزل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مى‌گيرم كه ديگر تو را اذيت نكنم</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اگر كسى دقيق شود، مى‌بيند كه پيغمبر اكرم به وسيله اين دستور، احساسات عمومى را تحريك كرده است؛ زيرا مسلمانان چون به آن مرد مى‌رسيدند، او را ملامت و توبيخ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در برابر اين احساسات و اعتراضات چاره‌اى نداشت جز اين كه تسليم شده و عذر بخواهد و همسايه مظلوم خود را راضى نمايد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اسرار امر به معروف و نهى از منكر عمومى اين است كه ترك‌كننده فعل معروف و انجام دهنده كار قبيح، ضعيف شود و در برابر اعتراض عموم چاره‌اى جز تسليم و عذر خواهى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حديث نيز دانسته مى‌شود كه پيغمبر مرجَع كارهاى مردم بوده و ضعفا به او دسترسى داشته و براى اصلاح كارهاى خويش به آن سرور مراجعه مى‌نموده‌اند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دانسته مى‌شود كه در اول امر، پيغمبر اكرم آبروى آن مرد را نريخت، بلكه امر به صبر فرمود، ولى چون دفعه سوم همسايه او آمد و شكايت نمود، آن راه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حدودى در مقام همسايه بايد صبر نمود و چنين نيست كه تا همسايه‌اى ظلمى نمايد، همسايه مظلوم داد و فرياد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معصوم علیه‌السلام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حسن الجوار كف الاذى، ولكن حسن الجوار صبرك على الاذى</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معاشرت با همسايه به اين نيست كه او را اذيت نكنى، بلكه به اين است كه بر اذيت او صبر نمايى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خاطر بود كه پيغمبر اكرم دو مرتبه امر به صبر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آن نوشته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خدا و روز قيامت ايمان دارد، مهمان خود را اكرام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مهمان‌دارى و اكرام هم از آداب اسلام است كه متأسفانه امروزه اين خصلت حَسنه در اثر حشر با بيگانگان از ميان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سوم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خدا و روز قيامت ايمان دارد، سخن خير بگويد يا ساكت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موجب سعادت بشر است؛ زيرا اگر به خير سخن بگويند و يا ساكت بمانند از بدى‌ها محفوظ مانده و از غيبت و اذيت نمودن و دروغ گفتن و نظاير اين امور، سالم مى‌مانند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آن روز، در اثر تعاليم پيغمبر و آموزه‌هاى آن سرور، چه اندازه سعادتمند شده و دين و دنياى ايشان آباد گشت، ولى مسلمانان امروز به همان نسبت كه از آن تعاليم دست برداشتند، گرفتار شدند؛ و زير دست گشته و عقب ماندند</w:t>
      </w:r>
      <w:r>
        <w:rPr>
          <w:rFonts w:eastAsia="IRNazanin" w:cs="IRNazanin"/>
          <w:color w:val="111111"/>
          <w:sz w:val="28"/>
          <w:szCs w:val="28"/>
          <w:rtl w:val="true"/>
          <w:lang w:bidi="fa-IR"/>
        </w:rPr>
        <w:t xml:space="preserve">. </w:t>
      </w:r>
      <w:bookmarkStart w:id="750" w:name="pg7793_54056"/>
    </w:p>
    <w:p>
      <w:pPr>
        <w:pStyle w:val="Heading3"/>
        <w:numPr>
          <w:ilvl w:val="2"/>
          <w:numId w:val="1"/>
        </w:numPr>
        <w:rPr/>
      </w:pPr>
      <w:bookmarkStart w:id="751" w:name="__RefHeading___Toc5079992_1051229030"/>
      <w:bookmarkStart w:id="752" w:name="_Toc255"/>
      <w:bookmarkEnd w:id="750"/>
      <w:bookmarkEnd w:id="751"/>
      <w:r>
        <w:rPr>
          <w:rtl w:val="true"/>
        </w:rPr>
        <w:t>باب نهم</w:t>
      </w:r>
      <w:r>
        <w:rPr>
          <w:rtl w:val="true"/>
        </w:rPr>
        <w:t xml:space="preserve">: </w:t>
      </w:r>
      <w:r>
        <w:rPr>
          <w:rtl w:val="true"/>
        </w:rPr>
        <w:t>حُسن معاشرت پيغمبر با مسلمانان</w:t>
      </w:r>
      <w:bookmarkEnd w:id="752"/>
    </w:p>
    <w:p>
      <w:pPr>
        <w:pStyle w:val="Heading4"/>
        <w:numPr>
          <w:ilvl w:val="3"/>
          <w:numId w:val="1"/>
        </w:numPr>
        <w:rPr/>
      </w:pPr>
      <w:bookmarkStart w:id="753" w:name="__RefHeading___Toc5079994_1051229030"/>
      <w:bookmarkStart w:id="754" w:name="_Toc256"/>
      <w:bookmarkEnd w:id="753"/>
      <w:r>
        <w:rPr>
          <w:rtl w:val="true"/>
        </w:rPr>
        <w:t>اشاره</w:t>
      </w:r>
      <w:bookmarkEnd w:id="7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روغن فروشى كه به پيغمبر اكرم علاقمند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خصايص پيغمبر اكرم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جويبر با دختر شيخ طايفه بنى بياضه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سعد و عاقبت كار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پيغمبر به سعى در رفع حوايج مسلمين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پيغمبر اكرم از سلمان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پيغمبر از جوان يهودى</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پيغمبر در تشييع جنازه سعد بن معاذ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تندخو و سخت‌دل بودى قطعا از پيرامون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درگذشته و برايشان آمرزش بخواه، و در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نوع معاشرت پيغمبر خدا با مردم مسلمان است؛ جايى كه خداوند بفرمايد كه اين نرمى در برخورد تو با مسلمانان از رحمت حق است و اگر تند بودى از كنار تو متفرق مى‌شدند، ديگر ما چه مى‌توانيم بگوييم و چه مى‌توانيم بنويسيم؟ پس بهتر اين است كه قضايا و حكاياتى از آن سرور نقل نماييم تا خوانندگان به حسن معاشرت پيغمبر كاملاً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نزد پيغمبر آمدند، يكى از انصار و يكى از طايفه ثقف، ثقفى خواست از پيغمبر مسأله‌اى بپرسد كه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انصارى تو پيش از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عجله دارم و در شرف سفر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اذن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بخواهى، من به تو خبر مى‌دهم كه براى چه آمده‌اى</w:t>
      </w:r>
      <w:r>
        <w:rPr>
          <w:rFonts w:eastAsia="IRNazanin" w:cs="IRNazanin"/>
          <w:color w:val="111111"/>
          <w:sz w:val="28"/>
          <w:szCs w:val="28"/>
          <w:rtl w:val="true"/>
          <w:lang w:bidi="fa-IR"/>
        </w:rPr>
        <w:t>».</w:t>
      </w:r>
      <w:r>
        <w:rPr>
          <w:rStyle w:val="FootnoteAnchor"/>
          <w:rtl w:val="true"/>
        </w:rPr>
        <w:footnoteReference w:id="759"/>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دانسته مى‌شود كه پيغمبر اكرم به نوبت، جواب سؤال‌ها را مى‌داد و حق تقدم همواره نزد ايشان محفوظ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تعبير آن سرور كه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انصارى تو پيش از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 كه ايشان چگونه مسلمانان را با يكديگر مهربان و برادر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حديثى كه شيخ كلينى به سند موثق از جميل از امام جعفر صادق علیه‌السلام روايت نمود، دانسته مى‌شود كه پيغمبر در نگاه كردن بين اصحاب نيز مساوات مى‌نمود و چنين نبود كه كسى از عنايات ايشان محروم باشد، بلكه همگى به طور مساوى مورد عنايت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صلی‌الله‌علیه‌و‌آله‌وسلم يقسم لحظاته بين اصحابه ينظر إلى ذا وينظر إلى ذا بالسوية</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نگاه‌هايش را بين اصحابش به طور مساوى تقسيم مى‌نمود؛ گاهى به اين نگاه مى‌كرد و گاهى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متوجه باشد كه در ميان حاضرين، مؤمنين و منافقين با هم بودند، مى‌داند كه پيغمبر اكرم چه اندازه حلم و مدارا داشته كه دشمنان را نيز مثل دوستان مشمول لطف ويش مى‌نمود كه در نتيجه اين حسن معاشرت، كسى نمى‌توانست تشخيص بدهد كه چه كس در نزد آن حضرت مقرّب‌تر و چه كس دورتر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نقلى از اميرالمؤمنين علیه‌السلام راجع به احوال پيغمبراسلام صلی‌الله‌علیه‌و‌آله‌وسلم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ويعطى كل جلسائه نصيبه ولا يحسب أحد من جلسائه ان احدا أكرم عليه منه من جالسه صابره حتى يكون هو المنصرف عنه</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يك از همنشينانش بهره‌اش را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اعم از نگاه كردن و گوش دادن به سخن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قدرى عدالت داشت كه هيچ كس خيال نمى‌كرد كه ديگرى بر او مزيّت دارد و مقدّم‌تر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نزد او مى‌آمد و مى‌نشست، پيغمبر صبر مى‌نمود تا او برخيزد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بيان نهايت عدالت پيغمبر در مساوات بين همنشينان و نهايت حلم و بردبارى </w:t>
      </w:r>
      <w:bookmarkStart w:id="755" w:name="pg7793_54060"/>
    </w:p>
    <w:p>
      <w:pPr>
        <w:pStyle w:val="BookText"/>
        <w:rPr/>
      </w:pPr>
      <w:bookmarkEnd w:id="755"/>
      <w:r>
        <w:rPr>
          <w:rFonts w:ascii="IRNazanin" w:hAnsi="IRNazanin" w:eastAsia="IRNazanin"/>
          <w:color w:val="111111"/>
          <w:sz w:val="28"/>
          <w:sz w:val="28"/>
          <w:szCs w:val="28"/>
          <w:rtl w:val="true"/>
          <w:lang w:bidi="fa-IR"/>
        </w:rPr>
        <w:t>ايشان دانسته مى‌شود؛ هر كس كه مى‌آمد و حاجتى داشت، پيغمبر از او جدا نمى‌شد تا او از پيغمبر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در مصافحه نيز دست خود را نمى‌كشيد و صبر مى‌نمود تا طرف مقابل دست خود را جدا سازد</w:t>
      </w:r>
      <w:r>
        <w:rPr>
          <w:rFonts w:eastAsia="IRNazanin" w:cs="IRNazanin"/>
          <w:color w:val="111111"/>
          <w:sz w:val="28"/>
          <w:szCs w:val="28"/>
          <w:rtl w:val="true"/>
          <w:lang w:bidi="fa-IR"/>
        </w:rPr>
        <w:t>.</w:t>
      </w:r>
    </w:p>
    <w:p>
      <w:pPr>
        <w:pStyle w:val="Heading4"/>
        <w:numPr>
          <w:ilvl w:val="3"/>
          <w:numId w:val="1"/>
        </w:numPr>
        <w:rPr/>
      </w:pPr>
      <w:bookmarkStart w:id="756" w:name="__RefHeading___Toc5079996_1051229030"/>
      <w:bookmarkStart w:id="757" w:name="_Toc257"/>
      <w:bookmarkEnd w:id="756"/>
      <w:r>
        <w:rPr>
          <w:rtl w:val="true"/>
        </w:rPr>
        <w:t>حكايت روغن فروشى كه به پيغمبر اكرم علاقمند بود</w:t>
      </w:r>
      <w:bookmarkEnd w:id="757"/>
    </w:p>
    <w:p>
      <w:pPr>
        <w:pStyle w:val="BookText"/>
        <w:rPr/>
      </w:pPr>
      <w:r>
        <w:rPr>
          <w:rFonts w:ascii="IRNazanin" w:hAnsi="IRNazanin" w:eastAsia="IRNazanin"/>
          <w:color w:val="111111"/>
          <w:sz w:val="28"/>
          <w:sz w:val="28"/>
          <w:szCs w:val="28"/>
          <w:rtl w:val="true"/>
          <w:lang w:bidi="fa-IR"/>
        </w:rPr>
        <w:t>يكى از خصايص آن سرور اين بود كه اگر كسى از اصحاب غايب مى‌شد، عدم حضورش از نظر پيغمبر مخفى نمى‌ماند بلكه از دليل غيبت او تحقيق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روغن فروشى فوق العاده به پيغمبر علاقمند بود؛ به طورى كه اگر مى‌خواست دنبال كارى برود، اول مى‌آمد به پيغمبر نگاه مى‌كرد و بعد به سراغ كار خويش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نيز نيّت او را مى‌دانست، بنابر اين، هر وقت او را مى‌ديد از جا بلند مى‌شد و خود را به او نشان مى‌داد تا او خوب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آن مرد براى زيارت آمد و رفت، ولى پس از مختصر زمانى دوباره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چون او را ديد با اشاره نزد خود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آمد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كار بى سابقه‌اى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خدايى كه تو را به راستى پيغمبر خود گردانيد، چون تو را ديدم و رفتم، مجددا به ياد شما افتادم و ديگر نتوانستم قدمى بردارم، بنابر اين برگشتم تا مجددا شما را زيارت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حق او دعاى خير نمود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گذشت و پيغمبر او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او را نمى‌بينم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كفش خود را پوشيد و با اصحاب به بازار روغن فروش‌ها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در دكان او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حال او را از همسايگانش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امين و راستگويى بود، ولى در او يك عيب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قدرى دوست مى‌داشت كه اگر بنده فروش هم بود، البته خداوند او را مى‌آمرزيد</w:t>
      </w:r>
      <w:r>
        <w:rPr>
          <w:rFonts w:eastAsia="IRNazanin" w:cs="IRNazanin"/>
          <w:color w:val="111111"/>
          <w:sz w:val="28"/>
          <w:szCs w:val="28"/>
          <w:rtl w:val="true"/>
          <w:lang w:bidi="fa-IR"/>
        </w:rPr>
        <w:t>».</w:t>
      </w:r>
      <w:r>
        <w:rPr>
          <w:rStyle w:val="FootnoteAnchor"/>
          <w:rtl w:val="true"/>
        </w:rPr>
        <w:footnoteReference w:id="762"/>
      </w:r>
      <w:bookmarkStart w:id="758" w:name="pg7793_54061"/>
    </w:p>
    <w:p>
      <w:pPr>
        <w:pStyle w:val="BookText"/>
        <w:rPr/>
      </w:pPr>
      <w:bookmarkEnd w:id="758"/>
      <w:r>
        <w:rPr>
          <w:rFonts w:ascii="IRNazanin" w:hAnsi="IRNazanin" w:eastAsia="IRNazanin"/>
          <w:color w:val="111111"/>
          <w:sz w:val="28"/>
          <w:sz w:val="28"/>
          <w:szCs w:val="28"/>
          <w:rtl w:val="true"/>
          <w:lang w:bidi="fa-IR"/>
        </w:rPr>
        <w:t>كسانى كه كنيز فروش بودند، كنيزان زيادى در اختيارشان قرار مى‌گرفت كه يا با مال غير، به عنوان امانت و يا با مال خود خريده بودند، ولى چون دقت در استبراى رحم ايشان نمى‌كردند، بيش‌تر در معرض حرام واقع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مى‌فرمايد كه به قدرى اين شخص مرا دوست مى‌داشت كه اگر كنيز فروش و زنا كار هم بود، خداوند او را مى‌آمرزيد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جاى آن داشت كه خدا او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سرور اين است كه به طريق اولى، نگاه كردن او به زنان قابل آمرزش يا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مجلسى با اعتراف به آن‌كه در نسخه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برده فروش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كم فروش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شغل او نيز مى‌شود؛ ولى اين اشتباه است؛ زيرا عيب او كم فروشى نبود، بلكه بى پروايى در نگاه به نامحرم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حديث نيز امورى دانسته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فوق العاده او به پيغمبر اكرم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مُحبّ خود را مى‌شناخت و به او كمك مى‌نمود و خود را نشان او مى‌داد تا به آسانى او را زيارت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او را نمى‌بيند در مقام تحقيق از حال او برمى‌آيد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آن سرور شخصا به سراغ او مى‌رود و به عهده ديگران واگذار نمى‌نمايد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به بازار مى‌رفت و با بازاريان گفتگو مى‌نمود و چون بزرگان اهل دنيا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و محبت به پيغمبر موجب عفو و رحمت الهى مى‌گردد</w:t>
      </w:r>
      <w:r>
        <w:rPr>
          <w:rFonts w:eastAsia="IRNazanin" w:cs="IRNazanin"/>
          <w:color w:val="111111"/>
          <w:sz w:val="28"/>
          <w:szCs w:val="28"/>
          <w:rtl w:val="true"/>
          <w:lang w:bidi="fa-IR"/>
        </w:rPr>
        <w:t>.</w:t>
      </w:r>
    </w:p>
    <w:p>
      <w:pPr>
        <w:pStyle w:val="Heading4"/>
        <w:numPr>
          <w:ilvl w:val="3"/>
          <w:numId w:val="1"/>
        </w:numPr>
        <w:rPr/>
      </w:pPr>
      <w:bookmarkStart w:id="759" w:name="__RefHeading___Toc5079998_1051229030"/>
      <w:bookmarkStart w:id="760" w:name="_Toc258"/>
      <w:bookmarkEnd w:id="759"/>
      <w:r>
        <w:rPr>
          <w:rtl w:val="true"/>
        </w:rPr>
        <w:t>يكى ديگر از خصايص پيغمبر اكرم</w:t>
      </w:r>
      <w:bookmarkEnd w:id="760"/>
    </w:p>
    <w:p>
      <w:pPr>
        <w:pStyle w:val="BookText"/>
        <w:rPr/>
      </w:pPr>
      <w:r>
        <w:rPr>
          <w:rFonts w:ascii="IRNazanin" w:hAnsi="IRNazanin" w:eastAsia="IRNazanin"/>
          <w:color w:val="111111"/>
          <w:sz w:val="28"/>
          <w:sz w:val="28"/>
          <w:szCs w:val="28"/>
          <w:rtl w:val="true"/>
          <w:lang w:bidi="fa-IR"/>
        </w:rPr>
        <w:t>پيغمبر اكرم به مؤمنين علاقمند بوده و به ايشان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مورد توجه و لطف آن سرور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رفع فقر و پريشانى و اصلاح حال ايشان مى‌كوشيد و ازراحتى ايشان خشنود مى‌گرديد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كلينى به سند بسيار معتبر از ابو حمزه ثمالى از امام محمد باقر علیه‌السلام اين گونه </w:t>
      </w:r>
      <w:bookmarkStart w:id="761" w:name="pg7793_54062"/>
    </w:p>
    <w:p>
      <w:pPr>
        <w:pStyle w:val="BookText"/>
        <w:rPr/>
      </w:pPr>
      <w:bookmarkEnd w:id="761"/>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اهالى يمامه به نام جويبر نزد پيغمبر اكرم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كوتاه قامت و ناخوش منظر و بسيار فقير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مخارج او را قبول نمود و روزى يك صاع خرما براى او مقرر كرد؛ دو پيراهن نيز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شب‌ها در مسجد 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تعداد مسلمين غريب زياد شد و مسجد ديگر گنجايش ايشان را نداشت، خداوند به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مسجدت را پاك كن و كسانى كه شب در آن مى‌خوابند را از مسجد بيرون كن و تمام درهايى كه به مسجد باز مى‌شود را ببند، مگر در خانه على و فاطمه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جنبى از مسجد عبور نكند و فرد غريبى در آن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دستور داد تا تمام درها به جز در خانه على را بستند و جاى سر پوشيده‌اى براى غريب‌ها بنا كردند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فقرا شب و روز در آن‌جا به 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به قدر توانايى به ايشان گندم، خرما، جو و كشمش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به تبعيت از پيامبر از كمك به ايشان مضايقه نكرده و صدقات خويش را به اصحاب صفّه مى‌دادند</w:t>
      </w:r>
      <w:r>
        <w:rPr>
          <w:rFonts w:eastAsia="IRNazanin" w:cs="IRNazanin"/>
          <w:color w:val="111111"/>
          <w:sz w:val="28"/>
          <w:szCs w:val="28"/>
          <w:rtl w:val="true"/>
          <w:lang w:bidi="fa-IR"/>
        </w:rPr>
        <w:t>».</w:t>
      </w:r>
      <w:r>
        <w:rPr>
          <w:rStyle w:val="FootnoteAnchor"/>
          <w:rtl w:val="true"/>
        </w:rPr>
        <w:footnoteReference w:id="763"/>
      </w:r>
    </w:p>
    <w:p>
      <w:pPr>
        <w:pStyle w:val="Heading4"/>
        <w:numPr>
          <w:ilvl w:val="3"/>
          <w:numId w:val="1"/>
        </w:numPr>
        <w:rPr/>
      </w:pPr>
      <w:bookmarkStart w:id="762" w:name="__RefHeading___Toc5080000_1051229030"/>
      <w:bookmarkStart w:id="763" w:name="_Toc259"/>
      <w:bookmarkEnd w:id="762"/>
      <w:r>
        <w:rPr>
          <w:rtl w:val="true"/>
        </w:rPr>
        <w:t>ازدواج جويبر با دختر شيخ طايفه بنى بياضه</w:t>
      </w:r>
      <w:bookmarkEnd w:id="763"/>
    </w:p>
    <w:p>
      <w:pPr>
        <w:pStyle w:val="Heading5"/>
        <w:numPr>
          <w:ilvl w:val="4"/>
          <w:numId w:val="1"/>
        </w:numPr>
        <w:rPr/>
      </w:pPr>
      <w:bookmarkStart w:id="764" w:name="__RefHeading___Toc5080002_1051229030"/>
      <w:bookmarkStart w:id="765" w:name="_Toc260"/>
      <w:bookmarkEnd w:id="764"/>
      <w:r>
        <w:rPr>
          <w:rtl w:val="true"/>
        </w:rPr>
        <w:t>اشاره</w:t>
      </w:r>
      <w:bookmarkEnd w:id="765"/>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پيغمبر نگاهى از روى رحمت و عطوفت به جويبر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مى‌شد اگر براى خود همسرى اختيار مى‌نمودى تا كمك دين و دنياى تو باشد؟ جويبر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زن رغبت مى‌نمايد كه همسر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نَسَب دارم و نه شرافت، نه جمال و نه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جاهليّت شرف داشتند و اسلام نياوردند، پست شدند و كسانى كه پست بودند و اسلام آوردند، شريف و به سبب اسلام، عزيز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كبر و تفاخر جاهليت را نابود نمود و امروز تمامى مردم در هر رنگ و نژاد از آدم هستند و آدم هم از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طاعتش بيش‌تر باشد، نزد خداوند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بر تو فضل ندارد، مگر آن‌كه تقواى او بيش‌تر و اطاعتش از خداوند زيادتر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پيغمبر به جويبر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زياد بن لبيد مى‌روى كه بزرگ طايفه بنى بياضه است و به او مى‌گويى كه من قاصد پيغمبر اكرم هستم و او مى‌گويد كه دخترت ذلفا را به من تزويج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آمد خانه زياد ديد او در ميان فاميلش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اجازه ورود خواست و چون وارد شد،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قاصد رسول اللّه صلی‌الله‌علیه‌و‌آله‌وسلم هستم و پيغامى آورده‌ام، آهسته بگويم يا آشكار نمايم؟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كه دخترت را به من تزويج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پيغمبر تو را فرستاده است؟ جويبر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پيغمبر دروغ نمى‌بندم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خود را به فاميل خود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من پيغمبر را زيارت مى‌كنم و عذر خود را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حدود قرآن و نبوت محمّد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ذلفا دختر زياد، سخن پدر را شنيد و او را نزد خود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دروغ بر پيغمبر نمى‌بندد، او را به نزد خود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جويبر را برگردانيد و به او خوش آمد</w:t>
      </w:r>
    </w:p>
    <w:p>
      <w:pPr>
        <w:pStyle w:val="BookText"/>
        <w:rPr/>
      </w:pPr>
      <w:r>
        <w:rPr>
          <w:rFonts w:ascii="IRNazanin" w:hAnsi="IRNazanin" w:eastAsia="IRNazanin"/>
          <w:color w:val="111111"/>
          <w:sz w:val="28"/>
          <w:sz w:val="28"/>
          <w:szCs w:val="28"/>
          <w:rtl w:val="true"/>
          <w:lang w:bidi="fa-IR"/>
        </w:rPr>
        <w:t>گفت و از او خواست تا قدرى بنشيند و تأمل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را به پيغمبر رسانيد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جويبر اين پيغام را آورده است و من با او به نرمى سخن نگفتم، اكنون آمده‌ام تا به شما بگويم كه ما دختران خود را به فاميل خود و كسانى از انصار كه هم شأن ما باشند، تزويج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مؤمن است و مؤمن كفو مؤمنه و مسلم كفو مسلمه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را به جويبر تزويج كن و از او اعراض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برگشت و به دختر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نافرمانى از دستور پيغمبر نمايى، كافر مى‌شوى</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زياد آمد و دست جويبر را گرفت و در ميان فاميل خود، او را داماد خود نمود و مهريه را نيز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جهاز دختر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جويبر پيغام داد كه آيا خانه‌اى دارى تا عروس را با خود ببرى؟ جويبر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و اثاث خانه را مهيا نمودند و دختر را به خانه شوهر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شبانه وارد خانه عروس شد و چون وضع را مشاهده نمود، به گوشه اتاق رفت و مشغول خواندن قرآن و نماز شد تا آن‌كه </w:t>
      </w:r>
      <w:bookmarkStart w:id="766" w:name="pg7793_54064"/>
    </w:p>
    <w:p>
      <w:pPr>
        <w:pStyle w:val="BookText"/>
        <w:rPr/>
      </w:pPr>
      <w:bookmarkEnd w:id="766"/>
      <w:r>
        <w:rPr>
          <w:rFonts w:ascii="IRNazanin" w:hAnsi="IRNazanin" w:eastAsia="IRNazanin"/>
          <w:color w:val="111111"/>
          <w:sz w:val="28"/>
          <w:sz w:val="28"/>
          <w:szCs w:val="28"/>
          <w:rtl w:val="true"/>
          <w:lang w:bidi="fa-IR"/>
        </w:rPr>
        <w:t>فجر طالع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اذان گفتند با زن خود به مسجد رفت و نماز صبح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شب كار جويبر همين بود تا بالأخره، پدر را با خبر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خود را به پيغمبر 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هم شأن ما نبود، به فرمان تو او را داماد خود نمودم،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با جهاز و خانه تقديم جويبر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وارد شد بى آن كه با دختر سخنى بگويد و تا صبح مشغول عبادت شد و سه شب است كه كار او همين است؛ او به زن حاجتى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كار ما رسيدگى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جويبر را طلبيد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زن حاجتى ندارى؟ جويبر عرض كرد مگر من مرد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بسيار به زن علاقمند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از خود تعريف مى‌نمايى به من خبر رسيده است كه تو سه شبانه روز است كه به زن زيباى خود نگاه نكرده‌اى و با او سخن نگفته‌اى؛ اگر چنين هستى كه مى‌گويى، پس اين چه كارى است كه كرده‌اى؟</w:t>
      </w:r>
    </w:p>
    <w:p>
      <w:pPr>
        <w:pStyle w:val="BookText"/>
        <w:rPr/>
      </w:pPr>
      <w:r>
        <w:rPr>
          <w:rFonts w:ascii="IRNazanin" w:hAnsi="IRNazanin" w:eastAsia="IRNazanin"/>
          <w:color w:val="111111"/>
          <w:sz w:val="28"/>
          <w:sz w:val="28"/>
          <w:szCs w:val="28"/>
          <w:rtl w:val="true"/>
          <w:lang w:bidi="fa-IR"/>
        </w:rPr>
        <w:t>جويبر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اثاث خانه و زن خويش را ديدم، غربت، فقر و همنشينى فقرا به يادم آمد، خواستم شكر نعمت الهى را به جاى آورم؛ پس سه شب عبادت كردم و سه روز روزه گرفتم و اين به شكرانه آن نعمت بود، ولى امشب به وظيفه خويش عمل خواهم نمود و رضايت آنان را فراهم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قضيه را به اطلاع زياد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در يكى از جنگ‌ها در ركاب پيامبر شهيد شد و براى زن او خواستگاران زيادى فراهم آمد</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767" w:name="__RefHeading___Toc5080004_1051229030"/>
      <w:bookmarkStart w:id="768" w:name="_Toc261"/>
      <w:bookmarkEnd w:id="767"/>
      <w:r>
        <w:rPr>
          <w:rtl w:val="true"/>
        </w:rPr>
        <w:t>نكاتى كه از اين حديث شريف فهميده مى‌شود</w:t>
      </w:r>
      <w:bookmarkEnd w:id="768"/>
    </w:p>
    <w:p>
      <w:pPr>
        <w:pStyle w:val="BookText"/>
        <w:rPr/>
      </w:pPr>
      <w:r>
        <w:rPr>
          <w:rFonts w:ascii="Amiri" w:hAnsi="Amiri" w:eastAsia="Amiri" w:cs="Amiri"/>
          <w:color w:val="111111"/>
          <w:sz w:val="28"/>
          <w:sz w:val="28"/>
          <w:szCs w:val="28"/>
          <w:rtl w:val="true"/>
          <w:lang w:bidi="ar-SA"/>
        </w:rPr>
        <w:t>اين حكايت نيز داراى فوايدى است كه به بعضى از آنها اشاره مى‌نماييم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از فقرا اعراض نداشت، بلكه به ايشان محبت مى‌كرد و در اثر توجه آن سرور بود كه سايرين نيز به فقرا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هميشه مردم تابع ميل رييس خود </w:t>
      </w:r>
    </w:p>
    <w:p>
      <w:pPr>
        <w:pStyle w:val="BookText"/>
        <w:rPr/>
      </w:pPr>
      <w:r>
        <w:rPr>
          <w:rFonts w:ascii="Amiri" w:hAnsi="Amiri" w:eastAsia="Amiri" w:cs="Amiri"/>
          <w:color w:val="111111"/>
          <w:sz w:val="28"/>
          <w:sz w:val="28"/>
          <w:szCs w:val="28"/>
          <w:rtl w:val="true"/>
          <w:lang w:bidi="ar-SA"/>
        </w:rPr>
        <w:t>هستند و به هر سَمتى كه او رو آورد، آنان نيز متمايل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اكرم با ايشان گرم مى‌گرفت و به ايشان محبت مى‌نمود و چه بسا با اصحاب صفه در يك ظرف غذا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به پيغمبر علاقمند بود از پيغمبر اكرم متابعت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پيغمبر نشانه پيغمبرى اوست، نه پادشاهى‌اش؛ زيرا پادشاهان، هيچ وقت چنين كارى نكرده و به فقرا توجه نمى‌نمايند و با آنان حشر و نشرى</w:t>
      </w:r>
    </w:p>
    <w:p>
      <w:pPr>
        <w:pStyle w:val="BookText"/>
        <w:rPr/>
      </w:pPr>
      <w:r>
        <w:rPr>
          <w:rFonts w:ascii="IRNazanin" w:hAnsi="IRNazanin" w:eastAsia="IRNazanin"/>
          <w:color w:val="111111"/>
          <w:sz w:val="28"/>
          <w:sz w:val="28"/>
          <w:szCs w:val="28"/>
          <w:rtl w:val="true"/>
          <w:lang w:bidi="fa-IR"/>
        </w:rPr>
        <w:t>نداشته و با ايشان در يك ظرف غذا نمى‌خورند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توجه پيغمبر به جويبر و نظاير او، فقرا جمع شدند تا آن حد كه مسجد گنجايش ايشان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پيغمبر صفه‌اى براى ايشان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پيغمبر، دين اهميت داشت و كفو هر مسلمان را مسلمان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بر اين و دعوت او به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دختر زيباى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بنى بياضه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w:t>
      </w:r>
    </w:p>
    <w:p>
      <w:pPr>
        <w:pStyle w:val="BookText"/>
        <w:rPr/>
      </w:pPr>
      <w:r>
        <w:rPr>
          <w:rFonts w:ascii="IRNazanin" w:hAnsi="IRNazanin" w:eastAsia="IRNazanin"/>
          <w:color w:val="111111"/>
          <w:sz w:val="28"/>
          <w:sz w:val="28"/>
          <w:szCs w:val="28"/>
          <w:rtl w:val="true"/>
          <w:lang w:bidi="fa-IR"/>
        </w:rPr>
        <w:t>جويبر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در فكر اداره امور همه مسلمانان بود، بنابر اين، فقرا را از نظر دور نمى‌داشت و چون جويبر مسلمان خوبى شده بود، در مقام آن بر آمد كه همسر نيكويى كه كمك دين و دنياى او باشد براى او فراهم آورد و در نتيجه، جويبر از خوشبخت‌ترين دامادها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پيشوايان دين علاقمند به اصلاح امور مسلمين، مخصوصا اصلاح امور اهل علم باشند، بايد ايشان را تشويق نمايند و به امورشان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روحانيت اگر در منزل يكى از اهل علم رفته و از او قدردانى كند و احوال‌پرسى نمايد، در او تأثير زيادى مى‌گذارد؛ چه رسد به آن‌كه به فكر اداره معاش و زندگانى او بوده و براى او راهى باز نمايد كه هر آينه در تشويق او كوشيده و در نتيجه، اهل علم رو به فزونى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آن پيشوا در قلوب مسلمانان جا گرفته و جدا به او علاقمند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نبود كه مسلمانان به پيغمبر اكرم علاقمند بودند و محبت او در قلوب مسلمين فوق العاده بوده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ثروتمندان اگر ملاك وَصلت و ازدواج را دين قرار بدهند، نه جمال و مال، هر </w:t>
      </w:r>
    </w:p>
    <w:p>
      <w:pPr>
        <w:pStyle w:val="BookText"/>
        <w:rPr/>
      </w:pPr>
      <w:r>
        <w:rPr>
          <w:rFonts w:ascii="IRNazanin" w:hAnsi="IRNazanin" w:eastAsia="IRNazanin"/>
          <w:color w:val="111111"/>
          <w:sz w:val="28"/>
          <w:sz w:val="28"/>
          <w:szCs w:val="28"/>
          <w:rtl w:val="true"/>
          <w:lang w:bidi="fa-IR"/>
        </w:rPr>
        <w:t>آينه دين و دنيايشان آباد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خاطر خدا مسلمان پاكى را در نظر بگيرند و دختر خود را به او دهند، هم خود را و هم دختر را از گرفتارى‌ها نجات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چشم ايشان به مال يا جمال داماد دوخته شود، چه بسا آن دامادى كه در نظر گرفته‌اند، اگر زيبا و ثروتمند بوده ولى فاقد صفات حسنه و كمالات باشد، هميشه موجب ناراحتى دختر و خويشان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كسانى كه به مال يا جمال چشم دوختند و براى اين دو، دختر گرفته يا داده‌اند، راحتى و آسايش از ايشان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برعكس، هر كس كه خدا را در نظر داشته و دختر را به داماد متدين با اخلاق داده يا دخترى كه عفيفه و ديانت‌دار باشد را اختيار نموده است، هميشه در آسايش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ديانتى بود كه پدر را از تمرّد و عصيان نجات بخشيده و جويبر، آن مرد با ايمان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اطاعت خدا و پيغمبر ضررى نديد، چرا كه تا جويبر زنده</w:t>
      </w:r>
    </w:p>
    <w:p>
      <w:pPr>
        <w:pStyle w:val="BookText"/>
        <w:rPr/>
      </w:pPr>
      <w:r>
        <w:rPr>
          <w:rFonts w:ascii="IRNazanin" w:hAnsi="IRNazanin" w:eastAsia="IRNazanin"/>
          <w:color w:val="111111"/>
          <w:sz w:val="28"/>
          <w:sz w:val="28"/>
          <w:szCs w:val="28"/>
          <w:rtl w:val="true"/>
          <w:lang w:bidi="fa-IR"/>
        </w:rPr>
        <w:t>بود، شوهر خوبى براى او بود و پس از او هم خواستگاران زيادى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جويبر مرد با ايمانى بود؛ موقعى كه خانه و اسباب زندگى و زن زيبا را فراهم ديد، خداوند را فراموش نكرد و شكر اين نعمت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جويبر بايد اين مطلب را حداقل در گوش عروس مى‌گفت و خويشان او را از همان اول خشنود و راحت مى‌نمود؛ زيرا در نتيجه اعراض او جمعى ناراحت شده و شايد پيغمبر را هم ناراحت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غالبا كسانى كه فاقد نعمتى هستند، وقتى به آن مى‌رسند، خداوند را فراموش نموده و شكر او را به جا نمى‌آورند؛ و اين كفران نعمت، موجب بدبختى آنان خواهد شد</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اكرم در بيان خود به جويبر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كفو مؤمنه است و هيچ كس از تو بهتر نيست، مگر آن‌كه تقوا و اطاعت او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را قوى و شجاع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نه تنها به جويبر، بلكه به همه ضعفا روح ديگرى بخشيده و آنان را در برابر اغنيا و اشراف قوى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روح بزرگى كه در ايشان دميده شد، موجب سعادت و بزرگوارى ايشان گرديد و به همين لحاظ كفار را در نظر مسلمانان خوار و ذليل كرد</w:t>
      </w:r>
      <w:r>
        <w:rPr>
          <w:rFonts w:eastAsia="IRNazanin" w:cs="IRNazanin"/>
          <w:color w:val="111111"/>
          <w:sz w:val="28"/>
          <w:szCs w:val="28"/>
          <w:rtl w:val="true"/>
          <w:lang w:bidi="fa-IR"/>
        </w:rPr>
        <w:t xml:space="preserve">. </w:t>
      </w:r>
      <w:bookmarkStart w:id="769" w:name="pg7793_54067"/>
    </w:p>
    <w:p>
      <w:pPr>
        <w:pStyle w:val="BookText"/>
        <w:rPr/>
      </w:pPr>
      <w:bookmarkEnd w:id="769"/>
      <w:r>
        <w:rPr>
          <w:rFonts w:ascii="IRNazanin" w:hAnsi="IRNazanin" w:eastAsia="IRNazanin"/>
          <w:color w:val="111111"/>
          <w:sz w:val="28"/>
          <w:sz w:val="28"/>
          <w:szCs w:val="28"/>
          <w:rtl w:val="true"/>
          <w:lang w:bidi="fa-IR"/>
        </w:rPr>
        <w:t>پيغمبر اكرم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لا يهتم بامور المسلمين فليس بمسلم</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كه صبح كند درحالى كه در مقام اصلاح امور مسلمانان نباشد، مسلمان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 بايد علاقمند به مسلمان باشد و گرفتارى او را گرفتارى خود يا خويشان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در مقام اصلاح كار خود و نزديكان خود است، بايد در مقام اصلاح گرفتارى‌هاى مسلمانان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بسيار پر بهاست و كاشف از روح همبستگى و علاقه ميان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يكى از بدبختى‌هاى ما مسلمانان اين است كه از يكديگر جدا بوده و به فكر اصلاح كار هم نوع خود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جمعى كه متحد باشند، موفق و پيروز هستند؛ و هر جمعى كه از يكديگر جدا شوند، بدبخت و ذليل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پيغمبر معرّف اسلام و موجب عزت و سعادت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به آنچه مى‌فرمود، عمل مى‌كرد؛ و خود آن سرور در فكر اصلاح كار مسلمين بوده و از ناراحتى ايشان ناراحت و از خشنوديشان خشنود مى‌گرديد</w:t>
      </w:r>
      <w:r>
        <w:rPr>
          <w:rFonts w:eastAsia="IRNazanin" w:cs="IRNazanin"/>
          <w:color w:val="111111"/>
          <w:sz w:val="28"/>
          <w:szCs w:val="28"/>
          <w:rtl w:val="true"/>
          <w:lang w:bidi="fa-IR"/>
        </w:rPr>
        <w:t>.</w:t>
      </w:r>
    </w:p>
    <w:p>
      <w:pPr>
        <w:pStyle w:val="Heading4"/>
        <w:numPr>
          <w:ilvl w:val="3"/>
          <w:numId w:val="1"/>
        </w:numPr>
        <w:rPr/>
      </w:pPr>
      <w:bookmarkStart w:id="770" w:name="__RefHeading___Toc5080006_1051229030"/>
      <w:bookmarkStart w:id="771" w:name="_Toc262"/>
      <w:bookmarkEnd w:id="770"/>
      <w:r>
        <w:rPr>
          <w:rtl w:val="true"/>
        </w:rPr>
        <w:t>حكايت سعد و عاقبت كار او</w:t>
      </w:r>
      <w:bookmarkEnd w:id="771"/>
    </w:p>
    <w:p>
      <w:pPr>
        <w:pStyle w:val="BookText"/>
        <w:rPr/>
      </w:pPr>
      <w:r>
        <w:rPr>
          <w:rFonts w:ascii="IRNazanin" w:hAnsi="IRNazanin" w:eastAsia="IRNazanin"/>
          <w:color w:val="111111"/>
          <w:sz w:val="28"/>
          <w:sz w:val="28"/>
          <w:szCs w:val="28"/>
          <w:rtl w:val="true"/>
          <w:lang w:bidi="fa-IR"/>
        </w:rPr>
        <w:t>امام محمّد باقر علیه‌السلام مى‌فرمايد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پيغمبر، مرد مؤمن فقير و پريشانى از اهل صفه در اوقات نماز ملازم پيغمبر بود و هيچ وقت در موقع نماز غايب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حال فقر و غربت او رقت مى‌نمود و به او وعده مى‌داد كه اگر چيزى به دست من برسد، تو را بى‌نياز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مدتى به دست پيغمبر چيزى نرسيد و از اين جهت آن سرور بسيار مغموم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جبرئيل را با دو درهم بر پيغمبر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 و غم تو راجع به فقر سعد مطلع گرديد، آيا دوست دارى او ثروتمند شود؟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آن دو درهم را به پيغمبر داد تا به سعد بدهد و او را امر به تجارت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پيغمبر موقع ظهر چون از خانه براى نماز بيرون آمد، ديد كه سعد بر در خانه ايستاده و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مى‌توانى تجارت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تجارت كنم؟ من هيچ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درهم را بگير و با آن تجارت كن و روزى را از خداوند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آن را گرفت و با پيغمبر نماز ظهر و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پس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كسب كه از پريشانى حال تو خيلى مغموم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مشغول خريد شد و هر چه را مى‌خريد به دو برابر مى‌فروخت؛ دو درهم خريدارى شده را به چهار درهم مى‌فروخت و همين‌طور دنيا به سعد روى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او زياد شد و مال التجاره او عظيم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در مسجد جايى براى تجارت خود مهيا نمود و مشغول معامله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پيغمبر از خانه بيرون مى‌آمد، امّا سعد مشغول تجارت بود؛ بر خلاف زمان گذشته‌اش هنوز وضو نگرفته و مهياى نماز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پيغمبر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تو را از نماز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به اين شخص مالى فروختم و بايستى از او پول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مى‌گفت از اين كس مالى خريدم و بايد به او پول بدهم؛ نمى‌شود كه مال خود را ضايع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مجددا به خاطر سعد گرفته و مغموم شد، بلكه اين بار بيش از پيش كه به خاطر فقر او مغموم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غم تو به حال سعد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سعد را با ثروت بهتر دوست دارى يا آن حال اول او را با فقرش؟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اول او بهتر است؛ چون آخرت او به جهت دنيا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دنيا و اموال، موجب امتحان و جلوگير از آخرت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بگو دو درهم را كه از شما گرفته بود به شما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حال اول برمى‌گردد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بيرون آمد و از نزد سعد عبور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نمى‌خواهى آن دو درهم را پس بدهى؟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درهم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دو درهم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دو درهم را داد و دنيا به او پشت كرد؛ ثروتش تمام شد و به حال اول خويش برگشت</w:t>
      </w:r>
      <w:r>
        <w:rPr>
          <w:rFonts w:eastAsia="IRNazanin" w:cs="IRNazanin"/>
          <w:color w:val="111111"/>
          <w:sz w:val="28"/>
          <w:szCs w:val="28"/>
          <w:rtl w:val="true"/>
          <w:lang w:bidi="fa-IR"/>
        </w:rPr>
        <w:t>».</w:t>
      </w:r>
      <w:r>
        <w:rPr>
          <w:rStyle w:val="FootnoteAnchor"/>
          <w:rtl w:val="true"/>
        </w:rPr>
        <w:footnoteReference w:id="766"/>
      </w:r>
      <w:bookmarkStart w:id="772" w:name="pg7793_54069"/>
    </w:p>
    <w:p>
      <w:pPr>
        <w:pStyle w:val="BookText"/>
        <w:rPr/>
      </w:pPr>
      <w:bookmarkEnd w:id="772"/>
      <w:r>
        <w:rPr>
          <w:rFonts w:ascii="IRNazanin" w:hAnsi="IRNazanin" w:eastAsia="IRNazanin"/>
          <w:color w:val="111111"/>
          <w:sz w:val="28"/>
          <w:sz w:val="28"/>
          <w:szCs w:val="28"/>
          <w:rtl w:val="true"/>
          <w:lang w:bidi="fa-IR"/>
        </w:rPr>
        <w:t>از اين حديث دانسته مى‌شود كه دنيا به قدر كفاف و به قدرى كه كمك بر آخرت باشد، خوب است، وگرنه ثروت زياد كه موجب همّ و غم و گرفتن اوقات شخصى و نرسيدن به وظايف دينى باشد، موجب بدبختى انسان خواهد شد</w:t>
      </w:r>
      <w:r>
        <w:rPr>
          <w:rFonts w:eastAsia="IRNazanin" w:cs="IRNazanin"/>
          <w:color w:val="111111"/>
          <w:sz w:val="28"/>
          <w:szCs w:val="28"/>
          <w:rtl w:val="true"/>
          <w:lang w:bidi="fa-IR"/>
        </w:rPr>
        <w:t>.</w:t>
      </w:r>
    </w:p>
    <w:p>
      <w:pPr>
        <w:pStyle w:val="Heading4"/>
        <w:numPr>
          <w:ilvl w:val="3"/>
          <w:numId w:val="1"/>
        </w:numPr>
        <w:rPr/>
      </w:pPr>
      <w:bookmarkStart w:id="773" w:name="__RefHeading___Toc5080008_1051229030"/>
      <w:bookmarkStart w:id="774" w:name="_Toc263"/>
      <w:bookmarkEnd w:id="773"/>
      <w:r>
        <w:rPr>
          <w:rtl w:val="true"/>
        </w:rPr>
        <w:t>ترغيب پيغمبر به سعى در رفع حوايج مسلمين</w:t>
      </w:r>
      <w:bookmarkEnd w:id="774"/>
    </w:p>
    <w:p>
      <w:pPr>
        <w:pStyle w:val="BookText"/>
        <w:rPr/>
      </w:pPr>
      <w:r>
        <w:rPr>
          <w:rFonts w:ascii="IRNazanin" w:hAnsi="IRNazanin" w:eastAsia="IRNazanin"/>
          <w:color w:val="111111"/>
          <w:sz w:val="28"/>
          <w:sz w:val="28"/>
          <w:szCs w:val="28"/>
          <w:rtl w:val="true"/>
          <w:lang w:bidi="fa-IR"/>
        </w:rPr>
        <w:t>امام صادق علیه‌السلام از پيغمبر اكرم چنين روايت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صبح كند و در فكر اصلاح امور مسلمين، در قضاى حوايج و دفع مشكلات و گرفتارى ايشان نباشد،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آن حضرت نقل مى‌كند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انسك الناس نسكا انصحهم جيبا واسلمهم قلبا لجميع المسلمين</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دلسوزتر براى مسلمانان باشد و قلب او پاك‌تر از همه باشد، او بهتر و عابدتر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پيغمبر اكرم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صداى كسى از مسلمانان را بشنود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دفع شر يا اصلاح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مى‌كند كه اى مسلمانان به داد من برسيد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وجود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 او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تحقيق از حاجت و اصلاح كار او برنيايد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جمله پيغمبر مى‌بايد سرمشق تمامى مسلمانان باشد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گونه احاديث دانسته مى‌شود كه پيغمبر اكرم چگونه مسلمانان را تربيتمى‌كند و چه اندازه ايشان را به يكديگر مهربان و علاقمند مى‌نمايد كه تا فرياد يكى از </w:t>
      </w:r>
    </w:p>
    <w:p>
      <w:pPr>
        <w:pStyle w:val="BookText"/>
        <w:rPr/>
      </w:pPr>
      <w:r>
        <w:rPr>
          <w:rFonts w:ascii="IRNazanin" w:hAnsi="IRNazanin" w:eastAsia="IRNazanin"/>
          <w:color w:val="111111"/>
          <w:sz w:val="28"/>
          <w:sz w:val="28"/>
          <w:szCs w:val="28"/>
          <w:rtl w:val="true"/>
          <w:lang w:bidi="fa-IR"/>
        </w:rPr>
        <w:t>ايشان براى كمك خواستن بلند شد، همگى بى درنگ به سوى او شتافته و او را كمك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چون از خواب برخيزد در فكر اصلاح امور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اين روح گرديد، معلوم است كه بيكار نمى‌نشيند، بلكه مى‌كوشد تا گرفتاران را پيدا كرده و گرفتارى‌هايشان را برطرف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مسلمانان چنين شد، روح صفا و يگانگى در بين آنها حكومت مى‌نمايد و در مقام آن برمى‌آيند تا مريضى را پيدا كرده و او را معالجه و مداوا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طبيب مسلمان خود را موظف مى‌داند كه به قدر توانايى خود به مريض كمك كند، مرض او را تشخيص داده و مدت معالجه او را كوتاه‌تر نمايد، دواى بهتر و ارزان‌ترى را در دسترس او قرار دهد و مريض مسلمان را چون فرزند و يا برادر مريض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طبيب از برادر و فرزند مريض خويش مزد بطلبد يا دواى گران‌تر را دستور دهد و يا تشخيص مرض نداده، معالجه نمايد و يا او را به خود راه ندهد و عذر بياورد و بگويد كه فعلاً در خانه مشغول استراحت هستم و بگويد كه برويد وقت ديگرى در مطب بياييد؟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طبيب‌هاى سابق براى نسخه نوشتن پول نمى‌گرفتند و اگر بر سر مريض مى‌رفتند، به عنوان حق القدم چيزى نمى‌گرفتند و وظيفه خويش مى‌دانستند كه مجّانى او را معالجه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مريض بيچاره كمك هم مى‌كردند و دوا هم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حكايت مربوط به زمان صد سال پيش و پيش‌تر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به عصر حاضر بياييم، مشكلات بيش‌تر مى‌شود و هر اندازه به سمت عصر سابق و عصر صدر اسلام برويم، مشكلات كم‌تر و يا برطرف مى‌شود كه البته منشأ آن نيز همين تعليمات پيغمبر اكرم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مى‌گويند در شهر كاظمين مرد خيرخواه و متدينى همه روزه مى‌آمد در كاروانسرا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جايى كه زوار در آن منزل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مريض شده يا حاجتى دارد،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مرد در انجام حوايج مسلمانان هيچ كوتاهى نمى‌كرد بلكه توانايى و قدرت خويش را براى انجام وظيفه در اختيار حاجتمندان مى‌گذاشت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هميشه مى‌بينيد كه وقتى مريض كسى فوت نمود، در اين حال، مسلمانانِ ديگر </w:t>
      </w:r>
      <w:bookmarkStart w:id="775" w:name="pg7793_54071"/>
    </w:p>
    <w:p>
      <w:pPr>
        <w:pStyle w:val="BookText"/>
        <w:rPr/>
      </w:pPr>
      <w:bookmarkEnd w:id="775"/>
      <w:r>
        <w:rPr>
          <w:rFonts w:ascii="IRNazanin" w:hAnsi="IRNazanin" w:eastAsia="IRNazanin"/>
          <w:color w:val="111111"/>
          <w:sz w:val="28"/>
          <w:sz w:val="28"/>
          <w:szCs w:val="28"/>
          <w:rtl w:val="true"/>
          <w:lang w:bidi="fa-IR"/>
        </w:rPr>
        <w:t>به او كمك كرده و مشكلات پيش آمده او را برطرف مى‌سازند؛ جمع مى‌شوند، جنازه را از زمين بر مى‌دارند، به او تسليت مى‌گويند و خاطر او را در اين مصيبت تسكين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خانواده او مشغول عزادارى هستند غذا در اختيارشان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كسى مى‌كند كه وظيفه خود را كمك كردن به مسلمانان و اصلاح امور ايشان دانسته و آنان را برادر خويش بشناسد و روى همين حساب پيغمبر اكرم مسلمانان را علاقمند به يكديگر و برادر همديگر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 مؤمنان با هم برادرند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مسلمانان از خواب برمى‌خيزند و صبح مى‌نمايند، بايد در فكر اصلاح و اداره امور مسلمانان ديگر باشند تا مسلمان به حساب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دستور، خود، راهنماى مسلمانان در جميع موارد و اتفاقات است، ولى با وجود اين، براى امور جزئى نيز اوامر خاصّى صادر فرموده‌اند؛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مريض، تشييع جنازه مسلمان، تعزيت به مصيبت ديده و عزادار و كمك مالى و تهيه غذا تا سه روز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از هر موضوع به يك حديث از پيغمبر اكرم اشاره مى‌نماييم</w:t>
      </w:r>
      <w:r>
        <w:rPr>
          <w:rFonts w:eastAsia="IRNazanin" w:cs="IRNazanin"/>
          <w:color w:val="111111"/>
          <w:sz w:val="28"/>
          <w:szCs w:val="28"/>
          <w:rtl w:val="true"/>
          <w:lang w:bidi="fa-IR"/>
        </w:rPr>
        <w:t>:</w:t>
      </w:r>
    </w:p>
    <w:p>
      <w:pPr>
        <w:pStyle w:val="Heading4"/>
        <w:numPr>
          <w:ilvl w:val="3"/>
          <w:numId w:val="1"/>
        </w:numPr>
        <w:rPr/>
      </w:pPr>
      <w:bookmarkStart w:id="776" w:name="__RefHeading___Toc5080010_1051229030"/>
      <w:bookmarkStart w:id="777" w:name="_Toc264"/>
      <w:bookmarkEnd w:id="776"/>
      <w:r>
        <w:rPr>
          <w:rtl w:val="true"/>
        </w:rPr>
        <w:t>عيادت پيغمبر اكرم از سلمان</w:t>
      </w:r>
      <w:bookmarkEnd w:id="777"/>
    </w:p>
    <w:p>
      <w:pPr>
        <w:pStyle w:val="BookText"/>
        <w:rPr/>
      </w:pPr>
      <w:r>
        <w:rPr>
          <w:rFonts w:ascii="IRNazanin" w:hAnsi="IRNazanin" w:eastAsia="IRNazanin"/>
          <w:color w:val="111111"/>
          <w:sz w:val="28"/>
          <w:sz w:val="28"/>
          <w:szCs w:val="28"/>
          <w:rtl w:val="true"/>
          <w:lang w:bidi="fa-IR"/>
        </w:rPr>
        <w:t>شيخ صدوق به سند معتبر از امام جعفر صادق علیه‌السلام از پيغمبر اكرم صلی‌الله‌علیه‌و‌آله‌وسلم روايت نموده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او عيادت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مرض سه فايده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خداوند هستى‌ت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تو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مدت عمر عافيت ببخشد</w:t>
      </w:r>
      <w:r>
        <w:rPr>
          <w:rFonts w:eastAsia="IRNazanin" w:cs="IRNazanin"/>
          <w:color w:val="111111"/>
          <w:sz w:val="28"/>
          <w:szCs w:val="28"/>
          <w:rtl w:val="true"/>
          <w:lang w:bidi="fa-IR"/>
        </w:rPr>
        <w:t>».</w:t>
      </w:r>
      <w:r>
        <w:rPr>
          <w:rStyle w:val="FootnoteAnchor"/>
          <w:rtl w:val="true"/>
        </w:rPr>
        <w:footnoteReference w:id="771"/>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يك ايرانى بود كه در حجاز ساكن گشته و فاميل، عشيره، ثروت و مقام </w:t>
      </w:r>
    </w:p>
    <w:p>
      <w:pPr>
        <w:pStyle w:val="BookText"/>
        <w:rPr/>
      </w:pPr>
      <w:r>
        <w:rPr>
          <w:rFonts w:ascii="IRNazanin" w:hAnsi="IRNazanin" w:eastAsia="IRNazanin"/>
          <w:color w:val="111111"/>
          <w:sz w:val="28"/>
          <w:sz w:val="28"/>
          <w:szCs w:val="28"/>
          <w:rtl w:val="true"/>
          <w:lang w:bidi="fa-IR"/>
        </w:rPr>
        <w:t>نداشت ولى چون با ايمان بود، مورد علاقه پيغمبر قرار گرفت و وقتى بيمار شد، پيامبر شخصا به عيادتش رفت و او را در اين حال به سه امر مهم بشارت داد و آن‌گاه درباره او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رويّه و مشى پيغمبر با زير دستان، طريقه پيغمبران است يا پادشاهان؟ به ياد سلمان بودن، به عيادت او رفتن، او را خشنود نمودن و در حق او دعا كردن، همان خفض جناح و خُلق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عمل موجب ازدياد ارادت و علاقه مسلمانان به آن سرور مى‌گردد و راهنماى مسلمانان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لَكُمْ فِي رَسُولِ اللّهِ اُسْوَةٌ حَسَنَةٌ</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قطعا براى شما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سر مشقى نيكوست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بايستى عمل او را سرمشق قرار داده و از او متابعت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وظيفه مسلمانان است كه از حال يكديگر با خبر شده و به عيادت مريض روند و او را خشنود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 اللّه فاحب الخلق إلى اللّه من نفع عيال اللّه و ادخل على أهل بيت سرورا</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عيال خدا هستند پس آن كس كه بيش‌تر به عيال خداوند فايده رساند و آنان را خشنود نمايد، خداوند او را بيش‌تر دوست مى‌دارد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سخن دقيق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كه پيغمبر مردم را چگونه به سمت خداوند كشانده و آنان را وادار مى‌نمايد كه در مقام اصلاح امور يكديگر برآيند و همديگر را شاد و خرسند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اوست و آن هم عمل او كه خودش شخصا به عيادت سلمان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يا شخصيت بزرگى اگر از حال كوچك و زير دست خود تفقّد نمايد، يا كسى را براى اطلاع از حالش نزد او فرستد، آن مريض به اندازه‌اى خشنود مى‌شود كه به </w:t>
      </w:r>
    </w:p>
    <w:p>
      <w:pPr>
        <w:pStyle w:val="BookText"/>
        <w:rPr/>
      </w:pPr>
      <w:r>
        <w:rPr>
          <w:rFonts w:ascii="IRNazanin" w:hAnsi="IRNazanin" w:eastAsia="IRNazanin"/>
          <w:color w:val="111111"/>
          <w:sz w:val="28"/>
          <w:sz w:val="28"/>
          <w:szCs w:val="28"/>
          <w:rtl w:val="true"/>
          <w:lang w:bidi="fa-IR"/>
        </w:rPr>
        <w:t>حساب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وقتى خود به منزل سلمان تشريف مى‌برد و آن سخنان را مى‌فرمايد، سلمان چه اندازه خشنود مى‌شود و محبت پيغمبر در قلب او چه اندازه زيادتر مى‌گردد خدا مى‌داند؟</w:t>
      </w:r>
    </w:p>
    <w:p>
      <w:pPr>
        <w:pStyle w:val="BookText"/>
        <w:rPr/>
      </w:pPr>
      <w:r>
        <w:rPr>
          <w:rFonts w:ascii="IRNazanin" w:hAnsi="IRNazanin" w:eastAsia="IRNazanin"/>
          <w:color w:val="111111"/>
          <w:sz w:val="28"/>
          <w:sz w:val="28"/>
          <w:szCs w:val="28"/>
          <w:rtl w:val="true"/>
          <w:lang w:bidi="fa-IR"/>
        </w:rPr>
        <w:t>پيغمبر سلمان را از خداوند راضى نموده و فوايد مرض را بيان مى‌دارد و چون سلمان به آن متوجه مى‌شود در آن حال از خداوند بيش‌تر راضى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انسانى سزاوار است تا خاتم پيغمبران و سيد مرسلين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مبلغين دين بايد بكوشند و خود را شبيه به پيغمبر نمايند؛ عيادت روند، تشييع جنازه كنند و تسليت گويند؛ نه آن‌كه چون پادشاهان باشند و خود را از ديده‌ها محجوب نموده و راه معاشرت را مسدود سازند؛ و دربان بگذارند و حاجتمندان را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خود را مانند پيغمبر اكرم كنند تا همانند او در قلوب مردم منزل داشته</w:t>
      </w:r>
    </w:p>
    <w:p>
      <w:pPr>
        <w:pStyle w:val="BookText"/>
        <w:rPr/>
      </w:pPr>
      <w:r>
        <w:rPr>
          <w:rFonts w:ascii="IRNazanin" w:hAnsi="IRNazanin" w:eastAsia="IRNazanin"/>
          <w:color w:val="111111"/>
          <w:sz w:val="28"/>
          <w:sz w:val="28"/>
          <w:szCs w:val="28"/>
          <w:rtl w:val="true"/>
          <w:lang w:bidi="fa-IR"/>
        </w:rPr>
        <w:t>باشند، وگرنه چون پادشاهان، منفور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پيغمبر خبر دادند كه فلانى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جمعى از اصحاب، بلا فاصله بر بالينش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بى‌هوش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ملك الموت خواست كه از او دست بردارد تا با او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مريض به هوش آمد،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و سياهى زيادى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دسته به تو نزديك‌تر بودند؟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لي الكثير من معاصيك واقبل منّي اليسير من طاعتك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زياد مرا بيامرز و طاعت كم مرا قبول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مريض اين دعا را گفت و بى‌هوش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مجددا از ملك الموت مهلت خواست و او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و سياهى زيادى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به تو نزديك‌تر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رو به حاضران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رفيق شما را آمرزيد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بالين محتضر حاضر شديد، او را به اين دعا وادار كنيد</w:t>
      </w:r>
      <w:r>
        <w:rPr>
          <w:rFonts w:eastAsia="IRNazanin" w:cs="IRNazanin"/>
          <w:color w:val="111111"/>
          <w:sz w:val="28"/>
          <w:szCs w:val="28"/>
          <w:rtl w:val="true"/>
          <w:lang w:bidi="fa-IR"/>
        </w:rPr>
        <w:t>».</w:t>
      </w:r>
      <w:r>
        <w:rPr>
          <w:rStyle w:val="FootnoteAnchor"/>
          <w:rtl w:val="true"/>
        </w:rPr>
        <w:footnoteReference w:id="774"/>
      </w:r>
      <w:bookmarkStart w:id="778" w:name="pg7793_54074"/>
    </w:p>
    <w:p>
      <w:pPr>
        <w:pStyle w:val="BookText"/>
        <w:rPr/>
      </w:pPr>
      <w:bookmarkEnd w:id="778"/>
      <w:r>
        <w:rPr>
          <w:rFonts w:ascii="IRNazanin" w:hAnsi="IRNazanin" w:eastAsia="IRNazanin"/>
          <w:color w:val="111111"/>
          <w:sz w:val="28"/>
          <w:sz w:val="28"/>
          <w:szCs w:val="28"/>
          <w:rtl w:val="true"/>
          <w:lang w:bidi="fa-IR"/>
        </w:rPr>
        <w:t>در اين حكايت علاقه پيغمبر به مسلمانان و اهتمام آن سرور در نجات ايشان به خوبى بيان شده است؛ حضرت، فورى خود را به مريض رسانيد و از ملك الموت دو مرتبه مهلت خواست و از آن جا حركت نكرد تا او را 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روشن است كه اين عمل پيغمبر در آن مريض و خانواده او و مسلمانان ديگر چه تأثيرى داشت و چه اندازه مردم را به آن سرور علاقمند نمود</w:t>
      </w:r>
      <w:r>
        <w:rPr>
          <w:rFonts w:eastAsia="IRNazanin" w:cs="IRNazanin"/>
          <w:color w:val="111111"/>
          <w:sz w:val="28"/>
          <w:szCs w:val="28"/>
          <w:rtl w:val="true"/>
          <w:lang w:bidi="fa-IR"/>
        </w:rPr>
        <w:t>.</w:t>
      </w:r>
    </w:p>
    <w:p>
      <w:pPr>
        <w:pStyle w:val="Heading4"/>
        <w:numPr>
          <w:ilvl w:val="3"/>
          <w:numId w:val="1"/>
        </w:numPr>
        <w:rPr/>
      </w:pPr>
      <w:bookmarkStart w:id="779" w:name="__RefHeading___Toc5080012_1051229030"/>
      <w:bookmarkStart w:id="780" w:name="_Toc265"/>
      <w:bookmarkEnd w:id="779"/>
      <w:r>
        <w:rPr>
          <w:rtl w:val="true"/>
        </w:rPr>
        <w:t>عيادت پيغمبر از جوان يهودى</w:t>
      </w:r>
      <w:bookmarkEnd w:id="780"/>
    </w:p>
    <w:p>
      <w:pPr>
        <w:pStyle w:val="BookText"/>
        <w:rPr/>
      </w:pPr>
      <w:r>
        <w:rPr>
          <w:rFonts w:ascii="IRNazanin" w:hAnsi="IRNazanin" w:eastAsia="IRNazanin"/>
          <w:color w:val="111111"/>
          <w:sz w:val="28"/>
          <w:sz w:val="28"/>
          <w:szCs w:val="28"/>
          <w:rtl w:val="true"/>
          <w:lang w:bidi="fa-IR"/>
        </w:rPr>
        <w:t>علامه مجلسى در بحار از شيخ صدوق به سند معتبر خويش از جابر جعفى از امام باقر علیه‌السلام روايت نموده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از يهود بسيار نزد پيغمبر مى‌آمد و چه بسا پيامبر او را دنبال حاجتى روانه مى‌نمود و يا گاهى براى پيغمبر نامه مى‌نوشت، تا اين‌كه چند روز گذشت كه ديگر از او خبرى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حال او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حال احتضار و در شرف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جمعى از اصحاب بر بالين او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چشم‌هايش را برهم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يهودى چشم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 إله إلاّ اللّه وإنّي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برگشت و به پدر خود نگاه كرد و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پيغمبر سخن اول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باز هم به پدرش نگاه كرد و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سوم چون به پدر نگاه كرد، پدر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شهادت بده</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شهادتين بر زبان آورد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پدر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دهيد و كفن كنيد و نزد من بياوريد تا بر او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بيرون آمد و خدا را شكر نمود كه بنده‌اى را به وسيله او از آتش جهنّم نجات داد</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پيغمبر اين جوان يهودى خوش طينت را مورد توجه خويش قرار داده و باب رفت </w:t>
      </w:r>
    </w:p>
    <w:p>
      <w:pPr>
        <w:pStyle w:val="BookText"/>
        <w:rPr/>
      </w:pPr>
      <w:r>
        <w:rPr>
          <w:rFonts w:ascii="IRNazanin" w:hAnsi="IRNazanin" w:eastAsia="IRNazanin"/>
          <w:color w:val="111111"/>
          <w:sz w:val="28"/>
          <w:sz w:val="28"/>
          <w:szCs w:val="28"/>
          <w:rtl w:val="true"/>
          <w:lang w:bidi="fa-IR"/>
        </w:rPr>
        <w:t>و آمد را با او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چند روز نديد، از حال او جويا شد و چون شنيد كه مريض شده است، خود را به بالين او رساند و به آن طريق او را به اسلام هدايت فرمود و حمد الهى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سعى داشت كه جوان يهودى را هدايت كند و در اين كار هم جديّت نمود تا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اگر اندكى از آن نظر و همّت و سعى را داشته باشيم، چه بسا مسلمانان را به دين جذب مى‌كنيم؛ ولى نتيجه اعمال ما چنين است كه مشاهده مى‌شود؛ يخرجون من دين اللّه أفواجا؛ مردم به جاى گرويدن به دين، با مشاهده اعمال و رفتار و گفتار ما گروه گروه از دين خارج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وقتى لباس اسلام را بر اندام آن جوان پوشاند و جوان، با ايمان، از دنيا رفت به اصحاب فرمود متصدى غسل و كفن او شوند و خود نيز بر جنازه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مشكلات امروز صاحبان مرده، تهيه اجازه دفن و بردن جنازه و تشييع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يكديگر، با خبر نشدن از گرفتارى‌هاى همديگر، كثرت مشاغل و ابتلائات، نبودن علاقه و رابطه و همدردى و از طرفى نيز دور بودن قبرستان، مشكل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جمع كردن جميع مسلمانان كه به كمك يكديگر جنازه را آبرومندانه بردارند و دفن نمايند، كار دشوارى است؛ در حالى كه پيغمبر اكرم خود در تشييع مسلمانان شركت نموده و مردم را به كمك وادار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 چنين مى‌فرمايد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پيغمبر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دو جا دعوت شده است؛ يكى وليمه شادى و ديگرى تشييع جنازه، بهتر است در كدام يك از اين دو شركت نمايد؟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شركت در شادى خوددارى كند و به تشييع جنازه شتابد؛ چون اين كار او را به ياد آخرت و آن ديگرى او را به ياد دنيا مى‌اندازد</w:t>
      </w:r>
      <w:r>
        <w:rPr>
          <w:rFonts w:eastAsia="IRNazanin" w:cs="IRNazanin"/>
          <w:color w:val="111111"/>
          <w:sz w:val="28"/>
          <w:szCs w:val="28"/>
          <w:rtl w:val="true"/>
          <w:lang w:bidi="fa-IR"/>
        </w:rPr>
        <w:t>».</w:t>
      </w:r>
      <w:r>
        <w:rPr>
          <w:rStyle w:val="FootnoteAnchor"/>
          <w:rtl w:val="true"/>
        </w:rPr>
        <w:footnoteReference w:id="776"/>
      </w:r>
      <w:bookmarkStart w:id="781" w:name="pg7793_54076"/>
    </w:p>
    <w:p>
      <w:pPr>
        <w:pStyle w:val="Heading4"/>
        <w:numPr>
          <w:ilvl w:val="3"/>
          <w:numId w:val="1"/>
        </w:numPr>
        <w:rPr/>
      </w:pPr>
      <w:bookmarkStart w:id="782" w:name="__RefHeading___Toc5080014_1051229030"/>
      <w:bookmarkStart w:id="783" w:name="_Toc266"/>
      <w:bookmarkEnd w:id="781"/>
      <w:bookmarkEnd w:id="782"/>
      <w:r>
        <w:rPr>
          <w:rtl w:val="true"/>
        </w:rPr>
        <w:t>شركت پيغمبر در تشييع جنازه سعد بن معاذ</w:t>
      </w:r>
      <w:bookmarkEnd w:id="783"/>
    </w:p>
    <w:p>
      <w:pPr>
        <w:pStyle w:val="BookText"/>
        <w:rPr/>
      </w:pPr>
      <w:r>
        <w:rPr>
          <w:rFonts w:ascii="IRNazanin" w:hAnsi="IRNazanin" w:eastAsia="IRNazanin"/>
          <w:color w:val="111111"/>
          <w:sz w:val="28"/>
          <w:sz w:val="28"/>
          <w:szCs w:val="28"/>
          <w:rtl w:val="true"/>
          <w:lang w:bidi="fa-IR"/>
        </w:rPr>
        <w:t>امام صادق علیه‌السلام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پيغمبر خبر رسيد كه سعد بن معاذ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اصحاب آمد و امر كرد تا او را شسته و كفن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پاى برهنه و بى ردا او را از در خانه‌اش تشييع نمود؛ گاهى طرف راست تابوت و گاهى طرف چپ آن را مى‌گرفت تا او را به قبر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قبر رفت و او را در قبر گذاشت و سپس قبر را با دست خود مرتّب ساخت و محكم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اين قبر پوسيده مى‌شود، ولى خداوند دوست دارد هرگاه كسى كارى مى‌كند آن را محكم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خاك روى قبر ريخته شد، مادر سعد خطاب به قبر پسر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بهشت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حكم نكن؛ زيرا هم اكنون سعد در فشار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پيغمبر بازگشت،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سعد كارى كردى كه سابقه نداشت، با پاى برهنه و بى ردا دنبال جنازه او راه رفتى، سبب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ملائكه به اين حال بودند، خواستم مانند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گاهى سمت راست و گاهى سمت چپ تابوت را مى‌گرفتى؟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در دست جبرئيل بود پس هر كجا را مى‌گرفت، من نيز مى‌گرفتم، سپس از سبب فشار قبر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سعد با اهل خانه‌اش خوش اخلاق نبود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اگر كسى عظمت و ايمان سعد و خدمات او به اسلام، قضاوت او درباره يهود بنى قريظه و شهادت فى سبيل اللّه او را در نظر بگيرد، در خواهد يافت كه اين اعمال پيغمبر جزاى عمل آن بزرگ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اثر اين اعمال، عموم انصار و به خصوص طايفه اوس، فوق العاده به پيغمبر علاقمند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پيغمبر راجع به سبب فشار قبر سعد نيز از همان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وَيُزَكِّيهِمْ وَيُعَلِّمُهُمُ الْكِتابَ وَالْحِكْمَةَ</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با اين جمله، عموم مسلمانان را وادار به حسن خلق با اهل خانه مى‌نمايد؛ </w:t>
      </w:r>
    </w:p>
    <w:p>
      <w:pPr>
        <w:pStyle w:val="BookText"/>
        <w:rPr/>
      </w:pPr>
      <w:r>
        <w:rPr>
          <w:rFonts w:ascii="IRNazanin" w:hAnsi="IRNazanin" w:eastAsia="IRNazanin"/>
          <w:color w:val="111111"/>
          <w:sz w:val="28"/>
          <w:sz w:val="28"/>
          <w:szCs w:val="28"/>
          <w:rtl w:val="true"/>
          <w:lang w:bidi="fa-IR"/>
        </w:rPr>
        <w:t>زيرا جايى كه سعد بن معاذ، آن مجاهد فى سبيل اللّه با آن علو ايمان و درجات، به فشار قبر مبتلا گردد، پس به ديگران چه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جمله پيغمبر اكرم مردم را بين خوف و رجا نگاه مى‌دارد كه مؤمن بايستى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دعاها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بنده‌اى كه گمان كند بر خداوند حق دارد و بايد او را به بهشت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همين تفقّد پيغمبر از احوال ضعفا و فقرا و حتى آن يهودى كه مى‌خواست او را به اسلام جذب كند و عيادت بيماران و تشييع جنازه مسلمانان، مى‌توانيد بدانيد كه او</w:t>
      </w:r>
    </w:p>
    <w:p>
      <w:pPr>
        <w:pStyle w:val="BookText"/>
        <w:rPr/>
      </w:pPr>
      <w:r>
        <w:rPr>
          <w:rFonts w:ascii="IRNazanin" w:hAnsi="IRNazanin" w:eastAsia="IRNazanin"/>
          <w:color w:val="111111"/>
          <w:sz w:val="28"/>
          <w:sz w:val="28"/>
          <w:szCs w:val="28"/>
          <w:rtl w:val="true"/>
          <w:lang w:bidi="fa-IR"/>
        </w:rPr>
        <w:t>پيغمبر بوده، نه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از اين گونه اعمال به دور بودند، ولى پيغمبر اكرم خود به چنين امورى مبادرت مى‌نمود و مسلمانان را نيز بر اين كارها وادار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اثر بى علاقگى مسلمانان به يكديگر كار به جايى رسيده است كه بايستى جنازه را به وسيله اتومبيل به قبرستان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يكديگر كمك نمى‌كنند و به</w:t>
      </w:r>
    </w:p>
    <w:p>
      <w:pPr>
        <w:pStyle w:val="BookText"/>
        <w:rPr/>
      </w:pPr>
      <w:r>
        <w:rPr>
          <w:rFonts w:ascii="IRNazanin" w:hAnsi="IRNazanin" w:eastAsia="IRNazanin"/>
          <w:color w:val="111111"/>
          <w:sz w:val="28"/>
          <w:sz w:val="28"/>
          <w:szCs w:val="28"/>
          <w:rtl w:val="true"/>
          <w:lang w:bidi="fa-IR"/>
        </w:rPr>
        <w:t>هم علاقه ندارند، لذا در يك شهر مانند غريبه‌ها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دارم كه پانزده سال پيش، روزى پس از نماز ظهر از مسجد بيرون آمدم و در راه با چند زائر غريب برخورد نمودم كه از مملكت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يا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از اين قرار بود كه گويا آنها از قم عبور مى‌كرده‌اند كه يكى از ايشان در قم فوت نموده و از قضا آن روز مصادف با روز تعطيل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تابع مملكت خارج بودند، بدون اطلاع دادستان پروانه دفن داده نمى‌شد و اينها هر چه دوندگى كرده بودند به نتيجه نرسيده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مرا ديدند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الغريق يتشبّث بكل حشيش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شهر مسلمان پيدا نمى‌شود؟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قصه خود را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نشانى محل اقامت آنان را گرفته و به خانه يكى از دوستان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رسيدم، مشغول خوردن غذا بود كه از او كمك و مساعدت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جوان‌مرد از جا حركت نمود و دنبال كار ايشان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برگشتن از نماز در همان‌جا با آن جماعت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قدردانى نمودند و خشنود بودند كه آن جوان مرد همه جا با ايشان بود و وسايل دفن را فراهم نمود كه آن ساعت با همان جوان مرد از دفن برمى‌گشتند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با يكديگر چنين باشند و كار ديگرى را كار خود بدانند، هيچ وقت اين‌گونه مشكلات پيش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امروز به نام مسلمانى اكتفا كرده و تمام دستورات پيغمبر را كنار گذاشته‌اند؛ آنها اگر به آن دستورات عمل مى‌كردند، سعادت را به چشم خود ديده و طعم حيات و لذت زندگانى را مى‌چشيدند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صورت مجتمع هستيم، ولى زندگانى ما انفرادى است و هر كس از ديگرى جدا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جَمِيعا وَقُلُوبُهُمْ شَتّى ذلِكَ بِأَنَّهُمْ قَوْمٌ لايَعْقِلُونَ</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متحد مى‌پندارى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دل‌هايشان پراكنده است؛ زيرا آنان مردمانى‌اند كه نمى‌انديشند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نه از عزّت، سعادت و راحتى يك مسلمان خشنود مى‌شويم و نه در مصيبت و گرفتارى‌اش با او همدردى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معتبرى از حضرت صادق علیه‌السلام مروى است كه پيغمبر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مصابا كان له مثل اجره من غير أن ينتقص من أجر المصاب شيء</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مصيبت ديده‌اى را دلدارى دهد اجر او را دارد بدون اين‌كه از اجر مصيبت ديده چيزى 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از پيامبر نيز چنين روايت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التعزية تورث الجنة</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تسليتِ مصيبت زده موجب رسيدن به بهشت است</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اجرها در نتيجه معاشرت با مصيبت زدگان است؛ نه آن‌كه با زبان چيزى بگويد بدون آن‌كه واقعا با ايشان همدرد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اسلام علاقمند باشد، به مسلمانان نيز علاقمند مى‌گردد و در نتيجه همان علاقه است كه در حزن و سرور با ايشان شريك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اجرها مبالغه نيست و براى كسانى است كه به راستى متأثر گشته و شريك در مصيبت شوند، تا آن‌كه شريك در اجر گردند بى آن كه از اجر مصيبت ديدگان 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صلی‌الله‌علیه‌و‌آله‌وسلم قبّل عثمان بن مظعون بعد موته</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صلی‌الله‌علیه‌و‌آله‌وسلم عثمان بن مظعون را بعد از مرگش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نيز به سند خود از امام صادق علیه‌السلام روايت نمود كه چون ابراهيم، پسر پيغمبر اكرم، وفات نمود،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بسلفك الصالح عثمان بن مظعون</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سلف صالحت عثمان بن مظعون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يا امام صادق عليهماالسلام چنين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رقيّه، دختر پيغمبر، وفات نمود، 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الحقى بسلفنا الصالح عثمان بن مظعون وأصحابه</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سلف صالح ما عثمان بن مظعون و دوستان او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مظعون از سابقين به اسلام و از تربيت شدگان مكتب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قريش و بنابر نقلى از مهاجرين به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به اندازه‌اى به او علاقمند</w:t>
      </w:r>
    </w:p>
    <w:p>
      <w:pPr>
        <w:pStyle w:val="BookText"/>
        <w:rPr/>
      </w:pPr>
      <w:r>
        <w:rPr>
          <w:rFonts w:ascii="IRNazanin" w:hAnsi="IRNazanin" w:eastAsia="IRNazanin"/>
          <w:color w:val="111111"/>
          <w:sz w:val="28"/>
          <w:sz w:val="28"/>
          <w:szCs w:val="28"/>
          <w:rtl w:val="true"/>
          <w:lang w:bidi="fa-IR"/>
        </w:rPr>
        <w:t>است كه او را پس از مرگ مى‌بوسد و به دو فرزند خود، پس از مرگشان، خطاب مى‌كند كه به عثمان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پس از مدّت‌ها كه از وفات عثمان مى‌گذرد، ياد او از خاطر پيغمبر محو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صميميت و وفا بايد در مسلمانان باشد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قطعا براى شما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سرمشقى نيكو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بايد خوبان را حتى پس از مرگشان هم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يحفظ في ولده</w:t>
      </w:r>
      <w:r>
        <w:rPr>
          <w:rStyle w:val="FootnoteAnchor"/>
          <w:rtl w:val="true"/>
        </w:rPr>
        <w:footnoteReference w:id="785"/>
      </w:r>
      <w:r>
        <w:rPr>
          <w:rFonts w:ascii="Amiri" w:hAnsi="Amiri" w:eastAsia="Amiri" w:cs="Amiri"/>
          <w:color w:val="111111"/>
          <w:sz w:val="28"/>
          <w:sz w:val="28"/>
          <w:szCs w:val="28"/>
          <w:rtl w:val="true"/>
          <w:lang w:bidi="ar-SA"/>
        </w:rPr>
        <w:t>انسان با فرزند خويش باقى 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از آثار رفاقت و صداقت يك مرد آن است كه اولاد دوست خود را پس از مردن او فراموش نكند و به ياد او به ايشان خدمت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روايت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جعفر بن ابى طالب و زيد بن حارثه وقتى پيغمبر به منزل مى‌رفت بسيار بر آن دو گريه مى‌نمود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مونس و هم سخن من بودند و هر دو رفتند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همچنين روايت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از جنگ احد به مدينه مراجعت نمود، از خانه انصار صداى گريه و ناله بر شهدا شنيده مى‌شد، ولى از خانه حمزه عموى آن سرور صدايى بلند نبود،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بواكى عليه؛ براى حمزه گريه‌كننده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مدينه سوگند ياد نمودند كه بر هيچ مرده‌اى گريه و عزادارى نكنند، مگر آن‌كه قبل از همه بر حمزه نوحه سرايى نمايند و گريه كنند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شيخ صدوق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مدينه تا امروز متجاوز از سيصد و پنجاه سال پس از شهادت حمزه بر اين رسم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اين احاديث تا حدودى به علاقه پيغمبر نسبت به خويشان و ارادتمندان خود و فراموش نكردن ايشان پس از مرگ يا شهادت و همچنين به علاقه اهل مدينه به پيغمبر آگاه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چنين روايت شده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جعفر بن ابى طالب شهيد شد، پيغمبر اكرم به فاطمه علیهاالسلام دستور داد تا سه روزبراى خانواده جعفر ناهار و شام تهيه نمايد و با زنان حضرت تا سه روز نزد اسماى بنت عميس، </w:t>
      </w:r>
    </w:p>
    <w:p>
      <w:pPr>
        <w:pStyle w:val="BookText"/>
        <w:rPr/>
      </w:pPr>
      <w:r>
        <w:rPr>
          <w:rFonts w:ascii="IRNazanin" w:hAnsi="IRNazanin" w:eastAsia="IRNazanin"/>
          <w:color w:val="111111"/>
          <w:sz w:val="28"/>
          <w:sz w:val="28"/>
          <w:szCs w:val="28"/>
          <w:rtl w:val="true"/>
          <w:lang w:bidi="fa-IR"/>
        </w:rPr>
        <w:t>زوجه جعفر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سنّت بر اين جارى شد كه براى مصيبت ديدگان تا سه روز خوراك تهيه نمايند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پيغمبرى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وقتى صبح مى‌كند، بايد به فكر اصلاح و رفع گرفتارى‌هاى مسلمانان باشد، وگرنه مسلمان نيست</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خود به آنچه مى‌فرمود، پيشاپيش ديگران عمل مى‌نمود؛ نه آن‌كه ديگران را امر كند و خود را فراموش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داغديدگان گرفتار هستند و فرصت و توانايى تهيه خوراك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وظيفه ديگران است كه به ياد ايشان بوده و آنان را تنها نگذارند و مساعدت و كمك نموده و براى ايشان غذا آماده سازند و در عزاداريشان شريك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اين كارها موجب زيادى علاقه به يكديگر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ورق برگشته و كار برعكس شده است؛ مصيبت‌زدگان بايستى در آن حال عزا و مصيبت به فكر تهيه غذا براى ديگران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مزد تشييع كنندگان اين است كه پس از فراغت از تشييع جنازه در منزل صاحب عزا ناهار و شام ميل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قوانين اسلام را كنار گذارند، به راستى خود را گرفتار مى‌نمايند و در ضلالت و گمراهى فرو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ثروتمندان قم وصيت كرده بود تا به هر يك از تشييع‌كنندگان جنازه‌اش قدرى پول بدهند؛ گويا آنكه مى‌خواست بدين وسيله مشيّعين جنازه خود را زياد كند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هر مسلمانى خود را موظّف مى‌ديد تا كارهاى مرده را اعم از شستن، تشييع و دفن انجام دهد، ولى امروزه در اثر از بين رفتن علاقه، اين كارها بايد با پول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كسى با جمعى از ثروتمندان باشد و در جايى فوت كند كه فقيرى نباشد تا او را بشويد، بايستى جنازه‌اش بر زمين بماند؛ چون آن روح مودّت و دوستى و علاقه در ميان نيست و انجام اين كارها براى رضاى خدا بسيار مشكل گرديده است؛ پس اگر جهت فقر و گرفتن پول در بين نباشد، ديگر مرده شورى پيدا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خاطر دارم در سفر حج در سر حدّ سعودى از سمت كويت، يكى از حجّاج اهل فارس فوت نمود و در آن قافله كه در حدود بيست و هشت اتومبيل بزرگ بود، كسى حاضر به شستن آن مرد نشد و جماعت زيادى از تركمنان اهل سنت نيز در آن قافله با ما بودند، من چون ديدم كه جنازه معطل مانده است، گفتم من براى انجام اين عمل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چون عزم مرا ديدند، سبقت جسته و همت نمودند و آن مؤمن را با احترام زيادى در آن دل شب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كارهاى بزرگى كه پيغمبر اكرم انجام داد، با همه اختلاف طبقاتى و نژادى كه بين آنان بود، همان ايجاد روح دوستى و برادرى ميان مسلمانان بود؛ 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اخوة تتكافى دمائهم وهم يد على من سواهم يسعى بذمّتهم أدناهم</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برادران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خون، مساوى و برابر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بر دشمنان خود متفق هستند و اگر يكى از پايين‌ترين آنان تعهدى نمايد و كفّار را امان دهد، همگى، آن امان را محترم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 يكى از علل مهم پيشرفت مسلمانان در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اين امر از ميان برود به همان اندازه مسلمانان عقب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كه پيغمبر چه اندازه</w:t>
      </w:r>
    </w:p>
    <w:p>
      <w:pPr>
        <w:pStyle w:val="BookText"/>
        <w:rPr/>
      </w:pPr>
      <w:r>
        <w:rPr>
          <w:rFonts w:ascii="IRNazanin" w:hAnsi="IRNazanin" w:eastAsia="IRNazanin"/>
          <w:color w:val="111111"/>
          <w:sz w:val="28"/>
          <w:sz w:val="28"/>
          <w:szCs w:val="28"/>
          <w:rtl w:val="true"/>
          <w:lang w:bidi="fa-IR"/>
        </w:rPr>
        <w:t>مردم را به كارهاى خير و احسان و كمك به يكديگر ترغيب مى‌نمود تا موقوفات و صدقاتى براى خداوند به جاى مى‌گذاشتند كه كمك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مساعدت‌ها را براى رضاى الهى مى‌نمودند و خود پيغمبر نيز صدقات و موقوفاتى به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اعصار گذشته، مردم به لحاظ اسوه بودن پيغمبر و تبعيّت از سنت سنيّه آن سرور، صدقات و موقوفاتى براى مصارف خيريه مى‌دادند، ولى امروز اين مسلمانان اگر بتوانند همان موقوفات را ملكِ طِلق خود مى‌نمايند و اگر هم نتوانند در محل خود به مصرف نمى‌رسانند؛ چون آن را جزو اموال خويش مى‌دانند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سفرنامه خويش نوشته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دمشق عبور مى‌كردم، غلامى </w:t>
      </w:r>
    </w:p>
    <w:p>
      <w:pPr>
        <w:pStyle w:val="BookText"/>
        <w:rPr/>
      </w:pPr>
      <w:r>
        <w:rPr>
          <w:rFonts w:ascii="IRNazanin" w:hAnsi="IRNazanin" w:eastAsia="IRNazanin"/>
          <w:color w:val="111111"/>
          <w:sz w:val="28"/>
          <w:sz w:val="28"/>
          <w:szCs w:val="28"/>
          <w:rtl w:val="true"/>
          <w:lang w:bidi="fa-IR"/>
        </w:rPr>
        <w:t>را ديدم كه بشقاب چينى‌اش افتاد و شكست؛ مردم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شكسته‌هاى آن را جمع كن و نزد صاحب اوقاف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مرد نيز با آن غلام رفت و شكسته‌ها را به صاحب اوقاف نشان داد و از او پول گرفت كه مثل آن را بخرد و به غلام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بهترين كارهاست؛ چون آقاى غلام او را مى‌زند يا با او تندى مى‌كند و غلام شكسته خاطر مى‌شود، بنابر اين، اين موقوفه براى جلوگيرى از شكستن خاطر آن بيچاره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به قدرى صاحبان خير براى امور خيريه موقوفه گذاشتند كه اگر تمامى موقوفات به حال خود باقى بود، شايد ملك طلق كم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موقوفات به صورت ملك در آمده يا عملا به مصرف منظور واقف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تفاوت مسلمانى ما و مسلمانان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اين‌كه، آنچه موجب نجات مسلمانان از ضلالت و بندگى و اسارت مى‌شود به كار بستن تعليمات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مسلمانان به آن تعاليم عمل كنند، به همان اندازه نجات مى‌يابند و هر اندازه كه از آنها كناره بگيرند در ضلالت فرو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جا به مختصرى از تعليمات پيغمبر اكرم درباره علاقه و همبستگى در اصلاح امور مسلمين اشاره نموديم، در اين باب حديث ديگرى از پيغمبر اكرم نقل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از كوچه‌اى عبور مى‌كرد كه چشمش به كنيزى افتاد كه پول خود را گم كرده بود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چند درهمى را عوض آنچه او گم كرده بود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ديد كه باز همان كنيز نشسته و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براى چه نرفته‌اى و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دير كرده‌ام مى‌ترسم مولايم مرا عقوبت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همراه كنيز رفت و از او شفاعت نمود، كه او را به جهت شفاعت پيغمبر آزاد كردند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در هر دو دفعه سبب گريه را از كنيز مى‌پرسد و خودش عهده‌دار شفاعت و اصلاح كار او مى‌شود، ولى امروز هر قدر هم بى‌چاره‌اى ناله و استغاثه كند، كسى به داد </w:t>
      </w:r>
    </w:p>
    <w:p>
      <w:pPr>
        <w:pStyle w:val="BookText"/>
        <w:rPr/>
      </w:pPr>
      <w:r>
        <w:rPr>
          <w:rFonts w:ascii="Amiri" w:hAnsi="Amiri" w:eastAsia="Amiri" w:cs="Amiri"/>
          <w:color w:val="111111"/>
          <w:sz w:val="28"/>
          <w:sz w:val="28"/>
          <w:szCs w:val="28"/>
          <w:rtl w:val="true"/>
          <w:lang w:bidi="ar-SA"/>
        </w:rPr>
        <w:t>او نمى‌رسد و به كمك او نمى‌شتابد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عز و جل 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جَآئَكَ الَّذينَ يُؤْمِنُونَ بِآياتِنا فَقُلْ سَلامٌ عَلَيْكُمْ كَتَبَ رَبُّكُمْ عَلى نَفْسِهِ الرَّحْمَةَ أَنَّهُ مَنْ عَمِلَ مِنْكُمْ سُوءا بِجَهالَةٍ ثُمَّ تابَ مِنْ بَعْدِهِ وَأَصْلَحَ فَانَّهُ غَفُورٌ رَحِيمٌ</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كسانى كه به آيات ما ايمان دارند نزد تو آيند،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رحمت را بر خود مقرّر كرده كه هر كس از شما به نادانى كار بدى كند و آن‌گاه به توبه و صلاح آيد، پس وى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اين آيه شريفه تا اندازه‌اى به حُسن معاشرت پيغمبر با مؤمنين مطلع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سوره انعام است و آيه قبل از آن هم مربوط به همين موضوع مى‌باشد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وَلاتَطْرُدِ الَّذِينَ يَدْعُوْنَ رَبَّهُمْ بِالْغَداوَةِ وَالْعَشِىِّ يُرِيدُونَ وَجْهَهُ ما عَلَيْكَ مِنْ حِسابِهِمْ مِنْ شَيْءٍ وَما مِنْ حِسابِكَ عَلَيْهِمْ مِنْ شَيْءٍ فَتطْرُدَهُمْ فَتَكُونَ مِنَ الظّالِمِينَ وَكَذلِكَ فَتَنّا بَعْضَهُمْ بِبَعْضٍ لِيَقُولُوا أَهؤُلآءِ مَنَّ اللّهُ عَلَيْهِمْ مِنْ بَيْنِنا أَلَيْسَ اللّهُ بِأَعْلَمَ بِالشّاكِرِينَ</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را كه پروردگار خود را بامدادان و شامگاهان مى‌خوانند، در حالى كه خشنودى او را مى‌خواهند، مران، از حساب آنان چيزى بر عهده تو نيست و از حساب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عهده آنان نمى‌باشد، تا ايشان را برانى و از ستمكاران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ما برخى از آنان را به برخى ديگر آزموديم تا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اينانند كه از ميان ما، خدا بر ايشان منّت نهاده است؟ آيا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سپاسگزاران، داناتر نيست؟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آيات به بندگان خود مِهر مى‌ورزد؛ از فقرا دلجويى كرده و از مؤمنين قدردانى مى‌نمايد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ابراهيم در تفسير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نزول اين آيه اين است كه در مدينه جمعى از مؤمنين فقير بودند كه به فرمان پيغمبر اكرم در صفّه‌اى منزل داشتند و پيغمبر شخصا خود به آنان رسيدگى مى‌كرد؛ و چه بسا براى ايشان آذوقه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پيغمبر مى‌آمدند و حضرت نيز ايشان را نزديك خود مى‌نشاند، با ايشان گرم مى‌گرفت و آنان را مأيوس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ثروتمندان مى‌آمدند و ايشان را نزد پيغمبر مى‌ديدند بر آن حضرت ايراد مى‌كردند و تقاضا داشتند تا آن فقرا را از خود دور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از انصار نزد پيغمبر آمد، ديد كه يكى از اصحاب صفّه نشسته و به پيغمبر چسبيده بود و پيغمبر با او گفتگو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دورتر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اطاعت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ترسيدى از آن‌كه فقر او به تو بچسبد؟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را از خود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تَطْرُد </w:t>
      </w:r>
      <w:r>
        <w:rPr>
          <w:rFonts w:eastAsia="IRNazanin" w:cs="IRNazanin"/>
          <w:color w:val="111111"/>
          <w:sz w:val="28"/>
          <w:szCs w:val="28"/>
          <w:rtl w:val="true"/>
          <w:lang w:bidi="fa-IR"/>
        </w:rPr>
        <w:t>. .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كسانى را كه با خدا رابطه دارند و هر صبح و شام او را مى‌خوانند از خود دور كنى كه تو نيز از ظالمين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آنان و تو هر يك از ديگرى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جماعت را به وسيله يكديگر امتحان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فقرا كسانى هستند كه خداوند بر ايشان منّت گذاشته و آنان را بر ما ترجيح داده است؟ پس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بندگان شاكر را بهتر از ديگران نمى‌شناسد؟ سپس به پيغمبر اكرم دستور مى‌دهد كه چون بندگان مؤمن نزد تو آيند، بر ايشان سلام كن و بگو كه خداوند رحمت خود را براى شما قرار داده و هرگاه از روى نادانى مرتكب معصيتى شديد، توبه كنيد و خوب شويد كه خداوند غفور و مهربان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دقيق شويد تا بدانيد كه ثروتمندان چقدر گرفتار شياطين بوده و به خود مغرور مى‌شوند و ملاك عظمت را ثروت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مى‌كنند كسانى كه از ثروت محرومند از رحمت حق نيز دور هستند و نمى‌دانند كه فقراى مؤمن بر ايشان مقدمند و آنان در نزد حق محترم‌تر هستند، روى اين حساب در اثر غرور و خودپسندى از پيغمبر </w:t>
      </w:r>
    </w:p>
    <w:p>
      <w:pPr>
        <w:pStyle w:val="BookText"/>
        <w:rPr/>
      </w:pPr>
      <w:r>
        <w:rPr>
          <w:rFonts w:ascii="IRNazanin" w:hAnsi="IRNazanin" w:eastAsia="IRNazanin"/>
          <w:color w:val="111111"/>
          <w:sz w:val="28"/>
          <w:sz w:val="28"/>
          <w:szCs w:val="28"/>
          <w:rtl w:val="true"/>
          <w:lang w:bidi="fa-IR"/>
        </w:rPr>
        <w:t>مى‌خواهند تا آنان را از نزد خود بيرون كند و با ايشان محشور نشود تا آنان حاضر شوند نزد پيغمبر رفت و آمد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دقيق شويد تا مهربانى خداوند را درك كنيد؛ از طرفى پيغمبر را نهى مى‌كند از آن‌كه به سخن ثروتمندان ترتيب اثر 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 كنى از ظالمين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ديگر از فقرا دلجويى مى‌نمايد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اللّهُ بِأَعْلَمَ بِالشّاكِرِينَ؛ آيا خا به سپاسگزاران داناتر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ملاك محبوبيت در نزد خداوند، ايمان، طاعت، دعا و 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پيغمبر دستور مى‌دهد كه با مؤمنين به چه نحو برخورد كند و با ايشان چگونه ملاقات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سلام كند و هم رحمت حق را وعده و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خداوند غفور و رحيم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تعجب مى‌كنيد از اين‌كه پيغمبر اكرم با سلمان و جويبر چنان رفتار مى‌نمايد؟ آيا انتظار داريد كه پيغمبر نيز چون پادشاهان باشد كه فقرا را از خود مى‌رانند و اشراف و ثروتمندان را ارج مى‌نهند؟ آيا بى جهت بود كه مردم اين اندازه پيغمبر را دوست مى‌داشتند؟</w:t>
      </w:r>
      <w:r>
        <w:rPr>
          <w:rFonts w:eastAsia="IRNazanin" w:cs="IRNazanin"/>
          <w:color w:val="111111"/>
          <w:sz w:val="28"/>
          <w:szCs w:val="28"/>
          <w:rtl w:val="true"/>
          <w:lang w:bidi="fa-IR"/>
        </w:rPr>
        <w:t xml:space="preserve">!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4" w:name="pg7793_54088"/>
      <w:bookmarkStart w:id="785" w:name="pg7793_54088"/>
      <w:bookmarkEnd w:id="785"/>
    </w:p>
    <w:p>
      <w:pPr>
        <w:pStyle w:val="Heading3"/>
        <w:numPr>
          <w:ilvl w:val="2"/>
          <w:numId w:val="1"/>
        </w:numPr>
        <w:rPr/>
      </w:pPr>
      <w:bookmarkStart w:id="786" w:name="pg7793_54088"/>
      <w:bookmarkStart w:id="787" w:name="__RefHeading___Toc5080016_1051229030"/>
      <w:bookmarkStart w:id="788" w:name="_Toc267"/>
      <w:bookmarkEnd w:id="786"/>
      <w:bookmarkEnd w:id="787"/>
      <w:r>
        <w:rPr>
          <w:rtl w:val="true"/>
        </w:rPr>
        <w:t>باب دهم</w:t>
      </w:r>
      <w:r>
        <w:rPr>
          <w:rtl w:val="true"/>
        </w:rPr>
        <w:t xml:space="preserve">: </w:t>
      </w:r>
      <w:r>
        <w:rPr>
          <w:rtl w:val="true"/>
        </w:rPr>
        <w:t>رفتار پيغمبر صلی‌الله‌علیه‌و‌آله‌وسلم نشانه پيغمبرى است نه پادشاهى</w:t>
      </w:r>
      <w:bookmarkEnd w:id="788"/>
    </w:p>
    <w:p>
      <w:pPr>
        <w:pStyle w:val="Heading4"/>
        <w:numPr>
          <w:ilvl w:val="3"/>
          <w:numId w:val="1"/>
        </w:numPr>
        <w:rPr/>
      </w:pPr>
      <w:bookmarkStart w:id="789" w:name="__RefHeading___Toc5080018_1051229030"/>
      <w:bookmarkStart w:id="790" w:name="_Toc268"/>
      <w:bookmarkEnd w:id="789"/>
      <w:r>
        <w:rPr>
          <w:rtl w:val="true"/>
        </w:rPr>
        <w:t>اشاره</w:t>
      </w:r>
      <w:bookmarkEnd w:id="7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مكالمه پادشاه روم با ابو سفيان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نداشتن پيغمبرى در ميان قوم عرب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رسالت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اميرالمؤمنين علیه‌السلام درباره زهد پيغمبر اسلام صلی‌الله‌علیه‌و‌آله‌وسلم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ميان پيغمبر اسلام صلی‌الله‌علیه‌و‌آله‌وسلم و حضرت</w:t>
      </w:r>
    </w:p>
    <w:p>
      <w:pPr>
        <w:pStyle w:val="BookText"/>
        <w:rPr/>
      </w:pPr>
      <w:r>
        <w:rPr>
          <w:rFonts w:ascii="IRNazanin" w:hAnsi="IRNazanin" w:eastAsia="IRNazanin"/>
          <w:color w:val="111111"/>
          <w:sz w:val="28"/>
          <w:sz w:val="28"/>
          <w:szCs w:val="28"/>
          <w:rtl w:val="true"/>
          <w:lang w:bidi="fa-IR"/>
        </w:rPr>
        <w:t>سليمان علیه‌السلام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اثاث خانه پيغمبر اكرم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پيغمبر به بازار و خريدن 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متكاى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 ازواج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مجالس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محبوبيّت پيغمبر در قلوب مسلمانان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يهودى طلبكار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پيغمبر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تفسير نون و القلم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در مكه نازل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صبر پيغمبر اكرم بر ناملايمات وارده از طرف مسلمان‌ها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مدارا نمودن پيغمبر با منافقين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پيغمبر با اصحاب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شدن پيغمبر به سختگيرى با منافقين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و آزار يهود به پيغمبر اكرم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بر طاعت و اهميت نماز در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و جايگاه نماز در دين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پيغمبر بر نماز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رسول خدا صلی‌الله‌علیه‌و‌آله‌وسلم در شب تاريك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نافله خواندن پيغمبر در شب‌ها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نيمه شب پيغمبر و گفت و گو با عايشه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حمد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روزه گرفتن پيغمبر و سرّ اختلاف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سخاوت پيامبر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پيغمبر اكرم براى عموم بشر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ميان پيغمبر اكرم و ساير پيغمبران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چند سؤال</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خطراتى كه متوجه پيغمبر شده بود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پيغمبر اكرم صلی‌الله‌علیه‌و‌آله‌وسلم وقتى در اول بعثت مردم را به توحيد و كنار گذاشتن بت‌ها دعوت مى‌نمود، قريش از بس در ضلالت و گمراهى فرو رفته بودند، اين سخن را حاكى از جنون آن سرور دانستند، امّا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فَسَتُبْصِرُ وَيُبْصِرُونَ بِأَيِّكُمُ الْمَفْتُونُ</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زودى خواهى ديد و خواهند ديد كه كدام يك از شما دستخوش جنونيد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زودى معلوم مى‌شود كه تو ديوانه هستى يا دشمنان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شد كه مشركين ديوانه بودند و مقام ارجمند پيغمبر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وقتى قريش ديدند كه به تدريج بر شمار مسلمين افزوده مى‌شود و مطلب مهم‌تر از آن است كه آنها خيال مى‌كردند، اين بار دعوت پيغمبر را حمل بر سلطنت‌طلبى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ابو طالب رفته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پادشاهى مى‌خواهد، او را پادشاه خود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يكى از نادانى‌هاى قريش بود كه مقام پيغمبرى را از مقام پادشاهى جدا ندانسته و تفاوت ميان اين دو مقام را درك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 سفيان هنگام فتح مكه عظمت پيغمبر را با چشمان خود ديد،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پسر برادر تو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پيغمبرى است، نه پادشاهى</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دو مقام از زمين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دادن ميان اين دو مقام به قدرى آسان است كه با چشمان بسته هم مى‌توان آن را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هر كس مختصرى در حالات پيغمبر تأمل كند به آسانى در مى‌يابد كه ايشان پادشاه نيست، بلكه سيد المرسلين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پادشاه روم، نيز در اثر سؤالاتى كه از ابو سفيان نمود دانست كه محمّد بن عبداللّه، پيغمبر است</w:t>
      </w:r>
      <w:r>
        <w:rPr>
          <w:rFonts w:eastAsia="IRNazanin" w:cs="IRNazanin"/>
          <w:color w:val="111111"/>
          <w:sz w:val="28"/>
          <w:szCs w:val="28"/>
          <w:rtl w:val="true"/>
          <w:lang w:bidi="fa-IR"/>
        </w:rPr>
        <w:t xml:space="preserve">. </w:t>
      </w:r>
      <w:bookmarkStart w:id="791" w:name="pg7793_54091"/>
    </w:p>
    <w:p>
      <w:pPr>
        <w:pStyle w:val="Heading4"/>
        <w:numPr>
          <w:ilvl w:val="3"/>
          <w:numId w:val="1"/>
        </w:numPr>
        <w:rPr/>
      </w:pPr>
      <w:bookmarkStart w:id="792" w:name="__RefHeading___Toc5080020_1051229030"/>
      <w:bookmarkStart w:id="793" w:name="_Toc269"/>
      <w:bookmarkEnd w:id="791"/>
      <w:bookmarkEnd w:id="792"/>
      <w:r>
        <w:rPr>
          <w:rtl w:val="true"/>
        </w:rPr>
        <w:t>مكالمه پادشاه روم با ابو سفيان</w:t>
      </w:r>
      <w:bookmarkEnd w:id="793"/>
    </w:p>
    <w:p>
      <w:pPr>
        <w:pStyle w:val="BookText"/>
        <w:rPr/>
      </w:pPr>
      <w:r>
        <w:rPr>
          <w:rFonts w:ascii="IRNazanin" w:hAnsi="IRNazanin" w:eastAsia="IRNazanin"/>
          <w:color w:val="111111"/>
          <w:sz w:val="28"/>
          <w:sz w:val="28"/>
          <w:szCs w:val="28"/>
          <w:rtl w:val="true"/>
          <w:lang w:bidi="fa-IR"/>
        </w:rPr>
        <w:t>طبرى از محمد بن اسحاق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روم پس از غلبه بر ايرانيان، خواب ديد مردمانى را كه ختنه مى‌كنند سلطنت او را به چنگ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آن روز مهموم 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مملكت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يهوديان ختنه مى‌كنند كه ايشان نيز تحت سلطنت تو هستند، پس دستور بده تا آنها را هر جا بيابند، بكُشند تا از اين موضوع خيالت آسوده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فرماندار شهر بصره مَرد عربى را نزد پادشاه فرستاد تا از آن عرب خبر تازه‌اى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وسيله مترجم از آن مرد پرسيد كه چه اتفاقى افتاده است؟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كسى پيدا شده است كه مدعى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به وى ايمان آورده و پيرو او شده‌اند و با دشمنانش جنگ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پادشاه روم امر كرد تا آن مرد را برهنه كردند و ديدند كه ختنه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خواب ديده‌ام،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كسانى كه مملكت مرا مى‌گيرند، عرب‌ها هستند، نه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رييس شهربانى خود خواست تا تفحّص كند و هر كس از خويشان پيغمبر را در شام پيدا كرد نزد او حاضر سازد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سفيان بن حرب اموى كه در يكى از شهرهاى شام مشغول خريد و فروش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شهربانى به سراغ ما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خويشان آن مرد كه در حجاز پديد آمده هستيد؟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نزد پادشاه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به او نزديك‌تر است؟ 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پادشاه برده و بقيه را پشت سر او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آن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در پاسخ من دروغ گفت، شما دروغ او را آشكار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ابو سفيان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در ميان شما چگونه است؟ 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نسب از بهترين‌هاست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او كسى از فاميلش چنين ادعايى نموده است؟ 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مِلكى داشت كه از چنگ او بيرون رفته باشد؟ 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او از چه دسته‌اى هستند؟ 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ضعفا و جوانان كم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اشراف و سالمندان با او همراه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پيروانش او را دوست مى‌دارند يا آن‌كه از او جدا شده </w:t>
      </w:r>
    </w:p>
    <w:p>
      <w:pPr>
        <w:pStyle w:val="BookText"/>
        <w:rPr/>
      </w:pPr>
      <w:r>
        <w:rPr>
          <w:rFonts w:ascii="IRNazanin" w:hAnsi="IRNazanin" w:eastAsia="IRNazanin"/>
          <w:color w:val="111111"/>
          <w:sz w:val="28"/>
          <w:sz w:val="28"/>
          <w:szCs w:val="28"/>
          <w:rtl w:val="true"/>
          <w:lang w:bidi="fa-IR"/>
        </w:rPr>
        <w:t>و دشمنش مى‌گردند؟ 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كسى از همراهانش از او جدا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جنگ، غلبه و پيروزى با شماست يا او؟ 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 غالب مى‌گردد و گاهى ما پيروز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خيانت مى‌كند و بر خلاف گفته خود عمل مى‌نمايد؟ ابو سفيان مى‌گويد كه در اين‌جا توانستم نيشى بزنم، بنابر اين،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خلافى نكرده و مكر و حيله‌اى نداشته، اكنون نيز با ما قرار صلح و متاركه جنگ موقت گذارده است تا بعد چگونه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اين سخن من توجهى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را پرسيدم كه گفتى او بهتر از همه است؛ رسم پيغمبران چنين است و خداوند پيغمبر خود را از بهترين و پاكيزه‌ترين مردم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پيش از او از خويشانش كسى ادعاى پيغمبرى نموده است كه گفتى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مال يا سلطنتى داشت كه از او گرفته باشند تا به اين وسيله بخواهد به مقصد خود برسد كه گفتى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 او سؤال كردم كه گفتى ضعفا و فقرا و كم سالان هستند؛ اين نيز رسم و طريقه تمامى پيغمبران است و هميشه اتباع ايشان چنين مردمانى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آيا پيروانش از او جدا مى‌شوند كه گفتى با او هستند و از او برنمى‌گردند؛ كسى كه حلاوت ايمان در قلب او جاى گرفته باشد، ديگر آن را رها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غدر و خيانت مى‌كند كه گفتى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پاسخ سؤالات من راست گفته باشى، حتما اين مرد بر من غالب مى‌شود و مملكت مرا به تصرف خود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آرزو داشتم كه نزد او باشم، او را خدمت كنم و پاى او را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پادشاه، ابو سفيان را مرخص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اين دشمن سرسخت پيغمبر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آمدم دست بردست مى‌زدم و مى‌گفتم كار به جايى رسيده است كه پادشاهان روم از او وحشت دارند و مى‌ترسند</w:t>
      </w:r>
      <w:r>
        <w:rPr>
          <w:rFonts w:eastAsia="IRNazanin" w:cs="IRNazanin"/>
          <w:color w:val="111111"/>
          <w:sz w:val="28"/>
          <w:szCs w:val="28"/>
          <w:rtl w:val="true"/>
          <w:lang w:bidi="fa-IR"/>
        </w:rPr>
        <w:t>!».</w:t>
      </w:r>
      <w:r>
        <w:rPr>
          <w:rStyle w:val="FootnoteAnchor"/>
          <w:rtl w:val="true"/>
        </w:rPr>
        <w:footnoteReference w:id="796"/>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حقانيت پيغمبر را از پاسخ‌هاى ابو سفيان درك نمود و پيش بينى كرد كه مملكت او را تصرف مى‌سازد كه البته چنين هم شد</w:t>
      </w:r>
      <w:r>
        <w:rPr>
          <w:rFonts w:eastAsia="IRNazanin" w:cs="IRNazanin"/>
          <w:color w:val="111111"/>
          <w:sz w:val="28"/>
          <w:szCs w:val="28"/>
          <w:rtl w:val="true"/>
          <w:lang w:bidi="fa-IR"/>
        </w:rPr>
        <w:t xml:space="preserve">. </w:t>
      </w:r>
      <w:bookmarkStart w:id="794" w:name="pg7793_54093"/>
    </w:p>
    <w:p>
      <w:pPr>
        <w:pStyle w:val="Heading4"/>
        <w:numPr>
          <w:ilvl w:val="3"/>
          <w:numId w:val="1"/>
        </w:numPr>
        <w:rPr/>
      </w:pPr>
      <w:bookmarkStart w:id="795" w:name="__RefHeading___Toc5080022_1051229030"/>
      <w:bookmarkStart w:id="796" w:name="_Toc270"/>
      <w:bookmarkEnd w:id="794"/>
      <w:bookmarkEnd w:id="795"/>
      <w:r>
        <w:rPr>
          <w:rtl w:val="true"/>
        </w:rPr>
        <w:t>سابقه نداشتن پيغمبرى در ميان قوم عرب</w:t>
      </w:r>
      <w:bookmarkEnd w:id="796"/>
    </w:p>
    <w:p>
      <w:pPr>
        <w:pStyle w:val="BookText"/>
        <w:rPr/>
      </w:pPr>
      <w:r>
        <w:rPr>
          <w:rFonts w:ascii="IRNazanin" w:hAnsi="IRNazanin" w:eastAsia="IRNazanin"/>
          <w:color w:val="111111"/>
          <w:sz w:val="28"/>
          <w:sz w:val="28"/>
          <w:szCs w:val="28"/>
          <w:rtl w:val="true"/>
          <w:lang w:bidi="fa-IR"/>
        </w:rPr>
        <w:t>پيش از پيغمبر اسلام در ميان قوم عرب پيغمبرى نيامده بود تا اين شبهه به ميان آيد كه آن حضرت به او تشبّه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پس از آن‌كه كار پيغمبر رونقى پيدا نمود از اطراف جزيرة العرب پيغمبران دروغينى از قبيل مسيلمه، سجاح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مسيلمه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اسود عنسى و طليحه اسدى پديد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بِجانِبِ الطُّورِ إِذْ نادَيْنا وَلكِنْ رَحْمَةً مِنْ رَبِّكَ لِتُنْذِرَ قَوْما ما أَتيهُمْ مِنْ نَذِيرٍ مِنْ قَبْلِكَ لَعَلَّهُمْ يَتَذَكَّرُونَ</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 داديم، تو در جانب طور نبودى،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اطلاع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رحمتى از پروردگار تو است تا قومى را كه هيچ هشدار دهنده‌اى پيش از تو بر ايشان نيامده است، بيم دهنده‌اى باشد كه آنان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آبائُهُمْ فَهُمْ غَافِلُونَ</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قطعاً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بر راهى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قرآنى است كه از سوى خداوند عزيز و رحيم نازل شده است؛ تا قومى را بيم دهى كه پدرانشان اِنذار نشدند، از اين رو آنان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قرآنِ پر از حكمت و دانش سوگند ياد مى‌نمايد كه محمّد بن عبداللّه صلی‌الله‌علیه‌و‌آله‌وسلم پيغمبر است و براى هدايت جمعى كه در ميانشان پيغمبرى نبوده،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 روز از ميان عرب پيغمبرى برنخواسته بود</w:t>
      </w:r>
      <w:r>
        <w:rPr>
          <w:rFonts w:eastAsia="IRNazanin" w:cs="IRNazanin"/>
          <w:color w:val="111111"/>
          <w:sz w:val="28"/>
          <w:szCs w:val="28"/>
          <w:rtl w:val="true"/>
          <w:lang w:bidi="fa-IR"/>
        </w:rPr>
        <w:t>.</w:t>
      </w:r>
    </w:p>
    <w:p>
      <w:pPr>
        <w:pStyle w:val="Heading4"/>
        <w:numPr>
          <w:ilvl w:val="3"/>
          <w:numId w:val="1"/>
        </w:numPr>
        <w:rPr/>
      </w:pPr>
      <w:bookmarkStart w:id="797" w:name="__RefHeading___Toc5080024_1051229030"/>
      <w:bookmarkStart w:id="798" w:name="_Toc271"/>
      <w:bookmarkEnd w:id="797"/>
      <w:r>
        <w:rPr>
          <w:rtl w:val="true"/>
        </w:rPr>
        <w:t xml:space="preserve">تكذيب رسالت </w:t>
      </w:r>
      <w:r>
        <w:rPr>
          <w:rtl w:val="true"/>
        </w:rPr>
        <w:t>«</w:t>
      </w:r>
      <w:r>
        <w:rPr>
          <w:rtl w:val="true"/>
        </w:rPr>
        <w:t>خالد بن عيسى</w:t>
      </w:r>
      <w:r>
        <w:rPr>
          <w:rtl w:val="true"/>
        </w:rPr>
        <w:t>»</w:t>
      </w:r>
      <w:bookmarkEnd w:id="798"/>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بشير نبال از امام صادق علیه‌السلام روايت نموده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خالد بن عيسى پيغمبر </w:t>
      </w:r>
    </w:p>
    <w:p>
      <w:pPr>
        <w:pStyle w:val="BookText"/>
        <w:rPr/>
      </w:pPr>
      <w:r>
        <w:rPr>
          <w:rFonts w:ascii="IRNazanin" w:hAnsi="IRNazanin" w:eastAsia="IRNazanin"/>
          <w:color w:val="111111"/>
          <w:sz w:val="28"/>
          <w:sz w:val="28"/>
          <w:szCs w:val="28"/>
          <w:rtl w:val="true"/>
          <w:lang w:bidi="fa-IR"/>
        </w:rPr>
        <w:t>بود؛ دختر او نزد پيغمبر آمد و مورد احترام واقع شد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اين روايت از چند جهت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از جهت سند ضعيف است؛ چون بشير 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متن، دال بر مصافحه پيغمبر با دختر خالد و گرفتن دست او است كه يقينا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در آن روايت خالد مى‌گويد كه چون به من ايمان نياورديد، مى‌ميرم؛ و فورا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مرا نبش كنيد و هر چه مى‌خواهيد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اين‌كه اين روايت معارض دارد و معصوم علیه‌السلام اين قصه را تكذيب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اين‌كه نبوت يك شخص با خبر واحد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گذشته، اين روايت مخالف با قرآن كريم است؛ زيرا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أَتَاهُمْ مِنْ نَذِيرٍ مِنْ قَبْلِكَ</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مردمى را كه پيش از تو بيم دهنده‌اى براى آنان نيامده است، هشدار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امّى بودن پيغمبر اسلام، وجود نداشتن پيغمبر ديگرى در ميان عرب و شعر نگفتن او، هر يك به نوبه خود شاهدى بر صدق گفتار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تميز دادن ميان پيغمبر و پادشاه به قدرى آسان است كه هر كس اندكى عقل و ادراك داشته باشد، مى‌تواند آن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دوستدار مال و ثروت و در صدد جمع آورى آن است؛ حشر او با ثروتمندان است، نه با فقرا؛ خود او ظالم است و با ظلم مأنوس است؛ طالب جاه و رياست و مقام است؛ خويشان خود را هر چند فاسد و ناقابل باشند بر مردم مسلط كرده و در پست‌هاى حسّاس مى‌گذارد؛ خوراك او، لباس او، منزل و جايگاه او با ديگران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پادشاهان بوده و هميشه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سيره و طريقه پيغمبر اكرم بر خلاف پادشاهان بوده و از اول امر تا وقت رحلت، سخن او با عمل قرين بود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پيغمبر اكرم از بازار عبور مى‌نمود، بزغاله گوش بريده </w:t>
      </w:r>
      <w:bookmarkStart w:id="799" w:name="pg7793_54095"/>
    </w:p>
    <w:p>
      <w:pPr>
        <w:pStyle w:val="BookText"/>
        <w:rPr/>
      </w:pPr>
      <w:bookmarkEnd w:id="799"/>
      <w:r>
        <w:rPr>
          <w:rFonts w:ascii="IRNazanin" w:hAnsi="IRNazanin" w:eastAsia="IRNazanin"/>
          <w:color w:val="111111"/>
          <w:sz w:val="28"/>
          <w:sz w:val="28"/>
          <w:szCs w:val="28"/>
          <w:rtl w:val="true"/>
          <w:lang w:bidi="fa-IR"/>
        </w:rPr>
        <w:t>مُرده‌اى را ديد كه در خاك افتاده است، گوش بز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اين حيوان مرده را به يك درهم مى‌خرد؟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خريدار آن نيستيم و آن را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ميل داريد كه مجانا براى شما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معيوب بود؛ حال كه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نزد خداوند پست‌تر از اين حيوان مرده در نزد شماست</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مى‌بينيد كه پيغمبر اكرم بسان پادشاهان و اعيان و بزرگان نيست كه از حضور در بازار استنكاف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همانند ديگران مى‌بيند؛ به بازار مى‌رود، با مردم در بازار سخن مى‌گويد، به جاى اين‌كه چشم او به اجناس بازار دوخته شود، مردم را بيدار مى‌كند، موعظه مى‌فرمايد و پستى دنيا را در نظرشان مجسم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طريقه، طريقه پيغمبر است، نه پادشاه</w:t>
      </w:r>
      <w:r>
        <w:rPr>
          <w:rFonts w:eastAsia="IRNazanin" w:cs="IRNazanin"/>
          <w:color w:val="111111"/>
          <w:sz w:val="28"/>
          <w:szCs w:val="28"/>
          <w:rtl w:val="true"/>
          <w:lang w:bidi="fa-IR"/>
        </w:rPr>
        <w:t>!</w:t>
      </w:r>
    </w:p>
    <w:p>
      <w:pPr>
        <w:pStyle w:val="Heading4"/>
        <w:numPr>
          <w:ilvl w:val="3"/>
          <w:numId w:val="1"/>
        </w:numPr>
        <w:rPr/>
      </w:pPr>
      <w:bookmarkStart w:id="800" w:name="__RefHeading___Toc5080026_1051229030"/>
      <w:bookmarkStart w:id="801" w:name="_Toc272"/>
      <w:bookmarkEnd w:id="800"/>
      <w:r>
        <w:rPr>
          <w:rtl w:val="true"/>
        </w:rPr>
        <w:t>كلام اميرالمؤمنين علیه‌السلام درباره زهد پيغمبر اسلام صلی‌الله‌علیه‌و‌آله‌وسلم</w:t>
      </w:r>
      <w:bookmarkEnd w:id="801"/>
    </w:p>
    <w:p>
      <w:pPr>
        <w:pStyle w:val="BookText"/>
        <w:rPr/>
      </w:pPr>
      <w:r>
        <w:rPr>
          <w:rFonts w:ascii="IRNazanin" w:hAnsi="IRNazanin" w:eastAsia="IRNazanin"/>
          <w:color w:val="111111"/>
          <w:sz w:val="28"/>
          <w:sz w:val="28"/>
          <w:szCs w:val="28"/>
          <w:rtl w:val="true"/>
          <w:lang w:bidi="fa-IR"/>
        </w:rPr>
        <w:t>على علیه‌السلام در نهج البلاغه جهت ترغيب مردم به متابعت از پيغمبر، پيرامون زهد آن حضرت در دنيا چنين مى‌فرمايد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قضم الدُّنيا قضما ولم يعرها طرفا اهضم اهل الدنيا كشحا واخمصهم من الدُّنيا بطنا عرضت عليه الدُّنيا فأبى ان يقبلها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كان رسول اللّه يأكل على الأرض و يجلس جلسة العبد و يخصف بيده نعله و يرقع بيده ثوبه ويركب الحمار العارى و يردف خلفه ويكون السِّتر على باب بيته فتكون فيه التَّصاوير فيقول يا فلانة لاحدى أزواجه غيبيه عنى فإني إذا نظرت إليه ذكرت الدّنيا وزخارفها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كان في رسول اللّه ما يدلُّك على مساوى الدّنيا و عيوبها إذ جاع فيها مع خاصته وزويت عنه زخارفها مع عظيم زلفته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خرج من الدّنيا خميصا و ورد الآخرة سليما لم يضع حجرا على حجر حتى مضى لسبيله و اجاب داعى ربه فما اعظم منّة اللّه عندنا حين </w:t>
      </w:r>
    </w:p>
    <w:p>
      <w:pPr>
        <w:pStyle w:val="BookText"/>
        <w:rPr/>
      </w:pPr>
      <w:r>
        <w:rPr>
          <w:rFonts w:ascii="Amiri" w:hAnsi="Amiri" w:eastAsia="Amiri" w:cs="Amiri"/>
          <w:color w:val="111111"/>
          <w:sz w:val="28"/>
          <w:sz w:val="28"/>
          <w:szCs w:val="28"/>
          <w:rtl w:val="true"/>
          <w:lang w:bidi="ar-SA"/>
        </w:rPr>
        <w:t>أنعم علينا به سلفا نتّبعه و قائدا نطأ عقبه</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بيش از حدّ نياز از متاع دنيا استفاده نكرد و به آن تمايلى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پهلويش از همه لاغرتر و شكمش از همه گرسنه‌تر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وى عرضه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چه مى‌خواهد،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پذيرفتن آن امتناع ورزيد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پيامبر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مى‌نشست و غذا مى‌خورد و همچون بردگان، با تواضع جلوس مى‌كرد؛ با دست خود كفش و لباسش را وصله مى‌كرد؛ بر مركب برهنه سوار مى‌شد و حتى كسى را پشت خويش سوار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پرده‌اى را بر دَرِ اتاقش ديد كه در آن تصويرهايى بود، همسرش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نظرم پنهان كن كه هرگاه آن را مى‌بينم به ياد دنيا و زرق و برق‌هاى آن مى‌افتم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زندگى رسول خدا امورى است كه تو را به عيوب دنيا واقف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او و نزديكانش در آن گرسنه بودند و با اين كه منزلت و مقام عظيمى در پيشگاه خداوند داشت، زينت‌هاى دنيا را از او دريغ داشت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با شكم گرسنه از اين دنيا رفت و با سلامت روح و ايمان به سراى ديگر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آن دَم كه به راه خود رفت و دعوت حق را اجابت نمود، سنگى روى سنگ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منّت بزرگى بر ما گذاشته است كه چنين پيشوا و رهبرى به ما عنايت نموده است تا او را پيروى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در كافى از امام صادق علیه‌السلام نقل نموده است كه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مكه و سنگ ريزه‌هايش را براى من مبدّل به طلا كردند، امّا نپذيرفتم و از خداوند خواستم كه يك روز سير باشم و يك روز گرسنه تا در وقت سيرى او را سپاس گويم و در هنگام گرسنگى به ياد او باشم و از او بخواهم</w:t>
      </w:r>
      <w:r>
        <w:rPr>
          <w:rFonts w:eastAsia="IRNazanin" w:cs="IRNazanin"/>
          <w:color w:val="111111"/>
          <w:sz w:val="28"/>
          <w:szCs w:val="28"/>
          <w:rtl w:val="true"/>
          <w:lang w:bidi="fa-IR"/>
        </w:rPr>
        <w:t>».</w:t>
      </w:r>
      <w:r>
        <w:rPr>
          <w:rStyle w:val="FootnoteAnchor"/>
          <w:rtl w:val="true"/>
        </w:rPr>
        <w:footnoteReference w:id="803"/>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سند صحيح از امام جعفر صادق علیه‌السلام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چيزى در نظر </w:t>
      </w:r>
      <w:bookmarkStart w:id="802" w:name="pg7793_54097"/>
    </w:p>
    <w:p>
      <w:pPr>
        <w:pStyle w:val="BookText"/>
        <w:rPr/>
      </w:pPr>
      <w:bookmarkEnd w:id="802"/>
      <w:r>
        <w:rPr>
          <w:rFonts w:ascii="IRNazanin" w:hAnsi="IRNazanin" w:eastAsia="IRNazanin"/>
          <w:color w:val="111111"/>
          <w:sz w:val="28"/>
          <w:sz w:val="28"/>
          <w:szCs w:val="28"/>
          <w:rtl w:val="true"/>
          <w:lang w:bidi="fa-IR"/>
        </w:rPr>
        <w:t>پيغمبر محبوب‌تر از آن نبود كه در راه خدا گرسنه و در هراس باشد</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و از حضرت امام باقر علیه‌السلام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سه مرتبه كليد گنج‌هاى زمين را به حضور پيامبر آورده و در اختيار او گذاشت و گفت كه اگر قبول فرمايد از آنچه خداوند براى او مقرر داشته، كم نخواهد شد، امّا پيغمبر در هر سه مرتبه به خاطر خدا تواضع اختيار نمود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هنگام رحلت پيغمبر نزد آن سرور آمد و آن كليدها را آورد به همان شرط كه چيزى از آنچه براى اوست كم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الرَّفِيقِ الأَعْلى</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از اين سخن دانسته مى‌شود كه پيغمبر ديگر ميل ماندن در اين دنيا را نداشته و طالب مصاحبت رفقاى بهترى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از امام صادق علیه‌السلام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پيغمبر بيرون آمد در حالى كه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كه كليد گنج‌هاى زمين با او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مى‌گويد كه از اين گنج‌ها هر اندازه مى‌خواهى بردار و استفاده كن و بدان كه از مقام و ارزشى كه نزد من دارى كم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خانه كسى است كه خانه نداشته باشد و كسى براى دنيا جمع مى‌كند كه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در آسمان چهارم وقتى كه كليدها را به من دادند از مَلَكى شنيدم</w:t>
      </w:r>
      <w:r>
        <w:rPr>
          <w:rFonts w:eastAsia="IRNazanin" w:cs="IRNazanin"/>
          <w:color w:val="111111"/>
          <w:sz w:val="28"/>
          <w:szCs w:val="28"/>
          <w:rtl w:val="true"/>
          <w:lang w:bidi="fa-IR"/>
        </w:rPr>
        <w:t>!»</w:t>
      </w:r>
      <w:r>
        <w:rPr>
          <w:rStyle w:val="FootnoteAnchor"/>
          <w:rtl w:val="true"/>
        </w:rPr>
        <w:footnoteReference w:id="807"/>
      </w:r>
    </w:p>
    <w:p>
      <w:pPr>
        <w:pStyle w:val="Heading4"/>
        <w:numPr>
          <w:ilvl w:val="3"/>
          <w:numId w:val="1"/>
        </w:numPr>
        <w:rPr/>
      </w:pPr>
      <w:bookmarkStart w:id="803" w:name="__RefHeading___Toc5080028_1051229030"/>
      <w:bookmarkStart w:id="804" w:name="_Toc273"/>
      <w:bookmarkEnd w:id="803"/>
      <w:r>
        <w:rPr>
          <w:rtl w:val="true"/>
        </w:rPr>
        <w:t>مقايسه ميان پيغمبر اسلام صلی‌الله‌علیه‌و‌آله‌وسلم و حضرت سليمان علیه‌السلام</w:t>
      </w:r>
      <w:bookmarkEnd w:id="804"/>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پيغمبر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اغْفِرْلِي وَ هَبْ لي مُلْكَا لايَنْبَغِي لِأَحَدٍ مِنْ بَعْدي</w:t>
      </w:r>
      <w:r>
        <w:rPr>
          <w:rStyle w:val="FootnoteAnchor"/>
          <w:rtl w:val="true"/>
        </w:rPr>
        <w:footnoteReference w:id="80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مرا سلطنتى ده كه در آينده كسى لايق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پيغمبر اكرم با آن‌كه از طرف خداوند كليد گنج‌هاى زمين را برايش مى‌آورند به جهت خداوند تواضع </w:t>
      </w:r>
      <w:bookmarkStart w:id="805" w:name="pg7793_54098"/>
    </w:p>
    <w:p>
      <w:pPr>
        <w:pStyle w:val="BookText"/>
        <w:rPr/>
      </w:pPr>
      <w:bookmarkEnd w:id="805"/>
      <w:r>
        <w:rPr>
          <w:rFonts w:ascii="IRNazanin" w:hAnsi="IRNazanin" w:eastAsia="IRNazanin"/>
          <w:color w:val="111111"/>
          <w:sz w:val="28"/>
          <w:sz w:val="28"/>
          <w:szCs w:val="28"/>
          <w:rtl w:val="true"/>
          <w:lang w:bidi="fa-IR"/>
        </w:rPr>
        <w:t>كرده و قبول نمى‌نمايد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خانه كسى است كه خانه ديگرى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و عمل آن بزرگوار است و من در اين‌جا به طور اختصار به زهد و تواضع پيغمبر در مقام عمل اشاره مى‌كنم تا اثبات شود كه او بزرگ‌ترين پيغمبران بود، نه پادشاهى از پادشاهان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اين روايات كه دلالت بر نپذيرفتن كليد گنج‌هاى زمين دارد چشم مى‌پوشيم و مى‌گوييم كه پيغمبر به تدريج بر جزيرة العرب مسلط شد و همه مردم تابع، مطيع و علاقمند به آن 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كه دربار كسرا و قيصر را ديده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پيغمبر مهم‌تر از آن دو پادشاه است؛ زيرا اختيار خمس غنايم و بلكه اختيار صدقات نيز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هدايايى كه بزرگان براى رسول خدا مى‌فرستادند، كار ندارم، بلكه آن اموالى را كه در اختيار او بود به حساب مى‌آورم كه با وجود آن اموال هم زندگانى پيغمبر با سابق هيچ فرقى نكرد؛ نه لباسش، نه خوراكش، نه منزل و دارايى‌اش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سلطنت پيغمبر، زمان درويشى آن بزرگوار بود</w:t>
      </w:r>
      <w:r>
        <w:rPr>
          <w:rFonts w:eastAsia="IRNazanin" w:cs="IRNazanin"/>
          <w:color w:val="111111"/>
          <w:sz w:val="28"/>
          <w:szCs w:val="28"/>
          <w:rtl w:val="true"/>
          <w:lang w:bidi="fa-IR"/>
        </w:rPr>
        <w:t>!</w:t>
      </w:r>
    </w:p>
    <w:p>
      <w:pPr>
        <w:pStyle w:val="Heading4"/>
        <w:numPr>
          <w:ilvl w:val="3"/>
          <w:numId w:val="1"/>
        </w:numPr>
        <w:rPr/>
      </w:pPr>
      <w:bookmarkStart w:id="806" w:name="__RefHeading___Toc5080030_1051229030"/>
      <w:bookmarkStart w:id="807" w:name="_Toc274"/>
      <w:bookmarkEnd w:id="806"/>
      <w:r>
        <w:rPr>
          <w:rtl w:val="true"/>
        </w:rPr>
        <w:t>خانه و اثاث خانه پيغمبر اكرم</w:t>
      </w:r>
      <w:bookmarkEnd w:id="807"/>
    </w:p>
    <w:p>
      <w:pPr>
        <w:pStyle w:val="BookText"/>
        <w:rPr/>
      </w:pPr>
      <w:r>
        <w:rPr>
          <w:rFonts w:ascii="IRNazanin" w:hAnsi="IRNazanin" w:eastAsia="IRNazanin"/>
          <w:color w:val="111111"/>
          <w:sz w:val="28"/>
          <w:sz w:val="28"/>
          <w:szCs w:val="28"/>
          <w:rtl w:val="true"/>
          <w:lang w:bidi="fa-IR"/>
        </w:rPr>
        <w:t>خانه پيغمبر از همان خانه‌هاى خشت و گل بود و شايد هر يك از همسران ايشان اتاق جداگانه‌اى داشت، اما اثاث خانه پيغمبر از حديث زير دانسته مى‌شود؛ مجلسى از ابن ابى يعفور از امام جعفر صادق علیه‌السلام روايت نموده است كه فرمود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انصار،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كيلو يا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براى پيغمبر هديه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خادمه‌اى كه رطب را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ببين در خانه ظرف يا طبقى پيدا مى‌كنى كه بياورى؟ زن رفت 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يا طبقى در خانه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اكرم با پيراهن خود گوشه‌اى از زمين را جاروب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رطب را در اين گوشه از زمين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در نزد خداوند به قدر بال مگسى ارزش داشت به كافر و منافق بهره‌اى نمى‌رسيد</w:t>
      </w:r>
      <w:r>
        <w:rPr>
          <w:rFonts w:eastAsia="IRNazanin" w:cs="IRNazanin"/>
          <w:color w:val="111111"/>
          <w:sz w:val="28"/>
          <w:szCs w:val="28"/>
          <w:rtl w:val="true"/>
          <w:lang w:bidi="fa-IR"/>
        </w:rPr>
        <w:t>!»</w:t>
      </w:r>
      <w:r>
        <w:rPr>
          <w:rStyle w:val="FootnoteAnchor"/>
          <w:rtl w:val="true"/>
        </w:rPr>
        <w:footnoteReference w:id="809"/>
      </w:r>
      <w:bookmarkStart w:id="808" w:name="pg7793_54099"/>
    </w:p>
    <w:p>
      <w:pPr>
        <w:pStyle w:val="BookText"/>
        <w:rPr/>
      </w:pPr>
      <w:bookmarkEnd w:id="808"/>
      <w:r>
        <w:rPr>
          <w:rFonts w:ascii="IRNazanin" w:hAnsi="IRNazanin" w:eastAsia="IRNazanin"/>
          <w:color w:val="111111"/>
          <w:sz w:val="28"/>
          <w:sz w:val="28"/>
          <w:szCs w:val="28"/>
          <w:rtl w:val="true"/>
          <w:lang w:bidi="fa-IR"/>
        </w:rPr>
        <w:t xml:space="preserve">شما مردم بسيارى را مى‌بينيد كه در مقام بيان زهد هستند، ولى وقتى دنيا به ايشان رو مى‌آورد طور ديگرى مى‌شوند و عملاً بسيار خوش‌گذران مى‌گردند، امّا پيغمبر اكرم وقتى به مقام پيغمبرى رسيد، چيزى اضافه نكرد و آنچه 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مال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را انفاق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اگر بگويد كه دنيا در نزد خداوند ارزشى ندارد، عمل او نيز</w:t>
      </w:r>
    </w:p>
    <w:p>
      <w:pPr>
        <w:pStyle w:val="BookText"/>
        <w:rPr/>
      </w:pPr>
      <w:r>
        <w:rPr>
          <w:rFonts w:ascii="IRNazanin" w:hAnsi="IRNazanin" w:eastAsia="IRNazanin"/>
          <w:color w:val="111111"/>
          <w:sz w:val="28"/>
          <w:sz w:val="28"/>
          <w:szCs w:val="28"/>
          <w:rtl w:val="true"/>
          <w:lang w:bidi="fa-IR"/>
        </w:rPr>
        <w:t>شاهد صدق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از خوانندگان اين سطور مى‌تواند تصور كند كه در خانه پادشاهى كه به آن اندازه در نزد قلوب مُطاع و محبوب بود و فاتحى كه اختيار خمس غنايم و خمس منافع و درآمد سال مردم را داشت، ظرفى كه رطب در آن بگذارند، پيدا نشود، آن‌گاه آن پادشاه با گوشه پيراهن خود زمين را جاروب كند و خرماى تر و تازه را در آن محل بگذارد و از همان رطب 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او عمل يك زاهد متواضع است يا پادشاهى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كسى است كه اگر يكى از زنان، پرده عكس‌دارى بر در اتاق مى‌بست،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جلو چشم من دور نما تا به ياد دنيا و زينت آن نيفتم</w:t>
      </w:r>
      <w:r>
        <w:rPr>
          <w:rFonts w:eastAsia="IRNazanin" w:cs="IRNazanin"/>
          <w:color w:val="111111"/>
          <w:sz w:val="28"/>
          <w:szCs w:val="28"/>
          <w:rtl w:val="true"/>
          <w:lang w:bidi="fa-IR"/>
        </w:rPr>
        <w:t>!»</w:t>
      </w:r>
      <w:r>
        <w:rPr>
          <w:rStyle w:val="FootnoteAnchor"/>
          <w:rtl w:val="true"/>
        </w:rPr>
        <w:footnoteReference w:id="810"/>
      </w:r>
    </w:p>
    <w:p>
      <w:pPr>
        <w:pStyle w:val="Heading4"/>
        <w:numPr>
          <w:ilvl w:val="3"/>
          <w:numId w:val="1"/>
        </w:numPr>
        <w:rPr/>
      </w:pPr>
      <w:bookmarkStart w:id="809" w:name="__RefHeading___Toc5080032_1051229030"/>
      <w:bookmarkStart w:id="810" w:name="_Toc275"/>
      <w:bookmarkEnd w:id="809"/>
      <w:r>
        <w:rPr>
          <w:rtl w:val="true"/>
        </w:rPr>
        <w:t>رفتن پيغمبر به بازار و خريدن لباس</w:t>
      </w:r>
      <w:bookmarkEnd w:id="810"/>
    </w:p>
    <w:p>
      <w:pPr>
        <w:pStyle w:val="BookText"/>
        <w:rPr/>
      </w:pPr>
      <w:r>
        <w:rPr>
          <w:rFonts w:ascii="IRNazanin" w:hAnsi="IRNazanin" w:eastAsia="IRNazanin"/>
          <w:color w:val="111111"/>
          <w:sz w:val="28"/>
          <w:sz w:val="28"/>
          <w:szCs w:val="28"/>
          <w:rtl w:val="true"/>
          <w:lang w:bidi="fa-IR"/>
        </w:rPr>
        <w:t>شيخ صدوق به سند معتبر از امام صادق علیه‌السلام چنين روايت نموده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پيغمبر كهنه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چون لباس حضرت را چنان ديد، رفت و دوازده درهم براى پيغمبر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على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بردار و براى من پيراهنى خريدارى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پيراهنى به دوازده درهم خريدم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آن را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غير از اين مى‌خواهم، آيا فروشنده حاضر است معامله را برگرداند؟ على رفت و به فروشنده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پيراهنى غير از اين را 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فروشنده پول را پسداده و پيراهن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پول را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پيغمبر با على به بازار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در راه نشسته بود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چه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براى خريد چهار درهم به من دادند، چون پول‌ها گم شده‌اند جرأت برگشت به منزل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چهار درهم به آن كنيز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اهل خود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رفت و پيراهنى به چهار درهم خريد و آن را پوشيده خداوند را حمد نمود و از بازار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برهنه‌اى در راه نشسته بود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بپوشاند، اميدوارم خداوند او را لباسى بهشتى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پيراهن نو را از تن بيرون آورد و به سائل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به بازار برگشت و با چهار درهم باقى مانده پيراهن ديگرى خريد و آن را پوشيده و حمد خداوند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مراجعت باز همان كنيز را ديد كه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منزل نرفتى؟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دير شده است، مى‌ترسم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 برو و خانه آقاى خود را معلوم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به در منزل رسيده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اهل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سلام كرد، امّا جوابى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سوم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ورحمة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دو مرتبه جواب نداديد؟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را شنيديم، اما دوست داشتيم كه سلام شما بر ما مكرّر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دير كرده است، او را مؤاخذه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تشريف آوردن شما بر در منزل، او را آزاد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دوازده درهمى پر بركت‌تر از اين پول نديدم؛ دو برهنه به واسطه آن پوشيده شد و يك بنده آزاد گرديد</w:t>
      </w:r>
      <w:r>
        <w:rPr>
          <w:rFonts w:eastAsia="IRNazanin" w:cs="IRNazanin"/>
          <w:color w:val="111111"/>
          <w:sz w:val="28"/>
          <w:szCs w:val="28"/>
          <w:rtl w:val="true"/>
          <w:lang w:bidi="fa-IR"/>
        </w:rPr>
        <w:t>!»</w:t>
      </w:r>
      <w:r>
        <w:rPr>
          <w:rStyle w:val="FootnoteAnchor"/>
          <w:rtl w:val="true"/>
        </w:rPr>
        <w:footnoteReference w:id="811"/>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در همين حكايت دقيق شويد، مى‌بينيد كه او نمى‌تواند پادشاه باشد، بلكه او پيغمبرِ رحمة للعالمين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 قدر نفوذ كلمه دارد كه دشمنان سرسخت و لجوج او را در زمره بزرگ‌ترين پادشاهان روى زمين مى‌شناسند، چگونه آن لباس مندرس و كهنه را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گفت كه لباس ديگرى داشت و از اين لباس كهنه دست برنمى‌داشت؟ قطعا نداشت؛ زيرا وقتى لباس نو خريد، فورا آن را در بازار </w:t>
      </w:r>
    </w:p>
    <w:p>
      <w:pPr>
        <w:pStyle w:val="BookText"/>
        <w:rPr/>
      </w:pPr>
      <w:r>
        <w:rPr>
          <w:rFonts w:ascii="IRNazanin" w:hAnsi="IRNazanin" w:eastAsia="IRNazanin"/>
          <w:color w:val="111111"/>
          <w:sz w:val="28"/>
          <w:sz w:val="28"/>
          <w:szCs w:val="28"/>
          <w:rtl w:val="true"/>
          <w:lang w:bidi="fa-IR"/>
        </w:rPr>
        <w:t>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او منحصر به همان لباس كهنه بود كه مى‌پوشيد بنابر اين، وقتى آن مرد دوازده درهم به عنوان هديه به ايشان داد، قبول نمود و على را فرستاد تا پيراهن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پيغمبر اكرم آن لباس را كه على خريده بود، نپسنديد؟ از حديث معلوم مى‌شود كه آن پيراهن خوب بود، ولى آن سرور لباسى پست‌تر از آن 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مى‌خواست معامله را برگرداند، امّا نه به زور، بلكه به 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فروشنده فسخ معامله را قبول كرد، خود او با على به بازار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كنيد كه پيغمبر چه اندازه رؤف و مهربان است؛ چون آن زن گريه مى‌كرد تا سؤال از سبب گريه‌اش نفرمود، از كنارش عبور ننمود؛ و چون بيچارگى او را دانست، ثلث پول خود را به او بخشيد تا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او پادشاه بود، در كوچه مى‌ايستاد و از كنيزى مى‌پرسيد كه براى چه گريه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مشغول عيش و نوش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بيچارگان چه كار دارند؟ پادشاهان از ناراحتى بيچارگان غمگين نمى‌شوند و چه بسا ناله اين بيچارگان از همان بزرگان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اعتراضات مشركان به پيغمبرى محمد بن عبد اللّه اين بود كه چرا ايشان به بازار 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لِهذا الرَّسُولِ يَأْكُلُ الطَّعامَ وَيَمْشِي فِي الْأَسْواقِ</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پيامبرى است كه غذا مى‌خورد و در بازارها راه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غافل بودند از اين كه پيغمبر براى ارشاد مردم آمده است و روى اين حساب اگر اجتماع مردم در بازار باشد، او بايد به بازار بيايد و مردم را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نيز در موقع سلطنت خود در بازار كوفه گردش مى‌نمود و مردم را موعظه مى‌فرمود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پادشاهانى كه خائن به جمعيت و اجتماع باشند از انظار مردم مخفى مى‌شوند و هيچ گاه در مجامع حاضر نمى‌گردند، مگر با شرايطى؛ ولى اين پيغمبر ناصح و دلسوز امت است كه با اجتماع سر و كار دارد و مردم را به اتحاد و اجتماع دعوت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امام جمعه و جماعت است و در مجامع مسلمين ايشان را موعظه و نصيحت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پادشاهان خود را از نظر حاجتمندان مخفى مى‌كنند و خود را به ايشان نشان نمى‌دهند و براى خود حاجب و دربان مى‌گذارند تا بيچارگان و حاجتمندان به ايشان دسترسى نداشته باشند، ولى پيغمبر اكرم خود را در دسترس بيچارگان و حاجتمندان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حاجتمندى چون پيغمبر را ديد، ترسيد و زبان او از كار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كنيز هستم و پادشاه نيستم</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پيغمبر اكرم حاجت هيچ سائلى را رد نمى‌نمود، بلكه مى‌خواست كه حاجتمندان بلند همت باشند و به چيز كم قانع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خود را در گوشه‌اى مخفى كند و از حضور در بازار و مجامع خوددارى نمايد؟</w:t>
      </w:r>
    </w:p>
    <w:p>
      <w:pPr>
        <w:pStyle w:val="BookText"/>
        <w:rPr/>
      </w:pPr>
      <w:r>
        <w:rPr>
          <w:rFonts w:ascii="IRNazanin" w:hAnsi="IRNazanin" w:eastAsia="IRNazanin"/>
          <w:color w:val="111111"/>
          <w:sz w:val="28"/>
          <w:sz w:val="28"/>
          <w:szCs w:val="28"/>
          <w:rtl w:val="true"/>
          <w:lang w:bidi="fa-IR"/>
        </w:rPr>
        <w:t>على علیه‌السلام وقتى كه حكومت مصر را به مالك اشتر واگذار نمود به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لذوي الحاجات منك قسما تفرغ لهم فيه شخصك وتجلس لهم مجلسا عاما فتتواضع فيه للّه الّذي خلقك وتقعد عنهم جندك واعوانك من احراسك و شرطك حتى يكلمك متكلّمهم غير متعتع فإني سمعت رسول اللّه صلی‌الله‌علیه‌و‌آله‌وسلم يقول في غير موطن لن تقدس امة لايؤخذ للضعيف فيها حقه من القوي غير متعتع</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مراجعان خود وقتى مقدّر كن كه به نياز آنها شخصا رسيدگى كنى؛ براى آنها مجلس عمومى و همگانى تشكيل ده و درهاى آن مجلس را به روى هيچ كس 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خداوندى كه تو را آفريده است تواضع كن و لشكريان و محافظان و پاسبانان را از اين مجلس دور ساز تا هر كس با صراحت و بدون ترس و لكنت، سخنان خود را با تو بگويد؛ زيرا من بارها از رسول خدا صلی‌الله‌علیه‌و‌آله‌وسلم اين سخن را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حق ضعيفان را از زورمندان با صراحت نگيرد، هرگز پاك و پاكيزه نمى‌شود و روى سعادت نمى‌بيند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در همين عهدنامه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بعد فلا تطولن احتجابك عن رعيتك فإن احتجاب الولاة عن الرعية شعبة من الضيق وقلة علم بالاُمور والاحتجاب منهم يقطع عنهم علم ما احتجبوا دونه فيصغر عندهم الكبير و يعظم الصغير و يقبح الحسن و يحسن القبيح و يشاب الحق بالباطل وإنما الوالى بشر لا يعرف ما توارى عنه الناس به من الاُمور وليست على الحق سمات تعرف بها ضروب الصدق من الكذب</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خود را در زمانى طولانى از رعيت پنهان مدار؛ چرا كه دور بودن زمامداران از چشم رعايا، خود موجب نوعى محدوديت و بى اطلاعى نسبت به امور مملكت است و اين چهره پنهان داشتنِ زمامداران، آگاهى آنها را از مسائل نهانى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بزرگ در نزد آنان كوچك، و كوچك، بزرگ مى‌شود؛ كار نيك، زشت و كار بد، نيكو مى‌گردد، و حق با باطل آميخته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زمامدار به هر حال بشر است و امورى كه از او پنهان است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حق، هميشه علامت مشخصى ندارد تا بشود راست را از دروغ تشخيص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هم هست كه پادشاهان و بزرگان ممكن است از آن جهت در بازارها و مجامع حضور نيابد؛ چرا كه آنها انتظار دارند كه مردم در برابرشان از جا برخيزند، دم فرو بندند و سر فرود آورند، اما اين عمل در بازار ممكن نيست و اگر يك دفعه شد، دفعه ديگر نمى‌شود و اين امر با آن عظمت و بزرگى كه آنها در نظر دارند جور در نمى‌آيد، ولى پيامبر اكرم سنت جباران را از ميان برمى‌دارد و نمى‌خواهد مردم در برابر او بايستند يا در ركاب او بدوند و يا در برابرش خاموش باشند، بنابر اين، از رفت و آمد در بازار امتناعى ندارد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اين حديث دانسته شد كه پيغمبر در همان بازار لباس نو خود را پوشيد و </w:t>
      </w:r>
    </w:p>
    <w:p>
      <w:pPr>
        <w:pStyle w:val="BookText"/>
        <w:rPr/>
      </w:pPr>
      <w:r>
        <w:rPr>
          <w:rFonts w:ascii="IRNazanin" w:hAnsi="IRNazanin" w:eastAsia="IRNazanin"/>
          <w:color w:val="111111"/>
          <w:sz w:val="28"/>
          <w:sz w:val="28"/>
          <w:szCs w:val="28"/>
          <w:rtl w:val="true"/>
          <w:lang w:bidi="fa-IR"/>
        </w:rPr>
        <w:t>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پيراهن نو داشت، آن پيراهن كهنه را نمى‌پوشيد، بنابر اين لباس نوى خريد، آن را همان‌جا پوشيد و ملاحظه بازار و مردم را هم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ميزان تواضع پيغمبر را نيز از همين قضيه به دست بياوريد كه خود او به سراغ مالك كنيز مى‌رود، نه آن‌كه او را احضار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سلام او را از آمدن خود با خبر مى‌كند، نه اين‌كه كسى را بفرستد تا او را خبر نمايد تا بيرون بيايد و از پيغمبر استقبال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چون سلام مى‌كند و جواب نمى‌رسد، غضب نمى‌نمايد، بلكه اصرار مى‌نمايد تا جواب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نتيجه شفاعت پيغمبر آن كنيز آزاد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 و شفيع المُذنبين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پيغمبر را از رفتار آن حضرت بشناسد، معرفتش از هر حكايتى از حكايات آن سرور، زيادتر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مهارت طبيب و استادى او را از معالجاتش به دست مى‌آورند، بايد از حكايات پيغمبران مقام شامخ ايشان را بدانند و آنان‌كه از مدرك طبابت مقام دكتر و طبيب را مى‌دانند، بايد از گفته پيغمبر قبلى، يا شهادت اهل علم و يا معجزات نبوت، ايشان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از امام جعفر صادق علیه‌السلام نقل نموده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پيغمبر از مال دنيا چيزى نمى‌خواست، مگر آن‌كه به او مى‌بخشيد؛ روزى زنى پسر خود را مأمور نمود تا از پيغمبر چيزى بگيرد، و به او ياد داد كه اگر پيامبر گفت چيزى ندارم، بگو كه پيراهن تن خود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آمد و پيغمبر پيراهن را از تن بيرون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وَلاتَجْعَلَ يَدَكَ مَغْلُولَةً إِلى عُنُقِكَ وَلاتَبْسُطْها كُلَّ الْبَسْطٍ فَتَقْعُدَ مَلُوما مَحْسُورَا</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از اين حديث شريف دانسته مى‌شود كه لباس پيغمبر منحصر به همان پيراهن بود و چون آن را داد، بدون لباس ماند و لذا خداوند او را به ميانه روى در عطا و بخشش فرمان</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آيا تا كنون پادشاهى آمده است كه لباس او منحصر به يك پيراهن باشد و </w:t>
      </w:r>
      <w:bookmarkStart w:id="811" w:name="pg7793_54105"/>
    </w:p>
    <w:p>
      <w:pPr>
        <w:pStyle w:val="BookText"/>
        <w:rPr/>
      </w:pPr>
      <w:bookmarkEnd w:id="811"/>
      <w:r>
        <w:rPr>
          <w:rFonts w:ascii="IRNazanin" w:hAnsi="IRNazanin" w:eastAsia="IRNazanin"/>
          <w:color w:val="111111"/>
          <w:sz w:val="28"/>
          <w:sz w:val="28"/>
          <w:szCs w:val="28"/>
          <w:rtl w:val="true"/>
          <w:lang w:bidi="fa-IR"/>
        </w:rPr>
        <w:t>چون آن را به سائلى ببخشد، خانه‌نشين گردد؟</w:t>
      </w:r>
    </w:p>
    <w:p>
      <w:pPr>
        <w:pStyle w:val="BookText"/>
        <w:rPr/>
      </w:pPr>
      <w:r>
        <w:rPr>
          <w:rFonts w:ascii="IRNazanin" w:hAnsi="IRNazanin" w:eastAsia="IRNazanin"/>
          <w:color w:val="111111"/>
          <w:sz w:val="28"/>
          <w:sz w:val="28"/>
          <w:szCs w:val="28"/>
          <w:rtl w:val="true"/>
          <w:lang w:bidi="fa-IR"/>
        </w:rPr>
        <w:t>على علیه‌السلام كه تابع پيغمبر اكرم بود و پس از پيغمبر كسى به زهد اميرالمؤمنين نرسيد در نامه خود به والى بصره، عثمان بن حنيف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مأموم إماما يقتدى به ويستضيء بنور علمه ألا وإنّ إمامكم قد اكتفى من دنياه بطمريه و 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لاتقدرون على ذلك ولكن اعينونى بورع واجتهاد وعفة و سداد فواللّه ما كنزت من دنياكم تبرا ولا ادخرت من غنائمها وفرا ولا اعددت لبالى ثوبىِ طمرا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هر مأمومى امام و پيشوايى دارد كه بايد به او اقتدا كند و از نور دانشش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امام شما از دنيايش به همين دو جامه كهنه و از غذا به دو قرص نان اكتفا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شما توانايى آن را نداريد كه چنين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را با ورع، تلاش، عفت و پاكى خود و پيمودن راه صحيح يارى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دنياى شما طلا و نقره‌اى نيندوخته‌ام و از غنايم و ثروت‌هاى آن مالى ذخيره نكرده‌ام و براى اين لباس كهنه‌ام بَدَلى مهيا نساخته‌ام</w:t>
      </w:r>
      <w:r>
        <w:rPr>
          <w:rFonts w:eastAsia="IRNazanin" w:cs="IRNazanin"/>
          <w:color w:val="111111"/>
          <w:sz w:val="28"/>
          <w:szCs w:val="28"/>
          <w:rtl w:val="true"/>
          <w:lang w:bidi="fa-IR"/>
        </w:rPr>
        <w:t>!»</w:t>
      </w:r>
    </w:p>
    <w:p>
      <w:pPr>
        <w:pStyle w:val="Heading4"/>
        <w:numPr>
          <w:ilvl w:val="3"/>
          <w:numId w:val="1"/>
        </w:numPr>
        <w:rPr/>
      </w:pPr>
      <w:bookmarkStart w:id="812" w:name="__RefHeading___Toc5080034_1051229030"/>
      <w:bookmarkStart w:id="813" w:name="_Toc276"/>
      <w:bookmarkEnd w:id="812"/>
      <w:r>
        <w:rPr>
          <w:rtl w:val="true"/>
        </w:rPr>
        <w:t>فرش و متكاى پيغمبر</w:t>
      </w:r>
      <w:bookmarkEnd w:id="813"/>
    </w:p>
    <w:p>
      <w:pPr>
        <w:pStyle w:val="BookText"/>
        <w:rPr/>
      </w:pPr>
      <w:r>
        <w:rPr>
          <w:rFonts w:ascii="IRNazanin" w:hAnsi="IRNazanin" w:eastAsia="IRNazanin"/>
          <w:color w:val="111111"/>
          <w:sz w:val="28"/>
          <w:sz w:val="28"/>
          <w:szCs w:val="28"/>
          <w:rtl w:val="true"/>
          <w:lang w:bidi="fa-IR"/>
        </w:rPr>
        <w:t>حسين بن سعيد اهوازى از نضر از ابن سنان از امام جعفر صادق علیه‌السلام چنين روايت نموده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بر پيغمبر اكرم وارد شد، آن بزرگوار بر روى حصير خوابيده بود و متكاى او ليفى از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حصير بر بدن و متكا در صورت آن سرور اثر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 مى‌ماليد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و ايران بر حرير و ديباج مى‌خوابند و تو بر اين حصير؟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من از آن دو بهتر و گرامى‌تر هستم، ولى مرا به دنيا چه كار؟ مَثَل دنيا مَثَل آن سوارى است كه از بيابانى عبور كرده و از درختى استفاده مى‌كند، زير سايه آن مى‌نشيند و چون سايه برود او نيز مى‌رود و درخت را مى‌گذارد</w:t>
      </w:r>
      <w:r>
        <w:rPr>
          <w:rFonts w:eastAsia="IRNazanin" w:cs="IRNazanin"/>
          <w:color w:val="111111"/>
          <w:sz w:val="28"/>
          <w:szCs w:val="28"/>
          <w:rtl w:val="true"/>
          <w:lang w:bidi="fa-IR"/>
        </w:rPr>
        <w:t>».</w:t>
      </w:r>
      <w:r>
        <w:rPr>
          <w:rStyle w:val="FootnoteAnchor"/>
          <w:rtl w:val="true"/>
        </w:rPr>
        <w:footnoteReference w:id="817"/>
      </w:r>
      <w:bookmarkStart w:id="814" w:name="pg7793_54106"/>
    </w:p>
    <w:p>
      <w:pPr>
        <w:pStyle w:val="BookText"/>
        <w:rPr/>
      </w:pPr>
      <w:bookmarkEnd w:id="814"/>
      <w:r>
        <w:rPr>
          <w:rFonts w:ascii="IRNazanin" w:hAnsi="IRNazanin" w:eastAsia="IRNazanin"/>
          <w:color w:val="111111"/>
          <w:sz w:val="28"/>
          <w:sz w:val="28"/>
          <w:szCs w:val="28"/>
          <w:rtl w:val="true"/>
          <w:lang w:bidi="fa-IR"/>
        </w:rPr>
        <w:t>شيخ صدوق نيز به سند معتبر از موسى بن جعفر عليهماالسلام چنين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پيغمبر، عبايى بود و متكاى او نيز از پوست و ليف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شب فرش او را دو تا كردند كه نرم‌تر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 امشب مانع نماز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نمود كه بيش‌تر از يكى گذارده نشود</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اين طريقه پادشاهان است يا پيغمبران؟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كفش پيغمبر نه تنها وصله داشت، بلكه خود آن بزرگوار آن را وصله مى‌نمود؛ چنان‌كه به اين موضوع اشاره خواهيم نمود</w:t>
      </w:r>
      <w:r>
        <w:rPr>
          <w:rFonts w:eastAsia="IRNazanin" w:cs="IRNazanin"/>
          <w:color w:val="111111"/>
          <w:sz w:val="28"/>
          <w:szCs w:val="28"/>
          <w:rtl w:val="true"/>
          <w:lang w:bidi="fa-IR"/>
        </w:rPr>
        <w:t>.</w:t>
      </w:r>
    </w:p>
    <w:p>
      <w:pPr>
        <w:pStyle w:val="Heading4"/>
        <w:numPr>
          <w:ilvl w:val="3"/>
          <w:numId w:val="1"/>
        </w:numPr>
        <w:rPr/>
      </w:pPr>
      <w:bookmarkStart w:id="815" w:name="__RefHeading___Toc5080036_1051229030"/>
      <w:bookmarkStart w:id="816" w:name="_Toc277"/>
      <w:bookmarkEnd w:id="815"/>
      <w:r>
        <w:rPr>
          <w:rtl w:val="true"/>
        </w:rPr>
        <w:t>طعام پيغمبر</w:t>
      </w:r>
      <w:bookmarkEnd w:id="816"/>
    </w:p>
    <w:p>
      <w:pPr>
        <w:pStyle w:val="BookText"/>
        <w:rPr/>
      </w:pPr>
      <w:r>
        <w:rPr>
          <w:rFonts w:ascii="IRNazanin" w:hAnsi="IRNazanin" w:eastAsia="IRNazanin"/>
          <w:color w:val="111111"/>
          <w:sz w:val="28"/>
          <w:sz w:val="28"/>
          <w:szCs w:val="28"/>
          <w:rtl w:val="true"/>
          <w:lang w:bidi="fa-IR"/>
        </w:rPr>
        <w:t>به سند صحيح از عبد الرحمن بن حجاج از امام صادق علیه‌السلام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شب‌هاى جمعه پيغمبر در مسجد قبا افطار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كمى آشاميدنى هست كه بياشامم؟ اوس بن خولى انصارى قدح بزرگى از شربت عسل آورد، ولى پيغمبر به محض آن كه از آن چشيد دورش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اكتفا مى‌كنم و اين را حرام نمى‌كنم، ليكن به جهت خدا تواضع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خدا تواضع كند، خدا او را بلند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تكبر نمايد و خدا او را پايين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زندگانى ميانه‌روى كند، خدا او را روزى مى‌دهد و هر كس اسراف نمايد، خدا او را محروم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ياد مرگ باشد، خدا او را دوست مى‌دارد</w:t>
      </w:r>
      <w:r>
        <w:rPr>
          <w:rFonts w:eastAsia="IRNazanin" w:cs="IRNazanin"/>
          <w:color w:val="111111"/>
          <w:sz w:val="28"/>
          <w:szCs w:val="28"/>
          <w:rtl w:val="true"/>
          <w:lang w:bidi="fa-IR"/>
        </w:rPr>
        <w:t>».</w:t>
      </w:r>
      <w:r>
        <w:rPr>
          <w:rStyle w:val="FootnoteAnchor"/>
          <w:rtl w:val="true"/>
        </w:rPr>
        <w:footnoteReference w:id="819"/>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دانسته مى‌شود كه آن حضرت از غذاهاى خوب پرهيز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صحيح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عيص بن قاسم، از امام صادق علیه‌السلام سؤال نمود حديثى به ما رسيده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نان گندم سير نشد، آيا صحيح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نان گندم نخورد و از نان جو سير نشد</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نظير اين حديث را هشام بن سالم از ابى اسامه از امام صادق علیه‌السلام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مى‌گويد به امام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خبر رسيده است كه پيغمبر در سه روز متوالى از نان گندم سير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اصلاً گندم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خوراك او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اگر آن را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او نيز خرما، و هيزم او چوب درخت خرما بود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ابن فضال به سند خود از محمد بن مسلم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حضرت باقر علیه‌السلام وارد شدم، ايشان در حالى كه تكيه بر چيزى كرده بود مشغول غذا خوردن بود، و ما شنيده بوديم كه اين گونه غذا خوردن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طعام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فارغ شديم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گمان كنى كسى پيغمبر خدا را از اول بعثت تا وقت رحلت ديده باشد كه تكيه كرده و طعام ميل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كسى او را چنين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گمان كنى پيغمبر از زمان بعثت تا وقت رحلت از نان گندم، سه روز پشت سر هم سير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كه سه روز متوالى از نان گندم سير نشد؛ نه آن‌كه گمان كنى پيغمبر نداشت، نه، او توانايى بسيار داشت، و چه بسا به يك مرد صد شتر مى‌بخشيد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اين حديث نيز مؤيد همان حديث است كه پيامبر از خداوند خواست كه يك روز گرسنه و يك روز سير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دانسته مى‌شود كه غذاى پيغمبر بسيار ساده بود و چنين نبود كه هميشه سير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كيفيت غذا خوردن آن سرور چنان است كه از حديث بر مى‌آيد؛ از زمان بعثت تا رحلت در حالى كه تكيه داده باشد،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به سند معتبر از معلى از امام صادق علیه‌السلام آمده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از آن زمان كه مبعوث به رسالت شد، در حالى كه تكيه داده باشد،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 شبيه پادشاهان شود و ما نمى‌توانيم مثل پيغمبر رفتار كنيم</w:t>
      </w:r>
      <w:r>
        <w:rPr>
          <w:rFonts w:eastAsia="IRNazanin" w:cs="IRNazanin"/>
          <w:color w:val="111111"/>
          <w:sz w:val="28"/>
          <w:szCs w:val="28"/>
          <w:rtl w:val="true"/>
          <w:lang w:bidi="fa-IR"/>
        </w:rPr>
        <w:t>».</w:t>
      </w:r>
      <w:r>
        <w:rPr>
          <w:rStyle w:val="FootnoteAnchor"/>
          <w:rtl w:val="true"/>
        </w:rPr>
        <w:footnoteReference w:id="823"/>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بشير از امام صادق علیه‌السلام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پيغمبر در وقت غذا خوردن بر راست يا چپ </w:t>
      </w:r>
      <w:bookmarkStart w:id="817" w:name="pg7793_54108"/>
    </w:p>
    <w:p>
      <w:pPr>
        <w:pStyle w:val="BookText"/>
        <w:rPr/>
      </w:pPr>
      <w:bookmarkEnd w:id="817"/>
      <w:r>
        <w:rPr>
          <w:rFonts w:ascii="Amiri" w:hAnsi="Amiri" w:eastAsia="Amiri" w:cs="Amiri"/>
          <w:color w:val="111111"/>
          <w:sz w:val="28"/>
          <w:sz w:val="28"/>
          <w:szCs w:val="28"/>
          <w:rtl w:val="true"/>
          <w:lang w:bidi="ar-SA"/>
        </w:rPr>
        <w:t>تكيه مى‌كرد؟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چنين غذا نخورد؛ او مى‌نشست به همان نحو كه بنده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تواضع براى خداوند</w:t>
      </w:r>
      <w:r>
        <w:rPr>
          <w:rFonts w:eastAsia="IRNazanin" w:cs="IRNazanin"/>
          <w:color w:val="111111"/>
          <w:sz w:val="28"/>
          <w:szCs w:val="28"/>
          <w:rtl w:val="true"/>
          <w:lang w:bidi="fa-IR"/>
        </w:rPr>
        <w:t>».</w:t>
      </w:r>
      <w:r>
        <w:rPr>
          <w:rStyle w:val="FootnoteAnchor"/>
          <w:rtl w:val="true"/>
        </w:rPr>
        <w:footnoteReference w:id="824"/>
      </w:r>
    </w:p>
    <w:p>
      <w:pPr>
        <w:pStyle w:val="Heading4"/>
        <w:numPr>
          <w:ilvl w:val="3"/>
          <w:numId w:val="1"/>
        </w:numPr>
        <w:rPr/>
      </w:pPr>
      <w:bookmarkStart w:id="818" w:name="__RefHeading___Toc5080038_1051229030"/>
      <w:bookmarkStart w:id="819" w:name="_Toc278"/>
      <w:bookmarkEnd w:id="818"/>
      <w:r>
        <w:rPr>
          <w:rtl w:val="true"/>
        </w:rPr>
        <w:t>تخيير ازواج پيغمبر</w:t>
      </w:r>
      <w:bookmarkEnd w:id="819"/>
    </w:p>
    <w:p>
      <w:pPr>
        <w:pStyle w:val="BookText"/>
        <w:rPr/>
      </w:pPr>
      <w:r>
        <w:rPr>
          <w:rFonts w:ascii="IRNazanin" w:hAnsi="IRNazanin" w:eastAsia="IRNazanin"/>
          <w:color w:val="111111"/>
          <w:sz w:val="28"/>
          <w:sz w:val="28"/>
          <w:szCs w:val="28"/>
          <w:rtl w:val="true"/>
          <w:lang w:bidi="fa-IR"/>
        </w:rPr>
        <w:t>از آيه تخيير دانسته مى‌شود كه زنان پيغمبر از او اموال و زينت‌هاى دنيايى مى‌خواستند، امّا خداوند به آن حضرت امر نمود كه زنان خود را مخيّر كن، اگر دنيا و زينت آن را خواستند، آنان را رها كن و زياده بر مهر هم به ايشان بده و اگر خدا و پيغمبرش را خواستند، پس خداوند به خوبان ايشان اجر بزرگى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لِأَزوجِكَ إنْ كُنْتُنَّ تُرِدْنَ الْحَيوةَ الدُّنْيا وَزِينَتَها فَتَعالَيْنَ أُمَتِّعْكُنَّ وَأُسَرِّحْكُنَّ سَرَاحا جَميلاً</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خواهان زندگى در دنيا و زينت آنيد، بياييد تا مهرتان را بدهم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شما را رها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نقل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گنج قلعه خيبر به تصرف پيغمبر در آمد، زنان او مقدارى از آن گنج‌ها را مطالبه نمودند، ولى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بين مسلمين تقسيم</w:t>
      </w:r>
    </w:p>
    <w:p>
      <w:pPr>
        <w:pStyle w:val="BookText"/>
        <w:rPr/>
      </w:pPr>
      <w:r>
        <w:rPr>
          <w:rFonts w:ascii="IRNazanin" w:hAnsi="IRNazanin" w:eastAsia="IRNazanin"/>
          <w:color w:val="111111"/>
          <w:sz w:val="28"/>
          <w:sz w:val="28"/>
          <w:szCs w:val="28"/>
          <w:rtl w:val="true"/>
          <w:lang w:bidi="fa-IR"/>
        </w:rPr>
        <w:t>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غضب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اگر ما را طلاق بدهى، هم شأن ما از خويشان براى ما پيدا نخواهد شد؟ پس پيغمبر به فرمان الهى از همه كناره‌گيرى كرد و پس از آن‌كه حيض شدند و پاك گرديدند، به موجب اين آيه آنها را بين دنيا و خدا مخير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بلند شد، پيغمبر را در آغوش گرفت و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پيغمبر را اختيار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بقيه نيز چنين كردند</w:t>
      </w:r>
      <w:r>
        <w:rPr>
          <w:rFonts w:eastAsia="IRNazanin" w:cs="IRNazanin"/>
          <w:color w:val="111111"/>
          <w:sz w:val="28"/>
          <w:szCs w:val="28"/>
          <w:rtl w:val="true"/>
          <w:lang w:bidi="fa-IR"/>
        </w:rPr>
        <w:t>».</w:t>
      </w:r>
      <w:r>
        <w:rPr>
          <w:rStyle w:val="FootnoteAnchor"/>
          <w:rtl w:val="true"/>
        </w:rPr>
        <w:footnoteReference w:id="826"/>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از همين آيه تخيير بدانيد كه در خانه پيغمبر، دنيا و خدا با هم جمع نشده بود، </w:t>
      </w:r>
      <w:bookmarkStart w:id="820" w:name="pg7793_54109"/>
    </w:p>
    <w:p>
      <w:pPr>
        <w:pStyle w:val="BookText"/>
        <w:rPr/>
      </w:pPr>
      <w:bookmarkEnd w:id="820"/>
      <w:r>
        <w:rPr>
          <w:rFonts w:ascii="IRNazanin" w:hAnsi="IRNazanin" w:eastAsia="IRNazanin"/>
          <w:color w:val="111111"/>
          <w:sz w:val="28"/>
          <w:sz w:val="28"/>
          <w:szCs w:val="28"/>
          <w:rtl w:val="true"/>
          <w:lang w:bidi="fa-IR"/>
        </w:rPr>
        <w:t>بنابر اين، وقتى آنان پيغمبر را ناراحت نمودند و مطالبه زينت دنيا كردند، خداوند پيغمبر را به آيه تخيير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جاست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وضع زندگانى پادشاهان است؟</w:t>
      </w:r>
      <w:r>
        <w:rPr>
          <w:rFonts w:eastAsia="IRNazanin" w:cs="IRNazanin"/>
          <w:color w:val="111111"/>
          <w:sz w:val="28"/>
          <w:szCs w:val="28"/>
          <w:rtl w:val="true"/>
          <w:lang w:bidi="fa-IR"/>
        </w:rPr>
        <w:t>!</w:t>
      </w:r>
    </w:p>
    <w:p>
      <w:pPr>
        <w:pStyle w:val="Heading4"/>
        <w:numPr>
          <w:ilvl w:val="3"/>
          <w:numId w:val="1"/>
        </w:numPr>
        <w:rPr/>
      </w:pPr>
      <w:bookmarkStart w:id="821" w:name="__RefHeading___Toc5080040_1051229030"/>
      <w:bookmarkStart w:id="822" w:name="_Toc279"/>
      <w:bookmarkEnd w:id="821"/>
      <w:r>
        <w:rPr>
          <w:rtl w:val="true"/>
        </w:rPr>
        <w:t>تواضع پيغمبر</w:t>
      </w:r>
      <w:bookmarkEnd w:id="822"/>
    </w:p>
    <w:p>
      <w:pPr>
        <w:pStyle w:val="BookText"/>
        <w:rPr/>
      </w:pPr>
      <w:r>
        <w:rPr>
          <w:rFonts w:ascii="IRNazanin" w:hAnsi="IRNazanin" w:eastAsia="IRNazanin"/>
          <w:color w:val="111111"/>
          <w:sz w:val="28"/>
          <w:sz w:val="28"/>
          <w:szCs w:val="28"/>
          <w:rtl w:val="true"/>
          <w:lang w:bidi="fa-IR"/>
        </w:rPr>
        <w:t>كسانى كه به رياست يا سلطنت مى‌رسند، نه تنها غذاو لباسشان، بلكه تمامى شؤون زندگيشان تغيير مى‌كند، ولى اين پيغمبر اكرم است كه تا به رسالت مبعوث مى‌شود زندگانى‌اش تغيير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غذا سير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از خوردن غذاهاى خوب، مانند شربت عسل يا نان گندم خوددارى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حال غذا خوردن تكيه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مانند بندگان و غلامان روى خاك مى‌نشيند 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تمامى اين امور، تواضع براى خداوندى است كه او را به رسالت اختيار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خداوند او را بالاتر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 لَكَ ذِكْرَكَ</w:t>
      </w:r>
      <w:r>
        <w:rPr>
          <w:rStyle w:val="FootnoteAnchor"/>
          <w:rtl w:val="true"/>
        </w:rPr>
        <w:footnoteReference w:id="827"/>
      </w:r>
      <w:r>
        <w:rPr>
          <w:rFonts w:ascii="IRNazanin" w:hAnsi="IRNazanin" w:eastAsia="IRNazanin"/>
          <w:color w:val="111111"/>
          <w:sz w:val="28"/>
          <w:sz w:val="28"/>
          <w:szCs w:val="28"/>
          <w:rtl w:val="true"/>
          <w:lang w:bidi="fa-IR"/>
        </w:rPr>
        <w:t>و نامت را براى تو بلند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 تواضع خويش 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آن اندازه در نزد خالق متعال مقام و منزلت دارد، مانند بندگان بر زمين مى‌نشست، روى زمين مى‌خوابيد، به ديگران سلام مى‌كرد، كفش خود را پينه و وصله مى‌نمود، بز خود را مى‌دوشيد، سوار خر برهنه مى‌شد و ديگرى را پشت خود سوار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آزاد مردى است كه چنين كند؟ او خود را بنده مى‌دانست و خويشتن را به بندگى معرفى مى‌نمود نه پادشاهى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تواضع، يك نوع شكر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درخت ميوه‌دار سرازير مى‌شود و هر اندازه كه ميوه آن زيادتر و بزرگ‌تر باشد، شاخه‌هاى آن افتاده‌تر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ميوه‌اى از رسالت و خاتميت بزرگ‌تر است؟ روى اين حساب پيغمبر خدا پس از بعثت، متواضع‌تر گرديد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كلينى از جابر از امام باقر علیه‌السلام روايت نموده است كه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خدا مثل بندگان غذا مى‌خورد و مانند بندگان مى‌نشست؛ بر روى زمين غذا مى‌خورد و روى زمين مى‌خوابيد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على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بر روى زمين غذا مى‌خورد، مانند بندگان مى‌نشست، كفش خود را به دست خود وصله مى‌نمود، پيراهن خود را به دست خود پينه مى‌كرد، سوار خر برهنه مى‌شد و كسى را هم پشت سر خود سوار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زنان پيغمبر بر در خانه خود پرده‌اى افكنده بود كه به تصاويرى منقّش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نظر من دور كن؛ چون به ياد زينت دنيا مى‌افتم</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اگر تماشاى پرده صورت‌دار، دنيا را در نظر مى‌آورد، پس مردمان امروز كه در دنيا فرو رفته‌اند چگونه نجات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مشايخ با سندهاى خود از امام صادق علیه‌السلام روايت نموده‌اند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بدزبانى مى‌گذشت، ديد كه پيغمبر بر زمين نشسته و غذا مى‌خورد،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بنده‌اى مى‌نشينى و مانند بنده‌اى غذا مى‌خورى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بنده از من بنده‌تر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لقمه از غذاى خود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لقمه‌اى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 لقمه را كه در دهان دارى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لقمه را از دهان بيرون آورد و به آن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تا زنده بود، به واسطه خوردن آن لقمه مريض نشد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حال، اين طرز غذا خوردن، و اين شكل سخن گفتن، طريقه پيغمبرى است يا پادشاهى؟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طرق متعدد و معتبر از امام باقر و امام صادق و على بن موسى الرضا علیهم‌السلام روايت شده است كه پيغمبر فرمود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چيز است كه تا زنده هستم از آن دست برنمى‌دارم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بندگان، روى زمين غذا </w:t>
      </w:r>
    </w:p>
    <w:p>
      <w:pPr>
        <w:pStyle w:val="BookText"/>
        <w:rPr/>
      </w:pPr>
      <w:r>
        <w:rPr>
          <w:rFonts w:ascii="IRNazanin" w:hAnsi="IRNazanin" w:eastAsia="IRNazanin"/>
          <w:color w:val="111111"/>
          <w:sz w:val="28"/>
          <w:sz w:val="28"/>
          <w:szCs w:val="28"/>
          <w:rtl w:val="true"/>
          <w:lang w:bidi="fa-IR"/>
        </w:rPr>
        <w:t>خوردن، بر دراز گوش پالان دار سوار شدن؛ بز را به دست خود دوشيدن؛ لباس پشمى پوشيدن؛ و بر كودكان سلام نمودن؛ تا آن‌كه سنت باشد و پس از من به آن عمل شود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كدام بزرگ است كه حاضر باشد با نوكر خود بر سر يك سفره بنشيند؟ گذشته از نبوّت، پيغمبر اكرم اشرف تمام عرب بود و به لحاظ نبوت، مقام او بلندتر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چنين شخص بزرگوارى مى‌گويد تا زنده هستم از غذا خوردن با بندگان بر روى زمينِ بى سفره خوددارى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قرب الاسناد به سند خود از امام صادق علیه‌السلام چنين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با سى نفر از مساكينى كه در مسجد زندگى مى‌كردند در ديگ بزرگى غذا خورد و زيادى غذا را براى همسران خود فرستاد و آنان نيز سير شدند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شريك شدن در غذاى كسانى كه هر كدام از گوشه‌اى آمده و جمع شده‌اند، آن هم در يك ظرف، بر بسيارى از مردمان ناگوار است و چه بسا دليل آن را ترس از بيمارى مسرى مى‌خوانند، ولى مطلب غير از اين است كه اظهار مى‌نمايند، و آن، اين است كه روح تكبر و بزرگى در شخص مانع از اين كارها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گونه افراد با كسى كه او را دوست داشته باشند در غذا شركت مى‌كنند؛ خواه زن، خواه فرزند و خواه رفيق شفيق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پيغمبر اكرم است كه تمام مسلمين را دوست دارد و با ايشان در غذا شركت مى‌كند؛ خواه سفيد، خواه سياه، خواه بنده و خواه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عطوفت و مودت است كه موجب شراكت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بِالْمُؤْمِنِينَ رَءُوفٌ رَحِيمٌ</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نسبت به مؤمنان دلسوز و مهربان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نيم خورده مؤمن شفاست</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آرى، شفا از مرض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همين رفتار پيغمبر و فرستادن باقى مانده غذا براى همسران خود، به مراتب تواضع و مهربانى پيغمبر با فقراى مسلمان آشنا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سرور همه را چون </w:t>
      </w:r>
      <w:bookmarkStart w:id="823" w:name="pg7793_54112"/>
    </w:p>
    <w:p>
      <w:pPr>
        <w:pStyle w:val="BookText"/>
        <w:rPr/>
      </w:pPr>
      <w:bookmarkEnd w:id="823"/>
      <w:r>
        <w:rPr>
          <w:rFonts w:ascii="IRNazanin" w:hAnsi="IRNazanin" w:eastAsia="IRNazanin"/>
          <w:color w:val="111111"/>
          <w:sz w:val="28"/>
          <w:sz w:val="28"/>
          <w:szCs w:val="28"/>
          <w:rtl w:val="true"/>
          <w:lang w:bidi="fa-IR"/>
        </w:rPr>
        <w:t>فرزندان خود مى‌داند و با همه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همين قضيه كوتاه بدانيد كه پيغمبر اكرم چه اندازه در دسترس ضعفا و بيچارگان، و چه اندازه مورد توجه و علاقه مسلمين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امور چون از يك انسان بزرگ سر مى‌زند، موجب ارادت تابعين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ابو سفيان سلطنت و عظمت پيغمبر را نزد مسلمانان بيش از عظمت كسرا و پادشاه روم نزد تابعين ايشان مى‌داند؛ سوار شدن بر الاغ براى بزرگان پسنديده نيست، به خصوص آن‌كه الاغ برهنه باشد و كسى هم پشت انسان سوار شود؛ همچنين است پالان نمودن آن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پيغمبر اكرم است كه ملتزم است كه تا زنده است از اين عمل دست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عملاً ثابت كند كه بنده است و و روى همين حساب به آن 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بنده، بنده‌تر از من است؟ پيغمبر خود را مى‌شناخت و براى خداوند تواضع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دوشيدن بز يا وصله پينه كردن كفش و پيراهن از كارهاى درجه پايين است، ولى اين پيغمبر است كه با آن كارها سر و كار دارد و خود را بنده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لباس پشمى در آن منطقه حارّه، علامت بندگى و بيچارگى است، وگرنه شخص شريف به تناسب محل و آب و هوا بايد پيراهن كتان و ابريشم لطيف و ظريف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بر حسب معمول يا فطرتا، وظيفه فرد كوچك به فرد بزرگ است؛ هر كس مقام بيش‌ترى دارد، بايد سلام بشنود و پاسخ بدهد، امّا اين پيغمبر اكرم است كه با آن همه عظمت و جاه و مقام به سلام نمودن حتى بر اطفال سبقت مى‌جويد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 پيغمبران چه اندازه عظمت روحى دارد كه خود را بر اين گونه امور وادار مى‌نمايد و از آن دست برنمى‌دارد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پادشاهان ديگر نيز فوايد تواضع را مى‌دانند، ولى نمى‌توانند اين كارها را بر خود هموار نمايند</w:t>
      </w:r>
      <w:r>
        <w:rPr>
          <w:rFonts w:eastAsia="IRNazanin" w:cs="IRNazanin"/>
          <w:color w:val="111111"/>
          <w:sz w:val="28"/>
          <w:szCs w:val="28"/>
          <w:rtl w:val="true"/>
          <w:lang w:bidi="fa-IR"/>
        </w:rPr>
        <w:t>.</w:t>
      </w:r>
    </w:p>
    <w:p>
      <w:pPr>
        <w:pStyle w:val="Heading4"/>
        <w:numPr>
          <w:ilvl w:val="3"/>
          <w:numId w:val="1"/>
        </w:numPr>
        <w:rPr/>
      </w:pPr>
      <w:bookmarkStart w:id="824" w:name="__RefHeading___Toc5080042_1051229030"/>
      <w:bookmarkStart w:id="825" w:name="_Toc280"/>
      <w:bookmarkEnd w:id="824"/>
      <w:r>
        <w:rPr>
          <w:rtl w:val="true"/>
        </w:rPr>
        <w:t>ورود به مجالس</w:t>
      </w:r>
      <w:bookmarkEnd w:id="825"/>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به سند معتبر از امام حسين علیه‌السلام روايت نموده است كه حضرت از پدرش اميرالمؤمنين درباره حالات پيغمبر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پاسخ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لا يجلس ولا يقوم إلاّ على ذكر ولا يوطن الأماكن و ينهى عن إيطانها و إذا انتهى إلى قوم جلس حيث ينتهي به المجلس ويأمر بذلك </w:t>
      </w:r>
      <w:r>
        <w:rPr>
          <w:rFonts w:eastAsia="Amiri" w:cs="Amiri" w:ascii="Amiri" w:hAnsi="Amiri"/>
          <w:color w:val="111111"/>
          <w:sz w:val="28"/>
          <w:szCs w:val="28"/>
          <w:rtl w:val="true"/>
          <w:lang w:bidi="ar-SA"/>
        </w:rPr>
        <w:t>. . .»</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جايى نمى‌نشست و از جايى برنمى‌خواست مگر آن‌كه به ذكر خداوند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را كه مى‌نشست، وطن خود نمى‌نمود و مردم را از آن‌كه جايى را وطن خود نمايند، نهى مى‌فرمود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بعضى از بزرگان اين جمله را چنين معنى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جايى مخصوص جهت نشستن قرار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بعد را مفسر همين جمله اول قرار داده‌اند، ولى به نظر مى‌رسد كه جمله دومى مفسّر اولى نباشد، بلكه معنى اولى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مى‌نشست، خيلى نمى‌نشست مثل آن‌كه آن‌جا را وطن خود نموده باشد، بلكه زود بر مى‌خواست و صاحب خانه را ناراحت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مؤمنين دستور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اِذادُعِيتُمْ فَادْخُلُوا فَإِذا طَعِمْتُمْ فَانْتَشِرُوا وَلا مُسْتَأْنِسِينَ لِحَدِيثٍ إنَّ ذلِكُمْ كانَ يُؤْذِى النَّبِيَّ فَيَسْتَحْيي مِنْكُمْ وَاللّه‌ُ لا يَسْتَحْيِي مِنَ الْحَقِّ</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هنگامى كه دعوت شديد داخل گرديد، و وقتى غذا خورديد پراكنده شويد بى آن‌كه سرگرم سخنى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پيامبر را مى‌رنجاند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p>
    <w:p>
      <w:pPr>
        <w:pStyle w:val="BookText"/>
        <w:rPr/>
      </w:pPr>
      <w:r>
        <w:rPr>
          <w:rFonts w:ascii="IRNazanin" w:hAnsi="IRNazanin" w:eastAsia="IRNazanin"/>
          <w:color w:val="111111"/>
          <w:sz w:val="28"/>
          <w:sz w:val="28"/>
          <w:szCs w:val="28"/>
          <w:rtl w:val="true"/>
          <w:lang w:bidi="fa-IR"/>
        </w:rPr>
        <w:t xml:space="preserve">شرم مى‌دارد، و حال آن‌كه خدا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 كه وقتى پيغمبر شما را براى طعام دعوت نمود، برويد و چون غذا خورديد، بيرون رويد و در آن‌جا مشغول به صحبت ننشينيد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نشستن شما موجب اذيت پيغبمر است، ولى او به روى شما نمى‌آورد و از شما شرم مى‌نمايد، امّا خداوند سخن حق را مى‌گويد و از كسى باك ندارد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پيغمبر اكرم وقت خود را بى جهت صرف نمى‌نمود و در تمام اوقات مشغول به كار بود و از طرفى هم احتمال مى‌داد كه صاحب‌خانه كارى دارد و منتظر رفتن </w:t>
      </w:r>
    </w:p>
    <w:p>
      <w:pPr>
        <w:pStyle w:val="BookText"/>
        <w:rPr/>
      </w:pPr>
      <w:r>
        <w:rPr>
          <w:rFonts w:ascii="IRNazanin" w:hAnsi="IRNazanin" w:eastAsia="IRNazanin"/>
          <w:color w:val="111111"/>
          <w:sz w:val="28"/>
          <w:sz w:val="28"/>
          <w:szCs w:val="28"/>
          <w:rtl w:val="true"/>
          <w:lang w:bidi="fa-IR"/>
        </w:rPr>
        <w:t>مهمانان خويش است، خوش نداشت كه وقتى به منزل كسى مى‌رود، زياد بنشيند كه گويى آن‌جا را وطن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ميل نداشت كه كسى در منزل او نيز چنين كند و به طور كلى مردم را از زياد نشستن در منزل ديگران نهى نموده است، ولى نمى‌خواست در منزل خود مردم را وادار به رفتن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خلق نيكويى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آن‌كه از حضور بيش از حدّ مسلمانان در خانه‌اش اذيت مى‌شد، ولى به حاضرين نمى‌فهماند 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اشخاصى كه به زبان نمى‌آورند، ولى از حركات و سكنات خود ديگران را مطلع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چون در مجلسى وارد مى‌شد، صدر مجلس را براى نشستن انتخاب نمى‌كرد، بلكه در آخر مجلس مى‌نشست و ديگران را نيز به همين عمل امر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مجالس و مجامع باشيد، چه بسا امر عجيبى را مشاهده مى‌نماييد؛ يعنى اين‌كه براى تصاحب نقطه معيّنى چه بسا مسابقه و منازعه شود و در اثر مقاومت حريف فتنه‌ها برپا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عجب‌تر از رسم موجود، چيزى است كه در سابق رواج داشت كه بر سر آن‌كه قليان چه كسى اول وارد شود، نزاع‌ها به پا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جاه و مقام اگر چه فطرى بشر است، ولى بايد به وسيله عقل، آن را از 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هر جاى مجلس كه خالى بود مى‌نشست و به ديگران نيز چنين امر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ببينيد كه اين طريقه پيغمبرى است يا پادشاهى؟</w:t>
      </w:r>
    </w:p>
    <w:p>
      <w:pPr>
        <w:pStyle w:val="BookText"/>
        <w:rPr/>
      </w:pPr>
      <w:r>
        <w:rPr>
          <w:rFonts w:ascii="IRNazanin" w:hAnsi="IRNazanin" w:eastAsia="IRNazanin"/>
          <w:color w:val="111111"/>
          <w:sz w:val="28"/>
          <w:sz w:val="28"/>
          <w:szCs w:val="28"/>
          <w:rtl w:val="true"/>
          <w:lang w:bidi="fa-IR"/>
        </w:rPr>
        <w:t>پوشيده نماند كه چون بعضى از متكبرين به آن‌جايى كه مى‌پسندند و خود را لايق مى‌دانند دسترسى ندارند، در جاى ديگر مى‌نشينند و اين را علامت پاكى خود از كبر مى‌دانند؛ حال آن‌كه اگر به آن جا كه لايق خود مى‌دانند، دست يافتند و از آن اعراض نمودند و در جاى پست‌ترى نشستند، مى‌توانند خود را از كبر پاك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با اين خلق زشت مبارزه مى‌نمود و با آن‌كه تمامى حاضرين نسبت به او ايمان و خضوع داشته و بهترين مكان‌ها را در اختيار او مى‌گذاشتند، از صدر دورى مى‌جست و هر جا مى‌شد، مى‌نشست و به مسلمانان نيز همين معنى را امر مى‌نمود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نتيجه اين اعمال است كه صدر از بين مى‌رود و مبارزات و تنفراتى كه در اثر </w:t>
      </w:r>
    </w:p>
    <w:p>
      <w:pPr>
        <w:pStyle w:val="BookText"/>
        <w:rPr/>
      </w:pPr>
      <w:r>
        <w:rPr>
          <w:rFonts w:ascii="IRNazanin" w:hAnsi="IRNazanin" w:eastAsia="IRNazanin"/>
          <w:color w:val="111111"/>
          <w:sz w:val="28"/>
          <w:sz w:val="28"/>
          <w:szCs w:val="28"/>
          <w:rtl w:val="true"/>
          <w:lang w:bidi="fa-IR"/>
        </w:rPr>
        <w:t>اين اعمال پيدا مى‌شود، كنار مى‌رود و تكبر و خود پسندى تا حدى دور مى‌شود و تواضع و فروتنى پديدار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تواضع پيغمبر بود كه هر جا مى‌رسيد، مى‌نشست و به جاى بهترى چشم نمى‌دوخت و خود را مانند بندگان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قريش كه گفتند او طالب سلطنت است، چنين پادشاهى سراغ داشتند كه به اين اندازه متواضع و فروتن باشد؟ در نتيجه همين امتياز نداشتن پيغمبر اكرم بر سايرين بود كه اگر كسى مى‌رسيد و پيغمبر را نمى‌شناخت، نمى‌دانست كه پيغمبر كدام يك است و بايد مى‌پرسيد كه چه كسى از شما محمد يا پيغمبر است؟ اگر او در صدر مجلس مى‌نشست و فرش زير پاى او از ديگران بهتر بود و مردم در حضور او مى‌ايستادند و نمى‌نشستند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رسم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لباسش مخصوص بود، هر آينه هر كس كه در آن جلسه مى‌رسيد او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چون براى خداوند تواضع مى‌نمود و خود را بنده مى‌دانست، براى خود امتيازى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نشستن مانند ديگران بود و مردم را بر اين عمل وادار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پيشوايان دين است كه رسم و طريقه پيغمبر را رواج دهند و امورى كه موجب ظلم و فساد و منشأ حب جاه و كبر است را ريشه‌كن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امورى كه كاشف از تواضع پيغمبر اكرم است، حديثى است كه شيخ كلينى به سند خود از عمرو بن جميع از حضرت صادق علیه‌السلام روايت نموده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بر عايشه وارد شد ديد كه خرده نانى روى زمين است و نزديك است پايمال شود، آن را از زمين برداشت و ميل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كه رفت به اين زودى برنمى‌گردد؛ قدر آن را بدان و مراعات همسايگى آن را بنما</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اگر كسى با بزرگان و ثروتمندان رفت و آمد داشته باشد، مى‌بيند كه به اين نعمت‌هاى كوچك اهميتى نمى‌دهند، هر چند پايمال شود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محمد حسن 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فقهاى شيعه و فرزند بزرگ تجّار شيعه بغداد، حاج محمّد صالح كيه بود نقل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ثروت، سواره از بازار بغداد مى‌گذشتم، دست خود را حركت دادم و انگشترى پربها از دست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ديدم كجا افتاد، ولى خوشم نيامد به غلامم كه جلوى اسب را گرفته بود بگويم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ديگر كه ثروتم تمام شده و از اهل علم شده بودم، در بازار بغداد مقدارى پياز خريده بودم، ناگاه گوشه دستمال باز شد و پيازها بر زمين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وسط بازار مشغول جمع كردن پيازها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كه ثروت اين شخص رفته است، حال مبدل به احسن گشته و يكى از فقهاى بزرگ و از متواضعين شده، پياز ريخته را به دست خود جمع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اول او از تكبر و عمل دوم او از ضعف و فقر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پيغمبر اكرم در حين پادشاهى، بنده‌اى متواضع است و مراعات نعمت را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امورى كه كاشف از تواضع پيغمبر اكرم است، مصافحه نمودن ايشان با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به سند خود از ابن قداح روايت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پيغمبر اكرم حذيفه را ديد و دست خود را به سوى حذيفه دراز نمود، امّا حذيفه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دست خود را به سوى تو دراز مى‌كنم و تو دستت را نزديك نمى‌آورى؟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جنب بودم نخواستم در اين حال دست من به دست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دو مسلمان چون به هم برسند و مصافحه كنند، گناه هر دو مانند ريختن برگ درخت مى‌ريزد؟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ببينيد كه پيغمبر چگونه خود را فردى از افراد مسلمانان مى‌داند و براى خود مزيتى قايل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پيشدستى نمودن در مصافحه و سلام را وظيفه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مناسب است تا حديث ديگرى را در اين مقام نقل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در كافى به سند خود از ايمن بن محرز از امام جعفر صادق علیه‌السلام روايت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با كسى مصافحه نكرد، مگر آن‌كه صبر نمود تا طرف مقابل دست خود را از دست ايشان بيرون بكشد</w:t>
      </w:r>
      <w:r>
        <w:rPr>
          <w:rFonts w:eastAsia="IRNazanin" w:cs="IRNazanin"/>
          <w:color w:val="111111"/>
          <w:sz w:val="28"/>
          <w:szCs w:val="28"/>
          <w:rtl w:val="true"/>
          <w:lang w:bidi="fa-IR"/>
        </w:rPr>
        <w:t>».</w:t>
      </w:r>
      <w:r>
        <w:rPr>
          <w:rStyle w:val="FootnoteAnchor"/>
          <w:rtl w:val="true"/>
        </w:rPr>
        <w:footnoteReference w:id="839"/>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به اختلاف اشخاص و احوال خود شخص توجه داشته باشد، مى‌بيند كه </w:t>
      </w:r>
      <w:bookmarkStart w:id="826" w:name="pg7793_54117"/>
    </w:p>
    <w:p>
      <w:pPr>
        <w:pStyle w:val="BookText"/>
        <w:rPr/>
      </w:pPr>
      <w:bookmarkEnd w:id="826"/>
      <w:r>
        <w:rPr>
          <w:rFonts w:ascii="IRNazanin" w:hAnsi="IRNazanin" w:eastAsia="IRNazanin"/>
          <w:color w:val="111111"/>
          <w:sz w:val="28"/>
          <w:sz w:val="28"/>
          <w:szCs w:val="28"/>
          <w:rtl w:val="true"/>
          <w:lang w:bidi="fa-IR"/>
        </w:rPr>
        <w:t>اين رياضت بسيار مشكلى است كه پيغمبر مى‌كشيده؛ ايشان هميشه صبر مى‌نموده تا طرف مقابل دست خود را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طرف پيشدستى به مصافحه مى‌نمود و از طرف ديگر صبر مى‌نمود تا طرف مقابل دستش را از دست او بيرون ببرد و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به زبان، بسيار آسان است، ولى چون شخص در مقام عمل برآيد، متوجه عجز و ضعف خود مى‌شود؛ جايى كه امام به عجز خود اعتراف مى‌نمايد، ديگران چه مى‌توانند بگويند؟ اين اعمال سيد المرسلين تأثير بسيارى در مسلمانان و جلب علاقه آنان داشته است و بى جهت نبود كه مسلمانان، پيغمبر را دوست داشته و او را در قلوب خود جاى داده بودند</w:t>
      </w:r>
      <w:r>
        <w:rPr>
          <w:rFonts w:eastAsia="IRNazanin" w:cs="IRNazanin"/>
          <w:color w:val="111111"/>
          <w:sz w:val="28"/>
          <w:szCs w:val="28"/>
          <w:rtl w:val="true"/>
          <w:lang w:bidi="fa-IR"/>
        </w:rPr>
        <w:t>.</w:t>
      </w:r>
    </w:p>
    <w:p>
      <w:pPr>
        <w:pStyle w:val="Heading4"/>
        <w:numPr>
          <w:ilvl w:val="3"/>
          <w:numId w:val="1"/>
        </w:numPr>
        <w:rPr/>
      </w:pPr>
      <w:bookmarkStart w:id="827" w:name="__RefHeading___Toc5080044_1051229030"/>
      <w:bookmarkStart w:id="828" w:name="_Toc281"/>
      <w:bookmarkEnd w:id="827"/>
      <w:r>
        <w:rPr>
          <w:rtl w:val="true"/>
        </w:rPr>
        <w:t>سرّ محبوبيّت پيغمبر در قلوب مسلمانان</w:t>
      </w:r>
      <w:bookmarkEnd w:id="828"/>
    </w:p>
    <w:p>
      <w:pPr>
        <w:pStyle w:val="BookText"/>
        <w:rPr/>
      </w:pPr>
      <w:r>
        <w:rPr>
          <w:rFonts w:ascii="IRNazanin" w:hAnsi="IRNazanin" w:eastAsia="IRNazanin"/>
          <w:color w:val="111111"/>
          <w:sz w:val="28"/>
          <w:sz w:val="28"/>
          <w:szCs w:val="28"/>
          <w:rtl w:val="true"/>
          <w:lang w:bidi="fa-IR"/>
        </w:rPr>
        <w:t>امروز هر اندازه كه پيشوايان و مبلغان اسلام به پيغمبر اكرم تشبه داشته باشند، به همان اندازه علاقه مسلمانان را بيش‌تر به خود جلب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پيشوايى در صدد باشد كه به هر مسلمانى سلام كند، به همه محبت داشته باشد، دست به سوى همگى دراز كرده و با آنان مصافحه نمايد، سعى در رفع حوايج ايشان داشته و خود را چون يكى از افراد مسلمين بداند و مزيّتى براى خود قايل نباشد، در قلوب مسلمانان جا باز خواهد كرد و آنان نيز با شوق و رغبت اوامر او را اطاعت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در دسترس دوستان، بلكه دشمنان بود و هر صاحب حاجتى او را به آسانى مى‌ديد و مى‌توانست حاجت خود را با او در ميان بگذارد و جواب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كه كسى به سراغ پيغمبر بيايد و به او دسترسى نداشته باشد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نمى‌دانيم كه پيغمبر اكرم حاجب و دربانى داشت يا نه، ولى اگر هم داشت، او وظيفه نداشت كه حاجتمند را 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وظيفه آن دربان اين بود كه حاجت آن نيازمند را به عرض پيامبر اكرم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پيامبر ساعت معينى هم براى خود و خانواده داشت كه در آن ساعتِ به خصوص كسى را نمى‌پذيرفت، اين عمل در تمام اوقات نبود؛ يعنى چنين نبود كه شخصى حاجتى داشته باشد و از ملاقات پيامبر در مدت </w:t>
      </w:r>
      <w:bookmarkStart w:id="829" w:name="pg7793_54118"/>
    </w:p>
    <w:p>
      <w:pPr>
        <w:pStyle w:val="BookText"/>
        <w:rPr/>
      </w:pPr>
      <w:bookmarkEnd w:id="829"/>
      <w:r>
        <w:rPr>
          <w:rFonts w:ascii="IRNazanin" w:hAnsi="IRNazanin" w:eastAsia="IRNazanin"/>
          <w:color w:val="111111"/>
          <w:sz w:val="28"/>
          <w:sz w:val="28"/>
          <w:szCs w:val="28"/>
          <w:rtl w:val="true"/>
          <w:lang w:bidi="fa-IR"/>
        </w:rPr>
        <w:t>چند ساعت محروم بماند؛ چه رسد به يك روز و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در وقت نمازهاى پنج‌گانه در مسجد حاضر بود و در دسترس عموم قرار داشت و اين غير از آن اوقاتى است كه با مسلمانان هم مجلس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يُنادُونَكَ مِنْ وَرآءِ الْحُجُراتِ أَكْثَرُهُمْ لايَعْقِلُونَ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صَبَرُوا حَتّى تَخْرُجَ إِلَيْهِمْ لَكانَ خَيْرا لَهُمْ وَاللّه‌ُ غَفُورٌ رَحِيمٌ</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تو را از پشت اتاق‌ها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مسكونىِ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مى‌خوانند، بيش‌ترشان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صبر كنند تا بر آنان وارد شوى، مسلّما برايشان بهتر است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تفسير اين آيه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بنى تميم آمده بودند و نمى‌دانستند كه پيغمبر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به در خانه‌هاى پيغمبر آمده و با فرياد او را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تو را از بيرون مى‌خوانند، اكثرا نادانند و اگر صبر مى‌كردند تا تو بيرون آيى، البته براى ايشان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جماعت زياد عجله داشتند منتظر بيرون آمدن پيغمبر نشدند، امّا خداوند آنان را به صبر دستور مى‌دهد تا پيغمبر خود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نبوده است كه كسى به پيغمبر اكرم دسترسى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خدا در اوقات نماز در مسجد حاضر مى‌شد و براى پاسخ به نياز حاجتمندان از خانه بيرون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كه او حاجب و دربان داشت و حاجتمندان بيرون در خانه منتظر ايشان مى‌ماندند و آرزوى ملاقات با او را داشتند، نادرست و بر خلاف سيره و طريقه معروف و مشهور پيغمبر اكرم است</w:t>
      </w:r>
      <w:r>
        <w:rPr>
          <w:rFonts w:eastAsia="IRNazanin" w:cs="IRNazanin"/>
          <w:color w:val="111111"/>
          <w:sz w:val="28"/>
          <w:szCs w:val="28"/>
          <w:rtl w:val="true"/>
          <w:lang w:bidi="fa-IR"/>
        </w:rPr>
        <w:t>.</w:t>
      </w:r>
    </w:p>
    <w:p>
      <w:pPr>
        <w:pStyle w:val="Heading4"/>
        <w:numPr>
          <w:ilvl w:val="3"/>
          <w:numId w:val="1"/>
        </w:numPr>
        <w:rPr/>
      </w:pPr>
      <w:bookmarkStart w:id="830" w:name="__RefHeading___Toc5080046_1051229030"/>
      <w:bookmarkStart w:id="831" w:name="_Toc282"/>
      <w:bookmarkEnd w:id="830"/>
      <w:r>
        <w:rPr>
          <w:rtl w:val="true"/>
        </w:rPr>
        <w:t>حكايت يهودى طلبكار</w:t>
      </w:r>
      <w:bookmarkEnd w:id="831"/>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تواضع پيغمبر مناسب است تا اين حديث را كه شيخ صدوق به سند معتبر از امام موسى كاظم علیه‌السلام از اميرالمؤمنين علیه‌السلام نقل نموده است را بياوريم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يهودى چند دينار از پيغمبر طلب داشت، روزى طلب خود را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نمى‌شوم تا آن‌كه دِين خود را ادا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در همان‌جا نماز ظهر، عصر، مغرب، عشا و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آن يهودى را تهديد مى‌كردند، ولى پيغمبر به ايشان نگاه كرده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كار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يهودى تو را حبس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رسالت نفرستاده است كه به كسى ظلم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روز آن يهودى مسلمان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خود را در راه خدا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عمل را انجام ندادم، مگر براى آن‌كه ببينم آيا تو همان كسى هستى كه در تورات نامش نوشته شده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خوانده‌ام كه محمّد بن عبد اللّه در مكه متولد مى‌شود و به مدينه هجرت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تندخو، درشت‌گو و داد و فرياد 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به وحدانيت حق و رسالت تو شهادت مى‌دهم و مال من در اختيار تو است، پس به آنچه حكم خداست، عمل كن</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اگر كسى نفوذ و سلطنت پيغمبر را در نظر داشته باشد، متوجه مى‌شود كه آن يهودى، بسيار جسارت و تهوّر به خرج داده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آن يهودى اين قدر سخت‌گيرى نمود؛ با آن‌كه اگر مديون، مالى نداشته باشد، بايد به او مهلت داده شود؛ امّا آن يهودى مى‌خواست پيغمبر را امتحان كند و ببيند آيا او همان كسى است كه توصيف او در تورات آمده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صحابه به پيامبر كمك نكردند و دِين آن سرور را ادا ننمودند؟ به گمان من پيغمبر ايشان را از مداخله در اين امر نهى نموده بود تا حلم و تواضع ايشان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چون پيامبر را امتحان نمود و دانست كه همان است كه در تورات توصيف او را ديده است، ايمان آورد و آن مال را در اختيار پيامبر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در اثر اخلاق پيغمبر، اسلام آوردند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از اين حكايت مى‌توانيد اندازه تواضع و حلم پيغمبر را بشناسيد و بدانيد كه </w:t>
      </w:r>
      <w:bookmarkStart w:id="832" w:name="pg7793_54120"/>
    </w:p>
    <w:p>
      <w:pPr>
        <w:pStyle w:val="BookText"/>
        <w:rPr/>
      </w:pPr>
      <w:bookmarkEnd w:id="832"/>
      <w:r>
        <w:rPr>
          <w:rFonts w:ascii="IRNazanin" w:hAnsi="IRNazanin" w:eastAsia="IRNazanin"/>
          <w:color w:val="111111"/>
          <w:sz w:val="28"/>
          <w:sz w:val="28"/>
          <w:szCs w:val="28"/>
          <w:rtl w:val="true"/>
          <w:lang w:bidi="fa-IR"/>
        </w:rPr>
        <w:t>پيغمبر در دسترس مردم بود و چنان نبود كه كسى به او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ملوك و سلاطين، حاجب و دربان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يهودى اين اندازه توانايى داشته باشد كه جلوى پيغمبر را بگيرد و قريب به بيست و چهار ساعت ايشان را توقيف نمايد، آيا مى‌شود كه مسلمان صاحب حاجتى به او دسترسى نداشته باشد؟ اگر پيغمبر دربانى هم داشت، تنها در موقع خاص و موقع استراحت بود، نه اين‌كه عده مخصوصى دور او را گرفته باشند و پيامبر در اختيار ايشان باشد و سايرين به انتظار ملاقات، روزها بگذرانند و وقت نيابند؛ پس چنين چيزى اصلاً اتفاق نيافتاده است</w:t>
      </w:r>
      <w:r>
        <w:rPr>
          <w:rFonts w:eastAsia="IRNazanin" w:cs="IRNazanin"/>
          <w:color w:val="111111"/>
          <w:sz w:val="28"/>
          <w:szCs w:val="28"/>
          <w:rtl w:val="true"/>
          <w:lang w:bidi="fa-IR"/>
        </w:rPr>
        <w:t>.</w:t>
      </w:r>
    </w:p>
    <w:p>
      <w:pPr>
        <w:pStyle w:val="Heading4"/>
        <w:numPr>
          <w:ilvl w:val="3"/>
          <w:numId w:val="1"/>
        </w:numPr>
        <w:rPr/>
      </w:pPr>
      <w:bookmarkStart w:id="833" w:name="__RefHeading___Toc5080048_1051229030"/>
      <w:bookmarkStart w:id="834" w:name="_Toc283"/>
      <w:bookmarkEnd w:id="833"/>
      <w:r>
        <w:rPr>
          <w:rtl w:val="true"/>
        </w:rPr>
        <w:t>صبر پيغمبر</w:t>
      </w:r>
      <w:bookmarkEnd w:id="834"/>
    </w:p>
    <w:p>
      <w:pPr>
        <w:pStyle w:val="BookText"/>
        <w:rPr/>
      </w:pPr>
      <w:r>
        <w:rPr>
          <w:rFonts w:ascii="IRNazanin" w:hAnsi="IRNazanin" w:eastAsia="IRNazanin"/>
          <w:color w:val="111111"/>
          <w:sz w:val="28"/>
          <w:sz w:val="28"/>
          <w:szCs w:val="28"/>
          <w:rtl w:val="true"/>
          <w:lang w:bidi="fa-IR"/>
        </w:rPr>
        <w:t>در قرآن كريم آيات زيادى وجود دارد كه خداوند پيغمبر را به صبر امر فرموده است،</w:t>
      </w:r>
      <w:r>
        <w:rPr>
          <w:rStyle w:val="FootnoteAnchor"/>
          <w:rtl w:val="true"/>
        </w:rPr>
        <w:footnoteReference w:id="842"/>
      </w:r>
      <w:r>
        <w:rPr>
          <w:rFonts w:ascii="IRNazanin" w:hAnsi="IRNazanin" w:eastAsia="IRNazanin"/>
          <w:color w:val="111111"/>
          <w:sz w:val="28"/>
          <w:sz w:val="28"/>
          <w:szCs w:val="28"/>
          <w:rtl w:val="true"/>
          <w:lang w:bidi="fa-IR"/>
        </w:rPr>
        <w:t>امّا به نظر مى‌رسد كه منظور از اين آيات، همانا تقويت پيغمبر و نگاه‌دارى ايشان است؛ چنان‌كه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لَوْ لا نُزِّلَ عَلَيْهِ الْقُرْآنُ جُمْلَةً واحِدَةً كَذلِكَ لِنُثَبِّتُ بِهِ فُؤادَكَ وَرَتَّلْناهُ تَرْتِيلاً</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يكجا بر او نازل نشده است؟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تدريج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قلبت را به وسيله آن استوار گردانيم، و آن را به آرامى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ايراد مى‌كردند كه قرآن چرا به تدريج و آيه به آيه نازل مى‌شود و چرا تمام كتاب آسمانى يكدفعه نازل نمى‌شود؟ خداوند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به تدريج بر تو نازل مى‌كنيم تا قلب تو را محكم كنيم</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اين كتاب و آيات نازله‌اش را به نسخه‌هاى متعددى كه يك دكتر حاذق براى معالجه مريض يا مريض‌هاى خود در طول مدت زندگانى نوشته است، تشبيه مى‌نماييم؛ </w:t>
      </w:r>
    </w:p>
    <w:p>
      <w:pPr>
        <w:pStyle w:val="BookText"/>
        <w:rPr/>
      </w:pPr>
      <w:r>
        <w:rPr>
          <w:rFonts w:ascii="IRNazanin" w:hAnsi="IRNazanin" w:eastAsia="IRNazanin"/>
          <w:color w:val="111111"/>
          <w:sz w:val="28"/>
          <w:sz w:val="28"/>
          <w:szCs w:val="28"/>
          <w:rtl w:val="true"/>
          <w:lang w:bidi="fa-IR"/>
        </w:rPr>
        <w:t>گويا به وسيله آن نسخه‌ها ابتدا مريض‌ها را شفا مرحمت مى‌فرمود و بعد تمامى آن نسخه‌ها را در يك جا جمع نموده و به دست مريض‌ها داده است تا هر كدام به يكى از آن نسخه‌ها مراجعه كنند و شفا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به مناسبت پيش‌آمدهاى متعدد و مختلف بر پيامبر نازل شده؛ قسمتى از قرآن راجع به نگاه‌دارى آن سرور و محكم نمودن ايشان در برابر تضعيفات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آياتى كه پيغمبر را به صبر فرمان مى‌دهد، تأمل نمايد مى‌بيند كه پيغمبر مأمور به سه صبر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اعمال دشمنان و مخالفان، صبر بر اعمال دوستان، و صبر بر طاعت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مخالفين مى‌توان گفت كه پيغمبر اكرم گاهى از تمرّد و عصيان كفّار مهموم و محزون مى‌شد كه چرا بر جهالت خود باقى هستند و در مقام اصلاح حال خود بر نمى‌آيند؛ درست مانند طبيبى كه مأمور است بيمارانى را معالجه كند، ولى چون به طرف ايشان رهسپار مى‌شود و براى معالجه دعوتشان مى‌كند، قبول نمى‌كنند و به او بد مى‌گويند و آزار و اذيتش مى‌نمايند؛ و در نهايت، تلاش مى‌كنند تا او را از محل خود بيرون كرده يا بكشند و يا نابودش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 طبيب بر نادانى ايشان مهموم و مغموم مى‌گردد و به آنان مى‌گويد كه اگر به دستور من رفتار نكنيد، كور مى‌شويد؛ پس بياييد و خود را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بر عصيان و عناد اصرار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آن طبيب بر نادانى ايشان مهموم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مى‌شود به آن طبيب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ضررى مى‌رسد، تو كه به وظيفه خويش عمل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گونه 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اين‌گونه از آيات دقيق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وَما صَبْرُكَ إلاّ بِاللّه‌ِ وَلا تَحْزَنْ عَلَيْهِمْ وَلاتَكُ فِي ضَيْقٍ مِمّا يَمْكُرُونَ</w:t>
      </w:r>
      <w:r>
        <w:rPr>
          <w:rFonts w:eastAsia="Amiri" w:cs="Amiri" w:ascii="Amiri" w:hAnsi="Amiri"/>
          <w:color w:val="111111"/>
          <w:sz w:val="28"/>
          <w:szCs w:val="28"/>
          <w:rtl w:val="true"/>
          <w:lang w:bidi="ar-SA"/>
        </w:rPr>
        <w:t>»</w:t>
      </w:r>
      <w:r>
        <w:rPr>
          <w:rStyle w:val="FootnoteAnchor"/>
          <w:rtl w:val="true"/>
        </w:rPr>
        <w:footnoteReference w:id="844"/>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صبر كن كه صبر تو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نيست و بر آنان اندوه مخور و از آنچه نيرنگ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 مدار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اگر به اين سخن ايمان نياورند، تو جان خود را از اندوه در پيگيرى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تباه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به سبب حسرت‌ها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قطعا خدا به آنچه ايشان مى‌كنند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تَحْزَنَ عَلَيْهِمْ وَلا تَكُ فِي ضَيْقٍ مِمّا يَمْكُرُونَ</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اندوه مخور و از آنچه نيرنگ مى‌كنند دل تنگ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مى‌خواهد به وسيله اين گونه آيات، پيغمبر خود را تسلّى داده و از غم نجاتش دهد و در عين حال او را وادار به مجاهده و مبارزه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مى‌شود كه آن مريض‌ها جسارت را از حد گذرانده و آن طبيب را اذيت و آزار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مافوق خود شكايت مى‌كند تا آنها را به سزاى اعمالشان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مناسب است كه او را به جملاتى خنك كنند و نگذارند شكايتى به مقام عالى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تأمّل در بعضى از آيات مستفاد مى‌شود كه پيغمبر اكرم به واسطه آزار فوق‌العاده مشركين در مقام شكايت به خداوند برآمد، امّا خداوند او را تسليت داده و مانع از اين مى‌شد كه كار را به اين مرحله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دقيق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اُوْلُوا الْعَزْمِ مِنَ الرُّسُلِ وَلا تَسْتَعْجِلْ لَهُمْ كَأَنَّهُمْ يَوْمَ يَرَوْنَ ما يُوعَدُونَ لَمْ يَلْبَثُوا إِلاّ ساعَةً مِنْ نَهارٍ بَلاغٌ فَهَلْ يُهْلَكُ إلاَّ القَوْمُ الْفاسِقُونَ</w:t>
      </w:r>
      <w:r>
        <w:rPr>
          <w:rFonts w:eastAsia="Amiri" w:cs="Amiri" w:ascii="Amiri" w:hAnsi="Amiri"/>
          <w:color w:val="111111"/>
          <w:sz w:val="28"/>
          <w:szCs w:val="28"/>
          <w:rtl w:val="true"/>
          <w:lang w:bidi="ar-SA"/>
        </w:rPr>
        <w:t>»</w:t>
      </w:r>
      <w:r>
        <w:rPr>
          <w:rStyle w:val="FootnoteAnchor"/>
          <w:rtl w:val="true"/>
        </w:rPr>
        <w:footnoteReference w:id="848"/>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همانگونه كه پيامبرانِ نستوه، صبر كردند، صبر كن، و براى آنان شتابزدگى به خرج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آنچه را وعده داده مى‌شوند بنگرند، گويى كه آنان جز ساعتىاز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جز مردم نافرمان هلاكت خواهند يافت؟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وذَرْنِى وَالْمُكَذِّبِينَ أُوْلِى النَّعْمَةِ وَمَهِّلْهُمْ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لَدَيْنا أَنْكالاً و جَحِيما</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آنچه مى‌گويند شكيبا باش؛ و از آنان با دورى گزيدنى خوش فاصله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تكذيب كنندگان توانگر واگذار و اندكى مهلتشان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پيش ما زنجيرها و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كن كه وعده خدا حق است و زنهار تا كسانى كه يقين ندارند، تو را به سبكسرى وا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وَاسْتَغْفِرْ لِذَنْبِكَ وَسَبِّحْ بِحَمْدِ رَبِّكَ بِالْعَشِىِّ وَالاْءبْكارِ</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كن كه وعده خدا حق است و براى گناهت آمرزش بخواه و به سپاس پروردگارت، شامگاهان و بامدادان ستايشگر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 كه مانند پيغمبران الوالعزم پيشين صبر كن و از براى عذاب ايشان عجله نكن؛ زيرا هرگاه موعد آن در رسد، خيال مى‌كنند كه بيش از يك ساعت در آسايش و راحت نبوده‌اند و چون ايّام خوشى بگذرد و زمان گرفتارى ايشان برسد، آن همه مدت مثل يك خواب يا يك ساعت از روز مى‌ماند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اُوْلُوا الْعَزْمِ مِنَ الرُّسُلِ وَلا تَسْتَعْجِلْ لَهُمْ</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به قدرى در پيغمبر اكرم مؤثر گشت كه بيان ما از شرحش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قدرى او را محكم و با استقامت و شجاع نمود كه نمى‌توان آن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پيامبران اولواالعزم را به رخ پيغمبر اكرم مى‌كشد و مى‌گويد كه صبر كن، مبادا بر هلاكت ايشان عجله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مقام امر نمودن پيغمبر اكرم به صبر،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چه از بدى‌ها و دروغ‌ها مى‌گويند، صبر كن و از </w:t>
      </w:r>
      <w:bookmarkStart w:id="835" w:name="pg7793_54124"/>
    </w:p>
    <w:p>
      <w:pPr>
        <w:pStyle w:val="BookText"/>
        <w:rPr/>
      </w:pPr>
      <w:bookmarkEnd w:id="835"/>
      <w:r>
        <w:rPr>
          <w:rFonts w:ascii="IRNazanin" w:hAnsi="IRNazanin" w:eastAsia="IRNazanin"/>
          <w:color w:val="111111"/>
          <w:sz w:val="28"/>
          <w:sz w:val="28"/>
          <w:szCs w:val="28"/>
          <w:rtl w:val="true"/>
          <w:lang w:bidi="fa-IR"/>
        </w:rPr>
        <w:t>آنان به طور شايسته‌اى دور شو و كناره‌گيرى كن و مرا با صاحبان نعمت واگذار و آن‌گاه ببين كه چه بلايى بر سر ايشان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با لحنى مهربان و نرم پيغمبر را به صبر وادار مى‌نمايد، ولى آيه سوره احقاف قدرى تند است؛ درست مثل آيه سوره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كن كه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هلاكت مكذّبين و غلبه پيغمبر بر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بى دينان از وزن و سنگينى تو كم كنند و تو را سبك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آيات پيغمبر را نگاه مى‌داشت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لِنُثَبِّتَ بِهِ فُؤدَكَ</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ما آن را به تدريج نازل كرديم تا قلب تو را به وسيله آن استوار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است كه با تمام اذيت‌هاى مشركين، پيغمبر اكرم سرد نگرديد و هميشه با كفار در مبارزه بود و به طور شايسته‌اى مردم را به حق دعوت مى‌نمود و از جمع كفار كم مى‌كرد و بر حزب خود مى‌افزود</w:t>
      </w:r>
      <w:r>
        <w:rPr>
          <w:rFonts w:eastAsia="IRNazanin" w:cs="IRNazanin"/>
          <w:color w:val="111111"/>
          <w:sz w:val="28"/>
          <w:szCs w:val="28"/>
          <w:rtl w:val="true"/>
          <w:lang w:bidi="fa-IR"/>
        </w:rPr>
        <w:t>.</w:t>
      </w:r>
    </w:p>
    <w:p>
      <w:pPr>
        <w:pStyle w:val="Heading4"/>
        <w:numPr>
          <w:ilvl w:val="3"/>
          <w:numId w:val="1"/>
        </w:numPr>
        <w:rPr/>
      </w:pPr>
      <w:bookmarkStart w:id="836" w:name="__RefHeading___Toc5080050_1051229030"/>
      <w:bookmarkStart w:id="837" w:name="_Toc284"/>
      <w:bookmarkEnd w:id="836"/>
      <w:r>
        <w:rPr>
          <w:rtl w:val="true"/>
        </w:rPr>
        <w:t>اشاره به تفسير نون و القلم</w:t>
      </w:r>
      <w:bookmarkEnd w:id="837"/>
    </w:p>
    <w:p>
      <w:pPr>
        <w:pStyle w:val="BookText"/>
        <w:rPr/>
      </w:pPr>
      <w:r>
        <w:rPr>
          <w:rFonts w:ascii="IRNazanin" w:hAnsi="IRNazanin" w:eastAsia="IRNazanin"/>
          <w:color w:val="111111"/>
          <w:sz w:val="28"/>
          <w:sz w:val="28"/>
          <w:szCs w:val="28"/>
          <w:rtl w:val="true"/>
          <w:lang w:bidi="fa-IR"/>
        </w:rPr>
        <w:t>گاه نيز مى‌شود كه آن طبيب مهربان در موقع انجام وظيفه، برخلاف انتظار از مقام مافوق كمكى دريافت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قدرى نارضايتى در قلب وى پيدا مى‌شود؛ مثل كسى كه از دوست خود گِله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وقت بايد او را دلدارى داده و آن حال را از او برطرف نمود و از حصول آن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سوره قلم را به دقت نگاه كند، مى‌بيند كه خداوند در مقام تسليت پيغمبر و جلب رضايت خاطر آن سرور است؛ هم مى‌گويد كه نسبت جنون به تو درست نيست، هم او را متوجه اجر بى پايان الهى مى‌نمايد، هم از خُلق عظيم او تمجيد مى‌نمايد و هم او را به آينده بشارت مى‌دهد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فَسَتُبْصِرُ وَيُبْصِرُونَ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زودى خواهى ديد و خواهند 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يك از شما دستخوش جنونيد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اين مقدمات نتيجه مى‌گيرد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الْمُكَذِّبِينَ وَدُّوا لَوْ تُدْهِنُ فَيُدْهِنُونَ</w:t>
      </w:r>
      <w:r>
        <w:rPr>
          <w:rStyle w:val="FootnoteAnchor"/>
          <w:rtl w:val="true"/>
        </w:rPr>
        <w:footnoteReference w:id="855"/>
      </w:r>
      <w:r>
        <w:rPr>
          <w:rFonts w:ascii="IRNazanin" w:hAnsi="IRNazanin" w:eastAsia="IRNazanin"/>
          <w:color w:val="111111"/>
          <w:sz w:val="28"/>
          <w:sz w:val="28"/>
          <w:szCs w:val="28"/>
          <w:rtl w:val="true"/>
          <w:lang w:bidi="fa-IR"/>
        </w:rPr>
        <w:t>پس، از دروغ‌بندان فرمان مبر؛ دوست دارند كه نرمى كنى تا نرمى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آرزو دارند كه با تو مداهنه و مدارا كنند و اين كاشف از پيشرفت تو و شكست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مثل آن‌كه خداوند از دير شدن هلاكت دشمنان عذر خواهى 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اينان را امتحان كرديم چنانكه اصحاب باغ را امتحان نموديم و در نتيجه گرفتار عذاب ما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الْعَذابُ وَلَعَذابُ الاْخِرَةِ أَكْبَرُ لَوْ كانُوا يَعْلَمُونَ</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و عذاب آخرت، اگر مى‌دانستند، قطعا بزرگ‌تر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شروع مى‌كند به بيان آنچه به متقين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مكذبين واگذار كه جزاى ايشان با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فَذَرْنِي وَمَنْ يُكَذِّبُ بِهذاَ الْحَدِيثِ</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با كسى كه اين گفتار را تكذيب مى‌كند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اول زياد به ايشان نعمت مى‌دهم، ولى عاقبت امر گرفتار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وَامْلي لَهُمْ ان كَيدي مَتين</w:t>
      </w:r>
      <w:r>
        <w:rPr>
          <w:rStyle w:val="FootnoteAnchor"/>
          <w:rtl w:val="true"/>
        </w:rPr>
        <w:footnoteReference w:id="858"/>
      </w:r>
      <w:r>
        <w:rPr>
          <w:rFonts w:ascii="IRNazanin" w:hAnsi="IRNazanin" w:eastAsia="IRNazanin"/>
          <w:color w:val="111111"/>
          <w:sz w:val="28"/>
          <w:sz w:val="28"/>
          <w:szCs w:val="28"/>
          <w:rtl w:val="true"/>
          <w:lang w:bidi="fa-IR"/>
        </w:rPr>
        <w:t xml:space="preserve">و مهلتشان مى‌دهم؛ زيرا كه تدبير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همه جملات كه در مقام رضايت و تسليت پيغمبر اكرم است مى‌گويد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 وَلا تَكُنْ كَصاحِبِ الْحُوتِ إِذْ نادى وَهُوَ مَكْظُومٌ</w:t>
      </w:r>
      <w:r>
        <w:rPr>
          <w:rFonts w:eastAsia="Amiri" w:cs="Amiri" w:ascii="Amiri" w:hAnsi="Amiri"/>
          <w:color w:val="111111"/>
          <w:sz w:val="28"/>
          <w:szCs w:val="28"/>
          <w:rtl w:val="true"/>
          <w:lang w:bidi="ar-SA"/>
        </w:rPr>
        <w:t>»</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كن و در برابر خواسته و فرمان پروردگارت تسليم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عجله كنى و از ما گله‌مند شوى از اين‌كه چرا دشمنان را عذاب نكرده و با ايشان مدارا </w:t>
      </w:r>
    </w:p>
    <w:p>
      <w:pPr>
        <w:pStyle w:val="BookText"/>
        <w:rPr/>
      </w:pPr>
      <w:r>
        <w:rPr>
          <w:rFonts w:ascii="IRNazanin" w:hAnsi="IRNazanin" w:eastAsia="IRNazanin"/>
          <w:color w:val="111111"/>
          <w:sz w:val="28"/>
          <w:sz w:val="28"/>
          <w:szCs w:val="28"/>
          <w:rtl w:val="true"/>
          <w:lang w:bidi="fa-IR"/>
        </w:rPr>
        <w:t>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مثل يونس شوى كه گرفتار شكم ماهى شد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اين سوره شريفه عجب سوره‌اى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خداوند به خاطر نرسيدن عذاب به مشركين و متنعّم بودن ايشان از انواع نعمت‌ها با تمام اذيت‌ها و آزارهايى كه به پيغمبر اكرم مى‌نمودند، در پيغمبر خود احساس ضعف نمود يا در معرض آن بود كه چنين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نمى‌دانم كه اين سوره در زمان محاصره پيغمبر و بنى هاشم در شعب نازل گشته باشد؛ در آن موقع كه مشركان آزار را به نهايت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خداوند در مقام تسليت آن بزرگوار برآمده و پيغمبر خود را وادار به صبر نموده و از خود راضى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گفت كه آيات وارده در صبر بر اذيت‌هاى مخالفين، هر كدام مربوط به يك مرتبه است و خداوند به وسيله آنها پيغمبر خود را ادب فرموده و او نيز خوب اطاعت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ناملايمات زندگى، مرد توانا را هر اندازه هم كه قوى و توانا باشد از پاى درمى‌آورد؛ شخص ضعيف با يك تب گرفتار مى‌شود و تا مدّت‌ها عوارض آن آزارش مى‌دهد، ولى شخص توانا چه بسا اصلاً تب را احساس نكند، ولى اگر تب در مزاج همان مرد توانا منزل نمايد، كم كم آن قوى هم ضعيف گشته و آثار بيمارى از سر و روى وى هويدا مى‌شود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ناملايمات روحى هم نسبت به شخص صبور و قوى، درست به همين نحو است؛ آن كس كه مى‌تواند اعصاب خود را نگاه‌دارى نمايد، در برابر يك يا تعدادى از ناملايمات بردبار مى‌باشد، ولى اگر ناملايمات پشت سر هم به وى حمله كند، بلا ترديد به مرور زمان آن مرد توانا ضعيف شده و عجزش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 مِنْ غَضَبِ الْحَلِيمِ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حليم غضب نمى‌نمايد، مبارزه و مجاهده مى‌كند تا بر ناملايمات غالب آيد و آن را هضم كند، ولى تا حدى؛ زيرا اگر ناملايمات فوق العاده شود و طاقت مقاومت نداشته باشد، كار به عكس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حساب پيغمبر اكرم هم </w:t>
      </w:r>
    </w:p>
    <w:p>
      <w:pPr>
        <w:pStyle w:val="BookText"/>
        <w:rPr/>
      </w:pPr>
      <w:r>
        <w:rPr>
          <w:rFonts w:ascii="IRNazanin" w:hAnsi="IRNazanin" w:eastAsia="IRNazanin"/>
          <w:color w:val="111111"/>
          <w:sz w:val="28"/>
          <w:sz w:val="28"/>
          <w:szCs w:val="28"/>
          <w:rtl w:val="true"/>
          <w:lang w:bidi="fa-IR"/>
        </w:rPr>
        <w:t>از اين قاعده مستثنى نيست؛ چون او هم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مِثْلُكُمْ</w:t>
      </w:r>
      <w:r>
        <w:rPr>
          <w:rStyle w:val="FootnoteAnchor"/>
          <w:rtl w:val="true"/>
        </w:rPr>
        <w:footnoteReference w:id="860"/>
      </w:r>
      <w:r>
        <w:rPr>
          <w:rFonts w:ascii="IRNazanin" w:hAnsi="IRNazanin" w:eastAsia="IRNazanin"/>
          <w:color w:val="111111"/>
          <w:sz w:val="28"/>
          <w:sz w:val="28"/>
          <w:szCs w:val="28"/>
          <w:rtl w:val="true"/>
          <w:lang w:bidi="fa-IR"/>
        </w:rPr>
        <w:t>بگو كه من هم بشرى هستم مثل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ناملايمات زياد شد، مهموم و محزون مى‌گردد؛ چنان‌كه در حديثى از امام جعفر صادق علیه‌السلام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پيغمبر محزون بود، ملكى آمد كه كليد گنج‌هاى زمين را آورده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مى‌گويد از اين گنج‌ها هر اندازه مى‌خواهى استفاده كن و بدان كه از آن مقام كه در نزد من دارى چيزى كاسته نمى‌شود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بدين وسيله خداوند از حزن پيغمبر خود جلوگيرى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زير و نظاير آن تماما براى مبارزه با آن ناملايمات و تقويت و تسليت پيغمبر اكرم وارد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وَلاتَحْزَنْ عَلَيْهِمْ</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اندوه مخور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تَذْهَبْ نَفْسُكَ عَلَيْهِمْ حَسَراتٍ</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به سبب حسرت‌ها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اگر به اين سخن ايمان نياورند، تو جان خود را در پيگيرى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از اندوه تباه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آيه آخر سوره هود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نَقُصُّ عَلَيْكَ مِنْ أَنْبآءِ الرُّسُلِ ما نُثَبِّتُ بِهِ فُؤادَكَ وَجآئَكَ فِي هذِهِ الْحَقُّ وَمَوْعِظَةٌوَذِكْرى لِلْمُؤْمِنِينَ</w:t>
      </w:r>
      <w:r>
        <w:rPr>
          <w:rFonts w:eastAsia="Amiri" w:cs="Amiri" w:ascii="Amiri" w:hAnsi="Amiri"/>
          <w:color w:val="111111"/>
          <w:sz w:val="28"/>
          <w:szCs w:val="28"/>
          <w:rtl w:val="true"/>
          <w:lang w:bidi="ar-SA"/>
        </w:rPr>
        <w:t>»</w:t>
      </w:r>
      <w:r>
        <w:rPr>
          <w:rStyle w:val="FootnoteAnchor"/>
          <w:rtl w:val="true"/>
        </w:rPr>
        <w:footnoteReference w:id="865"/>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يك از سرگذشت‌هاى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برتو حكايت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w:t>
      </w:r>
      <w:bookmarkStart w:id="838" w:name="pg7793_54128"/>
    </w:p>
    <w:p>
      <w:pPr>
        <w:pStyle w:val="BookText"/>
        <w:rPr/>
      </w:pPr>
      <w:bookmarkEnd w:id="838"/>
      <w:r>
        <w:rPr>
          <w:rFonts w:ascii="IRNazanin" w:hAnsi="IRNazanin" w:eastAsia="IRNazanin"/>
          <w:color w:val="111111"/>
          <w:sz w:val="28"/>
          <w:sz w:val="28"/>
          <w:szCs w:val="28"/>
          <w:rtl w:val="true"/>
          <w:lang w:bidi="fa-IR"/>
        </w:rPr>
        <w:t>كه دلت را بدان استوار مى‌گردانيم و در اين‌ها حقيقت براى تو آمده است و براى مؤمنان اندرز و تذكرى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حكايات سلف نيز براى تقويت قلب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قصص مكررى آمده است كه براى محكم نمودن قلب آن سرور و تذكر مؤمنين مفيد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پيغمبر اكرم در موقع مرگ ابراهيم، فرزند هجده ماهه‌اش و همچنين گريه آن سرور بر جعفر و زيد، شاهدى بر عرض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در اين است كه در تاريخ طبرى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اصلاً گريه نمى‌كرد و اگر مطلب ناگوارى وارد مى‌شد، ريش خود را در دست مى‌گرفت</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گمان مى‌كنيم منافقين براى آن‌كه معلوم نشود جعفر اين اندازه نزد پيامبر عزيز بوده و موقعيت داشته است، چنين دروغى را به هم بافته‌اند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پيغمبر از قانون بشر جدا بود</w:t>
      </w:r>
    </w:p>
    <w:p>
      <w:pPr>
        <w:pStyle w:val="BookText"/>
        <w:rPr/>
      </w:pPr>
      <w:r>
        <w:rPr>
          <w:rFonts w:ascii="IRNazanin" w:hAnsi="IRNazanin" w:eastAsia="IRNazanin"/>
          <w:color w:val="111111"/>
          <w:sz w:val="28"/>
          <w:sz w:val="28"/>
          <w:szCs w:val="28"/>
          <w:rtl w:val="true"/>
          <w:lang w:bidi="fa-IR"/>
        </w:rPr>
        <w:t>كه براى مرگ عزيز خود گريه نكند؟</w:t>
      </w:r>
      <w:r>
        <w:rPr>
          <w:rFonts w:eastAsia="IRNazanin" w:cs="IRNazanin"/>
          <w:color w:val="111111"/>
          <w:sz w:val="28"/>
          <w:szCs w:val="28"/>
          <w:rtl w:val="true"/>
          <w:lang w:bidi="fa-IR"/>
        </w:rPr>
        <w:t>!</w:t>
      </w:r>
    </w:p>
    <w:p>
      <w:pPr>
        <w:pStyle w:val="Heading4"/>
        <w:numPr>
          <w:ilvl w:val="3"/>
          <w:numId w:val="1"/>
        </w:numPr>
        <w:rPr/>
      </w:pPr>
      <w:bookmarkStart w:id="839" w:name="__RefHeading___Toc5080052_1051229030"/>
      <w:bookmarkStart w:id="840" w:name="_Toc285"/>
      <w:bookmarkEnd w:id="839"/>
      <w:r>
        <w:rPr>
          <w:rtl w:val="true"/>
        </w:rPr>
        <w:t>آيات در مكه نازل شد</w:t>
      </w:r>
      <w:bookmarkEnd w:id="840"/>
    </w:p>
    <w:p>
      <w:pPr>
        <w:pStyle w:val="BookText"/>
        <w:rPr/>
      </w:pPr>
      <w:r>
        <w:rPr>
          <w:rFonts w:ascii="IRNazanin" w:hAnsi="IRNazanin" w:eastAsia="IRNazanin"/>
          <w:color w:val="111111"/>
          <w:sz w:val="28"/>
          <w:sz w:val="28"/>
          <w:szCs w:val="28"/>
          <w:rtl w:val="true"/>
          <w:lang w:bidi="fa-IR"/>
        </w:rPr>
        <w:t>حال اشاره به دو امر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آياتى كه در مقام نگاه‌دارى پيغمبر و وادار نمودن ايشان بر صبر بر اذيت‌هاى مشركين و عجله نكردن در نزول عذاب و راضى بودن به حكم خداوند است، به مقتضاى نقل مفسرين، در مكه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موقع فشار مشركين بسيار شديد بود و پيغمبر چاره‌اى جز تحمل نداشت؛ مگر در مدينه كه توانايى دفاع داشت و روى همين حساب هم آن موقع آيات جهاد نازل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مطلب دانسته مى‌شود كه چه اندازه پيغمبر اكرم در مكه مبتلا به اذيت‌هاى قريش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محدّثينِ منافق تا توانستند اين اذيت‌ها را مخفى كرده و گفتند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پيامبر در پناه ابو طالب بود، در آسايش و راحتى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تا توانستند از ذكر تاريخ شعب و حصر پيغمبر و بنى هاشم و بنى المطلب و سختى‌ها و فشارهاى مشركان </w:t>
      </w:r>
    </w:p>
    <w:p>
      <w:pPr>
        <w:pStyle w:val="BookText"/>
        <w:rPr/>
      </w:pPr>
      <w:r>
        <w:rPr>
          <w:rFonts w:ascii="IRNazanin" w:hAnsi="IRNazanin" w:eastAsia="IRNazanin"/>
          <w:color w:val="111111"/>
          <w:sz w:val="28"/>
          <w:sz w:val="28"/>
          <w:szCs w:val="28"/>
          <w:rtl w:val="true"/>
          <w:lang w:bidi="fa-IR"/>
        </w:rPr>
        <w:t>حرفى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حتى مدت حصر را كه سال‌ها بود تا توانستند كم كرده و به دو يا سه سال رساندند؛ مثلاً فقيه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از عبد اللّه بن عمرو بن عاص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سخت‌ترين آزارهايى كه من از قريش مشاهده نمودم اين بود كه عقبة بن ابى معيط پيراهن پيغمبر را دور گلوى آن سرور پيچيد و آن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او را كنار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اَتَقْتُلُونَ رَجُلاً اَنْ يَقُولَ رَبِّىَ اللّهُ</w:t>
      </w:r>
      <w:r>
        <w:rPr>
          <w:rStyle w:val="FootnoteAnchor"/>
          <w:rtl w:val="true"/>
        </w:rPr>
        <w:footnoteReference w:id="867"/>
      </w:r>
      <w:r>
        <w:rPr>
          <w:rFonts w:ascii="IRNazanin" w:hAnsi="IRNazanin" w:eastAsia="IRNazanin"/>
          <w:color w:val="111111"/>
          <w:sz w:val="28"/>
          <w:sz w:val="28"/>
          <w:szCs w:val="28"/>
          <w:rtl w:val="true"/>
          <w:lang w:bidi="fa-IR"/>
        </w:rPr>
        <w:t>آيا مردى را مى‌كشيد كه مى‌گويد 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قصه سخت‌ترين مصايب وارده بر پيغمبر از ناحيه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همه آيه به خاطر اين مصيبت نازل گشته است؟</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نمى‌دانيم چه بگوييم؟ چگونه عقبة بن ابى معيط، لباس پيغمبر را دور گردن ايشان پيچيده و مى‌خواست ايشان را خفه نمايد، در حالى كه پيغمبر هيچ‌گونه عكس‌العملى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ساكت مانده و از خود هيچ دفاعى ننموده بود؟ آيا على علیه‌السلام يا بنى هاشم، پيغمبر را تنها گذاشته و يا شاهد اين منظره بودند و هيچ دفاعى هم نمى‌نمودند و تنها مدافع، همان ابو بكر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 بكر به اين اندازه معظم و محترم بود كه چون عقبه را با دست كنار زد، او ديگر هيچ نگفت و هيچ كارى نكرد؟ آيا پسر عمرو بن عاص، دشمن ابتر پيغمبر، اذيت‌هاى ديگر قريش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شدن پيغمبر را در شعب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ناله‌هاى اطفال را نشنيده و تأثر پيغمبر را از گرفتارى بنى هاشم و بنى مطلب به خاطر آن سرور نفهميده است؟ آيا فرار شبانه پيغمبر را از دست كفار و خوابيدن على علیه‌السلام به جاى او را باور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دشمن خدا، پسر دشمن خدا و نواده دشمن خدا، نظرى جز كم كردن مصايب پيغمبر و دفاع‌هاى بنى هاشم و اميرالمؤمنين علیه‌السلام و بالا بردن مقام ابو بكر نداشته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 به صبر، به تسبيح خداوند در اوقات مختلفه روز، از جمله در اول و آخر شب، پيش از طلوع خورشيد و قبل از غروب،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مى‌توان گفت كه توجّه به حق و تسبيح او در اوقات </w:t>
      </w:r>
      <w:bookmarkStart w:id="841" w:name="pg7793_54130"/>
    </w:p>
    <w:p>
      <w:pPr>
        <w:pStyle w:val="BookText"/>
        <w:rPr/>
      </w:pPr>
      <w:bookmarkEnd w:id="841"/>
      <w:r>
        <w:rPr>
          <w:rFonts w:ascii="IRNazanin" w:hAnsi="IRNazanin" w:eastAsia="IRNazanin"/>
          <w:color w:val="111111"/>
          <w:sz w:val="28"/>
          <w:sz w:val="28"/>
          <w:szCs w:val="28"/>
          <w:rtl w:val="true"/>
          <w:lang w:bidi="fa-IR"/>
        </w:rPr>
        <w:t>روز و شب، موجب انصراف شخص از ديگران و توجه او به ذات حق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شخص داراى قوه و نشاط مخصوصى مى‌شود و از ناگوارى‌ها راضى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با ياد خدا دل‌ها آرامش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آيه شريفه سوره طه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عَلى ما يَقُولُونَ وَسَبِّحْ بِحَمْدِ رَبِّكَ قَبْلَ طُلُوعِ الشَّمْسِ وَقَبْلَ غُرُوبِها وَمِنْ آنآءِ الْلَيْلِ فَسَبِّحْ وَأَطْرافَ النَّهارِ لَعَلَّكَ تَرْضى</w:t>
      </w:r>
      <w:r>
        <w:rPr>
          <w:rStyle w:val="FootnoteAnchor"/>
          <w:rtl w:val="true"/>
        </w:rPr>
        <w:footnoteReference w:id="870"/>
      </w:r>
      <w:r>
        <w:rPr>
          <w:rFonts w:ascii="IRNazanin" w:hAnsi="IRNazanin" w:eastAsia="IRNazanin"/>
          <w:color w:val="111111"/>
          <w:sz w:val="28"/>
          <w:sz w:val="28"/>
          <w:szCs w:val="28"/>
          <w:rtl w:val="true"/>
          <w:lang w:bidi="fa-IR"/>
        </w:rPr>
        <w:t xml:space="preserve">پس بر آنچه مى‌گويند، شكيبا باش و پيش از بر آمدن آفتاب و قبل از فروشدن آن با ستايش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تسبيح‌گوى و برخى از ساعات شب و حوالى روز را به نيايش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خشنود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 كه تسبيح و حمد الهى در اثناى روز و شب موجب مى‌شود كه شخص مبتلا از خداوند راضى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اگر كسى از خداوند راضى باشد بر پيش‌آمدهاى ناگوار صابر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باب است كه خداوند در سوره مدثر به پيغمبر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وَلِرَبِّكَ فَاصْبِرْ</w:t>
      </w:r>
      <w:r>
        <w:rPr>
          <w:rStyle w:val="FootnoteAnchor"/>
          <w:rtl w:val="true"/>
        </w:rPr>
        <w:footnoteReference w:id="871"/>
      </w:r>
      <w:r>
        <w:rPr>
          <w:rFonts w:ascii="IRNazanin" w:hAnsi="IRNazanin" w:eastAsia="IRNazanin"/>
          <w:color w:val="111111"/>
          <w:sz w:val="28"/>
          <w:sz w:val="28"/>
          <w:szCs w:val="28"/>
          <w:rtl w:val="true"/>
          <w:lang w:bidi="fa-IR"/>
        </w:rPr>
        <w:t>به جهت خداوند صبر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اگر كسى از خدا راضى شد، بر رضاى او صبر مى‌كند</w:t>
      </w:r>
      <w:r>
        <w:rPr>
          <w:rFonts w:eastAsia="IRNazanin" w:cs="IRNazanin"/>
          <w:color w:val="111111"/>
          <w:sz w:val="28"/>
          <w:szCs w:val="28"/>
          <w:rtl w:val="true"/>
          <w:lang w:bidi="fa-IR"/>
        </w:rPr>
        <w:t>.</w:t>
      </w:r>
    </w:p>
    <w:p>
      <w:pPr>
        <w:pStyle w:val="Heading4"/>
        <w:numPr>
          <w:ilvl w:val="3"/>
          <w:numId w:val="1"/>
        </w:numPr>
        <w:rPr/>
      </w:pPr>
      <w:bookmarkStart w:id="842" w:name="__RefHeading___Toc5080054_1051229030"/>
      <w:bookmarkStart w:id="843" w:name="_Toc286"/>
      <w:bookmarkEnd w:id="842"/>
      <w:r>
        <w:rPr>
          <w:rtl w:val="true"/>
        </w:rPr>
        <w:t>مدارا و صبر پيغمبر اكرم بر ناملايمات وارده از طرف مسلمان‌ها</w:t>
      </w:r>
      <w:bookmarkEnd w:id="843"/>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از موارد صبر كه پيغمبر به آن مأمور بود، صبر بر ناملايمات وارده از طرف مسلمين بود كه شامل منافقين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نگاه‌دارى چيزى از پيدا كردن آن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تا حدودى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با دو مسأله بسيار سخت و طاقت فرسا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برگرداندن كفار از آيين پدرانشان كه با آن مأنوس و بزرگ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نگاه داشتن مسلمانان بر دين اسلام و جلوگيرى از ارتداد ايشان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عقيده من اهميت امر دوم كمتراز اول نيست؛ بلكه تا حدّى مى‌توان گفت كه دومى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موسى علیه‌السلام تا از ميان امت خود بيرون رفت، سامرى آنها را به باطل دعوت نمود؛ آن هم چه باطلى كه گوساله را به جاى خداوند عالميان پرستيده و همه بنى اسراييل قبول كردند؛ و هارون، پيغمبر عظيم الشأن، هر كارى كرد كه ايشان را نگاه بدارد تا موسى بيايد، نتوانست؛ بلكه نزديك بود كه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داشتن، مشكل و يا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اجتماع حضور داشته باشند، مى‌دانند كه تشكيل دولت، آسان‌تر از نگاه‌دارى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دولت‌ها كه در اثر جلب خاطر جمعى، روى كار آمده‌اند و پس از مختصر زمانى چون نتوانسته‌اند آرزوى آن جمع را بر آورده كنند مردم با آنها مخالفت كرده و ايشان را از كار بر كنار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كه شخصى با حمايت جمعى، مقامى را به دست آورده و پس از چندى همان جمع بر او تاخته و او را بر كنار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است كه مردمانى اطراف پيشوايى را گرفته و او را بزرگ نمودند و پس از مرور زمان، همان جمع كه مروّج آن پيشوا بودند، مخرّب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طلحه و زبير پيشاپيش مسلمانان با على علیه‌السلام بيعت نكردند؟ پس چه شد كه در مدت بسيار كوتاهى برگشتند و كشته شدن عثمان را بهانه خود قرار داده و بر على علیه‌السلام خروج كردند و جنگ بصره را برپا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طلحه و زبير از كشته شدن عثمان و كشنده او بى خبر بودند و پس از بيعت با اميرالمؤمنين از اين موضوع با خبر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از اين جملات، روشن كردن اذهان خوانندگان است كه گمان نكنند كسانى كه به پيغمبر گرويدند و اسلام را قبول كردند، همگى خدا را شناخته و آن حضرت را پيغمبر دانستند و يا به خاطر ترس از عذاب و طمع به ثواب، ايمان آوردند؛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جمعى از مسلمين به خاطر خوف و يا طمع و براى امور دنيوى اسلام آوردند و توقّعاتى از پيغمبر اكرم داشتند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كه اسلام آوَرد، نمى‌گويد كه اسلام من براى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چاره‌اى ندارد جز آن كه هر كس اسلام آورد و شهادت به دو امر داد، بپذيرد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تَقُولُوا لِمَنْ أَلْقى إِلَيْكُمُ </w:t>
      </w:r>
    </w:p>
    <w:p>
      <w:pPr>
        <w:pStyle w:val="BookText"/>
        <w:rPr/>
      </w:pPr>
      <w:r>
        <w:rPr>
          <w:rFonts w:ascii="Amiri" w:hAnsi="Amiri" w:eastAsia="Amiri" w:cs="Amiri"/>
          <w:color w:val="111111"/>
          <w:sz w:val="28"/>
          <w:sz w:val="28"/>
          <w:szCs w:val="28"/>
          <w:rtl w:val="true"/>
          <w:lang w:bidi="ar-SA"/>
        </w:rPr>
        <w:t>السَّلامَ لَسْتَ مُؤْمِنا</w:t>
      </w:r>
      <w:r>
        <w:rPr>
          <w:rFonts w:eastAsia="Amiri" w:cs="Amiri" w:ascii="Amiri" w:hAnsi="Amiri"/>
          <w:color w:val="111111"/>
          <w:sz w:val="28"/>
          <w:szCs w:val="28"/>
          <w:rtl w:val="true"/>
          <w:lang w:bidi="ar-SA"/>
        </w:rPr>
        <w:t>»</w:t>
      </w:r>
      <w:r>
        <w:rPr>
          <w:rStyle w:val="FootnoteAnchor"/>
          <w:rtl w:val="true"/>
        </w:rPr>
        <w:footnoteReference w:id="872"/>
      </w:r>
      <w:r>
        <w:rPr>
          <w:rFonts w:ascii="IRNazanin" w:hAnsi="IRNazanin" w:eastAsia="IRNazanin"/>
          <w:color w:val="111111"/>
          <w:sz w:val="28"/>
          <w:sz w:val="28"/>
          <w:szCs w:val="28"/>
          <w:rtl w:val="true"/>
          <w:lang w:bidi="fa-IR"/>
        </w:rPr>
        <w:t xml:space="preserve">و به كسى كه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مى‌كند، مگوييد تو مؤمن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هم قطعى است كه همه براى خداوند اسلام نياوردند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w:t>
      </w:r>
      <w:r>
        <w:rPr>
          <w:rStyle w:val="FootnoteAnchor"/>
          <w:rtl w:val="true"/>
        </w:rPr>
        <w:footnoteReference w:id="873"/>
      </w:r>
      <w:r>
        <w:rPr>
          <w:rFonts w:ascii="Amiri" w:hAnsi="Amiri" w:eastAsia="Amiri" w:cs="Amiri"/>
          <w:color w:val="111111"/>
          <w:sz w:val="28"/>
          <w:sz w:val="28"/>
          <w:szCs w:val="28"/>
          <w:rtl w:val="true"/>
          <w:lang w:bidi="ar-SA"/>
        </w:rPr>
        <w:t>از اين‌كه اسلام آورده‌اند بر تو منّت مى‌نهند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منافقين قابل انكار نيست، چه بسا كسانى حقيقتا ايمان آورده بودند، امّا چون بر خلاف انتظارشان امرى را مشاهده كردند، باطنا از دين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كس واقعا ايمان آورد، ايمان او تا آخر ثابت بماند و برگشت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كه پيغمبر جمع مختلفى را كه با آرزوهاى مختلف و مقاصد متشتّت اسلام آوردند، چگونه مى‌تواند نگاه‌دارى كرده و از شورش ايشان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پيغمبر اكرم به قدرى ماهرانه عمل مى‌كرد كه قابل توصيف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نمى‌كنيم شما بتوانيد بيست نفر را معرفى كنيد كه در عصر پيغمبر از اسلام برگشته و مرتد</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با معجزاتى مانند يد بيضا، عصا، غرق كردن فرعون و آيات بيّنات و نجات دادن بنى اسراييل از آن عذاب اليم، نتوانست آنان را بر توحيد نگاه دارد و از او خواستند كه برايشان خدايى چون خداى بت پرستان قرار دهد؛ ولى اين پيغمبر اكرم است كه تمامى بت‌ها را به دست همين بت پرستان نابود كرد، بطورى كه تا امروز به سراغ آن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قدرى خوب انجام وظيفه كرد كه خداوند را از خود راضى نمود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با آنان نرم 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تندخو و سخت دل بودى، قطعا از پيرامون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براى ايشان </w:t>
      </w:r>
    </w:p>
    <w:p>
      <w:pPr>
        <w:pStyle w:val="BookText"/>
        <w:rPr/>
      </w:pPr>
      <w:r>
        <w:rPr>
          <w:rFonts w:ascii="IRNazanin" w:hAnsi="IRNazanin" w:eastAsia="IRNazanin"/>
          <w:color w:val="111111"/>
          <w:sz w:val="28"/>
          <w:sz w:val="28"/>
          <w:szCs w:val="28"/>
          <w:rtl w:val="true"/>
          <w:lang w:bidi="fa-IR"/>
        </w:rPr>
        <w:t>آمرزش بخواه و در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كن و چون تصميم گرفتى، بر خدا توكّل كن؛ زيرا خداوند توكّل كنندگان را دوست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شريفه امورى دانسته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بودن خداوند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همه مسلمين دور پيغمبر براى رضاى خدا نبود بنابر اين، اگر پيغمبر تندخو بود از اطراف او پراكنده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به وسيله اخلاق نيكوى خود، آن جمع را نگاه‌دارى مى‌نمود كه در اثر آن جمع، همين امر پراكنده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منافقين واقعا اسلام نياورده بودند و براى مقاصد دنيوى خود اظهار اسلام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تمام آرزوهاى ايشان محقق نشده بود و امكان وقوع نداشت، در مقام بهانه جويى برآمده و مى‌خواستند بهانه‌اى به دست آورند تا از دين برگردند و پيغمبر را مقصّر معرفى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اولين صحابه پيامبر نسبت به صلح پيغمبر با مشركين قريش،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داد و فرياد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ياور داشتم با مشركين مى‌جنگيدم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جمله چيزى جز اعتراض به پيغمبر است؟ آيا اين اعتراض، با ايمان به پيغمبر جمع مى‌شود؟ به نظر شما اگر آن مرد چهل نفر ياور پيدا مى‌كرد به جز شكاف در صف مسلمين مى‌توانست كارى بكند؟ آيا او با چهل نفر مى‌توانست با مشركين بجنگد؟ پس براى چه در جنگ‌ها و به خصوص در جنگ خيبر با آن‌كه سر لشكر شد، فرار نمود؟ چرا لشكريان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ترسيد و فرار كرد؟ چرا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ترسيدند و فرار كردند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به روى مبارك خود نمى‌آورد، اگر بد مى‌گفتند و اذيت مى‌كردند، تحمل مى‌نمود و بهانه به دست ايشان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بر اذيت‌هاى ايشان صبر مى‌نمود و تمام بد گويى‌ها را نشنيده مى‌گرفت و چون مى‌آمدند و مى‌گفتند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تصديق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از صبر پيغمبر سوء استفاده كرده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و </w:t>
      </w:r>
      <w:bookmarkStart w:id="844" w:name="pg7793_54134"/>
    </w:p>
    <w:p>
      <w:pPr>
        <w:pStyle w:val="BookText"/>
        <w:rPr/>
      </w:pPr>
      <w:bookmarkEnd w:id="844"/>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بگوييم تصديق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آمَنُوا مِنْكُمْ</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كسانى هستند كه پيامبر را آزار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خوبى براى شماست؛ به خدا ايمان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مى‌كند و براى كسانى از شما كه ايمان آورده‌اند، رحمتى است</w:t>
      </w:r>
      <w:r>
        <w:rPr>
          <w:rFonts w:eastAsia="IRNazanin" w:cs="IRNazanin"/>
          <w:color w:val="111111"/>
          <w:sz w:val="28"/>
          <w:szCs w:val="28"/>
          <w:rtl w:val="true"/>
          <w:lang w:bidi="fa-IR"/>
        </w:rPr>
        <w:t>».</w:t>
      </w:r>
    </w:p>
    <w:p>
      <w:pPr>
        <w:pStyle w:val="Heading4"/>
        <w:numPr>
          <w:ilvl w:val="3"/>
          <w:numId w:val="1"/>
        </w:numPr>
        <w:rPr/>
      </w:pPr>
      <w:bookmarkStart w:id="845" w:name="__RefHeading___Toc5080056_1051229030"/>
      <w:bookmarkStart w:id="846" w:name="_Toc287"/>
      <w:bookmarkEnd w:id="845"/>
      <w:r>
        <w:rPr>
          <w:rtl w:val="true"/>
        </w:rPr>
        <w:t>سرّ مدارا نمودن پيغمبر با منافقين</w:t>
      </w:r>
      <w:bookmarkEnd w:id="846"/>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پيغمبر اكرم كسى را كه رنجيده شده بود و در گوشه و كنار بدگويى مى‌كرد مجازات مى‌نمود، هر آينه خويشان او به كمكش برمى‌خاستند و در صف مسلمين، شكافى بس عميق به وجود مى‌آمد؛ اين، يكى از اسرار مداراى پيغمبر با منافقين و صبر بر اذيت‌هاى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عبداللّه پسر ابى يكى از سران منافقين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طالب جاه و مقام بود و چون قوم او اسلام آوردند، چاره‌اى جز اظهار اسلام نداشت، اما در عين حال هميشه مى‌خواست ميان پيغمبر و فاميل خود و يا مسلمانان جدايى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وقت آرام نمى‌نشست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كاملاً مراقب كارهاى او بود و ابدا به رو نمى‌آورد و به همان اقرار او به اسلام اكتفا مى‌نمود و چون گاه‌گاهى كارشكنى‌هاى او كشف مى‌شد و عبداللّه منكر مى‌شد، پيغمبر او را تصديق مى‌نمود و كارهاى او را حمل بر دشمنى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در مقام كشتن او برمى‌آمد، خويشان وى به حمايت از او برخاسته و قطعا مانع از كشته شدن او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در اين موقع با ايشان مبارزه مى‌نمود و آن جمع را نابود مى‌كرد، اگرچه در اين صورت به حسب ظاهر غالب مى‌شد، ولى اين اول شكست و ضعف او بود و اگر مغلوب ايشان مى‌شد و از خواسته او جلوگيرى مى‌نمودند، هر آينه اين بزرگ‌ترين ضربتى بود كه از ناحيه منافقين بر آن سرور وارد مى‌آمد و به تدريج آنان غالب مى‌شدند و مخالفت را علنى مى‌نمودند</w:t>
      </w:r>
      <w:r>
        <w:rPr>
          <w:rFonts w:eastAsia="IRNazanin" w:cs="IRNazanin"/>
          <w:color w:val="111111"/>
          <w:sz w:val="28"/>
          <w:szCs w:val="28"/>
          <w:rtl w:val="true"/>
          <w:lang w:bidi="fa-IR"/>
        </w:rPr>
        <w:t xml:space="preserve">. </w:t>
      </w:r>
      <w:bookmarkStart w:id="847" w:name="pg7793_54136"/>
    </w:p>
    <w:p>
      <w:pPr>
        <w:pStyle w:val="BookText"/>
        <w:rPr/>
      </w:pPr>
      <w:bookmarkEnd w:id="847"/>
      <w:r>
        <w:rPr>
          <w:rFonts w:ascii="IRNazanin" w:hAnsi="IRNazanin" w:eastAsia="IRNazanin"/>
          <w:color w:val="111111"/>
          <w:sz w:val="28"/>
          <w:sz w:val="28"/>
          <w:szCs w:val="28"/>
          <w:rtl w:val="true"/>
          <w:lang w:bidi="fa-IR"/>
        </w:rPr>
        <w:t>بنابراين، در اثر نرمى و مداراى پيغمبر با منافقين، آنان مخالفت خود را علنى نكرده و جزو سپاه مسلمين بودند و چون عملى از ايشان كشف مى‌شد، منكر مى‌شدند و اگر قابل انكار نبود، مى‌گفتند كه ما قصد سوء نداشته و به جز خوبى مقصودى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پيغمبر قبول مى‌نمود، فتنه خاموش مى‌شد و مجددا همگى برادر وار در كنار هم زندگى مى‌كردند</w:t>
      </w:r>
      <w:r>
        <w:rPr>
          <w:rFonts w:eastAsia="IRNazanin" w:cs="IRNazanin"/>
          <w:color w:val="111111"/>
          <w:sz w:val="28"/>
          <w:szCs w:val="28"/>
          <w:rtl w:val="true"/>
          <w:lang w:bidi="fa-IR"/>
        </w:rPr>
        <w:t>.</w:t>
      </w:r>
    </w:p>
    <w:p>
      <w:pPr>
        <w:pStyle w:val="Heading4"/>
        <w:numPr>
          <w:ilvl w:val="3"/>
          <w:numId w:val="1"/>
        </w:numPr>
        <w:rPr/>
      </w:pPr>
      <w:bookmarkStart w:id="848" w:name="__RefHeading___Toc5080058_1051229030"/>
      <w:bookmarkStart w:id="849" w:name="_Toc288"/>
      <w:bookmarkEnd w:id="848"/>
      <w:r>
        <w:rPr>
          <w:rtl w:val="true"/>
        </w:rPr>
        <w:t>مشورت پيغمبر با اصحاب</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876"/>
      </w:r>
      <w:r>
        <w:rPr>
          <w:rFonts w:ascii="IRNazanin" w:hAnsi="IRNazanin" w:eastAsia="IRNazanin"/>
          <w:color w:val="111111"/>
          <w:sz w:val="28"/>
          <w:sz w:val="28"/>
          <w:szCs w:val="28"/>
          <w:rtl w:val="true"/>
          <w:lang w:bidi="fa-IR"/>
        </w:rPr>
        <w:t>خداوند در اين آيه شريفه بزرگ‌ترين تعاليم را به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معلوم شد تجمع برخى از مردم در اطراف پيامبر براى چه بود و اگر پيغمبر درشتى مى‌نمود، او را تنها مى‌گذاشتند،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ايشان مدارا كن و گناهشان را ببخش و براى آنان طلب آمرزش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براى راضى نگه داشتن آنان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كارها مشورت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نتيجه مشورت و گفت و شنود، حق روشن شده و تسليم مى‌شوند و ديگر مخالفت نمى‌كنند و اگر فرضا هم در موردى سرپيچى مى‌كردند و مخالفت و عناد ايشان معلوم مى‌شد، به خاطر آن‌كه در اثر مشورت، حق معلوم شده بود، پيغمبر آنچه مى‌بايست انجام دهد، انجام مى‌داد و بر خداوند توكل و اعتماد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مطلب يك مورد را از باب نمونه بيان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در جنگ احد معلوم شد كه مشركين قريش با اسلحه و تجهيزات كامل و نفرات زياد پس از ماه‌ها براى تلافى و تدارك شكست جنگ بدر، به سمت مدينه حركت كرده و نزديك مى‌شوند، پيغمبر اكرم با مسلمانان مشورت نمود كه چه بايد كرد؟</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ابى، رييس منافقين، اظهار داشت كه در مدينه بمانيد، اگر كفار آمدند با ايشان جنگ تن به تن مى‌كنيم و زنان و اطفال نيز كمك ما هستند و در كوچه و بازار قدم به قدم مى‌جنگيم تا دشمن را از پا درآوريم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 انصار مخالفت كرده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بيرون رفتن است و ماندن در شهر و جنگ كردن،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نبايد به خانه راه داد؛ نه آن‌كه به خانه 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پس از مشورت، مصمم بر بيرون رفتن گرديد و با مسلمانان به سمت احد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عبداللّه با سيصد نفر از هوا خواهانش، از وسط راه، به مدينه برگشته و از جنگ كناره‌گيرى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مشورت، حق واضح مى‌شود و پس از گفت و شنود، همان را كه پيغمبر از اول مى‌خواست، ديگران نيز به مصلحت داشتن آن واقف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مشورت نمى‌شد و گفت و گو به ميان نمى‌آمد، آنچه صلاح بود بر مردم روشن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مشورت، دوست از دشمن جدا مى‌شود؛ مثلاً تفاوت ميان عبداللّه بن ابى و سعد بن معاذ كه مخالف با او بود، معلوم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نيز در مشورت كردن است و آن، اين‌كه اصحاب از اين‌كه پيغمبر با ايشان مشورت فرموده و كسب نظر نموده است، خشنود و راضى شده و حس مى‌كنند كه پيامبر به ايشان اهميت داده و براى نظرشان ارزش قايل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اصحاب و رفقا براى تأليف قلب و كسب رضايت ايشان بسيار مفيد است و اين نكته را كسانى درك و تصديق مى‌كنند كه همواره با بزرگى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آن بزرگ طبق نظر ايشان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پيغمبر مأمور به مشورت با اصحاب است، نه متابعت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نظر او بود، همان متبّع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تصميم گرفتى به آن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به خدا واگذار و بر او اعتماد كن</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توكل به خدا بيانگر خدا شناسى است و شخص را شجاع مى‌نمايد و بى جهت نيست خداوند از بنده‌اى كه به او توكل نمايد، خشنود است</w:t>
      </w:r>
      <w:r>
        <w:rPr>
          <w:rFonts w:eastAsia="IRNazanin" w:cs="IRNazanin"/>
          <w:color w:val="111111"/>
          <w:sz w:val="28"/>
          <w:szCs w:val="28"/>
          <w:rtl w:val="true"/>
          <w:lang w:bidi="fa-IR"/>
        </w:rPr>
        <w:t xml:space="preserve">. </w:t>
      </w:r>
      <w:bookmarkStart w:id="850" w:name="pg7793_54140"/>
    </w:p>
    <w:p>
      <w:pPr>
        <w:pStyle w:val="BookText"/>
        <w:rPr/>
      </w:pPr>
      <w:bookmarkEnd w:id="850"/>
      <w:r>
        <w:rPr>
          <w:rFonts w:ascii="IRNazanin" w:hAnsi="IRNazanin" w:eastAsia="IRNazanin"/>
          <w:color w:val="111111"/>
          <w:sz w:val="28"/>
          <w:sz w:val="28"/>
          <w:szCs w:val="28"/>
          <w:rtl w:val="true"/>
          <w:lang w:bidi="fa-IR"/>
        </w:rPr>
        <w:t>پيغمبر اكرم در حدود ثلث سپاه خود را از دست داد، در حالى كه ايشان از عبداللّه بن ابى متابعت كردند، از مسلمانان جدا شده و به مدينه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پيغمبر به مدينه برگشت بر آنان سخت‌گيرى ننمود، بلكه ايشان را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مأمور به عفو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وَاسْتَغْفِرْ لَهُمْ</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آنها در اثر عفو، مانند ساير مسلمانان شده و چه بسا در جنگ‌هاى آينده كمك مى‌نمودند و رسول خدا از ايشان استفاده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پيغمبر با ايشان درشتى كرده و سخت‌گيرى مى‌نمود، بلا ترديد به زيان آن سرور تمام مى‌شد؛ زيرا ثلث سپاه را از دست مى‌داد و چه بسا خويشان آنها نيز به آن جمع ملحق مى‌شدند و از كجا معلوم كه كار به مشاجره و منازعه و صف آرايى نمى‌رسيد؟ در اين موقع است كه دشمنانِ ديگر، از اهل كتاب و مشركين نيز نهايت استفاده را نموده و به منافقين كمك مى‌كردند و كار بالا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اثر عفو و اغماض، مطلب تمام شد و همه با يكديگر برادرانه زندگى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كسانى در بين آنان يافت مى‌شدند كه وجدانا خود را رهين احسان پيغمبر دانسته و در مقام جبران گذشته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نموده‌ايم كه عمر از پيغمبر اجازه خواست كه همين عبد اللّه بن ابىِّ منافق را بكشد، امّا پيغمبر اكرم اجازه نداد و پس از مدتى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روز اجازه كشتن او را مى‌دادم، جمعى به غضب مى‌آمدند كه امروز همان جمع اطاعت مى‌كنند و به كشتن او حاضر هستند</w:t>
      </w:r>
      <w:r>
        <w:rPr>
          <w:rFonts w:eastAsia="IRNazanin" w:cs="IRNazanin"/>
          <w:color w:val="111111"/>
          <w:sz w:val="28"/>
          <w:szCs w:val="28"/>
          <w:rtl w:val="true"/>
          <w:lang w:bidi="fa-IR"/>
        </w:rPr>
        <w:t>».</w:t>
      </w:r>
    </w:p>
    <w:p>
      <w:pPr>
        <w:pStyle w:val="Heading4"/>
        <w:numPr>
          <w:ilvl w:val="3"/>
          <w:numId w:val="1"/>
        </w:numPr>
        <w:rPr/>
      </w:pPr>
      <w:bookmarkStart w:id="851" w:name="__RefHeading___Toc5080060_1051229030"/>
      <w:bookmarkStart w:id="852" w:name="_Toc289"/>
      <w:bookmarkEnd w:id="851"/>
      <w:r>
        <w:rPr>
          <w:rtl w:val="true"/>
        </w:rPr>
        <w:t>مأمور شدن پيغمبر به سختگيرى با منافقين</w:t>
      </w:r>
      <w:bookmarkEnd w:id="852"/>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تدريج رويه پيغمبر اكرم از عفو و اغماض عوض شد و مأمور به سختى و غلظت با منافقين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 از آن بود كه پيغمبر توانا شد و منافقين مقهور او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اگر ديگر عفو مى‌نمود، آنان بسيار سوء استفاده كرده و از تجمّعات پردامنه خود بسيار نتيجه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 آنان سخت‌گيرى كرد و بدين وسيله از شرّ آنان جلوگيرى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 وَاغْلُظْ عَلَيْهِمْ</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و منافقان جهاد كن و بر آنان سخت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آن‌كه پيغمبر اكرم پس از بعثت در حدود دوازده سال در برابر اذيت‌هاى مشركين مأمور به صبر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بود تا عجله نكرده و منتظر حكم الهى و وعده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مدينه، فَرَج نزديك شد و او مأمور به جهاد با مشركين و صبر بر ناملايمات مسلمين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در اثر صبر بر ناملايمات، بر مشكلات فايق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مأمور گشت تا از متابعين خود عفو و اغماض نموده و بلكه براى ايشان استغفار كند تا بر دين اسلام بمانند و از ارتداد ايشان جلوگيرى نمايد؛ كه اين كار را به نحو احسن انجام داد و منافقين با آنكه رو به زيادتى داشتند، اظهار كفر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جمعى را نمى‌يابيد كه در اثر خشونت و سخت‌گيرى پيغمبر، مرتد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همان جمع به نزد او مى‌آمدند، شهادت به رسالت او مى‌دادند، اگر چه خداوند مى‌دانست كه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كثير در اثر نرمى و عفو پيغمبر بر اسلام ماندند و مرتد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پيغمبر قدرى شدت عمل به خرج مى‌داد، همگى از اطراف او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نيست كه اجتهاد شخصى ما به آن رسيده و يا آن‌كه به صحابه سوء ظن داشته باشيم، بلكه اين كلام خداست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كُنْتَ فَظَّا غَليظَ الْقَلْبِ لاَنْفَضُّوا مِنْ حَوْلِكَ</w:t>
      </w:r>
      <w:r>
        <w:rPr>
          <w:rStyle w:val="FootnoteAnchor"/>
          <w:rtl w:val="true"/>
        </w:rPr>
        <w:footnoteReference w:id="880"/>
      </w:r>
      <w:r>
        <w:rPr>
          <w:rFonts w:ascii="IRNazanin" w:hAnsi="IRNazanin" w:eastAsia="IRNazanin"/>
          <w:color w:val="111111"/>
          <w:sz w:val="28"/>
          <w:sz w:val="28"/>
          <w:szCs w:val="28"/>
          <w:rtl w:val="true"/>
          <w:lang w:bidi="fa-IR"/>
        </w:rPr>
        <w:t>و اگر تندخو و سختدل بودى قطعا از پيرامون تو پراكنده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مأمور به عفو و اغماض و اعراض از جاهلين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كرده باشد، بر ميزان عفو و اغماض پيغمبر واقف مى‌گردد و تأثير او را در نگاه‌دارى آن جمع در مسلمين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زير اندازه صبر و مداراى پيغمبر اكرم بر منافقين، بلكه عفو و رحمت آن سرور فهميده مى‌شود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لَهُمْ أَوْلا تَسْتَغْفِرْ لَهُمْ إِنْ تَسْتَغْفِرْ لَهُمْ سَبْعِينَ مَرَّةً فَلَنْ يَغْفِرَ اللّهُ لَهُمْ ذلِكَ بِأَنَّهُمْ </w:t>
      </w:r>
    </w:p>
    <w:p>
      <w:pPr>
        <w:pStyle w:val="BookText"/>
        <w:rPr/>
      </w:pPr>
      <w:r>
        <w:rPr>
          <w:rFonts w:ascii="Amiri" w:hAnsi="Amiri" w:eastAsia="Amiri" w:cs="Amiri"/>
          <w:color w:val="111111"/>
          <w:sz w:val="28"/>
          <w:sz w:val="28"/>
          <w:szCs w:val="28"/>
          <w:rtl w:val="true"/>
          <w:lang w:bidi="ar-SA"/>
        </w:rPr>
        <w:t>كَفَرُوا بِاللّهِ وَرَسُولِهِ</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براى آنان آمرزش بخواهى يا برايشان آمرزش نخواهى،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برايشان آمرزش طلب كنى، هرگز خدا آنان را نخواهد آمرزيد؛ زيرا كه آنان به خدا و پيغمبر كافر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اذيت‌هاى آنان صبر مى‌نمود و با همه زشت كارى‌هايشان را مى‌بخشيد، بلكه براى ايشان طلب مغفرت الهى مى‌نمود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هفتاد مرتبه براى منافقين استغفار كنى و براى گناهان ايشان طلب آمرزش نمايى، ما ايشان را نمى‌بخشيم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خدا و پيغمبر كافر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تفاوت ميان نوح و موسى عليهماالسلام با پيغمبر اسلام صلی‌الله‌علیه‌و‌آله‌وسلم دانسته مى‌شود؛</w:t>
      </w:r>
    </w:p>
    <w:p>
      <w:pPr>
        <w:pStyle w:val="BookText"/>
        <w:rPr/>
      </w:pPr>
      <w:r>
        <w:rPr>
          <w:rFonts w:ascii="IRNazanin" w:hAnsi="IRNazanin" w:eastAsia="IRNazanin"/>
          <w:color w:val="111111"/>
          <w:sz w:val="28"/>
          <w:sz w:val="28"/>
          <w:szCs w:val="28"/>
          <w:rtl w:val="true"/>
          <w:lang w:bidi="fa-IR"/>
        </w:rPr>
        <w:t>آنان نفرين كردند، اما پيغمبر استغفار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آن‌جا موسى نمى‌خواهد كه آنان در آن ساعت كه توبه قبول مى‌شود،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بر عكس، خداوند به پيغمبر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اين جمع استغفار كنى يا نكنى تفاوتى ندارد؛ ما ايشان را نمى‌آمرزيم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اُولىِ الْأَبْصارِ</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ديده 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از امام صادق علیه‌السلام نقل مى‌كند كه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مداراى با مردم را چون اداى فرايض و واجبات، بر من واجب نموده است</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همچنين عمر بن يزيد از امام صادق علیه‌السلام نقل مى‌كند كه پيغمبر فرمود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مرتبه جبرئيل نمى‌آمد، مگر آن‌كه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دشمنى مردمان</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عبد اللّه بن سنان در روايت ديگرى از امام صادق علیه‌السلام چنين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جبرئيل نيامد، مگر آن‌كه مرا موعظه نمود و آخر سخن او اين بود كه بپرهيز از بدگويى كردن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عيوب را آشكار مى‌كند و عزت را مى‌برد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اميرالمؤمنين علیه‌السلام نيز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علم المستحفظون من اصحاب محمّد صلی‌الله‌علیه‌و‌آله‌وسلم إنّي لم ارد على اللّه ولا على رسوله ساعة قط ولقد واسيته بنفسي في المواطن الّتي تنكص فيها الابطال وتتأخّر فيها الأقدام نجدة اكرمنى اللّه بها ولقد قبض رسول اللّه وان رأسه لعلى صدرى ولقد سألت نفسه في كفى فامررتها على وجهى ولقد وليت غسله صلی‌الله‌علیه‌و‌آله‌وسلم والملائكة اعواني فضجت الدار والافنية ملاء يهبط وملاء يعرج وما فارقت سمعي هينمة منهم يصلّون عليه حتّى واريناه في ضريحه فمن ذا أحَقُّ به منّى حيّا وميّتا؟</w:t>
      </w:r>
      <w:r>
        <w:rPr>
          <w:rFonts w:eastAsia="IRNazanin" w:cs="IRNazanin"/>
          <w:color w:val="111111"/>
          <w:sz w:val="28"/>
          <w:szCs w:val="28"/>
          <w:rtl w:val="true"/>
          <w:lang w:bidi="fa-IR"/>
        </w:rPr>
        <w:t>»</w:t>
      </w:r>
      <w:r>
        <w:rPr>
          <w:rStyle w:val="FootnoteAnchor"/>
          <w:rtl w:val="true"/>
        </w:rPr>
        <w:footnoteReference w:id="886"/>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و ياران پيغمبر كه حافظان و نگهداران اسرار او هستند به خوبى مى‌دانند كه من حتى يك لحظه به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برنخاسته‌ام، بلكه با در كف گذاشتن جان، خود را در صحنه نبردى كه قدمهاى شجاعان مى‌لرزيد و پشت كرده و فرار مى‌كردند با حضرتش مواسات كردم و اين شجاعتى است كه خداوند مرا به آن اكرام فرموده است، رسول خدا صلی‌الله‌علیه‌و‌آله‌وسلم در حالى كه سرش بر روى سينه‌ام بود قبض روح گرديد و جانش در دستم جريان پيدا كرد آن را به چهره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متصدى غُسل آن حضرت بودم و فرشتگان مرا يارى مى‌كردند؛ گويى در و ديوار خانه‌اش به ضجّه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مى‌آمدند و گروهى به آسمان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من از صداىآهسته آنان كه بر آن حضرت نماز مى‌خواندند خالى نمى‌شد، تا آن‌گاه كه او را در ضريحش به خاك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چه كسى به آن حضرت به هنگام حيات و مرگ </w:t>
      </w:r>
    </w:p>
    <w:p>
      <w:pPr>
        <w:pStyle w:val="BookText"/>
        <w:rPr/>
      </w:pPr>
      <w:r>
        <w:rPr>
          <w:rFonts w:ascii="IRNazanin" w:hAnsi="IRNazanin" w:eastAsia="IRNazanin"/>
          <w:color w:val="111111"/>
          <w:sz w:val="28"/>
          <w:sz w:val="28"/>
          <w:szCs w:val="28"/>
          <w:rtl w:val="true"/>
          <w:lang w:bidi="fa-IR"/>
        </w:rPr>
        <w:t>از من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علیه‌السلام فضايل مخصوص به خود را بيان مى‌فرمايد و اولويت خود را بر همه كس به خلافت نتيجه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هيچ گاه گفته پيغمبر را رد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دانسته مى‌شود كه ديگران، همه بر خلاف گفته پيغمبر سخن گفته و سخن حضرت را رد مى‌نمودند و تنها كسى كه تسليم بود و چون و چرا نداشت، على علیه‌السلام بوده و 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آن‌جاهايى كه شجاعان، به جنگ پشت كرده و به عقب برمى‌گشتند، على علیه‌السلام جان خود را فداى پيغمبر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دانسته مى‌شود كه اصحاب فرار مى‌كردند و آن كس كه هميشه پا بر جا بود، على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جان پيغمبر به سوى عالم بالا پرواز نمود، در حالى كه بر سينه على تكيه داده بود و او پيغمبر را شست و ملائكه نيز اعوان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فضايل مخصوص على و موجب اولويت او به پيغمبر در حال حيات و ممات آن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دشمنان، هر يك از اين فضايل را به ديگرى نسبت داده و يا براى او شريك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اميرالمؤمنين علیه‌السلام مخالفت عموم اصحاب و رد سخن پيغمبر به وسيله ايشان دانسته مى‌شود، وگرنه اين فضيلت مخصوص به على علیه‌السلام نبود، منافقين فضايل و عيوب ديگران را كتمان مى‌نمودند و شما از همين جمله اميرالمؤمنين علیه‌السلام به مقام ايمان و تسليم كلّيه صحابه آگاه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ماجراى اعتراض همه انصار به پيغمبر اكرم در موقع تقسيم غنايمِ حُنين، صدق گفتار اميرالمؤمنين علیه‌السلام،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همسران پيغمبر به آن سرور هم موجب شد كه آيه تخيير بر آن حضرت نازل شود كه به موجب آن، پيغمبر مأمور شد تا همسران خويش را ميان دنيا و آخرت مخيّر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همين جمله مطلب را به دست بياوريد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مهاجر و انصار كه از جيش اسامه تخلف كرده و بر امارت اسامه و يا بيرون رفتن از مدينه اعتراض داشتند، با آن‌كه پيغمبر هر كس را كه تخلف كند و بيرون نرود لعن نموده بود، همگى از زمره كسانى مى‌شوند كه بر پيغمبر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كسانى كه نگذاشتند قلم و دوات حاضر شود و پيغمبر آنچه به صلاح مسلمين است را بنويسد، بلكه نسبت هذيان به پيغمبر دادند، همگى از آن كسانى هستند كه بر پيغمبر اكرم </w:t>
      </w:r>
    </w:p>
    <w:p>
      <w:pPr>
        <w:pStyle w:val="BookText"/>
        <w:rPr/>
      </w:pPr>
      <w:r>
        <w:rPr>
          <w:rFonts w:ascii="IRNazanin" w:hAnsi="IRNazanin" w:eastAsia="IRNazanin"/>
          <w:color w:val="111111"/>
          <w:sz w:val="28"/>
          <w:sz w:val="28"/>
          <w:szCs w:val="28"/>
          <w:rtl w:val="true"/>
          <w:lang w:bidi="fa-IR"/>
        </w:rPr>
        <w:t>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قضاياى متفرقه دانسته مى‌شود، كسى كه تسليم بوده و هيچ وقت در مقام رد بر پيغمبر برنيامد، همانا على بن ابى طالب عليهماالسلام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دفاع ابن ابى الحديد</w:t>
      </w:r>
      <w:r>
        <w:rPr>
          <w:rStyle w:val="FootnoteAnchor"/>
          <w:rtl w:val="true"/>
        </w:rPr>
        <w:footnoteReference w:id="887"/>
      </w:r>
      <w:r>
        <w:rPr>
          <w:rFonts w:ascii="IRNazanin" w:hAnsi="IRNazanin" w:eastAsia="IRNazanin"/>
          <w:color w:val="111111"/>
          <w:sz w:val="28"/>
          <w:sz w:val="28"/>
          <w:szCs w:val="28"/>
          <w:rtl w:val="true"/>
          <w:lang w:bidi="fa-IR"/>
        </w:rPr>
        <w:t>از عمر از عجايب است؛ او در شرح همين خطبه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به اين سخن خود كه مى‌گويد من هيچ وقت مخالفت خدا و پيغمبر نكردم، به كارهاى ديگران اشاره مى‌نمايد؛ چنان‌كه در موقع صلح حديبيه اين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بعضى از صحابه اعتراض نموده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مسلمان نيستيم؟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كفار نيستند؟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زير بار ذلت برويم؟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مأمور هستم عمل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برخاست و نزد جمعى از اصحاب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به ما وعده نداده بود كه داخل مكه مى‌شويم، پس چطور جلوى ما را گرفتند و داريم برمى‌گرديم و حال آن‌كه ذليل شده‌ايم؟ به خدا سوگند، اگر ياورانى پيدا كنم زير بار اين ذلت نخواهم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پيغمبر است و خداوند او را رها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وعده داده بود كه امسال داخل مكه مى‌شويم؟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وارد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فتح مكه، پيغمبر او را خواند، كليدهاى كعبه را به 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وعده‌اى است كه داده بودم</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آن‌گاه 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صحيح است و جاى شك و شبهه‌اى در آن نيست و تمامى مردم آن را نقل نموده‌اند و اشكالى هم ندارد؛ اين شخص از پيغمبر سؤال مى‌نمود براى آن‌كه خيالش راحت شود و اطمينان بيابد؛ چنان‌كه حضرت ابراهيم با ايمان كامل از خداوند سؤال نمود</w:t>
      </w:r>
      <w:r>
        <w:rPr>
          <w:rFonts w:eastAsia="IRNazanin" w:cs="IRNazanin"/>
          <w:color w:val="111111"/>
          <w:sz w:val="28"/>
          <w:szCs w:val="28"/>
          <w:rtl w:val="true"/>
          <w:lang w:bidi="fa-IR"/>
        </w:rPr>
        <w:t>».</w:t>
      </w:r>
      <w:r>
        <w:rPr>
          <w:rStyle w:val="FootnoteAnchor"/>
          <w:rtl w:val="true"/>
        </w:rPr>
        <w:footnoteReference w:id="889"/>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بى انصافى ابن ابى الحديد در تعجبم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محبت او به آن جناب او را كور كرده است؟ اگر سؤال آن شخص از پيغمبر براى اين بود كه اطمينان يابد، پس چرا وقتى </w:t>
      </w:r>
    </w:p>
    <w:p>
      <w:pPr>
        <w:pStyle w:val="BookText"/>
        <w:rPr/>
      </w:pPr>
      <w:r>
        <w:rPr>
          <w:rFonts w:ascii="IRNazanin" w:hAnsi="IRNazanin" w:eastAsia="IRNazanin"/>
          <w:color w:val="111111"/>
          <w:sz w:val="28"/>
          <w:sz w:val="28"/>
          <w:szCs w:val="28"/>
          <w:rtl w:val="true"/>
          <w:lang w:bidi="fa-IR"/>
        </w:rPr>
        <w:t>پيغمبر به او فرمود كه من به آنچه مأمور هستم عمل مى‌كنم، اطمينان نيافت؟ او پس از مكالمه با پيغمبر و شنيدن كلام ايشان، در رسالت آن سرور شك نمود و تخلف وعده را شاهد قرار داد و در مقام برآمد كه ياورى داشته باشد و زير بار صلح پيغمبر نرود و با مشركين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استشهاد ابن ابى الحديد به گفته سعد بن معاذ و سعد بن عباده، هنگامى كه عازم صلح با احزاب شده بودند، بى وجه است؛ زيرا بنابر آن نقل، پيغمبر فرمود كه از ناحيه خداوند نيست، ولى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مأمور هستم عمل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آن‌كه پيامبر صريحاً فرموده بود كه مأمور به صلح هستم، ديگر چرا جناب عمر مخالفت نمود و آرزو داشت كه ياورانى پيدا كند تا زير بار صلح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و سعد بن عباده وقتى دانستند وحى نيست و پيغمبر مأمور به صلح نيست، قبول نكرده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هستيد، تسليم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ربطى به اعتراض آن شخص به صلح حديبيه دارد؟ او زير بار امر الهى نمى‌رفت و او را ذلت مى‌ناميد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مقصد دور نشويم، با آن‌كه همه اصحاب اشتباهاتى درباره خدا و پيغمبر داشتند، امّا پيغمبر با ايشان مدارا مى‌نمود و بر نادانى‌هايشان سختگيرى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 جنازه عبداللّه بن ابى، رييس منافقين مدينه حاضر شد تا نماز بخواند، اما عمر در برابر مردم لباس آن سرور را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اين منافق، استغفار و طلب آمرزش مى‌نمايى؟</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عمر قبيح نبوده، چون او ذاتا تند و درشت‌خو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مى‌گويم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لاتُقَدِّمُوا بَيْنَ يَدَيِ اللّهِ وَرَسُولِهِ وَاتَّقُوا اللّه‌َ إنَّ اللّه‌َ سَميعٌ عَلِيمٌ</w:t>
      </w:r>
      <w:r>
        <w:rPr>
          <w:rFonts w:eastAsia="Amiri" w:cs="Amiri" w:ascii="Amiri" w:hAnsi="Amiri"/>
          <w:color w:val="111111"/>
          <w:sz w:val="28"/>
          <w:szCs w:val="28"/>
          <w:rtl w:val="true"/>
          <w:lang w:bidi="ar-SA"/>
        </w:rPr>
        <w:t>»</w:t>
      </w:r>
      <w:r>
        <w:rPr>
          <w:rStyle w:val="FootnoteAnchor"/>
          <w:rtl w:val="true"/>
        </w:rPr>
        <w:footnoteReference w:id="890"/>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و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w:t>
      </w:r>
      <w:bookmarkStart w:id="853" w:name="pg7793_54153"/>
    </w:p>
    <w:p>
      <w:pPr>
        <w:pStyle w:val="BookText"/>
        <w:rPr/>
      </w:pPr>
      <w:bookmarkEnd w:id="853"/>
      <w:r>
        <w:rPr>
          <w:rFonts w:ascii="IRNazanin" w:hAnsi="IRNazanin" w:eastAsia="IRNazanin"/>
          <w:color w:val="111111"/>
          <w:sz w:val="28"/>
          <w:sz w:val="28"/>
          <w:szCs w:val="28"/>
          <w:rtl w:val="true"/>
          <w:lang w:bidi="fa-IR"/>
        </w:rPr>
        <w:t>مجوييد و از خدا پروا بداريد كه خدا شنواى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اعتراض اين شخص و كشيدن لباس پيغمبر در حضور مردم، همان پيشى گرفتن بر خدا و پيغمبر نيست؟ آيا با وجود اين نهى صريح، آن عمل قبيح نيست؟ آيا كشيدن لباس پيغمبر و اعتراض به او با لزوم تسليم به پيغمبر منافات ندارد؟ آيا به صرف آن‌كه او بر حسب خلقت تند بود، تكليف از او ساقط مى‌شود؟ آيا در اين موقع، شعور، ادراك و اختيار از او سلب مى‌شد و ديگر نمى‌فهميد چه مى‌گويد و چه مى‌كند يا آن‌كه بالاختيار اين اعمال را مرتكب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ما صبر پيغمبر بر ناملايمات مسلمين و عفو و اغماض ايشان از گناهشان كمتر از صبر بر ناملايمات و اذيت‌هاى مشركين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مى‌توان گفت كه نگاه‌دارى پيغمبر اكرم از آن جمع كه به جهت مقاصد مختلفى اسلام آورده بودند و هر كدام در مقام شورش و مخالفت و زير و رو كردن امور بودند، از امور خارق العاده بوده است؛ بى جهت نيست كه خداوند از عمل او راضى بوده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تندخو و سختدل بودى قطعا از پيرامون تو پراكنده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تجمع ايشان را در اثر خُلق پيغمبر مى‌داند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مقام جلب رضايت جمعى بر آمده باشند، مى‌دانند كه اين كار چه اندازه مشكل است و پيغمبر چه اندازه با موفقيت انجام وظيفه فرموده است</w:t>
      </w:r>
      <w:r>
        <w:rPr>
          <w:rFonts w:eastAsia="IRNazanin" w:cs="IRNazanin"/>
          <w:color w:val="111111"/>
          <w:sz w:val="28"/>
          <w:szCs w:val="28"/>
          <w:rtl w:val="true"/>
          <w:lang w:bidi="fa-IR"/>
        </w:rPr>
        <w:t>!</w:t>
      </w:r>
    </w:p>
    <w:p>
      <w:pPr>
        <w:pStyle w:val="Heading4"/>
        <w:numPr>
          <w:ilvl w:val="3"/>
          <w:numId w:val="1"/>
        </w:numPr>
        <w:rPr/>
      </w:pPr>
      <w:bookmarkStart w:id="854" w:name="__RefHeading___Toc5080062_1051229030"/>
      <w:bookmarkStart w:id="855" w:name="_Toc290"/>
      <w:bookmarkEnd w:id="854"/>
      <w:r>
        <w:rPr>
          <w:rtl w:val="true"/>
        </w:rPr>
        <w:t>اذيت و آزار يهود به پيغمبر اكرم</w:t>
      </w:r>
      <w:bookmarkEnd w:id="855"/>
    </w:p>
    <w:p>
      <w:pPr>
        <w:pStyle w:val="BookText"/>
        <w:rPr/>
      </w:pPr>
      <w:r>
        <w:rPr>
          <w:rFonts w:ascii="IRNazanin" w:hAnsi="IRNazanin" w:eastAsia="IRNazanin"/>
          <w:color w:val="111111"/>
          <w:sz w:val="28"/>
          <w:sz w:val="28"/>
          <w:szCs w:val="28"/>
          <w:rtl w:val="true"/>
          <w:lang w:bidi="fa-IR"/>
        </w:rPr>
        <w:t>مناسب است در اين مقام حديثى نقل شود كه اندازه رفق و مداراى پيغمبر تا حدى دانسته شود؛ جايى كه با كفار چنان بود با مسلمانان چگونه معاشرت مى‌فرمود؟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كلينى به سند صحيح از زراره و او از امام باقر علیه‌السلام اين گونه روايت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يهودى بر پيغمبر وارد شد، عايشه هم نزد آن سرور بود،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ديگرى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پيغمبر همان پاسخ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غضب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غضب و لعنت بر شما باد اى كسانى كه جمعى از شما به صورت بوزينه و خوك شدند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فحش مجسم مى‌شد، زشت بود و نمايش بدى داشت، امّا رفق و مدارا در هر كار آيد، آن را خوب مى‌كند و از هر كارى كه دور باشد، آن را بد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نشنيدى كه به جاى سلام، سام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نشنيدى كه من در جواب، عليك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اگر سلام كرد،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كافر سلام كرد،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از اين حديث شريف تا حدى به اندازه رفق و مداراى پيغمبر آگاه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خباثت و بد جنسى و اذيت يهود تا حدى معلوم مى‌شود؛ كسانى كه در پناه آن حضرت سالم مانده، به خانه او آمدند و پيغمبراكرم با آن‌كه ملتفت بود، عليك گفت و با آن قدرت و اقتدارى كه داشت، عفو و اغماض نمود و به ايشان نگفت كه به موجب همين سخن، پيمان ميان من و شما نقض مى‌شود و شما مهدور الدم خواهيد بود، بلكه تغافل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وَاَعْرِضْ عَنِ الْجاهِلينَ</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پيشه كن،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فرمان ده، و از نادانان رخ برتاب</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هم عفو نمود و هم عايشه را به معروف امر فرمود و هم او را به نرمى و رفق </w:t>
      </w:r>
      <w:bookmarkStart w:id="856" w:name="pg7793_54157"/>
    </w:p>
    <w:p>
      <w:pPr>
        <w:pStyle w:val="BookText"/>
        <w:rPr/>
      </w:pPr>
      <w:bookmarkEnd w:id="856"/>
      <w:r>
        <w:rPr>
          <w:rFonts w:ascii="IRNazanin" w:hAnsi="IRNazanin" w:eastAsia="IRNazanin"/>
          <w:color w:val="111111"/>
          <w:sz w:val="28"/>
          <w:sz w:val="28"/>
          <w:szCs w:val="28"/>
          <w:rtl w:val="true"/>
          <w:lang w:bidi="fa-IR"/>
        </w:rPr>
        <w:t>وادار ساخت و هم از يهود جاهل اعراض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دشمنان اين گونه معامله كند، رفتار او با تابعين به چه صورت است؟</w:t>
      </w:r>
    </w:p>
    <w:p>
      <w:pPr>
        <w:pStyle w:val="BookText"/>
        <w:rPr/>
      </w:pPr>
      <w:r>
        <w:rPr>
          <w:rFonts w:ascii="IRNazanin" w:hAnsi="IRNazanin" w:eastAsia="IRNazanin"/>
          <w:color w:val="111111"/>
          <w:sz w:val="28"/>
          <w:sz w:val="28"/>
          <w:szCs w:val="28"/>
          <w:rtl w:val="true"/>
          <w:lang w:bidi="fa-IR"/>
        </w:rPr>
        <w:t>ببينيد عكس‌العمل پيغمبر درباره كسى كه به صلح پيغمبر اعتراض داشته و در مقام برآمد كه جمعى را پيدا كند تا زير بار ذلت نرود، چه بود و چگونه از او جلوگيرى نمود؟</w:t>
      </w:r>
    </w:p>
    <w:p>
      <w:pPr>
        <w:pStyle w:val="BookText"/>
        <w:rPr/>
      </w:pPr>
      <w:r>
        <w:rPr>
          <w:rFonts w:ascii="IRNazanin" w:hAnsi="IRNazanin" w:eastAsia="IRNazanin"/>
          <w:color w:val="111111"/>
          <w:sz w:val="28"/>
          <w:sz w:val="28"/>
          <w:szCs w:val="28"/>
          <w:rtl w:val="true"/>
          <w:lang w:bidi="fa-IR"/>
        </w:rPr>
        <w:t>آيا او را توبيخ و ملامت نمود؟ آيا جمعى را وادار كرد تا او را حبس يا آزار نمايند؟ نه، بلكه در موقع فتح مكه او را مى‌طلبد و كليدها را به او نشان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وعده‌اى بود كه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عكس العمل پيغمبر اكرم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عمر مكرر از پيغمبر اجازه مى‌خواست تا گردن اشخاصى مانند عبد اللّه بن ابى و حاطب بن ابى بلتعه و ابو سفيان را به جرم آن‌كه كافر يا منافق هستند،</w:t>
      </w:r>
    </w:p>
    <w:p>
      <w:pPr>
        <w:pStyle w:val="BookText"/>
        <w:rPr/>
      </w:pPr>
      <w:r>
        <w:rPr>
          <w:rFonts w:ascii="IRNazanin" w:hAnsi="IRNazanin" w:eastAsia="IRNazanin"/>
          <w:color w:val="111111"/>
          <w:sz w:val="28"/>
          <w:sz w:val="28"/>
          <w:szCs w:val="28"/>
          <w:rtl w:val="true"/>
          <w:lang w:bidi="fa-IR"/>
        </w:rPr>
        <w:t>بزند، امّا پيغمبر به او اجازه نمى‌داد</w:t>
      </w:r>
      <w:r>
        <w:rPr>
          <w:rFonts w:eastAsia="IRNazanin" w:cs="IRNazanin"/>
          <w:color w:val="111111"/>
          <w:sz w:val="28"/>
          <w:szCs w:val="28"/>
          <w:rtl w:val="true"/>
          <w:lang w:bidi="fa-IR"/>
        </w:rPr>
        <w:t>.</w:t>
      </w:r>
    </w:p>
    <w:p>
      <w:pPr>
        <w:pStyle w:val="Heading4"/>
        <w:numPr>
          <w:ilvl w:val="3"/>
          <w:numId w:val="1"/>
        </w:numPr>
        <w:rPr/>
      </w:pPr>
      <w:bookmarkStart w:id="857" w:name="__RefHeading___Toc5080064_1051229030"/>
      <w:bookmarkStart w:id="858" w:name="_Toc291"/>
      <w:bookmarkEnd w:id="857"/>
      <w:r>
        <w:rPr>
          <w:rtl w:val="true"/>
        </w:rPr>
        <w:t>صبر بر طاعت و اهميت نماز در اسلام</w:t>
      </w:r>
      <w:bookmarkEnd w:id="858"/>
    </w:p>
    <w:p>
      <w:pPr>
        <w:pStyle w:val="BookText"/>
        <w:rPr/>
      </w:pPr>
      <w:r>
        <w:rPr>
          <w:rFonts w:ascii="IRNazanin" w:hAnsi="IRNazanin" w:eastAsia="IRNazanin"/>
          <w:color w:val="111111"/>
          <w:sz w:val="28"/>
          <w:sz w:val="28"/>
          <w:szCs w:val="28"/>
          <w:rtl w:val="true"/>
          <w:lang w:bidi="fa-IR"/>
        </w:rPr>
        <w:t xml:space="preserve">مورد سوم از موارد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طه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بِالصَّلوةِ وَاصْطَبِرْ عَلَيْها</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 خود را به نماز فرمان ده و خود بر آن شكيبا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مى‌گويند كه سوره طه در مكه نازل شده است و مراد از اهل، شايد همان فاميل و خويشان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نظير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وَاَنْذِرْ عَشيرَتَكَ الاَْقْرَبين</w:t>
      </w:r>
      <w:r>
        <w:rPr>
          <w:rStyle w:val="FootnoteAnchor"/>
          <w:rtl w:val="true"/>
        </w:rPr>
        <w:footnoteReference w:id="896"/>
      </w:r>
      <w:r>
        <w:rPr>
          <w:rFonts w:ascii="Amiri" w:hAnsi="Amiri" w:eastAsia="Amiri" w:cs="Amiri"/>
          <w:color w:val="111111"/>
          <w:sz w:val="28"/>
          <w:sz w:val="28"/>
          <w:szCs w:val="28"/>
          <w:rtl w:val="true"/>
          <w:lang w:bidi="ar-SA"/>
        </w:rPr>
        <w:t>و خويشان نزديكت را هشدار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براى دعوت فاميل مخصوصى مى‌باشد</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امر اسلام در نظر مشركين بسيار غريب بود، بلكه ركوع و سجود را از امور منكره مى‌دانستند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صَلاتُهُمْ عِنْدَ الْبَيْتِ اِلاّمُكآءً وَتَصْدِيَهً</w:t>
      </w:r>
      <w:r>
        <w:rPr>
          <w:rStyle w:val="FootnoteAnchor"/>
          <w:rtl w:val="true"/>
        </w:rPr>
        <w:footnoteReference w:id="897"/>
      </w:r>
      <w:r>
        <w:rPr>
          <w:rFonts w:ascii="Amiri" w:hAnsi="Amiri" w:eastAsia="Amiri" w:cs="Amiri"/>
          <w:color w:val="111111"/>
          <w:sz w:val="28"/>
          <w:sz w:val="28"/>
          <w:szCs w:val="28"/>
          <w:rtl w:val="true"/>
          <w:lang w:bidi="ar-SA"/>
        </w:rPr>
        <w:t xml:space="preserve">و نمازشان در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سوت كشيدن و كف زدن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مى‌شود كه نماز مشركين </w:t>
      </w:r>
    </w:p>
    <w:p>
      <w:pPr>
        <w:pStyle w:val="BookText"/>
        <w:rPr/>
      </w:pPr>
      <w:r>
        <w:rPr>
          <w:rFonts w:ascii="IRNazanin" w:hAnsi="IRNazanin" w:eastAsia="IRNazanin"/>
          <w:color w:val="111111"/>
          <w:sz w:val="28"/>
          <w:sz w:val="28"/>
          <w:szCs w:val="28"/>
          <w:rtl w:val="true"/>
          <w:lang w:bidi="fa-IR"/>
        </w:rPr>
        <w:t>و خضوع و خشوع ايشان همان سوت و كف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به جاى پرستش حق و عبادت خداوند متعال، كف به كف مى‌زدند و با لب‌هاى خود سوت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چنين لهو و لعبى مأنوس گشته بودند، چگونه حاضر بودند در هر حال از قيام و قعود و ركوع براى خداوند خاضع و خاشع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سجده را به خصوص در حضور مردم كار بسيار ناپسند مى‌شمردند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ابن عباس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كادُوا لَيَفْتِنُونَكَ عَنِ الَّذى اَوْحَيْنا اِلَيْكَ</w:t>
      </w:r>
      <w:r>
        <w:rPr>
          <w:rStyle w:val="FootnoteAnchor"/>
          <w:rtl w:val="true"/>
        </w:rPr>
        <w:footnoteReference w:id="898"/>
      </w:r>
      <w:r>
        <w:rPr>
          <w:rFonts w:ascii="IRNazanin" w:hAnsi="IRNazanin" w:eastAsia="IRNazanin"/>
          <w:color w:val="111111"/>
          <w:sz w:val="28"/>
          <w:sz w:val="28"/>
          <w:szCs w:val="28"/>
          <w:rtl w:val="true"/>
          <w:lang w:bidi="fa-IR"/>
        </w:rPr>
        <w:t>و چيزى نمانده بود كه تو را از آنچه به سوى تو وحى كرده‌ايم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جماعتى از طايفه ثقيف نزد پيغمبر آمده و عرض نمودند كه ما به سه شرط با تو بيعت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را خم نكرده و ركوع و سجود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خود را به دست خود نشكنيم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دينى كه در آن ركوع و سجود نباشد، خيرى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دانسته مى‌شود كه نماز خواندن بر مردم عرب بسيار مشكل بود كه حتى پس از فتوحات پيغمبر نيز حاضر به تسليم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پيغمبر اكرم مأمور است تا به چنين عبادتى اقدام كرده و بر آن صبر هم نمايد و خويشان خود را به آن كار امر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هم امر الهى را اطاعت نمود، هم امر فرمود و هم بر آن صبر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لا تَتَّخِذُوا الَّذينَ اتَّخَذُوا دينَكُمْ هُزُوا وَ لَعِبا مِنَ الَّذين اوتُوا الْكِتابَ مِنْ قَبْلِكُمْ وَالْكُفّارَ اَوْلِيآءَ وَاتَّقُوا اللّهَ اِنْ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نادَيْتُمْ اِلىَ الصَّلوةِ اتَّخَذُوها هُزُوا وَلَعِبا ذلِكَ بِاَنَّهُمْ قَوْمٌ لايَعْقِلُونَ</w:t>
      </w:r>
      <w:r>
        <w:rPr>
          <w:rFonts w:eastAsia="Amiri" w:cs="Amiri" w:ascii="Amiri" w:hAnsi="Amiri"/>
          <w:color w:val="111111"/>
          <w:sz w:val="28"/>
          <w:szCs w:val="28"/>
          <w:rtl w:val="true"/>
          <w:lang w:bidi="ar-SA"/>
        </w:rPr>
        <w:t>»</w:t>
      </w:r>
      <w:r>
        <w:rPr>
          <w:rStyle w:val="FootnoteAnchor"/>
          <w:rtl w:val="true"/>
        </w:rPr>
        <w:footnoteReference w:id="899"/>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كسانى را كه دين شما را به ريشخند و بازى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پيش از شما به آنان كتاب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مگيريد، و اگر ايمان دارد از خدا پروا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اذان،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مى‌خوانيد، آن را به مسخره و بازى مى‌گيرند؛ زيرا آنان مردمى هستند كه نمى‌انديشند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مى‌گويند در مدينه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 كه پس از آن‌كه سال‌ها گذشت و مردم دينِ مسلمانان را دانسته و بر موقعيت نماز در اسلام و فزونى عدد مسلمين مطلع گشتند، هنوز اهل كتاب و مشركين از استهزا به دين و نماز كه عمود آن است، دست برنمى‌داشتند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اين جاست كه مشركين در اول بعثت چگونه با نماز برخورد مى‌كردند آن هم با كثرت دشمنان و كمى عدد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علیه‌السلام و خديجه علیهاالسلام با چند نفر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نماز از چيزهايى نبود كه پيغمبر بايد بر آن صبر كند و اهل خود را بر آن وادار سازد؟</w:t>
      </w:r>
    </w:p>
    <w:p>
      <w:pPr>
        <w:pStyle w:val="BookText"/>
        <w:rPr/>
      </w:pPr>
      <w:r>
        <w:rPr>
          <w:rFonts w:ascii="IRNazanin" w:hAnsi="IRNazanin" w:eastAsia="IRNazanin"/>
          <w:color w:val="111111"/>
          <w:sz w:val="28"/>
          <w:sz w:val="28"/>
          <w:szCs w:val="28"/>
          <w:rtl w:val="true"/>
          <w:lang w:bidi="fa-IR"/>
        </w:rPr>
        <w:t>از قصه‌اى كه طبرى در تاريخ خود نقل مى‌كند، جديّت پيغمبر و صبر او بر نماز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حكايت عفيف كندى را به سندهاى مختلف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آمد و روبروى كعبه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على علیه‌السلام آمد و سمت راست آن حضرت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هم خديجه آمد و پشت سر هر دو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ركوع رفت و آن دو متابعت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ركوع سر برداشت و على و خديجه نيز سر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سجده نمود و آن دو با او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به ميزبان خود، عباس، عموى پيغمبر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امر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پسر برادر من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ديگرى على، پسر برادر من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كه پشت سر هر دو است، زوجه محمد، خديجه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كه خداوند او را به اين عمل امر فرموده است؛ به خدا سوگند، جز اين سه نفر، كسى را بر روى زمين بر اين دين و مذهب نمى‌شناسم</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همچنين به مقتضاى نقل ديگرى از همين عفيف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پيغمبر آمد و رو به كعبه ايستاد؛ پس از او خديجه و سپس على علیه‌السلام آمد</w:t>
      </w:r>
      <w:r>
        <w:rPr>
          <w:rFonts w:eastAsia="IRNazanin" w:cs="IRNazanin"/>
          <w:color w:val="111111"/>
          <w:sz w:val="28"/>
          <w:szCs w:val="28"/>
          <w:rtl w:val="true"/>
          <w:lang w:bidi="fa-IR"/>
        </w:rPr>
        <w:t>».</w:t>
      </w:r>
      <w:r>
        <w:rPr>
          <w:rStyle w:val="FootnoteAnchor"/>
          <w:rtl w:val="true"/>
        </w:rPr>
        <w:footnoteReference w:id="901"/>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سوم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موسم حج، در منى، پيغمبر آمد، وضو گرفت و مشغول </w:t>
      </w:r>
      <w:bookmarkStart w:id="859" w:name="pg7793_54163"/>
    </w:p>
    <w:p>
      <w:pPr>
        <w:pStyle w:val="BookText"/>
        <w:rPr/>
      </w:pPr>
      <w:bookmarkEnd w:id="859"/>
      <w:r>
        <w:rPr>
          <w:rFonts w:ascii="IRNazanin" w:hAnsi="IRNazanin" w:eastAsia="IRNazanin"/>
          <w:color w:val="111111"/>
          <w:sz w:val="28"/>
          <w:sz w:val="28"/>
          <w:szCs w:val="28"/>
          <w:rtl w:val="true"/>
          <w:lang w:bidi="fa-IR"/>
        </w:rPr>
        <w:t>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خديجه آمد و به نماز ايستاد و بعد از او هم على آمد، وضو گرفت و در جانب پيغمبر به نماز ايستاد</w:t>
      </w:r>
      <w:r>
        <w:rPr>
          <w:rFonts w:eastAsia="IRNazanin" w:cs="IRNazanin"/>
          <w:color w:val="111111"/>
          <w:sz w:val="28"/>
          <w:szCs w:val="28"/>
          <w:rtl w:val="true"/>
          <w:lang w:bidi="fa-IR"/>
        </w:rPr>
        <w:t>».</w:t>
      </w:r>
      <w:r>
        <w:rPr>
          <w:rStyle w:val="FootnoteAnchor"/>
          <w:rtl w:val="true"/>
        </w:rPr>
        <w:footnoteReference w:id="902"/>
      </w:r>
    </w:p>
    <w:p>
      <w:pPr>
        <w:pStyle w:val="Heading4"/>
        <w:numPr>
          <w:ilvl w:val="3"/>
          <w:numId w:val="1"/>
        </w:numPr>
        <w:rPr/>
      </w:pPr>
      <w:bookmarkStart w:id="860" w:name="__RefHeading___Toc5080066_1051229030"/>
      <w:bookmarkStart w:id="861" w:name="_Toc292"/>
      <w:bookmarkEnd w:id="860"/>
      <w:r>
        <w:rPr>
          <w:rtl w:val="true"/>
        </w:rPr>
        <w:t>موقعيت و جايگاه نماز در دين اسلام</w:t>
      </w:r>
      <w:bookmarkEnd w:id="861"/>
    </w:p>
    <w:p>
      <w:pPr>
        <w:pStyle w:val="BookText"/>
        <w:rPr/>
      </w:pPr>
      <w:r>
        <w:rPr>
          <w:rFonts w:ascii="IRNazanin" w:hAnsi="IRNazanin" w:eastAsia="IRNazanin"/>
          <w:color w:val="111111"/>
          <w:sz w:val="28"/>
          <w:sz w:val="28"/>
          <w:szCs w:val="28"/>
          <w:rtl w:val="true"/>
          <w:lang w:bidi="fa-IR"/>
        </w:rPr>
        <w:t>ممكن است سه قضيه فوق، مكرر اتفاق افتاده باشد؛ نه آن‌كه يكى از اين نقل‌ها درست و ديگرى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وَاصْطَبِرْ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 كه در اول بعثت، اقامه نماز در مكه معظمه كار بسيار سخت و مشكلى بود و پيغمبر اكرم بايد بر انجام آن صبر نموده و خود را به آن كار وادار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انجام عبادات ديگر از قبيل روزه يا ذكر خدا بر پيغمبر خيلى سخت نبود؛ چون ممكن بود كه كسى در ميان مشركين به آن عبادات مشغول باشد و آنان ملتفت نباشند، ولى نماز در مسجد الحرام روبروى كعبه، چيزى نبود كه مشركان نبينند يا اگر هم ديدند، تعجب نكرده و استهزا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عبادت، مرسوم مشركين نبود؛ همان گونه كه دانسته شد نماز آنان لهو و لعب و تفريح بود و اين نشست و برخاست، مخصوصا سجده در نظرشان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بايد اين ستون دين را به پا دارد و گوش‌ها و چشم‌ها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نماز به اين كيفيت، هم تجاهر به عبادت بود و هم نوعى دعوت از ديگران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بدين وسيله در بزرگ‌ترين مجامع عمومى عرب، چون منى و مسجدالحرام در هنگام حج، عموم زائرين بيت اللّه الحرام را به خود متوجه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چيز تازه‌اى</w:t>
      </w:r>
    </w:p>
    <w:p>
      <w:pPr>
        <w:pStyle w:val="BookText"/>
        <w:rPr/>
      </w:pPr>
      <w:r>
        <w:rPr>
          <w:rFonts w:ascii="IRNazanin" w:hAnsi="IRNazanin" w:eastAsia="IRNazanin"/>
          <w:color w:val="111111"/>
          <w:sz w:val="28"/>
          <w:sz w:val="28"/>
          <w:szCs w:val="28"/>
          <w:rtl w:val="true"/>
          <w:lang w:bidi="fa-IR"/>
        </w:rPr>
        <w:t>مى‌ديدند، در صدد تحقيق برمى‌آمدند؛ چنان‌كه همين عفيف كندى از عباس، ميزبان خود، پرسيد كه اين كيست و اين عمل چيست؟ بنابر نقلى عباس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مدعى است كه خدا او را به اين عمل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فرستاده و كسى است كه گنج‌هاى پادشاه ايران و روم براى او گشوده مى‌شود</w:t>
      </w:r>
      <w:r>
        <w:rPr>
          <w:rFonts w:eastAsia="IRNazanin" w:cs="IRNazanin"/>
          <w:color w:val="111111"/>
          <w:sz w:val="28"/>
          <w:szCs w:val="28"/>
          <w:rtl w:val="true"/>
          <w:lang w:bidi="fa-IR"/>
        </w:rPr>
        <w:t>.</w:t>
      </w:r>
      <w:r>
        <w:rPr>
          <w:rStyle w:val="FootnoteAnchor"/>
          <w:rtl w:val="true"/>
        </w:rPr>
        <w:footnoteReference w:id="903"/>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اين حساب در نتيجه همين عمل در ايام حج و ديدن حجاج و برگشت ايشان به </w:t>
      </w:r>
    </w:p>
    <w:p>
      <w:pPr>
        <w:pStyle w:val="BookText"/>
        <w:rPr/>
      </w:pPr>
      <w:r>
        <w:rPr>
          <w:rFonts w:ascii="IRNazanin" w:hAnsi="IRNazanin" w:eastAsia="IRNazanin"/>
          <w:color w:val="111111"/>
          <w:sz w:val="28"/>
          <w:sz w:val="28"/>
          <w:szCs w:val="28"/>
          <w:rtl w:val="true"/>
          <w:lang w:bidi="fa-IR"/>
        </w:rPr>
        <w:t>مساكن و شهرهاى خود و نقل ماجرا، اين خبر تازه در ميان تمام قبايل و عشاير شايع مى‌شود كه شخصى از اشراف قريش ادعاى پيغمبرى مى‌نمايد و در ميان قريش و در برابر چشم ايشان مشغول به نماز مى‌شود و هيچ كس مزاحم او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اين عمل براى پيغمبر اكرم بسيار مفيد و براى قريش بسيار گران تمام مى‌شد؛ مخصوصا با توجه به عظمت، محبوبيت و سيادت قريش بر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به ملاحظه سيد قريش، ابوطالب، در اول امر نمى‌توانستند از نماز پيغمبر جلوگيرى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مبارزات قريش را شرح داده‌ايم؛ آنها در اوايل فقط نظاره‌گر بودند، امّا كم كم استهزا شروع شد و به مرور زمان اذيت‌هاى ديگر هم به ميان آمد و سرانجام كار به جايى رسيد كه در حين نماز در همان مسجد الحرام بر پيغمبر كثافات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 جهت نبود كه خداوند پيغمبرش را مأمور نمود تا اهل خود را به نماز وادار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سبب نبود كه على علیه‌السلام و خديجه علیهاالسلام دنبال او را مى‌گرفتند و در منى و مسجد الحرام به او اقتدا مى‌كردند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نَسْئَلُكَ رِزْقا نَحْنُ نَرْزُقُكَ وَالْعاقِبَةُ لِلتَّقْوى</w:t>
      </w:r>
      <w:r>
        <w:rPr>
          <w:rStyle w:val="FootnoteAnchor"/>
          <w:rtl w:val="true"/>
        </w:rPr>
        <w:footnoteReference w:id="904"/>
      </w:r>
      <w:r>
        <w:rPr>
          <w:rFonts w:ascii="IRNazanin" w:hAnsi="IRNazanin" w:eastAsia="IRNazanin"/>
          <w:color w:val="111111"/>
          <w:sz w:val="28"/>
          <w:sz w:val="28"/>
          <w:szCs w:val="28"/>
          <w:rtl w:val="true"/>
          <w:lang w:bidi="fa-IR"/>
        </w:rPr>
        <w:t xml:space="preserve">ما از تو جوياى روزى نيستيم، ما به تو روزى مى‌دهيم،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دانسته مى‌شود كه خداوند مى‌خواست پيغمبر بر نماز قوى گردد و او را به صبر وادار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 كه ما به تو روزى مى‌دهيم و از تو روزى نمى‌خواهيم؛ مانند آن‌كه مى‌خواست جلو خوف فقر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يَعِدُكُمُ الْفَقْرَ</w:t>
      </w:r>
      <w:r>
        <w:rPr>
          <w:rStyle w:val="FootnoteAnchor"/>
          <w:rtl w:val="true"/>
        </w:rPr>
        <w:footnoteReference w:id="905"/>
      </w:r>
      <w:r>
        <w:rPr>
          <w:rFonts w:ascii="IRNazanin" w:hAnsi="IRNazanin" w:eastAsia="IRNazanin"/>
          <w:color w:val="111111"/>
          <w:sz w:val="28"/>
          <w:sz w:val="28"/>
          <w:szCs w:val="28"/>
          <w:rtl w:val="true"/>
          <w:lang w:bidi="fa-IR"/>
        </w:rPr>
        <w:t>شيطان شما را از تهيدستى بيم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 كه در نتيجه، غلبه و پيروزى نصيب متقين است و حزب خداوند غالب خواهند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بشارت به آينده كه پس از امر به نماز و صبر بر آن، چنان شد كه خداوند وعده داده بود</w:t>
      </w:r>
      <w:r>
        <w:rPr>
          <w:rFonts w:eastAsia="IRNazanin" w:cs="IRNazanin"/>
          <w:color w:val="111111"/>
          <w:sz w:val="28"/>
          <w:szCs w:val="28"/>
          <w:rtl w:val="true"/>
          <w:lang w:bidi="fa-IR"/>
        </w:rPr>
        <w:t xml:space="preserve">. </w:t>
      </w:r>
      <w:bookmarkStart w:id="862" w:name="pg7793_54166"/>
    </w:p>
    <w:p>
      <w:pPr>
        <w:pStyle w:val="Heading4"/>
        <w:numPr>
          <w:ilvl w:val="3"/>
          <w:numId w:val="1"/>
        </w:numPr>
        <w:rPr/>
      </w:pPr>
      <w:bookmarkStart w:id="863" w:name="__RefHeading___Toc5080068_1051229030"/>
      <w:bookmarkStart w:id="864" w:name="_Toc293"/>
      <w:bookmarkEnd w:id="862"/>
      <w:bookmarkEnd w:id="863"/>
      <w:r>
        <w:rPr>
          <w:rtl w:val="true"/>
        </w:rPr>
        <w:t>اصرار پيغمبر بر نماز</w:t>
      </w:r>
      <w:bookmarkEnd w:id="864"/>
    </w:p>
    <w:p>
      <w:pPr>
        <w:pStyle w:val="BookText"/>
        <w:rPr/>
      </w:pPr>
      <w:r>
        <w:rPr>
          <w:rFonts w:ascii="IRNazanin" w:hAnsi="IRNazanin" w:eastAsia="IRNazanin"/>
          <w:color w:val="111111"/>
          <w:sz w:val="28"/>
          <w:sz w:val="28"/>
          <w:szCs w:val="28"/>
          <w:rtl w:val="true"/>
          <w:lang w:bidi="fa-IR"/>
        </w:rPr>
        <w:t>پيغمبر اكرم به قدرى بر نماز اصرار نمود كه خداوند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اَنْزَلْنا عَلَيْكَ الْقُرْآنَ لِتَشْقى</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بر تو نازل نكرديم تا به رنج افتى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حميرى در قرب الاسناد از محمد بن وليد از عبد اللّه بن بكير روايت نموده است كه 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پيغمبر اكرم سنگين شده بود، نماز مى‌خواند و بر روى يك پا مى‌ايستاد و پاى ديگر را بلند مى‌كرد تا آن‌كه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قرآن نازل نكرديم كه خود را به زحمت و سختى بيفكنى</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ايستادن روى يك پا، پس از آن بود كه زياد بر روى هر دو پا ايستاده و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پا را برمى‌داشت تا قدرى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امر يك نوع رياضت بود كه پيغمبر اكرم بر خود هموار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موثق از ابو بصير از امام باقر علیه‌السلام چنين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بر اطراف پا مى‌ايستاد تا آن‌كه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أَنْزَلْنا عَلَيْكَ الْقُرْآنَ لِتَشْقى</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پس پيغمبر اكرم در همان مكه به قدرى بر اين عبادت اصرار ورزيد و بر آن صبر نمود كه اين آيه شريفه نازل گشت و اين هر دو آيه از سوره طه مى‌باشد؛ آيه آخر سوره،</w:t>
      </w:r>
    </w:p>
    <w:p>
      <w:pPr>
        <w:pStyle w:val="BookText"/>
        <w:rPr/>
      </w:pPr>
      <w:r>
        <w:rPr>
          <w:rFonts w:ascii="IRNazanin" w:hAnsi="IRNazanin" w:eastAsia="IRNazanin"/>
          <w:color w:val="111111"/>
          <w:sz w:val="28"/>
          <w:sz w:val="28"/>
          <w:szCs w:val="28"/>
          <w:rtl w:val="true"/>
          <w:lang w:bidi="fa-IR"/>
        </w:rPr>
        <w:t>امر است و آيه اول، رياضت‌نامه و تقدير خداوند از عمل پيغمبر اكرم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آيات به ترتيب نزول نيست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چگونه مى‌توانيم اندازه نماز پيغمبر اكرم را شرح دهيم؟ آن خداوند است كه از روى مهربانى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اين اندازه خود را به زحمت انداختى؟ و آن اميرالمؤمنين است كه با آن زهد و تقوا و كثرت نماز به اين كه تابع پيغمبر بود، افتخار </w:t>
      </w:r>
      <w:bookmarkStart w:id="865" w:name="pg7793_54168"/>
    </w:p>
    <w:p>
      <w:pPr>
        <w:pStyle w:val="BookText"/>
        <w:rPr/>
      </w:pPr>
      <w:bookmarkEnd w:id="865"/>
      <w:r>
        <w:rPr>
          <w:rFonts w:ascii="IRNazanin" w:hAnsi="IRNazanin" w:eastAsia="IRNazanin"/>
          <w:color w:val="111111"/>
          <w:sz w:val="28"/>
          <w:sz w:val="28"/>
          <w:szCs w:val="28"/>
          <w:rtl w:val="true"/>
          <w:lang w:bidi="fa-IR"/>
        </w:rPr>
        <w:t>مى‌كند و پاى خود را در جاى پاى او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علیه‌السلام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اَعْظَمَ مِنَّةَ اللّهِ عِنْدَنا حينَ اَنْعَمَ عَلَيْنا بِهِ سَلَفا نَتَّبِعُهُ وَ قائِدا نَطَأُ عَقِبَهُ</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خدا را بر ما منت است كه نعمت وجود محمد صلی‌الله‌علیه‌و‌آله‌وسلم را به ما عطا نمود؛ پيشرويى كه از پى او مى‌رويم و پيشوايى كه پا بر جاى پاى او مى‌نهيم</w:t>
      </w:r>
      <w:r>
        <w:rPr>
          <w:rFonts w:eastAsia="IRNazanin" w:cs="IRNazanin"/>
          <w:color w:val="111111"/>
          <w:sz w:val="28"/>
          <w:szCs w:val="28"/>
          <w:rtl w:val="true"/>
          <w:lang w:bidi="fa-IR"/>
        </w:rPr>
        <w:t>!»</w:t>
      </w:r>
    </w:p>
    <w:p>
      <w:pPr>
        <w:pStyle w:val="Heading4"/>
        <w:numPr>
          <w:ilvl w:val="3"/>
          <w:numId w:val="1"/>
        </w:numPr>
        <w:rPr/>
      </w:pPr>
      <w:bookmarkStart w:id="866" w:name="__RefHeading___Toc5080070_1051229030"/>
      <w:bookmarkStart w:id="867" w:name="_Toc294"/>
      <w:bookmarkEnd w:id="866"/>
      <w:r>
        <w:rPr>
          <w:rtl w:val="true"/>
        </w:rPr>
        <w:t>مناجات رسول خدا صلی‌الله‌علیه‌و‌آله‌وسلم در شب تاريك</w:t>
      </w:r>
      <w:bookmarkEnd w:id="867"/>
    </w:p>
    <w:p>
      <w:pPr>
        <w:pStyle w:val="BookText"/>
        <w:rPr/>
      </w:pPr>
      <w:r>
        <w:rPr>
          <w:rFonts w:ascii="IRNazanin" w:hAnsi="IRNazanin" w:eastAsia="IRNazanin"/>
          <w:color w:val="111111"/>
          <w:sz w:val="28"/>
          <w:sz w:val="28"/>
          <w:szCs w:val="28"/>
          <w:rtl w:val="true"/>
          <w:lang w:bidi="fa-IR"/>
        </w:rPr>
        <w:t>على بن ابراهيم به سند صحيح از امام جعفر صادق علیه‌السلام روايت نموده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در خانه ام سلمه بود، ام سلمه از خواب بيدار شد و پيغمبر را در جاى خواب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حالى كه از غيرت براى زنان رخ مى‌دهد بر او عارض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در جستجوى پيغمبر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گوشه‌اى از خانه او را ايستاده يافت كه دست خود را بلند نموده بود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از خداوند حوايجى مى‌خواهد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خوبى را كه به من مرحمت نموده‌اى هيچ وقت از من پس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مرا به شماتت دشمن و حسودى مبتلا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آن بدى كه از آن بيرون آورده‌اى،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مرا، ولو به قدر چشم بر هم زدنى به خود وامگذار</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برمى‌گردد و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متوجه گريه او مى‌شود و به سوى او مى‌رود و مى‌پرسد كه براى چه گريه مى‌كند؟ 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 با آن‌كه تو در نزد خداوند آن قدر مقام و منزلت دارى كه خداوند گناه گذشته و آينده تو را بخشيد، از خداوند مى‌خواهى كه تو را دشمن شاد نكند و به بدى كه تو را از آن نجات داده است، بر نگرداند و آنچه از خوبى به تو داده است، پس نگيرد و تو را به خودت وانگذارد؟ پيغمبر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ايمن باشم؟ خداوند يونس بن متى را به قدر </w:t>
      </w:r>
    </w:p>
    <w:p>
      <w:pPr>
        <w:pStyle w:val="BookText"/>
        <w:rPr/>
      </w:pPr>
      <w:r>
        <w:rPr>
          <w:rFonts w:ascii="IRNazanin" w:hAnsi="IRNazanin" w:eastAsia="IRNazanin"/>
          <w:color w:val="111111"/>
          <w:sz w:val="28"/>
          <w:sz w:val="28"/>
          <w:szCs w:val="28"/>
          <w:rtl w:val="true"/>
          <w:lang w:bidi="fa-IR"/>
        </w:rPr>
        <w:t>چشم بر هم زدنى به خود واگذاشت كه از او سر زد آنچه كه زد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اگر در اين حديث شريف اندكى دقت كنيد، مى‌بينيد چنان نيست كه پيغمبر اكرم شب را آرام داشته و به خواب راحت فرو رفته باشد و يا در حال عيش و لذت باشد، بلكه موقعى كه ديگران در خواب فرو رفته‌اند، در آن تاريكى شب از جا حركت نموده و به گوشه خلوتى رفته، ايستاده و مناجات مى‌كند؛ تضرع و زارى مى‌نمايد و خداوند را به بزرگى و خود را به كوچكى و حاجتمندى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سيد المرسلين و آن است معرفت او به حق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بيچارگى خود و توانايى طرف مقابل را بداند، آسايش و خواب و خوراك نداشته و در مقام چاره جويى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را شناخته و ضعف و بيچارگى خود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آن تاريكى شب استفاده مى‌كند و با آن نحو از خضوع و خشوع و گريه و زارى، رابطه خود را با خداوند محكم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نمى‌خواهد همانند يونس، گرفتار شكم ماهى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ميل ندارد همانند ديگران، شب به خواب رود، به همين خاطر زيراندازش عباى پشمى و متكاى او نيز از ليف خرما بود و چون فرش او را دوتا كردند و آن شب به خواب رفته و از نماز در وقت مقرر باز مانده بود از آن‌كه ديگر چنان كنند، نهى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روايت، پيغمبر اكرم عمدا خود را به مشقّت مى‌انداخت و مى‌خواست كه خواب راحت نداشته باشد تا زودتر بلند شود و به درگاه حق استغاثه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راحتى را براى آخرت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مزمل مى‌فرمايد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الَّيْلَ اِلاّ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اَوِ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زِدْ عَلَيْهِ وَرَتِّلِ الْقُرْآنَ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سَنُلْقِي عَلَيْكَ قَوْلاً 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الَّيْلِ هِىَ اَشَدُّ وطأً وَاَقْوَمُ قيلاً</w:t>
      </w:r>
      <w:r>
        <w:rPr>
          <w:rFonts w:eastAsia="Amiri" w:cs="Amiri" w:ascii="Amiri" w:hAnsi="Amiri"/>
          <w:color w:val="111111"/>
          <w:sz w:val="28"/>
          <w:szCs w:val="28"/>
          <w:rtl w:val="true"/>
          <w:lang w:bidi="ar-SA"/>
        </w:rPr>
        <w:t>»</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جامه به خويشتن فروپيچيده، به پا خيز شب را مگر اندكى، نيمى از شب يا اندكى از آن را بكاه، يا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بيفزاى و قرآن را شمرده شمرده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868" w:name="pg7793_54172"/>
    </w:p>
    <w:p>
      <w:pPr>
        <w:pStyle w:val="BookText"/>
        <w:rPr/>
      </w:pPr>
      <w:bookmarkEnd w:id="868"/>
      <w:r>
        <w:rPr>
          <w:rFonts w:ascii="IRNazanin" w:hAnsi="IRNazanin" w:eastAsia="IRNazanin"/>
          <w:color w:val="111111"/>
          <w:sz w:val="28"/>
          <w:sz w:val="28"/>
          <w:szCs w:val="28"/>
          <w:rtl w:val="true"/>
          <w:lang w:bidi="fa-IR"/>
        </w:rPr>
        <w:t>حقيقت ما به زودى بر تو گفتارى گرانبار القا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برخاستن شب، رنجش بيش‌تر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 از همان اوايل بعثت خواب را كنار گذاشت و شب را مشغول عبادت و محكم نمودن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همان سوره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 يَعْلَمُ اَنَّكَ تَقُومُ اَدْنى مِنْ ثُلُثَيَ الَّيْلِ وَنِصْفَهُ وَثُلُثَهُ</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پروردگارت مى‌داند كه تو و گروهى از كسانى كه با تواند، نزديك به دو سوم از شب يا نصف آن يا يك سوم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رواياتى دانسته مى‌شود كه پيغمبر اكرم نماز شب را متفرق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علیه‌السلام درباره نماز پيغمبر اكرم در روزها پرسيد،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طاقت آن كار را داشته باشد، ولى آيا به تو خبر ندهم از آنچه خود به‌جا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ركعت قبل از ظهر و هشت ركعت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ركعت بعد از آن</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از اين روايت صحيحه دانسته مى‌شود كه مردم توانايى ندارند مانند پيغمبر اكرم نماز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تا اندازه‌اى توانست دنبال او را بگيرد</w:t>
      </w:r>
      <w:r>
        <w:rPr>
          <w:rFonts w:eastAsia="IRNazanin" w:cs="IRNazanin"/>
          <w:color w:val="111111"/>
          <w:sz w:val="28"/>
          <w:szCs w:val="28"/>
          <w:rtl w:val="true"/>
          <w:lang w:bidi="fa-IR"/>
        </w:rPr>
        <w:t>.</w:t>
      </w:r>
    </w:p>
    <w:p>
      <w:pPr>
        <w:pStyle w:val="Heading4"/>
        <w:numPr>
          <w:ilvl w:val="3"/>
          <w:numId w:val="1"/>
        </w:numPr>
        <w:rPr/>
      </w:pPr>
      <w:bookmarkStart w:id="869" w:name="__RefHeading___Toc5080072_1051229030"/>
      <w:bookmarkStart w:id="870" w:name="_Toc295"/>
      <w:bookmarkEnd w:id="869"/>
      <w:r>
        <w:rPr>
          <w:rtl w:val="true"/>
        </w:rPr>
        <w:t>كيفيت نافله خواندن پيغمبر در شب‌ها</w:t>
      </w:r>
      <w:bookmarkEnd w:id="870"/>
    </w:p>
    <w:p>
      <w:pPr>
        <w:pStyle w:val="BookText"/>
        <w:rPr/>
      </w:pPr>
      <w:r>
        <w:rPr>
          <w:rFonts w:ascii="IRNazanin" w:hAnsi="IRNazanin" w:eastAsia="IRNazanin"/>
          <w:color w:val="111111"/>
          <w:sz w:val="28"/>
          <w:sz w:val="28"/>
          <w:szCs w:val="28"/>
          <w:rtl w:val="true"/>
          <w:lang w:bidi="fa-IR"/>
        </w:rPr>
        <w:t>شيخ طوسى به سند صحيح از معاوية بن وهب از امام صادق علیه‌السلام روايت نموده است كه فرمود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وضوى پيغمبر در بالاى سر او آماده مى‌شد و روى آن پوشيده بود و مسواكش را زير فراش مى‌گذاشت، آن‌گاه 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بيدار مى‌شد، مى‌نشست و به آسمان نگاه مى‌كرد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 خَلْقِ السَمواتِ وَالأرْض </w:t>
      </w:r>
      <w:r>
        <w:rPr>
          <w:rFonts w:eastAsia="IRNazanin" w:cs="IRNazanin"/>
          <w:color w:val="111111"/>
          <w:sz w:val="28"/>
          <w:szCs w:val="28"/>
          <w:rtl w:val="true"/>
          <w:lang w:bidi="fa-IR"/>
        </w:rPr>
        <w:t>. . .</w:t>
      </w:r>
      <w:r>
        <w:rPr>
          <w:rStyle w:val="FootnoteAnchor"/>
          <w:rtl w:val="true"/>
        </w:rPr>
        <w:footnoteReference w:id="914"/>
      </w:r>
      <w:r>
        <w:rPr>
          <w:rFonts w:ascii="Amiri" w:hAnsi="Amiri" w:eastAsia="Amiri" w:cs="Amiri"/>
          <w:color w:val="111111"/>
          <w:sz w:val="28"/>
          <w:sz w:val="28"/>
          <w:szCs w:val="28"/>
          <w:rtl w:val="true"/>
          <w:lang w:bidi="ar-SA"/>
        </w:rPr>
        <w:t xml:space="preserve">مسلما در آفرينش آسمان‌ها و </w:t>
      </w:r>
    </w:p>
    <w:p>
      <w:pPr>
        <w:pStyle w:val="BookText"/>
        <w:rPr/>
      </w:pP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قرائت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مسواك مى‌كرد و وضو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مى‌رفت و چهار ركعت نماز مى‌خواند و ركوع و سجود هر ركعتى برابر با قرائت بود؛ به قدرى ركوع را طول مى‌داد كه گفته مى‌شد چه وقت از ركوع سر برمى‌دارد و سجود را به قدرى طول مى‌داد كه گفته مى‌شد چه وقت از سجود سر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رختخواب برمى‌گشت و 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مى‌خاست و مى‌نشست و به آسمان نگاه مى‌كرد و آياتى از سوره آل عمران را قرائت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مسواك مى‌كرد و وضو مى‌گرفت و در مسجد چهار ركعت نماز مى‌خواند؛ همان نحو كه قبلاً خوانده بود، پس برمى‌گشت و 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بيدار مى‌شد و آياتى از آل عمران را تلاوت مى‌نمود و مسواك مى‌كرد و وضو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و دو ركعت نافله صبح را به جا مى‌آورد؛ آن‌گاه براى نماز صبح بيرون مى‌رفت</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محمّد بن ابى حمزه در روايت صحيحى از امام صادق علیه‌السلام چنين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در هر ركعت، پانزده آيه مى‌خواند؛ ركوع او، مثل قيامش و سجود او، مثل ركوعش بود</w:t>
      </w:r>
      <w:r>
        <w:rPr>
          <w:rFonts w:eastAsia="IRNazanin" w:cs="IRNazanin"/>
          <w:color w:val="111111"/>
          <w:sz w:val="28"/>
          <w:szCs w:val="28"/>
          <w:rtl w:val="true"/>
          <w:lang w:bidi="fa-IR"/>
        </w:rPr>
        <w:t>».</w:t>
      </w:r>
      <w:r>
        <w:rPr>
          <w:rStyle w:val="FootnoteAnchor"/>
          <w:rtl w:val="true"/>
        </w:rPr>
        <w:footnoteReference w:id="916"/>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كه پيغمبر اكرم نمى‌خواست همان مقدار كه مى‌خوابيد، راحت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را كوتاه مى‌كرد و خود را از لذت آن محروم مى‌نمود؛ مثل آن‌كه نمى‌خواست در آن مدت مستمرا از ذكر خدا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را مى‌بريد و در ميان آن به عبادت مشغول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خواب پيغمبر اكرم و آن است عبادت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روزها در حال جنگ و مخاصمه و شب‌ها مشغول عبادت و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او مستمر بر عبادت و بيدارى در نيمى 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شب‌هاى زمستان و اندازه آن، بيدارى نصف شب تابستان و سختى آن و مشكل بودن هر يك از لحاظى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حال پيغمبر اكرم با زُهّاد و عُبّاد مقايسه شود؛ چه رسد به پادشاهان و سلاطين</w:t>
      </w:r>
      <w:r>
        <w:rPr>
          <w:rFonts w:eastAsia="IRNazanin" w:cs="IRNazanin"/>
          <w:color w:val="111111"/>
          <w:sz w:val="28"/>
          <w:szCs w:val="28"/>
          <w:rtl w:val="true"/>
          <w:lang w:bidi="fa-IR"/>
        </w:rPr>
        <w:t xml:space="preserve">! </w:t>
      </w:r>
      <w:bookmarkStart w:id="871" w:name="pg7793_54176"/>
    </w:p>
    <w:p>
      <w:pPr>
        <w:pStyle w:val="Heading4"/>
        <w:numPr>
          <w:ilvl w:val="3"/>
          <w:numId w:val="1"/>
        </w:numPr>
        <w:rPr/>
      </w:pPr>
      <w:bookmarkStart w:id="872" w:name="__RefHeading___Toc5080074_1051229030"/>
      <w:bookmarkStart w:id="873" w:name="_Toc296"/>
      <w:bookmarkEnd w:id="871"/>
      <w:bookmarkEnd w:id="872"/>
      <w:r>
        <w:rPr>
          <w:rtl w:val="true"/>
        </w:rPr>
        <w:t>مناجات نيمه شب پيغمبر و گفت و گو با عايشه</w:t>
      </w:r>
      <w:bookmarkEnd w:id="873"/>
    </w:p>
    <w:p>
      <w:pPr>
        <w:pStyle w:val="BookText"/>
        <w:rPr/>
      </w:pPr>
      <w:r>
        <w:rPr>
          <w:rFonts w:ascii="IRNazanin" w:hAnsi="IRNazanin" w:eastAsia="IRNazanin"/>
          <w:color w:val="111111"/>
          <w:sz w:val="28"/>
          <w:sz w:val="28"/>
          <w:szCs w:val="28"/>
          <w:rtl w:val="true"/>
          <w:lang w:bidi="fa-IR"/>
        </w:rPr>
        <w:t>نقل حديثى در اين مقام مناسب است؛ شيخ طوسى به سند خود از حماد بن عيسى از ابان بن تغلب از حضرت صادق علیه‌السلام روايت نموده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در شب نيمه شعبان نزد عايشه بود، چون شب به نيمه رسيد، پيغمبر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بيدار شد و پيغمبر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 نزد بعضى از زنان ديگر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 و چادر را بر خود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او از پشم و پنبه و كتان نبود، بلكه از كرك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حجره‌هاى زنان، پيغمبر را جستجو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ملتفت شد كه پيغمبر اكرم در سجده است؛ مثل جامه‌اى كه بر زمين چسبيده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 رفت و شنيد كه در سجده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لك سوادى و خيالى وآمن بك فؤادى هذه يداى و ما جنيته على نفسى يا عظيم ترجى لكلّ عظيم اغفر لي العظيم فإنّه لا يغفر الذنب العظيم إلاّ الربّ العظيم</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پس از سجده سر برداشت و به سجده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شنيد كه پيغمبر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بنور وجهك الّذي أضاءت له السموات و الأرضون وانكشفت له الظلمات و صلح عليه امر الأولين و الآخرين من فجاءة نقمتك و من تحويل عافيتك و من زوال نعمتك أللهمّ ارزقنى قلبا تقيا نقيا و من الشرك بريئا لا كافرا و لا شقيا</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آن‌گاه دو طرف صورت خود را بر خاك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غفرت وجهى في التراب و حق لي أن اسجد لك</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همين كه رسول اكرم خواست برگردد، عايشه به سوى خوابگاه خود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اكرم آمد و شنيد كه عايشه نفس بلند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نفس بلند براى چيست آيا ندانسته‌اى كه امشب چه شبى است؟ آن‌گاه فضيلت آن شب را بيان مى‌فرمايد</w:t>
      </w:r>
      <w:r>
        <w:rPr>
          <w:rFonts w:eastAsia="IRNazanin" w:cs="IRNazanin"/>
          <w:color w:val="111111"/>
          <w:sz w:val="28"/>
          <w:szCs w:val="28"/>
          <w:rtl w:val="true"/>
          <w:lang w:bidi="fa-IR"/>
        </w:rPr>
        <w:t>».</w:t>
      </w:r>
      <w:r>
        <w:rPr>
          <w:rStyle w:val="FootnoteAnchor"/>
          <w:rtl w:val="true"/>
        </w:rPr>
        <w:footnoteReference w:id="920"/>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 پرستان مانند چهارپايان لذت را در خواب و خوراك و جماع مى‌دانند و گمان </w:t>
      </w:r>
    </w:p>
    <w:p>
      <w:pPr>
        <w:pStyle w:val="BookText"/>
        <w:rPr/>
      </w:pPr>
      <w:r>
        <w:rPr>
          <w:rFonts w:ascii="IRNazanin" w:hAnsi="IRNazanin" w:eastAsia="IRNazanin"/>
          <w:color w:val="111111"/>
          <w:sz w:val="28"/>
          <w:sz w:val="28"/>
          <w:szCs w:val="28"/>
          <w:rtl w:val="true"/>
          <w:lang w:bidi="fa-IR"/>
        </w:rPr>
        <w:t>مى‌كنند كه پيغمبران نيز چنين بوده و مانند پادشاهان، شب و روز را به خوشى و عيش و نوش و بطالت مى‌گذراندند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نمى‌دانند كار پيغمبر اين است كه گمراهان را هدايت كند؛ بنده‌اى را نزد خدا آورد؛ شب بيدار باشد و با خدا مأنوس باشد و به تضرع و زارى، شب را به روز آورد؛ روزها روزه بگيرد و در حوايج مسلمين و اصلاح كار ايشان بكوشد و با دشمنان دين جهاد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لقمان حكيم گفتند كه پيغمبرى را خواهانى؟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شوم، اطاعت مى‌كنم و اگر اختيار با من باشد،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پيغمبرى چقدر كار پر خطر و با زحمتى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به سند خود از ابو بصير از امام باقر علیه‌السلام اين گونه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براى اداى نافله از منزل عايشه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بيدار شد و پيغمبر را نيافت، گمان كرد كه آن حضرت نزد كنيز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در تاريكى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در سجده گريه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لك سوادي وخيالي وآمن بك فؤادي ابوء إليك بالنعم واعترف لك بالذنب العظيم عملت سوءا وظلمت نفسى فاغفر لي إنّه لا يغفر الذنب العظيم إلاّ أنت اعوذ بعفوك من عقوبتك واعوذ برضاك من سخطك و اعوذ برحمتك من نقمتك و اعوذ بك منك لا ابلغ مدحك و الثناء عليك انت كما اثنيت على نفسك و أستغفرك و أتوب إليك</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پيغمبر به عايشه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آزرده خاطر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ترسيدى از آن‌كه نزد كنيز تو رفته باشم؟</w:t>
      </w:r>
      <w:r>
        <w:rPr>
          <w:rFonts w:eastAsia="IRNazanin" w:cs="IRNazanin"/>
          <w:color w:val="111111"/>
          <w:sz w:val="28"/>
          <w:szCs w:val="28"/>
          <w:rtl w:val="true"/>
          <w:lang w:bidi="fa-IR"/>
        </w:rPr>
        <w:t>!»</w:t>
      </w:r>
      <w:r>
        <w:rPr>
          <w:rStyle w:val="FootnoteAnchor"/>
          <w:rtl w:val="true"/>
        </w:rPr>
        <w:footnoteReference w:id="922"/>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رحمة للعالمين به جاى آن‌كه به خاطر آن بدگمانى و حركت بى جاى عايشه با او تندى كند با كمال عطوفت و مهربانى آن جمله 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عايشه پيغمبر را نشناخته بود</w:t>
      </w:r>
      <w:r>
        <w:rPr>
          <w:rFonts w:eastAsia="IRNazanin" w:cs="IRNazanin"/>
          <w:color w:val="111111"/>
          <w:sz w:val="28"/>
          <w:szCs w:val="28"/>
          <w:rtl w:val="true"/>
          <w:lang w:bidi="fa-IR"/>
        </w:rPr>
        <w:t xml:space="preserve">! </w:t>
      </w:r>
      <w:bookmarkStart w:id="874" w:name="pg7793_54180"/>
    </w:p>
    <w:p>
      <w:pPr>
        <w:pStyle w:val="Heading4"/>
        <w:numPr>
          <w:ilvl w:val="3"/>
          <w:numId w:val="1"/>
        </w:numPr>
        <w:rPr/>
      </w:pPr>
      <w:bookmarkStart w:id="875" w:name="__RefHeading___Toc5080076_1051229030"/>
      <w:bookmarkStart w:id="876" w:name="_Toc297"/>
      <w:bookmarkEnd w:id="874"/>
      <w:bookmarkEnd w:id="875"/>
      <w:r>
        <w:rPr>
          <w:rtl w:val="true"/>
        </w:rPr>
        <w:t>استغفار و حمد پيغمبر</w:t>
      </w:r>
      <w:bookmarkEnd w:id="876"/>
    </w:p>
    <w:p>
      <w:pPr>
        <w:pStyle w:val="BookText"/>
        <w:rPr/>
      </w:pPr>
      <w:r>
        <w:rPr>
          <w:rFonts w:ascii="IRNazanin" w:hAnsi="IRNazanin" w:eastAsia="IRNazanin"/>
          <w:color w:val="111111"/>
          <w:sz w:val="28"/>
          <w:sz w:val="28"/>
          <w:szCs w:val="28"/>
          <w:rtl w:val="true"/>
          <w:lang w:bidi="fa-IR"/>
        </w:rPr>
        <w:t>شيخ كلينى به سند معتبر خود از ابو حسن انبارى از امام صادق علیه‌السلام روايت نموده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روزى سيصد و شصت مرتبه به عدد رگ‌هاى بدن، خداوند را حمد مى‌نمود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كثيرا على كل حال</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همچنين از طلحة بن زيد از امام جعفر صادق علیه‌السلام چنين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از هيچ مجلسى برنمى‌خاست، اگر چه مختصرى در آن‌جا توقف نموده بود، مگر آن‌كه بيست و پنج مرتبه استغفار مى‌نمود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همچنين به سند صحيح از حارث بن مغيره از امام صادق علیه‌السلام اين گونه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روزى هفتاد مرتبه استغفر اللّه و هفتاد مرتبه اتوب إلى اللّه مى‌گفت</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و به سند معتبرى از ابو بصير از امام ابو جعفر باقر علیه‌السلام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شبى در نزد عايشه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خود را به زحمت مى‌اندازى و حال آن‌كه خداوند گناه گذشته و آينده تو را آمرزيده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بنده شاكر نباشم؟</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و به سندى معتبر از عبد اللّه بن مسكان از امام صادق علیه‌السلام روايت نموده است كه فرمود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در سفرى سوار بر شتر بود، ناگهان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 مرتبه سجده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سوار شد، اصحاب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تازه بى سابقه‌اى نمودى؟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جبرئيل آمد و پنج بشارت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شكر خداوند را به جا آوردم و براى هر بشارت، سجده‌اى نمودم</w:t>
      </w:r>
      <w:r>
        <w:rPr>
          <w:rFonts w:eastAsia="IRNazanin" w:cs="IRNazanin"/>
          <w:color w:val="111111"/>
          <w:sz w:val="28"/>
          <w:szCs w:val="28"/>
          <w:rtl w:val="true"/>
          <w:lang w:bidi="fa-IR"/>
        </w:rPr>
        <w:t>».</w:t>
      </w:r>
      <w:r>
        <w:rPr>
          <w:rStyle w:val="FootnoteAnchor"/>
          <w:rtl w:val="true"/>
        </w:rPr>
        <w:footnoteReference w:id="927"/>
      </w:r>
      <w:bookmarkStart w:id="877" w:name="pg7793_54182"/>
    </w:p>
    <w:p>
      <w:pPr>
        <w:pStyle w:val="BookText"/>
        <w:rPr/>
      </w:pPr>
      <w:bookmarkEnd w:id="877"/>
      <w:r>
        <w:rPr>
          <w:rFonts w:ascii="IRNazanin" w:hAnsi="IRNazanin" w:eastAsia="IRNazanin"/>
          <w:color w:val="111111"/>
          <w:sz w:val="28"/>
          <w:sz w:val="28"/>
          <w:szCs w:val="28"/>
          <w:rtl w:val="true"/>
          <w:lang w:bidi="fa-IR"/>
        </w:rPr>
        <w:t xml:space="preserve">در اين احاديث دقيق شويد و از توجه پيغمبر اكرم و ياد او از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مقام خضوع و خشوع و شكر آن سرور غفلت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كسى ثواب احياى نفس را از ضلالت در نظر بياورد و متوجه شود به آن‌كه تمامى مسلمين تا روز قيامت آزاد شدگان آن سرور هستند، تا حدى به اندازه عظمت شأن و رفعت مقام آن سرور واقف مى‌شود</w:t>
      </w:r>
      <w:r>
        <w:rPr>
          <w:rFonts w:eastAsia="IRNazanin" w:cs="IRNazanin"/>
          <w:color w:val="111111"/>
          <w:sz w:val="28"/>
          <w:szCs w:val="28"/>
          <w:rtl w:val="true"/>
          <w:lang w:bidi="fa-IR"/>
        </w:rPr>
        <w:t>.</w:t>
      </w:r>
    </w:p>
    <w:p>
      <w:pPr>
        <w:pStyle w:val="Heading4"/>
        <w:numPr>
          <w:ilvl w:val="3"/>
          <w:numId w:val="1"/>
        </w:numPr>
        <w:rPr/>
      </w:pPr>
      <w:bookmarkStart w:id="878" w:name="__RefHeading___Toc5080078_1051229030"/>
      <w:bookmarkStart w:id="879" w:name="_Toc298"/>
      <w:bookmarkEnd w:id="878"/>
      <w:r>
        <w:rPr>
          <w:rtl w:val="true"/>
        </w:rPr>
        <w:t>كيفيت روزه گرفتن پيغمبر و سرّ اختلاف آن</w:t>
      </w:r>
      <w:bookmarkEnd w:id="879"/>
    </w:p>
    <w:p>
      <w:pPr>
        <w:pStyle w:val="BookText"/>
        <w:rPr/>
      </w:pPr>
      <w:r>
        <w:rPr>
          <w:rFonts w:ascii="IRNazanin" w:hAnsi="IRNazanin" w:eastAsia="IRNazanin"/>
          <w:color w:val="111111"/>
          <w:sz w:val="28"/>
          <w:sz w:val="28"/>
          <w:szCs w:val="28"/>
          <w:rtl w:val="true"/>
          <w:lang w:bidi="fa-IR"/>
        </w:rPr>
        <w:t>شيخ كلينى به سند صحيح از محمد بن مسلم از حضرت صادق علیه‌السلام روايت نموده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در اول بعثت روزه مى‌گرفت به اندازه‌اى كه گفته مى‌شد ديگر افطار نمى‌كند و افطار مى‌نمود به اندازه‌اى كه گفته مى‌شد ديگر روزه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عادت را كنار مى‌گذاشت و يك در ميان روزه مى‌گرفت؛ يك روز، روزه بود و روز ديگر افطار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طريقه پيغمبر اكرم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طريقه را نيز رها مى‌كرد و در هر ماه، سه روزِ ايام البيض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 چهارده و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طريقه را نيز رها مى‌كرد و آن سه روز را در تمام روزهاى ماه پخش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دو پنجشنبه كه در ميان آن چهارشنبه بود، روزه مى‌گرفت</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در روايت عنبسه عابد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تا پايان عمر بر روزه شعبان و رمضان و سه روز در هر ماه، پنجشنبه اول و آخر و چهارشنبه وسط هر ماه مقيد بود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همچنين محمد بن مروان به سند معتبر از حضرت صادق علیه‌السلام چنين روايت نمودهاست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اكرم روزه مى‌گرفت تا گفته مى‌شد افطار نمى‌كند و افطار مى‌كرد تا گفته مى‌شد </w:t>
      </w:r>
    </w:p>
    <w:p>
      <w:pPr>
        <w:pStyle w:val="BookText"/>
        <w:rPr/>
      </w:pPr>
      <w:r>
        <w:rPr>
          <w:rFonts w:ascii="IRNazanin" w:hAnsi="IRNazanin" w:eastAsia="IRNazanin"/>
          <w:color w:val="111111"/>
          <w:sz w:val="28"/>
          <w:sz w:val="28"/>
          <w:szCs w:val="28"/>
          <w:rtl w:val="true"/>
          <w:lang w:bidi="fa-IR"/>
        </w:rPr>
        <w:t>ديگر روزه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يك روز، روزه مى‌گرفت و يك روز افطار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دوشنبه و پنجشنبه را روزه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به روزه گرفتنِ سه روز در هر ماه رجوع مى‌كرد؛ يعنى پنجشنبه اول و آخر و چهارشنبه وسط هر ماه را روزه مى‌گرفت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 تمام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نزد خداوند بدتر از آن كس نيست كه به او بگويند، پيغمبر چنين و چنان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 كه خداوند مرا عذاب نمى‌كند، اگر زيادتر رنج ببرم و بيش‌تر عبادت كنم؛ نماز بخوانم و روزه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خيال مى‌كند كه پيغمبر اكرم از روى عجز، عبادتى را ترك نموده است</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از همين كلام امام باقر علیه‌السلام مقام عبادت و طاعت پيغمبر اكرم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مستفاد از اين حديث آن باشد كه آنچه پيغمبر اكرم به جا مى‌آورد،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افضل به مرور زمان مختلف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مى‌توان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اين روايت، بعيد نيست كه گفته شود پيغمبر اكرم هر اندازه قوى‌تر بود، بيش‌تر روزه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بعثت، چون در حدود چهل سال داشت و هنوز گرفتار ناملايماتِ زيادِ كمر شكن نشده بود، پشت سر هم روزه مى‌گرفت؛ به آن اندازه كه گفته مى‌شد ديگر افطار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تا حدى ضعيف مى‌شد، ديگر روزه نمى‌گرفت و چه بسا به آن اندازه طول مى‌كشيد كه گفته مى‌شد، ديگر روزه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عروض مقدارى از ضعف به جهت زيادى و بالا بودن سن و مبتلا شدن به ناملايمات، روزه را به طريق يك در ميان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ضعف او بيش‌تر مى‌شد، در هر هفته دو روزِ پنجشنبه و دوشنبه را روزه بود كه در ماه، هشت روز مى‌شود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ضعفش بيش‌تر شد، هر ماه سه روز، روزه مى‌گرفت؛ آن هم در اول امر به طور متوالى؛ سيزدهم، چهاردهم و پانزدهم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عروض ضعف بيش‌ترى، به طور متفرق روزه مى‌گرفت؛ پنجشنبه اول و آخر ماه و چهارشنبه وسط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وسيله مى‌توان راه جمعى بين اين كيفيات مختلف بيان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منشأ اين اختلاف، اختلاف احوال آن سرور بود كه هر اندازه ضعفش بيش‌تر و سن و سالش زيادتر مى‌شد از روزه كم مى‌نمود، ولى از سه روز در هر ماه كم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آنچه فرق نمود، توالى و پشت سر يكديگر و به جاى آن، پنجشنبه اول و آخر و چهارشنبه 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 ماه شعبان را تا آخر عمر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تمام ماه شعبان تا آخر زندگانى و بقيه ماه‌ها به آن كيفيت، از عباداتى است كه پيغمبر اكرم برخود هموار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وَلِرَبِّكَ فَاصْبِرْ</w:t>
      </w:r>
      <w:r>
        <w:rPr>
          <w:rStyle w:val="FootnoteAnchor"/>
          <w:rtl w:val="true"/>
        </w:rPr>
        <w:footnoteReference w:id="931"/>
      </w:r>
      <w:r>
        <w:rPr>
          <w:rFonts w:ascii="Amiri" w:hAnsi="Amiri" w:eastAsia="Amiri" w:cs="Amiri"/>
          <w:color w:val="111111"/>
          <w:sz w:val="28"/>
          <w:sz w:val="28"/>
          <w:szCs w:val="28"/>
          <w:rtl w:val="true"/>
          <w:lang w:bidi="ar-SA"/>
        </w:rPr>
        <w:t>و براى خداى خودت صبر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خوانندگان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شما مى‌پرسم كه در مدت زندگانى‌تان، چند نفر از زهاد را ديديد كه بر روزه گرفتن همان روزهايى كه پيغمبر اكرم در آخر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اول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ضعف مزاج مواظب بود، مواظبت داشتند؟ به عقيده من هر اندازه معرفت به حق بيش‌تر باشد، تحمل مشقّات در راه او آسان‌تر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اكرم به مقام محمود رسيده بود، قطعا كسى به اندازه او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اميرالمؤمنين است كه شكر خدا را به جا مى‌آورد بر آن‌كه پيغمبر را هادى و راهنماى خود قرار داده است كه دنبال او را بگيرد و در مسير او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كسى گمان كند كه عبادت خدا را بهتر از پيغمبر يا بيش‌تر از او انجام مى‌دهد، بداند كه به شهادت امام باقر علیه‌السلام در نزد خداوند مبغوض‌ترين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كرده‌ايم كه پيغمبر در امر عبادت تنبلى مى‌كرد؟ از كارى كه شخص اول جهان انسانيت بر آن نشاط دارد، همان روزه، بيدارى شب، عبادت، قرائت قرآن و گريه و زارى در برابر خداوند متعال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اسْمَ رَبِّكَ وَتَبَتَّلْ اِلَيْهِ تَبْتيلاً</w:t>
      </w:r>
      <w:r>
        <w:rPr>
          <w:rFonts w:eastAsia="Amiri" w:cs="Amiri" w:ascii="Amiri" w:hAnsi="Amiri"/>
          <w:color w:val="111111"/>
          <w:sz w:val="28"/>
          <w:szCs w:val="28"/>
          <w:rtl w:val="true"/>
          <w:lang w:bidi="ar-SA"/>
        </w:rPr>
        <w:t>»</w:t>
      </w:r>
      <w:r>
        <w:rPr>
          <w:rStyle w:val="FootnoteAnchor"/>
          <w:rtl w:val="true"/>
        </w:rPr>
        <w:footnoteReference w:id="932"/>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 خود را ياد كن و تنها به او بپرداز</w:t>
      </w:r>
      <w:r>
        <w:rPr>
          <w:rFonts w:eastAsia="IRNazanin" w:cs="IRNazanin"/>
          <w:color w:val="111111"/>
          <w:sz w:val="28"/>
          <w:szCs w:val="28"/>
          <w:rtl w:val="true"/>
          <w:lang w:bidi="fa-IR"/>
        </w:rPr>
        <w:t xml:space="preserve">». </w:t>
      </w:r>
      <w:bookmarkStart w:id="880" w:name="pg7793_54188"/>
    </w:p>
    <w:p>
      <w:pPr>
        <w:pStyle w:val="BookText"/>
        <w:rPr/>
      </w:pPr>
      <w:bookmarkEnd w:id="880"/>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ديگران منقطع و به خداوند متصل گشت؛ خدا را به بزرگى مى‌شناسد و خود را فقير و محتاج به او مى‌داند و در مقام الهى به حدى متواضع است كه مى‌توان گفت از نظر تواضع در برابر خداوند نظير نداشته و ندارد؛ نشستن و برخاستن، سوار شدن، غذا خوردن و لباس پوشيدن آن حضرت، همه براى خدا و رضايت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لَمْ يَعْرِفُوا رَسُولَهُمْ فَهُمْ لَهُ مُنْكِرُون</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پيامبر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نشناخته‌اند بنابر اين، به انكار او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به زهد، تواضع، صبر و عبادت پيغمبر اكرم اشاره نموديم، مناسب است تا به قسمتى از صفات ديگر آن سرور نيز اشاره نماييم</w:t>
      </w:r>
      <w:r>
        <w:rPr>
          <w:rFonts w:eastAsia="IRNazanin" w:cs="IRNazanin"/>
          <w:color w:val="111111"/>
          <w:sz w:val="28"/>
          <w:szCs w:val="28"/>
          <w:rtl w:val="true"/>
          <w:lang w:bidi="fa-IR"/>
        </w:rPr>
        <w:t>:</w:t>
      </w:r>
    </w:p>
    <w:p>
      <w:pPr>
        <w:pStyle w:val="Heading4"/>
        <w:numPr>
          <w:ilvl w:val="3"/>
          <w:numId w:val="1"/>
        </w:numPr>
        <w:rPr/>
      </w:pPr>
      <w:bookmarkStart w:id="881" w:name="__RefHeading___Toc5080080_1051229030"/>
      <w:bookmarkStart w:id="882" w:name="_Toc299"/>
      <w:bookmarkEnd w:id="881"/>
      <w:r>
        <w:rPr>
          <w:rtl w:val="true"/>
        </w:rPr>
        <w:t>جود و سخاوت پيامبر</w:t>
      </w:r>
      <w:bookmarkEnd w:id="882"/>
    </w:p>
    <w:p>
      <w:pPr>
        <w:pStyle w:val="BookText"/>
        <w:rPr/>
      </w:pPr>
      <w:r>
        <w:rPr>
          <w:rFonts w:ascii="IRNazanin" w:hAnsi="IRNazanin" w:eastAsia="IRNazanin"/>
          <w:color w:val="111111"/>
          <w:sz w:val="28"/>
          <w:sz w:val="28"/>
          <w:szCs w:val="28"/>
          <w:rtl w:val="true"/>
          <w:lang w:bidi="fa-IR"/>
        </w:rPr>
        <w:t>هر كس به چيزى علاقه داشته باشد، گذشتن و دل كندن از آن به همان اندازه كه علاقه دارد،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در اثر علاقه‌اى كه به مال دارد، نمى‌تواند آن را از خود</w:t>
      </w:r>
    </w:p>
    <w:p>
      <w:pPr>
        <w:pStyle w:val="BookText"/>
        <w:rPr/>
      </w:pPr>
      <w:r>
        <w:rPr>
          <w:rFonts w:ascii="IRNazanin" w:hAnsi="IRNazanin" w:eastAsia="IRNazanin"/>
          <w:color w:val="111111"/>
          <w:sz w:val="28"/>
          <w:sz w:val="28"/>
          <w:szCs w:val="28"/>
          <w:rtl w:val="true"/>
          <w:lang w:bidi="fa-IR"/>
        </w:rPr>
        <w:t>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دنيا در نظر پيغمبر اكرم ارزشى نداشت، بنابر اين هيچ چيزى از اموال دنيا را جمع نكرد و با آن سلطنت فوق العاده و اَنفال و قسمتى از خمس كه مربوط به خود آن سرور بود، در موقع رحلت، قسمت زيادى قرض و وعده به جا گذاشت كه اميرالمؤمنين علیه‌السلام اداى آنها را به عهده گرفت؛ چنان‌كه مشروحا به آن اشاره خواهد شد،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صدقات از او باقى ماند كه آن اعيان را در راه خدا در حال حيات وقف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اين اندازه به دنيا بى اعتناست و چشم به آخرت دارد، از بذل اموال چه دريغ دارد؟ ما در اثبات مدعاى خود به چند روايت اكتفا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به سند خود از زيد شحام از امام صادق علیه‌السلام روايت نموده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 رسول اللّه سائلاً قط إن كان عنده أعطى وإلاّ قال يأتي اللّه به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هيچ سائلى را رد ننمود؛ اگر داشت، مى‌داد و الاّ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p>
    <w:p>
      <w:pPr>
        <w:pStyle w:val="BookText"/>
        <w:rPr/>
      </w:pPr>
      <w:r>
        <w:rPr>
          <w:rFonts w:ascii="IRNazanin" w:hAnsi="IRNazanin" w:eastAsia="IRNazanin"/>
          <w:color w:val="111111"/>
          <w:sz w:val="28"/>
          <w:sz w:val="28"/>
          <w:szCs w:val="28"/>
          <w:rtl w:val="true"/>
          <w:lang w:bidi="fa-IR"/>
        </w:rPr>
        <w:t>تو مى‌دهد</w:t>
      </w:r>
      <w:r>
        <w:rPr>
          <w:rFonts w:eastAsia="IRNazanin" w:cs="IRNazanin"/>
          <w:color w:val="111111"/>
          <w:sz w:val="28"/>
          <w:szCs w:val="28"/>
          <w:rtl w:val="true"/>
          <w:lang w:bidi="fa-IR"/>
        </w:rPr>
        <w:t>».</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جمله يا دعا و يا وعده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روايتى ديگر كه به سند خود از محمد بن مسلم از امام باقر علیه‌السلام چنين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سئل شيئا قط فيقول لا إن كان اعطى و إن لم يكن قال 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حاجتمندى را رد نفرمود؛ اگر بود، مى‌داد وگرنه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مى‌شود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معلوم مى‌شود كه وعده مى‌فرمود در آينده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حديث به دست مى‌آيد كه پيغمبر انفاق مى‌نمود و تكليف به خصوصى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و صدوق به سند معتبر از وليد بن صبيح روايت نموده‌اند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مكه و مدينه در خدمت امام صادق علیه‌السلام بودم كه سه سائل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چهارمى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توجه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بدهم، ولى مى‌ترسم از آن كسانى شوم كه چون دعا كنند، دعاى ايشان مستجاب نشود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هيچ مانعى ندارد كه پيغمبر اكرم هيچ سائلى را رد نكند، اما امام در دفعه چهارم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با پيغمبر هم قدم بشود؟ امام معترف بود كه نمى‌تواند مانند پيغمبر متواضع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اكرم لباس تنش را به سائل بخشيد و در خانه نشست</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بالجمله، پيغمبر انفاق مى‌نمود و سائل را رد نمى‌كرد هر چند محل حاجت خودش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او وظيفه به خصوصى داشت، اگر چه ممكن است جانشينان او چنين وظيفه‌اى نداشته باشند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بعضى احاديث دانسته مى‌شود كه اگر پيغمبر، چيزى هم نداشت، قرض مى‌نمود و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حميرى در قرب الاسناد از حسن بن طريف از حسين بن علوان از امام </w:t>
      </w:r>
    </w:p>
    <w:p>
      <w:pPr>
        <w:pStyle w:val="BookText"/>
        <w:rPr/>
      </w:pPr>
      <w:r>
        <w:rPr>
          <w:rFonts w:ascii="IRNazanin" w:hAnsi="IRNazanin" w:eastAsia="IRNazanin"/>
          <w:color w:val="111111"/>
          <w:sz w:val="28"/>
          <w:sz w:val="28"/>
          <w:szCs w:val="28"/>
          <w:rtl w:val="true"/>
          <w:lang w:bidi="fa-IR"/>
        </w:rPr>
        <w:t>صادق علیه‌السلام روايت نموده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سائلى نزد پيغمبر آمد و چيزى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هست به ما قرض بدهد؟ يكى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وسق</w:t>
      </w:r>
      <w:r>
        <w:rPr>
          <w:rStyle w:val="FootnoteAnchor"/>
          <w:rtl w:val="true"/>
        </w:rPr>
        <w:footnoteReference w:id="938"/>
      </w:r>
      <w:r>
        <w:rPr>
          <w:rFonts w:ascii="IRNazanin" w:hAnsi="IRNazanin" w:eastAsia="IRNazanin"/>
          <w:color w:val="111111"/>
          <w:sz w:val="28"/>
          <w:sz w:val="28"/>
          <w:szCs w:val="28"/>
          <w:rtl w:val="true"/>
          <w:lang w:bidi="fa-IR"/>
        </w:rPr>
        <w:t>خرما به اين مرد سائل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انصارى آمد و مطالبه مال خود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انشاء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 و باز آمد و مطالبه نمود و همان جواب را شنيد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سوم نيز همان جواب را شنيد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مى‌رسد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دارد به من قرض دهد؟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وسق به اين مرد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چهار وسق طلبكار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وسق ديگر</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شما از اين حديث تا حدى به اندازه سخاوت پيغمبر و حُسن خلق او آشنا مى‌شويد؛ او با آن‌كه ندارد، سائل را رد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مى‌كند و حاجت او را روا مى‌كند و آن</w:t>
      </w:r>
    </w:p>
    <w:p>
      <w:pPr>
        <w:pStyle w:val="BookText"/>
        <w:rPr/>
      </w:pPr>
      <w:r>
        <w:rPr>
          <w:rFonts w:ascii="IRNazanin" w:hAnsi="IRNazanin" w:eastAsia="IRNazanin"/>
          <w:color w:val="111111"/>
          <w:sz w:val="28"/>
          <w:sz w:val="28"/>
          <w:szCs w:val="28"/>
          <w:rtl w:val="true"/>
          <w:lang w:bidi="fa-IR"/>
        </w:rPr>
        <w:t>انصارى چون مكرر مطالبه مى‌كند و آن سخن را مى‌گويد، پيغمبر اكرم مى‌خندد و ملاطفت مى‌فرمايد و چهار وسق اضافه بر رأس المال به او مرحمت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و فرع را مجددا از كس ديگرى قرض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آن است كه اضافه را قرض دهنده شرط كند، امّا اگر مديون از خود اضافه بدهد، بسيار به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الْقَرْضِ ماجَرَّ مَنْفَعَةً</w:t>
      </w:r>
      <w:r>
        <w:rPr>
          <w:rStyle w:val="FootnoteAnchor"/>
          <w:rtl w:val="true"/>
        </w:rPr>
        <w:footnoteReference w:id="940"/>
      </w:r>
      <w:r>
        <w:rPr>
          <w:rFonts w:ascii="Amiri" w:hAnsi="Amiri" w:eastAsia="Amiri" w:cs="Amiri"/>
          <w:color w:val="111111"/>
          <w:sz w:val="28"/>
          <w:sz w:val="28"/>
          <w:szCs w:val="28"/>
          <w:rtl w:val="true"/>
          <w:lang w:bidi="ar-SA"/>
        </w:rPr>
        <w:t>بهترين قرض آن است كه منفعتى را به دنبال داشته باشد</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با اين عمل خويش مردم را به معروف وادار مى‌نمايد؛ هم به سائل عطا مى‌كند، هم قرض مى‌كند و هم در مقام ادا، اضافه مرحمت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اين احاديث دانسته شد كه پيغمبر اكرم هيچ سائلى را رد نمى‌نمود، بلكه حاجت او را برآورده 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شايسته است شما را به اين نكته متوجه نماييم كه پيغمبر اكرم مانند بزرگان يا پادشاهان نبود كه كسى به اين زودى‌ها به ايشان دسترسى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مكرر در شبانه روز در دسترس مردم و حاجتمندان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اوقات حاجب و رادعى نبود و اگر هم بود در ساعتى بود كه آن حضرت در خانه به كارهاى شخصى خود رسيدگى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اعراب در آن زمان فقير و بيچاره بودند؛ مخصوصا مهاجرين از مسلمين كه از خانه و دارايى محروم شده و كفار، اموال ايشان را مصادره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مقدمه‌اى كه ذكر شد، فكر كنيد كه مردم چه اندازه به پيغمبر اكرم مراجعه مى‌كردند و چه اندازه اطراف او را سائلين فرا مى‌گرفتند و چگونه او سائلى را تا ممكن</w:t>
      </w:r>
    </w:p>
    <w:p>
      <w:pPr>
        <w:pStyle w:val="BookText"/>
        <w:rPr/>
      </w:pPr>
      <w:r>
        <w:rPr>
          <w:rFonts w:ascii="IRNazanin" w:hAnsi="IRNazanin" w:eastAsia="IRNazanin"/>
          <w:color w:val="111111"/>
          <w:sz w:val="28"/>
          <w:sz w:val="28"/>
          <w:szCs w:val="28"/>
          <w:rtl w:val="true"/>
          <w:lang w:bidi="fa-IR"/>
        </w:rPr>
        <w:t>بود، رد نمى‌نمود، و ولو به قرض، آنها را خشنود برمى‌گردانيد و اگر هم چيزى نداشت به او وعده مى‌داد؟ البته وعده‌اش مثل نقد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قدرى به مؤلفة القلوب بخشيد كه انصار به زبان آمده و شكايت كردند؛ حتى به بعضى از اشراف قريش و عرب صد شتر يا دويست شتر بخشيد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اين حديث تا حدى با سخاوت و كَرَم پيغمبر اكرم آشنا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در نزديكى ارتحالش به عباس، عموى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وصيت مرا قبول مى‌كنى و وعده‌هايى را كه به مردم دادم وفا مى‌كنى و دِيْن‌هاى مرا ادا مى‌نمايى؟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تو پيرمرد است و عيال زياد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تباري الريح سخاء و كرما؛ سخاوت تو از بادهاى وزنده كه پربركت‌اند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اندازه‌اى وعده دادى كه عموى تو نمى‌داند و نمى‌تواند وفا كند و از عهده‌اش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على علیه‌السلام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وصيت مرا قبول مى‌كنى و وعده‌هاى مرا وفا و ديون مرا ادا مى‌نمايى؟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علیه‌السلام را نزديك طلبيد و انگشتر خود را بيرون آورد و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كن و شمشير و زره خود را نيز به او تسليم كرد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بنابر نقل عمرو بن خالد از زيد بن على بن حسين،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اجود من الريح المرسلة</w:t>
      </w:r>
      <w:r>
        <w:rPr>
          <w:rStyle w:val="FootnoteAnchor"/>
          <w:rtl w:val="true"/>
        </w:rPr>
        <w:footnoteReference w:id="942"/>
      </w:r>
      <w:r>
        <w:rPr>
          <w:rFonts w:ascii="IRNazanin" w:hAnsi="IRNazanin" w:eastAsia="IRNazanin"/>
          <w:color w:val="111111"/>
          <w:sz w:val="28"/>
          <w:sz w:val="28"/>
          <w:szCs w:val="28"/>
          <w:rtl w:val="true"/>
          <w:lang w:bidi="fa-IR"/>
        </w:rPr>
        <w:t>تو از بادهاى وزنده نيكوترى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نقل ابو جارود از زيد و امام باقر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اجود من السحاب الهاطل والريح المرسلة</w:t>
      </w:r>
      <w:r>
        <w:rPr>
          <w:rStyle w:val="FootnoteAnchor"/>
          <w:rtl w:val="true"/>
        </w:rPr>
        <w:footnoteReference w:id="943"/>
      </w:r>
      <w:r>
        <w:rPr>
          <w:rFonts w:ascii="IRNazanin" w:hAnsi="IRNazanin" w:eastAsia="IRNazanin"/>
          <w:color w:val="111111"/>
          <w:sz w:val="28"/>
          <w:sz w:val="28"/>
          <w:szCs w:val="28"/>
          <w:rtl w:val="true"/>
          <w:lang w:bidi="fa-IR"/>
        </w:rPr>
        <w:t>و تو از ابرهاى پيوسته و بادهاى وزنده نيكوترى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پيغمبر اكرم هم سائلين را عطا مى‌فرمود و هم اصحاب را به سخاوت و جود وادار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اصحاب را توبيخ نمود كه چرا گذاشتند آن سواران كه آمدند و از حال پيغمبر جويا شده و رفتند، بروند و ايشان را نگاه نداشته و طعام حاضر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مرد بخيل را از رياست عشيره عزل فرمود و به جاى او مرد سخاوتمندى را به رياست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طبع فقرا را هم عالى مى‌نمود و روح بزرگى و آقايى را در ايشان مى‌دميد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اين مطلب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سئلنا اعطيناه و من استغنى اغناه اللّه</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به خوبى دانسته مى‌شود؛ زيرا در عين حال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هر چه از ما بخواهد به او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استغنا و بزرگ‌مَنِشى را در مردم مى‌دمد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خود را بى‌نياز كند، خداوند او را بى نياز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در اثر جود و سخاى خويش گدا و گدايى را زياد نمى‌كرد، بلكه به مستمندان روح آقايى و بزرگى مى‌بخشيد و آنان را غنى بالطبع مى‌نمود كه اين از عجايب</w:t>
      </w:r>
    </w:p>
    <w:p>
      <w:pPr>
        <w:pStyle w:val="BookText"/>
        <w:rPr/>
      </w:pP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مردم از جود و سخاوت پيغمبر اكرم بهره‌مند مى‌شدند، در عين حال او نيز به پروروش افكار و تعليم حكمت ايشان مبادرت مى‌ورزيد و به ايشان روح بزرگى، سخاوت، بلند همتى و بلند طبعى مى‌بخشيد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از همان حكايت آمدن ميزبان پيغمبر اكرم در نزد آن سرور و خواستن هشتاد </w:t>
      </w:r>
    </w:p>
    <w:p>
      <w:pPr>
        <w:pStyle w:val="BookText"/>
        <w:rPr/>
      </w:pPr>
      <w:r>
        <w:rPr>
          <w:rFonts w:ascii="IRNazanin" w:hAnsi="IRNazanin" w:eastAsia="IRNazanin"/>
          <w:color w:val="111111"/>
          <w:sz w:val="28"/>
          <w:sz w:val="28"/>
          <w:szCs w:val="28"/>
          <w:rtl w:val="true"/>
          <w:lang w:bidi="fa-IR"/>
        </w:rPr>
        <w:t>شتر و آن فرمايش پيغمبر كه چرا درخواست او از آن پير زن اسراييلى كمتر است، مى‌فهميد كه چه اندازه آن جماعت را تكان داد و ايشان را بلند طبع و بلند همت فرمود؛ حتى كار به جايى رسيد كه چون آن ثروتمند، نصف دارايى خود را به آن فقير بخشيد، فقير قبول نكرد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مثل او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پيغمبر اكرم در اصحاب و بالا بردن سطح افكار آنان از عجايب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صحابه به اندازه طاقت و استعداد خويش از اخلاق و تعليمات پيغمبر بهره برده و استفاده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نمى‌خواست كه اصحاب هميشه احتياج داشته باشند، بلكه در مقام بود تا آنان را از ديگران بى نياز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اراضى بنى نضير مخصوص پيغمبر شد آن را به مهاجرين اولين بخشيد</w:t>
      </w:r>
      <w:r>
        <w:rPr>
          <w:rStyle w:val="FootnoteAnchor"/>
          <w:rtl w:val="true"/>
        </w:rPr>
        <w:footnoteReference w:id="945"/>
      </w:r>
      <w:r>
        <w:rPr>
          <w:rFonts w:ascii="IRNazanin" w:hAnsi="IRNazanin" w:eastAsia="IRNazanin"/>
          <w:color w:val="111111"/>
          <w:sz w:val="28"/>
          <w:sz w:val="28"/>
          <w:szCs w:val="28"/>
          <w:rtl w:val="true"/>
          <w:lang w:bidi="fa-IR"/>
        </w:rPr>
        <w:t>تا آن‌كه محتاج كمك انصار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پيشوايان به اين فكر آيند، مى‌توانند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تدريج و مرور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را از احتياج بيرون آورده و راه معيشت آنان را مرتب و منظم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بدبختى‌هاى امروز بشر اين است كه با تحصيل نمى‌توانند كسب درآمد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برآيند تا به وسيله ديگران كسب در آمد كنند، سرمايه ايشان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جاى آن‌كه اهل علم را كمك دهند، آنها را بيچاره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راه جلوگيرى از اين بدبختى امورى چند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ثروتمندان متدين، فرزندان قابل خويش را كه واجد صفاتى از ديانت، عقل، شوق به تحصيل، هوش و حسن اخلاق باشند را وادار و تشويق به تحصيل نمايند ولو به بخشيدن اضافه بر سهم الارث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كمك دادن به ايشان از سهم امام علیه‌السلام، چنان‌كه پيغمبر اكرم به مهاجرين اولين، اراضى بنى نضير را بخشيد تا آن‌كه محتاج به كمك انصار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كمك دادن به ايشان از موقوفات يا انفاقات واجب و مستحب ديگر و ترجيح دادن اين جمع بر ديگران</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متأسفانه امروز تمامى اين راه‌ها بر خوبان از اهل علم بسته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نكته آن هم </w:t>
      </w:r>
    </w:p>
    <w:p>
      <w:pPr>
        <w:pStyle w:val="BookText"/>
        <w:rPr/>
      </w:pPr>
      <w:r>
        <w:rPr>
          <w:rFonts w:ascii="IRNazanin" w:hAnsi="IRNazanin" w:eastAsia="IRNazanin"/>
          <w:color w:val="111111"/>
          <w:sz w:val="28"/>
          <w:sz w:val="28"/>
          <w:szCs w:val="28"/>
          <w:rtl w:val="true"/>
          <w:lang w:bidi="fa-IR"/>
        </w:rPr>
        <w:t>اين است كه ايشان حاضر به تملق و تواضع نيستند و كارهايى كه ديگران مى‌كنند از ايشان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كنار گذاشته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دارم كه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بزرگ مى‌گفت كه مَثَل من مَثَل سقّاست؛ هر كس نزديك باشد، سيراب مى‌شود، وگرنه محروم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پستچى است؛ هر كس كه صاحب نامه است، بايد خود را به او برساند، نه هر كس كه در نزد او بيايد،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اين كه پيغمبر اكرم در دسترس مردم بود و حاجتمندان به آسانى به او رسيده و حاجت روا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هم نداشت، سائل را رد نمى‌كرد بلكه وعده مى‌داد و وعده‌هاى او پس از رحلتش وفا شد و اميرالمؤمنين علیه‌السلام از عهده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پيغمبر سائل را رد نمى‌فرمود، روح بزرگى و بزرگ‌منشى را در ايشان توليد مى‌نمود و آنان را از تواضع و تملّقِ سؤال، دور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روايتى كه قبلاً نقل شده است، پيغمبر ضامن بهشت براى جمعى شد به شرط آن‌كه از احدى چيزى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كار به جايى رسيد كه اگر تازيانه از دست</w:t>
      </w:r>
    </w:p>
    <w:p>
      <w:pPr>
        <w:pStyle w:val="BookText"/>
        <w:rPr/>
      </w:pPr>
      <w:r>
        <w:rPr>
          <w:rFonts w:ascii="IRNazanin" w:hAnsi="IRNazanin" w:eastAsia="IRNazanin"/>
          <w:color w:val="111111"/>
          <w:sz w:val="28"/>
          <w:sz w:val="28"/>
          <w:szCs w:val="28"/>
          <w:rtl w:val="true"/>
          <w:lang w:bidi="fa-IR"/>
        </w:rPr>
        <w:t>يكى مى‌افتاد، پياده مى‌شد و آن را برمى‌داشت و از شخص پياده نمى‌خواست كه آن را به دستش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مردم را تربيت مى‌كرد و تعليم حكمت مى‌نمود و روح آقايى را در اصحاب مى‌دميد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جهت نبود كه مسلمانان بر دنيا سيادت كرده و حكومت نمودند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لَكُمْ في رَسُول اللّه اُسْوَةٌ حَسَنَةٌ</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قطعا براى شما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سرمشقى نيكوست</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و زمامداران امروز بايد بيش از ديگران، عمل پيغمبر اكرم را سرمشق خود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أُوْلِى الْأبْصارِ</w:t>
      </w:r>
      <w:r>
        <w:rPr>
          <w:rFonts w:eastAsia="IRNazanin" w:cs="IRNazanin"/>
          <w:color w:val="111111"/>
          <w:sz w:val="28"/>
          <w:szCs w:val="28"/>
          <w:rtl w:val="true"/>
          <w:lang w:bidi="fa-IR"/>
        </w:rPr>
        <w:t xml:space="preserve">». </w:t>
      </w:r>
      <w:bookmarkStart w:id="883" w:name="pg7793_54201"/>
    </w:p>
    <w:p>
      <w:pPr>
        <w:pStyle w:val="Heading4"/>
        <w:numPr>
          <w:ilvl w:val="3"/>
          <w:numId w:val="1"/>
        </w:numPr>
        <w:rPr/>
      </w:pPr>
      <w:bookmarkStart w:id="884" w:name="__RefHeading___Toc5080082_1051229030"/>
      <w:bookmarkStart w:id="885" w:name="_Toc300"/>
      <w:bookmarkEnd w:id="883"/>
      <w:bookmarkEnd w:id="884"/>
      <w:r>
        <w:rPr>
          <w:rtl w:val="true"/>
        </w:rPr>
        <w:t>عفو پيغمبر</w:t>
      </w:r>
      <w:bookmarkEnd w:id="885"/>
    </w:p>
    <w:p>
      <w:pPr>
        <w:pStyle w:val="BookText"/>
        <w:rPr/>
      </w:pPr>
      <w:r>
        <w:rPr>
          <w:rFonts w:ascii="IRNazanin" w:hAnsi="IRNazanin" w:eastAsia="IRNazanin"/>
          <w:color w:val="111111"/>
          <w:sz w:val="28"/>
          <w:sz w:val="28"/>
          <w:szCs w:val="28"/>
          <w:rtl w:val="true"/>
          <w:lang w:bidi="fa-IR"/>
        </w:rPr>
        <w:t>اگرچه همه پيامبران خدا داراى مكارم اخلاق بودند، ولى همگى به يك اندازه نبودند، بلكه در صفات فاضله تفاوت داشتند؛ شايد همين تفاوت در مراتب، موجب تفاوت درجات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به مرتبه كمال رسيده و خداوند از خُلق عظيم او تمجيد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تعليمات پيغمبر اكرم به اصحاب، عفو كردن و گذشت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خويش از سكونى از امام صادق علیه‌السلام روايت نموده است كه پيغمبر اكرم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بالعفو فان العفو لا يزيد العبد إلاّ عزّ فتعافوا يعزكم اللّه</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عفو كردن كه عفو موجب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كنيد تا خداوند شما را عزيز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عبد اللّه بن سنان با سند صحيح از امام صادق علیه‌السلام نقل نموده است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در خطبه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بهترين اخلاق دنيا و آخرت خبر ندهم؟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نمودن كسى كه به تو ظلم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به كسى كه از تو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كسى كه به تو بدى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بخشيدن به كسى كه تو را محروم نموده است</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پيغمبر اكرم با اين بيانات، افكار مردم را با حكمت پرورش داده و دشمنان را به يكديگر نزديك و دوست مى‌فرمود و مردم را به سمت آقايى و سيادت مى‌كشانيد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هم، آن سرور سرمشق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وقتى در حقّشان بدى شود، سال‌ها كينه‌اش را در سينه نگاه مى‌دارند تا آن‌كه روزى تلافى كنند، امّا پيغمبر اكرم كه سال‌ها</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گرفتار اذيّت و آزار مشركين بود، سال‌ها با بنى هاشم و بنى مطلب در شعب ابو طالب محصور بود، دشمنان در مقام قتل پيغمبر در آمدند و آن حضرت شبانه از ترس كشته </w:t>
      </w:r>
    </w:p>
    <w:p>
      <w:pPr>
        <w:pStyle w:val="BookText"/>
        <w:rPr/>
      </w:pPr>
      <w:r>
        <w:rPr>
          <w:rFonts w:ascii="IRNazanin" w:hAnsi="IRNazanin" w:eastAsia="IRNazanin"/>
          <w:color w:val="111111"/>
          <w:sz w:val="28"/>
          <w:sz w:val="28"/>
          <w:szCs w:val="28"/>
          <w:rtl w:val="true"/>
          <w:lang w:bidi="fa-IR"/>
        </w:rPr>
        <w:t>شدن به مدينه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مدينه هم او را رها نكرده و با او جنگيدند و بسيارى از خويشان و ياورانش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طواف و عمره او جلوگيرى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پس از آن‌كه بر ايشان مسلط شد، همه را عفو نمود و گذشته‌ها را نديده گرفت، كه يوسف صديق از برادران خويش با فاصله زمانى زياد و على‌رغم كمى تقصير و نزديكى رحم به اين آسانى عفو نكرد، ولى پيغمبر اكرم على‌رغم كثرت جرم‌هاى بسيار سنگين دشمنانش، نگذشتن فاصله زمانى بسيار، دورى خويشاوندى و كشته شدن امثال حمزه، همه قريشيان را به آسانى عفو فرمود؛ در حالى كه قريشيان هيچ‌گاه چنين گمانى نمى‌كردند؛ كسانى كه وقتى بر نعش دشمن خويش مسلط مى‌شدند از مثله جنازه بى‌جان او هم خوددارى نمى‌كردند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بن ابى جهل در هنگام فتح مكه فرار كرد و رفت و در كشتى سوار شد، ولى زنش رسيد و از جانب پيامبر برايش امان آورد و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مى‌گويد تو مرا امان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 تو در امان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عكرمه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چيزى دعوت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بر توحيد خداوند و رسالت من و بپا داشتن نماز و دادن زكات؛ پس فروع دين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كه مرا به كار خوب و زيبايى دعوت نمودى، تو پيش از آن‌كه ادعاى رسالت نمايى از تمام قريش راستگوتر و نيكوكارتر بودى، آن‌گاه مسلمان شد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در اثر همين عفو و بخشش پيغمبر بود كه فراعنه قريش، اسلام آوردند، وگرنه ايشان كجا به حق اعتراف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عكرمة بن ابى جهل قبلاً نمى‌دانست كه پيغمبر از همه راستگوتر و نيكوكارتر است پس براى چه از قبل اسلام نياورد؟ الحق و الانصاف، همه قريشيان حقانيت پيغمبر اكرم را از همان ابتدا مى‌دانستند، ولى تكبّر و خودخواهى مانع از آن بود كه تسليم يتيم ابو طالب شوند، ولى عظمت پيغمبر اكرم و عفو بزرگ او از گناهان بزرگ ايشان موجب آن شد كه تسليم شده و از حق سرپيچى نكنند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اميه، يكى از بزرگان قريش و دشمنان لجوج پيغمبر و كسى كه در مقام </w:t>
      </w:r>
    </w:p>
    <w:p>
      <w:pPr>
        <w:pStyle w:val="BookText"/>
        <w:rPr/>
      </w:pPr>
      <w:r>
        <w:rPr>
          <w:rFonts w:ascii="IRNazanin" w:hAnsi="IRNazanin" w:eastAsia="IRNazanin"/>
          <w:color w:val="111111"/>
          <w:sz w:val="28"/>
          <w:sz w:val="28"/>
          <w:szCs w:val="28"/>
          <w:rtl w:val="true"/>
          <w:lang w:bidi="fa-IR"/>
        </w:rPr>
        <w:t>ترور پيغمبر برآمده و براى انجام اين عمل كسى را به مدينه روانه كرده بود، چون به گناهان بزرگ خود آشنا بود، در موقع فتح مكه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بزرگ فاميل من است كه از ترس فرار كرده و خود را در دريا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عمير خود را به صفوان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كه پيغمبر به تو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نشانه‌اى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برگشت و آن لباسى را كه پيغمبر با آن وارد مكه شد، براى علامت نزد صفوان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چون آن بُرد را مى‌شناخت، برگشت و پس از نماز عصر، خدمت پيغمبر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با اين نشانه آمده و مدعى است كه مرا به سوى خود خوانده‌اى و اگر اسلام را قبول نكنم تا دو ماه به من مهلت مى‌دهى؟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نمى‌شوم تا تكليف مرا روشن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ماه مهلت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حنين ملازم ركاب آن حضرت بود و بر شرك خويش هم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با پيغمبر اكرم عبور مى‌نمود و چشمش به دره‌اى افتاد كه پر از چهارپايانى بود كه از كفار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درّه و گلّه‌اش را دوست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 و هر چه در آن است،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پيغمبر، كسى اين‌گونه گذشت و بخشش نمى‌كند؛ اشهد أن لا اله إلاّ اللّه وأنك رسول اللّه</w:t>
      </w:r>
      <w:r>
        <w:rPr>
          <w:rFonts w:eastAsia="IRNazanin" w:cs="IRNazanin"/>
          <w:color w:val="111111"/>
          <w:sz w:val="28"/>
          <w:szCs w:val="28"/>
          <w:rtl w:val="true"/>
          <w:lang w:bidi="fa-IR"/>
        </w:rPr>
        <w:t>».</w:t>
      </w:r>
      <w:r>
        <w:rPr>
          <w:rStyle w:val="FootnoteAnchor"/>
          <w:rtl w:val="true"/>
        </w:rPr>
        <w:footnoteReference w:id="950"/>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با اين عفو و بخشش‌ها قلوب فراعنه قريش را تأليف و تسخير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مانع از اسلام آوردن سريع قريشيان بود، تكبّر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نُزِّلَ هذَا القُرْآنُ عَلى رَجُلٍ مِنَ الْقَرْيَتَيْنِ عَظِيمٌ</w:t>
      </w:r>
      <w:r>
        <w:rPr>
          <w:rStyle w:val="FootnoteAnchor"/>
          <w:rtl w:val="true"/>
        </w:rPr>
        <w:footnoteReference w:id="951"/>
      </w:r>
      <w:r>
        <w:rPr>
          <w:rFonts w:ascii="IRNazanin" w:hAnsi="IRNazanin" w:eastAsia="IRNazanin"/>
          <w:color w:val="111111"/>
          <w:sz w:val="28"/>
          <w:sz w:val="28"/>
          <w:szCs w:val="28"/>
          <w:rtl w:val="true"/>
          <w:lang w:bidi="fa-IR"/>
        </w:rPr>
        <w:t>چرا قرآن بر بزرگ مرد يكى از دو شهر مكه و طايف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بزرگى و عظمت را در مال و ثروت مى‌دانستند، نه در صفات جليله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با تمام پستى‌هايش در نظر ايشان بزرگ بود و گمان مى‌كردند كه عظمت در نزد خداوند نيز منوط به ثروت و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تسليم پيغمبر نشده و </w:t>
      </w:r>
    </w:p>
    <w:p>
      <w:pPr>
        <w:pStyle w:val="BookText"/>
        <w:rPr/>
      </w:pPr>
      <w:r>
        <w:rPr>
          <w:rFonts w:ascii="IRNazanin" w:hAnsi="IRNazanin" w:eastAsia="IRNazanin"/>
          <w:color w:val="111111"/>
          <w:sz w:val="28"/>
          <w:sz w:val="28"/>
          <w:szCs w:val="28"/>
          <w:rtl w:val="true"/>
          <w:lang w:bidi="fa-IR"/>
        </w:rPr>
        <w:t>با او جنگ‌ها كردند و كشته‌ها دادند و چون سلطنت پيغمبر محرز گشت و در ثروت، بزرگ‌تر از تمام بزرگان بود، روى اين حساب وقتى كه در مقام تأليف قلوب برآمد و ايشان را عفو نمود و بخشش فرمود، به آسانى تسليم شدند و اسلام آوردند و همگى از ابو سفيان گرفته تا ديگران اعتراف به حقانيّت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 كه وحشى، قاتل حمزه نيز مورد عفو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باب تأليف قلوب مشركين، به جمعى از قريش بخشش‌هاى بزرگى نمود؛ از قبيل صد شتر و دويست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جمعى از بنى‌اميه را جزو ملازمان خويش قرار داد و خانه ابو سفيان را با آن همه دشمنى و اذيت‌ها مركز امن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جزاى پيغمبر اكرم به دشمنان و آنها نيز با پست فطرتى تمام، مجدداً جزاى او را دادند و به اهل بيت او آزارها رسانيدند و از كشتن، غارت و اسارت آنان كوتاهى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به سند موثق از زراره از امام باقر علیه‌السلام روايت نمود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يهوديّه را كه گوسفندى را مسموم نموده و براى پيغمبر آورده بود تا آن سرور را شهيد نمايد نزد پيغمبر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چنين كارى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پيغمبر است به او ضرر نمى‌رسد و اگر پادشاه است، مردم را از او راحت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 اكرم او را بخشيد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اين عفو بسيار بزرگى است، ولى از اين خانواده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فرزند پيغمبر، حسين بن على عليهماالسلام حر بن يزيد را عفو نكرد؛ با آن‌كه گرفتار كارهاى او شده بود و تمام مصايب را مى‌توان به حر نسبت داد؟ ولى چون پشيمان شد و توبه نمود، او را عفو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امام به مراتب بزرگ‌تر از عفو پيغمبر اكرم بود؛ زيرا پيامبر از آسيب او محفوظ مانده و در دام او گرفتار نشده بود؛ گذشته از تفاوت ميان زن يهوديه و مردى چون حر و گذشته از كشته شدن يك نفر و يا گرفتارى و كشته شدن امام و ياوران و اسيرى خاندان پيغمبر</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سهيل بن عمرو از شيوخ قريش، در صلح حديبيه بر پيغمبر سخت‌گيرى زيادى </w:t>
      </w:r>
    </w:p>
    <w:p>
      <w:pPr>
        <w:pStyle w:val="BookText"/>
        <w:rPr/>
      </w:pPr>
      <w:r>
        <w:rPr>
          <w:rFonts w:ascii="IRNazanin" w:hAnsi="IRNazanin" w:eastAsia="IRNazanin"/>
          <w:color w:val="111111"/>
          <w:sz w:val="28"/>
          <w:sz w:val="28"/>
          <w:szCs w:val="28"/>
          <w:rtl w:val="true"/>
          <w:lang w:bidi="fa-IR"/>
        </w:rPr>
        <w:t>نمود و به گناهان خويش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فتح مكه در خانه نشست و در را به روى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نزد پيغمبر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امان مى‌دهى؟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سهيل را ديد، به او نگاه تند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چون اين خبر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چه در كودكى و چه در بزرگى، نيكوكار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از خانه بيرون آمد و در جنگ حنين با اين كه مشرك بود، ملازم ركاب پيامبر بود و در موقع تقسيم غنايم در جعرانه اسلام آورد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قريش پيغمبر را قاطع رحم مى‌ناميد، ولى سهيل او را از قديم نيكوكار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اين اصل مسلّم است كه تا زور و ثروت نباشد، سخن حق اثر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سال‌ها در مكه با مخالفت قريش روبرو شد كه او را ديوانه، ساحر، شاعر و كاهن مى‌خواندند و بالأخره پيغمبر شبانه از مكه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شد كه همه پيغمبر را به خوبى مى‌شناسند؛ همه قربان او مى‌روند؟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قريش كه پيغمبر را هجو مى‌نمود، پس از فتح مكه به سوى يمن شتافت و از آن‌جا پس از مدتى برگشت و اسلام آورد و در مدح پيغمبر اكرم اشعارى سرود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لمعتذر إليك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أسديت إذ انا في الضلال اَهيم</w:t>
      </w:r>
    </w:p>
    <w:p>
      <w:pPr>
        <w:pStyle w:val="BookText"/>
        <w:rPr/>
      </w:pPr>
      <w:r>
        <w:rPr>
          <w:rFonts w:ascii="Amiri" w:hAnsi="Amiri" w:eastAsia="Amiri" w:cs="Amiri"/>
          <w:color w:val="111111"/>
          <w:sz w:val="28"/>
          <w:sz w:val="28"/>
          <w:szCs w:val="28"/>
          <w:rtl w:val="true"/>
          <w:lang w:bidi="ar-SA"/>
        </w:rPr>
        <w:t xml:space="preserve">ايّان تأمرني بأغوى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و تأمرني به مخزوم</w:t>
      </w:r>
    </w:p>
    <w:p>
      <w:pPr>
        <w:pStyle w:val="BookText"/>
        <w:rPr/>
      </w:pPr>
      <w:r>
        <w:rPr>
          <w:rFonts w:ascii="Amiri" w:hAnsi="Amiri" w:eastAsia="Amiri" w:cs="Amiri"/>
          <w:color w:val="111111"/>
          <w:sz w:val="28"/>
          <w:sz w:val="28"/>
          <w:szCs w:val="28"/>
          <w:rtl w:val="true"/>
          <w:lang w:bidi="ar-SA"/>
        </w:rPr>
        <w:t xml:space="preserve">و امد اسباب الردى و يقودني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الغواة وامرهم مشوم</w:t>
      </w:r>
    </w:p>
    <w:p>
      <w:pPr>
        <w:pStyle w:val="BookText"/>
        <w:rPr/>
      </w:pPr>
      <w:r>
        <w:rPr>
          <w:rFonts w:ascii="Amiri" w:hAnsi="Amiri" w:eastAsia="Amiri" w:cs="Amiri"/>
          <w:color w:val="111111"/>
          <w:sz w:val="28"/>
          <w:sz w:val="28"/>
          <w:szCs w:val="28"/>
          <w:rtl w:val="true"/>
          <w:lang w:bidi="ar-SA"/>
        </w:rPr>
        <w:t xml:space="preserve">فاليوم آمن بالنبي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 مخطي هذه محروم</w:t>
      </w:r>
    </w:p>
    <w:p>
      <w:pPr>
        <w:pStyle w:val="BookText"/>
        <w:rPr/>
      </w:pPr>
      <w:r>
        <w:rPr>
          <w:rFonts w:ascii="Amiri" w:hAnsi="Amiri" w:eastAsia="Amiri" w:cs="Amiri"/>
          <w:color w:val="111111"/>
          <w:sz w:val="28"/>
          <w:sz w:val="28"/>
          <w:szCs w:val="28"/>
          <w:rtl w:val="true"/>
          <w:lang w:bidi="ar-SA"/>
        </w:rPr>
        <w:t xml:space="preserve">مضت العداوة وانقضت اسبابها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أواصر بيننا و حلوم</w:t>
      </w:r>
    </w:p>
    <w:p>
      <w:pPr>
        <w:pStyle w:val="BookText"/>
        <w:rPr/>
      </w:pPr>
      <w:r>
        <w:rPr>
          <w:rFonts w:ascii="Amiri" w:hAnsi="Amiri" w:eastAsia="Amiri" w:cs="Amiri"/>
          <w:color w:val="111111"/>
          <w:sz w:val="28"/>
          <w:sz w:val="28"/>
          <w:szCs w:val="28"/>
          <w:rtl w:val="true"/>
          <w:lang w:bidi="ar-SA"/>
        </w:rPr>
        <w:t xml:space="preserve">فاغفر فداك والدي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زللي فإنّك راحم مرحوم</w:t>
      </w:r>
    </w:p>
    <w:p>
      <w:pPr>
        <w:pStyle w:val="BookText"/>
        <w:rPr/>
      </w:pPr>
      <w:r>
        <w:rPr>
          <w:rFonts w:ascii="Amiri" w:hAnsi="Amiri" w:eastAsia="Amiri" w:cs="Amiri"/>
          <w:color w:val="111111"/>
          <w:sz w:val="28"/>
          <w:sz w:val="28"/>
          <w:szCs w:val="28"/>
          <w:rtl w:val="true"/>
          <w:lang w:bidi="ar-SA"/>
        </w:rPr>
        <w:t xml:space="preserve">وعليك من علم المليك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أغرو خاتم مختوم</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أعطاك بعد محبة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شرفا و برهان الاله عظيم </w:t>
      </w:r>
    </w:p>
    <w:p>
      <w:pPr>
        <w:pStyle w:val="BookText"/>
        <w:rPr/>
      </w:pPr>
      <w:r>
        <w:rPr>
          <w:rFonts w:ascii="Amiri" w:hAnsi="Amiri" w:eastAsia="Amiri" w:cs="Amiri"/>
          <w:color w:val="111111"/>
          <w:sz w:val="28"/>
          <w:sz w:val="28"/>
          <w:szCs w:val="28"/>
          <w:rtl w:val="true"/>
          <w:lang w:bidi="ar-SA"/>
        </w:rPr>
        <w:t xml:space="preserve">ولقد شهدت بأنّ دينك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وشأنك في العباد جسيم</w:t>
      </w:r>
      <w:r>
        <w:rPr>
          <w:rStyle w:val="FootnoteAnchor"/>
          <w:rtl w:val="true"/>
        </w:rPr>
        <w:footnoteReference w:id="954"/>
      </w:r>
      <w:r>
        <w:rPr>
          <w:rFonts w:ascii="IRNazanin" w:hAnsi="IRNazanin" w:eastAsia="IRNazanin"/>
          <w:color w:val="111111"/>
          <w:sz w:val="28"/>
          <w:sz w:val="28"/>
          <w:szCs w:val="28"/>
          <w:rtl w:val="true"/>
          <w:lang w:bidi="fa-IR"/>
        </w:rPr>
        <w:t>خلاصه اين كه در اثر عفو پيغمبر اكرم همه قريشيان به تدريج اسلام آوردند و ديگر بهانه‌اى براى انكار حق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بت پرستى را كنار گذاشته و حقيقتاً به توحيد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نه قريش و نه مشركين عرب، به سراغ بت پرستى نرفتند و زمينه ارتداد و بت پرستى تا به امروز فراهم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اگر چه از دنيا رفت، ولى روح ارتداد به اين معنى در ميان تازه مسلمانان دميده نشد و هوس دين قديم خويش و رسوم و عادات گذشته خود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نكته‌اى است كه حساب فتوحات اسلام را با فتوحات ساير سلاطين جدا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فتوحات سلاطين همراه با قهر، غلبه، اعمال نفوذ، تعدّى، ظلم و ذليل نمودن عزيزان و عزيز كردن ذليلان است، دوامى ندارد و دشمنى و كينه فاتحين در قلوب مردم به جا مى‌ماند و هيچ وقت محبت ايشان در دل مغلوبين قرار نخواهد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الْمُلُوكَ إذا دَخَلُوا قَرْيَةً أَفْسَدُوها وَ جَعَلُوا أَعِزَّةَ أَهْلِها أَذِلَّةً وَكَذلِكَ يَفْعَلُونَ</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چون به شهرى در آيند آن را تباه مى‌كنند و عزيزانش را خوار گردانده و اين‌گونه عمل مى‌كنند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مغلوبين به تدريج در مقام انتقام برمى‌آيند و چيزى نمى‌گذرد كه مجددا غلبهنصيب ايشان مى‌شود و سنّت و آداب و رسوم فاتحين از ميان اين جماعت برچيده مى‌گردد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بَعْدِ غَلَبِهِمْ سَيَغْلِبُونَ</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بعد از شكستشان در ظرف چند سالى به زودى پيروز خواهند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از مسلّمات تغيير ناپذير است، ولى فتوحات در اسلام از اين قاعده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و حساب، توأم با عدالت و مساوات بود، نه با ظلم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مسلمانان با ساير مسلمين تفاوتى نداشتند و مزيتى براى دسته و نژادى بر نژاد ديگر نبود و اين معنى، موجب محبوبيت فاتحين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سرّ آن‌كه اسلام در هر كجا وارد شد، منزل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كه مانند سيل ريشه كن باشد و باقى نمانده به زودى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پيغمبر اكرم غالب است با قريش كه سال‌ها به او ظلم و ستم نمودند، معامله متقابل نمى‌نمايد، بلكه سنّت عفو و آقايى را پيش كشيده و به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ذلت قريش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عزت قريش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پس از فتح هوازن، عموماً اسلام آورد و بر اين اسلام ثابت و پايبند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منافقين در دين تغييرات و تبديلاتى داده و تصرفاتى نمودند، ولى دو اصل توحيد و شهادت به رسالت محفوظ ماند و در تحت لواى شهادتين، آنچه خواستند و توانستند،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سال‌ها با پدر خود، ابو سفيان عليه پيغمبر</w:t>
      </w:r>
    </w:p>
    <w:p>
      <w:pPr>
        <w:pStyle w:val="BookText"/>
        <w:rPr/>
      </w:pPr>
      <w:r>
        <w:rPr>
          <w:rFonts w:ascii="IRNazanin" w:hAnsi="IRNazanin" w:eastAsia="IRNazanin"/>
          <w:color w:val="111111"/>
          <w:sz w:val="28"/>
          <w:sz w:val="28"/>
          <w:szCs w:val="28"/>
          <w:rtl w:val="true"/>
          <w:lang w:bidi="fa-IR"/>
        </w:rPr>
        <w:t>دشمنى‌ها نمود، پس از تسلط بر مسلمين و ريشه كن كردن آيين اسلام و كشتن مسلمين، نسبت به اين دو اصل اظهار علاقه مى‌نمود و خود را اميرمؤمنين و خليفه پيغمبر مى‌ناميد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طايفه هوازن با پيغمبر اكرم جنگيده و فرار نمودند، اموال ايشان به تصرف مسلمين درآمده و زنان ايشان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اسيران، دخترِ حليمه، خواهر رضاعى پيغمبر اكرم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جماعتى از طايفه هوازن كه در جعرانه به خدمت پيغمبر مشرف شده و اسلام آورده بودند، براى آزادى زنان شفاعت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داراى اصل و عشيره هستيم، امروز كه مبتلا شديم، بر ما منّت گذار تا خداوند بر تو منت گذارد</w:t>
      </w:r>
      <w:r>
        <w:rPr>
          <w:rFonts w:eastAsia="IRNazanin" w:cs="IRNazanin"/>
          <w:color w:val="111111"/>
          <w:sz w:val="28"/>
          <w:szCs w:val="28"/>
          <w:rtl w:val="true"/>
          <w:lang w:bidi="fa-IR"/>
        </w:rPr>
        <w:t xml:space="preserve">. </w:t>
      </w:r>
      <w:bookmarkStart w:id="886" w:name="pg7793_54215"/>
    </w:p>
    <w:p>
      <w:pPr>
        <w:pStyle w:val="BookText"/>
        <w:rPr/>
      </w:pPr>
      <w:bookmarkEnd w:id="886"/>
      <w:r>
        <w:rPr>
          <w:rFonts w:ascii="IRNazanin" w:hAnsi="IRNazanin" w:eastAsia="IRNazanin"/>
          <w:color w:val="111111"/>
          <w:sz w:val="28"/>
          <w:sz w:val="28"/>
          <w:szCs w:val="28"/>
          <w:rtl w:val="true"/>
          <w:lang w:bidi="fa-IR"/>
        </w:rPr>
        <w:t>زهير بن صرد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خاله‌هاى تو و دختران ايشان و زنانى كه تو را بغل كرده و نگاه‌دارى مى‌كردند و دختران ايشان در ميان اسيران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برگشت اموال را نمى‌خواهيم، امّا از تو مى‌خواهيم كه زنان ما را به ما برگردانى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قسمتى از زنان در ميان مسلمانان تقسيم شده بودند،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نصيب من و اولاد عبد مطلب است، برمى‌گردانم و آنچه كه مال مسلمين است را تو از ايشان بخواه تا به ملاحظه من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رضاعى و آن جماعت از هوازن، پس از نماز ظهر برخاسته و از مسلمين خواستند كه ايشان را آزاد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خاطر پيغمبر اكرم آنان را آزاد نمودند، به جز اقرع بن حابس و عيينة بن حصن؛ اين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هوازن زنان ما را اسير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نيز از ايشان اسير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قرعه كشيدند، سهم اين دو نفر، دو غلام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چون اين وضع را ديدند، سهم خويش را بخشيدند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از اين نقل دانسته شد كه فقط قريش مشمول عفو و مراحم پيغمبر نشدند، بلكه ديگران نيز مشمول اين عضو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دانسته مى‌شود كه پيغمبر اكرم آنچه مى‌خواست را بر مسلمانان تحميل نمى‌نمود</w:t>
      </w:r>
      <w:r>
        <w:rPr>
          <w:rFonts w:eastAsia="IRNazanin" w:cs="IRNazanin"/>
          <w:color w:val="111111"/>
          <w:sz w:val="28"/>
          <w:szCs w:val="28"/>
          <w:rtl w:val="true"/>
          <w:lang w:bidi="fa-IR"/>
        </w:rPr>
        <w:t>.</w:t>
      </w:r>
    </w:p>
    <w:p>
      <w:pPr>
        <w:pStyle w:val="Heading4"/>
        <w:numPr>
          <w:ilvl w:val="3"/>
          <w:numId w:val="1"/>
        </w:numPr>
        <w:rPr/>
      </w:pPr>
      <w:bookmarkStart w:id="887" w:name="__RefHeading___Toc5080084_1051229030"/>
      <w:bookmarkStart w:id="888" w:name="_Toc301"/>
      <w:bookmarkEnd w:id="887"/>
      <w:r>
        <w:rPr>
          <w:rtl w:val="true"/>
        </w:rPr>
        <w:t>خيرخواهى پيغمبر اكرم براى عموم بشر</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جآئَكُمْ رَسُولٌ مِنْ أَنْفُسِكُمْ عَزيزٌ عَلَيْهِ ما عَنِتُّمْ حَريصٌ عَلَيْكُمْ بِالْمُؤْمِنينَ رَؤُفٌ</w:t>
      </w:r>
    </w:p>
    <w:p>
      <w:pPr>
        <w:pStyle w:val="BookText"/>
        <w:rPr/>
      </w:pP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براى شما پيامبرى از خودتان آمد كه بر او دشوار است كه شما در رنج بيفتيد،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حريص، و نسبت به مؤمنان، دلسوز و مهربان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خطاب به تمام بشر است نه فقط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مى‌فرمايد براى شما پيغمبرى از جنس خودتان آمده است كه گرفتارى‌هاى شما بر او سخت و </w:t>
      </w:r>
    </w:p>
    <w:p>
      <w:pPr>
        <w:pStyle w:val="BookText"/>
        <w:rPr/>
      </w:pPr>
      <w:r>
        <w:rPr>
          <w:rFonts w:ascii="IRNazanin" w:hAnsi="IRNazanin" w:eastAsia="IRNazanin"/>
          <w:color w:val="111111"/>
          <w:sz w:val="28"/>
          <w:sz w:val="28"/>
          <w:szCs w:val="28"/>
          <w:rtl w:val="true"/>
          <w:lang w:bidi="fa-IR"/>
        </w:rPr>
        <w:t>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است كه شما را به خير برساند و به مؤمنين،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 را به اين صفات ستوده است كه تمام مشقّات و مصايب دنيايى و آخرتى كه بر بشر وارد آيد، بر پيغمبر ناگوار است، بنابر اين، بر نجات بشر و هدايت ايشان حريص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بر نجات و آسايش مسلمين حريص بود، بلكه بر نجات بشر نيز اهتمام فراوان داشت؛ حتى از كفر و گرفتارى‌هاى كفار و مشركين تا حدّ مرگ ناراحت بود، تا آن‌جا كه خداوند او را تسلى مى‌داد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مى‌خواهى خود را از غم و غصه آن‌كه مشركين ايمان نمى‌آورند، بكشى و تلف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دقيق شويد تا به اندازه خيرخواهى پيغمبر اكرم واقف شده و بدانيد كه تا چه اندازه در هدايت بشر اصرار داشت و از مشقات و ناگوارى‌هاى وارده بر</w:t>
      </w:r>
    </w:p>
    <w:p>
      <w:pPr>
        <w:pStyle w:val="BookText"/>
        <w:rPr/>
      </w:pPr>
      <w:r>
        <w:rPr>
          <w:rFonts w:ascii="IRNazanin" w:hAnsi="IRNazanin" w:eastAsia="IRNazanin"/>
          <w:color w:val="111111"/>
          <w:sz w:val="28"/>
          <w:sz w:val="28"/>
          <w:szCs w:val="28"/>
          <w:rtl w:val="true"/>
          <w:lang w:bidi="fa-IR"/>
        </w:rPr>
        <w:t>بشر متأثر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مَنِ اتَّخَذَ إِلهَهُ هَواهُ أَفَأنْتَ تَكُونُ عَلَيْهِ وَكِيلاً</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نگاه‌دار آن كسى كه به جاى خداوند هوا و هوس خود را مى‌پرستد و هر چه بخواهد، مى‌كند هستى و او را به سوى حق برمى‌گردانى؟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خداوند آن است كه اين كار از حدود وظيفه تو خارج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عَلَيْكُمْ بِحَفِيظٍ</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 شما نگهبان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جهت به خود غم و اندوه راه مده</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تَحْزَنْ عَلَيْهِمْ وَاخْفِضْ جِناحَكَ لِلْمُؤْمِنِينَ</w:t>
      </w:r>
      <w:r>
        <w:rPr>
          <w:rFonts w:eastAsia="Amiri" w:cs="Amiri" w:ascii="Amiri" w:hAnsi="Amiri"/>
          <w:color w:val="111111"/>
          <w:sz w:val="28"/>
          <w:szCs w:val="28"/>
          <w:rtl w:val="true"/>
          <w:lang w:bidi="ar-SA"/>
        </w:rPr>
        <w:t>»</w:t>
      </w:r>
      <w:r>
        <w:rPr>
          <w:rStyle w:val="FootnoteAnchor"/>
          <w:rtl w:val="true"/>
        </w:rPr>
        <w:footnoteReference w:id="962"/>
      </w:r>
      <w:bookmarkStart w:id="889" w:name="pg7793_54219"/>
    </w:p>
    <w:p>
      <w:pPr>
        <w:pStyle w:val="BookText"/>
        <w:rPr/>
      </w:pPr>
      <w:bookmarkEnd w:id="8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ايشان اندوه مخور، و بال خويش را براى مؤمنان فروگستر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آن‌كه كفار ايمان نمى‌آوردند، اندوهناك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را در آغوش خويش نگاه داشته و در زير بال خود تربيت كن و از ايشان پرستارى و مهربانى نما و تواضع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تُسْمَعُ الْمَوْتى وَلاتُسْمِعُ الصُّمّ الدُّعآءَ إِذا 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بِهادِي الْعُمْي عَنْ ضَلالَتِهِمْ إِنْ تُسْمِعُ إِلاّ مَنْ يُؤْمِنُ بِآياتِنا فَهُمْ مُسْلِمُون</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تو مردگان را شنوا نمى‌گردانى، و اين ندا را به 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پشت بگردانند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نمى‌توانى بشنوانى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 كوران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گمراهى شان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كسانى را كه به نشانه‌هاى ما ايمان آورده و مسلمانند، نمى‌توانى بشنوانى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پيغمبر از اصرار كفار بر كفر ناراحت شده بود كه خداوند در مقام تسليت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چون مردگانى هستند كه سخن گفتن با ايشان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همانند ناشنوايانى هستند كه با انسان فاصله گرفته و پشت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سخن تو را نشنوند، نقص گوينده نيست، بلكه از بى‌لياقتى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مثل كورى هستند كه راه را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نقص از راهنما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كه تسليم باشند و به خدا ايمان آورند، سخن تو را مى‌شنوند نه معاندين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كه توصيف عواطف پيغمبر اكرم براى بشر و اصرار او در نجات و رغبت آن سرور بر هدايت ايشان حيرت‌انگيز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گويم درباره كسى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و ما تو را نفرستاديم مگر رحمتى براى عالميان</w:t>
      </w:r>
      <w:r>
        <w:rPr>
          <w:rFonts w:eastAsia="IRNazanin" w:cs="IRNazanin"/>
          <w:color w:val="111111"/>
          <w:sz w:val="28"/>
          <w:szCs w:val="28"/>
          <w:rtl w:val="true"/>
          <w:lang w:bidi="fa-IR"/>
        </w:rPr>
        <w:t>».</w:t>
      </w:r>
    </w:p>
    <w:p>
      <w:pPr>
        <w:pStyle w:val="Heading4"/>
        <w:numPr>
          <w:ilvl w:val="3"/>
          <w:numId w:val="1"/>
        </w:numPr>
        <w:rPr/>
      </w:pPr>
      <w:bookmarkStart w:id="890" w:name="__RefHeading___Toc5080086_1051229030"/>
      <w:bookmarkStart w:id="891" w:name="_Toc302"/>
      <w:bookmarkEnd w:id="890"/>
      <w:r>
        <w:rPr>
          <w:rtl w:val="true"/>
        </w:rPr>
        <w:t>مقايسه ميان پيغمبر اكرم و ساير پيغمبران</w:t>
      </w:r>
      <w:bookmarkEnd w:id="891"/>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بيان شد تفاوت پيغمبر اكرم با پيغمبران ديگر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چون ديد در غياب او اسلام آورده و مشمول الطاف خداوند منان گرديدند و از عذاب </w:t>
      </w:r>
    </w:p>
    <w:p>
      <w:pPr>
        <w:pStyle w:val="BookText"/>
        <w:rPr/>
      </w:pPr>
      <w:r>
        <w:rPr>
          <w:rFonts w:ascii="IRNazanin" w:hAnsi="IRNazanin" w:eastAsia="IRNazanin"/>
          <w:color w:val="111111"/>
          <w:sz w:val="28"/>
          <w:sz w:val="28"/>
          <w:szCs w:val="28"/>
          <w:rtl w:val="true"/>
          <w:lang w:bidi="fa-IR"/>
        </w:rPr>
        <w:t>نجات يافتند، به جاى آن‌كه به سوى آنان شتابد و ايشان را كاملاً هدايت فرمايد و از اسلامشان خشنود گردد، برمى‌گردد و به سمت كشتى مى‌رود و خيال مى‌كند كه خداوند بر او سخت گيرى نمى‌كند و وى را رها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گرفتار شكم ماهى مى‌شود و مدّت‌ها در آن ظلمات محبوس مى‌گردد، تا آن‌كه رحمت حق شامل حال او گرديده و از غم رها گشته و از شكم ماهى نجات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عمران پيغمبر اولوالعزم نفرين مى‌كند؛ مثل آن‌كه تشفّى خاطر خود را به اين مى‌داند كه قومش در وقتى كه ايمان آوردن فايده مى‌رساند، ايمان نياورند و تنها وقتى ايمان آورند كه عذاب نازل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أَطْمِسْ عَلى أَمْوالِهِمْ وَاشْدُدْ عَلى قُلُوبِهِمْ فَلا يُؤْمِنُوا حَتّى يَرَوُا الْعَذابَ الْأَلِيمَ</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كن و آنان را دل‌سخت گردان كه ايمان نياورند تا عذاب دردناك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شيخ المرسلين نيز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كافران را بر روى زمين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پيغمبر اكرم از خدا مى‌خواهد كه قريش از حركت او به سوى مكه با خبر نگردند تا مجال مبارزه و جنگ نداشته و كشته نشوند تا مجبور به اظهار اسلام شوند كه همگى را ببخشد و آزاد نمايد و يا تأليف قلوب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رييس انصار در روز فتح مكه به ابوسفيان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الملحمة اليوم تستحل الحرمة اليوم اذل اللّه قريشا؛ امروز روز كشتن مردان و اسيرى زنان و ذلّت قريش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سفيان خود را به پيغمبر رساند و كلام سعد را نقل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w:t>
      </w:r>
      <w:bookmarkStart w:id="892" w:name="pg7793_54223"/>
    </w:p>
    <w:p>
      <w:pPr>
        <w:pStyle w:val="BookText"/>
        <w:rPr/>
      </w:pPr>
      <w:bookmarkEnd w:id="892"/>
      <w:r>
        <w:rPr>
          <w:rFonts w:ascii="Amiri" w:hAnsi="Amiri" w:eastAsia="Amiri" w:cs="Amiri"/>
          <w:color w:val="111111"/>
          <w:sz w:val="28"/>
          <w:sz w:val="28"/>
          <w:szCs w:val="28"/>
          <w:rtl w:val="true"/>
          <w:lang w:bidi="ar-SA"/>
        </w:rPr>
        <w:t>تمامى مردم بهتر و نكوتر و رحم تو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رحمت است و روزى است كه خداوند قريش را عزيز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سعد را عزل نمود و پرچم را از او گرفت</w:t>
      </w:r>
      <w:r>
        <w:rPr>
          <w:rFonts w:eastAsia="IRNazanin" w:cs="IRNazanin"/>
          <w:color w:val="111111"/>
          <w:sz w:val="28"/>
          <w:szCs w:val="28"/>
          <w:rtl w:val="true"/>
          <w:lang w:bidi="fa-IR"/>
        </w:rPr>
        <w:t>».</w:t>
      </w:r>
      <w:r>
        <w:rPr>
          <w:rStyle w:val="FootnoteAnchor"/>
          <w:rtl w:val="true"/>
        </w:rPr>
        <w:footnoteReference w:id="967"/>
      </w:r>
    </w:p>
    <w:p>
      <w:pPr>
        <w:pStyle w:val="Heading4"/>
        <w:numPr>
          <w:ilvl w:val="3"/>
          <w:numId w:val="1"/>
        </w:numPr>
        <w:rPr/>
      </w:pPr>
      <w:bookmarkStart w:id="893" w:name="__RefHeading___Toc5080088_1051229030"/>
      <w:bookmarkStart w:id="894" w:name="_Toc303"/>
      <w:bookmarkEnd w:id="893"/>
      <w:r>
        <w:rPr>
          <w:rtl w:val="true"/>
        </w:rPr>
        <w:t>پاسخ به چند سؤال</w:t>
      </w:r>
      <w:bookmarkEnd w:id="8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پيغمبر اكرم يهود بنى قريظه را كشت و از آنان مردى باقى نگذاشته و به ايشان رحم نكرد؟</w:t>
      </w:r>
    </w:p>
    <w:p>
      <w:pPr>
        <w:pStyle w:val="BookText"/>
        <w:rPr/>
      </w:pPr>
      <w:r>
        <w:rPr>
          <w:rFonts w:ascii="IRNazanin" w:hAnsi="IRNazanin" w:eastAsia="IRNazanin"/>
          <w:color w:val="111111"/>
          <w:sz w:val="28"/>
          <w:sz w:val="28"/>
          <w:szCs w:val="28"/>
          <w:rtl w:val="true"/>
          <w:lang w:bidi="fa-IR"/>
        </w:rPr>
        <w:t>خواهيم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هيچ يك از طوايف يهود چنين رفتارى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يهود خيبر مزارعه نمود و اراضى را در دست ايشان گذاشت كه آباد نمايند و عده‌اى از يهود را از اطراف مدينه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يا به خيبر رفتند و يا به اطراف شام نقل مكان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بنى قريظه از بدترين افراد يهود بودند و در موقعيت حساسِ محاصره مسلمانان در مدينه با مشركين قريش و احزاب همراه شده و نقض عهد و پيمان نمودند اما با اين حال، آنان خود به حكم سعد بن معاذ تسليم شدند، نه به حكم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دوست سابق ايشان بود و آنها گمان كردند كه اگر به فرمان او تسليم شوند به نفعشان تمام</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يهود با پيغمبر و بدگمانى ايشان به آن سرور، موجب بدبختى آنها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يهود تسليم حكم پيغمبر مى‌شدند و در قلعه را به روى پيغمبر باز مى‌كردند،</w:t>
      </w:r>
    </w:p>
    <w:p>
      <w:pPr>
        <w:pStyle w:val="BookText"/>
        <w:rPr/>
      </w:pPr>
      <w:r>
        <w:rPr>
          <w:rFonts w:ascii="IRNazanin" w:hAnsi="IRNazanin" w:eastAsia="IRNazanin"/>
          <w:color w:val="111111"/>
          <w:sz w:val="28"/>
          <w:sz w:val="28"/>
          <w:szCs w:val="28"/>
          <w:rtl w:val="true"/>
          <w:lang w:bidi="fa-IR"/>
        </w:rPr>
        <w:t>دچار چنين پيش آمد ناگوارى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نادانى آنان بود كه از حكم رحمة للعالمين صرف نظر كرده و تسليم حكم سعد بن معاذ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سعد بن معاذ مى‌گفت كه تمامى يهود بنى قريظه با اموالشان از مدينه بيرون روند يا بدون اموال خارج گردند، قطعا پيغمبر اكرم حكم او را قبول نموده و اجرا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مسؤوليت اين امر بر عهده همان يهود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جزاى كسانى است كه پيغمبر رحمت را نشناخته و به او سوء ظن داشتند و به حكم سعد تسليم شده و او را داور نمودند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ناگوارى‌هاى بشر بر پيغمبر سخت مى‌آمد و به رساندن خير به ايشان حريص بود، پس چرا باب جهاد را باز نمود؟</w:t>
      </w:r>
    </w:p>
    <w:p>
      <w:pPr>
        <w:pStyle w:val="BookText"/>
        <w:rPr/>
      </w:pPr>
      <w:r>
        <w:rPr>
          <w:rFonts w:ascii="IRNazanin" w:hAnsi="IRNazanin" w:eastAsia="IRNazanin"/>
          <w:color w:val="111111"/>
          <w:sz w:val="28"/>
          <w:sz w:val="28"/>
          <w:szCs w:val="28"/>
          <w:rtl w:val="true"/>
          <w:lang w:bidi="fa-IR"/>
        </w:rPr>
        <w:t>مى‌گوييم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به خاطر خير خواهى بشر است؛ زيرا دين به وسيله جهاد توسعه مى‌يابد و مردم به راه راست هدايت مى‌شوند؛ كفر از ميان برداشته مى‌شود و حق غالب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بهترين راه اصلاح بشر است؛ و جهاد در اسلام به خاطر توسعه دادن مملكت يا سلطنت قريش و يا عرب نيست، بلكه براى دعوت به دين و احسان به كفار و رضاى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سكونى از امام جعفر صادق علیه‌السلام چنين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مرا مأمور يمن نمود و فرمود كه مردم را به اسلام دعوت كن و پيش از دعوت، جنگ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خداوند به دست تو كسى را هدايت فرمايد، براى تو از تمامى آنچه خورشيد بر آن مى‌تابد و از آن غروب كند، بهتر است</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پس جهاد در اسلام يك نوع احسان به كفار است؛ قبلاً آنان را دعوت مى‌كنند و از دين و آيين با خبر مى‌نمايند و اگر مخالفت كردند، جنگ شروع مى‌شود، اما اگر كسى امان خواست تا بيايد سخن خدا را بشنود، در امان است و بايد او را به مأمن و جايگاه او روانه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به سند معتبر از مسعدة بن صدقه از امام صادق علیه‌السلام روايت نموده است كه فرمود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 صلی‌الله‌علیه‌و‌آله‌وسلم كان إذا بعث أميرا له على سريّة امره بتقوى اللّه عزّ وجلّ في خاصة نفسه ثمّ في اصحابه عامة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 بسم اللّه وفي سبيل اللّه وقاتلوا من كفر باللّه لاتغدروا ولاتغلّوا ولاتمثّلوا ولاتقتلوا وليدا ولامتبتّلا في شاهق ولاتحرقوا النخل ولاتغرقوه بالماء ولاتقطعوا شجرة مثمرة ولاتحرقوا زرعا لانّكم لاتدرون لعلّكم تحتاجون إليه ولاتعقروا من البهائم مما يؤكل لحمه </w:t>
      </w:r>
    </w:p>
    <w:p>
      <w:pPr>
        <w:pStyle w:val="BookText"/>
        <w:rPr/>
      </w:pPr>
      <w:r>
        <w:rPr>
          <w:rFonts w:ascii="Amiri" w:hAnsi="Amiri" w:eastAsia="Amiri" w:cs="Amiri"/>
          <w:color w:val="111111"/>
          <w:sz w:val="28"/>
          <w:sz w:val="28"/>
          <w:szCs w:val="28"/>
          <w:rtl w:val="true"/>
          <w:lang w:bidi="ar-SA"/>
        </w:rPr>
        <w:t xml:space="preserve">إلاّ ما لا بدلكم من أكله وإذا لقيتم عدوّا للمسلمين فادعوهم إلى احدى ثلث فإن هم اجابوكم إليها فاقبلوا منهم وكفوا عنهم، ادعوهم إلى الإسلام فإن دخلوا فيه فاقبلوا منهم وكفوا عنهم، وادعوهم إلى الهجرة بعد الإسلام فإن فعلوا فاقبلوا منهم وكفوا عنهم، وإن ابوا ان يهاجروا واختاروا ديارهم وابوا ان يدخلوا في دار الهجرة كانوا بمنزلة اعراب المؤمنين يجرى عليهم ما يجرى على أعراب المؤمنين ولايجرى لهم في الفيء ولافي القسمة شيء إلاّ أن يهاجروا في سبيل اللّه </w:t>
      </w:r>
      <w:r>
        <w:rPr>
          <w:rFonts w:eastAsia="Amiri" w:cs="Amiri" w:ascii="Amiri" w:hAnsi="Amiri"/>
          <w:color w:val="111111"/>
          <w:sz w:val="28"/>
          <w:szCs w:val="28"/>
          <w:rtl w:val="true"/>
          <w:lang w:bidi="ar-SA"/>
        </w:rPr>
        <w:t>. . .».</w:t>
      </w:r>
      <w:r>
        <w:rPr>
          <w:rStyle w:val="FootnoteAnchor"/>
          <w:rtl w:val="true"/>
        </w:rPr>
        <w:footnoteReference w:id="9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پيامبر اكرم صلی‌الله‌علیه‌و‌آله‌وسلم فرمانده‌اى را به مأموريت مى‌فرستاد او را به پرهيز كارى و ترس از خدا سفارش مى‌كرد، سپس دربارهئ لشكر سفارش‌هايى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پيكار كن، با كسانى كه كافر به خدا هستند بجنگيد و از نامردى به آنها و زياده روى در كشتار و پاره پاره كردن كشته‌ها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 را نسوزانده و در آب غرق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ميوه دار را قطع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زراعت مردم را به آتش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نمى‌دانيد شايد به آنها محتاج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حلال گوشت را نترسانيد مگر اين‌كه ناچار شويد گوشت آنها را بخوريد، اگر با دشمنى برخورد كرديد آنها را به سه چيز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شما را پذيرفتند دست از آنها بداريد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اسلام دعوت كنيد اگر مسلمان شدند بپذيريد و آنها را رها كنيد؛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از پذيرفتن اسلام خوددارى كردند از آنها بخواهيد كه هجرت كنند اگر قبول كردند به آنها كارى نداشته باشيد؛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هجرت خوددارى كردند و سرزمين خود را اختيار كردند و حاضر نشدند به مدينه وارد شوند آنها مانند ساير مسلمانان باديه نشين خواهند بود نه از بيت المال چيزى نصيبشان مى‌شود و نه از غنايم جنگى، مگر اين‌كه در راه خدا بيرون آمده جهاد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سند صحيح از حضرت صادق علیه‌السلام روايت شده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صلی‌الله‌علیه‌و‌آله‌وسلم إذا أراد أن يبعث سرية دعاهم فاجلسهم بين يديه ثمّ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بسم اللّه وباللّه وفي سبيل اللّه وعلى ملّة رسول اللّه لاتغلّوا ولاتمثلوا ولاتغدروا ولاتقتلوا شيخا فانيا ولاصبيا ولاامرئة ولاتقطعوا شجرة إلاّ أن تضطروا إليها وايما رجل من ادنى المسلمين أو أفضلهم نظر إلى رجل من المشركين فهو جار حتى يسمع كلام اللّه فإن تبعكم فأخوكم في الدين وإن أبى فأبلغوه مأمنه واستعينوا باللّه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رسول خدا صلی‌الله‌علیه‌و‌آله‌وسلم اراده مى‌كرد لشكرى را به سوى جهاد كردن روانه كند آنها را نزد خود مى‌نشاند سپس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براى خدا و در راه خدا و بر كيش رسول خدا حركت كنيد از زياده روى در كشتار و ناجوانمردى و پاره پاره كردن كشته‌ها پرهيز نماييد، سالخوردگان رنجور و كودكان و زنان را نكشيد، درختان را نبريد مگر اين‌كه ناچار به استفاده كردن از آنها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مسلمانى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پايين‌ترين مقام يا بالاترين مقام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مشركين امان دهد، او د رنزد شما محترم خواهد بود تا آن‌كه كلام خدا را بشنود، پس اگر پيرويتان كردن پس برادر دينى شماست و اگر خوددارى نمود او را به جايگاه امنش روانه كنيد و از خدا بر او يارى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صادق علیه‌السلام در جواب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علت برداشته شدن جزيه را از زنان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رسول اللّه صلی‌الله‌علیه‌و‌آله‌وسلم نهى عن قتل النساء والولدان في دار الحرب إلاّ أن يقاتلوا فإن قاتلت أيضاً فامسك عنها ما امكنك ولم تخف خللا</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رسول خدا صلی‌الله‌علیه‌و‌آله‌وسلم كشتن زنان و كودكان را در ميدان جنگ نهى مى‌فرمود مگر اين‌كه آنها به مبارزه برخيزند، پس اگر زنى مبارزه كرد تا مى‌توانى از او دست بدار و مرد از زن نترسد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سكونى از اميرالمؤمنين علیه‌السلام نيز چنين روايت مى‌كند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أن يلقى السم في بلاد المشركين</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از ريختن زهر در ديار مشركين نهى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پيامبر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المشركين واستحيوا شيوخهم وصبيانهم</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 را بكشيد امّا سالخوردگان و كودكان را زنده بداريد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در اسلام به خاطر جاه‌طلبى و انتقام‌جويى نيست، بلكه براى رضاى خدا و تقويت دين و احسان به كفار و مشركين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داراى شروط و مقرراتى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كفار به اسلام دعوت شوند، نه آن‌كه ناگهانى و بى دعوت جنگ شروع شود و اگر كسى از ايشان خواست در دين، تحقيق كند و از فردى از افراد مسلمانان پناه گرفت تا سخن خدا را بشنود، پس او در پناه است و بايد به مأمن خود برسد، اگر چه اسلام را قبول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مجاهدين نبايد كفار را گول بزنند و با مكر و خدعه غالب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به سند صحيح از ابن ابى عمير از محمّد بن حكم از امام جعفر صادق علیه‌السلام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مجاهدين، قلعه‌اى را محاصره نمودند و محصورين امان خواستند، ولى مسلمانان گفتند نه، امّا محصورين اشتباه كرده و گمان كردند كه آنها مى‌گويند بلى، پس در را باز كرده و خود را تسليم مجاهدين نمودند، همگى در امان خواهند بود</w:t>
      </w:r>
      <w:r>
        <w:rPr>
          <w:rFonts w:eastAsia="IRNazanin" w:cs="IRNazanin"/>
          <w:color w:val="111111"/>
          <w:sz w:val="28"/>
          <w:szCs w:val="28"/>
          <w:rtl w:val="true"/>
          <w:lang w:bidi="fa-IR"/>
        </w:rPr>
        <w:t>».</w:t>
      </w:r>
      <w:r>
        <w:rPr>
          <w:rStyle w:val="FootnoteAnchor"/>
          <w:rtl w:val="true"/>
        </w:rPr>
        <w:footnoteReference w:id="973"/>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كلمات اميرالمؤمنين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الغدر والفجور والخيانة في النار</w:t>
      </w:r>
      <w:r>
        <w:rPr>
          <w:rFonts w:eastAsia="Amiri" w:cs="Amiri" w:ascii="Amiri" w:hAnsi="Amiri"/>
          <w:color w:val="111111"/>
          <w:sz w:val="28"/>
          <w:szCs w:val="28"/>
          <w:rtl w:val="true"/>
          <w:lang w:bidi="ar-SA"/>
        </w:rPr>
        <w:t>».</w:t>
      </w:r>
      <w:r>
        <w:rPr>
          <w:rStyle w:val="FootnoteAnchor"/>
          <w:rtl w:val="true"/>
        </w:rPr>
        <w:footnoteReference w:id="974"/>
      </w:r>
      <w:r>
        <w:rPr>
          <w:rFonts w:ascii="IRNazanin" w:hAnsi="IRNazanin" w:eastAsia="IRNazanin"/>
          <w:color w:val="111111"/>
          <w:sz w:val="28"/>
          <w:sz w:val="28"/>
          <w:szCs w:val="28"/>
          <w:rtl w:val="true"/>
          <w:lang w:bidi="fa-IR"/>
        </w:rPr>
        <w:t>مجاهدين بايد جوانمردانه جنگ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 ضعفا، زنان، كودكان و پيرمردها جنگى نيست و آنان بايد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پيغمبر اكرم است كه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شيخا فانيا ولاصبيا ولا إمرئة</w:t>
      </w:r>
      <w:r>
        <w:rPr>
          <w:rStyle w:val="FootnoteAnchor"/>
          <w:rtl w:val="true"/>
        </w:rPr>
        <w:footnoteReference w:id="975"/>
      </w:r>
      <w:r>
        <w:rPr>
          <w:rFonts w:ascii="IRNazanin" w:hAnsi="IRNazanin" w:eastAsia="IRNazanin"/>
          <w:color w:val="111111"/>
          <w:sz w:val="28"/>
          <w:sz w:val="28"/>
          <w:szCs w:val="28"/>
          <w:rtl w:val="true"/>
          <w:lang w:bidi="fa-IR"/>
        </w:rPr>
        <w:t>با پيرمردها و كودكان و زنان جنگ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اميرالمؤمنين علیه‌السلام روايت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اذيت مكنيد، اگر چه به خوبان و رؤساى شما بد بگويند؛ زيرا ايشان در بدن و عقل ضعيف هستند</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پيغمبر نيز امر مى‌فرمود كه به ايشان تعرض نشود، اگر چه مشرك باشند و نهى مى‌نمود از آن‌كه در بلاد مشركين زهر ريخته شود؛ چون در اثر اين عمل چه بسا از ضعفا</w:t>
      </w:r>
    </w:p>
    <w:p>
      <w:pPr>
        <w:pStyle w:val="BookText"/>
        <w:rPr/>
      </w:pPr>
      <w:r>
        <w:rPr>
          <w:rFonts w:ascii="IRNazanin" w:hAnsi="IRNazanin" w:eastAsia="IRNazanin"/>
          <w:color w:val="111111"/>
          <w:sz w:val="28"/>
          <w:sz w:val="28"/>
          <w:szCs w:val="28"/>
          <w:rtl w:val="true"/>
          <w:lang w:bidi="fa-IR"/>
        </w:rPr>
        <w:t>كشته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جنگ‌هايى كه امروز در ميان ممالك متمدن مرسوم گشته است، تمام بر خلاف رسم جوانمردى است و دين اسلام از اين‌گونه جنگ‌ها نهى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كه هر كدام از ممالك ناجوانمرد، امروز خود را حامى بشر و صلح دوست و حافظ صلح مى‌نامند، امّا در فرصت مناسب از هيچ‌گونه ظلم و ستمى دريغ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نبود كه محبت اسلام در قلوب مغلوبين جا مى‌گرفت و با طوع و رغبت اسلام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هر مملكتى كه به زور فتح شده باشد، در مقام است كه جبران گذشته را نموده و به فاتح بى‌رحم، ظلم‌هايى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هيچ‌گاه ناگهانى و شبانه بر دشمنان شبيخون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اين نحوه جنگ چه بسا موجب فتوحاتى است و اغلب جنگ‌هاى خوارج از اين قبيل بود و فتوحات بسيار ايشان از اين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نحوه جنگ از مردانگى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مجاهدين نبايد كفار را مثله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بينى، دست و يا پاى آنها را قطع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درختان ميوه‌دار را قطع كرده يا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نيز وحشيانه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ملاحظه كنيد زيان‌هايى را كه از انفجار بمب، مخصوصا اين بمب‌هاى پيشرفته امروزى به بشر و زراعت‌ها وارد مى‌آيد و نيز ميان دستور پيغمبر اكرم و قوانين جنگى دول متمدن عالم مقايسه شود تا دانسته شود كه پيغمبر اكرم مصلح بشر و حريص بر حفظ ايشان يا ديگران بود يا نه؟ و دانسته شود كه جنگ‌هاى پيغمبر براى چه و جنگ‌هاى </w:t>
      </w:r>
    </w:p>
    <w:p>
      <w:pPr>
        <w:pStyle w:val="BookText"/>
        <w:rPr/>
      </w:pPr>
      <w:r>
        <w:rPr>
          <w:rFonts w:ascii="IRNazanin" w:hAnsi="IRNazanin" w:eastAsia="IRNazanin"/>
          <w:color w:val="111111"/>
          <w:sz w:val="28"/>
          <w:sz w:val="28"/>
          <w:szCs w:val="28"/>
          <w:rtl w:val="true"/>
          <w:lang w:bidi="fa-IR"/>
        </w:rPr>
        <w:t>ديگران براى چه مقصودى بود؟</w:t>
      </w:r>
    </w:p>
    <w:p>
      <w:pPr>
        <w:pStyle w:val="BookText"/>
        <w:rPr/>
      </w:pPr>
      <w:r>
        <w:rPr>
          <w:rFonts w:ascii="IRNazanin" w:hAnsi="IRNazanin" w:eastAsia="IRNazanin"/>
          <w:color w:val="111111"/>
          <w:sz w:val="28"/>
          <w:sz w:val="28"/>
          <w:szCs w:val="28"/>
          <w:rtl w:val="true"/>
          <w:lang w:bidi="fa-IR"/>
        </w:rPr>
        <w:t>تفاوت ديگر ميان جهاد اسلام و فتح و غلبه سلاطين اين است كه ايشان هيچ‌گاه افراد مستعمرات را نظير افراد خويش حساب نكرده و به يك چشم نمى‌بينند، ولى دين اسلام تفاوت طبقات و نژاد و الوان را كنار گذارده و مسلمين را برابر مى‌شناسد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أَتْقيكُمْ</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ارجمندترين شما نزد خدا پرهيزكارترين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حق با جهاد غالب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كفار، همانند قطع دست يا پا به جهت محفوظ ماندن ساير اعضا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عضوى آسيبى رسد كه قطع آن موجب راحتى اعضاى ديگر و بقاى آسيب ديده نيز موجب ناراحتى و نابودى بقيه اعضا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حكم عقل بايد در قطع آن عضو كوشيد؛ بناى همه عقلا بر اين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شخص مريض نيز اگر متوجه باشد در قطع آن كوشش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موجب بدبختى خود و جامعه بشرى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ولى امر مسلمين تا بتواند ايشان را هدايت مى‌نمايد و در اصلاح آنان كوشش مى‌كند، امّا وقتى نا اميد شد، كفار را مى‌كشد و نابود مى‌نمايد تا نسل همين جماعت را از شر اين جمع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كشتن قوى‌ترها، ضعفا را اسير و نگاه‌دارى مى‌كند و بالطبع در اثر مرور مختصر زمانى همگى اسلام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همين فرزندان كوچك و زنانى كه نگهدارى مى‌شوند، كم كم به دين اسلام وارد شده و از افراد قوى و با صلاحيّت همين جامعه محسوب مى‌شوند و پدر و مادر نسل آينده مسلمانان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كشته شدن اين جماعت به صلاح بقيه افراد است؛ نظير قطع عضو فاسد كه به صلاح ساير اعضا خواهد بود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جهاد براى اصلاح حال جامعه و رساندن سعادت به كفار و خانواده ايشان است، نه براى انتقام‌جويى و مملكت گشايى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حساب در اسلام شكنجه و مثله نهى شده و به حفظ ضعفا از پير، زن و كوچك فرمان داده شده و از خيانت و دروغ گفتن و </w:t>
      </w:r>
    </w:p>
    <w:p>
      <w:pPr>
        <w:pStyle w:val="BookText"/>
        <w:rPr/>
      </w:pPr>
      <w:r>
        <w:rPr>
          <w:rFonts w:ascii="IRNazanin" w:hAnsi="IRNazanin" w:eastAsia="IRNazanin"/>
          <w:color w:val="111111"/>
          <w:sz w:val="28"/>
          <w:sz w:val="28"/>
          <w:szCs w:val="28"/>
          <w:rtl w:val="true"/>
          <w:lang w:bidi="fa-IR"/>
        </w:rPr>
        <w:t>غدر نهى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 خِيانَةً فَانْبِذْ إِلَيْهِمْ عَلى سَوآءٍ إِنَّ اللّه‌َ لا يُحِبُّ الْخآئِنِينَ</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گروهى بيمِ خيانت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سويشان بينداز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يكسان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كه پيمان گسسته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 خائنان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پيغمبر اكرم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خيانت جمعى از كفار مى‌ترسى و ايشان با تو هم‌عهد هستند، پس آن عهد را عادلانه بر هم بزن و ايشان را آگاه كن و آن‌گاه جنگ را شروع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خيانتكاران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قوانين اسلام قوانين عادلانه‌اى است كه براى حفظ نظام جامعه آورده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جهاد منافاتى با مهربانى پيغمبر اكرم، خيرخواهى براى بشر و رحمة للعالمين بودنش ندارد، بلكه براى خيرخواهى و نجات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خريد و فروش بنده و كنيز كه در اسلام وجود دارد، با آن مقامى كه براى پيغمبر قايل هستيد، منافات دارد، بنابر اين، در اين عصر اين رسم از ميان رفته و عقلا و متمدنين اين قانون را درست نمى‌دانند و از خريد و فروش آنان جلوگيرى كردند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اسلام درباره جنگ و اداره اسيران، از بهترين قوانينى است كه در ميان بشر آمده و به آن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مشكلاتى كه فاتحين با آن روبرو مى‌شوند، همانا اداره نمودن اسيران است، اگر آنان را آزاد بگذارند از شر ايشان ايمن نخواهند بود و اگر تمامى آنان را بكشند، همانا ظلمى بزرگ و اسراف در قتل و قطع نسل است؛ و از طرفى هم سلب اطمينان از ديگران شده و پس از اين واقعه دشمن در جنگ‌هاى بعد تا مى‌تواند مى‌جنگد و تسليم نمى‌شود و اين به زيان فاتح خواهد بود؛ زيرا دشمنى دشمنان با فاتحين فوق العاده خواهد شد و عاقبت بسيار خطرناكى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چاره‌اى نيست جز اين‌كه يا دولت آنان را نگاه دارد و مخارجشان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نمى‌توان آنان را بى‌كار نگاه داشت بلكه بايد از ايشان كار بكشد و به كارهايى از قبيل راه سازى يا بنايى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آن‌كه براى ايشان ارزش و قيمتى قايل </w:t>
      </w:r>
    </w:p>
    <w:p>
      <w:pPr>
        <w:pStyle w:val="BookText"/>
        <w:rPr/>
      </w:pPr>
      <w:r>
        <w:rPr>
          <w:rFonts w:ascii="IRNazanin" w:hAnsi="IRNazanin" w:eastAsia="IRNazanin"/>
          <w:color w:val="111111"/>
          <w:sz w:val="28"/>
          <w:sz w:val="28"/>
          <w:szCs w:val="28"/>
          <w:rtl w:val="true"/>
          <w:lang w:bidi="fa-IR"/>
        </w:rPr>
        <w:t>شوند و مانند ساير اموال از غنايم محسوب شوند و بين مجاهدين تقسيم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صورت موجب تقويت مجاهدين و رغبت ايشان به جنگ و فتح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هم در اين صورت از اسيران به طور دسته جمعى نگاه‌دارى نخواهد شد تا مشكل‌ساز و خطرناك شوند بلكه هر كدام در گوشه‌اى و خانه‌اى نگاه‌دارى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اسيران اتحاد خود را از دست مى‌دهند و ديگر ضررى نمى‌رسانند و براى نگاه‌دارى ايشان نيز تشكيلاتى لازم نخواهد شد، بلكه تحت تأثير اربابان خود واقع شده و پس از زمان مختصرى در اسلام داخل مى‌شوند و از راه‌هايى كه در شرع مقرر گشته است، آزاد مى‌گردند و به تدريج صاحب نسل و فرزند مى‌گردند و در مدت بسيار كوتاهى، هر يك عائله‌اى از مسلمين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اسيران به روش دوم در دين اسلام وارد شده و مملوك بودن موجب علاقه مالك به ملك و كوشش او در حفظ و تربيت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بودن موجب آزار و شكنجه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بر عائله‌اى تحميل نمايند كه او را اداره كنند و يا بگويند كه اين مال تو است و مى‌توانى او را هر وقت كه بخواهى بفروشى، به نظر شما كدام يك از اين دو شيوه به صلاح حال اسير است؟</w:t>
      </w:r>
    </w:p>
    <w:p>
      <w:pPr>
        <w:pStyle w:val="BookText"/>
        <w:rPr/>
      </w:pPr>
      <w:r>
        <w:rPr>
          <w:rFonts w:ascii="IRNazanin" w:hAnsi="IRNazanin" w:eastAsia="IRNazanin"/>
          <w:color w:val="111111"/>
          <w:sz w:val="28"/>
          <w:sz w:val="28"/>
          <w:szCs w:val="28"/>
          <w:rtl w:val="true"/>
          <w:lang w:bidi="fa-IR"/>
        </w:rPr>
        <w:t>قطعا در صورت دوم، او را بهتر حفظ و تربيت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كس به مال خود علاقمند بود و در نگاه‌دارى آن جديت مى‌نمايد؛ و در نتيجه، چه بسا بندگانى كه حاضر نشوند از آن خانه بيرون رفته و به خانه ديگرى بروند؛ بندگان بسيارى ديده شده‌اند كه در اثر همين بندگى، در مدت كوتاهى به مقاماتى رسيده و اين نسبت را افتخار خود قرار داده و هميشه خود را از مواليان آن مالك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 كه او را اسير كردند، فروختند و پيغمبر مالك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پدرش آمد و خواست او را ببرد، زيد قبول نكرد و در اثر همين بنده بودن به خانه پيغمبر اكرم رسيد و افتخار خدمت براى او حاصل شد در نهايت يكى از امراى لشكر اسلام گرديد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شيوه ديگر محتاج به نگاهدارى دولت و مخارج گزاف است و تهيه وسايل راحتى اسيران كار بسيار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بين الملل دوم ديديم كه نگاهدارى </w:t>
      </w:r>
    </w:p>
    <w:p>
      <w:pPr>
        <w:pStyle w:val="BookText"/>
        <w:rPr/>
      </w:pPr>
      <w:r>
        <w:rPr>
          <w:rFonts w:ascii="IRNazanin" w:hAnsi="IRNazanin" w:eastAsia="IRNazanin"/>
          <w:color w:val="111111"/>
          <w:sz w:val="28"/>
          <w:sz w:val="28"/>
          <w:szCs w:val="28"/>
          <w:rtl w:val="true"/>
          <w:lang w:bidi="fa-IR"/>
        </w:rPr>
        <w:t>اسيران براى دولت‌هايى كه فتح نصيب آنان شده بود، بسيار پر زحمت بود و قسمت زيادى از اسيران لهستان را در شهرهاى ايران متفرق نمودند و آن بيچارگان به وضع بسيار بدى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مقايسه شود به تقسيم ايشان به عنوان ملكيت در خانه‌هاى مختلف، دانسته مى‌شود كه اين امر به صلاح اسيران و جامعه تمام مى‌شود؛ در حالى كه تقسيم افراد در ميان جمعيت، به اميد آن‌كه علاقه‌اى ميان مردم و اين افراد پديد آيد، امرى بسيار غلط است؛ زيرا اين تحميل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آن‌كه ملك ايشان گردد كه با كمال ميل و رغبت در حفظ و تربيت او كوشش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اسيران به زودى آزاد و به مقامات عالى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اسيران ممالك متمدن، در ظاهر آزاد و مستقل و مختار هستند، ولى در واقع روز به روز بر اسارت و بدبختى ايشان افزوده و راه نجاتشان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آقايان متمدنين امروز و زمامداران دنيا كه برده فروشى را منع نمودند، متوجه شوند كه آن‌گونه كه خود با مستعمرات و مردمان زير دست خود رفتار مى‌نمايند، به مراتب سخت‌تر و مشكل‌تر از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و عبيد در نزد مسلمين ترقّياتى داشتند و به زودى آزاد و مساوى، بلكه زمامدار مى‌شدند، ولى مردمان مستعمرات به هيچ وجه از خود اختيارى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علّت بندگى در اسلام، كفر و در نزد متمدنين، ضعف و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بنده پس از مسلمان شدن به زودى با مسلمانان ديگر برابر مى‌شود، امّا در نزد متمدنين، هيچ‌گاه فرد مستعمراتى با ارباب برابر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بايد مسلمين به دستور دين اسلام بندگان را آزاد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كفاره قتل، كفاره ظهار، كفاره افطار در ماه رمضان و كفاره مخالفت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فضيلت بسيارى براى آزاد نمودن بندگان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هفت سال خدمت نموده باشد يا كور و يا زمين‌گير شوند كه به خودى خود آزاد مى‌گردند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بنده و آزاد را با يكديگر برابر مى‌داند، مگر در پاره‌اى از احكام از قبيل حدود، ديات و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مسلمانى، اهل يك قلعه را امان دهد، امان او معتبر و بر </w:t>
      </w:r>
    </w:p>
    <w:p>
      <w:pPr>
        <w:pStyle w:val="BookText"/>
        <w:rPr/>
      </w:pPr>
      <w:r>
        <w:rPr>
          <w:rFonts w:ascii="IRNazanin" w:hAnsi="IRNazanin" w:eastAsia="IRNazanin"/>
          <w:color w:val="111111"/>
          <w:sz w:val="28"/>
          <w:sz w:val="28"/>
          <w:szCs w:val="28"/>
          <w:rtl w:val="true"/>
          <w:lang w:bidi="fa-IR"/>
        </w:rPr>
        <w:t>بزرگ مسلمين است كه امان او را قبول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وَيَسْعى بِذِمَّتِهِمْ أَدْناهُم</w:t>
      </w:r>
      <w:r>
        <w:rPr>
          <w:rStyle w:val="FootnoteAnchor"/>
          <w:rtl w:val="true"/>
        </w:rPr>
        <w:footnoteReference w:id="979"/>
      </w:r>
      <w:r>
        <w:rPr>
          <w:rFonts w:ascii="IRNazanin" w:hAnsi="IRNazanin" w:eastAsia="IRNazanin"/>
          <w:color w:val="111111"/>
          <w:sz w:val="28"/>
          <w:sz w:val="28"/>
          <w:szCs w:val="28"/>
          <w:rtl w:val="true"/>
          <w:lang w:bidi="fa-IR"/>
        </w:rPr>
        <w:t>كمترين آنها مى‌توانند امان دهد و بر ذمه خويش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اين حكم ايراد كرده و مى‌گويند كه آدم فروشى معنى ندارد يا به اصل مطلب توجه ندارند و يا غرض و مرضى دارند و عمدا حق‌كُشى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 كه بنده‌دارى در اثر جنگ و اسارت دشمنان به وجود آمده است، يا بايد بگويد كه نبايد جنگيد و در برابر دشمنان تسليم شد، و يا بايد بگويد كه نبايد دشمنان را اسير نمود و بايد همگى را كشت، و يا اين‌كه بگويد بايد اسيران را آزاد نمود تا آن‌كه مجددا به سمت جنگ بيايند و غالب گردند، و يا بايد بگويد كه اين اسيران را تقسيم نمود، تا مردم از آنان نگاه‌دارى كنند و از خطر آينده ايشان جلوگيرى شود تا در آينده از افراد همان حزب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راهى بهتر از اين كه مملوك شوند و به تدريج آزاد گردند،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است كه اسلام رفته و بهترين قوانين را وضع نموده است و همين قوانين، بيانگر عظمت و كمال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در اين مقام، مجال بحث و گفت و 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از امام جعفر صادق علیه‌السلام چنين روايت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اطعام الأسير حق على من اسره وإن كان يراد من الغد قتله فإنّه ينبغي أن يطعم و يسقى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يرفق به كافرا كان او غيره</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 كه اسير گرفته لازم است به اسير غذا بدهد؛ اگر چه بخواهند او را فردا بكشند همانا سزاوار است كه به او غذا و آب بدهند و با او مدارا نمايند خواه كافر باشد يا غير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امام صادق علیه‌السلام مى‌فرمايد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الاسير يطعم و إن كان يقدم للقتل و قال إنّ عليّا كان يطعم من خلد في </w:t>
      </w:r>
      <w:bookmarkStart w:id="895" w:name="pg7793_54246"/>
    </w:p>
    <w:p>
      <w:pPr>
        <w:pStyle w:val="BookText"/>
        <w:rPr/>
      </w:pPr>
      <w:bookmarkEnd w:id="895"/>
      <w:r>
        <w:rPr>
          <w:rFonts w:ascii="Amiri" w:hAnsi="Amiri" w:eastAsia="Amiri" w:cs="Amiri"/>
          <w:color w:val="111111"/>
          <w:sz w:val="28"/>
          <w:sz w:val="28"/>
          <w:szCs w:val="28"/>
          <w:rtl w:val="true"/>
          <w:lang w:bidi="ar-SA"/>
        </w:rPr>
        <w:t>السجن من بيت مال المسلمين</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اسير بايد غذا داد اگر چه براى كشتن آورده شود، و نيز فرمود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در زندان به حبس ابد محكوم مى‌شد از بيت المال غذا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سكونى از امام صادق علیه‌السلام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اطعام الأسير و الاحسان إليه حق واجب و إن قتلته من الغد</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دادن و نيكى كردن به اسير اگر چه محكوم به مرگ باشد حق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وَالاْءِحْسانِ</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خدا به دادگرى و نيكوكارى فرمان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در اين كلمات و دستورات دقيق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اسيرى كه فردا كشته مى‌شود يا همين حالا به سوى قتلگاه مى‌رود، بايد با رفق و مدارا و احسان با او رفتار گشته و به او غذا و آب داده شود</w:t>
      </w:r>
      <w:r>
        <w:rPr>
          <w:rFonts w:eastAsia="IRNazanin" w:cs="IRNazanin"/>
          <w:color w:val="111111"/>
          <w:sz w:val="28"/>
          <w:szCs w:val="28"/>
          <w:rtl w:val="true"/>
          <w:lang w:bidi="fa-IR"/>
        </w:rPr>
        <w:t>.</w:t>
      </w:r>
    </w:p>
    <w:p>
      <w:pPr>
        <w:pStyle w:val="Heading4"/>
        <w:numPr>
          <w:ilvl w:val="3"/>
          <w:numId w:val="1"/>
        </w:numPr>
        <w:rPr/>
      </w:pPr>
      <w:bookmarkStart w:id="896" w:name="__RefHeading___Toc5080090_1051229030"/>
      <w:bookmarkStart w:id="897" w:name="_Toc304"/>
      <w:bookmarkEnd w:id="896"/>
      <w:r>
        <w:rPr>
          <w:rtl w:val="true"/>
        </w:rPr>
        <w:t>شجاع كيست و شجاعت چيست؟</w:t>
      </w:r>
      <w:bookmarkEnd w:id="897"/>
    </w:p>
    <w:p>
      <w:pPr>
        <w:pStyle w:val="BookText"/>
        <w:rPr/>
      </w:pPr>
      <w:r>
        <w:rPr>
          <w:rFonts w:ascii="IRNazanin" w:hAnsi="IRNazanin" w:eastAsia="IRNazanin"/>
          <w:color w:val="111111"/>
          <w:sz w:val="28"/>
          <w:sz w:val="28"/>
          <w:szCs w:val="28"/>
          <w:rtl w:val="true"/>
          <w:lang w:bidi="fa-IR"/>
        </w:rPr>
        <w:t>به كسى كه بدن و قلب نيرومندى دارد شجاع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قوت قلب نباشد از توانايى عضلات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قوت قلب پيغمبر اكرم همين بس كه به تنهايى در برابر تمامى مشركين و كفار قيام نموده و مخالفت خويش را با همه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با مخالفت و مبارزه همه روبرو شد امّا ذره‌اى از مخالفت ايشان وحشت نكرد و با همه آزارها و شكنجه‌ها و تهديدها و محروميت‌ها و محصوريت‌ها سخن حق خويش راعلنى نمود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دارند كه نرمى كنى تا نرمى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مشركين آرزو داشتند كه با پيغمبر مصالحه كرده و با او سازش نمايند، ولى آن سرور با ايشان به هيچ وجه سازش نكرد و بر سخن حق خويش پافشارى و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يك نفر با همه آن چيزهايى كه مورد علاقه يك گروه است، مثل دين، آيين، خدايان و پدران، قطعاً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آن پيغمبر جليل القدر، چون مأمور شد كه به جانب فرعون برود، اظهار ضعف و خستگى و ناتوانى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مرا با من روانه كن تا پشتيبان من باشد؛ و پشت مرا با او محكم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پيغمبر اكرم چون مأمور به رسالت شد، اظهار وحشت و ضعف ننمود و با تمام دشمنى‌ها مقاومت نمود و بر بليّات صبر كرد تا آن‌كه نوبت ظفر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مقاومت دليرانه پيغمبر اكرم و اظهار نبوت و رسالت آن حضرت و مخالفت او با فراعنه عصر، نهايت شجاعت و توانايى آن سرور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ششم هجرت، على‌رغم فتوحات پيغمبر اكرم و ضعف مشركين و كشته شدن بزرگان ايشان، وقتى پيغمبر خواست كه عمر را به عنوان پيك، نزد قريش بفرستد، با آن‌كه كشتن رسول و قاصد مرسوم نبود و عمر نيز اين قاعده و رسم را مى‌دانست، امّا با وجود اين، عمر ترسيد و از زير اين كار شانه خالى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كه در مكه از من حمايت كند،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به عثمان حواله نمود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 هميشه پيروزى را مى‌بيند و ترسو هميشه احتمال خطر و شكست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چون احتمال دشمنى و اذيت قريش و ضعف خود و نبودن حمايت كننده را مى‌داد، ديگر توانايى نداشته و خود را ضعيف و دشمن را قوى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هم در جنگ‌ها فرار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شجاع، خود را توانا و دشمن را ضعيف مى‌بيند، آن‌گاه با روح قوى با او روبه رو مى‌شود و در اين موقع اعصاب او ضعيف نشده و با قلب قوى و بدن توانا با دشمن روبرو مى‌شود و او را نابود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اميرالمؤمنين علیه‌السلام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دشمنان غالب مى‌شوى؟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روبرو مى‌شوم، او را كشته خود مى‌بينم و او نيز خود را كشته من مى‌داند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شجاعت پيغمبر اكرم همين بس كه در خود ضعفى احساس ننموده و با تمام اهل دنيا مخالفت نمود و با ايشان مبارزه و مجاهده كرد و مخالفتش را آشكار كرده و از ادعاى خود دست برنداشت و خود را ضعيف و ناتوان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دشمنان بيش‌تر اتحاد مى‌نمودند و در دشمنى مى‌كوشيدند، پيغمبر اكرم نيز با تأييدات الهى قوى‌تر و تواناتر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جنگ‌هاى مهم حاضر بود و جنگ را اداره مى‌فرمود و هيچ‌گاه عقب ننشست، چه رسد به آن‌كه فرار نمايد؛ با آن‌كه اصحاب فرار مى‌كردند، امّا او پا بر جا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و حنين شاهد ماست؛ فرار اصحاب و باقى ماندن پيغمبر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خبر داده است كه شما از همين موضوع نيز به شجاعت پيغمبر اكرم تا حدى آشنا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جنگ، آن سرور نزديك‌ترين مردم به دشمن بود و شجاع‌ترين رزمنده مسلمان، آن كسى بود كه خود را به پيغمبر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جنگ افروخته و خون‌ها جارى مى‌شد، كسى مثل امير المؤمنين هم به پيغمبر اكرم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احمر البأس اتقينا برسول اللّه فلم يكن أحد منّا أقرب إلى العدو منه</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آتش جنگ سخت شعله‌ور مى‌شد، ما به رسول خدا صلی‌الله‌علیه‌و‌آله‌وسلم پناه مى‌برديم و در آن ساعت هيچ‌يك از ما به دشمن نزديكتر از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قطعى است كه مردم در مواقع سختى به بزرگى پناهنده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پشت سر او رفته و او پيشاپيش همه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على بن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خندق اصحابى كه جلو پيغمبر بودند، وقتى عمرو بن عبدود را ديدند، پشت سر پيغمبر رفته و او را جلو خود قرار دادند</w:t>
      </w:r>
      <w:r>
        <w:rPr>
          <w:rFonts w:eastAsia="IRNazanin" w:cs="IRNazanin"/>
          <w:color w:val="111111"/>
          <w:sz w:val="28"/>
          <w:szCs w:val="28"/>
          <w:rtl w:val="true"/>
          <w:lang w:bidi="fa-IR"/>
        </w:rPr>
        <w:t>».</w:t>
      </w:r>
      <w:r>
        <w:rPr>
          <w:rStyle w:val="FootnoteAnchor"/>
          <w:rtl w:val="true"/>
        </w:rPr>
        <w:footnoteReference w:id="986"/>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شما از اين دو نقل تا اندازه‌اى به شجاعت و عظمت پيغمبر اكرم آشنا </w:t>
      </w:r>
    </w:p>
    <w:p>
      <w:pPr>
        <w:pStyle w:val="BookText"/>
        <w:rPr/>
      </w:pPr>
      <w:r>
        <w:rPr>
          <w:rFonts w:ascii="IRNazanin" w:hAnsi="IRNazanin" w:eastAsia="IRNazanin"/>
          <w:color w:val="111111"/>
          <w:sz w:val="28"/>
          <w:sz w:val="28"/>
          <w:szCs w:val="28"/>
          <w:rtl w:val="true"/>
          <w:lang w:bidi="fa-IR"/>
        </w:rPr>
        <w:t>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فرياد زدند كه دشمن به مدينه شبيخون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نقلى پيغمبر اكرم‌پيشاپيش مسلمانان سوار بر اسب بى زين شده، مى‌تاخت و به اصحاب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پيغمبر در جنگها خودش كفار را نمى‌كشت؟ و چرا شجاعان دشمن، از پيغمبر نخواستند كه با ايشان مبارزه نمايد؟</w:t>
      </w:r>
    </w:p>
    <w:p>
      <w:pPr>
        <w:pStyle w:val="BookText"/>
        <w:rPr/>
      </w:pPr>
      <w:r>
        <w:rPr>
          <w:rFonts w:ascii="IRNazanin" w:hAnsi="IRNazanin" w:eastAsia="IRNazanin"/>
          <w:color w:val="111111"/>
          <w:sz w:val="28"/>
          <w:sz w:val="28"/>
          <w:szCs w:val="28"/>
          <w:rtl w:val="true"/>
          <w:lang w:bidi="fa-IR"/>
        </w:rPr>
        <w:t>با آن‌كه پيغمبر اكرم در جنگ‌ها حاضر مى‌شد و امور را اداره مى‌نمود، اما خودش كفار را نمى‌كشت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در ايام خلافت خويش شخصا مى‌جنگيد و جنگ‌هاى او در جمل، صفين و نهروان در كتاب‌هاى تاريخى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اين‌جا اين سؤال پيش مى‌آيد كه چرا در آن زمانى كه مبارزه و جنگ تن به تن، متعارف و مرسوم بود و چه بسا اتفاق مى‌افتاد كه دشمن امير لشكر را براى جنگ مى‌طلبيد،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جنگ‌هاى اميرالمؤمنين در ايام خلافت آن حضرت مكرر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هيچ يك از دشمنانِ پيغمبر از آن سرور در طول مجاهدات و مبارزاتش چنين خواهشى ننمودند؟ اگر گفته شود كه مى‌دانستند آن حضرت با ايشان روبرو نمى‌شود،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كجا مى‌دانستند؟ چرا در همان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جنگ رسمى ميان پيغمبر اكرم و مشركين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ربيعه، شيخ بنى اميه و عبد شمس كه از عموزادگان پيغمبر حساب مى‌شدند، اين خواهش را ننمودند؟ عتبه با برادر و پسر خود به ميدان آمد و از پيغمبر اكرم خواست كه هم شأن ايشان را از قريش به جنگ‌شان روانه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عتبه آرزوى جنگ با پيغمبر را ننمود؟</w:t>
      </w:r>
    </w:p>
    <w:p>
      <w:pPr>
        <w:pStyle w:val="BookText"/>
        <w:rPr/>
      </w:pPr>
      <w:r>
        <w:rPr>
          <w:rFonts w:ascii="IRNazanin" w:hAnsi="IRNazanin" w:eastAsia="IRNazanin"/>
          <w:color w:val="111111"/>
          <w:sz w:val="28"/>
          <w:sz w:val="28"/>
          <w:szCs w:val="28"/>
          <w:rtl w:val="true"/>
          <w:lang w:bidi="fa-IR"/>
        </w:rPr>
        <w:t>عتبه يكى از رؤساى بزرگ قريش بود و خود را بر ابو جهل مقدم مى‌داشت، چرا او يا فردى مثل عمرو بن عبدود عامرى در خندق اين آرزو را ننمود و از پيغمبر نخواست كه لشكر را كنار گذارد و با او بجنگد؟</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اگر مى‌دانستند كه پيغمبر اكرم قبول نمى‌كند، بايد بيش‌تر اصرار و پافشارى نمايند و او را بخواهند؛ زيرا در اين صورت، عجز و نقص پيغمبر آشكار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يك فرد شجاع و شريف حاضر نيست كه دشمن، او را براى جنگ بخواهد و </w:t>
      </w:r>
    </w:p>
    <w:p>
      <w:pPr>
        <w:pStyle w:val="BookText"/>
        <w:rPr/>
      </w:pPr>
      <w:r>
        <w:rPr>
          <w:rFonts w:ascii="IRNazanin" w:hAnsi="IRNazanin" w:eastAsia="IRNazanin"/>
          <w:color w:val="111111"/>
          <w:sz w:val="28"/>
          <w:sz w:val="28"/>
          <w:szCs w:val="28"/>
          <w:rtl w:val="true"/>
          <w:lang w:bidi="fa-IR"/>
        </w:rPr>
        <w:t>او بيرون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با آن‌كه مى‌دانست معاويه با او نمى‌جنگد و به جنگ او بيرون نمى‌آيد او را مى‌خواند و از او مى‌خواست تا لشكر را كنار گذارد و بيرون بيايد و با هم بجنگند تا هر كس قاتل شد، مالك دو سپاه گردد، ولى معاويه حاضر نمى‌شد، و اين در واقع، نهايت عجز، نقص و سرشكستگى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به نظر چنين مى‌آيد كه خداوند پيغمبر خويش را بزرگ نموده و رعب او را در دل‌ها انداخته بود، به‌گونه‌اى كه تمامى شجاعان مرعوب او بوده و در خود توانايى مبارزه با او را نمى‌ديدند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خداوند جل جلاله دشمنان او را كوچك‌تر از آن قرار داد كه سيد المرسلين در جنگ با احدى از ايشان روبرو شود و شخصا شمشير بزند و آنها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نشانه عجز دشمنان و رمز پيروزى پيغمبر اكرم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به حفظ الهى اطمينان داشت؛ زيرا خداوند وعده داده بود كه پيغمبر را از گزند دشمنان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خود را در ميان دشمنان مى‌انداخت، ولى نمى‌جنگيد؛ هر چند كه كسى از اصحاب باقى نمانده باشد؛ حتى كلاه خُود را بر مى‌داشت و خود را معرفى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قضيه كه على بن ابراهيم به سند معتبر خويش از ابو بصير از امام صادق علیه‌السلام روايت نموده است، تا حدى به شجاعت پيغمبر اكرم آشنا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خالد بن وليد از پشت سر مسلمين حمله‌ور شد و اصحاب عبداللّه بن جبير مركز را رها كرده بودند، مشركان فرارى، پرچم افراشته خويش را ديده و به سوى آن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مشغول كشتن مسلمانان شد و اصحاب پيغمبر فرار كرده و بالاى كوه رفتند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چون فرار اصحاب را مشاهده نمود، كلاه‌خُود را از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بياييد كه من پيغمبر خدا هستم، به كجا فرار مى‌كنيد؟ آيا از خدا و پيغمبر او فرار مى‌كنيد؟</w:t>
      </w:r>
      <w:r>
        <w:rPr>
          <w:rFonts w:eastAsia="IRNazanin" w:cs="IRNazanin"/>
          <w:color w:val="111111"/>
          <w:sz w:val="28"/>
          <w:szCs w:val="28"/>
          <w:rtl w:val="true"/>
          <w:lang w:bidi="fa-IR"/>
        </w:rPr>
        <w:t>!».</w:t>
      </w:r>
      <w:r>
        <w:rPr>
          <w:rStyle w:val="FootnoteAnchor"/>
          <w:rtl w:val="true"/>
        </w:rPr>
        <w:footnoteReference w:id="987"/>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 پيغمبر اكرم نه تنها به فكر فرار نيست، بلكه در مقام است تا فراريان را به </w:t>
      </w:r>
    </w:p>
    <w:p>
      <w:pPr>
        <w:pStyle w:val="BookText"/>
        <w:rPr/>
      </w:pPr>
      <w:r>
        <w:rPr>
          <w:rFonts w:ascii="IRNazanin" w:hAnsi="IRNazanin" w:eastAsia="IRNazanin"/>
          <w:color w:val="111111"/>
          <w:sz w:val="28"/>
          <w:sz w:val="28"/>
          <w:szCs w:val="28"/>
          <w:rtl w:val="true"/>
          <w:lang w:bidi="fa-IR"/>
        </w:rPr>
        <w:t>سوى خود جمع كرده و آنان را بيدار و هوشيار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را معرفى مى‌كند، لباس جنگ را كنار مى‌گذارد، داد مى‌زند تا مردم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كسانى كه فوق العاده شجاع هم باشند ميسور نيست، ولى پيغمبر اكرم كه به اين امر خطرناك اقدام مى‌كند، آيا جا نداشت شخصى مثل اميرالمؤمنين در هنگام شدت كارزار به پيغمبر پناهنده شود و او را پناهگاه خود بداند؟</w:t>
      </w:r>
    </w:p>
    <w:p>
      <w:pPr>
        <w:pStyle w:val="BookText"/>
        <w:rPr/>
      </w:pPr>
      <w:r>
        <w:rPr>
          <w:rFonts w:ascii="IRNazanin" w:hAnsi="IRNazanin" w:eastAsia="IRNazanin"/>
          <w:color w:val="111111"/>
          <w:sz w:val="28"/>
          <w:sz w:val="28"/>
          <w:szCs w:val="28"/>
          <w:rtl w:val="true"/>
          <w:lang w:bidi="fa-IR"/>
        </w:rPr>
        <w:t>مناسب است در اين مقام به وعده الهى حفظ پيغمبر و نگاه‌دارى او از شر دشمنان و پاره‌اى از حكاياتى كه خداوند خطر را از آن حضرت برطرف فرمود، اشاره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آيات زيادى درباره فتح و پيروزى مسلمين نازل شده و پيغمبر اكرم نيز از همان زمانى كه در مكه بود، از همان ابتدا به مسلمانان وعده فتح و بشارت پيروزى مى‌داد كه همين امر بيانگر صدق آن سرور و برهانى بر نبوت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قرآن كريم آيات زيادى وجود دارد كه خداوند صريحا وعده نموده است كه پيغمبر خويش را از گزند دشمنان محفوظ بدارد؛ مثل اين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 بِمِثْلِ ما آمَنْتُمْ بهِ فَقَدِ اهْتَدَوْا وَإِنْ تَوَلَّوا فَإِنَّما هُمْ في شِقاقٍ فَسَيَكْفِيكَهُمُ اللّه‌ُ وَهُوَ السَّمِيعُ الْعَلِيمُ</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شما بدان ايمان آورده‌ايد، ايمان آوردند، قطعاً هدايت شده‌اند، ولى اگر روى برتافتند، جز اين نيست كه سر ستيز دارند و به زودى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تو كفايت خواهد كرد كه او شنواى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989"/>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جانب پروردگارت به سوى تو نازل شده را ابلاغ كن و اگر نكنى، پيامش را نرسانده‌اى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كسانى از مؤمنان كه پيرو تواَند، تو را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يُريدُوا أَنْ يَخْدَعُوكَ فَإِنَّ حَسْبَكَ اللّه‌ُ هُوَ الَّذِي أَيَّدَكَ بِنَصْرِهِ وَبِالْمُؤْمِنِينَ</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بخواهند تو را بفريبند خدا براى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كه تو را با يارى خود و مؤمنان نيرومند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الْمُشْرِكينَ إِنّا كَفَيْناكَ الْمُسْتَهْزِئينَ الَّذينَ يَجْعَلُونَ مَعَ اللّهِ إِلهَا آخَرَ فَسَوْفَ يَعْلَمُونَ</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آنچه را بدان مأمورى آشكار كن و از مشركان روى برتاب،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ريشخندگران را از تو برطرف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با خدا معبودى ديگر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اوايل امر در مكه معظمه نازل شده و اختصاص به چند نفر ندارد، بلكه عموم مستهزيين و مشركين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صريحا وعده فرمود كه ما تو را حفظ مى‌كنيم و آنان به تو آسيبى نمى‌رسانند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آيات دانسته مى‌شود كه نجنگيدن او و رفتن در ميدان‌ها و ثبات قدم او، حاكى از اطمينان او به وعده‌هاى الهى بود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كلينى به سند معتبر از زيد شحام از امام صادق علیه‌السلام چنين روايت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علیه‌السلام پاى ديوار شكسته‌اى كه نزديك بود خراب شود، نشست و مشغول به قضاوت ميان مردم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مرد، نگهبان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اميرالمؤمنين علیه‌السلام برخاست، ديوار </w:t>
      </w:r>
    </w:p>
    <w:p>
      <w:pPr>
        <w:pStyle w:val="BookText"/>
        <w:rPr/>
      </w:pPr>
      <w:r>
        <w:rPr>
          <w:rFonts w:ascii="IRNazanin" w:hAnsi="IRNazanin" w:eastAsia="IRNazanin"/>
          <w:color w:val="111111"/>
          <w:sz w:val="28"/>
          <w:sz w:val="28"/>
          <w:szCs w:val="28"/>
          <w:rtl w:val="true"/>
          <w:lang w:bidi="fa-IR"/>
        </w:rPr>
        <w:t>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از اين گونه كارها زياد مى‌نمود و اين يعنى يقين</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همچنين به سند معتبر از ابو حمزه ثمالى از سعيد بن قيس همدانى نقل نموده است كه سعيد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در جنگ ديدم كه دو پيراهن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رساندم و ديدم كه اميرالمؤمنين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جايى چنين لباسى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سعيد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نيست، مگر آن‌كه خداوند براى او حافظى قرار داده است كه او را از خطراتى چون پرت شدن از كوه و افتادن در چاه حفظ كند، امّا وقتى قضا مى‌رسد، او را رها مى‌كند</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آرى، اميرالمؤمنين علیه‌السلام بر حسب اخبار پيغمبر به او اطمينان داشت كه در جنگ‌ها به او گزندى نمى‌رسد و خطرى در پيش او نيست، مگر به وسيله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سرور خوفى نداشت و خطرى نمى‌ديد و براى القاى در تهلكه او نبود و او به گفته پيغمبر يقين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وظيفه او غير از وظيفه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نيز به گفته خداوند اطمينان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ترس و وحشتى از دشمن نداشته و خود را محتاج به جنگيدن و محفوظ نمودن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خود حافظ و نگهبانى نمى‌گماشت و همواره در دسترس مردم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ابولهب پيغمبر را تهديد نمود،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تو به من خراشى وارد آيد، من پيغمبر نيستم و دروغگو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صدوق در عيون اخبار الرضا از امام رضا علیه‌السلام مسندا روايت نموده است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ايام خلافت هارون به امام رضا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رسماً ادعاى امامت مى‌نماييد و حال آن كه از شمشير هارون خون مى‌چكد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كه اگر ابوجهل يك مو از سر من كم كند، بدانيد كه من پيغمبر نيستم و من مى‌گويم كه اگر هارون يك مو از سر من كم كند، شاهد باشيد كه من امام نيستم</w:t>
      </w:r>
      <w:r>
        <w:rPr>
          <w:rFonts w:eastAsia="IRNazanin" w:cs="IRNazanin"/>
          <w:color w:val="111111"/>
          <w:sz w:val="28"/>
          <w:szCs w:val="28"/>
          <w:rtl w:val="true"/>
          <w:lang w:bidi="fa-IR"/>
        </w:rPr>
        <w:t>».</w:t>
      </w:r>
      <w:r>
        <w:rPr>
          <w:rStyle w:val="FootnoteAnchor"/>
          <w:rtl w:val="true"/>
        </w:rPr>
        <w:footnoteReference w:id="995"/>
      </w:r>
      <w:bookmarkStart w:id="898" w:name="pg7793_54262"/>
    </w:p>
    <w:p>
      <w:pPr>
        <w:pStyle w:val="Heading4"/>
        <w:numPr>
          <w:ilvl w:val="3"/>
          <w:numId w:val="1"/>
        </w:numPr>
        <w:rPr/>
      </w:pPr>
      <w:bookmarkStart w:id="899" w:name="__RefHeading___Toc5080092_1051229030"/>
      <w:bookmarkStart w:id="900" w:name="_Toc305"/>
      <w:bookmarkEnd w:id="898"/>
      <w:bookmarkEnd w:id="899"/>
      <w:r>
        <w:rPr>
          <w:rtl w:val="true"/>
        </w:rPr>
        <w:t>خطراتى كه متوجه پيغمبر شده بود</w:t>
      </w:r>
      <w:bookmarkEnd w:id="900"/>
    </w:p>
    <w:p>
      <w:pPr>
        <w:pStyle w:val="BookText"/>
        <w:rPr/>
      </w:pPr>
      <w:r>
        <w:rPr>
          <w:rFonts w:ascii="IRNazanin" w:hAnsi="IRNazanin" w:eastAsia="IRNazanin"/>
          <w:color w:val="111111"/>
          <w:sz w:val="28"/>
          <w:sz w:val="28"/>
          <w:szCs w:val="28"/>
          <w:rtl w:val="true"/>
          <w:lang w:bidi="fa-IR"/>
        </w:rPr>
        <w:t>پيغمبر اكرم هميشه در معرض خطر بود؛ از بعثت تا رحلت و حتى از وقت ولادت؛ چون دشمنان از اهل كتاب او را مى‌شناختند و در مقام خاموش كردن نور خداوند بودند؛ چنان‌كه از قصه بُحيراى راهب اين مطلب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سالم ماندن پيغمبر در طول آن مدت، على‌رغم بيدارى و هشيارى دشمنان و در دسترس بودن پيغمبر، فقط به خاطر مشيّت الهى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پيغمبر از اهل كتاب، مشركين و منافقين، هميشه بيدار، مراقب و مترصّد فرصت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ورثه مقتولين كفار براى جبران گذشته، خود را طلبكار مى‌ديدند</w:t>
      </w:r>
    </w:p>
    <w:p>
      <w:pPr>
        <w:pStyle w:val="BookText"/>
        <w:rPr/>
      </w:pPr>
      <w:r>
        <w:rPr>
          <w:rFonts w:ascii="IRNazanin" w:hAnsi="IRNazanin" w:eastAsia="IRNazanin"/>
          <w:color w:val="111111"/>
          <w:sz w:val="28"/>
          <w:sz w:val="28"/>
          <w:szCs w:val="28"/>
          <w:rtl w:val="true"/>
          <w:lang w:bidi="fa-IR"/>
        </w:rPr>
        <w:t>و در مقام كشتن پيغمبر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عرب، كشتن كار خيلى آسانى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بى جهت يكديگر را مى‌كشتند، چه رسد به اين سبب بسيار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پيغمبر اكرم هميشه در دسترس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سلاطين در را به روى خود نبسته بود بلكه همواره با مردم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روزه در پنج وقت پيغمبر را در مسجد مى‌ديدند و اين غير از اوقات ديگرى است كه در ميان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حافظ و دربانى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بازار راه مى‌رفت و مردم را موعظه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اجتماعى بود كه در عيادت مريض، تشييع جنازه و بر آورده ساختن حوايج مردم اهتمام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سالم ماندن پيغمبر در ميان مردم در طول آن مدّت، بدون آن‌كه به او آسيبى برسانند، كاشف از نبوت و صدق گفتار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يك نفر ايرانى خواست خليفه دوم را بكشد، در ميان آن همه جمعيت در مسجد به راحتى،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چند نفر از خوارج تصميم به قتل اميرالمؤمنين گرفتند، توانستند در مسجد جامع كوفه او را شهيد نمايند، ولى پيغمبر اكرم با آن همه دشمن صدمه‌اى نديد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شكستن دندان حضرت رسول در جنگ احد اگر چه معروف است، ولى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كتاب مجاهدات يادآورى كرديم، دشمنان با آن‌كه در جنگ، پيغمبر اكرم را احاطه مى‌كردند و با آن‌كه ياوران او فرار كرده و به جز يك يا چند نفر باقى </w:t>
      </w:r>
    </w:p>
    <w:p>
      <w:pPr>
        <w:pStyle w:val="BookText"/>
        <w:rPr/>
      </w:pPr>
      <w:r>
        <w:rPr>
          <w:rFonts w:ascii="IRNazanin" w:hAnsi="IRNazanin" w:eastAsia="IRNazanin"/>
          <w:color w:val="111111"/>
          <w:sz w:val="28"/>
          <w:sz w:val="28"/>
          <w:szCs w:val="28"/>
          <w:rtl w:val="true"/>
          <w:lang w:bidi="fa-IR"/>
        </w:rPr>
        <w:t>نمى‌ماندند و با وجود آن‌كه دشمنان، پيغمبر را مى‌شناختند، نمى‌توانستند به او آسيبى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مورد از مواردى كه به خواست خداوند، خطر از پيغمبر دور شد را اشاره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 بَيْنِ أَيْديِهِمْ سَدّا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w:t>
      </w:r>
      <w:r>
        <w:rPr>
          <w:rStyle w:val="FootnoteAnchor"/>
          <w:rtl w:val="true"/>
        </w:rPr>
        <w:footnoteReference w:id="996"/>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ابو جهل و چند نفر از فاميل او نازل شد؛ چون ابو جهل سوگند ياد نموده بود كه اگر پيغمبر را در حال نماز ببيند، سر آن سرور را با سنگ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مشغول نماز شد و ابو جهل رفت و سنگى را برداشت و هر چه مى‌كرد او را از دست جدا كند و به سمت آن سرور بپراند، نمى‌توانست و از دست او جدا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نزد اصحاب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سنگ از دست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شخص ديگرى از فاميل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مى‌كشم، امّا وقتى نزديك شد و قرائت پيغمبر را شنيد، ترسيد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او شتر نر غضبناكى حايل شد كه از آن ترسيدم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دشمنان، خانه پيامبر را محاصره كرده بودند، او از خانه بيرون آمد و بر سر ايشان خاك پاشيد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خاك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كبشه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 بَيْنِ أَيْدِيهِمْ سَدّا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مى‌گويد كه در باره فرار پيغمبر از مشركين است</w:t>
      </w:r>
      <w:r>
        <w:rPr>
          <w:rFonts w:eastAsia="IRNazanin" w:cs="IRNazanin"/>
          <w:color w:val="111111"/>
          <w:sz w:val="28"/>
          <w:szCs w:val="28"/>
          <w:rtl w:val="true"/>
          <w:lang w:bidi="fa-IR"/>
        </w:rPr>
        <w:t>.</w:t>
      </w:r>
      <w:r>
        <w:rPr>
          <w:rStyle w:val="FootnoteAnchor"/>
          <w:rtl w:val="true"/>
        </w:rPr>
        <w:footnoteReference w:id="998"/>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پيغمبر در غار مخفى شده بود، با آن‌كه دشمنان تا دم غار آمده بودند، خداوند به وسيله عنكبوتى كه بر در غار خانه‌اى ساخت و كبوترى كه داخل لانه‌اش بر روى تخم‌ها خوابيده بود، او را محافظت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به سمت مدينه فرار مى‌كرد، سراقة بن جعشم سوار بر مركبى در تعقيب آن سرور برآمد، چون نزديك شد،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خداوند خواست كه از شر او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و پاى اسب او در زمين فرور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مى‌كنم كه با تو دوستى كنم و با دشمنان تو سازش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خداوند خواست كه اگر راست مى‌گويد، اسب او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او نجات يافت و سراقه به وعده خود وفا نمود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همچنين به نقل از محمد بن اسحاق، صاحب مغازى، ابو جهل سراقه را ملامت نمود و او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حكم واللّه لو كنت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 جوادي اذ تسوخ قوائمه</w:t>
      </w:r>
    </w:p>
    <w:p>
      <w:pPr>
        <w:pStyle w:val="BookText"/>
        <w:rPr/>
      </w:pPr>
      <w:r>
        <w:rPr>
          <w:rFonts w:ascii="Amiri" w:hAnsi="Amiri" w:eastAsia="Amiri" w:cs="Amiri"/>
          <w:color w:val="111111"/>
          <w:sz w:val="28"/>
          <w:sz w:val="28"/>
          <w:szCs w:val="28"/>
          <w:rtl w:val="true"/>
          <w:lang w:bidi="ar-SA"/>
        </w:rPr>
        <w:t xml:space="preserve">علمت ولم تشكك بأنّ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ببرهان فمن ذا يقاومه</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بكف القوم عنه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أمره يوماً ستبدو معالمه</w:t>
      </w:r>
      <w:r>
        <w:rPr>
          <w:rStyle w:val="FootnoteAnchor"/>
          <w:rtl w:val="true"/>
        </w:rPr>
        <w:footnoteReference w:id="1000"/>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عامر بن طفيل و اربد بن قيس نزد پيغمبر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به اربد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مشغول مى‌كنم و تو ناگهان با شمشير او را از پاى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با پيغمبر گفت و گو مى‌كرد و نگاهش به اربد بود و اربد هيچ عملى انجام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كارش خيلى طول كشيد،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به اربد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بسيار مى‌ترسيدم و وحشت داشتم، ولى اكنون ديگر از تو اصلاً وحشتى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قضاوت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كه مى‌خواستم او را بكشم، مردانى مى‌آمدند و در جلو چشم من به جز تو كسى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مى‌خواستى تو را بكشم؟</w:t>
      </w:r>
      <w:r>
        <w:rPr>
          <w:rFonts w:eastAsia="IRNazanin" w:cs="IRNazanin"/>
          <w:color w:val="111111"/>
          <w:sz w:val="28"/>
          <w:szCs w:val="28"/>
          <w:rtl w:val="true"/>
          <w:lang w:bidi="fa-IR"/>
        </w:rPr>
        <w:t>!»</w:t>
      </w:r>
      <w:r>
        <w:rPr>
          <w:rStyle w:val="FootnoteAnchor"/>
          <w:rtl w:val="true"/>
        </w:rPr>
        <w:footnoteReference w:id="1001"/>
      </w:r>
      <w:r>
        <w:rPr>
          <w:rFonts w:ascii="Amiri" w:hAnsi="Amiri" w:eastAsia="Amiri" w:cs="Amiri"/>
          <w:color w:val="111111"/>
          <w:sz w:val="28"/>
          <w:sz w:val="28"/>
          <w:szCs w:val="28"/>
          <w:rtl w:val="true"/>
          <w:lang w:bidi="ar-SA"/>
        </w:rPr>
        <w:t>مفسرين اين قصه را به طور مفصل از ابن عباس نقل نموده‌اند و در تواريخ ثبت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بنى نضير با پيغمبر عهد و پيمان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مسلمانان دو نفر را كشته بود، پيغمبر در مقام برآمد كه ديه او را بدهد و با چند نفر از اصحاب نزد يهود بنى‌نضير تشريف بردند تا آن‌كه كمك بگيرند و قرض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اشرف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اى ابا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بخواهى كمك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رفت تا مثلاً غذايى تهيه و حاضر نمايد، ولى با يكديگر گفتند كه چه بهتر است در اين وقت او را بكشيم؛ زيرا او فعلا در چنگ ماست</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و بنا به نقل محمد بن اسحاق،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كه پاى ديوار نشسته است، بايد كسى برود و سنگى را از بالا بر سر او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پيغمبر را از قصد ايشان با خبر</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جا برخاست و اصحاب چون ديدند كه پيغمبر دير كرد، در مقام تحقيق برآمده و دانستند كه به مدينه تشريف برده است و آنها هم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اثر همين عمل، يهود بنى نضير را دستور جلاى وطن داد و اموال ايشان، به تصرف پيغمبر اكرم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در تواريخ و تفاسير نوشته شده است</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جنگ بدر، صفوان بن اميه جُمحى با وهيب بن عمير در حجر كنار كعبه نشسته بودند و سخن از كشته شدگان قريش به ميان آمد،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خيرى در زندگانى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و من اگر گرفتار عيال و طلبكار نبودم، هر آينه به مدينه مى‌رفتم و محمد را مى‌كشتم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بهانه خوبى هم دارم؛ زيرا پسر من در دست او اسير است و خلاصى او را بهانه مى‌نمايم</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ديون تو به عهده من كه ادا نمايم و عيال تو با عيال من باشند و مخارج ايشان به عهده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را از اين راز آگاه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مخفى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عمير شمشير خود را به زهر آلوده نمود و خود را به مدينه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شياطين قريش بود و مسلمانان را آزار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پيغمبر وارد شد، به رسم جاهليت بر حاضرين سلام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انعموا اصباحا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اسلام بهتر از اين تحيت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تحيّت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اسيرى كه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شمشير را براى چه با خود آوردى؟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آن شمشيرها كارى برآمد؟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براى چه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اسير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صفوان در حجر نشسته بودى و سخن از كشته شدگان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گفتى اگر ديون و عيال نداشتم به مدينه مى‌رفتم و محمد را مى‌كشتم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صفوان هر دو را به عهده گرفت و تو براى كشتن من آمدى و خداوند مانع اين كارت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پيغمبر خدايى، هيچ كس غير از من و صفوان از اين سرّ آگاه نبود،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ناحيه خدا، كسى تو را مطلع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مى‌كنم خدايى را كه مرا به اسلام هدايت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كه او را به قوانين اسلام آشنا كنيد و به او قرآن بياموزيد و اسير او را آزاد كنيد؛ و چنان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كفر در خاموش كردن نور خدا اصرار داشتم و به مسلمانان آزار بسيارى مى‌رساندم، دوست دارم به من اجازه فرماييد تا برگردم و قريش را به اسلام دعوت نمايم، شايد هدايت يابند، وگرنه ايشان را در راه خداوند اذيت مى‌كنم؛ چنان‌كه اصحاب تو را اذيت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به او اذن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پس از رفتن عمير به قريش مى‌گفت كه به زودى خبر خوشى به شما مى‌رسد كه قصه بدر را فراموش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مسافرين مى‌پرسيد كه عمير چه شد؟ تا آن‌كه شخصى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قسم ياد نمود كه به عمير فايده‌اى نرساند و با او سخن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خدمات عمير، جمعى اسلام آوردند و او به مخالفين خود آزار مى‌رسانيد</w:t>
      </w:r>
      <w:r>
        <w:rPr>
          <w:rFonts w:eastAsia="IRNazanin" w:cs="IRNazanin"/>
          <w:color w:val="111111"/>
          <w:sz w:val="28"/>
          <w:szCs w:val="28"/>
          <w:rtl w:val="true"/>
          <w:lang w:bidi="fa-IR"/>
        </w:rPr>
        <w:t>».</w:t>
      </w:r>
      <w:r>
        <w:rPr>
          <w:rStyle w:val="FootnoteAnchor"/>
          <w:rtl w:val="true"/>
        </w:rPr>
        <w:footnoteReference w:id="1004"/>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عمير كسى است كه در فتح مكه براى صفوان از پيغمبر اكرم امان گرفت و صفوان در اثر بدى‌هاى خود و همين سوء قصدى كه داشت از پيغمبر بسيار مى‌ترسيد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طايفه بنى ذبيان و محارب از لشكر پيغمبر فرار كردند و بالاى كوه‌ها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براى قضاى حاجت از لشكر جدا شد و چون باران لباسش را خيس كرده بود، زير درختى خوابيد و لباس خود را به روى درخت انداخت تا خشك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بالاى كوه پيغمبر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رييس ايشان دعثور بن حارث خود را به پيغمبر رسانيد و ناگهان با شمشير كشيده بالاى سر پيغمبر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از من حفظ مى‌كند؟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به سينه او زد و بر زمين افتاد و شمشير از دست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شمشير را برداشت و بالاى سر او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از من نگاه مى‌دارد؟ دعثور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هيح كس و من به يكتايى خداوند و رسالت تو شهادت مى‌دهم</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همچنين در بحارالانوار از مناقب ابن شهر آشوب از تفسير ابو حمزه ثمالى همين قصه نقل شده است؛ به اضافه اين‌كه دعثور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عهد مى‌كنم كه با تو نجنگم و ابدا با دشمن تو مساعدت ننمايم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او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دعثور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بر زمين افتادى؟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بلند بالايى به سينه من زد و من دانستم كه او 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او اسلام آورد و قوم خود را به اسلام دعوت نمود</w:t>
      </w:r>
      <w:r>
        <w:rPr>
          <w:rFonts w:eastAsia="IRNazanin" w:cs="IRNazanin"/>
          <w:color w:val="111111"/>
          <w:sz w:val="28"/>
          <w:szCs w:val="28"/>
          <w:rtl w:val="true"/>
          <w:lang w:bidi="fa-IR"/>
        </w:rPr>
        <w:t>».</w:t>
      </w:r>
      <w:r>
        <w:rPr>
          <w:rStyle w:val="FootnoteAnchor"/>
          <w:rtl w:val="true"/>
        </w:rPr>
        <w:footnoteReference w:id="1006"/>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شيبة بن عثمان بن ابى طلحه در جنگ حنين با قريش در ركاب پيغمبر بود، وقتى مسلمانان فرار كرده و پيغمبر را تنها گذاشتند در مقام بر آمد تا پيغمبر را بكشد و جبران كشته شدن پدر خويش، عثمان را در جنگ احد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طرف راست پيغمبر آمد، عباس را مشاهده نمود، از طرف چپ آمد، ابو سفيان بن حارث را ديد و از پشت سر پيغمبر آمد و ديد كه آتشى ميان او و پيغمبر حايل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او را طلبيد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خواست كه شيطان را از او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در نظر من عزيزتر از چشم و گوش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بجنگ و پس از جنگ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براى تو خواست، بهتر از آن بود كه تو </w:t>
      </w:r>
    </w:p>
    <w:p>
      <w:pPr>
        <w:pStyle w:val="BookText"/>
        <w:rPr/>
      </w:pPr>
      <w:r>
        <w:rPr>
          <w:rFonts w:ascii="IRNazanin" w:hAnsi="IRNazanin" w:eastAsia="IRNazanin"/>
          <w:color w:val="111111"/>
          <w:sz w:val="28"/>
          <w:sz w:val="28"/>
          <w:szCs w:val="28"/>
          <w:rtl w:val="true"/>
          <w:lang w:bidi="fa-IR"/>
        </w:rPr>
        <w:t>مى‌خواستى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آنچه در ضميرش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شيبه اسلام آورد</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منافقين در مقام بر آمدند كه پيغمبر را شبانه در عقبه بكشند و شترش را رم دهند تا او را از بالاى گردنه پرت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8"/>
      </w:r>
      <w:r>
        <w:rPr>
          <w:rFonts w:ascii="Amiri" w:hAnsi="Amiri" w:eastAsia="Amiri" w:cs="Amiri"/>
          <w:color w:val="111111"/>
          <w:sz w:val="28"/>
          <w:sz w:val="28"/>
          <w:szCs w:val="28"/>
          <w:rtl w:val="true"/>
          <w:lang w:bidi="ar-SA"/>
        </w:rPr>
        <w:t>ولى به خواست خداوند نتوانستند به او آسيبى برسانند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قصه را در كتاب مجاهدات نيز نوشته‌ايم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زن يهوديّه‌اى كه گوشت بريانى را زهر آلود نمود،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حميرى به سند معتبرى از امام موسى بن جعفر عليهماالسلام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يهوديّه، گوسفند زهر آلودى را براى پيغمبر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براء بن عازب در مجلس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ذراع برداشت و بشر نيز لقمه‌اى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جويد و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زهر آلوده است، ولى بشر لقمه را پايين داد و خورد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اقرار نمود و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چنين كردى؟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شوهر و اشراف فاميل مرا كشتى، پس با خود گفتم كه اگر پادشاه باشد، او را مى‌كشم و اگر پيغمبر باشد، خداوند او را مطلع مى‌فرمايد</w:t>
      </w:r>
      <w:r>
        <w:rPr>
          <w:rFonts w:eastAsia="IRNazanin" w:cs="IRNazanin"/>
          <w:color w:val="111111"/>
          <w:sz w:val="28"/>
          <w:szCs w:val="28"/>
          <w:rtl w:val="true"/>
          <w:lang w:bidi="fa-IR"/>
        </w:rPr>
        <w:t>».</w:t>
      </w:r>
      <w:r>
        <w:rPr>
          <w:rStyle w:val="FootnoteAnchor"/>
          <w:rtl w:val="true"/>
        </w:rPr>
        <w:footnoteReference w:id="1009"/>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در امالى به سند خود از اصبغ بن نباته از اميرالمؤمنين علیه‌السلام اين قضيه را به طور مفصلى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بريان شده را نزد پيغمبر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كتف گوسفند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زهر آلوده هستم از من تناول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الّذي يسمّيه به كلّ مؤمن، وبه عزّ كل مؤمن، و بنوره الّذي اضائت به السموات و الأرض، و بقدرته الّتي خضع لها كل جبار عنيد، و انتكس كلّ شيطان مريد من شر السم والسحر واللمم، بسم العلي الملك الفرد الّذي لا اله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وَنُنِزّلُ مِنَ الْقُرآنِ ما هُوَ شِفاءٌ وَرَحْمَةٌ لِلْمُؤمِنِينَ وَلا يَزيدُ الظّالِمينَ إِلاّ خَساراً</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پيغمبر اين دعا را خواند و به اصحاب هم فرمود كه ايشان نيز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پس از آن حجامت كردند</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شيخ كلينى به سند خود از قداح از امام صادق علیه‌السلام اين گونه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يهوديه پيغمبر را زهر داد و ذراع گوسفند را آغشته به زهر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ذراع و كتف را دوست مى‌داشت و از بالاى ران خوشش نمى‌آمد، چون نزديك موضع بول است</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و بيش از اين نقل ننمود، ولى علاّمه مجلسى از بصاير الدرجات صفار، اضافه بر اين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گوسفند بريان شده را نزد پيغمبر گذاشتند، پيغمبر از ذراع كه دوست مى‌داشت تناول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ذراع به مشيّت الهى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زهر آلوده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ديگر ميل ننمود و زهر در بدن پيغمبر اثرى ننمود تا آن‌كه پيغمبر رحلت نمود</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به عقيده ما اين اضافه درست نيست؛ چون گذشته از آن‌كه معارض با نقل قرب الاسناد و شيخ صدوق در امالى از اصبغ است، خود حديث نيز شاهد نادرستى آن اضافه است؛ زيرا چه شد كه ذراع پس از آن‌كه پيغمبر از آن ميل نمود، به سخن در آمد؟ به علاوه، شيخ كلينى به سند معتبر از حنان بن سدير صيرفى نقل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پيغمبراكرم صحيح و سالم بود و هيچ مرضى نداشت كه جبرئيل خبر نزديكى مرگ او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امر فرمود تا مهاجر و انصار در مسجد حاضر شوند و همگى با سلاح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را از مرگ خود خبر داد و فرمود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مسلمين را وصيت مى‌كنم كه به جماعت مسلمانان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ايشان را احترام و ضعيف را رحم و عالم را تجليل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به مسلمانان نزند كه ذليل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گرفتار فقر نكند كه كافر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خود را به روى مسلمانان نبندد كه ضعيف و پامال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را در سر حدات زياد، نگاه ندارد و حبس نكند تا نسل امت من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نصيحت كردم و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سخن پيغمبر بر بالاى منبر بود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اگر آن زهر از سال وقوع جنگ خيبر كه سال هفتم بود در پيغمبر اثر مى‌نمود، تا سال رحلت بايد پيغمبر به تدريج سلامت خود را از دست داده باشد و در طول اين چند سال، هميشه مريض و مبتلا باشد؛ و حال آن‌كه به موجب اين حديث، پيغمبر خبر مرگ خود را به مسلمانان داد، در حالى كه سالم بود و هيچ نوع مرضى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اگر حال پيغمبر رو به ضعف و مرض مى‌رفت و پس از اين واقعه، طى مدت چهار سال سلامتى خود را از دست داد، هر آينه خبرش به ما مى‌رسيد و از حكايات و قصص دانسته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شكى در اين نيست كه آن حديث ضعيف و مخالف با واقعيت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حكاياتى كه نقل نموديم، تنها قسمتى از خطراتى است كه متوجه پيغمبر اكرم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 و قصصى كه مورخين و مفسرين نقل نموده‌اند و يا در روايات آمده، خيلى بيش‌تر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خطراتى كه خداوند پيامبرش را از آنها نگاه‌دارى نمود، بيش‌تر از آن باشد كه خبرش به مورخين و مفسرين رسيده است</w:t>
      </w:r>
      <w:r>
        <w:rPr>
          <w:rFonts w:eastAsia="IRNazanin" w:cs="IRNazanin"/>
          <w:color w:val="111111"/>
          <w:sz w:val="28"/>
          <w:szCs w:val="28"/>
          <w:rtl w:val="true"/>
          <w:lang w:bidi="fa-IR"/>
        </w:rPr>
        <w:t xml:space="preserve">. </w:t>
      </w:r>
      <w:bookmarkStart w:id="901" w:name="pg7793_54279"/>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2" w:name="__RefHeading___Toc5080094_1051229030"/>
      <w:bookmarkStart w:id="903" w:name="_Toc306"/>
      <w:bookmarkEnd w:id="901"/>
      <w:bookmarkEnd w:id="902"/>
      <w:r>
        <w:rPr>
          <w:rtl w:val="true"/>
        </w:rPr>
        <w:t>باب يازدهم</w:t>
      </w:r>
      <w:r>
        <w:rPr>
          <w:rtl w:val="true"/>
        </w:rPr>
        <w:t xml:space="preserve">: </w:t>
      </w:r>
      <w:r>
        <w:rPr>
          <w:rtl w:val="true"/>
        </w:rPr>
        <w:t>بخشى از تصورات و اعتراضات دشمنان درباره پيغمبر اكرم، قرآن و دين اسلام</w:t>
      </w:r>
      <w:bookmarkEnd w:id="903"/>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يك دكتر فرانسوى درباره تاريخ تمدن اسلام و عرب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تمام اصنام در خانه كعبه، مسأله اتحاد مذهبى را ممكن قرار داد و اتحاد زبان هم آن را سهل و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موقع آن رسيده بود كه وحدت فكر و عقيده در تمام مملكت وجود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مسايل مهمى است كه بر پيغمبر اسلام محقق و مبرهن شده بود و همين مسأله سبب كاميابى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عوض اين‌كه بانى مذهب تازه‌اى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بعضى‌ها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اكتفا نمود كه خداى بى همتا، همان خداى ابراهيم، بانى خانه كعبه‌اى است كه تمام اعراب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بعثت پيغمبر اسلام، به طور كلى تمايلاتى به طرف اتحاد وطنى و مذهبى پيدا شد كه علايم آن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اعراب كه ميان آنها جماعت زيادى در كيش يهود و نصارا بودند، خداى واحد را پرستش مى‌نمودند و خودشان را حنيف مى‌ناميدند كه در قرآن هم پيغمبر اسلام به همين اسم ناميده شده است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ما مى‌گوييم كه چون نويسنده تاريخ، كافر به نبوت پيغمبر اسلام است بنابر اين از روى فكر پريشان خويش قضاوت مى‌نمايد؛ مثل آن‌كه شخصى كه كافر به موسى باشد، بگويد كه چون بنى اسراييل در چنگال فرعون گرفتار شده بودند، زمينه براى پذيرفتن دعوت موسى فراهم بود و موسى براى اين‌كه بنى اسراييل را نجات بخشد و به سلطنت برسد، آن ادعا را نمود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از جانب خداوند مبعوث به رسالت شد و به هر چه مأمور بود، اطاعت و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مقام سلطنت نبود و از روى فكر، آن نقشه را طرح ننمود؛ تمامى </w:t>
      </w:r>
    </w:p>
    <w:p>
      <w:pPr>
        <w:pStyle w:val="BookText"/>
        <w:rPr/>
      </w:pPr>
      <w:r>
        <w:rPr>
          <w:rFonts w:ascii="IRNazanin" w:hAnsi="IRNazanin" w:eastAsia="IRNazanin"/>
          <w:color w:val="111111"/>
          <w:sz w:val="28"/>
          <w:sz w:val="28"/>
          <w:szCs w:val="28"/>
          <w:rtl w:val="true"/>
          <w:lang w:bidi="fa-IR"/>
        </w:rPr>
        <w:t>پيغمبران مردم را به خداوند يكتا دعوت مى‌نمودند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مايُقالُ لَكَ إلاّ ما قَدْ قِيلَ لِلرُّسُلِ مِنْ قَبْلِكَ</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جز آنچه به پيامبران پيش از تو گفته شده است، گفته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و موسى به همان چيزى كه ابراهيم و محمد دعوت مى‌كردند، دعوت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عيسى به خداوندى كه همتا دارد و داراى زن و فرزند و يا شريك است، دعوت مى‌نمود؟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يَشْفَعُونَ إِلاَّ لِمَنْ ارْتَضَى وَهُمْ مِنْ خَشْيَتِهِ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يَقُلْ مِنْهُمْ إِنِّي إِلَهٌ مِنْ دُونِهِ فَذَلِكَ نَجْزِيهِ جَهَنَّمَ كَذَلِكَ نَجْزِي الظَّالِمِينَ</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تو هيچ پيامبرى را نفرستاديم، مگر اين‌كه به او وحى كرديم كه خدايى جز من نيست، پس مرا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فرزندى اختيار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ارجمندند كه در سخن بر او پيشى نمى‌گيرند و خود به دستور او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فرا روى آنان و آنچه پشت سرشان است، مى‌داند و جز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دهد، شفاعت نمى‌كنند و خود از بيم او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از آنان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خدايى هستم، او را به دوزخ كيفر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سزاى ستمكاران را اين‌گونه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دشمنان خدا از حد تجاوز كنند و براى خداوند فرزند يا شريك بگيرند؛</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لا تَغْلُوا فِي دِينِكُمْ وَلاتَقُولُوا عَلىَ اللّه‌ِ إِلاّ الْحَقَّ إِنَّما الْمَسِيحُ عيسَى بْنُ مَرْيَمَ رَسُولُ اللّه‌ِ وَكَلِمَتُهُ أَلْقيها إِلى مَرْيَمَ وَرُوحٌ مِنْهُ فَآمِنُوا بِاللّه‌ِ وَرُسُلِهِ وَلاتَقُولُوا ثَلثَةٌ </w:t>
      </w:r>
    </w:p>
    <w:p>
      <w:pPr>
        <w:pStyle w:val="BookText"/>
        <w:rPr/>
      </w:pPr>
      <w:r>
        <w:rPr>
          <w:rFonts w:ascii="Amiri" w:hAnsi="Amiri" w:eastAsia="Amiri" w:cs="Amiri"/>
          <w:color w:val="111111"/>
          <w:sz w:val="28"/>
          <w:sz w:val="28"/>
          <w:szCs w:val="28"/>
          <w:rtl w:val="true"/>
          <w:lang w:bidi="ar-SA"/>
        </w:rPr>
        <w:t xml:space="preserve">انْتَهُوا خَيْراً لَكُمْ إنَّمَا اللّه‌ُ إِلهٌ واحِدٌ سُبْحانَهُ أَنْ يَكُونَ لَهُ وَلَدٌ لَهُ ما في السَّمواتِ وَالأَرْضِ وَكَفى بِاللّه‌ِ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خود غلوّ مكنيد و درباره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عيسى بن مريم، فقط پيامبر خدا و كلمه اوست كه آن را به سوى مريم افكنده و روحى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و پيامبرانش ايمان بياوريد و 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ايستيد كه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از آن است كه برايش فرزندى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زمين است از آن اوست و خداوند، بس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از اين‌كه بنده خدا باشد، هرگز ابا نمى‌ورزد و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ابا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 موسيو كه اجتماع اصنام در خانه كعبه، مسأله اتحاد مذهبى را ممكن قرار داد، يقيناً غلط است؛ زيرا نتيجه تعداد اصنام و تعدد الهه، تفرقه كلمه است، نه اتحاد</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به وسيله دشمنان عرب صورت گرفت و منظورشان اين بود كه مبادا روزى اعراب متحد شده و باعث بيچارگى دشمنان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 الاْلِهَةَ إِلها واحِدا إِنَّ هذا لَشَيْءٌ عُجابٌ</w:t>
      </w:r>
      <w:r>
        <w:rPr>
          <w:rStyle w:val="FootnoteAnchor"/>
          <w:rtl w:val="true"/>
        </w:rPr>
        <w:footnoteReference w:id="1019"/>
      </w:r>
      <w:r>
        <w:rPr>
          <w:rFonts w:ascii="IRNazanin" w:hAnsi="IRNazanin" w:eastAsia="IRNazanin"/>
          <w:color w:val="111111"/>
          <w:sz w:val="28"/>
          <w:sz w:val="28"/>
          <w:szCs w:val="28"/>
          <w:rtl w:val="true"/>
          <w:lang w:bidi="fa-IR"/>
        </w:rPr>
        <w:t>آيا محمد به جاى اين همه خدايان، يك خدا را مى‌پرستد و به او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گفته 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و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موسيو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تعدد، موجب وحدت گرديد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اگر در زمان بعثت، همگى، متمايل به وحدت وطن و مذهب بودند و اجتماع اصنام در كعبه و اتحاد زبان، آن وحدت را آسان‌تر نموده بود، پس چرا به آن اندازه با پيغمبر اكرم مبارزه نمودند؟ چرا تا چند سال آن سرور دعوت خود را آشكار نمى‌كرد؟ و چرا قريش كه عقلاى عرب بودند، اين قدر در كفر و شرك پافشارى كردند تا آن‌جا كه پيغمبر اكرم ضعفا را روانه حبشه نمود؟ چرا خود آن سرور را با حاميان او از </w:t>
      </w:r>
    </w:p>
    <w:p>
      <w:pPr>
        <w:pStyle w:val="BookText"/>
        <w:rPr/>
      </w:pPr>
      <w:r>
        <w:rPr>
          <w:rFonts w:ascii="IRNazanin" w:hAnsi="IRNazanin" w:eastAsia="IRNazanin"/>
          <w:color w:val="111111"/>
          <w:sz w:val="28"/>
          <w:sz w:val="28"/>
          <w:szCs w:val="28"/>
          <w:rtl w:val="true"/>
          <w:lang w:bidi="fa-IR"/>
        </w:rPr>
        <w:t>بنى‌هاشم و بنى مطلب در شعب ابو طالب، سال‌ها محصور نمودند؟ و بالأخره چرا پيغمبر از مكه فرار نمود؟ و چرا قريش او را رها نكردند و به سوى مدينه لشكر مى‌كشيدند و سال‌ها با او در جنگ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دشمنان مى‌گويند كه دين اسلام با شمشير رواج گرفت و اين را وسيله انتقاد قرار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ايشان در همين باب نقل مى‌نماييم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مى‌گويند كه زمينه براى اتحاد وطن و مذهب فراهم آمده و نشانه‌هايش موجود بود و بسيارى از اعراب، خداوند يكتا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سخن چگونه جمع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اين است كه خداوند جهان در آن وقت كه بشر در ضلالت فرو رفته بود، محمد بن عبد اللّه صلی‌الله‌علیه‌و‌آله‌وسلم را براى نجات ايشان روانه نمود و اهل كتاب و مشركين و بى دينان با او مبارزه‌ها كردند و از آنچه در اختيار داشتند، استفاده سوء نمودند و در مقام خاموش كردن نور الهى از هيچ عملى كوتاهى نكردند، ولى خداوند به خواست خود، او را بر تمام بى دينان غالب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فرستاده خود را با هدايت و آيين درست روانه كرد، تا آن را بر هرچه دين است، فائق گرداند هر چند مشركان را ناخوش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و كفار هر چه توانستند با پيغمبر دشمنى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موسيو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مبارزه با پيغمبر خدا زمينه فراهم بود و از طرفى اهل كتاب با مشركين عرب متحد شدند و عليه آن حضرت قيام كرده و بالاتفاق او را در مدينه محصور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مدّت‌ها در پشت خندق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سينه حبس بود و زمين گشاد و وسيع بر مسلمانان تنگ شد تا خداوند كمك نموده و جنگ را خاتمه داد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حكايات در قرآن و در تمامى تواريخ ثبت است و هيچ عاقلى نمى‌تواند منكر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همه جنگ‌ها و مبارزات، كاشف از اين نيست كه مشركين براى پذيرفتن دين </w:t>
      </w:r>
    </w:p>
    <w:p>
      <w:pPr>
        <w:pStyle w:val="BookText"/>
        <w:rPr/>
      </w:pPr>
      <w:r>
        <w:rPr>
          <w:rFonts w:ascii="IRNazanin" w:hAnsi="IRNazanin" w:eastAsia="IRNazanin"/>
          <w:color w:val="111111"/>
          <w:sz w:val="28"/>
          <w:sz w:val="28"/>
          <w:szCs w:val="28"/>
          <w:rtl w:val="true"/>
          <w:lang w:bidi="fa-IR"/>
        </w:rPr>
        <w:t>اسلام حاضر و مهيا نبودند؟ اگر چه مطلب بسيار روشن است، ولى قلم به دست دشمن است و جناب موسيو نمى‌تواند ببيند كه دين اسلام به خواست خداوند پيشرفت نمود و خداوند، پيغمبر خود را بر تمام دشمنان با كثرت مبارزات و مجاهدات ايشان غالب فرمود و روى اين حساب اين سخنان بى پايه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همين دعوت پيغمبر اكرم به توحيد، موجب آن شده بود كه عقلاى عرب او را ديوانه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اين امر تصريح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لطف پروردگارت ديوانه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فَسَتُبْصِرُ وَيُبْصِرُونَ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بِأَيِّيكُمُ المَفْتُونُ</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زودى خواهى ديد و خواهند ديد كه كدام يك از شما دستخوش جنونيد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زمينه فراهم شده بود، مى‌بايست قريش و عرب اين دعوت را استقبال كنند، نه آن‌كه همگى، پيغمبر را ديوانه بخوانند و خداوند قسم ياد كند كه تو ديوانه نيستى و به</w:t>
      </w:r>
    </w:p>
    <w:p>
      <w:pPr>
        <w:pStyle w:val="BookText"/>
        <w:rPr/>
      </w:pPr>
      <w:r>
        <w:rPr>
          <w:rFonts w:ascii="Amiri" w:hAnsi="Amiri" w:eastAsia="Amiri" w:cs="Amiri"/>
          <w:color w:val="111111"/>
          <w:sz w:val="28"/>
          <w:sz w:val="28"/>
          <w:szCs w:val="28"/>
          <w:rtl w:val="true"/>
          <w:lang w:bidi="ar-SA"/>
        </w:rPr>
        <w:t>زودى هم تو مى‌بينى و هم دشمنان خواهند ديد كه ديوانه كيست؛ تو ديوانه‌اى يا آنان كه تو را ديوانه مى‌خوانند؟</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ديگر او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آن حضرت بسيارى از اعراب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مى‌گوييم كه گويا مقصود او اين است كه پيش از بعثت پيغمبر اكرم جماعت زيادى از اعراب، موحد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بود ايشان به جاى اين ادعا، نام چند نفر از اين جماعت بسيار را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نادرستى گفته او اين است كه نصارا در زمان حال، خداى واحد يكتا را پرستش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مى‌گويد كه بسيارى از اعرابى كه در ميان آنها جماعت زيادى پايبند كيش يهود و نصارا بودند، خداى واحد را پرستش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حالات زيد بن عمرو بن نفيل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طلب دين ابراهيم به شام و از آن‌جا به موصل و جزيره رفت و بعد به شام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راهبى از اهل بلقاء را ديد و دنبال او را گرفت و از آن عالم نصرانى از دين حنيف ابراهيم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دينى سؤال مى‌كنى كه در نزد مردم نيست و كسى تو را هدايت نخواهد نمود و عالم به اين دين از ميان رفته است، ولى از همان زمينى كه بيرون آمدى، به همين زودى پيغمبرى بر مى‌خيزد و بر دين ابراهيم حنيف است؛ پس به شهر خود برگرد كه الآن زمان بعثت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به مذهب يهود و نصرانيت نزديك شده بود، امّا هيچ كدام را نپسنديده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شتاب به سمت مكه برگشت و چون به زمين طايفه لخم رسيد، او را كشتند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شايد موسيو اين قضيه را مدرك خود قرار داده و از اين حكايت استنباط نموده است كه در زمان آن حضرت، بسيارى از اعراب كه در ميان آنها جماعت زيادى پايبند كيش يهود و نصارا بود، خداوند واحد را پرستش مى‌كردند و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امّا از همين حكايت نيز خلاف گفته او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حنيف، دين ابراهيم بود كه آن را از دست اعراب بيرون برده بودند و اگر هم از آن چيزى باقى مانده بود، همان اسمش بود؛ چنان‌كه آن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مردم را به امر خداوند، نه به ميل و خواسته خود به دين حنيف دعوت مى‌نمود و تمامى پيغمبران نيز مردم را به همان دين دعوت مى‌كردند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تا مدت سه سال، نبوتش را جز به اقربا و عشيره خود به كسى اظهار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توجه به سن و مقام، از اشخاص مهم قوم شمرده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يقين حاصل كرد كه عشيره‌اش از وى حمايت مى‌كنند، نبوت خويش را علنى كرد و يك تنه در مقابل آن شركى كه مركزش خانه كعبه و تمام بت‌هاى عربستان در آن جمع بود، بناى مقاومت را گذاشت، ولى در تمام اين مدت، پيشرفتى حاصل نشد، بلكه مردم بناى استهزا و تمسخر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قريش كه خدّام خانه </w:t>
      </w:r>
    </w:p>
    <w:p>
      <w:pPr>
        <w:pStyle w:val="BookText"/>
        <w:rPr/>
      </w:pPr>
      <w:r>
        <w:rPr>
          <w:rFonts w:ascii="IRNazanin" w:hAnsi="IRNazanin" w:eastAsia="IRNazanin"/>
          <w:color w:val="111111"/>
          <w:sz w:val="28"/>
          <w:sz w:val="28"/>
          <w:szCs w:val="28"/>
          <w:rtl w:val="true"/>
          <w:lang w:bidi="fa-IR"/>
        </w:rPr>
        <w:t>كعبه بودند، غضبناك شده و پيغمبر و پيروانش را تهديد به قتل نمودند، ولى اين سختى و تهديد ابداً در وجود او مؤثر واقع نگرديد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اولاً، خوب بود كه موسيو سخن سابق خود را پس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سه، چهار صفحه قبل نوشته بود كه اجتماع تمام اصنام در خانه كعبه، مسأله اتحاد مذهبى را ممكن قرار داده و اتحاد زبان هم آن را سهل و آسان نموده بود، چگونه در اين‌جا اعتراف مى‌كند</w:t>
      </w:r>
    </w:p>
    <w:p>
      <w:pPr>
        <w:pStyle w:val="BookText"/>
        <w:rPr/>
      </w:pPr>
      <w:r>
        <w:rPr>
          <w:rFonts w:ascii="IRNazanin" w:hAnsi="IRNazanin" w:eastAsia="IRNazanin"/>
          <w:color w:val="111111"/>
          <w:sz w:val="28"/>
          <w:sz w:val="28"/>
          <w:szCs w:val="28"/>
          <w:rtl w:val="true"/>
          <w:lang w:bidi="fa-IR"/>
        </w:rPr>
        <w:t>كه يك تنه در مقابل آن شركى كه مركزش خانه كعبه و تمام بت‌هاى عربستان در آن جمع بود، بناى مقاومت را گذاشت، ولى در تمام اين مدت پيشرفتى حاصل نشد؟ اگر فكر اتحاد وطن و مذهب پيدا شده و علايم آن موجود بود، پس اين مقاومت، مبارزه و آن استهزا و مسخره كردن و كارهاى بالاتر براى چه بود؟</w:t>
      </w:r>
    </w:p>
    <w:p>
      <w:pPr>
        <w:pStyle w:val="BookText"/>
        <w:rPr/>
      </w:pPr>
      <w:r>
        <w:rPr>
          <w:rFonts w:ascii="IRNazanin" w:hAnsi="IRNazanin" w:eastAsia="IRNazanin"/>
          <w:color w:val="111111"/>
          <w:sz w:val="28"/>
          <w:sz w:val="28"/>
          <w:szCs w:val="28"/>
          <w:rtl w:val="true"/>
          <w:lang w:bidi="fa-IR"/>
        </w:rPr>
        <w:t>ثانيا، عموم عرب از مرام و مقصد پيغمبر اكرم با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خواندن پيغمبر اكرم با على و خديجه در مسجد الحرام يا منى در برابر چشمان حجاج عرب كه از اطراف بلاد جمع شده بودند، نوعى با خبر كردن عموم از دين جديد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مى‌دانستند كه او خود را پيغمبر مى‌داند؛ چنان‌كه عموى آن سرور به آن مرد يمانى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اين‌طور نبود كه در آن سه سال مردم را از نبوت خود خبر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به دين دعوت نمى‌كرد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وقتى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وَاعْرِضْ عَنِ الْمُشْرِكينَ إنّا كَفَيْناكَ المُسْتَهْزِئِينَ</w:t>
      </w:r>
      <w:r>
        <w:rPr>
          <w:rStyle w:val="FootnoteAnchor"/>
          <w:rtl w:val="true"/>
        </w:rPr>
        <w:footnoteReference w:id="1025"/>
      </w:r>
      <w:r>
        <w:rPr>
          <w:rFonts w:ascii="IRNazanin" w:hAnsi="IRNazanin" w:eastAsia="IRNazanin"/>
          <w:color w:val="111111"/>
          <w:sz w:val="28"/>
          <w:sz w:val="28"/>
          <w:szCs w:val="28"/>
          <w:rtl w:val="true"/>
          <w:lang w:bidi="fa-IR"/>
        </w:rPr>
        <w:t xml:space="preserve">پس آنچه را بدان مأمورى آشكار كن و از مشركان روى برتات،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ريشخندگران را از تو برطرف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پيغمبر دعوت خويش را آشكار نمود، نه اين كه چون يقين پيدا كرد كه عشيره‌اش از وى حمايت مى‌كنند، دعوت خود را آشكار كرده باشد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مأمور خداوند بود و اعتماد او نيز به خالق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وقتى مأمور شد كه آشكارا دعوت كند، اطاعت نمود و آشكارا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اعتماد او به عشيره‌اش </w:t>
      </w:r>
    </w:p>
    <w:p>
      <w:pPr>
        <w:pStyle w:val="BookText"/>
        <w:rPr/>
      </w:pPr>
      <w:r>
        <w:rPr>
          <w:rFonts w:ascii="IRNazanin" w:hAnsi="IRNazanin" w:eastAsia="IRNazanin"/>
          <w:color w:val="111111"/>
          <w:sz w:val="28"/>
          <w:sz w:val="28"/>
          <w:szCs w:val="28"/>
          <w:rtl w:val="true"/>
          <w:lang w:bidi="fa-IR"/>
        </w:rPr>
        <w:t xml:space="preserve">بود، بايد آن موقع كه عشيره‌اش از حمايت او دست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وفات ابوطالب و پيش از اسلام آوردن اهل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ادعاى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ضمانت حفظ او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 اطمينان و پشت گرمى او به مسبب الاسباب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آيات دانسته مى‌شود كه پيش از آشكار نمودن دعوت، مشركين از داعيه او اطلاع داشتند و به همين جهت به اذيت و استهزاى او اشتغال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 به پيغمبر ايمان آورد و ورقه، پسر عمويش را كه در علم و فضل معروف بود با 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است كه مى‌گويى، فرشته‌اى كه بر موسى نازل شده بود بر محمد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تأييد ورقه موجب مزيد اطمينان پيغمبر گرديد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اين نقلى را كه موسيو قبول نموده است، باطل است؛ زيرا پيغمبر در نبوت خود شكى نداشت تا به گفته ورقه اطمينان پيدا كند؛ اين سخن بى‌دينان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هم از سال‌هاى دور و دراز پيغمبر را شناخته بود و به همين جهت خود را همسر او نمود و اموال خويش را در اختيار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اين همان پيغمبر موعود است و گفته ورقه در او اثرى نداشت؛ چه رسد به اين كه در پيغمبر اكرم كوچك‌ترين تأثيرى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پيغمبر اكرم هميشه تأييد شده به تأييدات و مشمول الطاف و عنايات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كه اين برخورد، بى سابقه و برخلاف انتظار بوده و چيز تازه‌اى باشد كه موجب وحشت و ترس او گردد و يا خيال كند كه ديوانه شده و يا شيطان بر او ظاهر گشته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از ورقه به جز در اين‌جا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از افراد مسلمين نشمردند و در اسلام از او اثرى به يادگار نماند؟ اين خبر از آثار شوم سلطنت آل‌زبير است؛ و چون او از فاميل ايشان بود، خواستند نام نيكى از او به جا بماند در عوض از مقام شامخ پيغمبر اكرم بكاهند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زبير دشمن بنى هاشم است؛ او چهل روز در خطبه خويش بر پيغمبر صلوات نفرستاد، با اين بهانه كه اگر صلوات بفرستد، خويشان پيامبر به خود مى‌بالند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بود كه تمامى بنى هاشم را بسوزاند، ولى رسيدن ناگهانى لشكر مختار به كمك بنى‌هاشم، او را از اين كار منصرف و قدرت را از او سلب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تمام صدمات وارده را با كمال صبر و شكيبايى تحمل مى‌كرد و فصاحت و بلاغت آيات قرآن، هر روز عده‌اى مسلمان تازه براى او فراهم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چند روزى راحت باشد، به خانه عمويش ابو طالب كه از اشخاص محترم بود رفته، همان‌جا توقف نمود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در اين‌كه پيغمبر اكرم تمام صدمات طاقت فرسا را تحمل مى‌نمود، شكى نيست و در آن هم كه هر روز عده‌اى مسلمان تازه فراهم مى‌شد،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اثر برخورد با پيغمبر و شناختن آن سرور و تلاوت قرآن و ديدن معجزات و اخبار علماى اهل كتاب، به تدريج در طول سال‌ها در مكه معظمه اشخاصى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مى‌گويند كه در حدود هشتاد نفر به حبشه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به همين اندازه هم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عدد مسلمانان قبل از هجرت را به دست بياوريد، از عدد مهاجرين به مدينه در سال اول مى‌توانيد مطلب را تا حدى كشف نماييد؛ چون هر كس كه تمكّن داشت، بايد خود را به پيغمبر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تعداد مهاجرين شركت كننده در جنگ بدر را با آن‌كه تقريباً پس از هيجده ماه بعد از هجرت بود،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شش نفر از قريش و هم‌پيمانان ايشان، و دويست و بيست و هفت نفر از انصار و هم‌پيمانان ايشان بودند</w:t>
      </w:r>
      <w:r>
        <w:rPr>
          <w:rFonts w:eastAsia="IRNazanin" w:cs="IRNazanin"/>
          <w:color w:val="111111"/>
          <w:sz w:val="28"/>
          <w:szCs w:val="28"/>
          <w:rtl w:val="true"/>
          <w:lang w:bidi="fa-IR"/>
        </w:rPr>
        <w:t>».</w:t>
      </w:r>
      <w:r>
        <w:rPr>
          <w:rStyle w:val="FootnoteAnchor"/>
          <w:rtl w:val="true"/>
        </w:rPr>
        <w:footnoteReference w:id="1028"/>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مهاجرين از مسلمين در جنگ بدر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آيا مى‌توان گفت كه در مكه، هر روز عده‌اى تازه مسلمان فراهم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علّت اين‌كه موسيو تا اين </w:t>
      </w:r>
    </w:p>
    <w:p>
      <w:pPr>
        <w:pStyle w:val="BookText"/>
        <w:rPr/>
      </w:pPr>
      <w:r>
        <w:rPr>
          <w:rFonts w:ascii="Amiri" w:hAnsi="Amiri" w:eastAsia="Amiri" w:cs="Amiri"/>
          <w:color w:val="111111"/>
          <w:sz w:val="28"/>
          <w:sz w:val="28"/>
          <w:szCs w:val="28"/>
          <w:rtl w:val="true"/>
          <w:lang w:bidi="ar-SA"/>
        </w:rPr>
        <w:t xml:space="preserve">اندازه تعداد مسلمانان را زياد مى‌نمود، اين است كه مدعاى سابق خود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زمينه‌اى براى اتحاد وطن و مذهب فراهم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ثابت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ما از استراحت چند روزه پيغمبر در خانه ابوطالب و توقف آن سرور در آن‌جا، بى اطلاع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پيغمبر اكرم از كودكى در كفالت ابوطالب در آمد تا آن وقت كه مستقل شد و خديجه را تزويج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به منزل ابوطالب نرفت، بلكه به تحريك آن حضرت با حمزه و عباس نزد ابوطالب آمده و هر كدام يكى از فرزندان ابوطالب را با خود بردند و تحت كفالت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على را با خود برد و از او تكفّل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استراحت چند روزه چه معنايى دارد؟ شايد مقصود موسيو همان شعب ابوطالب باشد كه پيغمبر اكرم سال‌ها با بنى هاشم و بنى مطلب در آن محل محصور بوده و قريش در مقام قتل پيغمبر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قابل توجه مى‌باشد اين است كه در وقت شكست، مرعوب و در وقت فتح، مغرور نمى‌شد و از حالت اعتدال خارج نمى‌گشت؛ مگر يك‌بار كه حكم قتل هفتصد نفر از اسيران يهود كه خيانت نموده بودند را داد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كشته شدن يهود بنى‌قريظه به حكم پيغمبر نبود، بلكه به حكم سعد بن معاذ، رييس طايفه اوس بود كه در زمان جاهليت با يهود دوست و هم‌پيمان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سعد بود كه عزت مسلمين را در ذلت و نابودى يهود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موقع كه حَكَم طرفين گرديده بود، به نهايت آرزوى خود رسيد و حُكم داد و هر چه كه بود، اجرا گرديد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موسيو بداند با آن‌كه عداوت قريش با پيغمبر اكرم و آزار و اذيّت ايشان به مراتب بيش از يهود بود، همگى در موقع فتح مكه مشمول عفو گرديدند و آن حضرت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چه نظرى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ما به تو خير است و از تو انتظار خير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را آزاد كرد؛ پس همه آزاد شدند و جان تازه در بدن بى‌رمق ايشان پيدا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پيغمبر اكرم نه تنها هيچ وقت از حالات اعتدال خارج نگرديد، بلكه هميشه بالاترين مراتب عفو و احسان را در نظر مى‌گرفت و دشمنان را مشمول رحمت واسعه خويش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سعد حُكم مى‌نمود كه پيغمبر همه را عفو كند، آيا پيغمبر عفو 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تاريخ تمدن اسلام و عرب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 به پيغمبر انتقادى كرد، فقط همان محبّت مفرطى است كه به زن داشت، ولى اين را هم نبايد از نظر دور داشت كه اين محبت فقط در اواخر زندگانى در او پيدا شده بود والاّ در اوايل عمر تا سن پنجاه سالگى به همان زوجه اولى قناعت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اين محبت را هيچ وقت هم پوشيده نگاه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منسوب به او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را خيلى دوست دارم يكى زن و ديگرى بوى خوش، ولى آن چيزى كه بيش‌تر از همه قلب مرا قوت مى‌دهد،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سن زنان خود چندان اهميتى نمى‌داد؛ زيرا وقتى عايشه را كه به عقد خود درآورد، سنش بيش‌تر از ده سال نبود، ليكن ميمونه، دختر حارث را كه به نكاح خود درآورد، سنّش بالغ بر پنجاه و يك سال بود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محبت به زن از لوازم سلامت بشر است و موجب هيچ‌گونه انتقادى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كسى بگويد پيغمبر نبايد از نوع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بشر داراى احتياجاتى است و چنان‌كه غذا مى‌خورد و آب مى‌آشامد و مى‌خوابد، به زن نيز ميل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مريض شد، شهوات او كم مى‌شود ولى هر اندازه كه نشاط و سلامتى و توانايى بشر بيش‌تر باشد، شهوات او نيز بيش‌تر خواهد بود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ميل زياد به غذا و محبت مفرط به زن، هيچ‌گونه نقصى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صورت كه اين شهوات را در غير مورد صرف نموده و به مال يا ناموس ديگران تعرض نمايد، ولى اگر با كمال عقل توأم شد و هر قوه‌اى را در مورد و محل خود و مطابق مقررات صرف نمود، جاى هيچ‌گونه اشكالى نيست و كاشف از كمال صحت و سلامت و اعتدال مزاج و نشاط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جهت است كه پيغمبر اكرم، به اعتراف موسيو، اين صفت را كتمان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نقصى بود، چگونه شخص عاقل آن را اظهار و افشا مى‌نمود؟</w:t>
      </w:r>
    </w:p>
    <w:p>
      <w:pPr>
        <w:pStyle w:val="BookText"/>
        <w:rPr/>
      </w:pPr>
      <w:r>
        <w:rPr>
          <w:rFonts w:ascii="IRNazanin" w:hAnsi="IRNazanin" w:eastAsia="IRNazanin"/>
          <w:color w:val="111111"/>
          <w:sz w:val="28"/>
          <w:sz w:val="28"/>
          <w:szCs w:val="28"/>
          <w:rtl w:val="true"/>
          <w:lang w:bidi="fa-IR"/>
        </w:rPr>
        <w:t>در آن 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محبت فقط در قسمت آخر زندگانى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سخن نادرستى است؛ زيرا شخص هر اندازه جوان‌تر باشد، ميل او به زن بيش‌تر است والاّ جهتى ندارد كه هر چه پيغمبر اكرم رو به پيرى و ضعف مى‌رفت، شهوت او زيادتر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در ايام جوانى مريض نبود كه پس از پنجاه سال سالم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گفت كه شهوت او در قسمت آخر زندگانى زياد شد؟ روى اين حساب سخن موسيو با عقل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چون پيغمبر اكرم در اواخر زندگانى‌اش چندين همسر انتخاب كرد ولى در جوانى به يك همسر اكتفا نموده بود، اين شخص جاهل گمان كرده كه حرص و يا شهوت آن سرور در اواخر زندگانى زياد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سرّ ديگرى دارد و آن اين است كه پيغمبر اكرم در جوانى خديجه را كه از هر جهت سرآمد اقران و سيده زنان بود، تزويج نمود و او از هر جهت موافق ميل و طبع آن سرور بود، و در اثبات كمال عقل او همين كافى است كه قبل از بعثت، سال‌ها پيغمبر را مى‌شناخت و به همين خاطر خود را همسر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موقع كه عظمت پيغمبر را همه كس نمى‌شناخت، او اموال خود را در اختيار آن سرور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اولين زنى است كه به پيغمبر ايمان آورد و هيچ‌گاه هم ميان خديجه و پيغمبر در طول مدت معاشرت، اختلافى پيدا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آن مدت، على‌رغم فقر پيغمبر و كثرت ثروت خديجه و با آن همه محنت‌ها و محروميت‌هاى پس از بعثت و سال‌ها محصوريت در شعب، جايى نقل نشده كه خديجه سخنى گفته و پيغمبر را ناراحت كرده باشد، بلكه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بيرون رو؛ چون ديگر براى تو ياورى نيست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روايت دانسته مى‌شود كه خدمات خديجه و تسليت و آرامش دادن او به آن </w:t>
      </w:r>
    </w:p>
    <w:p>
      <w:pPr>
        <w:pStyle w:val="BookText"/>
        <w:rPr/>
      </w:pPr>
      <w:r>
        <w:rPr>
          <w:rFonts w:ascii="IRNazanin" w:hAnsi="IRNazanin" w:eastAsia="IRNazanin"/>
          <w:color w:val="111111"/>
          <w:sz w:val="28"/>
          <w:sz w:val="28"/>
          <w:szCs w:val="28"/>
          <w:rtl w:val="true"/>
          <w:lang w:bidi="fa-IR"/>
        </w:rPr>
        <w:t>سرور، تأثير مهمّى در توقف پيغمبر اكرم در مكه معظمه و نگاه‌دارى از آن جناب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حديث، مقام و منزلت آن مخدّره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حفظ پيغمبر و تقويت اسلام در رديف ابوطالب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اموال خديجه، آن ثروت فوق‌العاده او در راه اسلام و حفظ آن سرور مصرف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راه معيشت پيغمبر اكرم و لا اقل قسمت عمده‌اى از محصورين شعب ابى‌طالب از همان اموال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از خديجه و زحمات او قدردانى مى‌كرد و تا او زنده بود، زن ديگرى را تزويج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هم زنان ديگر در نظر آن بزرگوار مناسب نيامده و در قلب محترم آن حضرت جا باز نمى‌كردند؛ گو آن‌كه آن سرور در پى گم شده‌اى مى‌گشت و مى‌خواست زنى كه لااقل مختصر شباهتى به خديجه داشته باشد را پيدا كند، اما هر چه بيش‌تر گشت، بيش‌تر مأيوس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پيغمبر اكرم به سلطنت رسيده و فتوحات بسيار بزرگى به آن سرور روى مى‌آورد و با آن‌كه آن زنان، بيوه، سالدار و بچه‌دار و يا كم عنوان و فقير بودند و بالأخره نسبت به عنوان و مقام و شخصيت آن سرور از جميع جهات پست و پايين بودند، به قدرى پيغمبر را خسته كردند كه مدتى از همگى كناره‌گيرى نمود و از جانب خداوند مأمور شد كه آن زنان را ميان دنيا و آخرت مخيّر نمايد تا هر كس كه زينت دنيا را بر خدا و پيغمبر اختيار كند، او را رها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آنان چه كرده، چه گفته و چه خواسته بودند كه پيغمبر را تا آن اندازه ناراحت كرده بودند، از موضوع بحث فعلى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تخيير مى‌فهميم كه همسران آن حضرت به پيغمبر و آخرت علاقمند نبودند، بلكه علاقه ايشان به دنيا و زر و زيور آن بود، وگرنه چرا او را خسته كردند و كار را به تخيير كشاندند؟ درست است كه همگى مايل به ماندن شدند و طلاق را اختيار نكردند، امّا آيا به نظر شما همه ايشان خوب شدند و به راستى به پيغمبر و آخرت علاقمند گرديدند؟</w:t>
      </w:r>
    </w:p>
    <w:p>
      <w:pPr>
        <w:pStyle w:val="BookText"/>
        <w:rPr/>
      </w:pPr>
      <w:r>
        <w:rPr>
          <w:rFonts w:ascii="IRNazanin" w:hAnsi="IRNazanin" w:eastAsia="IRNazanin"/>
          <w:color w:val="111111"/>
          <w:sz w:val="28"/>
          <w:sz w:val="28"/>
          <w:szCs w:val="28"/>
          <w:rtl w:val="true"/>
          <w:lang w:bidi="fa-IR"/>
        </w:rPr>
        <w:t>اگر چنين است، پس چرا آن آيه شريفه سوره تحريم، با آن همه تندى و شدت، نازل شد؟</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تائِباتٍ </w:t>
      </w:r>
      <w:r>
        <w:rPr>
          <w:rFonts w:eastAsia="Amiri" w:cs="Amiri" w:ascii="Amiri" w:hAnsi="Amiri"/>
          <w:color w:val="111111"/>
          <w:sz w:val="28"/>
          <w:szCs w:val="28"/>
          <w:rtl w:val="true"/>
          <w:lang w:bidi="ar-SA"/>
        </w:rPr>
        <w:t>. . .»</w:t>
      </w:r>
      <w:r>
        <w:rPr>
          <w:rStyle w:val="FootnoteAnchor"/>
          <w:rtl w:val="true"/>
        </w:rPr>
        <w:footnoteReference w:id="10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پيامبر شما را طلاق گويد، اميد است پروردگارش همسرانى بهتر از شما به او عوض دهد مسلمان، مؤمن، فرمانبر، توبه‌كار،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به راستى چرا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را طلاق بدهد، چه بسا زنانى بهتر از شما كه داراى اين صفات باشند با او تزويج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ايشان داراى آن صفات مذكوره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حديث مفصل بخوان از اين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ميل ندارم در اين موضوع وارد شويم ولى چه كنيم كه دشمن از راه تعدّد ازواج در مقام آن است كه براى پيغمبر اكرم نقصى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چاره‌اى نداريم جز اين‌كه پرده از اين راز برداريم و بگوييم كه اگر پيغمبر زنى مانند خديجه يافته بود، زن ديگرى اختيار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خديجه عمرى طولانى داشت، پيغمبر اكرم زن ديگرى اختيار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تعدد ازواج در اثر آن است كه هيچ يك از ايشان كاملاً موافق طبع آن سرور نبوده و رضايت او را فراهم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موسيو هم بداند كه اگر اين ازدواج‌ها براى صِرف شهوت بود، بايد پيغمبر اكرم زنان جوان زيبايى كه آخرى بهتر از اولى باشد،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كه دختر ده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موسيو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پس براى چه زن پنجاه و يك ساله و زنان سالدار و بچه‌دار و بيوه را گرفت؟ پيغمبر زنى با ايمان، باتقوا و خدا پرست مى‌خواست و در نظر او كم سال و پر سال بودن زن تفاوتى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هم پوشيده نماند كه از بعضى ازواج طاهرات آن حضرت، رواياتى درباره موقعيت، محبوبيت و مقام‌شان نزد آن سرور به ما رسيده است كه اگر اين احاديث دروغ نباشند، لابد از پيش خودشان چنين ادعايى مى‌نمودند، ولى رفتار و گفتار پيغمبر اكرم و آيات نازله در قرآن، شواهدى بر خلاف آن ادعاها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پيغمبر اكرم پس از گرفتن عايشه همسران زيادى انتخاب نمود كه همه از او مسن‌تر و بيوه و چه بسا داراى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عايشه به اندازه‌اى كه مى‌گويد</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علاقه پيغمبر اكرم بود، چرا آن سرور با او مانند خديجه رفتار ننمود؟ بلكه از اين‌كه پيامبر عملاً مقام او را پايين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پايين آوردن مقام بزرگان صحابه در مأموريت </w:t>
      </w:r>
    </w:p>
    <w:p>
      <w:pPr>
        <w:pStyle w:val="BookText"/>
        <w:rPr/>
      </w:pPr>
      <w:r>
        <w:rPr>
          <w:rFonts w:ascii="Amiri" w:hAnsi="Amiri" w:eastAsia="Amiri" w:cs="Amiri"/>
          <w:color w:val="111111"/>
          <w:sz w:val="28"/>
          <w:sz w:val="28"/>
          <w:szCs w:val="28"/>
          <w:rtl w:val="true"/>
          <w:lang w:bidi="ar-SA"/>
        </w:rPr>
        <w:t xml:space="preserve">ايشان تحت لواى اسامه و بيرون كردن ايشان از مدينه در وقت رحلت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مهم‌ترى دانسته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پس از آن سرور، فتنه عظيمى برپا كرد و خون مسلمانان را ريخت؛ آنان را بر امام مسلمين شوراند و در ميان مسلمين اختلاف كلمه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انقلاب‌ها همانا رسيدن شجره خبيثه به سلطنت و محروميت آل‌محمد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پيغمبر اكرم به او اكتفا نموده بود و پس از او هيچ زنى را اختيار نمى‌كرد، نمى‌دانيم تأثير شورش او بر امام مسلمين تا چه اندازه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مى‌توان پيش‌بينى نمود كه اميرالمؤمنين علیه‌السلام در اين صورت تنها و بى ياور مى‌شد و عموم مسلمانان به ملاحظه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متفرق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تعدد ازواج پيغمبر و ترجيح دادن ديگران بر او و تخلّف ام سلمه و حفصه، موجب اين شد كه اميرالمؤمنين بر طلحه و زبير پيروز گردد و جنگ جمل به نفع او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پيغمبر به زن تا حدّى بود كه روزى اتفاقا چشمش به زن زيد، پسر خوانده وى كه بدون لباس بود، افتاد و ميلى در او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زيد مطلع</w:t>
      </w:r>
    </w:p>
    <w:p>
      <w:pPr>
        <w:pStyle w:val="BookText"/>
        <w:rPr/>
      </w:pPr>
      <w:r>
        <w:rPr>
          <w:rFonts w:ascii="IRNazanin" w:hAnsi="IRNazanin" w:eastAsia="IRNazanin"/>
          <w:color w:val="111111"/>
          <w:sz w:val="28"/>
          <w:sz w:val="28"/>
          <w:szCs w:val="28"/>
          <w:rtl w:val="true"/>
          <w:lang w:bidi="fa-IR"/>
        </w:rPr>
        <w:t>گرديد، او را طلاق داد و بعد به حباله نكاح پيغمبر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ميان مردم انعكاس بدى بخشيده و بعضى بناى اعتراض گذاشتند، ولى جبرئيل كه هر روز نزد پيغمبر مى‌آمد، وحى آورد كه اين كار پيغمبر بدون مصلحت نبوده است و مردم بعد از اين ساكت شدند</w:t>
      </w:r>
      <w:r>
        <w:rPr>
          <w:rFonts w:eastAsia="IRNazanin" w:cs="IRNazanin"/>
          <w:color w:val="111111"/>
          <w:sz w:val="28"/>
          <w:szCs w:val="28"/>
          <w:rtl w:val="true"/>
          <w:lang w:bidi="fa-IR"/>
        </w:rPr>
        <w:t>».</w:t>
      </w:r>
      <w:r>
        <w:rPr>
          <w:rStyle w:val="FootnoteAnchor"/>
          <w:rtl w:val="true"/>
        </w:rPr>
        <w:footnoteReference w:id="1032"/>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احاديث مختلفى راجع به قصه زيد به ما رسيده است، ولى چون قرآن كريم متعرض اين واقعه شده است، شكى نيست كه آنچه قرآن بيان كرده است، همان درست است و هر حديثى كه مخالف قرآن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موسيو بداند كه پيغمبر اكرم آيات وارده در اين موضوع را براى مردم تلاوت فرمود و همه مسلمانان قرآن را مى‌خواندند يا 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ايشان منافقينى بودند كه در دشمنى از مشركين و اهل كتاب هم بدتر </w:t>
      </w:r>
    </w:p>
    <w:p>
      <w:pPr>
        <w:pStyle w:val="BookText"/>
        <w:rPr/>
      </w:pPr>
      <w:r>
        <w:rPr>
          <w:rFonts w:ascii="IRNazanin" w:hAnsi="IRNazanin" w:eastAsia="IRNazanin"/>
          <w:color w:val="111111"/>
          <w:sz w:val="28"/>
          <w:sz w:val="28"/>
          <w:szCs w:val="28"/>
          <w:rtl w:val="true"/>
          <w:lang w:bidi="fa-IR"/>
        </w:rPr>
        <w:t>و خطرناك‌تر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همان مشركين و اهل كتاب هم نزديك آن سرور بوده و از احوال او اطلاع كامل داشتند و اگر اين آيات بر خلاف واقع بود، همگى اعتراض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فقط مسلمانان بايد آنچه را كه در قرآن درباره قصه زيد آمده است را باور كنند، بلكه تمامى فِرَق كفار نيز مى‌بايست باور نمايند و بدانند كه پيغمبر اكرم اين حكايات را بر خلاف واقع در قرآن نمى‌آورد و بر دوست و دشمن نمى‌خواند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همگانى و تسليم دشمنان كه خود موسيو نيز بدان معترف است، بيانگر آن است كه خبر قرآن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كه به سلطنت رسيدند، هميشه در مقام بودند تا از مقام پيغمبر اكرم بكاهند، امّا در صورتى كه به سلطنت ايشان لطمه‌اى وارد نيايد؛ روايات باطل و مخالف با قرآنى كه در همين باب وارد شده است از همان‌جا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چگونگى اين قصه را از قرآن به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لِكَىْ لاَ يَكُونَ عَلَى الْمُؤْمِنِينَ حَرَجٌ فِي أَزْوَاجِ أَدْعِيَائِهِمْ إِذَا قَضَوْا مِنْهُنَّ وَطَرا وَكَانَ أَمْرُ اللّه‌ِ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النَّبِىِّ مِنْ حَرَجٍ فِيَما فَرَضَ اللّه‌ُ لَهُ سُنَّةَ اللّه‌ِ فِي الَّذِينَ خَلَوْا مِنْ قَبْلُ وَكَانَ أَمْرُ اللّه‌ِ قَدَرا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وَكَفَى بِاللّه‌ِ حَسِيبا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 . .»</w:t>
      </w:r>
      <w:r>
        <w:rPr>
          <w:rStyle w:val="FootnoteAnchor"/>
          <w:rtl w:val="true"/>
        </w:rPr>
        <w:footnoteReference w:id="1033"/>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به كسى كه خدا بر او نعمت ارزانى داشته بود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نعمت داده بودى گفتى همسرت را پيش خود نگاه دار و از خدا پروا بدار و آنچه را كه خدا آشكار كننده آن بود، در دل خود نهان مى‌كردى و از مردم مى‌ترسيدى، با آن‌كه خدا سزاوارتر بود كه از او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زيد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نكاح تو در آورديم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ازدواج مؤمنان با زنان پسرخواندگانشان وقتى آنان را طلاق گفتند، گناهى نباشد و فرمان </w:t>
      </w:r>
    </w:p>
    <w:p>
      <w:pPr>
        <w:pStyle w:val="BookText"/>
        <w:rPr/>
      </w:pPr>
      <w:r>
        <w:rPr>
          <w:rFonts w:ascii="IRNazanin" w:hAnsi="IRNazanin" w:eastAsia="IRNazanin"/>
          <w:color w:val="111111"/>
          <w:sz w:val="28"/>
          <w:sz w:val="28"/>
          <w:szCs w:val="28"/>
          <w:rtl w:val="true"/>
          <w:lang w:bidi="fa-IR"/>
        </w:rPr>
        <w:t>خدا صورت اجرا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در آنچه خدا براى او فرض گردانيده، گناهى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خداست كه از ديرباز در ميان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فرمان خدا همواره به اندازه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متناسب با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پيام‌هاى خدا را ابلاغ مى‌كنند و از او بيم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براى حسابرسى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پدر هيچ يك از مردان شما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آيات شريفه امورى دانسته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از زوجه خود سير شده و ديگر به او رغبتى نداشت و در مقام طلاق دادن او برآمده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پيغمبر او را از طلاق دادن نهى مى‌نمود، بلكه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أمْسِكْ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 كه اختلاف ميان زن و شوهر به حدى بود كه ادامه زندگيشان به صلاح نبود، امّا با وجود اين، پيغمبر نمى‌خواست كه از هم طلاق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طلاق، پيغمبر اكرم از جانب خداوند مأمور شد كه آن زن را تزويج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امر بر پيغمبر بسيار گران بود و نمى‌خواست كه با او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كراهت قلبى پيغمبر را ظاهر مى‌نمايد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ترس مردم كه بگويند زن پسر خوانده خود را تزويج نموده است، ميلى به اين ازدواج ندارى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او را تزويج فرمود تا مردم بدانند كه پسر خوانده، پسر واقعى انسان نيست و زنش بر او حرام نمى‌باشد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كه جاى هيچ گونه شبهه‌اى در صحت مطالب آن نيست نازل شد و به تمام روايات مجعوله خاتمه داده و زبان‌هاى گوياى منافقين را 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موسيو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بعد از اين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شرح واقعه را داده و راه اجمال را بسته است و ثابت مى‌نمايد كه زيد به زن خود ميل و رغبتى نداشت و از او سير شده بود و نگاه داشتن او به صلاح زيد نبود و پيغمبر هم به آن زن ميلى نداشته و نمى‌خواست كه زن پسر خوانده خود را تزويج نمايد، ولى خداوند بر او فرض و لازم نمود كه او را تزويج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در برابر اين امر چاره‌اى جز اطاعت و تسليم نداشت و اين براى آن بود كه بر </w:t>
      </w:r>
    </w:p>
    <w:p>
      <w:pPr>
        <w:pStyle w:val="BookText"/>
        <w:rPr/>
      </w:pPr>
      <w:r>
        <w:rPr>
          <w:rFonts w:ascii="IRNazanin" w:hAnsi="IRNazanin" w:eastAsia="IRNazanin"/>
          <w:color w:val="111111"/>
          <w:sz w:val="28"/>
          <w:sz w:val="28"/>
          <w:szCs w:val="28"/>
          <w:rtl w:val="true"/>
          <w:lang w:bidi="fa-IR"/>
        </w:rPr>
        <w:t>مردم روشن شود كه زيد، پسر واقعى پيغمبر نيست و پسر خوانده، مثل پسر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اصرار خداوند به تزويج پيغمبر و ابطال نسبت زيد با پيغمبر و بيان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مُحَمَّدٌ أَبا أَحَدٍ 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نزاييدن زنان پيغمبر و نماندن ابراهيم فرزند پيغمبر از ماريه و مردن خواهران فاطمه در حيات آن سرور، بى سبب نيست بلكه براى اثبات مطلب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كه اگر در قرآن انتساب زيد با صراحت قطع نشده بود و به اين اندازه در اين موضع پافشارى نمى‌شد، هر آينه منافقين براى آن‌كه از عظمت فاطمه زهرا و حسنين بكاهند، اسامه، فرزند زيد را پسر پيغمبر مى‌خواندند و او را بر حسنين مقدم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اين راه كاملاً بسته شد و نتوانستند از اين راه وارد شوند، در مقام برآمدند تا از انتساب آن بزرگوار به آن سرور جلوگيرى كنند و چنان هم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در زمان سلطنت بنى اميه و بنى عباس تا مى‌توانستند از نسبت دادن اولاد فاطمه به پيغمبر اكرم اعراض كرده و بلكه آن را انكار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رسما</w:t>
      </w:r>
    </w:p>
    <w:p>
      <w:pPr>
        <w:pStyle w:val="BookText"/>
        <w:rPr/>
      </w:pPr>
      <w:r>
        <w:rPr>
          <w:rFonts w:ascii="IRNazanin" w:hAnsi="IRNazanin" w:eastAsia="IRNazanin"/>
          <w:color w:val="111111"/>
          <w:sz w:val="28"/>
          <w:sz w:val="28"/>
          <w:szCs w:val="28"/>
          <w:rtl w:val="true"/>
          <w:lang w:bidi="fa-IR"/>
        </w:rPr>
        <w:t xml:space="preserve">منكر انتساب اولاد فاطمه به رسول خدا شد و به همين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مُحَمَّدٌ أَبا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ائمه علیهم‌السلام و علماى أعلام با مخالفين و استدلال به آيات قرآنى در كتب مسطور است، امّا دشمنان با همه تلاشى كه كردند، نتوانستند كارى از پيش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معاصر آن حضرت مى‌گفتند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او نازل شد، نه بر بزرگ شهر طايف يا مكه؟ همچنين مى‌گفتند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ثروت زيادى به او داده نشده و چرا بر بشر وحى نازل شده است؟ و مى‌گفتند كه محمد ساحر، كاهن يا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كمك جمعى تأليف مى‌كند و ما هم اگر بخواهيم، مى‌توانيم نظير آن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عقلا نادرستى اين سخنان و بيچارگى گويندگانش را مى‌دانند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دشمنانى كه بعد از آن سرور آمدند، پاره‌اى از قضايا را كه در قرآن به آنها اشاره شده است به دست گرفتند و به وسيله دروغ‌هاى منافقين خيال كردند كه مى‌توانند ساحت مقدس پيغمبر را آلوده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آن‌كه خداوند حكيم جلوى اين افكار را گرفته و حقيقت را روشن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خواستند از همان قضيه تزويج پيغمبر با زن </w:t>
      </w:r>
    </w:p>
    <w:p>
      <w:pPr>
        <w:pStyle w:val="BookText"/>
        <w:rPr/>
      </w:pPr>
      <w:r>
        <w:rPr>
          <w:rFonts w:ascii="IRNazanin" w:hAnsi="IRNazanin" w:eastAsia="IRNazanin"/>
          <w:color w:val="111111"/>
          <w:sz w:val="28"/>
          <w:sz w:val="28"/>
          <w:szCs w:val="28"/>
          <w:rtl w:val="true"/>
          <w:lang w:bidi="fa-IR"/>
        </w:rPr>
        <w:t>زيد، سوء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ساختند كه چشم پيغمبر به زن برهنه زيد افتاد و هوسش را كرد و زيد به اين خاطر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خداوند اصل مطلب را بيان فرمود، ديگر راه اعتراض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نادانان بايد بدانند كه اگر خواستند عيب و نقصى بر شخص عاقلى بگيرند، بايد به چيزى باشد كه خود آن شخص عاقل، آن را مخفى نمايد، امّا اگر خود او حقيقت مطلب را علناً براى دوست و دشمن بيان كند و هيچ كس نتواند او را تكذيب كند، پس راه اعتراض تا به آخر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بسته شدن راه‌هاى ايراد بر پيغمبر اكرم، عليرغم كثرت دشمنى‌ها مى‌توان به مقام شامخ او رسيد كه او سيد المرسلين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ملا احمد نراقى،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پادرى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او رسيد كه در معرض ابطال ملت بيضا برآيد و به اين ترانه نغمه</w:t>
      </w:r>
    </w:p>
    <w:p>
      <w:pPr>
        <w:pStyle w:val="BookText"/>
        <w:rPr/>
      </w:pPr>
      <w:r>
        <w:rPr>
          <w:rFonts w:ascii="IRNazanin" w:hAnsi="IRNazanin" w:eastAsia="IRNazanin"/>
          <w:color w:val="111111"/>
          <w:sz w:val="28"/>
          <w:sz w:val="28"/>
          <w:szCs w:val="28"/>
          <w:rtl w:val="true"/>
          <w:lang w:bidi="fa-IR"/>
        </w:rPr>
        <w:t xml:space="preserve">سُرايد و متابعت يكى ديگر از پادريان فرنگ،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را نمايد كه سابق بر اين در مملكت فرنگ، رساله‌اى در ردّ اسلام نوشته و طرفه اعجوبه بر هم سرشته و عباراتى به هم پرداخته و عجب دام مضحكه‌اى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صفحاتى چند از رساله فليب برداشته و خود اندكى هم بر آن افزوده و رساله‌اى ترتيب داده است</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مرحوم نراقى در باب سوم،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فرموده و شبهات او را پاسخ داده است كه مناسب است بعضى از سخنان پادرى كه مربوط به اين باب است و آن مرحوم از او نقل نموده است را بيان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نصرانى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زن زيد مشهور است كه بر او عاشق شده و موانعى را كه بود به يك آيه رفع نمود و ديگر نقل ماريه كه حفصه او را با ماريه ديد و قسم خورد كه بعد از آن با ماريه نزديكى نكند و چون خواهش بسيارى به او داشت، آيه آورد و رفع قسم آن نمود</w:t>
      </w:r>
      <w:r>
        <w:rPr>
          <w:rFonts w:eastAsia="IRNazanin" w:cs="IRNazanin"/>
          <w:color w:val="111111"/>
          <w:sz w:val="28"/>
          <w:szCs w:val="28"/>
          <w:rtl w:val="true"/>
          <w:lang w:bidi="fa-IR"/>
        </w:rPr>
        <w:t>».</w:t>
      </w:r>
      <w:r>
        <w:rPr>
          <w:rStyle w:val="FootnoteAnchor"/>
          <w:rtl w:val="true"/>
        </w:rPr>
        <w:footnoteReference w:id="1035"/>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بيان سابق ما دانسته شد كه پيغمبر اكرم عاشق زن زيد نشده بود، امّا منافقين پس </w:t>
      </w:r>
    </w:p>
    <w:p>
      <w:pPr>
        <w:pStyle w:val="BookText"/>
        <w:rPr/>
      </w:pPr>
      <w:r>
        <w:rPr>
          <w:rFonts w:ascii="IRNazanin" w:hAnsi="IRNazanin" w:eastAsia="IRNazanin"/>
          <w:color w:val="111111"/>
          <w:sz w:val="28"/>
          <w:sz w:val="28"/>
          <w:szCs w:val="28"/>
          <w:rtl w:val="true"/>
          <w:lang w:bidi="fa-IR"/>
        </w:rPr>
        <w:t>از گذشتن سال‌ها رواياتى جعل كردند مبنى بر اين كه پيغمبر چشمش به آن زن افتاد، در حالى‌كه برهنه بود و فورا عاشق او شد، پس زيد او را به همين سبب طلاق داد و پيغمبر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بيش از اين نتوانستند به هم ببافند، وگرنه مى‌گفتند كه در همان حال با زن زيد رابطه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بدانند كه هرچه در اين موضوع بيش‌تر گفت و گو كنند، عظمت پيغمبر اكرم بيش‌تر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بدانند كه زيد يكى از امراى لشكر آن سرور بود و در جنگ موته در راه پيشرفت اسلام شهيد شد و از كسانى است كه تا آخر عمر به پيغمبر اكرم وفادار بود و جان خود را فداى اسلام نمود و زن زيد هم يكى از خويشان نزديك پيغمبر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عبدالمطلب بود، بنابر اين، او دختر عمه پيغمبر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كسى نبود كه پيغمبر از او بى خبر باشد و وقتى او را ببيند ناگهان عاشق او</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لِمُؤْمِنٍ وَلا مُؤْمِنَةٍ إِذا قَضَى اللّه‌ُ وَرَسُولُهُ أمْرا أَنْ يَكُونَ لَهُمْ الْخِيَرَةُ</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و هيچ مرد و زن مؤمنى را نرسد كه چون خدا و فرستاده‌اش به كارى فرمان دهند براى آنان در كارشان اختيارى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همين زينب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خواست كه او را براى زيد تزويج كند، امّا او غضب نمود و گفت كه من دختر عمه او هستم، وليكن او مرا به غلامش تزويج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 و او تسليم گرديد و زن زيد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زينب اين اندازه وجاهت داشت كه پيغمبر عاشق او گردد، او را به غلام خود تزويج نمى‌نمود، بلكه از اول او را به همسرى خود انتخاب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جهتى نداشت پس از آن‌كه زينب زن زيد شد، عاشق او گردد و او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همين امر بدانيد كه خداوند خواست پيغمبر زن زيد را بگيرد تا معلوم شود كه زيد پسر او نيست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 حفصه موضوعى نيست كه بتوان بر پيغمبر اكرم ايراد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حلال را بر خودت حرام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كلمه دانسته مى‌شود كه آن </w:t>
      </w:r>
    </w:p>
    <w:p>
      <w:pPr>
        <w:pStyle w:val="BookText"/>
        <w:rPr/>
      </w:pPr>
      <w:r>
        <w:rPr>
          <w:rFonts w:ascii="IRNazanin" w:hAnsi="IRNazanin" w:eastAsia="IRNazanin"/>
          <w:color w:val="111111"/>
          <w:sz w:val="28"/>
          <w:sz w:val="28"/>
          <w:szCs w:val="28"/>
          <w:rtl w:val="true"/>
          <w:lang w:bidi="fa-IR"/>
        </w:rPr>
        <w:t>حضرت به جهت راضى نمودن زنان خود، از امر حلال، خوددارى نموده بود؛ خواه آن امر حلال، خوردن عسل يا نزديكى با كنيز خود و يا چيز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به نظر نصرانى اين عمل پيغمبر چه ايرادى دارد و چه نقصى بر او وارد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اين موضوع را صريحاً روشن نفرموده بود، شايد منافقين مى‌گفتند كه پيغمبر كار نامشروعى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زن او مطلع شد، به جهت رضايت او چنين و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آيه دانسته مى‌شود، مذمّت زنان آن سرور است كه او را ناراحت نموده و او را بر ترك حلال وادار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عتاب به همسران آن حضرت است و خداوند از پيغمبر خود حمايت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سلطنت را به خويشان خود واگذاشت</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تمدن اسلام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قبل از وفات، خواست كه براى نماز در مسجد حضور يابد، ولى از شدت مرض و كثرت ضعف نتوانست و بدين جهت ابوبكر مأمور شد به جاى پيغمبر با اصحاب نماز گزارد و همين امر سبب شد كه بعد از پيغمبر او را براى خلافت انتخاب كردند</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پس آن دشمن در آن كتاب، مطابق مذهب اهل سنت اظهار عقيده مى‌نمايد، ولى اين دشمن در اين‌جا، مذهب شيعه را ملاك قرار داده و روى آن اشكال مى‌كند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اين است كه پيغمبر اكرم ابوبكر را مأمور نكرد و خلافت ابوبكر به اين صورت درست نشد، بلكه خلافت او ناگهانى شد و اسباب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جانشينى خود را مخصوص به اميرالمؤمنين علیه‌السلام و معصومين علیهم‌السلام از فرزندان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عِدل كتاب و ثِقل دوم هستند كه از قرآن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بر مردم لازم نمود كه از قرآن و عترت طاهره جدا نشوند تا گمراه نگردند و اين امر موجب هيچ‌گونه اعتراضى بر آن سرور نيست؛ چون براى حفظ بشر از ضلالت و استقامت امور، تعيين خليفه و جانشين لازم بود و كسانى كه معصوم باشند و از كتاب خداوند جدا نشوند، از </w:t>
      </w:r>
    </w:p>
    <w:p>
      <w:pPr>
        <w:pStyle w:val="BookText"/>
        <w:rPr/>
      </w:pPr>
      <w:r>
        <w:rPr>
          <w:rFonts w:ascii="IRNazanin" w:hAnsi="IRNazanin" w:eastAsia="IRNazanin"/>
          <w:color w:val="111111"/>
          <w:sz w:val="28"/>
          <w:sz w:val="28"/>
          <w:szCs w:val="28"/>
          <w:rtl w:val="true"/>
          <w:lang w:bidi="fa-IR"/>
        </w:rPr>
        <w:t>فسّاق و منافقين سزاوار به خلافت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اكرم خلافت را به نا اهل مى‌داد بر او ايراد بود كه چرا به سبب خويشاوندى، مصلحت عامه را در نظر نداشت، اما اگر خويشان او معصوم و افضل و اكمل از جميع مردم بودند و صلاح مسلمانان در اين بود كه به آنان اقتدا كنند، پس براى چه مسلمين را به مصلحت ايشان واقف نسازد و حق را به حق دار و اهلش نرساند؟ اگر پيغمبر ايشان را در اين صورت معين نمى‌نمود، خلاف مصلحت رفتار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او در اين كار مأمور بود و اگر بيان نمى‌كرد، تبليغ رسالت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 پيغمبر لازم بود كه مردم را بيدار كند و اين امر مهم كه موجب حفظ انتظامات و اجراى حدود الهى بود را بيان نمايد و چنان 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احكام دين او موافق خواهش نفسانى است؛ چون خواهش بسيارى به زن داشت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لذّتي في النّساء و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خواهش خود شريعت را قرار داد و نُه زن براى خود گرفت و براى ديگران چهار زن مقرر كرد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اصل اشكال را به عين عبارتش نقل مى‌كنيم تا عقلا بدانند كه دشمنان پيغمبر تا چه اندازه بيچاره شدند و در نهايت عجز، چه اعتراضاتى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شديد پيغمبر به زن</w:t>
      </w:r>
    </w:p>
    <w:p>
      <w:pPr>
        <w:pStyle w:val="BookText"/>
        <w:rPr/>
      </w:pPr>
      <w:r>
        <w:rPr>
          <w:rFonts w:ascii="IRNazanin" w:hAnsi="IRNazanin" w:eastAsia="IRNazanin"/>
          <w:color w:val="111111"/>
          <w:sz w:val="28"/>
          <w:sz w:val="28"/>
          <w:szCs w:val="28"/>
          <w:rtl w:val="true"/>
          <w:lang w:bidi="fa-IR"/>
        </w:rPr>
        <w:t>دليل بر آن نيست كه تمام احكام دين او موافق خواهش نفسانى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مشتمل بر امورى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بين خالق و مخلوق، امور اجتماعى، معاملات، قضاوت، حدود، ديات و 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اصول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اعتراضى به دين اسلام دارد و مى‌گويد كه از روى شهوات است، نه مصالح عامه، بايد در هر يك از ابواب وارد شود و ثابت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باب نمونه، مواردى را ذكر كند كه پيغمبر به خاطر شهوات خويشتن، نه مصالح، اين قوانين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پيغمبر به زن و عطر، نه موجب نقصى بر آن سرور است و نه كاشف از آن است كه قوانين او شهوانى بوده است</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براى خود نُه زن مقرر كرد و براى ديگران چهار زن، پاسخ اين است كه </w:t>
      </w:r>
    </w:p>
    <w:p>
      <w:pPr>
        <w:pStyle w:val="BookText"/>
        <w:rPr/>
      </w:pPr>
      <w:r>
        <w:rPr>
          <w:rFonts w:ascii="IRNazanin" w:hAnsi="IRNazanin" w:eastAsia="IRNazanin"/>
          <w:color w:val="111111"/>
          <w:sz w:val="28"/>
          <w:sz w:val="28"/>
          <w:szCs w:val="28"/>
          <w:rtl w:val="true"/>
          <w:lang w:bidi="fa-IR"/>
        </w:rPr>
        <w:t>شريعت را خدا مقرر فرموده و پيغمبر آورنده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دين اسلام دو قسم نكاح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دايمى و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ازواج به طور دوام مشروط به عدالت است، بلكه اگر ترس آن داشته باشد كه نتواند عدالت كند، يكى بيش‌تر نمى‌تواند بگيرد و در عين حال بيش از چهار تا هم 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نكاح مدت‌دار، محدود نيست و هر اندازه كه بخواهد، مى‌تواند تزويج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نيست كه دين اسلام پيغمبر را آزاد و ديگران را محدود كرده باشد، بلكه همگى مى‌توانند هر چه بخواهند تزويج مدت‌دار كه منقطعه ناميده مى‌شود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مثلاً زنانى كه بر مردم حرام است، از قبيل خواهر، دختر خواهر و دختر برادر بر پيغمبر اكرم حلال مى‌شد، جاى آن داشت كه كسى توهّم كند كه او به خاطر شهوات خود چنين حكمى آورده است، ولى ما مى‌بينيم كه در اصل محرمات و در موضوع نكاح متعه يا كنيز، تفاوتى نيست؛ تمامى مسلمين مى‌توانند از اين دو راه به شهوات خود برسند، امّا در ازدواج دايم، چون تعدادش مشروط به عدالت است، خداوند بر مردم، در صورتى كه ترس بى عدالتى نداشته باشند تا چهارتا و براى پيغمبر تا نُه‌تا جايز فرموده است كه اين امر بيان‌كننده كمال عدالت پيغمبر و تفاوت او در اين صفت با امت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اگر كسى بداند كه به جز يكى از زنان پيغمبر، همگى بيوه، مسن و داراى فرزند بودند و با توجه به اختلاف اخلاقى ايشان، خواهد دانست كه اين رياضتى كه پيغمبر بدان گرفتار شده بود، به كلى از موضوع شهوت‌رانى دور بود، بلكه پيغمبر مى‌خواست از تمامى آن همسران نجات يابد، ولى آنان او را رها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گمان مى‌كنيم كه سرّ تجويز نُه زن براى پيغمبر آن است كه خداوند مى‌خواست عدالت و عصمت پيغمبر اكرم را بر جهانيان ثابت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آن‌كه آن سرور سال‌ها مبتلا به چنان زنانى شده بود، از او خلافى سر نزد و از حدّ فضل، اعتدال، عدل و احسان بيرون نرفت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مبتلا به يك زنى شوند كه با آن زن نزاع و مرافعه داشته باشند، در موقع نزاع و مرافعه، چيزهايى از طرفين آشكار مى‌شود كه مردم را به نقطه ضعف هر يك </w:t>
      </w:r>
    </w:p>
    <w:p>
      <w:pPr>
        <w:pStyle w:val="BookText"/>
        <w:rPr/>
      </w:pPr>
      <w:r>
        <w:rPr>
          <w:rFonts w:ascii="IRNazanin" w:hAnsi="IRNazanin" w:eastAsia="IRNazanin"/>
          <w:color w:val="111111"/>
          <w:sz w:val="28"/>
          <w:sz w:val="28"/>
          <w:szCs w:val="28"/>
          <w:rtl w:val="true"/>
          <w:lang w:bidi="fa-IR"/>
        </w:rPr>
        <w:t>واقف مى‌گرداند، ولى درباره پيغمبر اكرم با آن همه اختلاف و مرافعه و دشمنىِ بعضى از ازواج با آن سرور و نزول اين آيات، عظمت و علوّ مقام او بر دوست و دشمن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نبايد زنان او را ديگران بگيرند و حتى نبايد با آنها گفت و گو كنند؛ بر خلاف باقى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هيچ كس سر زده به خانه او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زنان او با مردان سخن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از اين قبيل بسيار است كه تمامى آنها محض اجراى خواهش نفسانى است</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مسأله حجاب و سر زده وارد نشدن و يا به طرز شهوت‌انگيز سخن نگفتن، تنها مخصوص زنان پيغمبر نيست، بلكه عموم زنان در اين احكام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تزويج زنان پيغمبر را بر ديگر مسلمانان حرام نموده و پيغمبر بيان كرده است كه او چون پدر مسلمانان است و تزويج زنِ پدر بر فرزندان، حرام است؛ و اين امر از باب احترام فرزند به پدر و مراعات حقوق او است، نه آن‌كه براى پدر، پس از فوتش تأثيرى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بازماندگان است كه از گذشته احترام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مسلمانان كه فوت نمود، بايد به احترام آن مرحوم تا مدتى زن او را تزويج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حق پدر زياد است، حرمت تزويج زن او دايمى است و پيغمبر اكرم در اين قسمت به منزله پدر، و همسران او به منزله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اعتراضاتى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گمان كرده است كه تمامى دين اسلام از روى شهوات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اعتراضات نصارا به دين اسلام، مسأله حجاب زنان و جواز تعدد ازواج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الْكِتابِ لَوْ يَرُدُّونَكُمْ مِنْ بَعْدِ اِيمانِكُمْ كُفّارا حَسَدا مِنْ عِنْدِ أَنْفُسِهِمْ مِنْ بَعْدِ ما تَبَيَّنَ لَهُمُ الْحَقّ</w:t>
      </w:r>
      <w:r>
        <w:rPr>
          <w:rFonts w:eastAsia="Amiri" w:cs="Amiri" w:ascii="Amiri" w:hAnsi="Amiri"/>
          <w:color w:val="111111"/>
          <w:sz w:val="28"/>
          <w:szCs w:val="28"/>
          <w:rtl w:val="true"/>
          <w:lang w:bidi="ar-SA"/>
        </w:rPr>
        <w:t>»</w:t>
      </w:r>
      <w:r>
        <w:rPr>
          <w:rStyle w:val="FootnoteAnchor"/>
          <w:rtl w:val="true"/>
        </w:rPr>
        <w:footnoteReference w:id="1041"/>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بسيارى از اهل كتاب پس از اين‌كه حق برايشان آشكار شد، از روى حسدى كه در </w:t>
      </w:r>
    </w:p>
    <w:p>
      <w:pPr>
        <w:pStyle w:val="BookText"/>
        <w:rPr/>
      </w:pPr>
      <w:r>
        <w:rPr>
          <w:rFonts w:ascii="IRNazanin" w:hAnsi="IRNazanin" w:eastAsia="IRNazanin"/>
          <w:color w:val="111111"/>
          <w:sz w:val="28"/>
          <w:sz w:val="28"/>
          <w:szCs w:val="28"/>
          <w:rtl w:val="true"/>
          <w:lang w:bidi="fa-IR"/>
        </w:rPr>
        <w:t>وجودشان بود آرزو مى‌كردند كه شما را بعد از ايمانتان كافر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كه خود آلوده هستند، پاكيزگى زنان مسلمانان و فرزندان ايشان را از روى حسد نمى‌توانند ببينند؛ با آن‌كه مى‌دانند كه حق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كه در مقام دلسوزى برآمدند تا زنان را بى حجاب كرده و در دسترس مردان قرار دهند؛ و از ازدواج پسر و دختر در اول بلوغ جلوگيرى مى‌كنند و هر كدام را تا چند سال، معطل و در عين حال با يكديگر محشور مى‌نمايند و از طرفى ديگر دم از مساوات زنان با مردان مى‌زنند و مى‌خواهند كه زنان را سياست‌مدار و اختياردار مردان قرار بدهند و اختيار طلاق و تعدد ازدواج را از مردان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زيادى از اين كارها را به تدريج انجام داده‌اند و در مقام هستند تا مابقى را نيز عملى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زنان شرق دلسوزى مى‌كنند و مى‌گويند كه دين اسلام دين شهوت‌رانى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حسود در مقام دشمنى، از هيچ كارى كوتاهى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اسلام دينى مطابق شهوات است، چرا حجاب را واجب و نگاه به نامحرم را حرام و خلوت با زن اجنبيه را نامشروع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تعدد ازدواج در دين اسلام تأثير فوق العاده‌اى در جلوگيرى از زنا و اعمال نامشروع دارد؛ زيرا زنان زودتر از مردها شكسته مى‌شوند و چه بسا مريض گرديده و موافق طبع در نمى‌آيند و چاره‌اى جز نگاهدارى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حاجت مرد به يك زن رفع نمى‌شود، يا زن، صاحب فرزند نمى‌شود و يا از يكديگر دور مى‌باشند؛ پس در اين موارد در اثر جواز تزويج و گرفتن زن، مردان از وقوع در حرام و زنا و تعرض به نواميس ديگران دور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تعدد ازواج را واجب نكرده، بلكه كسى كه خود را محتاج به زن ديگر مى‌بيند از اين قانون استفاده مى‌كند و از دزدى، خيانت، زنا و ناراحتى‌ها آسوده مى‌شود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لزوم حجاب و حرمت نظر كردن به نامحرم و خلوت با زن اجنبيه و گفتن سخن مهيّج، و مسأله جواز تعدد ازواج كه در دين اسلام آمده است، كمال دين را ثابت مى‌كند و قطعا هر دينى كه اين امور در آن نباشد، فتنه و فساد، هرج و مرج، جنايت و خيانت و تعرض به نواميس، و اولاد زنا در آن بسيار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وسيله اين قوانين، از اين هرج و مرج‌ها جلوگيرى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متوجه منافع اين قوانين و بدبختى خود است؛ روى اين حساب تزويج بيش از يك زن در دين ايشان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شما را به جملاتى از دكتر گوستاولوبون فرانسوى در تاريخ تمدن اسلام و عرب آشنا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هر وقت مايل شد، مى‌تواند زوجه خود را طلاق گويد، ليكن مسؤول نفقه و كِسوه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زناشويى تا اين اندازه سهل و آسان شود و تزويج دختر و پسر در سن پايين، عادى باشد، خوب مى‌توان پى برد كه تعلقات بين زنان و مردان نسبت به اروپا تا چه اندازه شديد و سخت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همين طور است؛ در شرق، مخالطه يك مرد اجنبى با عيال كس ديگر از امورى است كه بسيار به ندرت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كه در ميان ما عادى است، در مشرق آن را خلاف فطرت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دكتر در پاورقى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زن‌هايى كه در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عدليه مراجعه و زناى آنها ثابت شده است، نُه برابر زن‌هاى سال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مى‌باشند</w:t>
      </w:r>
      <w:r>
        <w:rPr>
          <w:rFonts w:eastAsia="IRNazanin" w:cs="IRNazanin"/>
          <w:color w:val="111111"/>
          <w:sz w:val="28"/>
          <w:szCs w:val="28"/>
          <w:rtl w:val="true"/>
          <w:lang w:bidi="fa-IR"/>
        </w:rPr>
        <w:t>».</w:t>
      </w:r>
      <w:r>
        <w:rPr>
          <w:rStyle w:val="FootnoteAnchor"/>
          <w:rtl w:val="true"/>
        </w:rPr>
        <w:footnoteReference w:id="1042"/>
      </w:r>
      <w:r>
        <w:rPr>
          <w:rFonts w:ascii="Amiri" w:hAnsi="Amiri" w:eastAsia="Amiri" w:cs="Amiri"/>
          <w:color w:val="111111"/>
          <w:sz w:val="28"/>
          <w:sz w:val="28"/>
          <w:szCs w:val="28"/>
          <w:rtl w:val="true"/>
          <w:lang w:bidi="ar-SA"/>
        </w:rPr>
        <w:t>البته آنهايى كه مخفيانه بوده و معلوم نيست، موضوع بحث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ادامه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اعتراضى كه نسبت به تعدد زوجات مى‌توان كرد اين است كه رسم مزبور باعث مى‌شود كه دوره زندگانى زن به مصيبت و تيره‌بختى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اعتراض مزبور مدتى در جريان بود، ولى در حقيقت اساسى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اروپاييان كه طرز معاشرت اهل مشرق را در سياحت‌هاى خود مشاهده نموده‌اند، تصديق مى‌كنند كه اعتراض فوق وارد نيست</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موسيو كه مخالف با اين رسم است، اگر چه مخالفتش آن قدر شديد نيست، وليكن اين مطلب را قبول دارد كه خود زن‌ها ابدا شكايتى از اين قضيه ندارند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مشرق هر چند كه در نظر خواهران اروپايى خود ستمديده و بدبخت به شمار رفته‌اند، اما در حقيقت آنها خود را اين طور نمى‌پندارند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ملاقاتشان با خانم‌هاى اروپايى </w:t>
      </w:r>
    </w:p>
    <w:p>
      <w:pPr>
        <w:pStyle w:val="BookText"/>
        <w:rPr/>
      </w:pPr>
      <w:r>
        <w:rPr>
          <w:rFonts w:ascii="IRNazanin" w:hAnsi="IRNazanin" w:eastAsia="IRNazanin"/>
          <w:color w:val="111111"/>
          <w:sz w:val="28"/>
          <w:sz w:val="28"/>
          <w:szCs w:val="28"/>
          <w:rtl w:val="true"/>
          <w:lang w:bidi="fa-IR"/>
        </w:rPr>
        <w:t>اظهار داشته‌اند كه هيچ مايل نيستند كه حالت موجود خود را به حالت آنها تبديل نمايند</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او درباره علل تعدد ازواج در مشرق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نويسندگان اروپا تعدّد ازواج را شالوده مذهب دانسته و آن را علت العلل اشاعه اسلام و تنزّل و انحطاط ملل شرقى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همه اعتراضات، نسبت به زنان مشرق هم اظهار همدردى نموده‌اند؛ از جمله آن اظهار همدردى‌ها اين است كه آن زنان بدبخت را تحت پنجه خواجه‌سرايان سخت و شديد در چهار ديوار خانه محبوس نگاه داشته‌اند و به مجرد حركت مختصرى كه موجب رنجش و نارضايتى خانه خدايان شود، حتى ممكن است آنها را با كمال بى رحمى اعدام نمايند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تصور مزبور از جمله تصوراتى است كه هيچ مدرك و اساسى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خوانندگان اروپايى كمى تعصّبات اروپايى را از خود دور سازند، تصديق خواهند كرد كه رسم تعدد ازواج براى نظام اجتماعى مشرق يك رسم عمده‌اى است كه به وسيله آن اقوامى كه اين رسم ميان آنها جارى است روح اخلاقى ايشان در ترقّى و تعلّقات روابط خانوادگى آنان قوى و پايدار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همين رسم است كه در مشرق اعزاز و اكرام زن هم بيش‌تر از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موسيو هم بداند كه در دين اسلام لزوم و اجبارى براى تعدد ازواج نيست، بلكه جايز است و تعدّد زوجات در نكاح دايم مشروط به عدالت است كه اين قانون براى حفظ انتظامات مى‌باشد و اختصاصى به شرق و غرب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راه علاج و جلوگيرى از زنا و واقع شدن در مرداب منكرات و فحشا همين است؛ به خصوص ازدواج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بيش از اين درباره حجاب و تعدد ازواج مناسب با اين كتاب نيست و در اين‌جا به چند جمله اكتفا مى‌كنيم</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زن را براى شهوات خود، خانه‌دارى، آوردن فرزند، علاقه و محبت به </w:t>
      </w:r>
    </w:p>
    <w:p>
      <w:pPr>
        <w:pStyle w:val="BookText"/>
        <w:rPr/>
      </w:pPr>
      <w:r>
        <w:rPr>
          <w:rFonts w:ascii="IRNazanin" w:hAnsi="IRNazanin" w:eastAsia="IRNazanin"/>
          <w:color w:val="111111"/>
          <w:sz w:val="28"/>
          <w:sz w:val="28"/>
          <w:szCs w:val="28"/>
          <w:rtl w:val="true"/>
          <w:lang w:bidi="fa-IR"/>
        </w:rPr>
        <w:t>خود و براى حفظ اموال، اسرار و جان خود بخواهد، بايد او را مخصوص به خود نگاه دارد و او را در دسترس ديگران قرار نداده و با ديگران در مكان خلوت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چون مرد چه بسا نتواند به يك زن اكتفا كند يا آن‌كه زنش نزد او نباشد و يا با او توافق اخلاقى نداشته باشد و يا شكسته و مريض شده باشد و براى رفع حوايج خود محتاج به زن ديگرى باشد، پس در اين‌جا چاره‌اى جز تزويج نيست، وگرنه در زنا، خيانت و تعرض به ناموس ديگران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دينى كه تعدد ازواج را حرام بدارد، اين را وسيله ارتكاب شهوات و محرمات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همان توراتى كه در نزد اهل كتاب، مقدس است، تعدد ازواج را براى پيغمبران جايز شمرده و تصريح مى‌كند كه پيغمبران زنان متعددى داشتند و اين امر اختصاصى به حضرت سليمان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اروپاييان براى مسلمين خيلى دلسوزى مى‌كنند و به حال اسارت زنان خيلى متأثر هستند، به دستور ايشان عده‌اى از زنان مسلمان را به زور از حجاب بيرون آوردند تا آن حد كه پاسبانان مى‌گشتند و ايشان را از اين گوشه و آن گوشه پيدا مى‌كردند و با لگد مى‌زدند و روسرى را از سرشان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روسرى را با موى سر مى‌كشيدند و مى‌كندند و چه بسا زنانى كه از ترس، سقط جنين مى‌نمودند و مدّت‌ها از خانه بيرون نمى‌آمدند و اگر هم مى‌آمدند از ترس پاسبانان، همانند دزدان، شبانه بيرون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ما از شرح اين قِسم آزادى و فجايع و مصايب وارده بر زنان عاجز است</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فرانسوى در تاريخ تمدن اسلام و عرب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از يك سلسله مظالم و فشارهايى كه از ما در جنگ‌هاى غير مشروع با آن بيچاره‌ها واقع شده قطع نظر نماييم، باز مى‌گوييم كه طرز برخورد ما با آنها طورى است كه نفرت آور و موجب خصومت و دشمنى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مشرق سفر كرده باشد، مى‌داند كه يك نفر اروپايى خيلى پست، ارتكاب هر عملى را در آن‌جا براى خود جايز شمرده و خود را قادر به هر كارى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مستقيماً از مشرقيها استفاده كند، همچون هندوستان كه حتى غذاى بخور و نمير مردم خود را به اسم ماليات مى‌گيرند، به وسيله تجارت‌هاى غير مشروع و اقسام مال التجاره‌هاى پوچ و بى‌مصرف، با كمال بى‌شرمى از آنها پول درمى‌آورد كه از </w:t>
      </w:r>
    </w:p>
    <w:p>
      <w:pPr>
        <w:pStyle w:val="BookText"/>
        <w:rPr/>
      </w:pPr>
      <w:r>
        <w:rPr>
          <w:rFonts w:ascii="IRNazanin" w:hAnsi="IRNazanin" w:eastAsia="IRNazanin"/>
          <w:color w:val="111111"/>
          <w:sz w:val="28"/>
          <w:sz w:val="28"/>
          <w:szCs w:val="28"/>
          <w:rtl w:val="true"/>
          <w:lang w:bidi="fa-IR"/>
        </w:rPr>
        <w:t>مشاهده آن مى‌شود فهميد كه انحطاط اخلاقى ملل تربيت شده تا چه اندازه است</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از اين‌جا مى‌شود فهميد كه چرا كارخانجات مفيدى از قبيل ذوب آهن را كه رافع احتياج است، نمى‌آورند و چرا اجناس لوكس و پوچ و بى‌معنى را همه جا در دسترس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صفحات حزن‌آور تاريخ تمدن ما، روابطى است كه اروپا در قرن نوزدهم با چين برقرار نموده است</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اوضاع چين كمونيستى امروز، نتيجه همان خدمات انگليس به جامعه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نگارنده، بغض شديد به انگليس در ميان شرقى‌ها، در اثر رفتار جابرانه آنان در طول سال‌هاى طولانى است و تقرّب به دشمنان ايشان، نه به خاطر دوستى با دشمنان است، بلكه به خاطر دشمنى با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انگلستان دشمن معتدلى پيدا كند، همگى به او روى خواهند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اُولى الأَبْصار</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ديده وران عبرت گيريد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روزى بيايد كه آيندگان، كيفر اين اعمال شقاوت كارانه را با شديدترين وجه داده و از آنها كاملا انتقام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درباره جنگ خونين معروف به جنگ افيون چه خواهند گفت؟ انگليسى‌ها سمّ كشنده‌اى مثل ترياك را داخل مملكت چين نمودند، دولت چين قبول نكرد، ولى در مقابل شليك توپ انگليسى‌ها مجبور به قبول شده و ناچار به تسليم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انگليس به طور سالانه يك صد و پنجاه ميليون دلار از اين تجارت فايده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دكتر كريستليب مخصوصا مطابق آمار جديد در اين باب تخمين زده است كه ترياك، هر ساله ششصد هزار چينى را رهسپار ديار عدم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خونين ترياك، جنگى است كه چينيان آن را به خاطر سپرده‌اند و خاطره بربريّت و </w:t>
      </w:r>
    </w:p>
    <w:p>
      <w:pPr>
        <w:pStyle w:val="BookText"/>
        <w:rPr/>
      </w:pPr>
      <w:r>
        <w:rPr>
          <w:rFonts w:ascii="IRNazanin" w:hAnsi="IRNazanin" w:eastAsia="IRNazanin"/>
          <w:color w:val="111111"/>
          <w:sz w:val="28"/>
          <w:sz w:val="28"/>
          <w:szCs w:val="28"/>
          <w:rtl w:val="true"/>
          <w:lang w:bidi="fa-IR"/>
        </w:rPr>
        <w:t>وحشى‌گرى‌هاى اروپاييان را براى آيندگان خود به جا خواهند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مأمورين مذهبى انگليس، چينى‌ها را به دين مسيحيت دعوت مى‌كنند، آنها مطابق قول نويسنده فوق چنين جواب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مسموم كرده و به ديار عدم رهسپار ساختيد و بعد به ما درس تقوا و پاكدامنى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اهل مشرق نسبت به اروپاييان تمام آن مسافرينى را كه براى تحقيق رفته بودند، متأثر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ديپلمات وزير مختار سابق، در يكى از تأليفات تازه خود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يك خارجى را با ورود به هند متأثر مى‌سازد، تنفرى است كه بومى‌ها نسبت به صاحبان خود ابراز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چين هم نظير آن را اظهار نموده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مستخدمين اروپاييان در مقابل هم‌وطنان چينى خود خيلى سرافكنده و شرمنده هستند كه مجبور به خدمت و ملازمت اروپايى‌ها مى‌باشند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خود دكتر فرانسوى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شرم‌آور ما به مشرقى‌ها كاملاً حق مى‌دهد كه نسبت به ما اظهار تنفر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خود را به جاى آنها مى‌گذارم، ترديدى ندارم كه اگر در كليه معاملات خود با مشرقى‌ها خود را در بالاترين درجه ديانت و امانت هم قلمداد نماييم، باز هم به نفع مشرقى‌هاست كه از ما قطع مراوده نمايند و آن ديوار قديمى كه آن پادشاه عاقل در سر حد چين كشيده بود را در همه جا بكشند و به تمام نقاط شرق بسط دهند؛ زيرا تمدنى كه ما بانى آن هستيم با افكار، احساسات و احتياجات زندگانى آنها به كلى متباين بوده و آنها حق دارند كه آن را رد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براى مشرقى‌ها چه فايده‌اى خواهد داشت كه اصول و نظام قوى و زندگانى ساده و آرام‌بخش خود را از دست بدهند و در مقابل، اضطراب، آز و حرص، رقابت‌هاى داخلى، بى‌اعتدالى و بى‌انصافى طبقات اجتماعى، زندگانى اسف‌آور كارخانجات و تمام آن احتياجات مصنوعى و ضروريات پر از تكلّف ما كه از لوازم تمدن مشعشع امروز اروپا شده است را اختيار نمايند؟</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بخشى از ظلم‌هاى اروپاييان را از كتاب اين دكتر فرانسوى براى خوانندگان نقل نموديم و اگر چه از موضوع ما خارج بود، امّا براى آن‌كه خوانندگان ما كسانى را كه براى زنان دلسوزى كرده و مى‌گويند كه چرا لزوم حجاب و حرمت نگاه به نامحرم و معاشرت با اجنبى و خلوت با اجنبيه و جواز تعدد ازواج در دين اسلام است، خوب بشناسند، ناچار به ذكر آن شديم؛ هر چند عموم خوانندگان، آنها را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كسانى را كه براى ايشان اين‌گونه دلسوزى و مهربانى مى‌كنند و مى‌خواهند سر تا پاى زندگانى‌شان را از دين، اخلاق، لباس، خوراك، زبان و عادات و استقلال تغيير دهند، مى‌شناسند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أَفَتَتَّخِذُونَهُ وَذُرِّيَّتَهُ أَوْلِياءَ مِنْ دُونِي وَهُمْ لَكُمْ عَدُوٌ بِئْسَ لِلظّالِمِينَ بَدَلاً</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و نسلش را به جاى من، دوستان خود مى‌گيريد و حال آن‌كه آنها دشمن شمايند و چه بد جانشينانى براى ستمگرانند؟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مقام مناسب است تا كلام را با تذكر دو نكته در پاسخ به اين دكتر فرانسوى ختم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اهل شرق احتياجى به كشيدن ديوار ندارند؛ زيرا خداوند بر ايشان منّت گذاشته و دين اسلام در دست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فروع مهم و قوانين دين حنيف، دشمنى با كفار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لاتَجِدُ قَوْما يُؤْمِنُونَ بِاللّه‌ِ وَالْيَوْمِ الآخِرِ يُوادُّونَ مَنْ حادَّ اللّهَ وَرَسُولَهُ</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قومى كه به خدا و روز باز پسين ايمان دارند، كسانى را كه با خدا و رسولش مخالفت كرده‌اند، دوست بدارند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كه دين، بيش‌تر در دست مردم باشد، اين دشمنى زيادتر است و در نتيجهمردم تحت تأثير سخنان دشمن و دلسوزى‌ها و مهربانى‌هاى او قرار نمى‌گيرند و از معاشرت و مخالطه با او دور بوده و از او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اندازه اين دين از دست ايشان </w:t>
      </w:r>
    </w:p>
    <w:p>
      <w:pPr>
        <w:pStyle w:val="BookText"/>
        <w:rPr/>
      </w:pPr>
      <w:r>
        <w:rPr>
          <w:rFonts w:ascii="IRNazanin" w:hAnsi="IRNazanin" w:eastAsia="IRNazanin"/>
          <w:color w:val="111111"/>
          <w:sz w:val="28"/>
          <w:sz w:val="28"/>
          <w:szCs w:val="28"/>
          <w:rtl w:val="true"/>
          <w:lang w:bidi="fa-IR"/>
        </w:rPr>
        <w:t>بيرون رود، به دشمن نزديك‌تر شده و بيش‌تر تحت تأثير نيرنگ‌هاى او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اين دين مقدس، احتياجى به ديوار كشى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دشمن دانا و بيدار به تدريج دين را دزديد و كم كم به مقصود خويش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دلسوزى آنان براى مسلمين و بيرون نمودن زنان از خانه‌ها و محشور شدن آنان با مردان مقدمه‌اى براى همين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آن‌كه اهل مشرق و مسلمانان با اختيار خود مسلك اروپايى را نپسنديدند تا جناب موسيو به ايشان اعتراض كند؛ آخر براى مشرقى‌ها در اين كار چه فايده‌اى بود؟ اروپاييان به تدريج و در طول سال‌هاى زياد، بزرگان شرق را به سمت خود كشانده و آنان را تحت تأثير خود قرار دادند و آنها نيز زيردستان خود را وادار به اين امر كردند و خواهى نخواهى مسلك اروپايى بر ايشان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آزادى زنان را با اجبار و زور براى زنان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تعليم علوم ايشان نيز اختيارى نيست و مردم هم چاره‌اى جز انقياد و متابعت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مجبور شدند كه اين راه را اختيار نمايند و ديگران نيز همين‌طور بار آمدند و تا چشم باز كردند خود را بر اين مسلك يافتند و ديگر فكر و فرصت و قدرت تحويل و تحوّل به ايشان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آن‌كه چرا بزرگان را به سمت خود كشانده و به اين كار وادار نمودند، هم پر واضح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مى‌خواستند شرق را بازار خود نموده و ديانت را از دست ايشان بيرون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رسيدن به اين دو هدف، دست به آن كار زدند و از هيچ كارى هم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را نابود و يا از كار بركنار كردند و اكنون نيز به وسيله پول و مقام، دوستان موافق را راضى مى‌نمايند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فرانسوى در تاريخ تمدن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اخلاق اشراف و امراى نصارا در آن عصر چه بوده و مسلمين در مقابل داراى چه صفاتى بودند، ما آن را كاملاً نشان داده و ثابت نموديم كه اسلاف ما به وسيله معاشرت و مراوده با مسلمين، بربريت خود را به تدريج ترك گفته و جوانمردى، اخلاق، شفقت، عاطفه به زن و بچه، نيكى به بزرگسالان و </w:t>
      </w:r>
    </w:p>
    <w:p>
      <w:pPr>
        <w:pStyle w:val="BookText"/>
        <w:rPr/>
      </w:pPr>
      <w:r>
        <w:rPr>
          <w:rFonts w:ascii="IRNazanin" w:hAnsi="IRNazanin" w:eastAsia="IRNazanin"/>
          <w:color w:val="111111"/>
          <w:sz w:val="28"/>
          <w:sz w:val="28"/>
          <w:szCs w:val="28"/>
          <w:rtl w:val="true"/>
          <w:lang w:bidi="fa-IR"/>
        </w:rPr>
        <w:t>پايبندى به قَسم و عهد و امثال آن را از پيروان اسلام آموختند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ما هم ثابت مى‌كنيم كه فساد اخلاقى رواج يافته در ميان مسلمين، شيوع منكرات و فحشا، رواج خيانت‌ها، ظلم‌ها و سرقتها، تماماً در اثر حشر و نشر با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وسيله ايادى خويش تا توانستند معروف را از مسلمانان گرفته و منكر را به ايشان داده‌اند؛ حسن ظن به يكديگر، برادرى، سعى در رفع حوايج يكديگر، امانت‌دارى، عفت، نجابت و خانه‌دارى زنان، علم، هنر، صنعت، آقايى، ديانت و احترام و تواضع كوچك از بزرگ، همگى را بر باد داده و در عوض، صفات رذيله و فحشا و منكرات، بى دينى، لاابالى‌گرى و هرج و مرج را به آن مردم تحميل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مردم از شهرهاى بزرگ دورتر بوده و از مجامع امروزى بر كنار باشند، صفات حميده ايشان بيش‌تر است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مؤيدات عدم نبوت آن حضرت آن است كه دين خود را به قوه بشرى رواج داد، نه به قوه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پيغمبران ديگر شمشير و اعطاى غنايم نداشتند</w:t>
      </w:r>
      <w:r>
        <w:rPr>
          <w:rFonts w:eastAsia="IRNazanin" w:cs="IRNazanin"/>
          <w:color w:val="111111"/>
          <w:sz w:val="28"/>
          <w:szCs w:val="28"/>
          <w:rtl w:val="true"/>
          <w:lang w:bidi="fa-IR"/>
        </w:rPr>
        <w:t>».</w:t>
      </w:r>
      <w:r>
        <w:rPr>
          <w:rStyle w:val="FootnoteAnchor"/>
          <w:rtl w:val="true"/>
        </w:rPr>
        <w:footnoteReference w:id="1052"/>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اعتراض، عجز دشمنان را بيش‌تر ثابت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قريش كه در برابر قرآن عاجز شده بودند، مى‌گفتند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مِثل آن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مقام عمل، نتوانستند مثل قرآن يا مثل يك سوره آن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عجز خود واقف بودند، آنان به همين جمله اكتفا كرده و بيش از آن خود را مفتضح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نصرانى نيز اگر به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 داراى نواقصى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اكتفا مى‌نمود براى او بهتر از اين بود كه در مقام اثبات آن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دين به قوه بشرى بوده، نه به قوه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دين پيغمبر اكرم به وسيله قرآن و تبليغ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سال‌ها در مكه معظمه دعوت مى‌نمود و مسلمانان پراكنده‌اى را از اين گوشه و آن گوشه جمع نمود تا آن‌كه اهل مدينه اسلام </w:t>
      </w:r>
    </w:p>
    <w:p>
      <w:pPr>
        <w:pStyle w:val="BookText"/>
        <w:rPr/>
      </w:pPr>
      <w:r>
        <w:rPr>
          <w:rFonts w:ascii="IRNazanin" w:hAnsi="IRNazanin" w:eastAsia="IRNazanin"/>
          <w:color w:val="111111"/>
          <w:sz w:val="28"/>
          <w:sz w:val="28"/>
          <w:szCs w:val="28"/>
          <w:rtl w:val="true"/>
          <w:lang w:bidi="fa-IR"/>
        </w:rPr>
        <w:t>آوردند و پيغمبر، مصعب بن عمير قرشى، آن مبلّغ شهير را به درخواست ايشان روانه مدينه نمود و با مسلمان شدن سعد بن معاذ، بازار اسلام در مدينه رواج يافت و پيش از هجرت آن سرور، خورشيد اسلام در خانه‌هاى مردم مدينه تابش نمود و به همين سبب، مسلمانان از مكه معظمه به آن‌جا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هم پيغمبر به مدينه هجرت نمود و مدينه بدون جنگ به تصرف پيغمبر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اين‌جا زور و شمشيرى در كار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توانايى يافتند، مأمور به دفاع از خود شدند؛ جنگ‌هاى مهم پيغمبر، همگى دفاع است، نه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از ناحيه قريش واقع شد و به وسيله وليد، عتبه و شيبه آتش‌هاى جنگ افروخته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دشمنان خدا از مكه تا حوالى مدينه تاختند و پيغمبر در سه، چهار كيلومترى شهر آماده دفاع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خندق، دشمنان از اطراف جمع و متحد شده و پيغمبر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خندق كَند و در پشت خندق نشست و از خود دفاع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حنين هم قبيله هوازن مهيّاى حمله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باخبر شد و به سمت ايشان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جنگ‌هاى عمده پيغمبر با مشركين</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جنگ‌هاى او با يهود، همگى در اثر خيانت يهود و نقض عهد و پيمان ايشان بود، وگرنه قبلاً با يكديگر عهد و قرار متاركه جنگ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آن كه اسلام خود بخود جاى خود را باز نمود، همانا رواج در بعضى جاها بدون جنگ و خونريزى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باقى ماندن اسلام تا به حالا، با آن‌كه دشمنان دين با همه گونه وسايل تبليغاتى در صدد هستند كه مسلمين را بى‌دين كنند، اين علاقمندى مسلمانان به دين اسلام با همه گونه سختى‌ها و فشارهايى كه دولت‌هاى كفر و شرك بر ايشان وارد مى‌آورند، شاهدى قوى بر صدق گفتار ماست كه اسلام بدون زور و شمشير در قلوب مسلمانان جاى خود را باز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كفار شهرهاى قفقاز را به زور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شهرهاى اندلس كه قبلاً </w:t>
      </w:r>
    </w:p>
    <w:p>
      <w:pPr>
        <w:pStyle w:val="BookText"/>
        <w:rPr/>
      </w:pPr>
      <w:r>
        <w:rPr>
          <w:rFonts w:ascii="IRNazanin" w:hAnsi="IRNazanin" w:eastAsia="IRNazanin"/>
          <w:color w:val="111111"/>
          <w:sz w:val="28"/>
          <w:sz w:val="28"/>
          <w:szCs w:val="28"/>
          <w:rtl w:val="true"/>
          <w:lang w:bidi="fa-IR"/>
        </w:rPr>
        <w:t xml:space="preserve">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چگونه رفتار كردند و چگونه ايشان را كشتند و نابود نمودند و اولادشان را با تعاليم دين خود بزرگ كردند؟ رفتار مسيحيان با مسلمانان اندلس و رفتار بى‌دينان با مسلمانان قفقاز، شاهد بر اين است كه مسلمانان عاشق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فرانسوى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آخرين پايتخت اسلامى اروپا، غرناطه، به تصرّف مسيحيان در آمد، تساهل مذهبى يا همدردى‌هايى كه اعراب در طول مدت چندين قرن نسبت به آنها نشان داده بودند را ناديده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وجود معاهدات و قراردادهاى عديده‌اى كه با مسلمانان داشتند، نسبت به ايشان با نهايت قساوت و بى‌رحمى رفتار نمودند؛ ليكن بعد از يك قرن، تصميم قطعى گرفته شد كه آنها را به كلى از مملكت اخراج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در علوم و فنون تا درجه‌اى بر نصارا مزيّت داشتند كه با وجود تعديات و فشارهاى سخت، در هر پيشه و شغلى در رده اول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شكايت مسيحيان بومى به جا 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مشاغل را در دست گرفته و جايى براى ما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عوام بناى هياهو و جنجال را گذاشته و جداً از حكومت خواستند كه بايد آنها تماماً از مملكت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از همه كشيش‌ها تعصّب و عناد به خرج داده و رأى دادند كه تمامى افراد مسلمين از مرد و زن و پير و جوان، حتى اطفال ونوزادشان را بايد كشت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فيليپ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سط را اختيار نمود و در سال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اعلام كرد كه بايد همگى از مملكت بيرون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حال، قسمت اعظم مسلمين قبل از اين‌كه خارج شوند به قتل رسيده و سه چهارم آنها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اخراج و قتل عام صورت گرفت، در تمام مملكت، مردم بناى شادمانى را گذاشته و اظهار مسرت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صورت، عصر تازه‌اى در اندلس شروع گرديد</w:t>
      </w:r>
      <w:r>
        <w:rPr>
          <w:rFonts w:eastAsia="IRNazanin" w:cs="IRNazanin"/>
          <w:color w:val="111111"/>
          <w:sz w:val="28"/>
          <w:szCs w:val="28"/>
          <w:rtl w:val="true"/>
          <w:lang w:bidi="fa-IR"/>
        </w:rPr>
        <w:t>».</w:t>
      </w:r>
      <w:r>
        <w:rPr>
          <w:rStyle w:val="FootnoteAnchor"/>
          <w:rtl w:val="true"/>
        </w:rPr>
        <w:footnoteReference w:id="1053"/>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مقام بيان رفتار سوء مسيحى‌ها يا بى‌دينان با مسلمانان قفقاز نيستيم، وگرنه از </w:t>
      </w:r>
    </w:p>
    <w:p>
      <w:pPr>
        <w:pStyle w:val="BookText"/>
        <w:rPr/>
      </w:pPr>
      <w:r>
        <w:rPr>
          <w:rFonts w:ascii="IRNazanin" w:hAnsi="IRNazanin" w:eastAsia="IRNazanin"/>
          <w:color w:val="111111"/>
          <w:sz w:val="28"/>
          <w:sz w:val="28"/>
          <w:szCs w:val="28"/>
          <w:rtl w:val="true"/>
          <w:lang w:bidi="fa-IR"/>
        </w:rPr>
        <w:t>فراريان قفقازى نيز شواهدى نقل مى‌نموديم؛ بلكه در مقام بيان اين هستيم كه مسلمانان به دين علاقمند بودند و كفار به خاطر بى‌دين نمودن ايشان به زور و قتل عام متوسل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نصارا كه به دين اسلام اعتراض دارند و به دروغ مى‌گويند كه اسلام به زور شمشير رواج يافته است، چرا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يك نصرانى دكتر فرانسوى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باتعصب و عناد، همه كشيش‌ها حتى پيران و اطفال مسلمانان را كشتند؟ خداوند در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اجبارى در دين نيست؛ و راه از بيراهه 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راست، مثل روز روشن پيداست و در دين، اكراه و اجبارى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دشمنان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شمشير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چنين بود، چرا عرب پس از پيغمبر اكرم، به بت پرستى برنگشتند؟ اگر چنين بود، چرا مسلمانان با تمام تبليغات دشمنان در اين عصر، از دين جدا نمى‌شوند؟ اگر چنين بود، چرا در ممالك دورى كه سپاه مسلمين وارد نگشته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زيادى مسلمان شدند و بر دين خويش باقى و علاقمند هم هستند؟</w:t>
      </w:r>
    </w:p>
    <w:p>
      <w:pPr>
        <w:pStyle w:val="BookText"/>
        <w:rPr/>
      </w:pPr>
      <w:r>
        <w:rPr>
          <w:rFonts w:ascii="IRNazanin" w:hAnsi="IRNazanin" w:eastAsia="IRNazanin"/>
          <w:color w:val="111111"/>
          <w:sz w:val="28"/>
          <w:sz w:val="28"/>
          <w:szCs w:val="28"/>
          <w:rtl w:val="true"/>
          <w:lang w:bidi="fa-IR"/>
        </w:rPr>
        <w:t>همان دكتر فرانسوى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طريق ساده و سهلى پيش مى‌رود كه واقعاً حيرت‌انگيز است و بايد آن را جزء ويژگى‌هاى اسلام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جايى كه مسلمين قدم گذارده‌اند، اسلام در آن‌جا ريشه دوانيده و براى هميشه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چين، افريقاى مركزى و روسيه، نه با لباس رزم كه با پوشش تجارت وارد شدند و اكنون كرورها مسلمان در آن نواحى موجود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سكنه اين نقاط نه با تهديد و تطميع، بلكه با اختيار و از روى رضايت و رغبت وارد دين اسلام شدند و تاكنون شنيده نشده است كه قشونى هم به كمك اين تجّار اعزام شده باشد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عجيب‌تر آن‌كه در هر جا كه تخم اين مذهب ريخته شده، خود به خود بناى رشد و نمو را گذاشته است؛ مثلاً چندين قرن است كه اين مذهب در روسيه شايع شده است كه </w:t>
      </w:r>
    </w:p>
    <w:p>
      <w:pPr>
        <w:pStyle w:val="BookText"/>
        <w:rPr/>
      </w:pPr>
      <w:r>
        <w:rPr>
          <w:rFonts w:ascii="IRNazanin" w:hAnsi="IRNazanin" w:eastAsia="IRNazanin"/>
          <w:color w:val="111111"/>
          <w:sz w:val="28"/>
          <w:sz w:val="28"/>
          <w:szCs w:val="28"/>
          <w:rtl w:val="true"/>
          <w:lang w:bidi="fa-IR"/>
        </w:rPr>
        <w:t>هنوز نتوانسته‌اند آن را از ميان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نيز در حال حاضر بيش از صد كرور مسلمان موجود مى‌باشد و كشيش‌هاى پروتستان با مبالغ هنگفتى كه صرف تبليغ آنها مى‌شود، هنوز نتوانسته‌اند پيشرفتى حاصل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مسلمين افريقا بر ما معلوم نيست، ولى سيّاحانى كه آن حدود را سياحت نموده‌اند، نقل مى‌كنند كه در هر نقطه، بيرق اسلام در اهتزاز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اسلام در ميان اقوام افريقا تمدنى را انتشار مى‌دهد كه بسيار بدان محتاج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هر گوشه اين مملكت، بساط فيض اسلام گسترده است</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پس، اسلام از اول طلوعش به زور شمشير پيش‌روى نكرد بلكه مسلمانان مكه و مدينه با ميل و رغبت اسلام آوردند و در مكه با تحمل مشقات و مصايب و هجرت به حبشه، از اسلام دست برنمى‌داشتند و در مدينه براى دفاع از خود شمشير كشيدند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وَانَّ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اُخْرِجُوا مِنْ ديارِهِمْ بِغَيْرِ حَقٍّ إِلاّ أَنْ يَقُولُوا رَبُّنَا اللّهُ</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جنگ بر آنان تحميل شد، رخصت جهاد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مورد ظلم قرار گرفته‌اند و البته خدا بر پيروزى آنان سخت تواناست؛ آن كسانى كه به ناحق از خانه‌هايشان بيرون رانده شدند، آنها گناهى نداشتند جز اين‌كه مى‌گفتند پروردگار ما خداست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نقاط دور دست كه از شمشير خبرى نبود، مردم با ميل و رغبت نه در اثر اجبار، اسلام اختيار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مسيحيت به وسيله كشيش‌ها و ايادى ايشان با مريض خانه‌هايى كه مى‌ساختند و كارهاى ديگر عملى مى‌شد، امّا چند نفر از مسلمانان را مسيحى نمودند؟ البته بى‌دين كردن مسلمان آسان‌تر از مسيحى نمودن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مى‌كنيم از كسانى كه به جاى دين اسلام، دين ديگرى را مى‌آورند و تبليغ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چه نقصى در اسلام و چه حسنى در ساير اديان ديده‌اند؟ زيرا تشخيص روز و شب و حق </w:t>
      </w:r>
    </w:p>
    <w:p>
      <w:pPr>
        <w:pStyle w:val="BookText"/>
        <w:rPr/>
      </w:pPr>
      <w:r>
        <w:rPr>
          <w:rFonts w:ascii="Amiri" w:hAnsi="Amiri" w:eastAsia="Amiri" w:cs="Amiri"/>
          <w:color w:val="111111"/>
          <w:sz w:val="28"/>
          <w:sz w:val="28"/>
          <w:szCs w:val="28"/>
          <w:rtl w:val="true"/>
          <w:lang w:bidi="ar-SA"/>
        </w:rPr>
        <w:t xml:space="preserve">و باطل بسيار آسان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الرُّشْدُ مِنَ الْغَىِّ</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اين پاسخ اول ما به نصرانى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دليلى مى‌گويد كه دين بايد به قوه خدايى، نه قوه بشرى رواج يابد؟ حقانيت دين بايد از روى دليل و برهان ثابت شود، ولى اگر كسانى عمدا شانه از زير بار حق خالى كرده و چشمان خود را به روى هم گذارند تا روشنايى حقّ را نبينند بايد ايشان را به دين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حق، بدون زور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هر اندازه كه خوب و عاقلانه باشد، باز هم احتياج به پشتيبانى قوه اجرائيه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مملكت از ممالك متمدن، قوه مجريه تعطيل بوده و فقط به قوه مقننه اكتفاء مى‌شود تا به دين اسلام اعتراض شود؟ دين بدون اجرا، مثل قانون بدون اجرا ناقص است و به كار فرد جاهل و معاند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دليل و برهان براى طالب حق، نافع است، نه براى دشمن؛ حقى كه با زبان و ايمان قلبى و اعتقاد آن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دشمنان لجوج و معاند بايد رفتار نمود؟ آيا بايد آنان را آزاد گذاشت و به صرف بيان و تبليغ اكتفا نمود تا موجب آلودگى و بى‌دينى ديگران گردند؟</w:t>
      </w:r>
    </w:p>
    <w:p>
      <w:pPr>
        <w:pStyle w:val="BookText"/>
        <w:rPr/>
      </w:pPr>
      <w:r>
        <w:rPr>
          <w:rFonts w:ascii="IRNazanin" w:hAnsi="IRNazanin" w:eastAsia="IRNazanin"/>
          <w:color w:val="111111"/>
          <w:sz w:val="28"/>
          <w:sz w:val="28"/>
          <w:szCs w:val="28"/>
          <w:rtl w:val="true"/>
          <w:lang w:bidi="fa-IR"/>
        </w:rPr>
        <w:t>كسانى كه با امراض و ميكروب‌ها مبارزه مى‌كنند، چگونه اين ناپاكان را آزاد مى‌گذارند تا ديگران را آلوده نمايند؟ اين مسيحى‌ها كه چنين اعتراضى مى‌نمايند، خودشان مى‌دانند كه بايد حق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تسليحات نظامى از تمام كشورها جلوتر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يگانه دينى است كه فرياد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وَالإِحْسان وَايِتآء ذِي الْقُرْبى وَيَنْهى عَنِ الْفَحْشآءِ وَالْمُنْكَرِ وَالْبَغيِ يَعِظُكُمْ لَعَلَّكُم تَذَكَّرُونَ</w:t>
      </w:r>
      <w:r>
        <w:rPr>
          <w:rStyle w:val="FootnoteAnchor"/>
          <w:rtl w:val="true"/>
        </w:rPr>
        <w:footnoteReference w:id="1058"/>
      </w:r>
      <w:r>
        <w:rPr>
          <w:rFonts w:ascii="IRNazanin" w:hAnsi="IRNazanin" w:eastAsia="IRNazanin"/>
          <w:color w:val="111111"/>
          <w:sz w:val="28"/>
          <w:sz w:val="28"/>
          <w:szCs w:val="28"/>
          <w:rtl w:val="true"/>
          <w:lang w:bidi="fa-IR"/>
        </w:rPr>
        <w:t>در حقيقت، خدا به دادگرى و نيكوكارى و بخشش به خويشاوندان فرمان مى‌دهد و از كار زشت و ناپسند و ستم باز مى‌دارد و به شما اندرز مى‌دهد، باشد كه پند گيريد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قوانين جنگى دين حنيف اسلام دقيق شويد و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فرانسوى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احكام قرآنى كه در زمان پيغمبر و نيز در ابتداى فتوحات اسلامى براى تمام احتياجات قومى كافى بود، در چند قرن بعد كفايت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قانون فقط مذهبى بود، مشكلى نبود، ليكن چون علاوه بر قانون مذهبى، دستور العملى اجتماعى، سياسى و مالى هم بود و تغيير و تبديل آن هم به هيچ قسم ممكن نبود، بنابر اين، بعد از چندى اين اشكال پيش آمد كه زمانه عوض شده و احتياجات روز افزون دوران آنان با قانون اساسى غير قابل تغيير آنها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مذكور، آنها را به وضع سابق باقى گذاشته و به آنها اجازه پيش روى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تبديل نظام‌هاى اسلامى غير ممكن شمرده مى‌شد، ولى با اين حال در اغلب موارد، كم و بيش چنين گنجايشى بود كه در آن مطابق احتياج عصر، اصلاحى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نظامى كه تغيير آن ابدا امكان پذير نبود و در حقيقت جزو اعظم نظام تمام حكومت اسلامى شمرده مى‌شد، اين بود كه تمام اختيارات و اقتدارات مملكتى بدون هيچ مسؤوليتى به دست يك نفر سپرده شده و او را سايه يزدان بشمارند؟</w:t>
      </w:r>
    </w:p>
    <w:p>
      <w:pPr>
        <w:pStyle w:val="BookText"/>
        <w:rPr/>
      </w:pPr>
      <w:r>
        <w:rPr>
          <w:rFonts w:ascii="IRNazanin" w:hAnsi="IRNazanin" w:eastAsia="IRNazanin"/>
          <w:color w:val="111111"/>
          <w:sz w:val="28"/>
          <w:sz w:val="28"/>
          <w:szCs w:val="28"/>
          <w:rtl w:val="true"/>
          <w:lang w:bidi="fa-IR"/>
        </w:rPr>
        <w:t>تا آن جا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سلاطين با مشكلات داخلى و خارجى روزانه آن قدر مشغول كشمكش بوده‌اند كه به استثناى آن اوقاتى كه اشخاص لايق فوق العاده‌اى در رأس حكومت قرار گرفته بودند، تمام اوقات آنها مصروف دفاع از خود بوده و براى اصلاح و ترقى مملكت، مجالى پيدا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سريعاً سلطنت‌هاى با عظمتى تشكيل يافته و به زودى هم تحليل رفته و نابود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دو يا سه نفر از سلاطين لايق و زبردست، زمام امور به دست اشخاص غير لايق افتاده فورا مملكت رو به انحطاط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اندلس، هر دو گواه بر اين مدّعا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خلافت هارون و پسرش مأمون، عصر درخشان بغداد شمرده مى‌شدند ليكن بعد از آن، دوره فروپاشى شروع گرديد</w:t>
      </w:r>
      <w:r>
        <w:rPr>
          <w:rFonts w:eastAsia="IRNazanin" w:cs="IRNazanin"/>
          <w:color w:val="111111"/>
          <w:sz w:val="28"/>
          <w:szCs w:val="28"/>
          <w:rtl w:val="true"/>
          <w:lang w:bidi="fa-IR"/>
        </w:rPr>
        <w:t>».</w:t>
      </w:r>
      <w:r>
        <w:rPr>
          <w:rStyle w:val="FootnoteAnchor"/>
          <w:rtl w:val="true"/>
        </w:rPr>
        <w:footnoteReference w:id="1059"/>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آن‌كه جناب دكتر تناقض را جايز مى‌داند؛ از يك طرف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ناقص است و با زمانه و گردش روزگار مناسب نيست و به درد صدر اسلام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طرفى </w:t>
      </w:r>
    </w:p>
    <w:p>
      <w:pPr>
        <w:pStyle w:val="BookText"/>
        <w:rPr/>
      </w:pPr>
      <w:r>
        <w:rPr>
          <w:rFonts w:ascii="IRNazanin" w:hAnsi="IRNazanin" w:eastAsia="IRNazanin"/>
          <w:color w:val="111111"/>
          <w:sz w:val="28"/>
          <w:sz w:val="28"/>
          <w:szCs w:val="28"/>
          <w:rtl w:val="true"/>
          <w:lang w:bidi="fa-IR"/>
        </w:rPr>
        <w:t>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گنجايش آن را دارد كه اصلاحى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نقص حكومت سلطنت اسلامى را سپردن اختيارات به دست يك نفر 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اين اشخاص لايق نباشند و در هر سلسله‌اى يك يا دو سه نفر لايق و مقتدر مى‌باشند، ولى پس از ايشان اوضاع مغشوش شده و گرفتار مشكلات داخلى و خارجى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موسيو كه مدعى نقص اسلام و به كار نيامدن احكام و قوانين آن در ساير اعصار است، خوب بود چند نمونه ذكر مى‌كرد و براى گفتار خود شاهد مى‌آورد تا عقلا درباره اندازه فهم او قضاوت مى‌كردند، وگرنه اين ادعاى بى دليل و پس گرفتن سخنش كه اشكال در حكومت است، از رسم عقلا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در كتاب مستقلى در پاسخ به يكى از بى‌دينان عصر كه بالأخره ادعاى نبوت نمود و گرفتار قانون شد، بحث مفصلى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همين سخن اوّل موسيو را گفته بود و چون سخن خود را به حكومت كشانده و از موضوعات ديگر دست برداشت، ما نيز در پاسخ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حكومت اسلامى در مذهب اهل سنت است، نه در مذهب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شيعه خلافت پيغمبر اكرم مخصوص به عترت طاهره است كه از قرآن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ايشان را در ميان امت براى هدايت و نجاتشان به جاى خود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پيغمبر مانند خود آن سرور هستند و با حكومت ايشان، استقلال و عظمت مسلمانان و مملكت اسلامى رو به وسعت و فزونى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نقص حكام و سلاطينى كه دكتر مشاهده مى‌كند، موجب نقص حكومت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پادشاهان جبار و نالايق از طرف خدا و پيغمبر اختياردار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هم نيست كه در دين اسلام تمام اختيارات مملكتى به دست يك فرد بى‌مسؤوليت و نالايق سپرده شود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شيعه، اينان راهزنان و غاصبين مقام خلافت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ظالمى كه موجب اضمحلال سلطنت اسلامى شدند، مثل سلاطين بنى اميه و بنى عباس و آل عثمان، چگونه مى‌توانند وارث مقام نبوت و لايق منصب خلافت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خلفاى </w:t>
      </w:r>
    </w:p>
    <w:p>
      <w:pPr>
        <w:pStyle w:val="BookText"/>
        <w:rPr/>
      </w:pPr>
      <w:r>
        <w:rPr>
          <w:rFonts w:ascii="IRNazanin" w:hAnsi="IRNazanin" w:eastAsia="IRNazanin"/>
          <w:color w:val="111111"/>
          <w:sz w:val="28"/>
          <w:sz w:val="28"/>
          <w:szCs w:val="28"/>
          <w:rtl w:val="true"/>
          <w:lang w:bidi="fa-IR"/>
        </w:rPr>
        <w:t>پيغمبر را معصوم، افضل، اشجع، اكمل و اعلم بشر مى‌دانيم؛ و بديهى است كه سپردن امور به دست چنان جماعتى نه تنها هيچ اشكالى ندارد بلكه اين نشانه كمال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حكومت‌هاست كه بايد به دست بهترين مردم سپرده شود و لا غير و اين از خصوصيات دين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تاريخ تمدن اسلام و عرب درباره قرآن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بين اجزاى آن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 عبارات آن حيرت‌انگيز، ليكن روابط بين غالب مطالب و فقرات آن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بعد از پيغمبر جمع و مرتب نمودند و در حيات وى مى‌توانستند يك آيه را به چندين قسم قرائت كنند، ولى چند سال بعد از وفاتش خليفه چهارم، يكى از روايات وقراآت مختلفه‌اى كه در ميان صحابه شايع بود را بعد از مقابله انتخاب كرده، آخرين نسخه قرارداد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ولى پادرى نصرانى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درباره فصاحت و بلاغتش معلوم است كه بلاغت ندارد؛ زيرا نظم و ترتيبى نداشته و تكرار غير متناهى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از فقراتش فقط براى درست شدن قافيه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بديهى بسيارى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آن شامل قصه‌هايى است كه هيچ مصرفى ندارد؛ چون اين قصص در تورات و انجيل و ساير كتب يهود و نصارا مشهور و مذكور است</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گويا دكتر فرانسوى قدرى با لسان عرب آشنايى داشته و لذا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 آن حيرت‌انگيز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در اين هم شكى نيست كه در بعضى از جاها در فنون شعرى و رموز خطابه و حسن بيان قدرت‌نمايى‌ها شده است كه نظير آن را در ساير كتب مذهبى نمى‌توان به دست آورد</w:t>
      </w:r>
      <w:r>
        <w:rPr>
          <w:rFonts w:eastAsia="IRNazanin" w:cs="IRNazanin"/>
          <w:color w:val="111111"/>
          <w:sz w:val="28"/>
          <w:szCs w:val="28"/>
          <w:rtl w:val="true"/>
          <w:lang w:bidi="fa-IR"/>
        </w:rPr>
        <w:t>».</w:t>
      </w:r>
      <w:r>
        <w:rPr>
          <w:rStyle w:val="FootnoteAnchor"/>
          <w:rtl w:val="true"/>
        </w:rPr>
        <w:footnoteReference w:id="1062"/>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پادرى كه منكر فصاحت و بلاغت قرآن شده است، يا اين‌كه به راستى آن‌قدر جاهل به لسان عرب بود كه تشخيص نمى‌داد و يا اين‌كه اين‌قدر كينه به دل داشت كه عناد </w:t>
      </w:r>
    </w:p>
    <w:p>
      <w:pPr>
        <w:pStyle w:val="BookText"/>
        <w:rPr/>
      </w:pPr>
      <w:r>
        <w:rPr>
          <w:rFonts w:ascii="IRNazanin" w:hAnsi="IRNazanin" w:eastAsia="IRNazanin"/>
          <w:color w:val="111111"/>
          <w:sz w:val="28"/>
          <w:sz w:val="28"/>
          <w:szCs w:val="28"/>
          <w:rtl w:val="true"/>
          <w:lang w:bidi="fa-IR"/>
        </w:rPr>
        <w:t>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زبان آشنايى ندارند، بايد اعجاز قرآن را از عجز قريش و فصحاى عرب تا به امروز به دست آورند؛ تصديق آنان مثل تصديق ساحران در برابر معجزه موسى براى ديگران اثبات اعجاز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تمامى مشركين و كفار عرب از صدر اسلام تا به حال و تا قيام قيامت، اگر همه با يكديگر متفق شوند، عاجزتر از آن هستند كه مانند يك سوره از سور قرآنى را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بى ربطى بين غالب مطالب؛ اگر منظور گوينده اين است كه بين مبتدا و خبر ربطى نيست، پس دروغ بودن اين ادعا بر تمام جهانيان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گوينده اين است كه احكام، مواعظ، قصص، اثبات مبدأ و معاد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كدام در صفحات و اجزاى قرآن پراكنده است و چنين نيست كه هر كدام تماما در يك باب و فصلى ثبت شده باشد، مى‌گوييم كه همين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داشت كه هر كدام در يك‌جا جمع شده باشد؟ قرآن به تدريج و به مرور زمان بر حسب مقتضيات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براى روشن شدن مطلب ناگزير از ذكر مثالى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مانند نسخه‌هاى متعددى است كه دكترى حاذق براى شفاى مريض در طول سال‌ها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اشعار شاعرى است كه اشعار ناب خود را از قصيده و غزل و رباعى و مثنوى و قطعه به تدريج گفته و قصيده‌اى بعد از غزل و غزلى پس از قصيده جمع 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نادانى مى‌تواند بگويد كه آن دكتر نسخه‌هاى خوبى نداده و يا آن شاعر شعرهاى خوبى نسروده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پراكندگى مطالب در صفحات قرآن موجب مى‌شود كه هر كس قدرى از آن را تلاوت يا تدبّر و يا در آن تأمّل نمايد، از انواع علوم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قرآن پس از پيغمبر جمع‌آورى شده باشد،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به همين نحو در همان عصر جمع گشته و قراء هم آن را از حفظ بودند و تلاوت مى‌نمودند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سال بعد از وفاتش خليفه چهارم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نادرستى اين تحقيق پوشيده نيست؛ زيرا اگر كسى بگويد بر حسب پاره‌اى از روايات ضعيف، قرآن </w:t>
      </w:r>
    </w:p>
    <w:p>
      <w:pPr>
        <w:pStyle w:val="BookText"/>
        <w:rPr/>
      </w:pPr>
      <w:r>
        <w:rPr>
          <w:rFonts w:ascii="IRNazanin" w:hAnsi="IRNazanin" w:eastAsia="IRNazanin"/>
          <w:color w:val="111111"/>
          <w:sz w:val="28"/>
          <w:sz w:val="28"/>
          <w:szCs w:val="28"/>
          <w:rtl w:val="true"/>
          <w:lang w:bidi="fa-IR"/>
        </w:rPr>
        <w:t>پس از پيغمبر اكرم جمع شده است، نمى‌گويد خليفه چهارم اين عمل را انجام داد، بلكه مى‌گويد عثمان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جمع آورى شدن قرآن پس از پيغمبر، خلاف آن چيزى است كه محققين بر آن اعتماد نمودند؛ و اثبات اين امر از موضوع كتاب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خوانندگان را به كلام سيد مرتضى و شيخ طبرسى در مجمع البيان حواله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اختلاف روايات و قرائتهايى كه دكتر به آن اشاره نمود؛ اگر مقصود او اختلاف در جملات است كه قطعا دروغ است و قرآن مانند اناجيل نصارا نيست و اگر مقصود او اختلاف قرائت در اِعراب يا ضمير خطاب و غايب و يا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بداند كه تا به امروز اين اختلاف قرائت‌ها جايز بوده و هيچ كس مردم را وادار به يك قرائت ننموده و آخرين نسخه‌اى هم در دست مردم قرار ندارد؛ چنان‌كه موسيو به دروغ ادعا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اختلافات بيانگر آن است كه قرآن در همان عصر پيغمبر نوشته شده بود و چون در اوّل امر، نقطه يا اِعراب و يا تشديد نداشت و از طرفى رسم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يكى بود، روى اين حساب اين گونه اختلافات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كسى قايل به اختلاف روايات و تواتر قرائات از پيغمبر اكرم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اختلاف قرائات مشهوره از آن صور كه ذكر نموديم، خارج نيست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پاسخ اعتراض پادرى به قرآن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غير متناهى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قرآن به مرور زمان بر حسب مصالح و مقتضيات نازل شده و مصلحت ايجاب مى‌كرد كه بعدها اشاره‌اى به آن قصه و حكايت منقوله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داراى فوايد و مزايايى هم مى‌باشد كه مخصوص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آنچه در پيش گفته، بى كم و زياد، دوباره ذكر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در دسترس همه است؛ بيايند بخوانند 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همين تكرار، مؤيد اعجاز است؛ زيرا جايى كه تمام بشر از آوردن نظير آن عاجز هستند، در خود قرآن همان حديث و مضمون را به عبارات مختلف بيان فرموده و در هر دفعه، مسأله اعجاز محفوظ است و اگر تمام جن و انس با يكديگر همدست شوند، نمى‌توانند نظير آن را بياورند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اُولِى الأبْصار</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ديده وران عبرت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مراعات قافيه در پاره‌اى از آيات، موجب نقص نيست، بلكه مزيد بر فصاحت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بسيار بديهى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تعجب در اين است كه هنوز نصارا آن معانى بديهى را با آن همه اصرار الهى ملتفت نشدند؛ چيزهايى مثل توحيد خداوند، بنده خدا بودن عيسى، نبوت محمد بن عبداللّه، معاد و 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معانى بديهى كه در قرآن است، همان معارفى است كه نصارا منكر آنها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 وَلاتَقُولُوا عَلَى اللّه‌ِ إِلاَّ الْحَقَّ إِنَّما الْمَسِيحُ عِيسَى بْنُ مَرْيَمَ رَسُولُ اللّهِ وَكَلِمَتُهُ أَلْقاها إِلى مَرْيَمَ وَرُوحٌ مِنْهُ فَآمِنُوا بِاللّه‌ِ وَرُسُلِهِ وَلا تَقُولُوا ثَلثَةٌ انْتَهُوا خَيْرا لَكُمْ إِنَّمَا اللّه‌ُ إِلهٌ واحِدٌ سُبْحانَهُ أَنْ يَكُونَ لَهُ وَلَدٌ لَهُ ما فِي السَّمواتِ وَما فِي الْأَرْضِ وَكَفى بِاللّه‌ِ وَكِيلاً</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خود غلوّ مكنيد و درباره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عيسى بن مريم فقط پيامبر خدا و كلمه اوست كه آن را به سوى مريم افكنده و روحى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و پيامبرانش ايمان بياوريد و 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ايستيد كه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معبودى يگانه بوده و منزه از آن است كه براى او فرزندى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زمين است از آن اوست و خداوند بس كارساز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آيه‌اى ديگر مى‌فرمايد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مَثَل عيسى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خاك آفريد،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وجود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يَسْتَنْكِفَ الْمَسيِحُ أَنْ يَكُونَ عَبْداً لِلّهِ وَلاَ الْمَلائِكَةُ الْمُقَرّبُونَ وَمَنْ يَسْتَنْكِفْ عَنْ عِبادَتِهِ وَيَسْتَكْبِر فَسَيَحْشُرُهُمْ إِلَيْهِ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وَعَمِلُوا الصّالِحات فَيُوَفّيِهِمْ اُجُورَهُمْ وَيَزِيدُهُمْ مِنْ فَضْلِهِ وَأَمَّا الَّذِينَ اسْتَنْكَفوا وَاسْتَكْبَرُوا فَيُعَذِّبُهُم عَذابا أَلِيما وَلا يَجِدُونَ لَهُمْ مِنْ دُونِ اللّه‌ِ وَلِيّا وَلا نَصِيرا</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از اين‌كه بنده خدا باشد هرگز ابا نمى‌ورزد و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از پرستش او امتناع ورزد و بزرگى فروشد به زودى همه آنان را به سوى خود 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ايمان آورده و كارهاى شايسته كرده‌اند، پاداششان را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داد و از فضل خود به ايشان افزون‌تر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كه امتناع ورزيده و بزرگى فروخته‌اند، آنان را به عذابى دردناك دچار مى‌سازد و در برابر خدا براى خود يار و ياورى نخواهند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بود آن معانى بديهى و روشنى كه موجب نقص قرآن از واضحات و لغويات است را بيان مى‌نمود و لا اقل يك يا چند مثال ذكر مى‌كرد تا اندازه فهم و دشمنى او دانسته شود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اكثرش قصه‌هايى است كه هيچ مصرف ندارد؛ زيرا اين قصص در تورات و انجيل و ساير كتب يهود و نصارا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بسيار نادرست است؛ زيرا قصصى كه هيچ مصرفى ندارد و باطل است، در تورات و انجيل است، 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چند امر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نمودن مار، دروغ گفتن خدا، گمراهى مردم توسط هارون باساختن گوساله براى پرستش، كُشتى خدا با يعقوب از شب تا طلوع فجر و غالب نشدن بر او، شراب خوردن لوط، مست شدن و هم‌بستر شدنش با دختران و </w:t>
      </w:r>
    </w:p>
    <w:p>
      <w:pPr>
        <w:pStyle w:val="BookText"/>
        <w:rPr/>
      </w:pPr>
      <w:r>
        <w:rPr>
          <w:rFonts w:ascii="IRNazanin" w:hAnsi="IRNazanin" w:eastAsia="IRNazanin"/>
          <w:color w:val="111111"/>
          <w:sz w:val="28"/>
          <w:sz w:val="28"/>
          <w:szCs w:val="28"/>
          <w:rtl w:val="true"/>
          <w:lang w:bidi="fa-IR"/>
        </w:rPr>
        <w:t xml:space="preserve">آبستن كردن ايشان؛ زناى داود با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آبستن كرد و پس از آن اوريا از هم‌خواب شدن با زن خود امتناع ورزيد، و داود دستور داد كه او را در جنگ به جايى بفرستند كه كشته شود و زنده بر نگردد و آن‌گاه با آن زن رسما ازدواج نمود؛ فريب دادن يعقوب اسحاق را با بستن پوست بزغاله به دست و گردن خود كه اسحاق او را نشناخت و گمان كرد كه او پسر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زنا كردن پسر داود با خواهرش با آن شرح و بسط مفصل چند صفحه‌اى؛ بت پرستى سليمان و سجده در برابر 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صيدونيان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او با فرمان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قصه‌هاى دروغينى است كه در قرآن نيست و مخصوص به همان كتب يهود و نصاراست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قصصى ذكر شده است براى موعظه، عبرت، خداشناسى، تطهير و تزكيه است؛ مثلاً پس از بيان قصص يوسف و برادرانش، اين جمله از يوسف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يَتَّقِ وَيَصْبِرْ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هر كه تقوا و صبر پيشه كند، خدا پاداش نيكوكاران را تباه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جمله، مردم را به خداشناسى، تقوا و صبر، راهنمايى كرده و يك قاعده كلّى را بيان مى‌كند كه در نتيجه احسان و تقوا و صبر، در همين دنيا مى‌توان پاداش خود را از خداوند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ترقى يوسف نيز همين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 در قصص يوسف كه در تورات نقل شده است، هيچ اشاره‌اى به اين مطلب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را بيدار مى‌كند و به كارهاى نيك وادار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حكايات كيفيتِ ساختن سليمان خانه خود را با آن شرح و تفصيل چند صفحه‌اى و يا ساختن خانه خدا با آن شرح و بسطى كه در عهد عتيق است در قرآن هم آمده است؟ قرآن كلام خداوند و نور و شفاست و حاشا كه در آن افسانه‌ها و حكايات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مقام مناسب است اين حكايت را از باب پانزدهم انجيل متى نقل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عيسى از آن‌جا بيرون شده به ديار صور و صيدون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زن كنعانيّه از آن حدود بيرون آمده فرياد كنان وى را گفت خداوندا پسر</w:t>
      </w:r>
    </w:p>
    <w:p>
      <w:pPr>
        <w:pStyle w:val="BookText"/>
        <w:rPr/>
      </w:pPr>
      <w:r>
        <w:rPr>
          <w:rFonts w:ascii="Amiri" w:hAnsi="Amiri" w:eastAsia="Amiri" w:cs="Amiri"/>
          <w:color w:val="111111"/>
          <w:sz w:val="28"/>
          <w:sz w:val="28"/>
          <w:szCs w:val="28"/>
          <w:rtl w:val="true"/>
          <w:lang w:bidi="ar-SA"/>
        </w:rPr>
        <w:t>داودا بر من رحم كن زيرا دختر من سخت ديوانه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ليكن هيچ جوابش نداد تا شاگردان او پيش آمده خواهش نمودند كه او را مرخّص فرماى زيرا در عقب ما شورش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جواب گفت فرستاده نشده‌ام مگر به جهت گوسفندان گم شده خاندان اسرائيل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زن آمده او را پرستش كرده گفت خداوندا مرا يارى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 كه نان فرزندان را گرفتن و نزد سگان انداختن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كرد بلى خداوندا زيرا سگان نيز از پاره‌هاى افتاده سفره آقايان خويش مى‌خورند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عيسى در جواب او گفت اى زن ايمان تو عظيم است تو را بر حسب خواهش تو بشود، كه در همان ساعت دخترش شفا يافت</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در اين حكايت، عيسى از طرفى مى‌گويد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نشدم مگر به جهت گوسفندان گمشده خاندان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پيغمبر بنى اسرائيل است، نه عموم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كنعانيان را بستگان و بنى اسرائيل را فرزندان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نحو تعبير از بزرگان صادر مى‌شود، چه رسد به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مى‌گويد كه اين كار جايز نيست و در شفاى مريض امتناع مى‌كند، ولى بعد از تضرّع زن، او را شفا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جايز نبود، چگونه جايز شد و او را شفا داد و اگر جايز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شفا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گفت كه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هم‌چه تضرع و تذلّلى براى عيسى نمود؛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نيز از پاره‌هاى افتاده سفره آقايان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اين‌كه او را پرستش مى‌كند، ولى قرآن درباره نژاد آدميان مى‌فرمايد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وَاُنْثى وَجَعَلْناكُمْ شُعُوبا وَقَبائِلَ لِتَعارَفُوا إِنَّ أَكْرَمَكُمْ عِنْدَ اللّه‌ِ أَتْقيكُمْ</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زنى آفريديم و شما را گروه گروه و قبيله قبيله گردانيديم تا با يكديگر شناسايى متقابل حاصل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ارجمندترين شما نزد خدا پرهيزگارترين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پس از تلاوت اين آيه به سلمان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اين جماعت قريش بر تو فضيلت ندارد، مگر به تقوا، و اگر تقواى تو بيش‌تر باشد، تو از ايشان افضل</w:t>
      </w:r>
    </w:p>
    <w:p>
      <w:pPr>
        <w:pStyle w:val="BookText"/>
        <w:rPr/>
      </w:pPr>
      <w:r>
        <w:rPr>
          <w:rFonts w:ascii="Amiri" w:hAnsi="Amiri" w:eastAsia="Amiri" w:cs="Amiri"/>
          <w:color w:val="111111"/>
          <w:sz w:val="28"/>
          <w:sz w:val="28"/>
          <w:szCs w:val="28"/>
          <w:rtl w:val="true"/>
          <w:lang w:bidi="ar-SA"/>
        </w:rPr>
        <w:t>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تفاوت ميان قرآن و حكايت‌هاى تورات و انجيل</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توفيقمان دهد، كتابى در مقايسه ميان قرآن و تورات و انجيل مى‌نويسيم و تمام حكاياتى را كه مخصوص به آن كتب است، متعرض مى‌شويم؛ و باطل بودن تورات و انجيل را ثابت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موارد اختلاف ميان قرآن و حكايات عهد عتيق و جديد را متعرض مى‌شويم</w:t>
      </w:r>
      <w:r>
        <w:rPr>
          <w:rFonts w:eastAsia="IRNazanin" w:cs="IRNazanin"/>
          <w:color w:val="111111"/>
          <w:sz w:val="28"/>
          <w:szCs w:val="28"/>
          <w:rtl w:val="true"/>
          <w:lang w:bidi="fa-IR"/>
        </w:rPr>
        <w:t xml:space="preserve">. </w:t>
      </w:r>
      <w:bookmarkStart w:id="904" w:name="pg7793_54377"/>
    </w:p>
    <w:p>
      <w:pPr>
        <w:pStyle w:val="Heading3"/>
        <w:numPr>
          <w:ilvl w:val="2"/>
          <w:numId w:val="1"/>
        </w:numPr>
        <w:rPr/>
      </w:pPr>
      <w:bookmarkStart w:id="905" w:name="__RefHeading___Toc5080096_1051229030"/>
      <w:bookmarkStart w:id="906" w:name="_Toc307"/>
      <w:bookmarkEnd w:id="904"/>
      <w:bookmarkEnd w:id="905"/>
      <w:r>
        <w:rPr>
          <w:rtl w:val="true"/>
        </w:rPr>
        <w:t>باب دوازدهم</w:t>
      </w:r>
      <w:r>
        <w:rPr>
          <w:rtl w:val="true"/>
        </w:rPr>
        <w:t xml:space="preserve">: </w:t>
      </w:r>
      <w:r>
        <w:rPr>
          <w:rtl w:val="true"/>
        </w:rPr>
        <w:t>رحلت پيغمبر و علّت آن</w:t>
      </w:r>
      <w:bookmarkEnd w:id="906"/>
    </w:p>
    <w:p>
      <w:pPr>
        <w:pStyle w:val="Heading4"/>
        <w:numPr>
          <w:ilvl w:val="3"/>
          <w:numId w:val="1"/>
        </w:numPr>
        <w:rPr/>
      </w:pPr>
      <w:bookmarkStart w:id="907" w:name="__RefHeading___Toc5080098_1051229030"/>
      <w:bookmarkStart w:id="908" w:name="_Toc308"/>
      <w:bookmarkEnd w:id="907"/>
      <w:r>
        <w:rPr>
          <w:rtl w:val="true"/>
        </w:rPr>
        <w:t>اشاره</w:t>
      </w:r>
      <w:bookmarkEnd w:id="9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كردن بزرگان مهاجر و انصار از مدينه به سرپرستى اسامه توسط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ابوبكر به جاى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نمودن على علیه‌السلام توسط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پيامبر بنابر روايت شيخ مفيد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لوح خواستن پيغمبر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مجعول در فضيلت ابوبكر در مقابل آن حديث صحيح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پيغمبر براى اهل بقيع و خطبه آن حضرت در 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براى اهل بقيع به نقل از طبرى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بين دو نقل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پيغمبر بنابر نقل طبرى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مسعود درباره وصيت نمودن پيغمبر در يك ماه پيش از رحلت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عداوت دشمنان با اميرالمؤمنين علیه‌السلام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مبارك پيغمبر در هنگام رحلت در دامن چه كسى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پيغمبر را غسل 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عايشه و دلايل نادرستى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مشغول به تجهيز پيغمبر شدند؟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كيفيت نماز بر پيغمبر اكرم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زمان دفن پيغمبر اكرم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فراغ پيامبر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تسليتى از جانب خداوند</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پيامبر؛ آغاز انحراف و تجمع در سقيفه بنى ساعده </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پيغمبر اكرم حدود ده سال در مدينه توقف نمود و پس از آن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تاريخ رحلتش در ماه صفر يا اوايل ربيع الاول بود، در ميان مسلمانان اختلاف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علماى شيعه مى‌گويند كه پيامبر اكرم صلی‌الله‌علیه‌و‌آله‌وسلم در اواخر ماه صفر، دو شب مانده به آخر ماه، رحلت نمود، ولى بعضى مى‌گويند كه رحلت آن حضرت در دوازدهم ماه ربيع الاول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ديگرى هم از قبيل دوم ماه ربيع، هشتم و هيجدهم آن ماه</w:t>
      </w:r>
    </w:p>
    <w:p>
      <w:pPr>
        <w:pStyle w:val="BookText"/>
        <w:rPr/>
      </w:pP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مورخين و محدثين از ايام هفته، روز دوشنبه را نام برده‌اند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رحلت هم در نظر بعضى از بزرگان، همان زهرى است كه زن يهوديه داخل غذا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مى‌گويند در اثر آن زهرى كه پس از فتح خيبر به پيغمبر دادند، آن حضرت رحلت نمود، مى‌خواهند بگويند كه آن زهر به تدريج در مزاج آن سرور اثر كرد و او را ضعيف نمود؛ و حال آن‌كه پيغمبر تا حجة الوداع كاملاً سالم بود و هيچ ضعفى در بدن ايشان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پيغمبر پس از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سفر، بُنيه‌اش تحليل رفت و به اطراف خبر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ياغيان يمامه و يمن به فكر سلطنت افتاده و ادعاى نبوّت نمودند</w:t>
      </w:r>
      <w:r>
        <w:rPr>
          <w:rFonts w:eastAsia="IRNazanin" w:cs="IRNazanin"/>
          <w:color w:val="111111"/>
          <w:sz w:val="28"/>
          <w:szCs w:val="28"/>
          <w:rtl w:val="true"/>
          <w:lang w:bidi="fa-IR"/>
        </w:rPr>
        <w:t>».</w:t>
      </w:r>
      <w:r>
        <w:rPr>
          <w:rStyle w:val="FootnoteAnchor"/>
          <w:rtl w:val="true"/>
        </w:rPr>
        <w:footnoteReference w:id="1070"/>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هم به نظر ما از جهتى نادرست است؛ زيرا پيغمبر اكرم پس از حجة الوداع و مراجعت به مدينه، در حدود دو ماه زندگانى نمود و چنين نبود كه در اين مدت كوتاه، خبر ضعف آن سرور به يمن و يمامه برسد و آنان به فكر بيفتند كه مدعى نبوت شوند و مجددا خبر ياغى يمن و دروغ‌هاى او به پيغمبر برسد و آن سرور در مقام مبارزه با او </w:t>
      </w:r>
      <w:bookmarkStart w:id="909" w:name="pg7793_54383"/>
    </w:p>
    <w:p>
      <w:pPr>
        <w:pStyle w:val="BookText"/>
        <w:rPr/>
      </w:pPr>
      <w:bookmarkEnd w:id="909"/>
      <w:r>
        <w:rPr>
          <w:rFonts w:ascii="IRNazanin" w:hAnsi="IRNazanin" w:eastAsia="IRNazanin"/>
          <w:color w:val="111111"/>
          <w:sz w:val="28"/>
          <w:sz w:val="28"/>
          <w:szCs w:val="28"/>
          <w:rtl w:val="true"/>
          <w:lang w:bidi="fa-IR"/>
        </w:rPr>
        <w:t xml:space="preserve">برآيد و دستور نابودى او را صادر كند و به وسيله نامه‌هاى آن سرور، آن ياغى در همان ايام حيات زندگانى پيغمبر كشته شود؛ چنان‌كه طبرى نقل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شب پيش از رحلت پيغمبر، اسود كشته شد</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به عقيده ما دنيا طلبان و دشمنان پيغمبر از بيان خود آن سرور از نزديكى اجل پيغمبر اكرم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از روايات آمده است كه پيغمبر مقدار عمر خود را به ابوسفيان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زمان شروع بيمارى پيغمبر نيز در ميان مورخين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چند نقل مختلف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در ماه محرم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پس از ماه محرم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واقدى نقل نموده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شب به آخر صفر مريض شد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و آنچه قابل باور است اين است كه مريضى پيغمبر بيش از چند روز طول نكشيد؛ در ابتداى كسالتش اسامه را امير سپاه نمود و چند روز بعد، رحلت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مأمورين تخلّف نمودند و اگر بيرون مى‌رفتند، زود برمى‌گشتند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درباره تعيين جانشين و خليفه مسلمين بارها سخنرانى مى‌نمود و اميرالمؤمنين علیه‌السلام را به جانشينى خود معين مى‌كرد و عاقبت در روز هيجدهم ذى الحجة در موقع مراجعت از حجة الوداع در حضور آن جمعيت فوق العاده مسلمين، على را معرفى كرد و مردم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 مى‌دانست كه دشمنان على علیه‌السلام زياد هستند، اقداماتى را انجام داد</w:t>
      </w:r>
      <w:r>
        <w:rPr>
          <w:rFonts w:eastAsia="IRNazanin" w:cs="IRNazanin"/>
          <w:color w:val="111111"/>
          <w:sz w:val="28"/>
          <w:szCs w:val="28"/>
          <w:rtl w:val="true"/>
          <w:lang w:bidi="fa-IR"/>
        </w:rPr>
        <w:t>.</w:t>
      </w:r>
    </w:p>
    <w:p>
      <w:pPr>
        <w:pStyle w:val="Heading4"/>
        <w:numPr>
          <w:ilvl w:val="3"/>
          <w:numId w:val="1"/>
        </w:numPr>
        <w:rPr/>
      </w:pPr>
      <w:bookmarkStart w:id="910" w:name="__RefHeading___Toc5080100_1051229030"/>
      <w:bookmarkStart w:id="911" w:name="_Toc309"/>
      <w:bookmarkEnd w:id="910"/>
      <w:r>
        <w:rPr>
          <w:rtl w:val="true"/>
        </w:rPr>
        <w:t>بيرون كردن بزرگان مهاجر و انصار از مدينه به سرپرستى اسامه توسط پيغمبر</w:t>
      </w:r>
      <w:bookmarkEnd w:id="911"/>
    </w:p>
    <w:p>
      <w:pPr>
        <w:pStyle w:val="Heading5"/>
        <w:numPr>
          <w:ilvl w:val="4"/>
          <w:numId w:val="1"/>
        </w:numPr>
        <w:rPr/>
      </w:pPr>
      <w:bookmarkStart w:id="912" w:name="__RefHeading___Toc5080102_1051229030"/>
      <w:bookmarkStart w:id="913" w:name="_Toc310"/>
      <w:bookmarkEnd w:id="912"/>
      <w:r>
        <w:rPr>
          <w:rtl w:val="true"/>
        </w:rPr>
        <w:t>اشاره</w:t>
      </w:r>
      <w:bookmarkEnd w:id="913"/>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پيامبر اكرم بيرون نمودن بزرگان مهاجر و انصار از مدينه تحت پرچم اسامة بن زيد، جوان هيجده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مى‌توان گفت كه عموم لشكريان از او كار آزموده‌تر و بزرگ‌تر و سابقه‌دارتر و محترم‌تر بودند، پيغمبر مخصوصا او را امير </w:t>
      </w:r>
    </w:p>
    <w:p>
      <w:pPr>
        <w:pStyle w:val="BookText"/>
        <w:rPr/>
      </w:pPr>
      <w:r>
        <w:rPr>
          <w:rFonts w:ascii="IRNazanin" w:hAnsi="IRNazanin" w:eastAsia="IRNazanin"/>
          <w:color w:val="111111"/>
          <w:sz w:val="28"/>
          <w:sz w:val="28"/>
          <w:szCs w:val="28"/>
          <w:rtl w:val="true"/>
          <w:lang w:bidi="fa-IR"/>
        </w:rPr>
        <w:t>نمود تا از مقام برخى بزرگان بكاهد و ايشان را از شايستگى و لياقت مقام خلافت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كسانى كه تحت سرپرستى اسامه باشند، چگونه لياقت زمامدارى امور مسلمين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كسانى را كه علاقه‌اى به على علیه‌السلام نداشتند، بلكه به فكر معارضه و مبارزه با او بودند و مى‌خواستند خود يا ديگرى را بر او مقدم بدارند، از مدينه بيرون كرد تا آن‌كه در موقع رحلت آن حضرت براى على علیه‌السلام مزاحمى نباشد و آنان در برابر امر انجام گرفته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سپاه، متشكل از دو دسته مخالف مهاجر و انصار بودند و خود انصار نيز از دو دسته مخالف با يكديگر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كه انصار بر يك نفر اتفاق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در بيرون از مدينه، در نواحى حجاز يا شام هم هرگز نمى‌توانستند بر يك نفر از سپاهيان اتفاق كنند و با خليفه پيغمبر نزاع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كه چنين اتفاقى مى‌افتاد، على علیه‌السلام جانشين پيغمبر در مركز بود؛ چشم مسلمانان از اطراف به سوى او دوخته بود و همگى از او حمايت مى‌كردند و در خود مدينه نيز براى او سپاهى حاضر و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نبود كه ضعيف شود و براى او مساعدى جز بنى هاشم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او با متحدين خود در برابر دشمنان مقاومت مى‌نمود و آنان را از پاى درمى‌آورد؛ چنان‌كه با طلحه و زبير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نيز حُسن تشخيص پيغمبر اكرم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در آن سپاه بودند و از معاريف و اجلّه مهاجرين و انصار به حساب مى‌آمدند، همگى از على علیه‌السلام روى گردان شده و در صدد تعيين خليفه برآمدند؛ حالا يا از انصار يا از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آن‌كه اسامه، امير لشكر نيز از روى گردانان بود و پس از آن‌كه خلافت به على علیه‌السلام رسيد، او نيز بيعت ننمود و از متخلفين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شخصيت اسامه و پدرش زيد بن حارثه مديون پيغمبر بود، چرا از على، داماد و عموزاده پيغمبر اطاعت نكرد؟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سپاه اسامه را يا پيش از شروع كسالت و يا در ابتداى شروع كسالتش </w:t>
      </w:r>
      <w:bookmarkStart w:id="914" w:name="pg7793_54387"/>
    </w:p>
    <w:p>
      <w:pPr>
        <w:pStyle w:val="BookText"/>
        <w:rPr/>
      </w:pPr>
      <w:bookmarkEnd w:id="914"/>
      <w:r>
        <w:rPr>
          <w:rFonts w:ascii="IRNazanin" w:hAnsi="IRNazanin" w:eastAsia="IRNazanin"/>
          <w:color w:val="111111"/>
          <w:sz w:val="28"/>
          <w:sz w:val="28"/>
          <w:szCs w:val="28"/>
          <w:rtl w:val="true"/>
          <w:lang w:bidi="fa-IR"/>
        </w:rPr>
        <w:t>معيّن و مأمور به خروج به سوى شام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اندك تأملى كند و شعورى داشته باشد، مى‌داند كه در آن وقت، هيچ دشمنى در سر حدات نبود كه فرستادن چنين لشكرى از بزرگان مهاجر و انصار لازم آيد؛ آن هم با آن شدت اصرارى كه پيغمبر در اثناى مرض، همه مسلمين را وادار مى‌فرمود تا اين لشكر و سپاه را همراهى و روانه نمايند؛ و حتى هر كس را كه از سپاه تخلف كند لعن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پيغمبر اكرم مهيا نمودن زمينه براى خليفه خود و بيرون كردن مزاحمين و معارضين و مشغول نمودن ايشان به يكديگر و پايين آوردن مقام و منزلت ايشان بود،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كه در حيله و نيرنگ دست روباه را از پشت بسته و درس خود را روان داشتند يا بيرون نمى‌رفتند و يا اگر هم صبح مى‌رفتند، شب برمى‌گشتند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شدت مرض پيغمبر و نزديك شدن اجل او كاملاً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سپاه حركت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هم امير سپاه براى تسريع در حركت لشكر، سخت‌گيرى نمى‌نمود؛ زيرا خود اسامه نيز شايد از قضيه خبر داشت و او مايل به خلافت على علیه‌السلام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پس از گذشتن بيست و پنج سال و رسيدن سلطنت به آن حضرت حاضر به بيعت با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مانند عبد اللّه بن عمر، سعد وقّاص و محمّد بن مسلمه تخلف نمود</w:t>
      </w:r>
      <w:r>
        <w:rPr>
          <w:rFonts w:eastAsia="IRNazanin" w:cs="IRNazanin"/>
          <w:color w:val="111111"/>
          <w:sz w:val="28"/>
          <w:szCs w:val="28"/>
          <w:rtl w:val="true"/>
          <w:lang w:bidi="fa-IR"/>
        </w:rPr>
        <w:t>.</w:t>
      </w:r>
    </w:p>
    <w:p>
      <w:pPr>
        <w:pStyle w:val="Heading5"/>
        <w:numPr>
          <w:ilvl w:val="4"/>
          <w:numId w:val="1"/>
        </w:numPr>
        <w:rPr/>
      </w:pPr>
      <w:bookmarkStart w:id="915" w:name="__RefHeading___Toc5080104_1051229030"/>
      <w:bookmarkStart w:id="916" w:name="_Toc311"/>
      <w:bookmarkEnd w:id="915"/>
      <w:r>
        <w:rPr>
          <w:rtl w:val="true"/>
        </w:rPr>
        <w:t>چرا ماندند و نرفتند؟</w:t>
      </w:r>
      <w:bookmarkEnd w:id="916"/>
    </w:p>
    <w:p>
      <w:pPr>
        <w:pStyle w:val="BookText"/>
        <w:rPr/>
      </w:pPr>
      <w:r>
        <w:rPr>
          <w:rFonts w:ascii="IRNazanin" w:hAnsi="IRNazanin" w:eastAsia="IRNazanin"/>
          <w:color w:val="111111"/>
          <w:sz w:val="28"/>
          <w:sz w:val="28"/>
          <w:szCs w:val="28"/>
          <w:rtl w:val="true"/>
          <w:lang w:bidi="fa-IR"/>
        </w:rPr>
        <w:t>عذر ايشان اين بود كه نمى‌توانيم شما را در اين وضعيت تنها بگذاريم و برويم و حال شما را از رهگذران و مسافرين جويا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را به خدا ببينيد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عذر قابل قبول است؟ آيا اين سخن مجوّز مخالفت با امر مؤكد آن سرور مى‌شود؟ آيا به راستى براى همين نرفتند و يا آن‌كه منتظر اجراى نقشه</w:t>
      </w:r>
    </w:p>
    <w:p>
      <w:pPr>
        <w:pStyle w:val="BookText"/>
        <w:rPr/>
      </w:pPr>
      <w:r>
        <w:rPr>
          <w:rFonts w:ascii="IRNazanin" w:hAnsi="IRNazanin" w:eastAsia="IRNazanin"/>
          <w:color w:val="111111"/>
          <w:sz w:val="28"/>
          <w:sz w:val="28"/>
          <w:szCs w:val="28"/>
          <w:rtl w:val="true"/>
          <w:lang w:bidi="fa-IR"/>
        </w:rPr>
        <w:t>خويش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دو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جلوگيرى از خلافت على علیه‌السلام و بعد، اثبات خلافت كسى كه به او متمايل هستند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اين حساب، عمر در ابتدا منكر مرگ پيغمبر اكرم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بگويد پيغمبر فوت كرده است، او را مى‌كشم؛ پيغمبر رفته است و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گفت تا از </w:t>
      </w:r>
    </w:p>
    <w:p>
      <w:pPr>
        <w:pStyle w:val="BookText"/>
        <w:rPr/>
      </w:pPr>
      <w:r>
        <w:rPr>
          <w:rFonts w:ascii="IRNazanin" w:hAnsi="IRNazanin" w:eastAsia="IRNazanin"/>
          <w:color w:val="111111"/>
          <w:sz w:val="28"/>
          <w:sz w:val="28"/>
          <w:szCs w:val="28"/>
          <w:rtl w:val="true"/>
          <w:lang w:bidi="fa-IR"/>
        </w:rPr>
        <w:t>حكومت اميرالمؤمنين جلوگيرى نمايد، ولى وقتى ديد كه انصار مشغول كار خويشتن شدند و نزديك است بر سعد اتفاق كنند، از اين ادعا صرف نظر كرده و مرگ پيغمبر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را با ابوبكر و عبيده و جماعتى ديگر به سقيفه رساند و با هواخواهان خود از انصار و مخالفينِ سعد از قبايل خزرج و اوس متفق شدند و كار را از دست انصار بيرون آورده و ضمن عجله فوق العاده‌اى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سعد نيز همراهى كرده و فرياد زنده باد و مرده باد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را به بيعت مى‌خواندند و خواه ناخواه به اين كار وادار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 تخلف لشكريان و مخالفتشان با پيغمبر اكرم و ماندن در مدينه اين بود، نه علاقه شديد به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با ماندنشان در مدينه چه خدمتى به پيغمبر كردند؟ تنها كارى كه كردند اين بود كه نسبت هذيان گفتن را به سيد المرسلين و خاتم النبيين داده و مانع از آوردن دوات و لوح شدند و داد و فرياد فراوان نموده و در محضر رسول‌خدا صلی‌الله‌علیه‌و‌آله‌وسلم به يكديگر سب و بد گويى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جماعت تا اين اندازه به پيغمبر اكرم علاقمند بودند، پس چرا مانند اهل بيت و نزديكان او مشغول به كفن و دفن پيغمبر نشدند؟ چرا همه اين علاقمندان در سقيفه جمع شدند؟</w:t>
      </w:r>
    </w:p>
    <w:p>
      <w:pPr>
        <w:pStyle w:val="BookText"/>
        <w:rPr/>
      </w:pPr>
      <w:r>
        <w:rPr>
          <w:rFonts w:ascii="IRNazanin" w:hAnsi="IRNazanin" w:eastAsia="IRNazanin"/>
          <w:color w:val="111111"/>
          <w:sz w:val="28"/>
          <w:sz w:val="28"/>
          <w:szCs w:val="28"/>
          <w:rtl w:val="true"/>
          <w:lang w:bidi="fa-IR"/>
        </w:rPr>
        <w:t>به نظر شما اگر شخصى فوت نمود، علاقمندانش دنبال تقسيم ارث او مى‌روند و بر سر مقام و سلطنت او نزاع كرده و جنازه او را رها مى‌نمايند، يا اين نزاع را پس از دفن و ايام سوگوارى او مطرح و در جهت رفع آن تلاش مى‌كنند؟</w:t>
      </w:r>
    </w:p>
    <w:p>
      <w:pPr>
        <w:pStyle w:val="BookText"/>
        <w:rPr/>
      </w:pPr>
      <w:r>
        <w:rPr>
          <w:rFonts w:ascii="IRNazanin" w:hAnsi="IRNazanin" w:eastAsia="IRNazanin"/>
          <w:color w:val="111111"/>
          <w:sz w:val="28"/>
          <w:sz w:val="28"/>
          <w:szCs w:val="28"/>
          <w:rtl w:val="true"/>
          <w:lang w:bidi="fa-IR"/>
        </w:rPr>
        <w:t>به نظر شما آيا على، عباس و بنى هاشم كه جنازه پيغمبر را زمين نگذاشتند و دنبال ارث و سلطنت او نرفتند به پيغمبر اكرم علاقمند بودند يا آن كسانى كه پيغمبر را فراموش كرده و بر سر جانشينى او در سقيفه نزاع و كشمكش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بگوييد اگر پيغمبر مى‌دانست كه اين جماعت بيرون نمى‌روند و مخالفت مى‌كنند، پس براى چه امر كرد، مى‌گوييم كه اين امر نظير امر خداوند به فاسق يا كافر</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آنچه صلاح است و يا از فساد جلوگيرى مى‌كند امر مى‌فرمايد، اگر چه </w:t>
      </w:r>
      <w:bookmarkStart w:id="917" w:name="pg7793_54391"/>
    </w:p>
    <w:p>
      <w:pPr>
        <w:pStyle w:val="BookText"/>
        <w:rPr/>
      </w:pPr>
      <w:bookmarkEnd w:id="917"/>
      <w:r>
        <w:rPr>
          <w:rFonts w:ascii="IRNazanin" w:hAnsi="IRNazanin" w:eastAsia="IRNazanin"/>
          <w:color w:val="111111"/>
          <w:sz w:val="28"/>
          <w:sz w:val="28"/>
          <w:szCs w:val="28"/>
          <w:rtl w:val="true"/>
          <w:lang w:bidi="fa-IR"/>
        </w:rPr>
        <w:t>مكلف معصيت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طبيب دستور مى‌دهد، اگر چه مريض، دستور او را به كار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پيغمبر اكرم در نتيجه اين تكليف و مأموريت اسامه و تخلف مأمورين، مسلمانان را تا روز قيامت از نقشه خود مطلع نموده و اتمام حجت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حَىَّ عَنْ بَيِّنَةٍ</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شود با دليلى روشن هلاك گردد 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با دليلى واضح زنده بماند</w:t>
      </w:r>
      <w:r>
        <w:rPr>
          <w:rFonts w:eastAsia="IRNazanin" w:cs="IRNazanin"/>
          <w:color w:val="111111"/>
          <w:sz w:val="28"/>
          <w:szCs w:val="28"/>
          <w:rtl w:val="true"/>
          <w:lang w:bidi="fa-IR"/>
        </w:rPr>
        <w:t>».</w:t>
      </w:r>
    </w:p>
    <w:p>
      <w:pPr>
        <w:pStyle w:val="Heading5"/>
        <w:numPr>
          <w:ilvl w:val="4"/>
          <w:numId w:val="1"/>
        </w:numPr>
        <w:rPr/>
      </w:pPr>
      <w:bookmarkStart w:id="918" w:name="__RefHeading___Toc5080106_1051229030"/>
      <w:bookmarkStart w:id="919" w:name="_Toc312"/>
      <w:bookmarkEnd w:id="918"/>
      <w:r>
        <w:rPr>
          <w:rtl w:val="true"/>
        </w:rPr>
        <w:t>دفاع قاضى القضات و پاسخ سيد مرتضى</w:t>
      </w:r>
      <w:bookmarkEnd w:id="919"/>
    </w:p>
    <w:p>
      <w:pPr>
        <w:pStyle w:val="BookText"/>
        <w:rPr/>
      </w:pPr>
      <w:r>
        <w:rPr>
          <w:rFonts w:ascii="IRNazanin" w:hAnsi="IRNazanin" w:eastAsia="IRNazanin"/>
          <w:color w:val="111111"/>
          <w:sz w:val="28"/>
          <w:sz w:val="28"/>
          <w:szCs w:val="28"/>
          <w:rtl w:val="true"/>
          <w:lang w:bidi="fa-IR"/>
        </w:rPr>
        <w:t xml:space="preserve">قاضى القضات اهل سنت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منكر اين امر مى‌شود كه ابوبكر از افراد سپاه اسامه باشد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از افراد سپاه اسامه نبود و چون عبد اللّه بن ابى ربيعه مخزومى بر پيغمبر اعتراض كرد كه چرا اسامه جوان را بر ما شيوخ قريش امير فرمودى؟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 تا گردن عبد اللّه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w:t>
      </w:r>
    </w:p>
    <w:p>
      <w:pPr>
        <w:pStyle w:val="BookText"/>
        <w:rPr/>
      </w:pPr>
      <w:r>
        <w:rPr>
          <w:rFonts w:ascii="IRNazanin" w:hAnsi="IRNazanin" w:eastAsia="IRNazanin"/>
          <w:color w:val="111111"/>
          <w:sz w:val="28"/>
          <w:sz w:val="28"/>
          <w:szCs w:val="28"/>
          <w:rtl w:val="true"/>
          <w:lang w:bidi="fa-IR"/>
        </w:rPr>
        <w:t>اعتراض كرد و سخن شما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احترام به امر پيغمبر اكرم، داوطلبانه جزو سپاه اسامه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فورى نبود؛ بنابر اين، اگر ابوبكر نرفت و صبر نمود، معصيت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امر، مشروط است به اين كه مصلحتى بر خلاف پيدا نشود</w:t>
      </w:r>
      <w:r>
        <w:rPr>
          <w:rFonts w:eastAsia="IRNazanin" w:cs="IRNazanin"/>
          <w:color w:val="111111"/>
          <w:sz w:val="28"/>
          <w:szCs w:val="28"/>
          <w:rtl w:val="true"/>
          <w:lang w:bidi="fa-IR"/>
        </w:rPr>
        <w:t>.</w:t>
      </w:r>
      <w:r>
        <w:rPr>
          <w:rStyle w:val="FootnoteAnchor"/>
          <w:rtl w:val="true"/>
        </w:rPr>
        <w:footnoteReference w:id="1074"/>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مرتضى در پاسخ قاضى القضات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 ابوبكر در سپاه اسامه را صاحبان سيره پيغمبر و تواريخ نقل نموده‌اند و انكار آن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بود به آن كتابى كه بودن ابوبكر را در آن سپاه انكار نموده، اشاره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سبب شركت عمر در آن لشكر هم ما اين سخن را فقط در همين كتاب ديديم و در كتاب ديگرى پيدا نكرديم</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محدثين مى‌گويند كه ابوبكر و عمر در سپاه اسامه بوده‌اند، ولى واقدى و موسى بن عقبه در كتاب مغازى گفته‌اند كه ابوبكر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سيد مرتضى كه سخن قاضى القضات درباره عمر مدركى ندارد را تصديق مى‌نمايد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قاضى القضات در جايى ديده و يا از كسى شنيده است</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ابن ابى الحديد درباره لشكر اسامه شرح مفصلى مى‌نويسد و ارسال مسلّم مى‌دارد؛ نه آن‌كه از كسى يا كتابى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به مرض موت دچار شد به اسامه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سپاه تا آن‌جا كه پدرت كشته شد،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بزرگان مهاجر و انصار و معروفين ايشان باقى نماند، مگر آن‌كه در آن سپاه بود؛ از جمله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مريضى پيامبر شدّت گرفت، بعضى از زنان پيغمبر، اسامه و بعضى از همراهانش را از سختى حال پيغمبر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اسامه برگشت و بر پيغمبر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خيلى بى‌حال بود و سخن نمى‌گفت در نتيجه با اشاره دست در حق اسامه دعا كرد و با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لشكرگاه خويش برگرد و به سمتى كه مأمورى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اسامه رفت</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زنان پيغمبر در پى او فرستاده و به او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پيغمبر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در روز دوشنبه، دوازدهم ربيع الاول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پيغمبر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لشكر را با سرعت بيرون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بركت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لشكر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آمد و ابوبكر و عمر نيز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اسامه سوار شد، به او خبر رسيد كه پيغمبر دارد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برگشت، در حالى كه ابوبكر، عمر و ابوعبيده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موقع ظهر روز دوشنبه رسيدند ديدند پيغمبر رحلت كرده است و درِ خانه بسته بود و على و بعضى از بنى هاشم مشغول تجهيز بودند</w:t>
      </w:r>
      <w:r>
        <w:rPr>
          <w:rFonts w:eastAsia="IRNazanin" w:cs="IRNazanin"/>
          <w:color w:val="111111"/>
          <w:sz w:val="28"/>
          <w:szCs w:val="28"/>
          <w:rtl w:val="true"/>
          <w:lang w:bidi="fa-IR"/>
        </w:rPr>
        <w:t>».</w:t>
      </w:r>
      <w:r>
        <w:rPr>
          <w:rStyle w:val="FootnoteAnchor"/>
          <w:rtl w:val="true"/>
        </w:rPr>
        <w:footnoteReference w:id="1077"/>
      </w:r>
      <w:bookmarkStart w:id="920" w:name="pg7793_54395"/>
    </w:p>
    <w:p>
      <w:pPr>
        <w:pStyle w:val="Heading5"/>
        <w:numPr>
          <w:ilvl w:val="4"/>
          <w:numId w:val="1"/>
        </w:numPr>
        <w:rPr/>
      </w:pPr>
      <w:bookmarkStart w:id="921" w:name="__RefHeading___Toc5080108_1051229030"/>
      <w:bookmarkStart w:id="922" w:name="_Toc313"/>
      <w:bookmarkEnd w:id="920"/>
      <w:bookmarkEnd w:id="921"/>
      <w:r>
        <w:rPr>
          <w:rtl w:val="true"/>
        </w:rPr>
        <w:t>اعتراض به ابن ابى الحديد</w:t>
      </w:r>
      <w:bookmarkEnd w:id="922"/>
    </w:p>
    <w:p>
      <w:pPr>
        <w:pStyle w:val="BookText"/>
        <w:rPr/>
      </w:pPr>
      <w:r>
        <w:rPr>
          <w:rFonts w:ascii="IRNazanin" w:hAnsi="IRNazanin" w:eastAsia="IRNazanin"/>
          <w:color w:val="111111"/>
          <w:sz w:val="28"/>
          <w:sz w:val="28"/>
          <w:szCs w:val="28"/>
          <w:rtl w:val="true"/>
          <w:lang w:bidi="fa-IR"/>
        </w:rPr>
        <w:t xml:space="preserve">پوشيده نماند كه ابن ابى الحديد همين مضامين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پيغمبر هر كس را كه از جيش اسامه تخلف كند، لعن نمود و ابوبكر و عمر تا زنده بودند، به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او را به اسم خطاب نمى‌كردند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امّا از طرفى چون ديدند كه از همين قضيه مطلب تا حدى روشن مى‌شود، در مقام پرده پوشى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ديگر منكر حضور ابوبكر در سپاه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 كه واقدى يا ديگرى بگويد كه ابوبكر نبوده است، مطلب را زير پرده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مورخين ديگر و به گفته همين ابن ابى الحديد بسيارى از محدثين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ابن ابى الحديد در جلد اول مى‌گويد كه مسلما ابوبكر و عمر در لشكر بودند، امّا در جلد چهارم كه گرفتار اشكال شيعه بر ابوبكر شده، دست و پا مى‌زند و مى‌گويد كه بعضى‌ها منكر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القضات مى‌گويد عمر داوطلب بود، نه آن‌كه پيغمبر او را مأمور كرده باشد و چون گرفتار اشكال سيد مرتضى مى‌شود كه اين سخن مدركى ندارد، 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كسى شنيده و يا در جايى كه ما نديده و نمى‌دانيم، 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مى‌شود با اين احتمالات و شبهات از اصول مسلّمه دست برداشت؟ چگونه مى‌توان خبرى را كه همه مورخين نوشته‌اند به احتمال آن‌كه در جايى خلاف آن را ديده و يا شنيده باشند، رد نمود؟ اين طرز مباحثات اهل علم، كاشف از جدال، عناد و پرده پوشى حق است؛ مثل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معلوم كه امر براى فور است؟ آيا سپاهى كه پيغمبر، امير و مأمور آن را معين مى‌كند و دستور حركت مى‌دهد، اگر پس از يك سال يا يك ماه بيرون روند، معصيت نكرده‌اند؟</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به گفته مورخين همين اسامه را پيغمبر صبح دوشنبه كه روز رحلت است، با آن همه اصرار و تكرار مأمور به حركت ننمود؟ آيا باز جاى آن دارد تا گفته شود كه امر از براى فور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ديگر همه مردم حتى كودكان هم مى‌دانند آنچه را كه بزرگى مى‌خواهد، بى تسامح و درنگ بايد به جا آورند، مگر اين‌كه قرينه‌اى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كسى را كه پيغمبر با آن همه اصرار روانه مى‌نمود، چرا بعضى از زنان پيغمبر بر مى‌گرداندند؟ زنان را چه به مداخله در اين امور؟ آيا اين زن، همان كسى نيست</w:t>
      </w:r>
    </w:p>
    <w:p>
      <w:pPr>
        <w:pStyle w:val="BookText"/>
        <w:rPr/>
      </w:pPr>
      <w:r>
        <w:rPr>
          <w:rFonts w:ascii="IRNazanin" w:hAnsi="IRNazanin" w:eastAsia="IRNazanin"/>
          <w:color w:val="111111"/>
          <w:sz w:val="28"/>
          <w:sz w:val="28"/>
          <w:szCs w:val="28"/>
          <w:rtl w:val="true"/>
          <w:lang w:bidi="fa-IR"/>
        </w:rPr>
        <w:t>كه لشكر كشى كرد و بر على علیه‌السلام شورش نمود و جنگ جمل را به پا كرد؟ آيا آن بعضى از كسانى كه همراه اسامه بودند، غير از ابوبكر و عمر بودند؟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عايشه و حفصه مطلع مى‌كردند و از حركت باز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وقت رحلت پيغمبر، چه كسانى با اسامه برگشتند؟ همان كسانى كه خود را به سقيفه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به آنچه صلاح است امر مى‌فرمايد و وظيفه مسلمانان اطاعت است، نه آن‌كه مشروط به مصلحت و يا اجتهاد و نظر مكلفين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w:t>
      </w:r>
    </w:p>
    <w:p>
      <w:pPr>
        <w:pStyle w:val="BookText"/>
        <w:rPr/>
      </w:pPr>
      <w:r>
        <w:rPr>
          <w:rFonts w:ascii="Amiri" w:hAnsi="Amiri" w:eastAsia="Amiri" w:cs="Amiri"/>
          <w:color w:val="111111"/>
          <w:sz w:val="28"/>
          <w:sz w:val="28"/>
          <w:szCs w:val="28"/>
          <w:rtl w:val="true"/>
          <w:lang w:bidi="ar-SA"/>
        </w:rPr>
        <w:t>الرَّسُولَ</w:t>
      </w:r>
      <w:r>
        <w:rPr>
          <w:rStyle w:val="FootnoteAnchor"/>
          <w:rtl w:val="true"/>
        </w:rPr>
        <w:footnoteReference w:id="1079"/>
      </w:r>
      <w:r>
        <w:rPr>
          <w:rFonts w:ascii="IRNazanin" w:hAnsi="IRNazanin" w:eastAsia="IRNazanin"/>
          <w:color w:val="111111"/>
          <w:sz w:val="28"/>
          <w:sz w:val="28"/>
          <w:szCs w:val="28"/>
          <w:rtl w:val="true"/>
          <w:lang w:bidi="fa-IR"/>
        </w:rPr>
        <w:t>خدا و پيامبر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پيغمبر اسامه را با آن همه اصرار و جدّيت، مأمور به حركت مى‌فرمايد، حتى در همان روز رحلت، باز آيا جاى آن دارد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نافرمانى كردن از دستور پيغمبر بود؟ اين چه مصلحتى بود كه بر پيغمبر مخفى گشته و بر ديگران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مصلحت همان درست كردن خليفه‌اى نبود كه پيغمبر مخالفش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مسلمان مى‌تواند بگويد كه مصلحت در عمل نكردن به احكام شرعى است؟ چه فرقى بين يك حكم و ساير احكام است؟ وقتى علماى امت اين گونه سخن بگويند چه انتظارى بايد از ديگران داشت؟ اين، نظير همان عناد و لجاجى است كه ابوجهل اظهار مى‌نمود و معجزه‌هاى پيامبر را سحر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چه علاقه‌اى به ابوبكر و</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موجب گرديده است كه قاضى القضات اهل سنت بگويد كه پيغمبر بى جهت امر مى‌نمود و مصلحت در نافرمانى او بود و اطاعت امر پيغمبر در هر وقت لازم نيست، بلكه اطاعت در جايى است كه بر خلاف مصلحت نباشد؟ آيا باز نمودن باب اين سخن، ابطال دين و رد سيد المرسلين نيست؟</w:t>
      </w:r>
      <w:r>
        <w:rPr>
          <w:rFonts w:eastAsia="IRNazanin" w:cs="IRNazanin"/>
          <w:color w:val="111111"/>
          <w:sz w:val="28"/>
          <w:szCs w:val="28"/>
          <w:rtl w:val="true"/>
          <w:lang w:bidi="fa-IR"/>
        </w:rPr>
        <w:t xml:space="preserve">! </w:t>
      </w:r>
      <w:bookmarkStart w:id="923" w:name="pg7793_54398"/>
    </w:p>
    <w:p>
      <w:pPr>
        <w:pStyle w:val="BookText"/>
        <w:rPr/>
      </w:pPr>
      <w:bookmarkEnd w:id="923"/>
      <w:r>
        <w:rPr>
          <w:rFonts w:ascii="IRNazanin" w:hAnsi="IRNazanin" w:eastAsia="IRNazanin"/>
          <w:color w:val="111111"/>
          <w:sz w:val="28"/>
          <w:sz w:val="28"/>
          <w:szCs w:val="28"/>
          <w:rtl w:val="true"/>
          <w:lang w:bidi="fa-IR"/>
        </w:rPr>
        <w:t xml:space="preserve">عمر كه از سخن آن شخص آن قدر متأثر شد كه مى‌خواست گردن او را بزند كه چرا به پيغمبر اعتراض نموده و فرماندهى اسامه را قبول نكرده است، پس چرا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از آوردن دوات و لوح جلوگيرى مى‌كند؟</w:t>
      </w:r>
      <w:r>
        <w:rPr>
          <w:rFonts w:eastAsia="IRNazanin" w:cs="IRNazanin"/>
          <w:color w:val="111111"/>
          <w:sz w:val="28"/>
          <w:szCs w:val="28"/>
          <w:rtl w:val="true"/>
          <w:lang w:bidi="fa-IR"/>
        </w:rPr>
        <w:t>!</w:t>
      </w:r>
    </w:p>
    <w:p>
      <w:pPr>
        <w:pStyle w:val="Heading4"/>
        <w:numPr>
          <w:ilvl w:val="3"/>
          <w:numId w:val="1"/>
        </w:numPr>
        <w:rPr/>
      </w:pPr>
      <w:bookmarkStart w:id="924" w:name="__RefHeading___Toc5080110_1051229030"/>
      <w:bookmarkStart w:id="925" w:name="_Toc314"/>
      <w:bookmarkEnd w:id="924"/>
      <w:r>
        <w:rPr>
          <w:rtl w:val="true"/>
        </w:rPr>
        <w:t>نماز خواندن ابوبكر به جاى پيغمبر</w:t>
      </w:r>
      <w:bookmarkEnd w:id="925"/>
    </w:p>
    <w:p>
      <w:pPr>
        <w:pStyle w:val="Heading5"/>
        <w:numPr>
          <w:ilvl w:val="4"/>
          <w:numId w:val="1"/>
        </w:numPr>
        <w:rPr/>
      </w:pPr>
      <w:bookmarkStart w:id="926" w:name="__RefHeading___Toc5080112_1051229030"/>
      <w:bookmarkStart w:id="927" w:name="_Toc315"/>
      <w:bookmarkEnd w:id="926"/>
      <w:r>
        <w:rPr>
          <w:rtl w:val="true"/>
        </w:rPr>
        <w:t>اشاره</w:t>
      </w:r>
      <w:bookmarkEnd w:id="927"/>
    </w:p>
    <w:p>
      <w:pPr>
        <w:pStyle w:val="BookText"/>
        <w:rPr/>
      </w:pPr>
      <w:r>
        <w:rPr>
          <w:rFonts w:ascii="IRNazanin" w:hAnsi="IRNazanin" w:eastAsia="IRNazanin"/>
          <w:color w:val="111111"/>
          <w:sz w:val="28"/>
          <w:sz w:val="28"/>
          <w:szCs w:val="28"/>
          <w:rtl w:val="true"/>
          <w:lang w:bidi="fa-IR"/>
        </w:rPr>
        <w:t>يكى از وقايعى كه در ايام مريضى پيغمبر اتفاق افتاد، همان نماز خواندن ابوبكر در جاى پيغمبر است كه آن حضرت در نهايت ناخوشى به مسجد رفت و او را كنار زده و خود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 هر دو به اين قضيه تمسك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مى‌خواهند از نماز خواندن ابوبكر، عظمت و بلكه خلافت او را ثابت نمايند و دسته ديگر هم سعى دارند تا از آمدن پيغمبر و كنار زدن ابوبكر بى لياقتى و خود سرى او را ثابت نمايند؛ و مى‌گويند كه او بدون اجازه پيغمبر آمد و مشغول نماز شد، بنابر اين، پيغمبر براى آن‌كه مبادا سوء استفاده‌اى بكنند با آن ناتوانى آمد و او را عقب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همين قضيه به دست بياوريد كه چه اندازه دسته‌بندى در كار بود و چگونه برخى محدثين، خيانت و خلاف گويى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كه براى اثبات حق به سراغ روايات و گفته‌هاى مخالفين برويم</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در تاريخش به سند خود از عايشه نقل مى‌نمايد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 مرض موت، موقع نماز امر نمود كه بگوييد ابوبكر نماز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او مردى با عاطفه و رقيق القلب است و نمى‌تواند به جاى شما بايستد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ابوبكر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تكرار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غضب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آن زنانى هستيد كه دور يوسف را گرفته بودند، بگوييد ابوبكر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بيرون آمد و به سوى مسجد رفت، در حالى كه بر دو نفر تكيه داده و پاهاى او به زمين كشيده مى‌شد؛ چون به ابوبكر نزديك شد، او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او اشاره نمود كه در جاى خود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پيغمبر نزد ابوبكر نشست، ابوبكر به پيغمبر </w:t>
      </w:r>
      <w:bookmarkStart w:id="928" w:name="pg7793_54400"/>
    </w:p>
    <w:p>
      <w:pPr>
        <w:pStyle w:val="BookText"/>
        <w:rPr/>
      </w:pPr>
      <w:bookmarkEnd w:id="928"/>
      <w:r>
        <w:rPr>
          <w:rFonts w:ascii="Amiri" w:hAnsi="Amiri" w:eastAsia="Amiri" w:cs="Amiri"/>
          <w:color w:val="111111"/>
          <w:sz w:val="28"/>
          <w:sz w:val="28"/>
          <w:szCs w:val="28"/>
          <w:rtl w:val="true"/>
          <w:lang w:bidi="ar-SA"/>
        </w:rPr>
        <w:t>اقتدا نمود و مردم هم به ابوبكر اقتدا كردند و نماز خواندند</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همچنين طبرى به سند خود از ابن عباس روايت نمود كه راوى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پيغمبر وصيتى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ابن عباس گفت كه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حاضر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ابوبكر را مى‌خواستيد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مى‌شد اگر عمر را مى‌طلبيديد؟ پس هر سه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خواستم، شما را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رفتند،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ابوبكر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رقيق القلبى است، بگوييد عمر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ابوبكر مقدم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جلو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قدرى حالش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آمد و ابوبكر چون دانست كه پيغمبر مى‌آيد،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پيراهن او را كشيد و به جاى اولش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نشست و از همان‌جا كه ابوبكر به آن‌جا رسيده بود، شروع به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فقرء من حيث انتهى ابوبكر</w:t>
      </w:r>
      <w:r>
        <w:rPr>
          <w:rFonts w:eastAsia="IRNazanin" w:cs="IRNazanin"/>
          <w:color w:val="111111"/>
          <w:sz w:val="28"/>
          <w:szCs w:val="28"/>
          <w:rtl w:val="true"/>
          <w:lang w:bidi="fa-IR"/>
        </w:rPr>
        <w:t>)».</w:t>
      </w:r>
      <w:r>
        <w:rPr>
          <w:rStyle w:val="FootnoteAnchor"/>
          <w:rtl w:val="true"/>
        </w:rPr>
        <w:footnoteReference w:id="1081"/>
      </w:r>
    </w:p>
    <w:p>
      <w:pPr>
        <w:pStyle w:val="Heading5"/>
        <w:numPr>
          <w:ilvl w:val="4"/>
          <w:numId w:val="1"/>
        </w:numPr>
        <w:rPr/>
      </w:pPr>
      <w:bookmarkStart w:id="929" w:name="__RefHeading___Toc5080114_1051229030"/>
      <w:bookmarkStart w:id="930" w:name="_Toc316"/>
      <w:bookmarkEnd w:id="929"/>
      <w:r>
        <w:rPr>
          <w:rtl w:val="true"/>
        </w:rPr>
        <w:t>نظر ما درباره دو نقل طبرى</w:t>
      </w:r>
      <w:bookmarkEnd w:id="930"/>
    </w:p>
    <w:p>
      <w:pPr>
        <w:pStyle w:val="BookText"/>
        <w:rPr/>
      </w:pPr>
      <w:r>
        <w:rPr>
          <w:rFonts w:ascii="Amiri" w:hAnsi="Amiri" w:eastAsia="Amiri" w:cs="Amiri"/>
          <w:color w:val="111111"/>
          <w:sz w:val="28"/>
          <w:sz w:val="28"/>
          <w:szCs w:val="28"/>
          <w:rtl w:val="true"/>
          <w:lang w:bidi="ar-SA"/>
        </w:rPr>
        <w:t>در اين‌جا مناسب است تا به بعضى از نكات، تذكر و اشاره‌اى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اگر پيغمبر امر نمود كه ابوبكر نماز بخواند، چرا عايشه قول پيغمبر را رد مى‌كند، آن هم نه يك مرتبه و دو مرتبه؟ و چرا پيغمبر را به غضب آورد؟ اگر عايشه نمى‌خواست كه پدرش جانشين پيغمبر شود، چرا وقتى مى‌خواست با اسامه حركت كند و از مدينه بيرون رود، پيغام داد تا برگرد كه پيغمبر رفتنى است و مانع از حركت پدر مى‌شد؟</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چه رقت قلبى از ابوبكر سراغ داريد؟ اگر نمى‌توانست براى نماز جاى پيغمبر بايستد، چگونه جنازه پيغمبر را رها كرد و در پى غصب خلافت با عده‌اى ديگر متحد شد و گروه بندى بزرگى را تشكيل داد و در سقيفه بنى ساعده انصار را كنار زد و خود را خليفه كرد و تا زنده بود، مقام نيابت و خلافت را اشغال نمود؟ اگر رقت قلبى در او بود با </w:t>
      </w:r>
    </w:p>
    <w:p>
      <w:pPr>
        <w:pStyle w:val="BookText"/>
        <w:rPr/>
      </w:pPr>
      <w:r>
        <w:rPr>
          <w:rFonts w:ascii="IRNazanin" w:hAnsi="IRNazanin" w:eastAsia="IRNazanin"/>
          <w:color w:val="111111"/>
          <w:sz w:val="28"/>
          <w:sz w:val="28"/>
          <w:szCs w:val="28"/>
          <w:rtl w:val="true"/>
          <w:lang w:bidi="fa-IR"/>
        </w:rPr>
        <w:t>يگانه فرزند پيغمبر و سيده زنان تا اين اندازه بدرفتارى و دشمنى نمى‌نمود و به آه و ناله و گريه و زارى و استغاثه او گوش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اين اندازه دل نازك بود، با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اندازه خوش رفتارى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 مى‌گويند خيلى سخت‌گير بود، هر چه كرد، نتوانست ابوبكر را راضى كند تا خالد را مجازات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همين دليل رقت قلب او را ثابت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اين جمله كه خود عايشه از پيغمبر نقل مى‌نمايد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مثل زنانى هستيد كه دور يوسف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روشنى بر اين دارد كه پيغمبر از او هيچ رضايت نداشته و او را مانند آن زنانى كه دور يوسف را گرفته بودند و او را به منكَر مى‌كشانيدند،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پيغمبر را به منكر دعوت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منكر همان گفته او است كه ابوبكر طاقت ندارد يا آن گفته او كه از حديث ابن عباس دانسته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ابوبكر را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اشكال بزرگى را بر عايشه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عايشه هيچ وقت نمى‌خواست على به خلافت برسد، بلكه دوست داشت خلافت از آن خويشان او، ولو عبد اللّه زبير يا طلحة بن عبد اللّه باشد، چه رسد به ابوبكر كه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عايشه با على پس از بيست و پنج سال، نشان مى‌دهد كه رفتار او در سابق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اگر پيغمبر با آن همه اصرار كه مى‌خواست ابوبكر به نماز برود، پس وقتى مطلع شد كه او رفته، چرا با آن‌همه ضعف و ناتوانى كه داشت بر دو نفر تكيه كرد و در حالى كه پاهايش به زمين كشيده مى‌شد، خود را به مسجد و به جاى خود رساند؟ اگر پيغمبر مى‌خواست كه خود امامت كند، چرا او را به اصرار روانه نمود و بعد خود را با آن همه زحمت و مشقت به مسجد رساند؟ پس معلوم مى‌شود كه ابوبكر بدون اجازه پيغمبر اين كار را كرده و آن حضرت چون مطلع گرديد، او را عقب زد و خود ايستاد و عملاً تخلف او را تا روز قيامت بر تمام جهانيان ثابت نمود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اين گفته عايشه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به پيغمبر اقتدا مى‌كرد و مردم به ابوبكر اقتدا مى‌نمودند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معنايى دارد؟ اگر ابوبكر مأموم شده بود، امامت او يعنى چه؟ و اگر امام </w:t>
      </w:r>
    </w:p>
    <w:p>
      <w:pPr>
        <w:pStyle w:val="BookText"/>
        <w:rPr/>
      </w:pPr>
      <w:r>
        <w:rPr>
          <w:rFonts w:ascii="IRNazanin" w:hAnsi="IRNazanin" w:eastAsia="IRNazanin"/>
          <w:color w:val="111111"/>
          <w:sz w:val="28"/>
          <w:sz w:val="28"/>
          <w:szCs w:val="28"/>
          <w:rtl w:val="true"/>
          <w:lang w:bidi="fa-IR"/>
        </w:rPr>
        <w:t>بود، چگونه مأموم گرديد؟ اگر پيغمبر حمد مى‌خواند و ابوبكر ساكت بود، پس مأموم گرديده بود، پس چگونه امام ديگران هم بود؟ اين چه امامى است كه حمد را نخواند؟ آيا مى‌توان باور كرد كه هم حمد مى‌خواند و هم نمى‌خواند؟ مگر آن‌كه بگوييم واقعا مأموم بود، ولى از حركات پيغمبر مطلع مى‌شد و به مردم خبر مى‌داد و اعلان مى‌كرد؛ نظير تكبير گويان امروز كه در نمازهاى جماعت مردم را خبر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ابوبكر مكبّر بود، نه امام و مردم به او اقتدا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اين جمله عايشه كه ابوبكر مأموم پيغمبر و امام مردم بود، صحيح نيست و نمى‌توان ميان آن دو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جايى كه ابوبكر به پيغمبر اقتدا نموده و دنبال پيغمبر افتاده بود، چرا مردم به پيغمبر اقتدا نكردند؟ آيا مردم بيش‌تر به ابوبكر علاقمند بوده و از پيغمبر سير و خسته شده بودند؟ و يا موقعيت ابوبكر بالاتر از پيغمبر شده بود؟ ما تعجب مى‌كنيم؛ آن كسانى كه اين گونه دروغ‌ها را براى ترويج ابوبكر ساختند، چرا جرأت بيش‌ترى نداشتند و نگفتند كه پيغمبر آمد و پشت سر ابوبكر ايستاد و به او اقتدا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خدا جز اين نمى‌خواهد كه نور خود را كامل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قسمتى از نظريات ما درباره روايت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ابن عباس زمينه بيش‌ترى دارد؛ چون صدر آن مربوط به وصيت است و ثابت مى‌نمايد كه نظر پيغمبر به على بود و حفصه و عايشه، هر يك به پدر خود نظر داشته و در مقام كارشكنى بودند و پيغمبر را به غضب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پيغمبر ديد كه ابوبكر و عمر نيز حاضر شدند، پس به گفته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با شما كار داشتم، شما را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 كه بى‌اجازه پيغمبر حاضر شده بودند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قسمت اخير آن حديث كه مربوط به نماز بوده و مورد سخن فعلى ماست با حديث سابق تفاوتى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كه چون عايشه گفت پدر من دل نازك است، بگوييد عمر برود، پيغمبر قبول كرد و امر نمود كه عمر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سابق، پيغمبر سه مرتبه اصرار كرد كه ابوبكر برود و در آن حديث، عايشه عمر را تعيين نكرد، ولى در اين </w:t>
      </w:r>
    </w:p>
    <w:p>
      <w:pPr>
        <w:pStyle w:val="BookText"/>
        <w:rPr/>
      </w:pPr>
      <w:r>
        <w:rPr>
          <w:rFonts w:ascii="Amiri" w:hAnsi="Amiri" w:eastAsia="Amiri" w:cs="Amiri"/>
          <w:color w:val="111111"/>
          <w:sz w:val="28"/>
          <w:sz w:val="28"/>
          <w:szCs w:val="28"/>
          <w:rtl w:val="true"/>
          <w:lang w:bidi="ar-SA"/>
        </w:rPr>
        <w:t>حديث، عايشه عمر را معين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عجيب‌تر آن‌كه بنابر اين حديث، با وجود اين كه عمر را پيغمبر معين نمود و امر فرمود كه او نماز بخواند، عمر امتناع نمود و رد قول پيغمبر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ابوبكر مقدم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تقدم او بر ابوبكر امر ناشايسته‌اى است، پس چگونه بر پيغمبر مخفى گشته است؟ و اگر شايسته بود، چرا درخواست پيغمبر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از آن، اين‌كه آن مرد رقيق القلب جلو افتاد و امر پيغمبر كه عمر مقدم گردد را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يك چيز تازه‌اى هم دارد و آن اين است كه پيغمبر ايستاد و از همان‌جا كه ابوبكر به آن رسيده بود،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پيغمبر در وسط حمد به نماز ابوبكر رسيده باشد از همان جا شروع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راوى مى‌خواست امامت ابوبكر را تا آن‌جا درست كند، چنين ساخت و قهرا نماز پيغمبر را باطل نمود؛ چون معنى ندارد كه نماز از وسط شروع گردد، در حالى كه ترتيب آن به هم زده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اين دو حديث دقيق شويد و هر يك را با ديگرى بسنجيد تا بر شما روشن گردد كه چه دست‌هايى در كار بود و چگونه على را خانه نشين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پيغمبر رحمة للعالمين، مأمور به مدارا با منافقين بود، هر آينه مى‌ديديد كه سرهايى را از تن جدا مى‌كرد و منافقين را از زمين بر مى‌داشت و تا اين اندازه تحمل نمى‌نمود، ولى او كسى است كه بر جنازه منافق حاضر گرديد و صورتا بر او نماز خواند و باطنا بر او نفرين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اين اندازه مدارا و تحمل مى‌نمود و با وجود اين، ببينيد كه چگونه عملاً بى اذن و اجازه آمده‌اند و مى‌خواهند كه بر مردم حكومت كنند، در حالى كه لياقت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همه مدارا و تحملى كه مى‌كرد، مردم را از اختلاف و گمراهى نجات مى‌داد؛ نه فقط حاضرين عصر خويش را هدايت مى‌نمود، بلكه به وسيله عمل خويش تا روز قيامت حجت را بر تمام مسلمانان تمام مى‌نمود؛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w:t>
      </w:r>
      <w:r>
        <w:rPr>
          <w:rFonts w:eastAsia="Amiri" w:cs="Amiri" w:ascii="Amiri" w:hAnsi="Amiri"/>
          <w:color w:val="111111"/>
          <w:sz w:val="28"/>
          <w:szCs w:val="28"/>
          <w:rtl w:val="true"/>
          <w:lang w:bidi="ar-SA"/>
        </w:rPr>
        <w:t>»</w:t>
      </w:r>
      <w:r>
        <w:rPr>
          <w:rStyle w:val="FootnoteAnchor"/>
          <w:rtl w:val="true"/>
        </w:rPr>
        <w:footnoteReference w:id="1083"/>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شود، با دليلى روشن هلاك گردد</w:t>
      </w:r>
      <w:r>
        <w:rPr>
          <w:rFonts w:eastAsia="IRNazanin" w:cs="IRNazanin"/>
          <w:color w:val="111111"/>
          <w:sz w:val="28"/>
          <w:szCs w:val="28"/>
          <w:rtl w:val="true"/>
          <w:lang w:bidi="fa-IR"/>
        </w:rPr>
        <w:t xml:space="preserve">». </w:t>
      </w:r>
      <w:bookmarkStart w:id="931" w:name="pg7793_54407"/>
    </w:p>
    <w:p>
      <w:pPr>
        <w:pStyle w:val="Heading5"/>
        <w:numPr>
          <w:ilvl w:val="4"/>
          <w:numId w:val="1"/>
        </w:numPr>
        <w:rPr/>
      </w:pPr>
      <w:bookmarkStart w:id="932" w:name="__RefHeading___Toc5080116_1051229030"/>
      <w:bookmarkStart w:id="933" w:name="_Toc317"/>
      <w:bookmarkEnd w:id="931"/>
      <w:bookmarkEnd w:id="932"/>
      <w:r>
        <w:rPr>
          <w:rtl w:val="true"/>
        </w:rPr>
        <w:t>به شك افتادن ابن ابى الحديد از روايت طبرى</w:t>
      </w:r>
      <w:bookmarkEnd w:id="933"/>
    </w:p>
    <w:p>
      <w:pPr>
        <w:pStyle w:val="BookText"/>
        <w:rPr/>
      </w:pPr>
      <w:r>
        <w:rPr>
          <w:rFonts w:ascii="IRNazanin" w:hAnsi="IRNazanin" w:eastAsia="IRNazanin"/>
          <w:color w:val="111111"/>
          <w:sz w:val="28"/>
          <w:sz w:val="28"/>
          <w:szCs w:val="28"/>
          <w:rtl w:val="true"/>
          <w:lang w:bidi="fa-IR"/>
        </w:rPr>
        <w:t>ابن ابى الحديد پس از روايت ابن عباس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حديث شك و شبهه‌اى بر من عارض مى‌شود كه پيغمبر مى‌خواست به على وصيت كند، امّا عايشه حسادت برد و پدر خود را حاضر كرد و حفصه نيز پدر خود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گفته پيغمبر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دانسته مى‌شود كه از عمل ايشان ناراضى بوده و اين سخن را از روى غضب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عايشه با آن سخن او كه وقتى پيامبر ابوبكر را براى نماز خواندن معيّن نمود، گفت كه پدرم مرد دل نازكى است، عمر را بگوييد نماز بخواند،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حرص رسيدن به خلافت و اين استعفا از امامت چگونه با هم جمع مى‌شود؟</w:t>
      </w:r>
    </w:p>
    <w:p>
      <w:pPr>
        <w:pStyle w:val="BookText"/>
        <w:rPr/>
      </w:pPr>
      <w:r>
        <w:rPr>
          <w:rFonts w:ascii="IRNazanin" w:hAnsi="IRNazanin" w:eastAsia="IRNazanin"/>
          <w:color w:val="111111"/>
          <w:sz w:val="28"/>
          <w:sz w:val="28"/>
          <w:szCs w:val="28"/>
          <w:rtl w:val="true"/>
          <w:lang w:bidi="fa-IR"/>
        </w:rPr>
        <w:t>اين حديث ما را به خيال مى‌اندازد كه شيعه درست گفته‌اند كه ابوبكر بدون اجازه پيغمبر، بلكه به گفته عايشه، پيش‌نماز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اين مطلب را به ما مى‌فهماند؛</w:t>
      </w:r>
    </w:p>
    <w:p>
      <w:pPr>
        <w:pStyle w:val="BookText"/>
        <w:rPr/>
      </w:pPr>
      <w:r>
        <w:rPr>
          <w:rFonts w:ascii="IRNazanin" w:hAnsi="IRNazanin" w:eastAsia="IRNazanin"/>
          <w:color w:val="111111"/>
          <w:sz w:val="28"/>
          <w:sz w:val="28"/>
          <w:szCs w:val="28"/>
          <w:rtl w:val="true"/>
          <w:lang w:bidi="fa-IR"/>
        </w:rPr>
        <w:t>اگر چه اين سخن را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شايد اين حديث درست نباشد</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اگر كسى دنبال دليل و برهان برود بايد هر چه از آن فهميده شد را قبول كند، امّا اگر كسى آنچه مطابق ميل و هواى او است را بپسندد و آنچه مخالف باشد را رد كند مثل ابن ابى الحديد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كه اين حديث چه مى‌فهماند، ولى چون بر خلاف ميل او است، مى‌گويد كه من به آن قايل نيستم و شايد حديث صحيح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موجب آنچه خود محدثين و مورخين اهل سنت گفته‌اند از همين وقايع چند روزه مريضى پيغمبر و يكى دو روزِ پس از وفات آن سرور مى‌توانيد به حقايق برسيد و صبر و مداراى پيغمبر را تا حدى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شما را با اعتقاد شيعه درباره همان دو قضيه‌اى كه طبرى از ابن عباس نقل نموده است آشنا مى‌كنم</w:t>
      </w:r>
      <w:r>
        <w:rPr>
          <w:rFonts w:eastAsia="IRNazanin" w:cs="IRNazanin"/>
          <w:color w:val="111111"/>
          <w:sz w:val="28"/>
          <w:szCs w:val="28"/>
          <w:rtl w:val="true"/>
          <w:lang w:bidi="fa-IR"/>
        </w:rPr>
        <w:t>.</w:t>
      </w:r>
    </w:p>
    <w:p>
      <w:pPr>
        <w:pStyle w:val="Heading4"/>
        <w:numPr>
          <w:ilvl w:val="3"/>
          <w:numId w:val="1"/>
        </w:numPr>
        <w:rPr/>
      </w:pPr>
      <w:bookmarkStart w:id="934" w:name="__RefHeading___Toc5080118_1051229030"/>
      <w:bookmarkStart w:id="935" w:name="_Toc318"/>
      <w:bookmarkEnd w:id="934"/>
      <w:r>
        <w:rPr>
          <w:rtl w:val="true"/>
        </w:rPr>
        <w:t>طلب نمودن على علیه‌السلام توسط پيغمبر</w:t>
      </w:r>
      <w:bookmarkEnd w:id="935"/>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در ارشاد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مرض پيغمبر شدت يافت، هنگام صبح بلال </w:t>
      </w:r>
      <w:bookmarkStart w:id="936" w:name="pg7793_54409"/>
    </w:p>
    <w:p>
      <w:pPr>
        <w:pStyle w:val="BookText"/>
        <w:rPr/>
      </w:pPr>
      <w:bookmarkEnd w:id="936"/>
      <w:r>
        <w:rPr>
          <w:rFonts w:ascii="IRNazanin" w:hAnsi="IRNazanin" w:eastAsia="IRNazanin"/>
          <w:color w:val="111111"/>
          <w:sz w:val="28"/>
          <w:sz w:val="28"/>
          <w:szCs w:val="28"/>
          <w:rtl w:val="true"/>
          <w:lang w:bidi="fa-IR"/>
        </w:rPr>
        <w:t>آمد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يرحمكم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گرفتارم؛ يكى از حاضرين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ابابكر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عمر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چون سخن اين دو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برداريد شما مانند صويحبات</w:t>
      </w:r>
      <w:r>
        <w:rPr>
          <w:rStyle w:val="FootnoteAnchor"/>
          <w:rtl w:val="true"/>
        </w:rPr>
        <w:footnoteReference w:id="1085"/>
      </w:r>
      <w:r>
        <w:rPr>
          <w:rFonts w:ascii="IRNazanin" w:hAnsi="IRNazanin" w:eastAsia="IRNazanin"/>
          <w:color w:val="111111"/>
          <w:sz w:val="28"/>
          <w:sz w:val="28"/>
          <w:szCs w:val="28"/>
          <w:rtl w:val="true"/>
          <w:lang w:bidi="fa-IR"/>
        </w:rPr>
        <w:t>يوسف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نمى‌دانست كه آن دو در مدينه هستند، بلكه گمان كرده بود كه با اسامه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 را از آن دو زن شنيد و دانست كه از لشكر تخلف نموده‌اند، به خاطر آن‌كه مبادا امر بر مردم مشتبه شود با عجله از جا برخاست در حالى كه توانايى ايستادن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على و فضل بن عباس تكيه كرد در حالى كه پاهايش به زمين كشيده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رسيد و ديد كه ابوبكر در محراب است به او اشاره كرد كه عقب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پايين آمد و پيغمبر به جاى خود ايستاد و نماز را از ابتدا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 و پس از نماز به منزل تشريف برد و كسانى را كه در مسجد بودند به منزل طلبيد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در لشكر اسامه باشيد و بيرون رويد؟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مانديد و اطاعت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بيرون رفته بودم ولى براى تجديد عهد با شما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بيرون نرفته بودم چون نخواستم حال شما را از ديگران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اسامه را روانه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كنيد لشكر اسامه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چندين بار اين سخن را فرمود</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اين حكايت نماز است كه شيخ مفيد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قضاوت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حديث طبرى هم روايت شيخ مفيد را تأييد مى‌كنند و صحت آن را معلوم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حق را از روى دليل بجويد بايد همين روايت را تأييد كند، امّا اگر كسى مخالف ميل خود را رد كند و بگويد كه شايد صحيح نباشد، مانند ابن ابى الحديد مى‌شود</w:t>
      </w:r>
      <w:r>
        <w:rPr>
          <w:rFonts w:eastAsia="IRNazanin" w:cs="IRNazanin"/>
          <w:color w:val="111111"/>
          <w:sz w:val="28"/>
          <w:szCs w:val="28"/>
          <w:rtl w:val="true"/>
          <w:lang w:bidi="fa-IR"/>
        </w:rPr>
        <w:t>.</w:t>
      </w:r>
    </w:p>
    <w:p>
      <w:pPr>
        <w:pStyle w:val="Heading4"/>
        <w:numPr>
          <w:ilvl w:val="3"/>
          <w:numId w:val="1"/>
        </w:numPr>
        <w:rPr/>
      </w:pPr>
      <w:bookmarkStart w:id="937" w:name="__RefHeading___Toc5080120_1051229030"/>
      <w:bookmarkStart w:id="938" w:name="_Toc319"/>
      <w:bookmarkEnd w:id="937"/>
      <w:r>
        <w:rPr>
          <w:rtl w:val="true"/>
        </w:rPr>
        <w:t>وصيت پيامبر بنابر روايت شيخ مفيد</w:t>
      </w:r>
      <w:bookmarkEnd w:id="938"/>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بيمارى پيغمبر سخت شد، ديگر كسى را از روز بعد راه </w:t>
      </w:r>
      <w:bookmarkStart w:id="939" w:name="pg7793_54411"/>
    </w:p>
    <w:p>
      <w:pPr>
        <w:pStyle w:val="BookText"/>
        <w:rPr/>
      </w:pPr>
      <w:bookmarkEnd w:id="939"/>
      <w:r>
        <w:rPr>
          <w:rFonts w:ascii="IRNazanin" w:hAnsi="IRNazanin" w:eastAsia="IRNazanin"/>
          <w:color w:val="111111"/>
          <w:sz w:val="28"/>
          <w:sz w:val="28"/>
          <w:szCs w:val="28"/>
          <w:rtl w:val="true"/>
          <w:lang w:bidi="fa-IR"/>
        </w:rPr>
        <w:t>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از پيغمبر جدا نمى‌شد، مگر براى كارهاى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يك وقت چشم باز نمود و على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پيغمبر اطراف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صاحب مرا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ضعف بر او غالب شد و ساكت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را بگوييد كه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حاضر شد و بالاى سر پيغمبر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چشم گشود و او را ديد، چشم بر 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جا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كارى داشت، حاجت خود را بيان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رفت، پيغمبر همان سخن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حاضر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و چون پيغمبر او را ديد، از او رو گرداند و مجددا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برادر و صاحب من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على كس ديگرى را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به نزديك او رسيد، اشاره نمود كه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آهسته با او سخنان زيادى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برخاست و چون بيرون آمد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رشته علم را به من ياد داد كه از هر كدام هزار باب گشوده مى‌شود و وصيت فرمود به آنچه كه به آن عمل خواهم نمود؛ ان شاء اللّه تعالى</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از اين حكايت فهميده مى‌شود كه در آنچه از ابن عباس نقل نموده‌اند، تا چه اندازه تحريف كرده‌اند</w:t>
      </w:r>
      <w:r>
        <w:rPr>
          <w:rFonts w:eastAsia="IRNazanin" w:cs="IRNazanin"/>
          <w:color w:val="111111"/>
          <w:sz w:val="28"/>
          <w:szCs w:val="28"/>
          <w:rtl w:val="true"/>
          <w:lang w:bidi="fa-IR"/>
        </w:rPr>
        <w:t>.</w:t>
      </w:r>
    </w:p>
    <w:p>
      <w:pPr>
        <w:pStyle w:val="Heading4"/>
        <w:numPr>
          <w:ilvl w:val="3"/>
          <w:numId w:val="1"/>
        </w:numPr>
        <w:rPr/>
      </w:pPr>
      <w:bookmarkStart w:id="940" w:name="__RefHeading___Toc5080122_1051229030"/>
      <w:bookmarkStart w:id="941" w:name="_Toc320"/>
      <w:bookmarkEnd w:id="940"/>
      <w:r>
        <w:rPr>
          <w:rtl w:val="true"/>
        </w:rPr>
        <w:t>دوات و لوح خواستن پيغمبر</w:t>
      </w:r>
      <w:bookmarkEnd w:id="941"/>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دوات و كتف يا لوحى خواست تا چيزى بنويسد كه پس از او امت گمراه نشوند، امّا با مخالفت صريح عمر و طرفدارانش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او را تصديق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طرفدار پيغمبر اكرم شدند و در حضور آن حضرت داد و فرياد نموده و به يكديگر بدگويى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ديد كه كار از كار گذشته و نوشتن وصيت فايده‌اى ندارد؛ بلكه موجب مى‌شود كه پس از او به اصل نبوت او نيز خدشه وارد سازند؛ لذا مصلحت </w:t>
      </w:r>
    </w:p>
    <w:p>
      <w:pPr>
        <w:pStyle w:val="BookText"/>
        <w:rPr/>
      </w:pPr>
      <w:r>
        <w:rPr>
          <w:rFonts w:ascii="IRNazanin" w:hAnsi="IRNazanin" w:eastAsia="IRNazanin"/>
          <w:color w:val="111111"/>
          <w:sz w:val="28"/>
          <w:sz w:val="28"/>
          <w:szCs w:val="28"/>
          <w:rtl w:val="true"/>
          <w:lang w:bidi="fa-IR"/>
        </w:rPr>
        <w:t>ايجاب نمود كه آن جمع را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اطاعت كردند و بيرون رفتند و ديگر نگفتند كه پيغمبر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از مسلمات است و ابن عباس گريه‌ها مى‌كرد و اظهار تأثر و تأسف مى‌نمود از آن‌كه نگذاشتند خواسته پيغمبر عملى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او تمام مصايب از همين جا سرچشمه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جعفر طبرى اين حكايت را نقل مى‌كند،</w:t>
      </w:r>
      <w:r>
        <w:rPr>
          <w:rStyle w:val="FootnoteAnchor"/>
          <w:rtl w:val="true"/>
        </w:rPr>
        <w:footnoteReference w:id="1088"/>
      </w:r>
      <w:r>
        <w:rPr>
          <w:rFonts w:ascii="IRNazanin" w:hAnsi="IRNazanin" w:eastAsia="IRNazanin"/>
          <w:color w:val="111111"/>
          <w:sz w:val="28"/>
          <w:sz w:val="28"/>
          <w:szCs w:val="28"/>
          <w:rtl w:val="true"/>
          <w:lang w:bidi="fa-IR"/>
        </w:rPr>
        <w:t>ولى نمى‌گويد كه عمر و طرفداران او چه گفتند، بلكه همين قدر مى‌گويد كه نزاع كردند و بنابر نقلى از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پيغمبر هذيان مى‌گويد و به نقل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ببينيد آيا هذيان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اين مرد فقيه چگونه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نام عمر را نمى برد؛ با آن‌كه مسلم در صحيح خود نامش را آورده است</w:t>
      </w:r>
      <w:r>
        <w:rPr>
          <w:rStyle w:val="FootnoteAnchor"/>
          <w:rtl w:val="true"/>
        </w:rPr>
        <w:footnoteReference w:id="1089"/>
      </w:r>
      <w:r>
        <w:rPr>
          <w:rFonts w:ascii="IRNazanin" w:hAnsi="IRNazanin" w:eastAsia="IRNazanin"/>
          <w:color w:val="111111"/>
          <w:sz w:val="28"/>
          <w:sz w:val="28"/>
          <w:szCs w:val="28"/>
          <w:rtl w:val="true"/>
          <w:lang w:bidi="fa-IR"/>
        </w:rPr>
        <w:t>و از طرفى ديگر، روايت ديگرى را به صورت استفهامى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راوى اين دو روايت ابن عباس نيست؟ آيا او به دو صورت نقل كرده بود يا خواستند در جرم عمر تخفيف بدهند و لذا سخن او را از جزم و اختبار، به استفهام تبديل نمودند، و حال آن‌كه ترديد و جزم، هر دو با جزم به نبوت پيغمبر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اين قضيه به دست مى‌آوريد كه چگونه در اواخر عمرِ پيغمبر، مردمانى دست اندر كار شده و چگونه قوى و با نفوذ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 هميشه هر كس را با امر</w:t>
      </w:r>
    </w:p>
    <w:p>
      <w:pPr>
        <w:pStyle w:val="BookText"/>
        <w:rPr/>
      </w:pPr>
      <w:r>
        <w:rPr>
          <w:rFonts w:ascii="IRNazanin" w:hAnsi="IRNazanin" w:eastAsia="IRNazanin"/>
          <w:color w:val="111111"/>
          <w:sz w:val="28"/>
          <w:sz w:val="28"/>
          <w:szCs w:val="28"/>
          <w:rtl w:val="true"/>
          <w:lang w:bidi="fa-IR"/>
        </w:rPr>
        <w:t>پيغمبر مخالفت مى‌نمود و يا به گفته آن سرور اشكال مى‌نمود از آن حضرت اجازه مى‌خواست تا گردن او را بزند، چگونه در اين جا پيغمبر را تكذيب مى‌نمايد؟</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پيغمبر صرف نظر نمى‌نمود و آنان مى‌خواستند كه دوات و لوح حاضر نمايند در همان مجلس جنگ و مرافعه مى‌شد و چه بسا در همان جا پيغمبر را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نبود كه آن حضرت مى‌خواست جيش اسامه را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پيغمبر مى‌خواست دستور نماز، روزه، جهاد و اين قبيل امور را بدهد و بنويسد يا آن‌كه مى‌خواست در اين جلسه </w:t>
      </w:r>
    </w:p>
    <w:p>
      <w:pPr>
        <w:pStyle w:val="BookText"/>
        <w:rPr/>
      </w:pPr>
      <w:r>
        <w:rPr>
          <w:rFonts w:ascii="IRNazanin" w:hAnsi="IRNazanin" w:eastAsia="IRNazanin"/>
          <w:color w:val="111111"/>
          <w:sz w:val="28"/>
          <w:sz w:val="28"/>
          <w:szCs w:val="28"/>
          <w:rtl w:val="true"/>
          <w:lang w:bidi="fa-IR"/>
        </w:rPr>
        <w:t>ثقل ديگر قرآن را نيز معين كند؟ امّا آنان نخواستند كه پيغمبر در اين زمان كه نزديك وفات بود، طورى معين كند كه شك و شبهه و تأويل و يا زمينه‌اى براى انكار و فراموشى انس بن مالك‌ها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داد و فرياد كنند و اين نسبت ناروا را به پيامبر بدهند تا او را منصرف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از مسلّمات و در كتب صحاح است و تمام مسلمين آن را روايت مى‌كنند و اختصاص به گروه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نقل صحاح اهل سنت اكتفا مى‌كنيم و از همان نقل، حق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هم حق را روشن نمود و امت را از ضعف آنان و غلبه ديگران با 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فتنه‌ها، ارتداد صحابه و گمراهى آنان را به ما خبر داد و مسلمانان را تا قيام قيامت از گمراهى نجات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امورى كه مطلب را روشن مى‌نمايد همانا سخن عمر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مى‌گفت، پس اين اختلاف ميان مسلمين و تكثّر فِرَق و تشتّت جمع براى چيست؟ همه مسلمين كه قرآن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كفايت مى‌نمود، نبايد اختلافى پيدا شود و يا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پيغمبر هذيان نمى‌گفت و بى جهت اين نسبت و يا احتمال آن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 بعضى استفهام هم نمى‌نمودند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خلاف مصلحت يا ميل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مصمم بودند تا به هر وسيله‌اى نگذارند پيامبر وصيت كند و چنان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همه را بيرون نمود، رفتند و به انتظار مرگ او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منافقين نتوانستند اصل قضيه را منكر شوند، در برابر اين حديث، حديث ديگرى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عايشه چنين روايت نمودند كه پيغمبر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پدرت</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بيايد تا درباره او چيزى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كسى سخنى بگويد و يا آرزويى نمايد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مؤمنين به جز ابوبكر را قبول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ابن ابى الحديد از صحيح مسلم و بخارى نقل نموده است</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مسلم هم در صحيح خود در باب فضايل ابوبكر از زهرى از عروة از عايشه چنين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 بستر مريضى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برادرت را حاضر كن تا نوشته‌اى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مى‌ترسم كه آرزو كننده‌اى </w:t>
      </w:r>
      <w:bookmarkStart w:id="942" w:name="pg7793_54417"/>
    </w:p>
    <w:p>
      <w:pPr>
        <w:pStyle w:val="BookText"/>
        <w:rPr/>
      </w:pPr>
      <w:bookmarkEnd w:id="942"/>
      <w:r>
        <w:rPr>
          <w:rFonts w:ascii="IRNazanin" w:hAnsi="IRNazanin" w:eastAsia="IRNazanin"/>
          <w:color w:val="111111"/>
          <w:sz w:val="28"/>
          <w:sz w:val="28"/>
          <w:szCs w:val="28"/>
          <w:rtl w:val="true"/>
          <w:lang w:bidi="fa-IR"/>
        </w:rPr>
        <w:t>آرزو كند و گوينده‌اى بگويد كه من اولى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مؤمنان به جز ابوبكر را قبول نمى‌كنند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شك و شبهه‌اى ندارد كه اين اميرالمؤمنين علیه‌السلام بود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اولى هستم؛ بلكه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ولى امر مسلمين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ناقل اين حديث، زهرى از عروه و عروه از عايشه، و هر سه از دشمنان على علیه‌السلام هستند</w:t>
      </w:r>
      <w:r>
        <w:rPr>
          <w:rFonts w:eastAsia="IRNazanin" w:cs="IRNazanin"/>
          <w:color w:val="111111"/>
          <w:sz w:val="28"/>
          <w:szCs w:val="28"/>
          <w:rtl w:val="true"/>
          <w:lang w:bidi="fa-IR"/>
        </w:rPr>
        <w:t>.</w:t>
      </w:r>
    </w:p>
    <w:p>
      <w:pPr>
        <w:pStyle w:val="Heading4"/>
        <w:numPr>
          <w:ilvl w:val="3"/>
          <w:numId w:val="1"/>
        </w:numPr>
        <w:rPr/>
      </w:pPr>
      <w:bookmarkStart w:id="943" w:name="__RefHeading___Toc5080124_1051229030"/>
      <w:bookmarkStart w:id="944" w:name="_Toc321"/>
      <w:bookmarkEnd w:id="943"/>
      <w:r>
        <w:rPr>
          <w:rtl w:val="true"/>
        </w:rPr>
        <w:t>حديث مجعول در فضيلت ابوبكر در مقابل آن حديث صحيح</w:t>
      </w:r>
      <w:bookmarkEnd w:id="944"/>
    </w:p>
    <w:p>
      <w:pPr>
        <w:pStyle w:val="BookText"/>
        <w:rPr/>
      </w:pPr>
      <w:r>
        <w:rPr>
          <w:rFonts w:ascii="IRNazanin" w:hAnsi="IRNazanin" w:eastAsia="IRNazanin"/>
          <w:color w:val="111111"/>
          <w:sz w:val="28"/>
          <w:sz w:val="28"/>
          <w:szCs w:val="28"/>
          <w:rtl w:val="true"/>
          <w:lang w:bidi="fa-IR"/>
        </w:rPr>
        <w:t>دشمنان، بى كار ننشسته بودند و براى تاريك نمودن و گم كردن راه حق چه دروغ‌هايى كه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پول‌هاى معاويه بى‌نتيجه نبود و آثارش تا به امروز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پيغمبر اكرم مى‌خواست در حق ابوبكر چيزى بنويسد، حضور او شرط نبود، بلكه بايد به مردم بگويد و يا درباره او چيزى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چنين نبود كه همه مردم ابوبكر را قبول داشتند و يا ديگرى را بر او مقدم 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بيعت او آنقدر ناگهانى نمى‌شد و با مشورت مؤمنين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بنى هاشم بلكه عموم انصار، همه خواهان على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جماعت به نظر عايشه همان منافقين بودند؟</w:t>
      </w:r>
    </w:p>
    <w:p>
      <w:pPr>
        <w:pStyle w:val="BookText"/>
        <w:rPr/>
      </w:pPr>
      <w:r>
        <w:rPr>
          <w:rFonts w:ascii="IRNazanin" w:hAnsi="IRNazanin" w:eastAsia="IRNazanin"/>
          <w:color w:val="111111"/>
          <w:sz w:val="28"/>
          <w:sz w:val="28"/>
          <w:szCs w:val="28"/>
          <w:rtl w:val="true"/>
          <w:lang w:bidi="fa-IR"/>
        </w:rPr>
        <w:t>رابعا، چه ضررى داشت اگر پيغمبر چنين تعيينى مى‌نمود كه تا روز قيامت درباره آن دو نفر اختلاف نكنند؟ چه شد كه پيغمبر اكرم بنابر اين حديث فورا از تصميم خود منصرف شد؟ آيا عمر و اصحاب او هم از اين نوشته جلوگيرى مى‌كردند؟ آيا آنان هم مى‌گفتند كه پيغمبر هذيان مى‌گويد و يا احتمال آن را مى‌دادند؟ آيا در حضور آن سرور داد و فرياد و بدگويى مى‌كردند؟</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در شرح كلام امير المؤمنين علیه‌السلام در سرّ بروز اختلاف اخبار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منشأ ساختن دروغ‌ها و جعل فضايل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ابتداى امر به جهت دشمنى </w:t>
      </w:r>
    </w:p>
    <w:p>
      <w:pPr>
        <w:pStyle w:val="BookText"/>
        <w:rPr/>
      </w:pPr>
      <w:r>
        <w:rPr>
          <w:rFonts w:ascii="IRNazanin" w:hAnsi="IRNazanin" w:eastAsia="IRNazanin"/>
          <w:color w:val="111111"/>
          <w:sz w:val="28"/>
          <w:sz w:val="28"/>
          <w:szCs w:val="28"/>
          <w:rtl w:val="true"/>
          <w:lang w:bidi="fa-IR"/>
        </w:rPr>
        <w:t>با دشمنان خود احاديثى جعل كردند؛ مثل حديث سطل، حديث انار، حديث ذات العلم، حديث طى الارض و غسل سلمان، حديث جمجمه و مانند اين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هواخواهان ابوبكر ديدند كه شيعه دست به چنين عملى زدند، شروع به جعل كردند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 متخذا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برادرى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فضيلت از آنِ على بود، هواخواهان ابوبكر آن را براى ابوبكر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ابوبكر جعل كردند تا دو نفر درباره او اختلاف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مسلمانان به جز ابوبكر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در مقابل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دوات و چيز سفيدى را بياوريد تا چيزى را كه پس از من گمراه نشويد بنويسم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آوردند؛ مثل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راضى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من راضى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شيعه ديد هواخواهان ابوبكر اين گونه جعل نمودند، آنان نيز دست به كارهاى بيش‌ترى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معلّقه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اقدام خالد در كشتن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كردن پير مرد پيش از همه با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زيادى كه موجب نفاق جمعى از بزرگان صحابه و تابعين و يا كفر ايشان و حداقل موجب فسق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هواخواهان ابوبكر شروع به ساختن احاديثى درباره طعن به على و دو فرزند او، حسن و حسين كردند؛ گاهى كمى عقل، گاهى ضعف سياست، و گاهى حب و حرص به دنيا را به آنها نسبت دادند</w:t>
      </w:r>
      <w:r>
        <w:rPr>
          <w:rFonts w:eastAsia="IRNazanin" w:cs="IRNazanin"/>
          <w:color w:val="111111"/>
          <w:sz w:val="28"/>
          <w:szCs w:val="28"/>
          <w:rtl w:val="true"/>
          <w:lang w:bidi="fa-IR"/>
        </w:rPr>
        <w:t>».</w:t>
      </w:r>
      <w:r>
        <w:rPr>
          <w:rStyle w:val="FootnoteAnchor"/>
          <w:rtl w:val="true"/>
        </w:rPr>
        <w:footnoteReference w:id="1092"/>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اينك در مقام اعتراض به ابن ابى الحديد نيستم به آن كه اين تقديم و تأخير و ترتيب در جعل و وضع احاديث تا چه اندازه درست است؟ و آن‌كه چه دسته‌اى اول دروغ بافتند و چه ساختند و پس از آن جماعت، آن دسته ديگر اين احاديث را ساختند و از كجا به دست آورديد و با چه مدركى مى‌گوييد؟ ولى در اين جا وظيفه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آن همه دروغگويان و منافقين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تعصّب را كنار بگذاريم و از روايات شيعيان كه دلالت بر طعن يكى از صحابه مى‌كند، چشم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روايات خود عامه، </w:t>
      </w:r>
      <w:bookmarkStart w:id="945" w:name="pg7793_54421"/>
    </w:p>
    <w:p>
      <w:pPr>
        <w:pStyle w:val="BookText"/>
        <w:rPr/>
      </w:pPr>
      <w:bookmarkEnd w:id="945"/>
      <w:r>
        <w:rPr>
          <w:rFonts w:ascii="IRNazanin" w:hAnsi="IRNazanin" w:eastAsia="IRNazanin"/>
          <w:color w:val="111111"/>
          <w:sz w:val="28"/>
          <w:sz w:val="28"/>
          <w:szCs w:val="28"/>
          <w:rtl w:val="true"/>
          <w:lang w:bidi="fa-IR"/>
        </w:rPr>
        <w:t xml:space="preserve">مخصوصا آنچه را كه در صلاح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طعن بر صحابه و يا بعضى از ايشان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رد نمود و نمى‌توان گفت كه اين‌ها را هم شيعيان و يا هواخواهان در طعن ابوبكر على و حسنين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هواخواهان ابوبكر چيزى را كه موجب طعن در بزرگان ايشان باشد نقل نمودند ما نمى‌توانيم آن را نديده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اين، حديثِ ابن عباس و گريه‌هاى او را، كه در صحاح است و نقل او كه عمر و هواخواهان او درباره پيغمبر چه گفتند و چگونه داد و فرياد مى‌كردند و به يكديگر فحش مى‌دادند و مى‌گفتند كتاب خدا ما را كفايت مى‌كند و نگذاشتند كه خواسته پيغمبر عملى شود، جعل شيعيان نيست؛ حديث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همين حديث، به اعتراف ابن ابى الحديد آن حديث مربوط به فضيلت ابوبكر را هواخواهان ابوبكر ساخته‌اند كه از عايشه روايت شده و نشانه‌هاى جعلى بودن حديث دوم پيدا و روشن است و به آن اشاره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نمى‌توان گفت كه هواخواهان ابوبكر در مقابل جعل شيعه، آن حديث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دو حديث از عامه است و حديث دوم را قطعا براى حق پوشى ساخته‌اند و شيعه ابدا تقصيرى ندارد و منشأ جعل حديث نبوده است</w:t>
      </w:r>
      <w:r>
        <w:rPr>
          <w:rFonts w:eastAsia="IRNazanin" w:cs="IRNazanin"/>
          <w:color w:val="111111"/>
          <w:sz w:val="28"/>
          <w:szCs w:val="28"/>
          <w:rtl w:val="true"/>
          <w:lang w:bidi="fa-IR"/>
        </w:rPr>
        <w:t>.</w:t>
      </w:r>
    </w:p>
    <w:p>
      <w:pPr>
        <w:pStyle w:val="Heading4"/>
        <w:numPr>
          <w:ilvl w:val="3"/>
          <w:numId w:val="1"/>
        </w:numPr>
        <w:rPr/>
      </w:pPr>
      <w:bookmarkStart w:id="946" w:name="__RefHeading___Toc5080126_1051229030"/>
      <w:bookmarkStart w:id="947" w:name="_Toc322"/>
      <w:bookmarkEnd w:id="946"/>
      <w:r>
        <w:rPr>
          <w:rtl w:val="true"/>
        </w:rPr>
        <w:t>استغفار پيغمبر براى اهل بقيع و خطبه آن حضرت در مسجد</w:t>
      </w:r>
      <w:bookmarkEnd w:id="947"/>
    </w:p>
    <w:p>
      <w:pPr>
        <w:pStyle w:val="BookText"/>
        <w:rPr/>
      </w:pPr>
      <w:r>
        <w:rPr>
          <w:rFonts w:ascii="IRNazanin" w:hAnsi="IRNazanin" w:eastAsia="IRNazanin"/>
          <w:color w:val="111111"/>
          <w:sz w:val="28"/>
          <w:sz w:val="28"/>
          <w:szCs w:val="28"/>
          <w:rtl w:val="true"/>
          <w:lang w:bidi="fa-IR"/>
        </w:rPr>
        <w:t>شيخ مفيد رحمه‌الله در ارشاد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مريض شد، دست على علیه‌السلام را گرفت و در حضور جمعى كه با آن سرور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هستم كه به قبرستان بقيع بروم و براى ساكنين آن محل طلب مغفرت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آمدند و پيغمبر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اهل القبور ليهنئكم ما اصبحتم فيه مما فيه الناس اقبلت الفتن كقطع الليل المظلم يبتع آخرها اولها</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جملات پيغمبر دقيق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كه رفتيد و از فتنه‌هايى كه مردم گرفتار آن هستند، نجات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نيستيد تا ببينيد كه چه بر سر مردم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چون پاره‌هاى شب تاريك، پشت سر هم مى‌آيد و به مردم 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براى اموات طلب مغفرت نمود و رو به امير المؤمنين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ساله يك مرتبه بر من عرضه مى‌شد و امسال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سببش اين است كه مرگم فرارسيده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مخير شدم ميان ماندن و استفاده از گنج‌هاى دنيا و رفتن به بهشت، امّا من لقاء اللّه را اختيار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مرا غسل بده و عورت مرا بپوشان، هر كه به آن نگاه كند، كور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منزل برگشت و تا سه روز تب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در حالى كه سرش را بسته بود و بر امير المؤمنين علیه‌السلام و فضل بن عباس تكيه داده بود، بيرون آمد و به سمت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من از ميان شما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وعده‌اى دادم، بيايد تا به او بدهم و از هر كسى قرض گرفته‌ام،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خدا و مردم واسطه‌اى نيست كه به خاطر آن خيرى به آنان برسد و يا از شر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عمل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نگوييد و آرزو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خداوندى كه مرا به رسالت فرستاده، جز عمل و رحمت خداوند، راه نجاتى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معصيت كنم، هلاك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خواسته بودى به مردم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منبر پايين آمد و نماز كوتاهى خواند و داخل منزل شد</w:t>
      </w:r>
      <w:r>
        <w:rPr>
          <w:rFonts w:eastAsia="IRNazanin" w:cs="IRNazanin"/>
          <w:color w:val="111111"/>
          <w:sz w:val="28"/>
          <w:szCs w:val="28"/>
          <w:rtl w:val="true"/>
          <w:lang w:bidi="fa-IR"/>
        </w:rPr>
        <w:t>».</w:t>
      </w:r>
      <w:r>
        <w:rPr>
          <w:rStyle w:val="FootnoteAnchor"/>
          <w:rtl w:val="true"/>
        </w:rPr>
        <w:footnoteReference w:id="1093"/>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طبرسى نيز تقريبا همين عبارت را نقل نموده به اضافه آن‌كه رفتن به سمت بقيع، روز شنبه يا يكشنبه، چند شب مانده به انتهاى ماه صفر بوده و رفتن به مسجد نيز روز چهارشنبه بوده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آن‌كه فرمود هر كس به او وعده‌اى داده‌ام يا طلبى دارد بيايد به او بدهم،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بوديد كه سه اوقيه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و پنجشنبه نيز گذشت و حضرت رسول در روز جمعه بر بالاى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خداوند و مردم سببى نيست كه بدان سبب چيزى بدهد </w:t>
      </w:r>
      <w:r>
        <w:rPr>
          <w:rFonts w:eastAsia="IRNazanin" w:cs="IRNazanin"/>
          <w:color w:val="111111"/>
          <w:sz w:val="28"/>
          <w:szCs w:val="28"/>
          <w:rtl w:val="true"/>
          <w:lang w:bidi="fa-IR"/>
        </w:rPr>
        <w:t>. . .»</w:t>
      </w:r>
      <w:r>
        <w:rPr>
          <w:rStyle w:val="FootnoteAnchor"/>
          <w:rtl w:val="true"/>
        </w:rPr>
        <w:footnoteReference w:id="1094"/>
      </w:r>
      <w:bookmarkStart w:id="948" w:name="pg7793_54425"/>
    </w:p>
    <w:p>
      <w:pPr>
        <w:pStyle w:val="Heading4"/>
        <w:numPr>
          <w:ilvl w:val="3"/>
          <w:numId w:val="1"/>
        </w:numPr>
        <w:rPr/>
      </w:pPr>
      <w:bookmarkStart w:id="949" w:name="__RefHeading___Toc5080128_1051229030"/>
      <w:bookmarkStart w:id="950" w:name="_Toc323"/>
      <w:bookmarkEnd w:id="948"/>
      <w:bookmarkEnd w:id="949"/>
      <w:r>
        <w:rPr>
          <w:rtl w:val="true"/>
        </w:rPr>
        <w:t>استغفار براى اهل بقيع به نقل از طبرى</w:t>
      </w:r>
      <w:bookmarkEnd w:id="950"/>
    </w:p>
    <w:p>
      <w:pPr>
        <w:pStyle w:val="BookText"/>
        <w:rPr/>
      </w:pPr>
      <w:r>
        <w:rPr>
          <w:rFonts w:ascii="IRNazanin" w:hAnsi="IRNazanin" w:eastAsia="IRNazanin"/>
          <w:color w:val="111111"/>
          <w:sz w:val="28"/>
          <w:sz w:val="28"/>
          <w:szCs w:val="28"/>
          <w:rtl w:val="true"/>
          <w:lang w:bidi="fa-IR"/>
        </w:rPr>
        <w:t xml:space="preserve">شيخ ابوجعفر طبرى به سند خود از عبيد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حَكَم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عمرو بن العاص از ابومويهبه غلام پيغمبر اكرم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شبانه مرا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ابومويهبه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استغفار اهل بقيع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همان كلماتى را كه از شيخ مفيد و طبرسى نقل نمودم، روايت كرده است؛ بى كم و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جمله كه فتنه آخرى بدتر از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نقل مى‌كند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شدم ميان ماندن در دنيا و استفاده از گنج‌هاى آن و لقاى پروردگار و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گنج‌ها را اختيار كن و پس از آن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ابومويهبه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لقاى خدا و بهشت را اختيار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اهل</w:t>
      </w:r>
    </w:p>
    <w:p>
      <w:pPr>
        <w:pStyle w:val="BookText"/>
        <w:rPr/>
      </w:pPr>
      <w:r>
        <w:rPr>
          <w:rFonts w:ascii="IRNazanin" w:hAnsi="IRNazanin" w:eastAsia="IRNazanin"/>
          <w:color w:val="111111"/>
          <w:sz w:val="28"/>
          <w:sz w:val="28"/>
          <w:szCs w:val="28"/>
          <w:rtl w:val="true"/>
          <w:lang w:bidi="fa-IR"/>
        </w:rPr>
        <w:t>بقيع استغفار نمود و به منزل برگشت و ناخوشى پيغمبر شروع شد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اين نقل با نقل شيعه تفاوتى ندارد</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5080130_1051229030"/>
      <w:bookmarkStart w:id="952" w:name="_Toc324"/>
      <w:bookmarkEnd w:id="951"/>
      <w:r>
        <w:rPr>
          <w:rtl w:val="true"/>
        </w:rPr>
        <w:t>قضاوت بين دو نقل</w:t>
      </w:r>
      <w:bookmarkEnd w:id="952"/>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شيعه، پيغمبر، على علیه‌السلام را با خود برد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نقل طبرى، آن حضرت ابومويهبه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ابومويهبه كيست؟ 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او را خريد و آزاد كرد</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راوى اين حديث، غلام حكم بن عاص، پدر مروان از عبد اللّه بن عمرو عاص است كه هر دو از دشمنان على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ابومويهبه چه شخصيتى بود كه پيغمبر او را شبانه بخواهد؟ آيا به سبب خويشاوندى نزديك او، سوابق خدمات او به اسلام، شجاعت او، سوابق همنشينى و اُنس پيغمبر با او، يا اُنس با فاميل و كسان او، و يا به خاطر عقل و رأى او بود كه پيغمبر شبانه او را از خانه بيرون آورد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پسر عمرو بن عاص و ديگران اين است كه موقعيت اميرالمؤمنين علیه‌السلام </w:t>
      </w:r>
    </w:p>
    <w:p>
      <w:pPr>
        <w:pStyle w:val="BookText"/>
        <w:rPr/>
      </w:pPr>
      <w:r>
        <w:rPr>
          <w:rFonts w:ascii="IRNazanin" w:hAnsi="IRNazanin" w:eastAsia="IRNazanin"/>
          <w:color w:val="111111"/>
          <w:sz w:val="28"/>
          <w:sz w:val="28"/>
          <w:szCs w:val="28"/>
          <w:rtl w:val="true"/>
          <w:lang w:bidi="fa-IR"/>
        </w:rPr>
        <w:t>در نزد پيغمبر، رفتن او با پيغمبر و گرفتن دست على علیه‌السلام و سخن گفتن با او را كتمان كنند و اين فضيلت را براى فرد ديگرى كه گمنام و بى موقعيت است، ثابت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على علیه‌السلام تا مى‌توانستند فضايل او را كتمان و به ديگران نسبت مى‌دادند و در حد امكان سعى داشتند تا نام على علیه‌السلام را نبرند و اگر هم مجبور شوند به گونه‌اى مبهم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عايشه روايت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بيمارى پيغمبر سخت شد از خانه ميمونه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دو نفر از خويشانش حركت مى‌كرد كه يكى از آن دو فضل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بسته بود و پاهايش به زمين كشيده مى‌شد تا آن‌كه وارد خانه من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حديث را از عايشه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براى ابن عباس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آن مرد ديگر چه كسى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ابيطالب بود، ولكن عايشه تا بتواند از على به خوبى ياد نمى‌كند</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دشمنى عايشه با اميرالمؤمنين علیه‌السلام به اندازه‌اى است كه حتى حاضر نيست نام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كسانى كه مى‌گويند عايشه توبه كرد و از دشمنى با على علیه‌السلام پشيمان شد، از كجا اين معنى را به دست آورده‌اند؛ آيا از كتمان نام على علیه‌السلام و جلوگيرى كردن از دفن حسن بن على عليهماالسلام در كنار قبر پيغمبر يا از جلوگيرى كردن از ذكر فضايل على علیه‌السلام توسط عايشه به توبه‌اش پى برده‌اند و يا از اظهار پشيمانى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جايى كه عايشه حاضر نشود نامى از على علیه‌السلام ببرد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انتظارى از ديگران داريد؟ ابن ابى الحديد هر چه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منشأ دروغ سازى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اسمى از شيعه على باشد، هواخواهان ابوبكر به خاطر علاقه به او به دروغ فضايلى را به او نسبت دادند؛ مثل همان حديث بستن درها به جز در خانه ابوبكر، يا همان دوات و لوح؛ همچنين به خاطر دشمنى با على علیه‌السلام فضايل او را كتمان مى‌نمودند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شواهد مهم كتمان مناقب على علیه‌السلام سخن ابن ابى الحديد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ابوعمر </w:t>
      </w:r>
      <w:bookmarkStart w:id="953" w:name="pg7793_54429"/>
    </w:p>
    <w:p>
      <w:pPr>
        <w:pStyle w:val="BookText"/>
        <w:rPr/>
      </w:pPr>
      <w:bookmarkEnd w:id="953"/>
      <w:r>
        <w:rPr>
          <w:rFonts w:ascii="IRNazanin" w:hAnsi="IRNazanin" w:eastAsia="IRNazanin"/>
          <w:color w:val="111111"/>
          <w:sz w:val="28"/>
          <w:sz w:val="28"/>
          <w:szCs w:val="28"/>
          <w:rtl w:val="true"/>
          <w:lang w:bidi="fa-IR"/>
        </w:rPr>
        <w:t>و محمد بن عبد الواحد زاهد و از محمد بن حبيب در امالى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بارها در روز احد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فتى إلاّ على لا سيف إلاّ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جماعتى از محدثين روايت نمودند و از اخبار مشهوره است، ولى در بعضى از نُسخ مغازىِ محمّد بن اسحاق اين روايت نيست</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چه شد كه در بعضى از نُسخ نيست؟ آيا جز اين است كه دشمنان على نتوانستند اين فضيلت را ببينند و نهايتا آن را از كتاب حذف نمودند؟ شواهد براى نظير اين امر،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انس بن مالك به اميرالمؤمنين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 شدم و يادم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چه توقعى داريد؟</w:t>
      </w:r>
      <w:r>
        <w:rPr>
          <w:rFonts w:eastAsia="IRNazanin" w:cs="IRNazanin"/>
          <w:color w:val="111111"/>
          <w:sz w:val="28"/>
          <w:szCs w:val="28"/>
          <w:rtl w:val="true"/>
          <w:lang w:bidi="fa-IR"/>
        </w:rPr>
        <w:t>!</w:t>
      </w:r>
    </w:p>
    <w:p>
      <w:pPr>
        <w:pStyle w:val="Heading4"/>
        <w:numPr>
          <w:ilvl w:val="3"/>
          <w:numId w:val="1"/>
        </w:numPr>
        <w:rPr/>
      </w:pPr>
      <w:bookmarkStart w:id="954" w:name="__RefHeading___Toc5080132_1051229030"/>
      <w:bookmarkStart w:id="955" w:name="_Toc325"/>
      <w:bookmarkEnd w:id="954"/>
      <w:r>
        <w:rPr>
          <w:rtl w:val="true"/>
        </w:rPr>
        <w:t>خطبه پيغمبر بنابر نقل طبرى</w:t>
      </w:r>
      <w:bookmarkEnd w:id="955"/>
    </w:p>
    <w:p>
      <w:pPr>
        <w:pStyle w:val="BookText"/>
        <w:rPr/>
      </w:pPr>
      <w:r>
        <w:rPr>
          <w:rFonts w:ascii="IRNazanin" w:hAnsi="IRNazanin" w:eastAsia="IRNazanin"/>
          <w:color w:val="111111"/>
          <w:sz w:val="28"/>
          <w:sz w:val="28"/>
          <w:szCs w:val="28"/>
          <w:rtl w:val="true"/>
          <w:lang w:bidi="fa-IR"/>
        </w:rPr>
        <w:t>طبرى از فضل بن عباس چنين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نزد من آمد در حالى كه سرش را بسته بود و تب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 دست مرا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گرفتم تا آن‌كه بالاى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خبر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او پس از حمد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از ميان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كس تازيانه‌اى زدم، بيايد و قصاص نمايد و به هر كس بد گفتم، بيايد و تلافى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درشتى از خُلق و طبع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حق خود را از من بستاند و يا مرا حلال كند، او را بيش‌تر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كه به اين يك بار نبايد اكتفا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چندين بار اين سخن را به شماها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منبر پايين آمد و نماز ظهر را خواند و مجددا بالاى منبر رفت و آن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درهم از شما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w:t>
      </w:r>
      <w:r>
        <w:rPr>
          <w:rFonts w:eastAsia="IRNazanin" w:cs="IRNazanin"/>
          <w:color w:val="111111"/>
          <w:sz w:val="28"/>
          <w:szCs w:val="28"/>
          <w:rtl w:val="true"/>
          <w:lang w:bidi="fa-IR"/>
        </w:rPr>
        <w:t>».</w:t>
      </w:r>
      <w:r>
        <w:rPr>
          <w:rStyle w:val="FootnoteAnchor"/>
          <w:rtl w:val="true"/>
        </w:rPr>
        <w:footnoteReference w:id="1099"/>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تفاوت ميان نقل شيخ مفيد و طبرسى، و نقل ابو جعفر طبرى را ببينيد و خود قضاوت كنيد كه كدام يك حق و ديگرى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حق و حقيقت نورى دارد </w:t>
      </w:r>
      <w:bookmarkStart w:id="956" w:name="pg7793_54431"/>
    </w:p>
    <w:p>
      <w:pPr>
        <w:pStyle w:val="BookText"/>
        <w:rPr/>
      </w:pPr>
      <w:bookmarkEnd w:id="956"/>
      <w:r>
        <w:rPr>
          <w:rFonts w:ascii="Amiri" w:hAnsi="Amiri" w:eastAsia="Amiri" w:cs="Amiri"/>
          <w:color w:val="111111"/>
          <w:sz w:val="28"/>
          <w:sz w:val="28"/>
          <w:szCs w:val="28"/>
          <w:rtl w:val="true"/>
          <w:lang w:bidi="ar-SA"/>
        </w:rPr>
        <w:t>كه آن را از باطل جدا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پيغمبر بى‌جهت به كسى تازيانه مى‌زد و يا هتك آبروى مسلمانان را مى‌نمود تا نزديك وفات از مردم حلاليت بطلبد؟ خداوند روى دروغگويان را سياه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آن‌كه خلافت جبّارين را ثابت كنند، بايد مقام پيغمبر را پايين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مقام عظيم پيغمبر اكرم بكاهند تا معاويه، يزيد و سلاطين بنى عباس و هر فاسق و منافقى بتواند خليفه ايشان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پيغمبر مقام عصمت قايل باشند، چگونه مى‌توانند معاويه، يزيد و نظايرشان را جانشينان پيغمبر بدانند؟ پس بايد پيغمبر را مردى ظالم، جاير و هتّاك معرفى كنند تا خلافت سلاطين جور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اگر سخنان پيغمبر همين بود، چگونه آن مرد مطالبه پول كرد؟ بنابراين چيز ديگرى بود و اين مؤيد همان نقل آن دو بزرگوار، شيخ مفيد و طبرسى، است كه درباره وعده و قرض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نجات را عمل صالح و رحمت حق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من هم اگر معصيت كنم، هلاك مى‌شوم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حقيقى و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دشمنان خدا در برابر اين جمله كه دلالت بر عصمت و عدم معصيت پيغمبر دارد، چه دروغى تراشيدند كه يعنى پيغمبر عمدا معصيت و ظلم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نام على علیه‌السلام را نيز حذف كردند و به همان نام فضل اكتفا نمودند</w:t>
      </w:r>
      <w:r>
        <w:rPr>
          <w:rFonts w:eastAsia="IRNazanin" w:cs="IRNazanin"/>
          <w:color w:val="111111"/>
          <w:sz w:val="28"/>
          <w:szCs w:val="28"/>
          <w:rtl w:val="true"/>
          <w:lang w:bidi="fa-IR"/>
        </w:rPr>
        <w:t>.</w:t>
      </w:r>
    </w:p>
    <w:p>
      <w:pPr>
        <w:pStyle w:val="Heading4"/>
        <w:numPr>
          <w:ilvl w:val="3"/>
          <w:numId w:val="1"/>
        </w:numPr>
        <w:rPr/>
      </w:pPr>
      <w:bookmarkStart w:id="957" w:name="__RefHeading___Toc5080134_1051229030"/>
      <w:bookmarkStart w:id="958" w:name="_Toc326"/>
      <w:bookmarkEnd w:id="957"/>
      <w:r>
        <w:rPr>
          <w:rtl w:val="true"/>
        </w:rPr>
        <w:t>نقل ابن مسعود درباره وصيت نمودن پيغمبر در يك ماه پيش از رحلت</w:t>
      </w:r>
      <w:bookmarkEnd w:id="958"/>
    </w:p>
    <w:p>
      <w:pPr>
        <w:pStyle w:val="Heading5"/>
        <w:numPr>
          <w:ilvl w:val="4"/>
          <w:numId w:val="1"/>
        </w:numPr>
        <w:rPr/>
      </w:pPr>
      <w:bookmarkStart w:id="959" w:name="__RefHeading___Toc5080136_1051229030"/>
      <w:bookmarkStart w:id="960" w:name="_Toc327"/>
      <w:bookmarkEnd w:id="959"/>
      <w:r>
        <w:rPr>
          <w:rtl w:val="true"/>
        </w:rPr>
        <w:t>اشاره</w:t>
      </w:r>
      <w:bookmarkEnd w:id="960"/>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طبرى در تاريخ خود روايت مفصّلى از ابن مسعود نقل مى‌كند كه خلاصه‌اش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يك ماه پيش از وفات، ما را در منزل عايشه جمع نمود و خبر از مرگ خود داد و ما را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اجل شما مى‌رسد؟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غسل مى‌دهد؟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خويشان من آن كس كه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 شما نماز مى‌خواند؟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شستيد و كفن نموديد، مرا در همان تابوت، نزديك قبرم در همين جا كه خانه من است، بگذاريد و ساعتى از من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جبرئيل، ميكائيل، اسرافيل و ملك </w:t>
      </w:r>
      <w:bookmarkStart w:id="961" w:name="pg7793_54433"/>
    </w:p>
    <w:p>
      <w:pPr>
        <w:pStyle w:val="BookText"/>
        <w:rPr/>
      </w:pPr>
      <w:bookmarkEnd w:id="961"/>
      <w:r>
        <w:rPr>
          <w:rFonts w:ascii="IRNazanin" w:hAnsi="IRNazanin" w:eastAsia="IRNazanin"/>
          <w:color w:val="111111"/>
          <w:sz w:val="28"/>
          <w:sz w:val="28"/>
          <w:szCs w:val="28"/>
          <w:rtl w:val="true"/>
          <w:lang w:bidi="fa-IR"/>
        </w:rPr>
        <w:t>الموت با سپاهيانى از ملائكه بر من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دسته دسته بياييد و بر من نماز بخوانيد؛ و پيشاپيش همه، مردان از اهل بيت من و پس از آنها، زنان ايشان و آن‌گاه شما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در قبر مى‌گذارد؟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من با ملائكه</w:t>
      </w:r>
      <w:r>
        <w:rPr>
          <w:rFonts w:eastAsia="IRNazanin" w:cs="IRNazanin"/>
          <w:color w:val="111111"/>
          <w:sz w:val="28"/>
          <w:szCs w:val="28"/>
          <w:rtl w:val="true"/>
          <w:lang w:bidi="fa-IR"/>
        </w:rPr>
        <w:t>».</w:t>
      </w:r>
      <w:r>
        <w:rPr>
          <w:rStyle w:val="FootnoteAnchor"/>
          <w:rtl w:val="true"/>
        </w:rPr>
        <w:footnoteReference w:id="1100"/>
      </w:r>
    </w:p>
    <w:p>
      <w:pPr>
        <w:pStyle w:val="Heading5"/>
        <w:numPr>
          <w:ilvl w:val="4"/>
          <w:numId w:val="1"/>
        </w:numPr>
        <w:rPr/>
      </w:pPr>
      <w:bookmarkStart w:id="962" w:name="__RefHeading___Toc5080138_1051229030"/>
      <w:bookmarkStart w:id="963" w:name="_Toc328"/>
      <w:bookmarkEnd w:id="962"/>
      <w:r>
        <w:rPr>
          <w:rtl w:val="true"/>
        </w:rPr>
        <w:t>تعجب ابن ابى الحديد</w:t>
      </w:r>
      <w:bookmarkEnd w:id="963"/>
    </w:p>
    <w:p>
      <w:pPr>
        <w:pStyle w:val="BookText"/>
        <w:rPr/>
      </w:pPr>
      <w:r>
        <w:rPr>
          <w:rFonts w:ascii="IRNazanin" w:hAnsi="IRNazanin" w:eastAsia="IRNazanin"/>
          <w:color w:val="111111"/>
          <w:sz w:val="28"/>
          <w:sz w:val="28"/>
          <w:szCs w:val="28"/>
          <w:rtl w:val="true"/>
          <w:lang w:bidi="fa-IR"/>
        </w:rPr>
        <w:t>ابن ابى الحديد پس از نقل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ايشان تعجب دارم كه چگونه از امورى چون غسل، دفن و نماز سئوال كردند و از آن‌كه خليفه پس از شما كيست و چه كسى سرپرست ما باشد، سئوالى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كه مهم‌تر از آن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در اين‌جا چه بگويم</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در پاسخ ابن ابى الحديد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پيغمبر اكرم خليفه خويش را معيّن كرده و آن قدر براى مردم اين مطلب را تكرار كرده بود كه كسى بى خبر نبود تا از او بپرسد، و مطلب روشن‌تر از آن بود كه جاى پرسشى باقى باشد، ولى چون به صلاح ايشان نبود يا منكر شدند يا آن را تأويل نمودند يا عمدا فراموش كردند يا حمل بر هذيان گويى پيغمبر نمودند و يا در مقابل آن، احاديثى جعل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همان حديث دوات و لوح و نظاير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 را بر آيندگان مشتبه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كسى كه در جستجوى حق برآيد و در مقام متابعت حق باشد نه تطبيق دليل بر مرام خود، به زودى به حق 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وَيَأْبَىَ اللّهُ إِلاّ أَنْ يُتِمَّ نُورَهُ وَلَوْ كَرِهَ الْكَافِرُونَ</w:t>
      </w:r>
      <w:r>
        <w:rPr>
          <w:rStyle w:val="FootnoteAnchor"/>
          <w:rtl w:val="true"/>
        </w:rPr>
        <w:footnoteReference w:id="1102"/>
      </w:r>
      <w:r>
        <w:rPr>
          <w:rFonts w:ascii="IRNazanin" w:hAnsi="IRNazanin" w:eastAsia="IRNazanin"/>
          <w:color w:val="111111"/>
          <w:sz w:val="28"/>
          <w:sz w:val="28"/>
          <w:szCs w:val="28"/>
          <w:rtl w:val="true"/>
          <w:lang w:bidi="fa-IR"/>
        </w:rPr>
        <w:t>ولى خداوند نمى‌گذارد، تا نور خود را كامل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علیه‌السلام در نامه خود به اهل مصر مى‌نويسد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مضى صلی‌الله‌علیه‌و‌آله‌وسلم تنازع المسلمون الأمر من بعده فواللّه ما كان يلقى في </w:t>
      </w:r>
    </w:p>
    <w:p>
      <w:pPr>
        <w:pStyle w:val="BookText"/>
        <w:rPr/>
      </w:pPr>
      <w:r>
        <w:rPr>
          <w:rFonts w:ascii="IRNazanin" w:hAnsi="IRNazanin" w:eastAsia="IRNazanin"/>
          <w:color w:val="111111"/>
          <w:sz w:val="28"/>
          <w:sz w:val="28"/>
          <w:szCs w:val="28"/>
          <w:rtl w:val="true"/>
          <w:lang w:bidi="fa-IR"/>
        </w:rPr>
        <w:t>روعي ولا يخطر ببالي إنّ العرب تزعج هذا الأمر من بعده صلی‌الله‌علیه‌و‌آله‌وسلم عن اهل بيته ولا أنّهم منحّوه عني من بعده</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امام، سوگند ياد مى‌كند كه به خاطر من نمى‌گذشت و به فكر من نمى‌آمد كه عرب پس از رحلت پيغمبر، خلافت را از خانواده او دور كنند و يا آن‌كه جانشينى آن سرور را از من دور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فرزندان ابو لهب بن عبد مطلب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احسب إنّ الامر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ابي حسن</w:t>
      </w:r>
    </w:p>
    <w:p>
      <w:pPr>
        <w:pStyle w:val="BookText"/>
        <w:rPr/>
      </w:pPr>
      <w:r>
        <w:rPr>
          <w:rFonts w:ascii="Amiri" w:hAnsi="Amiri" w:eastAsia="Amiri" w:cs="Amiri"/>
          <w:color w:val="111111"/>
          <w:sz w:val="28"/>
          <w:sz w:val="28"/>
          <w:szCs w:val="28"/>
          <w:rtl w:val="true"/>
          <w:lang w:bidi="ar-SA"/>
        </w:rPr>
        <w:t xml:space="preserve">اليس اول من صلى بقبلتكم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الناس بالقرآن والسنن</w:t>
      </w:r>
    </w:p>
    <w:p>
      <w:pPr>
        <w:pStyle w:val="BookText"/>
        <w:rPr/>
      </w:pPr>
      <w:r>
        <w:rPr>
          <w:rFonts w:ascii="Amiri" w:hAnsi="Amiri" w:eastAsia="Amiri" w:cs="Amiri"/>
          <w:color w:val="111111"/>
          <w:sz w:val="28"/>
          <w:sz w:val="28"/>
          <w:szCs w:val="28"/>
          <w:rtl w:val="true"/>
          <w:lang w:bidi="ar-SA"/>
        </w:rPr>
        <w:t xml:space="preserve">واقرب الناس عهدا بالنبى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ماذا الّذي ردهم عنه فنعلمه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ذا غبنُنا من اعظم الغبَن</w:t>
      </w:r>
      <w:r>
        <w:rPr>
          <w:rStyle w:val="FootnoteAnchor"/>
          <w:rtl w:val="true"/>
        </w:rPr>
        <w:footnoteReference w:id="1104"/>
      </w:r>
      <w:r>
        <w:rPr>
          <w:rFonts w:ascii="IRNazanin" w:hAnsi="IRNazanin" w:eastAsia="IRNazanin"/>
          <w:color w:val="111111"/>
          <w:sz w:val="28"/>
          <w:sz w:val="28"/>
          <w:szCs w:val="28"/>
          <w:rtl w:val="true"/>
          <w:lang w:bidi="fa-IR"/>
        </w:rPr>
        <w:t>ابو سفيان بن حرب اموى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تيم بن مرّة او عدى</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ابو حسن علي</w:t>
      </w:r>
    </w:p>
    <w:p>
      <w:pPr>
        <w:pStyle w:val="BookText"/>
        <w:rPr/>
      </w:pPr>
      <w:r>
        <w:rPr>
          <w:rFonts w:ascii="Amiri" w:hAnsi="Amiri" w:eastAsia="Amiri" w:cs="Amiri"/>
          <w:color w:val="111111"/>
          <w:sz w:val="28"/>
          <w:sz w:val="28"/>
          <w:szCs w:val="28"/>
          <w:rtl w:val="true"/>
          <w:lang w:bidi="ar-SA"/>
        </w:rPr>
        <w:t xml:space="preserve">أبا حسن فاشدد بها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بالامر الّذي يرتجى ملى</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 امري يرمى قصيا ورايها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الحمى والناس من غالب قصى</w:t>
      </w:r>
      <w:r>
        <w:rPr>
          <w:rStyle w:val="FootnoteAnchor"/>
          <w:rtl w:val="true"/>
        </w:rPr>
        <w:footnoteReference w:id="1105"/>
      </w:r>
      <w:r>
        <w:rPr>
          <w:rFonts w:ascii="IRNazanin" w:hAnsi="IRNazanin" w:eastAsia="IRNazanin"/>
          <w:color w:val="111111"/>
          <w:sz w:val="28"/>
          <w:sz w:val="28"/>
          <w:szCs w:val="28"/>
          <w:rtl w:val="true"/>
          <w:lang w:bidi="fa-IR"/>
        </w:rPr>
        <w:t>ابن ابى الحديد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زبير بن بكار از محمد بن اسحاق نقل نموده است كه عامه مهاجرين </w:t>
      </w:r>
    </w:p>
    <w:p>
      <w:pPr>
        <w:pStyle w:val="BookText"/>
        <w:rPr/>
      </w:pPr>
      <w:r>
        <w:rPr>
          <w:rFonts w:ascii="IRNazanin" w:hAnsi="IRNazanin" w:eastAsia="IRNazanin"/>
          <w:color w:val="111111"/>
          <w:sz w:val="28"/>
          <w:sz w:val="28"/>
          <w:szCs w:val="28"/>
          <w:rtl w:val="true"/>
          <w:lang w:bidi="fa-IR"/>
        </w:rPr>
        <w:t>و اكثر انصار شكى نداشتند كه على علیه‌السلام صاحب مقام خلافت بعد از پيغمبر اكرم است</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شواهد بر آن‌كه براى مسلمانان مسلّم بود كه على علیه‌السلام خليفه پيغمبر و ولىّ امر بوده،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ابن ابى الحديد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عموم مهاجر و انصار در حيات پيغمبر شك نداشتند كه على علیه‌السلام ولىّ امر است؟ آيا چون از پيغمبر پرسيده بودند و او على را معيّن كرده بود، روى اين حساب خلافت او مسلّم بود؟ يا آن‌كه مى‌گوييد پيغمبر گفته بود كه خلافت، حق افضل از اصحاب من است و چون على در نزد ايشان افضل بود، از اين جهت مى‌گفتند كه خلافت حق على است؟ و يا آن‌كه مى‌گوييد پيغمبر هيچ كس را معيّن نكرده بود، ولى عموم مهاجر و انصار از پيش خود مى‌گفتند كه على علیه‌السلام صاحب امر و ولىّ مسلمين است؟</w:t>
      </w:r>
    </w:p>
    <w:p>
      <w:pPr>
        <w:pStyle w:val="BookText"/>
        <w:rPr/>
      </w:pPr>
      <w:r>
        <w:rPr>
          <w:rFonts w:ascii="IRNazanin" w:hAnsi="IRNazanin" w:eastAsia="IRNazanin"/>
          <w:color w:val="111111"/>
          <w:sz w:val="28"/>
          <w:sz w:val="28"/>
          <w:szCs w:val="28"/>
          <w:rtl w:val="true"/>
          <w:lang w:bidi="fa-IR"/>
        </w:rPr>
        <w:t xml:space="preserve">اگر كسى به عداوت و دشمنى قريش با على علیه‌السلام توجه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از ايشان زياد كشته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حسادت ايشان بر او آگاه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همه افضل بود و پيغمبر هميشه او را بر همه مقدم مى‌داشت و از آن‌جا كه او يگانه كسى بود كه هميشه امير بود و هيچ وقت مأمور ديگران نمى‌شد و يگانه كسى بود كه پيغمبر اكرم آن همه خصايص و فضايل را براى او قايل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دانست كه مسلّم شدن خلافت او براى مسلمانان، در نتيجه تصريحات مكرر پيغمبر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همان ابتدا، خلافت على علیه‌السلام را به خويشان نزديك خود گوشزد نمود و در همان ليلة العقبه به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الأمر أهله؛ مبادا با ولى امر نزاع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قضيه غدير خم و ساير شواهد مستند تاريخى، هر يك، پشت سر ديگرى، همه به نوبه خود به خلافت و ولايت على علیه‌السلام تصريح داشته و دارد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پاسخ محمد بن ابى بكر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كنا و ابوك فينا نعرف فضلابن ابى طالب و حقه لازما لنا مبرورا علينا فلمّا اختار اللّه لنبيه عليه الصلوة والسلام ما عنده و اتمّ له ما وعده و اظهر دعوته وابلج حجّته و قبضه اللّه إليه صلوات اللّه عليه فكان ابوك </w:t>
      </w:r>
    </w:p>
    <w:p>
      <w:pPr>
        <w:pStyle w:val="BookText"/>
        <w:rPr/>
      </w:pPr>
      <w:r>
        <w:rPr>
          <w:rFonts w:ascii="Amiri" w:hAnsi="Amiri" w:eastAsia="Amiri" w:cs="Amiri"/>
          <w:color w:val="111111"/>
          <w:sz w:val="28"/>
          <w:sz w:val="28"/>
          <w:szCs w:val="28"/>
          <w:rtl w:val="true"/>
          <w:lang w:bidi="ar-SA"/>
        </w:rPr>
        <w:t>وفاروقه اوّل من ابتزه حقّه و خالفه على امره على ذلك اتّفقا و اتّسقا</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ببينيد معاويه چگونه تصريح مى‌كند به اين كه در زمان حيات پيغمبر، حق على را بر خود مى‌شناختيم و او را خليفه مى‌دانستيم، ولى پس از او ابوبكر و عمر متحد شدند و حق او را غصب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در جايى اعتراف مى‌كند كه رسول خدا صلی‌الله‌علیه‌و‌آله‌وسلم مردم را وادار به اين امر مى‌نمود، ولى مى‌گويد كه به طور صريح نبود بلكه به طور اشاره و كنايه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جهت مصلحتى كه مى‌دانست و يا منتظر اجازه خداوند بود كه هنوز به خلافت على تصريح نفرموده بود</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اگر پيغمبر اجازه تعيين خليفه‌اش را نداشت چرا با اشاره و كنايه مى‌فرمود، و اگر اجازه داشت پس چرا تصريح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بداند كه اگر تصريح نبود، در نزد عقلا و بزرگان مهاجر و انصار حتى پدر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على مسلّم نمى‌بود و از خلافت ابوبكر تعجب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اميرالمؤمنين علیه‌السلام را در موارد بسيارى به مردم شناسانده و زمينه و وسايل خلافتش را فراهم كرده و دشمنان را لجن مال كرده بود؛ آن قدر بسيار فضايل على را گوش زد نموده بود كه جاى آن داشت پس از او على علیه‌السلام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خطور نمى‌كرد كه خلافت از من دور شود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علیه‌السلام مرد كوتاه نظر و ساده‌اى نبود كه بى جهت به آينده خوش بين باشد و بدون تصريحات پيغمبر به مردم حُسن ظن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دشمنى قريش و طوايف عرب را نمى‌دانست؟ اين است سرّ خوش‌بينى اميرالمؤمنين علیه‌السلام به مردم و دليل نپرسيدن اصحاب از پيامبر كه پس از شما ولى امر كيست و چه كسى زمامدار مسلمين است؟ابن ابى الحديد بى‌جهت از اصحاب تعجب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چه بگويم كه چرا از پيغمبر نپرسيدند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محتاج به سؤال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مى‌دانستند؛ هم بيعت كرده بودند و هم على را قبول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 شما كه از اصحاب تعجب مى‌كنيد كه چرا از پيغمبر نپرسيدند كه خليفه و ولى امر كيست و از مطالب ديگرى مثل غسل و دفن و نماز كه در اين درجه از اهميت نيست، پرسش‌هايى نمودند، چرا از پيغمبر تعجب نمى‌كنيد كه خليفه و ولى امر را تعيين نكرد؛ با آن‌كه خداوند اطاعت اولوالامر را لازم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 ايشان را معرفى نفرمود؛ با آن‌كه هر يك از خلفا جانشين خود را معيّن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با توجه به نزديكى به زمان كفر و شرك و جاهليت و پيش بينى بروز فتنه و ارتداد اصحاب، چرا مردم را بى سرپرست گذاشت و براى ايشان خليفه‌اى تعيين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مى‌كرد كه امور مردم بدون سرپرست و ولى مى‌گذرد و مردم احتياج به خليفه ندارند؟ آيا گمان مى‌كرد كه رشد مسلمانان به اين اندازه رسيده است كه بدون اختلاف و اعتراض، همگى بر يك نفر اتفاق مى‌نمايند؟</w:t>
      </w:r>
    </w:p>
    <w:p>
      <w:pPr>
        <w:pStyle w:val="BookText"/>
        <w:rPr/>
      </w:pPr>
      <w:r>
        <w:rPr>
          <w:rFonts w:ascii="IRNazanin" w:hAnsi="IRNazanin" w:eastAsia="IRNazanin"/>
          <w:color w:val="111111"/>
          <w:sz w:val="28"/>
          <w:sz w:val="28"/>
          <w:szCs w:val="28"/>
          <w:rtl w:val="true"/>
          <w:lang w:bidi="fa-IR"/>
        </w:rPr>
        <w:t>جايى كه شش نفر از اصحاب شورا كه به عقيده شما بهترين اصحاب و ياوران پيغمبر بودند و پيغمبر از همه ايشان راضى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اولين مسلمانان و مجاهدين فى سبيل اللّه و از عشره مبشّره بهشت بودند، پس از سه روز مهلت و مشورت، نتوانستند بر يك نفر اتفاق كنند، چگونه پيغمبر اكرم باور كرده بود كه همه مسلمانان بر يك نفر اتفاق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خلفاى ديگر كه جانشين معيّن مى‌كردند، داناتر و دلسوزتر و مهربان‌تر از پيغمبر اكرم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پيغمبر تكليف امت را معيّن ننمود؛ نه يك نفر را معيّن كرد و نه دستور شورا داد و نه اين‌كه به اتفاق امت، اصحاب، مهاجرين، اهل مدينه، قريش يا اهل بيت خود ارجاع نمود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جانشين خود را معيّن كرده بود؛ راه بروز فتنه و اختلاف را بسته بود؛ ابهام و اجمالى در نص نبوده و هوس‌داران را هم بيرون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بروز فتنه و اختلاف و دعوا بر سر خلافت، مربوط به سوء تدبير پيغمبر اكرم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قوا از بروز اختلاف و ظهور گمراهى جلوگيرى مى‌نمود، ولى ديگران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از جيش اسامه تخلف جستند و براى آن‌كه مبادا على علیه‌السلام به خلافت برسد، منكر مرگ پيغمبر اكرم شدند و گفتند كه او غايب شده و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جاى پيغمبر نماز </w:t>
      </w:r>
      <w:bookmarkStart w:id="964" w:name="pg7793_54443"/>
    </w:p>
    <w:p>
      <w:pPr>
        <w:pStyle w:val="BookText"/>
        <w:rPr/>
      </w:pPr>
      <w:bookmarkEnd w:id="964"/>
      <w:r>
        <w:rPr>
          <w:rFonts w:ascii="Amiri" w:hAnsi="Amiri" w:eastAsia="Amiri" w:cs="Amiri"/>
          <w:color w:val="111111"/>
          <w:sz w:val="28"/>
          <w:sz w:val="28"/>
          <w:szCs w:val="28"/>
          <w:rtl w:val="true"/>
          <w:lang w:bidi="ar-SA"/>
        </w:rPr>
        <w:t>خواندند و مى‌خواستند از ضعف آن حضرت سوء استفاده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اكرم در طول مدت رسالت خويش به قدرى مردم را به ولايت اميرالمؤمنين علیه‌السلام دعوت نمود كه قابل شماره و حساب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چيز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زكات، حج، ولايت؛ و آنگونه كه نسبت به ولايت سفارش شده است به چيز ديگرى سفارش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آن چهار چيز را گرفتند و ولايت را رها كردند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وقتى خلافت از اهل بيت به ديگران رسيد، دشمنان كوشش كردند كه تمام آن سخنان پيغمبر را از ياد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توانستند آنها را نقل نكردند و در مقابل آنها چيزهاى ديگرى ساختند؛ براى ديگران فضايلى تراشيدند و براى على علیه‌السلام معايب و مطاعنى ساختند و چيزهايى درست كردند كه دلالت التزامى داشته باشد برآن‌كه منصوص به خلاف نبوده‌است</w:t>
      </w:r>
      <w:r>
        <w:rPr>
          <w:rFonts w:eastAsia="IRNazanin" w:cs="IRNazanin"/>
          <w:color w:val="111111"/>
          <w:sz w:val="28"/>
          <w:szCs w:val="28"/>
          <w:rtl w:val="true"/>
          <w:lang w:bidi="fa-IR"/>
        </w:rPr>
        <w:t>.</w:t>
      </w:r>
    </w:p>
    <w:p>
      <w:pPr>
        <w:pStyle w:val="Heading4"/>
        <w:numPr>
          <w:ilvl w:val="3"/>
          <w:numId w:val="1"/>
        </w:numPr>
        <w:rPr/>
      </w:pPr>
      <w:bookmarkStart w:id="965" w:name="__RefHeading___Toc5080140_1051229030"/>
      <w:bookmarkStart w:id="966" w:name="_Toc329"/>
      <w:bookmarkEnd w:id="965"/>
      <w:r>
        <w:rPr>
          <w:rtl w:val="true"/>
        </w:rPr>
        <w:t>انواع عداوت دشمنان با اميرالمؤمنين علیه‌السلام</w:t>
      </w:r>
      <w:bookmarkEnd w:id="966"/>
    </w:p>
    <w:p>
      <w:pPr>
        <w:pStyle w:val="BookText"/>
        <w:rPr/>
      </w:pPr>
      <w:r>
        <w:rPr>
          <w:rFonts w:ascii="IRNazanin" w:hAnsi="IRNazanin" w:eastAsia="IRNazanin"/>
          <w:color w:val="111111"/>
          <w:sz w:val="28"/>
          <w:sz w:val="28"/>
          <w:szCs w:val="28"/>
          <w:rtl w:val="true"/>
          <w:lang w:bidi="fa-IR"/>
        </w:rPr>
        <w:t>دشمنان حضرت على علیه‌السلام براى مقابله با آن حضرت سه روش مهم داشتند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فضايل على علیه‌السلام ؛ 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شيوخ بغدادىِ ما نقل نمودند كه عده‌اى از صحابه تابعين و محدثين از على منحرف بودند و به او بد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مناقب او را مخفى مى‌كردند و با مال دنيا در صدد كمك كردن به دشمنان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انس بن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مردم را در رحبه قسم داد كه هر كس از شما شنيد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بودم، پس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دوازده نفر برخاستند و شهادت دادند كه ما از پيغمبر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 برنخواست و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برنخاستى و شهادت ندادى؟ تو كه از پيغمبر شنيده‌اى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شده و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 او نفرين كرد و از خدا خواست تا اگر دروغ مى‌گويد به مرض پيسى مبتلا </w:t>
      </w:r>
    </w:p>
    <w:p>
      <w:pPr>
        <w:pStyle w:val="BookText"/>
        <w:rPr/>
      </w:pPr>
      <w:r>
        <w:rPr>
          <w:rFonts w:ascii="IRNazanin" w:hAnsi="IRNazanin" w:eastAsia="IRNazanin"/>
          <w:color w:val="111111"/>
          <w:sz w:val="28"/>
          <w:sz w:val="28"/>
          <w:szCs w:val="28"/>
          <w:rtl w:val="true"/>
          <w:lang w:bidi="fa-IR"/>
        </w:rPr>
        <w:t>شود كه نتواند آن را به زير عمامه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عمير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چشم انس پيس و سفيد شده بود و من به چشم خود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ابواسرائيل از حَكَم از ابو سليمانِ مؤذن روايت نمود كه اميرالمؤمنين مردم را قسم داد كه هر كس آن حديث را از پيغمبر شنيد،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جماعتى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كتمان كرد و على بر او نفرين كرد و از خدا خواست تا كور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زيد بن ارقم كور شد و پس از كورى شهادت مى‌داد</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از همين دو حكايت و كلام شيوخ بغداد به دست مى‌آيد كه در ميان صحابه عده‌اى بودند كه از دشمنان مولا على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ديگر مى‌توان گفت كه همه صحابه چون ستارگان، موجب هدايت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دروغ مى‌گفتند و مناقب مولا را مخفى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حديث دانسته مى‌شود كه اميرالمؤمنين براى اتمام حجت، از كسانى كه شنيده بودند شهادت مى‌خواست و عده‌اى هم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شواهد قطعى خلافت على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همان نحوى كه پيغمبر بر مردم ولايت داشت على نيز ولايت دارد و نظير آن سلطنت و اولويت او بر نفوس، براى على علیه‌السلام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گفت كه ابوبكر، عمر و عثمان بر على ولايت داشتند و بر على علیه‌السلام بود كه از ايشان اطاعت كند؟ و يا چگونه مى‌توان گفت كه در بيست و پنج سال پس از پيغمبر، على بر مردم ولايت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نصى در كار بود، پس چرا على به آن استدلال نمى‌كرد؟</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 xml:space="preserve">حال، اين نص و آن هم استدلال حضرت على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كسانى كه حتى استدلالات امام را كتمان مى‌كردند، چه بايد كرد؟</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به صحيحين يا صحاح عامه مراجعه كنيد تا بدانيد كه از همين اَنس و زيد بن ارقم كه به خاطر دشمنى با امير المؤمنين دروغ گفتند و كتمان شهادت كردند، چه اندازه روايات دارند تا اندازه اعتبار كتاب‌هايشان را بدانيد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 نسبت دادن فضايل اميرالمؤمنين براى ديگران؛ مثل حديث امر نمودن پيغمبر به اين كه درهاى باز شده به مسجد را ببندند مگر در خانه ابوبكر را، و مانند گفته او به عايشه كه دوات و لوحى بياور تا براى پدرت چيزى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ابن ابى الحديد نقل كردم كه اين احاديثِ جعلى در برابر چه حديثى ساخته شد و عجيب اين است كه همين دروغ‌ها در صحاح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سازى براى على علیه‌السلام ؛ از باب نمونه عمرو بن عاص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ابو طالب دوستان من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وليي اللّه و صالح المؤمنين؛ خداوند و مؤمنين و نيكوكاران اولياى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بخارى و مسلم</w:t>
      </w:r>
      <w:r>
        <w:rPr>
          <w:rStyle w:val="FootnoteAnchor"/>
          <w:rtl w:val="true"/>
        </w:rPr>
        <w:footnoteReference w:id="1112"/>
      </w:r>
      <w:r>
        <w:rPr>
          <w:rFonts w:ascii="Amiri" w:hAnsi="Amiri" w:eastAsia="Amiri" w:cs="Amiri"/>
          <w:color w:val="111111"/>
          <w:sz w:val="28"/>
          <w:sz w:val="28"/>
          <w:szCs w:val="28"/>
          <w:rtl w:val="true"/>
          <w:lang w:bidi="ar-SA"/>
        </w:rPr>
        <w:t>و ابن ابى الحديد</w:t>
      </w:r>
      <w:r>
        <w:rPr>
          <w:rStyle w:val="FootnoteAnchor"/>
          <w:rtl w:val="true"/>
        </w:rPr>
        <w:footnoteReference w:id="1113"/>
      </w:r>
      <w:r>
        <w:rPr>
          <w:rFonts w:ascii="IRNazanin" w:hAnsi="IRNazanin" w:eastAsia="IRNazanin"/>
          <w:color w:val="111111"/>
          <w:sz w:val="28"/>
          <w:sz w:val="28"/>
          <w:szCs w:val="28"/>
          <w:rtl w:val="true"/>
          <w:lang w:bidi="fa-IR"/>
        </w:rPr>
        <w:t>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در اين حديثى كه اين دشمن خدا و فروشنده دين خود، درباره على و آل ابوطالب ساخته دقت كنيد؟ آيا اين جزاى خدمات ابوطالب و جعفر و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عقل سازگار است كه پيغمبر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ابوطالب دوستان من نيستند؟ آيا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شهيد راه خدا در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المؤمنين نبود؟ مگر على علیه‌السلام صالح المؤمنين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در اسلام آوردن بر همه پيشقدم بود، مجاهد فى سبيل اللّه و نفس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كسى بود كه پيامبر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البته معلوم است كه حسن و حسين نيز از آل ابوطالب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دشمنى عمرو را با اهل بيت بدانيد و ببينيد كه بزرگان محدثين عامه مانند عمرو بن عاص چه احاديثى در صحاح خود درج نمودند تا بدين وسيله ارزش صحاح ايشان را به دست بياوريد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 جعل چيزى بود كه دلالت كند بر آن‌كه على منصوص به خلافت نبوده است؛ از باب نمونه روايتى است كه ابن اسحاق از زهرى از ابن عباس نقل نمود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مرض موت پيغمبر، على از نزد او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p>
    <w:p>
      <w:pPr>
        <w:pStyle w:val="BookText"/>
        <w:rPr/>
      </w:pPr>
      <w:r>
        <w:rPr>
          <w:rFonts w:ascii="IRNazanin" w:hAnsi="IRNazanin" w:eastAsia="IRNazanin"/>
          <w:color w:val="111111"/>
          <w:sz w:val="28"/>
          <w:sz w:val="28"/>
          <w:szCs w:val="28"/>
          <w:rtl w:val="true"/>
          <w:lang w:bidi="fa-IR"/>
        </w:rPr>
        <w:t>پيغمبر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للّه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عباس دست على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ديگر تو را با چوب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پيغمبر 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يك از فرزندان عبد المطلب را در نزديكى وفات ببينم، مرگ ايشان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از پيغمبر بپرس كه اگر خلافت در دست ما است، به ما خبر دهد و الا سفارش ما را به ايشان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نمى‌كنم زيرا اگر پيغمبر خلافت را امروز به ما ندهد، مردم پس از اين هيچ وقت به ما نمى‌دهند</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اين حديث دلالت بر آن دارد كه على علیه‌السلام دروغ گفته است؛ با آن‌كه پيغمبر نزديك به مرگ شده و عباس اين معنى را فهميده بود، على علیه‌السلام در پاسخ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بحمدللّه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دلالت مى‌كند كه پيغمبر هيچ كس را براى خلافت تعيين ننموده بود و على علیه‌السلام مى‌ترسيد كه از پيغمبر بخواهد و آن حضرت او را معيّن نكند يا ديگرى را معيّن كند و لذا مردم هيچ وقت خلافت را به او تسليم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على علیه‌السلام چه عيبى بود كه پيغمبر او را از خلافت ممنوع كند؟ مگر على علیه‌السلام بر خلافت حريص بود و در صدد آن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اواخر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آن برسد؟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دشمنان است كه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اين كار حريص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راوى اين حكايت، يكى از همان منحرفين و بدگويان به مولا على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رفيق عروة بن الزبير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چرا خود عباس، عموى پيغمبر اين سئوال را نمى‌كرد و از على علیه‌السلام خواست تا او بپرسد؟ روى دروغگويان سياه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خواستند با جعل اين گونه احاديث، نتيجه بگيرند كه پيغمبر، على علیه‌السلام را معيّن ننموده بود و بدين وسيله طمع على علیه‌السلام را نسبت به خلافت ثابت سازند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مريضى پيغمبر شديد شد و اميرالمؤمنين علیه‌السلام در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لحظه جان دادن نزديك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در دامن خود بگذار كه امر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آخرين نفس من بيرون آمد، دستت را به آن مواجه كن و به صورت خود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سمت قبله متوجه كن و متكفل تجهيز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بر من نماز </w:t>
      </w:r>
    </w:p>
    <w:p>
      <w:pPr>
        <w:pStyle w:val="BookText"/>
        <w:rPr/>
      </w:pPr>
      <w:r>
        <w:rPr>
          <w:rFonts w:ascii="IRNazanin" w:hAnsi="IRNazanin" w:eastAsia="IRNazanin"/>
          <w:color w:val="111111"/>
          <w:sz w:val="28"/>
          <w:sz w:val="28"/>
          <w:szCs w:val="28"/>
          <w:rtl w:val="true"/>
          <w:lang w:bidi="fa-IR"/>
        </w:rPr>
        <w:t>مى‌خواند، تو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جدا مشو تا مرا در خاك بسپارى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علیه‌السلام سر پيغمبر را بر دامن گذاشت و آن حضرت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پيغمبر نگاه مى‌كرد و زارى مى‌نمود و اين شعر ابوطالب را در مدح پيغمبر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عصمت للارامل</w:t>
      </w:r>
    </w:p>
    <w:p>
      <w:pPr>
        <w:pStyle w:val="BookText"/>
        <w:rPr/>
      </w:pPr>
      <w:r>
        <w:rPr>
          <w:rFonts w:ascii="IRNazanin" w:hAnsi="IRNazanin" w:eastAsia="IRNazanin"/>
          <w:color w:val="111111"/>
          <w:sz w:val="28"/>
          <w:sz w:val="28"/>
          <w:szCs w:val="28"/>
          <w:rtl w:val="true"/>
          <w:lang w:bidi="fa-IR"/>
        </w:rPr>
        <w:t>پيغمبر چشمان خود را گشود و به آواز ضعيفى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عموى تو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مگو و اين آيه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عَلى أَعْقابِكُمْ</w:t>
      </w:r>
      <w:r>
        <w:rPr>
          <w:rStyle w:val="FootnoteAnchor"/>
          <w:rtl w:val="true"/>
        </w:rPr>
        <w:footnoteReference w:id="1116"/>
      </w:r>
      <w:r>
        <w:rPr>
          <w:rFonts w:ascii="IRNazanin" w:hAnsi="IRNazanin" w:eastAsia="IRNazanin"/>
          <w:color w:val="111111"/>
          <w:sz w:val="28"/>
          <w:sz w:val="28"/>
          <w:szCs w:val="28"/>
          <w:rtl w:val="true"/>
          <w:lang w:bidi="fa-IR"/>
        </w:rPr>
        <w:t xml:space="preserve">و محمّد، جز فرستاده‌اى كه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نيست آيا اگر او بميرد يا كشته شود، از عقيده خود بر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علیهاالسلام بسيار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او اشاره نمود تا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شد، آهسته چيزى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جان خود را به جان آفرين تسليم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اميرالمؤمنين زير چانه آن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آخرين نفس آن سرور بيرون آمد و به دست على علیه‌السلام رسيد، آن حضرت دست را به صورت خود كشيد و پيغمبر را به سوى قبله متوجه نمود؛ چشم او را بست و به روى آن سرور ردا افكند و مشغول تجهيز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علیهاالسلام پرسيدند كه پيغمبر به تو چه فرمود كه همّ و غمّ از تو دور شد و خشنود شدى؟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اولين نفر از اهل من هستى كه به من ملحق مى‌شود و پس از من در دنيا زياد نمى‌مانى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همّ و غمّ من برطرف شد</w:t>
      </w:r>
      <w:r>
        <w:rPr>
          <w:rFonts w:eastAsia="IRNazanin" w:cs="IRNazanin"/>
          <w:color w:val="111111"/>
          <w:sz w:val="28"/>
          <w:szCs w:val="28"/>
          <w:rtl w:val="true"/>
          <w:lang w:bidi="fa-IR"/>
        </w:rPr>
        <w:t>».</w:t>
      </w:r>
      <w:r>
        <w:rPr>
          <w:rStyle w:val="FootnoteAnchor"/>
          <w:rtl w:val="true"/>
        </w:rPr>
        <w:footnoteReference w:id="1117"/>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طبرسى در اعلام الورى اين روايت را به همين الفاظ نقل نموده است</w:t>
      </w:r>
      <w:r>
        <w:rPr>
          <w:rStyle w:val="FootnoteAnchor"/>
          <w:rtl w:val="true"/>
        </w:rPr>
        <w:footnoteReference w:id="1118"/>
      </w:r>
      <w:r>
        <w:rPr>
          <w:rFonts w:ascii="IRNazanin" w:hAnsi="IRNazanin" w:eastAsia="IRNazanin"/>
          <w:color w:val="111111"/>
          <w:sz w:val="28"/>
          <w:sz w:val="28"/>
          <w:szCs w:val="28"/>
          <w:rtl w:val="true"/>
          <w:lang w:bidi="fa-IR"/>
        </w:rPr>
        <w:t xml:space="preserve">و به نظر مى‌رسد كه هر دو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تذكر چند نكته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اميرالمؤمنين علیه‌السلام در موقع دفن فاطمه علیهاالسلام به پيغمبر اكرم خطاب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وسدتك في ملحودة قبرك، وفاضت بين نحري و صدري نفسك فإنّا للّه وإنّا إليه راجعون</w:t>
      </w:r>
      <w:r>
        <w:rPr>
          <w:rStyle w:val="FootnoteAnchor"/>
          <w:rtl w:val="true"/>
        </w:rPr>
        <w:footnoteReference w:id="1119"/>
      </w:r>
      <w:r>
        <w:rPr>
          <w:rFonts w:ascii="IRNazanin" w:hAnsi="IRNazanin" w:eastAsia="IRNazanin"/>
          <w:color w:val="111111"/>
          <w:sz w:val="28"/>
          <w:sz w:val="28"/>
          <w:szCs w:val="28"/>
          <w:rtl w:val="true"/>
          <w:lang w:bidi="fa-IR"/>
        </w:rPr>
        <w:t xml:space="preserve">اين من بودم كه با دست خود تو را در ميان قبر نهادم، و هنگام </w:t>
      </w:r>
      <w:bookmarkStart w:id="967" w:name="pg7793_54452"/>
    </w:p>
    <w:p>
      <w:pPr>
        <w:pStyle w:val="BookText"/>
        <w:rPr/>
      </w:pPr>
      <w:bookmarkEnd w:id="967"/>
      <w:r>
        <w:rPr>
          <w:rFonts w:ascii="IRNazanin" w:hAnsi="IRNazanin" w:eastAsia="IRNazanin"/>
          <w:color w:val="111111"/>
          <w:sz w:val="28"/>
          <w:sz w:val="28"/>
          <w:szCs w:val="28"/>
          <w:rtl w:val="true"/>
          <w:lang w:bidi="fa-IR"/>
        </w:rPr>
        <w:t>رحلت، جان گرامى تو ميان سينه و گردنم پرواز كرد؛ پس همه ما از خداييم و به خدا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مؤيّد همان روايت شيخ مفيد و شيخ طبرسى است</w:t>
      </w:r>
      <w:r>
        <w:rPr>
          <w:rFonts w:eastAsia="IRNazanin" w:cs="IRNazanin"/>
          <w:color w:val="111111"/>
          <w:sz w:val="28"/>
          <w:szCs w:val="28"/>
          <w:rtl w:val="true"/>
          <w:lang w:bidi="fa-IR"/>
        </w:rPr>
        <w:t>.</w:t>
      </w:r>
    </w:p>
    <w:p>
      <w:pPr>
        <w:pStyle w:val="Heading4"/>
        <w:numPr>
          <w:ilvl w:val="3"/>
          <w:numId w:val="1"/>
        </w:numPr>
        <w:rPr/>
      </w:pPr>
      <w:bookmarkStart w:id="968" w:name="__RefHeading___Toc5080142_1051229030"/>
      <w:bookmarkStart w:id="969" w:name="_Toc330"/>
      <w:bookmarkEnd w:id="968"/>
      <w:r>
        <w:rPr>
          <w:rtl w:val="true"/>
        </w:rPr>
        <w:t>سَر مبارك پيغمبر در هنگام رحلت در دامن چه كسى بود؟</w:t>
      </w:r>
      <w:bookmarkEnd w:id="969"/>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اين موضوع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محدثين از عايشه روايت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 رسول اللّه بين سحري و نحري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محدثين هم</w:t>
      </w:r>
    </w:p>
    <w:p>
      <w:pPr>
        <w:pStyle w:val="BookText"/>
        <w:rPr/>
      </w:pPr>
      <w:r>
        <w:rPr>
          <w:rFonts w:ascii="IRNazanin" w:hAnsi="IRNazanin" w:eastAsia="IRNazanin"/>
          <w:color w:val="111111"/>
          <w:sz w:val="28"/>
          <w:sz w:val="28"/>
          <w:szCs w:val="28"/>
          <w:rtl w:val="true"/>
          <w:lang w:bidi="fa-IR"/>
        </w:rPr>
        <w:t xml:space="preserve">اين مطلب را از على علیه‌السلام چنين روايت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ففاضت نفسه في يدي فامررتها على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حقيقت ماجرا را بهتر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بعيد نيست كه هر دو خبر صحيح باشد و پيغمبر در وقت وفات به هر دو تكيه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اتفاق است كه على در وقت وفات حاضر بود و در شب‌هاى ناخوشى و بيمارى، على پرستار آن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مى‌شود گفت كه تكيه پيغمبر بر زوجه و پسر عموى خود، هر دو بود</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چگونه ابن ابى الحديد نمى‌داند كه اين دو روايت با هم ناسازگار است و يكى باطل و براى كتمان حق و انكار فضيلت اميرالمؤمنين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مى‌گويد كه ممكن است ميان اين دو روايت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مبارك پيغمبر يا در دامن على علیه‌السلام بود يا عايشه، و نمى‌شود كه در وقت وفات و تسليم آخرين نفس، در دامن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ربطى به تكيه و اعتماد دارد كه ممكن است به هر دو تكيه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عباد بن الزبير، عايشه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جوانى و نادانى من اين بود كه پيغمبر در حالى وفات نمود كه سرش در دامن من بود كه من سر او را روى متّكا گذاشتم و بلند شدم با زنان مويه كردم و سيلى به صورت مى‌زدم</w:t>
      </w:r>
      <w:r>
        <w:rPr>
          <w:rFonts w:eastAsia="IRNazanin" w:cs="IRNazanin"/>
          <w:color w:val="111111"/>
          <w:sz w:val="28"/>
          <w:szCs w:val="28"/>
          <w:rtl w:val="true"/>
          <w:lang w:bidi="fa-IR"/>
        </w:rPr>
        <w:t>».</w:t>
      </w:r>
      <w:r>
        <w:rPr>
          <w:rStyle w:val="FootnoteAnchor"/>
          <w:rtl w:val="true"/>
        </w:rPr>
        <w:footnoteReference w:id="1121"/>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على علیه‌السلام با عايشه شريك بود وقتى عايشه برمى‌خواست سر پيغمبر روى متكاگذاشته نمى‌شد، بلكه على در دامان خويش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هيچ نامى از على علیه‌السلام نيست و عايشه تنها خود را متصدى امر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اولاد زبير و </w:t>
      </w:r>
      <w:bookmarkStart w:id="970" w:name="pg7793_54454"/>
    </w:p>
    <w:p>
      <w:pPr>
        <w:pStyle w:val="BookText"/>
        <w:rPr/>
      </w:pPr>
      <w:bookmarkEnd w:id="970"/>
      <w:r>
        <w:rPr>
          <w:rFonts w:ascii="IRNazanin" w:hAnsi="IRNazanin" w:eastAsia="IRNazanin"/>
          <w:color w:val="111111"/>
          <w:sz w:val="28"/>
          <w:sz w:val="28"/>
          <w:szCs w:val="28"/>
          <w:rtl w:val="true"/>
          <w:lang w:bidi="fa-IR"/>
        </w:rPr>
        <w:t>دشمنان اميرالمؤمنين اين دروغ را به عايشه نسبت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استعيديك على قريش و من اعانهم فإنّهم قد قطعوا رحمي واكفئوا انائي واجمعوا على منازعتي حقا كنت أولى به من غيري و قالوا الا إنّ في الحق ان تأخذه وفي الحق أن تمنعه</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قريش و همدستانشان از تو استمداد مى‌جويم و به تو شكايت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پيوند خويشاوندى‌ام را قطع كردند، پيمانه حقم را واژگونه ساختند و همگى براى مبارزه با من در مورد حقى كه از همه به آن سزاوارتر بودم، متفق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حقوق را بايد بگيرى و پاره‌اى را بايد صرف نظر كنى و حق خلافت از نوع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واكفئوا انائي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دانسته مى‌شود كه قريش تمام فضايل على را مخفى نمودند و يا براى ديگران ثابت كردند و در هر صورت ظرف او را كه پر از فضايل بود خالى كردند و وارونه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فضايل همين بسيارى علاقه پيامبر به او بود كه در نتيجه پرستارى پيامبر اكرم را به عهده داشت تا آن‌جا كه وقت جان دادن، سر مبارك آن سرور ميان سينه و گردن اميرالمؤمنين علیه‌السلام بود؛ حال عايشه اين فضيلت را از او گرفته و به خود اختصاص داده است و يا آن‌كه دشمنان اين نسبت را به عايشه دادند و مقصود اصلى وارونه نمودن ظرف پر از فضايل اميرالمؤمنين علیه‌السلام است</w:t>
      </w:r>
      <w:r>
        <w:rPr>
          <w:rFonts w:eastAsia="IRNazanin" w:cs="IRNazanin"/>
          <w:color w:val="111111"/>
          <w:sz w:val="28"/>
          <w:szCs w:val="28"/>
          <w:rtl w:val="true"/>
          <w:lang w:bidi="fa-IR"/>
        </w:rPr>
        <w:t>.</w:t>
      </w:r>
    </w:p>
    <w:p>
      <w:pPr>
        <w:pStyle w:val="Heading4"/>
        <w:numPr>
          <w:ilvl w:val="3"/>
          <w:numId w:val="1"/>
        </w:numPr>
        <w:rPr/>
      </w:pPr>
      <w:bookmarkStart w:id="971" w:name="__RefHeading___Toc5080144_1051229030"/>
      <w:bookmarkStart w:id="972" w:name="_Toc331"/>
      <w:bookmarkEnd w:id="971"/>
      <w:r>
        <w:rPr>
          <w:rtl w:val="true"/>
        </w:rPr>
        <w:t>چه كسى پيغمبر را غسل داد؟</w:t>
      </w:r>
      <w:bookmarkEnd w:id="972"/>
    </w:p>
    <w:p>
      <w:pPr>
        <w:pStyle w:val="BookText"/>
        <w:rPr/>
      </w:pPr>
      <w:r>
        <w:rPr>
          <w:rFonts w:ascii="IRNazanin" w:hAnsi="IRNazanin" w:eastAsia="IRNazanin"/>
          <w:color w:val="111111"/>
          <w:sz w:val="28"/>
          <w:sz w:val="28"/>
          <w:szCs w:val="28"/>
          <w:rtl w:val="true"/>
          <w:lang w:bidi="fa-IR"/>
        </w:rPr>
        <w:t>از روايت شيخ مفيد و شيخ طبرسى دانسته شد كه پيغمبر به اميرالمؤمنين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متكفل تجهيز من باش، امّا بنابر روايت ابوجعفر طبرى از ابن مسعود كه مى‌گويد</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پيغمبر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غسل مى‌دهد؟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خويشان من آن كس كه نزديك‌تر است</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از ابن عباس نيز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پيغمبر را به سينه خود تكيه داده </w:t>
      </w:r>
    </w:p>
    <w:p>
      <w:pPr>
        <w:pStyle w:val="BookText"/>
        <w:rPr/>
      </w:pPr>
      <w:r>
        <w:rPr>
          <w:rFonts w:ascii="IRNazanin" w:hAnsi="IRNazanin" w:eastAsia="IRNazanin"/>
          <w:color w:val="111111"/>
          <w:sz w:val="28"/>
          <w:sz w:val="28"/>
          <w:szCs w:val="28"/>
          <w:rtl w:val="true"/>
          <w:lang w:bidi="fa-IR"/>
        </w:rPr>
        <w:t>بود و عباس، قثم و فضل پيغمبر را از اين سمت به آن سمت مى‌نمودند و اسامة بن زيد و شقران دو غلام پيغمبر، آب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 را مى‌شست در حالى كه پيغمبر را به سينه خود چسبانيده پيراهن بر تن پيغمبر بود و على از روى پيراهن، پيغمبر را مى‌ماليد و از زير پيراهن دست به بدن پيغمبر نمى‌زد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پاك بودى در حال حيات و وفات</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اگر چه آن جماعت از عمو و عموزادگان يا غلام و غلام‌زادگان، حاضر بودند و كمك مى‌نمودند؛ ولى غسل پيغمبر با على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را مى‌شست اگر چه ديگرى آب مى‌ريخت و يا پيامبر را مى‌گردانيد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اخبار تأمل كند، مى‌داند كه كار تجهيز پيغمبر با على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اوس بن خولى از انصار، چون مى‌خواهد حضور داشته باشد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به من اجازه بده تا در وقت شستن حاضر باشم و داخل قبر شوم</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اميرالمؤمنين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قبض رسول‌اللّه صلی‌الله‌علیه‌و‌آله‌وسلم و إنّ رأسه لعلى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سألت نفسه في كفّى، فأمررتها على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وليت غسله صلی‌الله‌علیه‌و‌آله‌وسلم والملائكة أعواني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فضجّت الدّار والأفنية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 يهبط، وملاء يعرج، و ما فارقت سمعي هينمة منهم، يصلّون عليه 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احقّ به منّى حيّا و ميّتا؟</w:t>
      </w:r>
      <w:r>
        <w:rPr>
          <w:rFonts w:eastAsia="Amiri" w:cs="Amiri" w:ascii="Amiri" w:hAnsi="Amiri"/>
          <w:color w:val="111111"/>
          <w:sz w:val="28"/>
          <w:szCs w:val="28"/>
          <w:rtl w:val="true"/>
          <w:lang w:bidi="ar-SA"/>
        </w:rPr>
        <w:t>».</w:t>
      </w:r>
      <w:r>
        <w:rPr>
          <w:rStyle w:val="FootnoteAnchor"/>
          <w:rtl w:val="true"/>
        </w:rPr>
        <w:footnoteReference w:id="1126"/>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صلی‌الله‌علیه‌و‌آله‌وسلم جان تسليم كرد و سرش بر سينه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بر كف دست من جارى شد و من آن را بر چهره خود كشيدم، غسل دادنش را عهده دار شدم و ملايكه ياران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و بيرون سراى پر از ناله و زارى ملايكه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فرود مى‌آمدند و دسته‌اى فرا مى‌رفتند، لحظه‌اى بانگ و فريادشان از گوش من بيرون نمى‌رود و بر وى درود مى‌فرستادند تا او را در مدفنش به خاك سپرديم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زندگى و مرگ چه كسى سزاوارتر از من به اوست</w:t>
      </w:r>
      <w:r>
        <w:rPr>
          <w:rFonts w:eastAsia="IRNazanin" w:cs="IRNazanin"/>
          <w:color w:val="111111"/>
          <w:sz w:val="28"/>
          <w:szCs w:val="28"/>
          <w:rtl w:val="true"/>
          <w:lang w:bidi="fa-IR"/>
        </w:rPr>
        <w:t xml:space="preserve">». </w:t>
      </w:r>
      <w:bookmarkStart w:id="973" w:name="pg7793_54458"/>
    </w:p>
    <w:p>
      <w:pPr>
        <w:pStyle w:val="Heading4"/>
        <w:numPr>
          <w:ilvl w:val="3"/>
          <w:numId w:val="1"/>
        </w:numPr>
        <w:rPr/>
      </w:pPr>
      <w:bookmarkStart w:id="974" w:name="__RefHeading___Toc5080146_1051229030"/>
      <w:bookmarkStart w:id="975" w:name="_Toc332"/>
      <w:bookmarkEnd w:id="973"/>
      <w:bookmarkEnd w:id="974"/>
      <w:r>
        <w:rPr>
          <w:rtl w:val="true"/>
        </w:rPr>
        <w:t>روايت عايشه و دلايل نادرستى آن</w:t>
      </w:r>
      <w:bookmarkEnd w:id="975"/>
    </w:p>
    <w:p>
      <w:pPr>
        <w:pStyle w:val="BookText"/>
        <w:rPr/>
      </w:pPr>
      <w:r>
        <w:rPr>
          <w:rFonts w:ascii="IRNazanin" w:hAnsi="IRNazanin" w:eastAsia="IRNazanin"/>
          <w:color w:val="111111"/>
          <w:sz w:val="28"/>
          <w:sz w:val="28"/>
          <w:szCs w:val="28"/>
          <w:rtl w:val="true"/>
          <w:lang w:bidi="fa-IR"/>
        </w:rPr>
        <w:t>حال ببينيد كه چگونه خواستند اين فضيلت را مخفى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به سند خود از عايشه چنين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خواستند پيغمبر را غسل دهند،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كه آيا پيغمبر را چون ديگر مردگان برهنه نماييم يا او را با لباس بشوييم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اختلاف كردند، خواب بر همگى غالب شد و هيچ مردى نماند مگر آن‌كه چانه او به سينه‌اش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گوشه خانه آوازى بلند شد و كسى ندانست كه اين صدا از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 بشوييد در حالى كه پيراهن بر تن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و پيغمبر را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مى‌ريختند و از روى لباس او را مى‌ماليدند و مى‌شستند</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بعدها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كه امروز مى‌دانم آن روز مى‌دانستم، به جز زنان پيغمبر كسى او را غسل نمى‌داد</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در اين روايت دقيق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اسمى از آن‌كه على علیه‌السلام او را غسل مى‌داد، در ميان نيست</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متصدى غسل را جماعتى قرار داده است و حتى شستن و ماليدن را هم به جماعت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و ماليدن پيغمبر از روى پيراهن با على بود و اسامه و شقران آب مى‌ريختند و عباس و دو فرزندش پيغمبر را از اين سمت به آن سمت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روايت ابن مسعود دانسته شد كه هر كس به پيامبر نزديك‌تر است، او را غسل مى‌دهد و شكى نيست كه على از همه نزديك‌تر، بلكه برادر و نفس پيغمبر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 با تصريح پيغمبر و وصيت او كه نزديك‌ترين خويشانش او را بشويند، چگونه عايشه مى‌گويد كه اگر گذشته بر گردد، زنان پيغمبر او را مى‌شويند؟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وقت وفات پيغمبر عظمت اميرالمؤمنين محفوظ بود و آنان به تواضع و تعظيم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دستور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داشتند ولى به تدريج او را كوچك نمودند و مقام شامخ او را در نزد انظار پايين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عايشه آرزو داشت كه پيغمبر زود بميرد تا او متصدى غسل پيغمبر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اميرالمؤمنين علیه‌السلام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استعديك على قريش و من أعانهم فإنّهم قطعوا رحمي و صغروا عظيم منزلتي و اجمعوا على منازعتي امرا هولى</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شواهد اين سخن امير المؤمنين علیه‌السلام زياد است كه در جاى مناسبى بيان خواهد شد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پس از نقل اين روايت از عايشه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محمد بن معد علوى در بغداد حاضر شدم و در نزد او حسن بن معالى حلى معروف به ابن الباقلاوى بود و اين خبر را از تاريخ طبرى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معد علوى از ابن باقلاوى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عايشه چه قصدى داشت و منظور او از اين سخن چه بود؟ ابن باقلاوى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بر پدرت على حسد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افتخار مى‌نمود كه پيغمبر را غسل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مى‌توانست براى على در غسل پيغمبر مزاحمت كند با فضايل ديگر او چه مى‌تواند بكند؟</w:t>
      </w:r>
      <w:r>
        <w:rPr>
          <w:rFonts w:eastAsia="IRNazanin" w:cs="IRNazanin"/>
          <w:color w:val="111111"/>
          <w:sz w:val="28"/>
          <w:szCs w:val="28"/>
          <w:rtl w:val="true"/>
          <w:lang w:bidi="fa-IR"/>
        </w:rPr>
        <w:t>»</w:t>
      </w:r>
      <w:r>
        <w:rPr>
          <w:rStyle w:val="FootnoteAnchor"/>
          <w:rtl w:val="true"/>
        </w:rPr>
        <w:footnoteReference w:id="1130"/>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است اگر با اين دشمنى‌ها بگويند كه عايشه از دشمنى با اميرالمؤمنين علیه‌السلام پشيمان شد و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بگوييم اولاد زبير، دشمنان على، اين روايت را به دروغ به عايشه نسبت دادند؛ واللّه العالم</w:t>
      </w:r>
      <w:r>
        <w:rPr>
          <w:rFonts w:eastAsia="IRNazanin" w:cs="IRNazanin"/>
          <w:color w:val="111111"/>
          <w:sz w:val="28"/>
          <w:szCs w:val="28"/>
          <w:rtl w:val="true"/>
          <w:lang w:bidi="fa-IR"/>
        </w:rPr>
        <w:t xml:space="preserve">. </w:t>
      </w:r>
      <w:bookmarkStart w:id="976" w:name="pg7793_54462"/>
    </w:p>
    <w:p>
      <w:pPr>
        <w:pStyle w:val="Heading4"/>
        <w:numPr>
          <w:ilvl w:val="3"/>
          <w:numId w:val="1"/>
        </w:numPr>
        <w:rPr/>
      </w:pPr>
      <w:bookmarkStart w:id="977" w:name="__RefHeading___Toc5080148_1051229030"/>
      <w:bookmarkStart w:id="978" w:name="_Toc333"/>
      <w:bookmarkEnd w:id="976"/>
      <w:bookmarkEnd w:id="977"/>
      <w:r>
        <w:rPr>
          <w:rtl w:val="true"/>
        </w:rPr>
        <w:t>چه وقت مشغول به تجهيز پيغمبر شدند؟</w:t>
      </w:r>
      <w:bookmarkEnd w:id="978"/>
    </w:p>
    <w:p>
      <w:pPr>
        <w:pStyle w:val="BookText"/>
        <w:rPr/>
      </w:pPr>
      <w:r>
        <w:rPr>
          <w:rFonts w:ascii="IRNazanin" w:hAnsi="IRNazanin" w:eastAsia="IRNazanin"/>
          <w:color w:val="111111"/>
          <w:sz w:val="28"/>
          <w:sz w:val="28"/>
          <w:szCs w:val="28"/>
          <w:rtl w:val="true"/>
          <w:lang w:bidi="fa-IR"/>
        </w:rPr>
        <w:t>بر حسب وصيت پيغمبر به روايت شيخ مفيد و شيخ طبرسى، اميرالمؤمنين علیه‌السلام مأمور شد كه پس از خارج شدن آخرين نفس از بدن پيامبر، مشغول به تجهيز آن سرور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 است كه على علیه‌السلام از خانه بيرون نيامد و به سمت سقيفه بنى ساعده نشتافت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بودند كه از اين سمت به آن سمت مى‌دويدند و مشغول سياست بازى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مشغول تجهيز بود و هواخواهان او نيز از او جدا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علیه‌السلام در خانه بود، علتى نداشت كه پيغمبر را در گوشه‌اى بگذارد و خود مشغول صحبت با ديگران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ابوجعفر 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با ابوبكر بيعت كردند، مشغول تجهيز پيغمبر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گفتند كه در روز سه‌شنبه كه يك روز پس از وفات پيغمبر بود و بعضى گفتند كه سه روز پس از وفات پيغمبر او را دفن كردند</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همچنين طبرى به سند خود از ابراهيم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وفات نمود، ابوبكر غايب بود و هيچ كس جرأت نداشت روپوش را پس بزند و به روى آن سرور نگاه كند تا آن‌كه رنگ شكم پيغمبر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ابوبكر آمد و روپوش را كنار زد و ميان دو چشم پيغمبر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كه در حيات و ممات، پاك و پاكيزه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كس كه خداوندِ محمد را مى‌پرستيد، او نمرده است و هر كس كه محمد را مى‌پرستيد، او مرده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 و مردم را به كشتن تهديد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انصار در سقيفه بنى ساعده براى بيعت با سعد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ابوبكر رسيد و با عمر و ابوعبيده نزد ايشان رفت</w:t>
      </w:r>
      <w:r>
        <w:rPr>
          <w:rFonts w:eastAsia="IRNazanin" w:cs="IRNazanin"/>
          <w:color w:val="111111"/>
          <w:sz w:val="28"/>
          <w:szCs w:val="28"/>
          <w:rtl w:val="true"/>
          <w:lang w:bidi="fa-IR"/>
        </w:rPr>
        <w:t>».</w:t>
      </w:r>
      <w:r>
        <w:rPr>
          <w:rStyle w:val="FootnoteAnchor"/>
          <w:rtl w:val="true"/>
        </w:rPr>
        <w:footnoteReference w:id="1132"/>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مى‌خواهد بگويد كه جنازه پيغمبر تا سه روز در گوشه خانه افتاده بود و هيچ كس نمى‌آمد به پيغمبر نگاهى كند و اقدام به تجهيز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آمد و پرده را پس </w:t>
      </w:r>
    </w:p>
    <w:p>
      <w:pPr>
        <w:pStyle w:val="BookText"/>
        <w:rPr/>
      </w:pPr>
      <w:r>
        <w:rPr>
          <w:rFonts w:ascii="IRNazanin" w:hAnsi="IRNazanin" w:eastAsia="IRNazanin"/>
          <w:color w:val="111111"/>
          <w:sz w:val="28"/>
          <w:sz w:val="28"/>
          <w:szCs w:val="28"/>
          <w:rtl w:val="true"/>
          <w:lang w:bidi="fa-IR"/>
        </w:rPr>
        <w:t>زد و خبر مرگ پيغمبر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نه تنها دفن پيامبر پس از سه روز بود، بلكه تجهيز، غسل، كفن و نماز هم پس از سه روز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كه دروغ بودن اين خبر را ثابت كنم و اضافه نمايم كه دشمنان خدا براى چه اين دروغ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بودن اين خبر از جهاتى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ابوبكر در وقت وفات غايب نبود، بلكه او حاضر نشد كه با لشكر اسامه از مدينه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نمى‌توانست در اين وقت از مدينه جدا شود و تمامى روايات اثبات مى‌كند كه او در وقت وفات پيغمبر در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ديگر، ابوبكر در همان نيمه روز اول، خود را با اسامه به مدينه رساند؛ چنانچه از روايت ابوبكر جوهرى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هواخواهان او نمى‌گويند كه پيغمبر در مرض وفات، امامت جماعت را به او سپرد؟ پس چگونه از شهر بيرون رفت و پس از سه روز خود را رساند؟</w:t>
      </w:r>
    </w:p>
    <w:p>
      <w:pPr>
        <w:pStyle w:val="BookText"/>
        <w:rPr/>
      </w:pPr>
      <w:r>
        <w:rPr>
          <w:rFonts w:ascii="IRNazanin" w:hAnsi="IRNazanin" w:eastAsia="IRNazanin"/>
          <w:color w:val="111111"/>
          <w:sz w:val="28"/>
          <w:sz w:val="28"/>
          <w:szCs w:val="28"/>
          <w:rtl w:val="true"/>
          <w:lang w:bidi="fa-IR"/>
        </w:rPr>
        <w:t>ثانيا، در همان روز وفات، ابوبكر به خلافت رسيد و در سقيفه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مى‌شود كه پس از سه روز به مدينه بيايد؟</w:t>
      </w:r>
    </w:p>
    <w:p>
      <w:pPr>
        <w:pStyle w:val="BookText"/>
        <w:rPr/>
      </w:pPr>
      <w:r>
        <w:rPr>
          <w:rFonts w:ascii="IRNazanin" w:hAnsi="IRNazanin" w:eastAsia="IRNazanin"/>
          <w:color w:val="111111"/>
          <w:sz w:val="28"/>
          <w:sz w:val="28"/>
          <w:szCs w:val="28"/>
          <w:rtl w:val="true"/>
          <w:lang w:bidi="fa-IR"/>
        </w:rPr>
        <w:t>ثالثا، چگونه مى‌توان باور كرد كه على و عموى پيامبر، عباس و دختر او، فاطمه، جنازه را رها كرده باشند و جرأت نداشته باشند روپوش را كنار بزنند و به صورت آن حضرت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بود كه جرأت نداشتند؟ مگر قيافه پيغمبر به مجرد وفات به حدّى تغيير كرده بود كه هيچ كس نمى‌توانست به او نگاه كند؟</w:t>
      </w:r>
    </w:p>
    <w:p>
      <w:pPr>
        <w:pStyle w:val="BookText"/>
        <w:rPr/>
      </w:pPr>
      <w:r>
        <w:rPr>
          <w:rFonts w:ascii="IRNazanin" w:hAnsi="IRNazanin" w:eastAsia="IRNazanin"/>
          <w:color w:val="111111"/>
          <w:sz w:val="28"/>
          <w:sz w:val="28"/>
          <w:szCs w:val="28"/>
          <w:rtl w:val="true"/>
          <w:lang w:bidi="fa-IR"/>
        </w:rPr>
        <w:t>رابعا، اين چه شجاعتى است كه در ابوبكر پيدا شد و يگانه كسى شد كه توانست بيايد و نگاه كند؟ چرا اين شجاعت را در جنگ‌ها بروز نمى‌داد و از ترس جانش فرار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على علیه‌السلام پس از پيغمبر تا اين اندازه مى‌ترسيد و در مقابل، ابوبكر شجاع گرديد؟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گمان نكنم كه هيچ مسلمانى حاضر باشد بشنود كه شكم پيغمبر تغيير كرده، باد كرده و سبز شده بود ولى هيچ كسى نبود كه بيايد و او را شستشو دهد و دفن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نظر شما اگر ابوبكر چند روز ديرتر مى‌رسيد و يا آن‌كه در دنيا ابوبكرى نبود، آيا جنازه </w:t>
      </w:r>
    </w:p>
    <w:p>
      <w:pPr>
        <w:pStyle w:val="BookText"/>
        <w:rPr/>
      </w:pPr>
      <w:r>
        <w:rPr>
          <w:rFonts w:ascii="IRNazanin" w:hAnsi="IRNazanin" w:eastAsia="IRNazanin"/>
          <w:color w:val="111111"/>
          <w:sz w:val="28"/>
          <w:sz w:val="28"/>
          <w:szCs w:val="28"/>
          <w:rtl w:val="true"/>
          <w:lang w:bidi="fa-IR"/>
        </w:rPr>
        <w:t>پيغمبر را خويشانش و مسلمانان در گوشه‌اى مى‌گذاشتند تا به گفته اين راوى، تغيير كند و متلاشى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دروغگو سياه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كه اين دروغگو چرا چنين دروغى را به هم بافته و منظور و هدف او چه بوده است؟</w:t>
      </w:r>
    </w:p>
    <w:p>
      <w:pPr>
        <w:pStyle w:val="BookText"/>
        <w:rPr/>
      </w:pPr>
      <w:r>
        <w:rPr>
          <w:rFonts w:ascii="IRNazanin" w:hAnsi="IRNazanin" w:eastAsia="IRNazanin"/>
          <w:color w:val="111111"/>
          <w:sz w:val="28"/>
          <w:sz w:val="28"/>
          <w:szCs w:val="28"/>
          <w:rtl w:val="true"/>
          <w:lang w:bidi="fa-IR"/>
        </w:rPr>
        <w:t>به نظر من اين منافق مى‌خواست با يك تير چند نشان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مقام پيغمبر را پايين آورده و جنازه او را مشرف بر فساد قرار دهد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ورم كردن شكم و مقدمات تعفن و شكافته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اين‌كه؛ مقام ابوبكر را بالا برده و براى او عظمت و شجاعت فوق العاده‌اى قايل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اين‌كه؛ ايرادى را كه به ابوبكر، عمر و ساير مهاجرين و انصار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كه چرا جنازه را رها كردند و براى رسيدن به خلافت در سقيفه جمع شدند و با يكديگر نزاع مى‌كردند و على مشغول تجهيز بود راوى خواست پاسخ بگويد كه در اين مدت اصلاً كسى مشغول به تجهيز نبوده است</w:t>
      </w:r>
    </w:p>
    <w:p>
      <w:pPr>
        <w:pStyle w:val="BookText"/>
        <w:rPr/>
      </w:pPr>
      <w:r>
        <w:rPr>
          <w:rFonts w:ascii="IRNazanin" w:hAnsi="IRNazanin" w:eastAsia="IRNazanin"/>
          <w:color w:val="111111"/>
          <w:sz w:val="28"/>
          <w:sz w:val="28"/>
          <w:szCs w:val="28"/>
          <w:rtl w:val="true"/>
          <w:lang w:bidi="fa-IR"/>
        </w:rPr>
        <w:t>چهارم اين‌كه؛ مى‌خواسته از مقام شامخ على علیه‌السلام و اهل بيت كم كند و بگويد كه ايشان آن سرور را رها كرده بودند و در گوشه‌اى تنها گذاشته بودند؛ گو اين‌كه خواسته باشد آن ايرادى كه به ابوبكر، عمر، مهاجرين و انصار وارد است را به على علیه‌السلام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چنين دروغى را به هم بافته و در ميان سينه‌ها و كتاب‌ها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مثل ابو جعفر طبرى نيز اين دروغ را نقل نموده و در مقام بيان دروغ بودن آن بر نيامد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پس از نقل اين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باور نمى‌كنم كه جنازه پيغمبر سه روز در ميان اهل بيت در گوشه‌اى افتاده باشد و هيچ كس از ايشان جرأت نداشته باشد كه روى او را نگاه كند و روپوش را كنار بزند؛ با آن‌كه در ميان ايشان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عموى پيغمبر، به جاى پدرش بود و حضرت فاطمه و دو فرزندش پاره تن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اين چند نفر نيز كسى نبود كه بيايد و مشغول تجهيز پيغمبر گردد؟ آيا عارشان نمى‌آمد كه شكم پيغمبر باد كند و سبز شود؟ آيا اين جماعت </w:t>
      </w:r>
      <w:bookmarkStart w:id="979" w:name="pg7793_54469"/>
    </w:p>
    <w:p>
      <w:pPr>
        <w:pStyle w:val="BookText"/>
        <w:rPr/>
      </w:pPr>
      <w:bookmarkEnd w:id="979"/>
      <w:r>
        <w:rPr>
          <w:rFonts w:ascii="Amiri" w:hAnsi="Amiri" w:eastAsia="Amiri" w:cs="Amiri"/>
          <w:color w:val="111111"/>
          <w:sz w:val="28"/>
          <w:sz w:val="28"/>
          <w:szCs w:val="28"/>
          <w:rtl w:val="true"/>
          <w:lang w:bidi="ar-SA"/>
        </w:rPr>
        <w:t>صبر مى‌كنند تا ابوبكر بيايد؟ من اين سخن را تصديق نمى‌كنم و قلب من باور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كنيم در آن مدتى كه مردم به بيعت كردن مشغول بودند، على از شستن و تجهيز پيغمبر خوددارى كرده بود و اين نقل را تصديق كنيم، به گمان من مقصود على از آن كار اين بود كه آبروى ابوبكر و ياران او را بريزد؛ او كه خود را از خلافت دور ديد، خواست كارى كند كه به مردم ثابت شود كه دنيا خواهى، ايشان را از ياد پيغمبر و تجهيز او دور كرد و سه روز پيغمبر را به اين حال گذاردند و مى‌بينيد كه چه بر سر جنازه آن سرور آمده است؟ على هميشه در مقام آن بود كه راهى پيدا كند تا ايرادى به ابوبكر بگيرد و او را سبك و بى آبرو نمايد و شايد اين يكى از آن راه‌ها بوده باشد</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اصل موضوع به تأخير افتادن تجهيز پيغمبر تا سه روز دروغ و باور نكردنى است؛ اعم از آن‌كه ابوبكر، غايب و يا در مدينه مشغول بيعت گرفتن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طعن على بر ابوبكر دايره آن، به قدرى وسيع است كه اميرالمؤمنين علیه‌السلام محتاج به اين نيست كه خود خلافى كند تا آبروى ايشان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علیه‌السلام گوينده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اقتلونى و مالكا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اعتراض به ابوبكر، مرتكب خلاف نمى‌شود و چه خلافى از اين بالاتر كه بى‌كار بنشيند و جنازه را رها كند تا ثابت شود كه ابوبكر و ياران او دنبال دنيا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بايد گفت كه اگر آنان براى دنيا مشغول تجهيز نشدند، چرا شما بى‌كار نشسته و مشغول غسل و تكفين نشديد؟</w:t>
      </w:r>
    </w:p>
    <w:p>
      <w:pPr>
        <w:pStyle w:val="Heading4"/>
        <w:numPr>
          <w:ilvl w:val="3"/>
          <w:numId w:val="1"/>
        </w:numPr>
        <w:rPr/>
      </w:pPr>
      <w:bookmarkStart w:id="980" w:name="__RefHeading___Toc5080150_1051229030"/>
      <w:bookmarkStart w:id="981" w:name="_Toc334"/>
      <w:bookmarkEnd w:id="980"/>
      <w:r>
        <w:rPr>
          <w:rtl w:val="true"/>
        </w:rPr>
        <w:t>در مورد كيفيت نماز بر پيغمبر اكرم</w:t>
      </w:r>
      <w:bookmarkEnd w:id="981"/>
    </w:p>
    <w:p>
      <w:pPr>
        <w:pStyle w:val="BookText"/>
        <w:rPr/>
      </w:pPr>
      <w:r>
        <w:rPr>
          <w:rFonts w:ascii="IRNazanin" w:hAnsi="IRNazanin" w:eastAsia="IRNazanin"/>
          <w:color w:val="111111"/>
          <w:sz w:val="28"/>
          <w:sz w:val="28"/>
          <w:szCs w:val="28"/>
          <w:rtl w:val="true"/>
          <w:lang w:bidi="fa-IR"/>
        </w:rPr>
        <w:t>ابوجعفر 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دسته دسته مى‌آمدند و نماز مى‌خواندند و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زنان و پس از زنان، كودكان و پس از ايشان، غلامان، هر كدام نماز</w:t>
      </w:r>
    </w:p>
    <w:p>
      <w:pPr>
        <w:pStyle w:val="BookText"/>
        <w:rPr/>
      </w:pPr>
      <w:r>
        <w:rPr>
          <w:rFonts w:ascii="IRNazanin" w:hAnsi="IRNazanin" w:eastAsia="IRNazanin"/>
          <w:color w:val="111111"/>
          <w:sz w:val="28"/>
          <w:sz w:val="28"/>
          <w:szCs w:val="28"/>
          <w:rtl w:val="true"/>
          <w:lang w:bidi="fa-IR"/>
        </w:rPr>
        <w:t>خواندند و هيچ كس امام جماعت نشد</w:t>
      </w:r>
      <w:r>
        <w:rPr>
          <w:rFonts w:eastAsia="IRNazanin" w:cs="IRNazanin"/>
          <w:color w:val="111111"/>
          <w:sz w:val="28"/>
          <w:szCs w:val="28"/>
          <w:rtl w:val="true"/>
          <w:lang w:bidi="fa-IR"/>
        </w:rPr>
        <w:t>».</w:t>
      </w:r>
      <w:r>
        <w:rPr>
          <w:rStyle w:val="FootnoteAnchor"/>
          <w:rtl w:val="true"/>
        </w:rPr>
        <w:footnoteReference w:id="1134"/>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دسته دسته نماز مى‌خواندند، در حالى كه امامى </w:t>
      </w:r>
      <w:bookmarkStart w:id="982" w:name="pg7793_54471"/>
    </w:p>
    <w:p>
      <w:pPr>
        <w:pStyle w:val="BookText"/>
        <w:rPr/>
      </w:pPr>
      <w:bookmarkEnd w:id="982"/>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اين كار به دستور على علیه‌السلام بود و مردم قبول كردند و من تعجب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بر جنازه پيغمبر، پس از آن بود كه با ابوبكر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ابوبكر جلو نايستاد و به جماعت نماز نخواند؟</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حقيقت آن است كه مگر شستن پيغمبرِ پاك و پاكيزه چقدر معطلى داشت؟ بر فرض، يك تا دو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غسل، اميرالمؤمنين و اهل بيت نماز خواندند و چون مسلمانان گرفتار و سرگرم سياست بودند، همگى يك‌بار حاضر نشدند بلكه به تدريج هر كس كه بى‌كار بود و يا فرصتى پيدا مى‌كرد، مى‌آمد و چون جنازه حاضر بود، مى‌ايستادند و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 كه عده‌اى مشغول خليفه سازى بودند، عده‌اى هم مى‌آمدند و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ابوبكر خليفه بشود، بيش‌تر مردم به تدريج آمدند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پس از ديگران رسيد؛ پس، اگر نمازى بر پيغمبر خوانده باشد، به تنهايى بود و اگر پس از دفن پيغمبر رسيده باشد كه ديگر چه عرض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على علیه‌السلام در كارش تأخير نمى‌انداخت و منتظر رسيدن مردم و معيّن شدن خليفه و تشريف آوردن او نبود</w:t>
      </w:r>
      <w:r>
        <w:rPr>
          <w:rFonts w:eastAsia="IRNazanin" w:cs="IRNazanin"/>
          <w:color w:val="111111"/>
          <w:sz w:val="28"/>
          <w:szCs w:val="28"/>
          <w:rtl w:val="true"/>
          <w:lang w:bidi="fa-IR"/>
        </w:rPr>
        <w:t>.</w:t>
      </w:r>
    </w:p>
    <w:p>
      <w:pPr>
        <w:pStyle w:val="Heading4"/>
        <w:numPr>
          <w:ilvl w:val="3"/>
          <w:numId w:val="1"/>
        </w:numPr>
        <w:rPr/>
      </w:pPr>
      <w:bookmarkStart w:id="983" w:name="__RefHeading___Toc5080152_1051229030"/>
      <w:bookmarkStart w:id="984" w:name="_Toc335"/>
      <w:bookmarkEnd w:id="983"/>
      <w:r>
        <w:rPr>
          <w:rtl w:val="true"/>
        </w:rPr>
        <w:t>محل و زمان دفن پيغمبر اكرم</w:t>
      </w:r>
      <w:bookmarkEnd w:id="984"/>
    </w:p>
    <w:p>
      <w:pPr>
        <w:pStyle w:val="BookText"/>
        <w:rPr/>
      </w:pPr>
      <w:r>
        <w:rPr>
          <w:rFonts w:ascii="IRNazanin" w:hAnsi="IRNazanin" w:eastAsia="IRNazanin"/>
          <w:color w:val="111111"/>
          <w:sz w:val="28"/>
          <w:sz w:val="28"/>
          <w:szCs w:val="28"/>
          <w:rtl w:val="true"/>
          <w:lang w:bidi="fa-IR"/>
        </w:rPr>
        <w:t>آن حضرت در همان جا كه وفات نمود، دفن شد و اين كار بنابر روايت ابن مسعود به وصيت خود آن سرور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كردند كه پيغمبر كجا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گفتند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به دنيا آمده بود و بعضى هم گفتند در نزد شهداى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اتفاق نمودند بر همان‌جا كه وفات نمود</w:t>
      </w:r>
      <w:r>
        <w:rPr>
          <w:rFonts w:eastAsia="IRNazanin" w:cs="IRNazanin"/>
          <w:color w:val="111111"/>
          <w:sz w:val="28"/>
          <w:szCs w:val="28"/>
          <w:rtl w:val="true"/>
          <w:lang w:bidi="fa-IR"/>
        </w:rPr>
        <w:t>».</w:t>
      </w:r>
      <w:r>
        <w:rPr>
          <w:rStyle w:val="FootnoteAnchor"/>
          <w:rtl w:val="true"/>
        </w:rPr>
        <w:footnoteReference w:id="1136"/>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سه‌شنبه از تجهيز پيغمبر فارغ شدند و جنازه را روى سرير در همان خانه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اختلاف كردند كه كجا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مى‌گفتند كه در مسجد پيغمبر و بعضى هم مى‌گفتند كه با اصحابش دفن شود؛ شايد </w:t>
      </w:r>
    </w:p>
    <w:p>
      <w:pPr>
        <w:pStyle w:val="BookText"/>
        <w:rPr/>
      </w:pPr>
      <w:r>
        <w:rPr>
          <w:rFonts w:ascii="IRNazanin" w:hAnsi="IRNazanin" w:eastAsia="IRNazanin"/>
          <w:color w:val="111111"/>
          <w:sz w:val="28"/>
          <w:sz w:val="28"/>
          <w:szCs w:val="28"/>
          <w:rtl w:val="true"/>
          <w:lang w:bidi="fa-IR"/>
        </w:rPr>
        <w:t>مقصود، همان شهداى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گفت كه شنيدم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پيغمبرى در محل دفن خود خود وفات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فرشى را كه پيغمبر به روى آن وفات كرد كنار زدند و او را در همانجا دفن نمودند</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آن‌كه خود پيغمبر وصيت كرده بود كه در همين خانه او را دفن كنند، چرا اختلاف كردند؟ مگر آن‌كه بگوييم روايت ابن مسعود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عده زيادى از انبيا را به جاى ديگرى غير از آن‌جايى كه فوت كرده بودند، بردند و دفن نمودند و خود طبرى خبر بعضى از ايشان را نقل نموده است</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متصدى تجهيز، اميرالمؤمنين علیه‌السلام بود و ديگران در اين كار دخيل نبودند و شايد هم اصلاً حضور نداشتند و دنبال كار مهم خود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مى‌دانند كه اختيار تجهيز و دفن با اولياى 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ديگران نمى‌رسد كه در اين كارها مزاحمت نزديكان ميت را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اين مورد با على علیه‌السلام و عباس مخالفت مى‌كند؟ مگر پيغمبر اهل و خويشان نزديك نداشت؟ آيا على علیه‌السلام و عباس اختلاف داشتند و يا ديگران با ايشان؟ اين قطعى است كه عباس از على جدا نبود و با هم اختلاف نداشتند و كس ديگرى نيز مزاحم ايشان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روايت‌ها، خلاف واقع و براى اين است كه ديگران را دست‌اندركار بنمايند و موقعيت على 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روايت ابوبكر؛ اولاً، او كجا بود؟ او دنبال خليفه سازى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ابوعبيده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عباس براى كندن قبر پيغمبر به دنبال او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و ابوطلحه انصارى حاضر شد، آيا انتظار داريد كه ابوبكر تشريف داشته باشد؟ ابوعبيده هم مثل عمر دست‌اندركار امر خلافت ابوبكر بود و يكى از آن دو نفرى بود 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يك از اين دو كه مى‌خواهيد، بيعت كنيد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اين خبر مخالف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چنانكه ابن ابى الحديد از تاريخ طبرى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پيغمبرانى را به جاى ديگرى نقل دادند</w:t>
      </w:r>
      <w:r>
        <w:rPr>
          <w:rFonts w:eastAsia="IRNazanin" w:cs="IRNazanin"/>
          <w:color w:val="111111"/>
          <w:sz w:val="28"/>
          <w:szCs w:val="28"/>
          <w:rtl w:val="true"/>
          <w:lang w:bidi="fa-IR"/>
        </w:rPr>
        <w:t>»</w:t>
      </w:r>
      <w:r>
        <w:rPr>
          <w:rStyle w:val="FootnoteAnchor"/>
          <w:rtl w:val="true"/>
        </w:rPr>
        <w:footnoteReference w:id="1139"/>
      </w:r>
      <w:r>
        <w:rPr>
          <w:rFonts w:ascii="Amiri" w:hAnsi="Amiri" w:eastAsia="Amiri" w:cs="Amiri"/>
          <w:color w:val="111111"/>
          <w:sz w:val="28"/>
          <w:sz w:val="28"/>
          <w:szCs w:val="28"/>
          <w:rtl w:val="true"/>
          <w:lang w:bidi="ar-SA"/>
        </w:rPr>
        <w:t>و دفن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خبر او </w:t>
      </w:r>
    </w:p>
    <w:p>
      <w:pPr>
        <w:pStyle w:val="BookText"/>
        <w:rPr/>
      </w:pPr>
      <w:r>
        <w:rPr>
          <w:rFonts w:ascii="IRNazanin" w:hAnsi="IRNazanin" w:eastAsia="IRNazanin"/>
          <w:color w:val="111111"/>
          <w:sz w:val="28"/>
          <w:sz w:val="28"/>
          <w:szCs w:val="28"/>
          <w:rtl w:val="true"/>
          <w:lang w:bidi="fa-IR"/>
        </w:rPr>
        <w:t xml:space="preserve">نيز چون حديث ديگر او از پيغمبر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معاشر انبيا ارث نمى‌گذاريم و هر چه از ما به جاى 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امر اين است كه آن جماعت پيغمبر را رها كرده و به دنبال كار خويش رفته بودند و اصلاً در تجهيز پيغمبر و بلكه در دفن او نيز حاضر نبودند، حتى خبرى از اين امور نداشتند و اميرالمؤمنين متصدى اين كارها بود و ابدا مزاحمى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على علیه‌السلام به خواهش عده‌اى، اوس بن خولى را آورد تا حاضر و ناظر باشد</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چيزى كه اين ادعا را ثابت مى‌كند، روايتى است كه طبرى از ابن اسحاق و او به سند خود از عايشه نقل نموده است كه عايشه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دفن پيغمبر هيچ اطلاعى نداشتيم تا آن‌كه وسط شب چهار شنبه صداى بيل‌ها را شنيديم</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از اين حديث دانسته مى‌شود كه جنازه پيغمبر را تا سه روز معطل نگذاشته بودند، بلكه از نيمه‌هاى روز دوشنبه كه گويند پيغمبر وفات كرد تا شب چهارشنبه، بيش از يك روز و نيم فاصله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مدت اميرالمؤمنين علیه‌السلام تجهيز را تمام كرد و هر كس كه توانست آمد و نماز خواند؛ و شبانه، بى اطلاع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پدرش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در هيچ يك از اين مراسم‌ها شركت نداشتند؛ نه غسل دادند، نه كفن كردند، نه نماز خواندند و نه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عايشه بى خبر باشد، از ديگران چه انتظار داريد؟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بسيار تعجب مى‌كند كه چگونه عايشه از دفن پيغمبر خبر نداشت تا آن وقت كه صداى بيل‌ها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كجا بود؟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موضوع را از گروهى پرسيدم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خانه همسايه بود و زنانى نزد او بودند و آن خانه را خالى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از اهل بيت و صحابه در آن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چنين بوده باشد و ايناحتمال بعيد نيست</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عايشه مانند زنان ديگر از كار كنار بوده و اختيار امور با اميرالمؤمنين علیه‌السلام بوده و آن حضرت و بنى هاشم از پيامبر جدا نبودند و هر وقت كه مصلحت مى‌ديدند دفن مى‌كردند و محتاج اجازه از خليفه و عايشه نبودند و آنان به فكر كار و وظيفه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حال پيامبر سخت شد عايشه پيغام مى‌فرستاد و پدرش را خبر مى‌كرد تا برگردد و از مدينه دور نشود امّا اكنون كه پيغمبر فوت نموده آنان گرفتار مصلحت مسلمين بودند و دنبال يكديگر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على علیه‌السلام است كه پيامبر را رها نكرده و مشغول كار و وظيفه خود مى‌باشد و پس از فراغت از تجهيز و نماز، پيامبر را بى جهت معطل نمى‌گذارد و شبانه او را بدون اطلاع عايشه دفن مى‌كند؛ تو خود حديث مفصل بخوان از اين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جوهرى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خويش چنين روايت مى‌كند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فاطمه علیهاالسلام را شبانه سوار بر الاغ مى‌نمود و به خانه انصار مى‌برد و از ايشان يارى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عموى تو جلوتر از اين بيعت به سراغ ما آمده بود، ما ديگرى را بر او مقدم نمى‌داشتيم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جنازه پيغمبر را در خانه رها مى‌كردم و مشغول تجهيز او نمى‌شدم و در سلطنت خواهى وارد نزاع و كشمكش مى‌شدم؟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آنچه كه شايسته بود به جا آورد و ديگران كارى را كردند كه خداوند از ايشان حساب خواهد كشيد</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ابان از ابومريم از امام باقر علیه‌السلام چنين روايت كرده است</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جنازه پيغمبر نماز بخوانيم؟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حال حيات و مماتش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نفر ده نفر مى‌رفتند و نماز مى‌خواندند؛ روز دوشنبه و شب سه‌شنبه تا صبح و روز 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حتى از اطراف مدينه مى‌آمدند و نماز مى‌خواندند تا آن‌كه از كوچك و بزرگ و زن و مرد بدون آن‌كه امام جماعتى داشته باشند نماز خواندند</w:t>
      </w:r>
      <w:r>
        <w:rPr>
          <w:rFonts w:eastAsia="IRNazanin" w:cs="IRNazanin"/>
          <w:color w:val="111111"/>
          <w:sz w:val="28"/>
          <w:szCs w:val="28"/>
          <w:rtl w:val="true"/>
          <w:lang w:bidi="fa-IR"/>
        </w:rPr>
        <w:t>».</w:t>
      </w:r>
      <w:r>
        <w:rPr>
          <w:rStyle w:val="FootnoteAnchor"/>
          <w:rtl w:val="true"/>
        </w:rPr>
        <w:footnoteReference w:id="1144"/>
      </w:r>
      <w:bookmarkStart w:id="985" w:name="pg7793_54479"/>
    </w:p>
    <w:p>
      <w:pPr>
        <w:pStyle w:val="BookText"/>
        <w:rPr/>
      </w:pPr>
      <w:bookmarkEnd w:id="985"/>
      <w:r>
        <w:rPr>
          <w:rFonts w:ascii="IRNazanin" w:hAnsi="IRNazanin" w:eastAsia="IRNazanin"/>
          <w:color w:val="111111"/>
          <w:sz w:val="28"/>
          <w:sz w:val="28"/>
          <w:szCs w:val="28"/>
          <w:rtl w:val="true"/>
          <w:lang w:bidi="fa-IR"/>
        </w:rPr>
        <w:t>از اين روايت دانسته مى‌شود كه بدن پيغمبر در همان روز دوشنبه غسل داده شده و كفن شده بود و مهياى نماز بود و چنين نبود كه تأخيرى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مؤيد حديث عايشه است كه شب چهارشنبه پيغمبر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روز سه شنبه از اطراف مدينه نيز آمده بودند و نماز خوانده بودند و دليلى نداشت كه ديگر جنازه پيغمبر را نگاه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دانسته مى‌شود كه اختيار كفن و دفن با اميرالمؤمنين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مردم، متفرق، ده نفر ده نفر مى‌آمدند و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بسيار معتبرى از حلبى از امام جعفر صادق علیه‌السلام چنين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به اميرالمؤمنين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مى‌خواهند پيغمبر را در بقيع مصلى دفن كنند و يك نفر از ايشان براى ديگران امامت كند و نماز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از خانه بيرون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حيات و مماتش امام ما است و وصيت نموده است كه در همان بقعه كه وفات نمود،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علیه‌السلام ايستاد و بر پيغمبر نماز خواند و امر كرد كه ده نفر ده نفر بيايند و نماز بخوانند و بيرون بروند</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اين قضيه پس از فراغت از غسل اتفاق افتاد و مردم در سقيفه بنى ساعده بودند و اين جماعتى كه براى خواندن نماز آمده بودند، غير از آن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اميرالمؤمنين علیه‌السلام وصيت پيغمبر را بيان نمود و فرمود كه چگونه نماز بخوانند، همه اطاعت كردند و اوّل اميرالمؤمنين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سايرين آمدند و نماز خواندند و هر جمعى كه مى‌رسيد، قهرا همين كار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ابوبكر فرصتى يافته باشد و پس از كسب خلافت براى نماز حضور يافته باشد، بايد بعد از سايرين به نماز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ببينيد كه در مقابل اين حديث، چه دروغ‌هايى را نقل كرده‌اند</w:t>
      </w:r>
      <w:r>
        <w:rPr>
          <w:rFonts w:eastAsia="IRNazanin" w:cs="IRNazanin"/>
          <w:color w:val="111111"/>
          <w:sz w:val="28"/>
          <w:szCs w:val="28"/>
          <w:rtl w:val="true"/>
          <w:lang w:bidi="fa-IR"/>
        </w:rPr>
        <w:t>!</w:t>
      </w:r>
    </w:p>
    <w:p>
      <w:pPr>
        <w:pStyle w:val="Heading4"/>
        <w:numPr>
          <w:ilvl w:val="3"/>
          <w:numId w:val="1"/>
        </w:numPr>
        <w:rPr/>
      </w:pPr>
      <w:bookmarkStart w:id="986" w:name="__RefHeading___Toc5080154_1051229030"/>
      <w:bookmarkStart w:id="987" w:name="_Toc336"/>
      <w:bookmarkEnd w:id="986"/>
      <w:r>
        <w:rPr>
          <w:rtl w:val="true"/>
        </w:rPr>
        <w:t>اميرالمؤمنين در فراغ پيامبر</w:t>
      </w:r>
      <w:bookmarkEnd w:id="987"/>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اميرالمؤمنين على علیه‌السلام هنگامى كه پيامبر صلی‌الله‌علیه‌و‌آله‌وسلم را غسل مى‌داد و او را براى دفن مهيا مى‌ساخت،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بابي انت وامي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 من النبوة والأنباء وأخبار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حتّى صرت مسلِّيا عمّن سواك، وعمَّمْت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أنّك امرت بالصبر، و نهيت عن الجزع، لأفدنا عليك ماءَ الشُّؤُون، ولكان الدّاءُ مُماطِلاً والكمَدُ محالِفا، وقَلاّ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 لا يَمْلَكُ رَدّه، ولا 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اُذكُرنا عِند ربّك، وَاجعلنا من بالِك</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فدايت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چيزى قطع شد كه با مرگ ديگرى قطع نگشت و آن نبوت و اخبار و آگاهى از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تو اين امتياز را دارد كه از ناحيه‌اى تسلى دهنده است؛ يعنى پس از مصيبت تو ديگر مرگ‌ها اهميّتى ندارد و از سوى ديگر اين يك مصيبت همگانى است كه عموم مردم به خاطر تو در سوگ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امر به صبر و شكيبايى فرموده‌اى و از بى تابى نهى نموده‌اى، آن‌قدر گريه مى‌كردم كه اشك‌هايم تمام شود، و اين درد جانكاه هميشه براى من باقى بود و حزن و اندوهَم 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اين‌ها در مصيبت تو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مرگ را باز گرداند و آن را 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پيشگاه پروردگارت ياد كن و ما را هرگز فراموش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كلماتِ اميرالمؤمنين دقيق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طرفى عظمت مصيبت را بيان مى‌كند و از ختم نبوت و انقطاع اخبار آسمانى و نزول وحى جملاتى مى‌فرمايد و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به قدرى بزرگ و مخصوص به خود است كه تمام مصيبت‌ها در نزد آن چيزى نيست و موجب تسليت ديگر مصايب است و سپس خود را تسليت مى‌دهد كه تو امر به صبر و نهى از جزع و بى‌تابى نمودى</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مصيبت و تأثير آن در اشخاص، تابع اندازه علاقه به متوفى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بيش‌تر به او علاقمند باشد و قدر او را بيش‌تر بداند، قهرا بيش‌تر از ديگران از درد فراق متأثر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علیه‌السلام كسى بود كه از كودكى در دامن پيغمبر تربيت يافته و از </w:t>
      </w:r>
      <w:bookmarkStart w:id="988" w:name="pg7793_54483"/>
    </w:p>
    <w:p>
      <w:pPr>
        <w:pStyle w:val="BookText"/>
        <w:rPr/>
      </w:pPr>
      <w:bookmarkEnd w:id="988"/>
      <w:r>
        <w:rPr>
          <w:rFonts w:ascii="IRNazanin" w:hAnsi="IRNazanin" w:eastAsia="IRNazanin"/>
          <w:color w:val="111111"/>
          <w:sz w:val="28"/>
          <w:sz w:val="28"/>
          <w:szCs w:val="28"/>
          <w:rtl w:val="true"/>
          <w:lang w:bidi="fa-IR"/>
        </w:rPr>
        <w:t>هدايت و اخلاق آن بزرگوار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نزديكى وفات پيامبر، هزار باب از ابواب علم به رويش گشوده شد، قطعا بيش از ديگران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تأثّر على علیه‌السلام به خاطر از دست دادن موقعيت و عظمت و زوال احترام و هيبت او است يا آن‌كه تأثر او از انقطاع وحى و نزول جبرئيل و ختم رسالت است؟ باب شهر علمِ پيغمبر از انقطاع وحى متأثر است، نه از زوال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تأثر مخصوص على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پيغمبر اكرم را على علیه‌السلام مى‌دانست و قهرا در فراق آن سرور خانه نشين شد و خود را تسليت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ديگران نيز هر يك به اندازه فكر و درك‌شان تأثر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هم دنبال ارث و رسيدن به سلطنت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باكى از رفتن پيغمبر دارند و به جنازه او چه كار دارند و به ورثه او چه علاقه‌اى دارند؟ حقيقت همان است كه على علیه‌السلام مى‌گفت كه اگر نهى از جزع و امر به صبر نبود، هر آينه از گريه خوددارى نمى‌كرد و اشك چشمانش را تمام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بى‌تابى مى‌كرد، نسبت به عظمت مصيبت كم بود، ولى مرگ چاره‌اى ندارد</w:t>
      </w:r>
      <w:r>
        <w:rPr>
          <w:rFonts w:eastAsia="IRNazanin" w:cs="IRNazanin"/>
          <w:color w:val="111111"/>
          <w:sz w:val="28"/>
          <w:szCs w:val="28"/>
          <w:rtl w:val="true"/>
          <w:lang w:bidi="fa-IR"/>
        </w:rPr>
        <w:t>.</w:t>
      </w:r>
    </w:p>
    <w:p>
      <w:pPr>
        <w:pStyle w:val="Heading4"/>
        <w:numPr>
          <w:ilvl w:val="3"/>
          <w:numId w:val="1"/>
        </w:numPr>
        <w:rPr/>
      </w:pPr>
      <w:bookmarkStart w:id="989" w:name="__RefHeading___Toc5080156_1051229030"/>
      <w:bookmarkStart w:id="990" w:name="_Toc337"/>
      <w:bookmarkEnd w:id="989"/>
      <w:r>
        <w:rPr>
          <w:rtl w:val="true"/>
        </w:rPr>
        <w:t>تسليتى از جانب خداوند</w:t>
      </w:r>
      <w:bookmarkEnd w:id="990"/>
    </w:p>
    <w:p>
      <w:pPr>
        <w:pStyle w:val="BookText"/>
        <w:rPr/>
      </w:pPr>
      <w:r>
        <w:rPr>
          <w:rFonts w:ascii="IRNazanin" w:hAnsi="IRNazanin" w:eastAsia="IRNazanin"/>
          <w:color w:val="111111"/>
          <w:sz w:val="28"/>
          <w:sz w:val="28"/>
          <w:szCs w:val="28"/>
          <w:rtl w:val="true"/>
          <w:lang w:bidi="fa-IR"/>
        </w:rPr>
        <w:t>شيخ كلينى از امام باقر علیه‌السلام چنين نقل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شب پس از وفات پيغمبر بر آل محمّد بسيار سخت و طولانى بود، تا حدّى كه گمان مى‌كردند زير آسمان و روى زمين جايى براى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پيغمبر دشمنان زيادى از دور و نزديك داشت كه حاضر بودند به خاطر انتقام از جنگ‌هاى پيامبر و كشته‌هايى كه دادند، دست به هر كارى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آوازى را شنيدند و شخصى كه او را نمى‌ديدند به ايشان خطاب كرد و گفت</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اهل البيت ورحمت اللّه و بركاته ان في اللّه عزاء من كلّ مصيبة و نجاة من كل هلكة و دركا لما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 يَوْمَ الْقِيمَةِ فَمَنْ زُحْزِحَ عَنِ النّارِ وَأُدْخِلَ الْجَنَّةَ فَقَدْ فازَ وَ مَا الْحَيوةُ الدُّنْيا إِلاّمَتاعُ الْغُرُورِ</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xml:space="preserve">إنّ اللّه اختاركم و فضلكم و طهركم و جعلكم اهل بيت نبيه و </w:t>
      </w:r>
    </w:p>
    <w:p>
      <w:pPr>
        <w:pStyle w:val="BookText"/>
        <w:rPr/>
      </w:pPr>
      <w:r>
        <w:rPr>
          <w:rFonts w:ascii="IRNazanin" w:hAnsi="IRNazanin" w:eastAsia="IRNazanin"/>
          <w:color w:val="111111"/>
          <w:sz w:val="28"/>
          <w:sz w:val="28"/>
          <w:szCs w:val="28"/>
          <w:rtl w:val="true"/>
          <w:lang w:bidi="fa-IR"/>
        </w:rPr>
        <w:t>استودعكم علمه و اورثكم كتابه و جعلكم تابوت علمه و عصاعزه و ضرب لكم مثلاً من نوره و عصمكم من الزلل و آمنكم من الفتن فتعروا بعزاء اللّه فإنّ اللّه لم ينزع منكم رحمته ولن يزيل عنكم نعمته فانتم اهل اللّه عزّوجلّ الّذين بهم تمّت النعمة و اجتمعت الفرقة و ائتلفت الكلمة وانتم اولياؤه فمن تولاكم فاز ومن ظلم حقّكم زهق مودّتكم من اللّه واجبة في كتابه على عباده المؤمنين ثمّ اللّه على نصركم إذا يشاء قدير فاصبروا لعواقب الامور فإنّها إلى اللّه تصير قد قبلكم اللّه من نبيه وديعة واستودعكم أولياء المؤمنين في الأرض فمن ادى امانته أتاه اللّه صدقه فأنتم الأمانة المستودعة ولكم المودَّة الواجبة والطاعة المفروضة وقد قبض رسول اللّه صلی‌الله‌علیه‌و‌آله‌وسلم وقد اكمل لكم الدين و بين لكم سبيل المخرج فلم يترك لجاهل حجّة فمن جهل او تجاهل أو انكر أو نسى أو تناسى فعلى اللّه حسابه واللّه من وراء حوائجكم واستودعكم اللّه والسلام عليكم</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شما خاندان پيامبر و رحمت و بركات خداوند، به راستى در سايه نگهدارى خداوند از هر مصيبتى دلخوشى است و از هر وسيله هلاكتى نجات فراهم است و آنچه از دست رفته جبران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 كشى مرگ را مى‌چشد و همانا مزدهاى شما دريافت شود در روز رستاخيز و هر كه از دوزخ به كنار افتد و در بهشت در آيد كامياب شود و زندگى دنيا نباشد جز كالاى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خدا شما را برگزيد و برترى نهاد و خاندان پيامبر خود ساخت و دانشش را به شما سپرد و كتابش را به شما ارث داد، شما را صندوق دانش خود ساخت و عصاى عزت خويش، و از نور خود براى شما مثلى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آيه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لغزش در پناه گرفت و از برگشت از دين آسوده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تعزيت و سر سلامتى از طرف خدا دلخوش داريد، زيرا خدا مهر خود را از شما نبريده و نعمتش را از شماباز نگرفته، شماييد اهل خداى عزّوجلّ، آنانكه بدان‌ها نعمت را تمام كرده و دسته‌ها را فراهم آورده و سخن را يكى كرده، شماييد دوستان او، هركه به شما </w:t>
      </w:r>
      <w:bookmarkStart w:id="991" w:name="pg7793_54487"/>
    </w:p>
    <w:p>
      <w:pPr>
        <w:pStyle w:val="BookText"/>
        <w:rPr/>
      </w:pPr>
      <w:bookmarkEnd w:id="991"/>
      <w:r>
        <w:rPr>
          <w:rFonts w:ascii="IRNazanin" w:hAnsi="IRNazanin" w:eastAsia="IRNazanin"/>
          <w:color w:val="111111"/>
          <w:sz w:val="28"/>
          <w:sz w:val="28"/>
          <w:szCs w:val="28"/>
          <w:rtl w:val="true"/>
          <w:lang w:bidi="fa-IR"/>
        </w:rPr>
        <w:t>پويد كامجو است و هر كه حق شما را به ستم ربايد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شما از طرف خدا لازم شده در قرآن او به عهده بندگان مؤمنش، پس از اين خدا هر وقت خواهد به يارى شما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كارها شكيبا باشيد كه سرانجام آنها به سوى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سپرده‌اى از پيامبر خود پذيرفته و شما را به دوستان با ايمانش در روى زمين سپرده، هر كه امانت خدا را بپردازد خدا راستى او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سپرده‌اى كه به وديعه نهاده شده است و از آنِ شماست دوستى لازم و طاعت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جان داد در حالى كه دين را براى شما كامل كرد و راه بيرون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شبهه و مشكلى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روشن ساخت، و براى هيچ نادانى عذرى وانگذاشت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نادانى كند يا خود را به نادانى زند يا منكر شود يا فراموش كند يا خود را به فراموشى زند حسابش بر خدا، خدا پشتيبان نيازمندى‌هاى شما است و من شما را به خدا مى‌سپارم، درود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از امام پرسيد كه آن تسليت از طرف چه كسى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شيخ صدوق نيز به سند معتبر خود از ابن فضال از امام رضا علیه‌السلام روايت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پيغمبر وفات نمود، خضر پيامبر بر در خانه على و فاطمه و حسن و حسين علیهم‌السلام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يا اهل بيت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مرگ را مى‌چشد و در روز قيامت به جزاى خود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اللّه خلفا من كلّ هالك وعزاءً من كلّ مصيبة و دركا من كلّ فائت فتوكّلوا عليه وثقوا به و استغفر اللّه لي 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خضر است كه براى تسليت ما آمده است</w:t>
      </w:r>
      <w:r>
        <w:rPr>
          <w:rFonts w:eastAsia="IRNazanin" w:cs="IRNazanin"/>
          <w:color w:val="111111"/>
          <w:sz w:val="28"/>
          <w:szCs w:val="28"/>
          <w:rtl w:val="true"/>
          <w:lang w:bidi="fa-IR"/>
        </w:rPr>
        <w:t>».</w:t>
      </w:r>
      <w:r>
        <w:rPr>
          <w:rStyle w:val="FootnoteAnchor"/>
          <w:rtl w:val="true"/>
        </w:rPr>
        <w:footnoteReference w:id="1149"/>
      </w:r>
    </w:p>
    <w:p>
      <w:pPr>
        <w:pStyle w:val="Heading4"/>
        <w:numPr>
          <w:ilvl w:val="3"/>
          <w:numId w:val="1"/>
        </w:numPr>
        <w:rPr/>
      </w:pPr>
      <w:bookmarkStart w:id="992" w:name="__RefHeading___Toc5080158_1051229030"/>
      <w:bookmarkStart w:id="993" w:name="_Toc338"/>
      <w:bookmarkEnd w:id="992"/>
      <w:r>
        <w:rPr>
          <w:rtl w:val="true"/>
        </w:rPr>
        <w:t>رحلت پيامبر؛ آغاز انحراف و تجمع در سقيفه بنى ساعده</w:t>
      </w:r>
      <w:bookmarkEnd w:id="993"/>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طورى كه پيغمبر اكرم اشاره فرمود كه پس از من فتنه‌هاى تاريك كننده‌اى </w:t>
      </w:r>
    </w:p>
    <w:p>
      <w:pPr>
        <w:pStyle w:val="BookText"/>
        <w:rPr/>
      </w:pPr>
      <w:r>
        <w:rPr>
          <w:rFonts w:ascii="IRNazanin" w:hAnsi="IRNazanin" w:eastAsia="IRNazanin"/>
          <w:color w:val="111111"/>
          <w:sz w:val="28"/>
          <w:sz w:val="28"/>
          <w:szCs w:val="28"/>
          <w:rtl w:val="true"/>
          <w:lang w:bidi="fa-IR"/>
        </w:rPr>
        <w:t>چون پاره‌هاى شب روى آورد، بعد از وفات آن سرور، حوادث و وقايع عجيبى اتفاق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إِنْقَلَبْتُمْ عَلى أَعْقابِكُمْ</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از آن جمله اين‌كه پس از وفات پيغمبر، عمر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منافقين گمان كردند كه پيغمبر مُرد، و حال آن‌كه او نمرده و نزد خدا رفته است و مانند موسى غايب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برمى‌گردد و دست و پاى آنانى را كه گمان مى‌كنند كه او مرده است، قطع مى‌كند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همچنين نقل شده است كه عمر مردم را تهديد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زنده است و برمى‌گردد و كسانى را كه مى‌گويند او مرده است،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دست‌هايشان را جدا مى‌كند و به دار مى‌آويزد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اين اولين گمراهى است كه پس از وفات پيغمبر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سوگند ياد مى‌كند كه پيامبر برمى‌گردد و او زنده است و بالاتر اين كه هر كس مى‌گفت پيغمبر مُرده است، او را منافق مى‌ناميد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على علیه‌السلام، عباس، بنى هاشم و ديگران كه مى‌گفتند پيغمبر مرده است و مشغول به تجهيز آن حضرت بودند، همگى منافق بودند؟ او حتى مجازات اين جماعت را نيز معين نمود؛ به دار آويختن و بريدن دست و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كه چرا عمر چنين ادعايى كرد و انگيزه‌اش چه بود؟ او چرا و چگونه مؤمنين را منافقين مى‌ناميد و براى چه تهديد مى‌كرد و چرا اين نسبت‌ها را به پيامبر</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مى‌داد؟ طبرى از ابن اسحاق از زهرى از انس بن مالك چنين روايت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با ابوبكر در سقيفه بيعت كردند، فرداى آن روز ابوبكر بالاى منبر نشست و عمر ايستاد و پيش از آن‌كه ابوبكر سخنى بگويد،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ديروز من از رأى خود من بود، نه از كتاب خدا و گفته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مى‌كردم كه پيغمبر اكرم امور ما را اداره مى‌كند و پس از همه ما از دنيا مى‌رود؛ در حالى كه خداوند كتاب خود را در ميان شما گذارده است پس </w:t>
      </w:r>
    </w:p>
    <w:p>
      <w:pPr>
        <w:pStyle w:val="BookText"/>
        <w:rPr/>
      </w:pPr>
      <w:r>
        <w:rPr>
          <w:rFonts w:ascii="IRNazanin" w:hAnsi="IRNazanin" w:eastAsia="IRNazanin"/>
          <w:color w:val="111111"/>
          <w:sz w:val="28"/>
          <w:sz w:val="28"/>
          <w:szCs w:val="28"/>
          <w:rtl w:val="true"/>
          <w:lang w:bidi="fa-IR"/>
        </w:rPr>
        <w:t>هر كس به آن چنگ زند، هدايت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رهبرى شما را به كسى كه از همه شما بهتر است،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غار با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با او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بلند شدند و با ابوبكر بيعت كردند و اين واقعه پس از آن بيعتى است كه در سقيفه با او شده بود</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 چگونه تصريح مى‌كند كه گفته ديروز او از روى هوى و هوس بود، نه از قرآن و سنت پيغمبر؟ او مى‌خواست كه پيغمبر پس از همه وفات كند، آيا آن هوى و هوس مصحح اين مى‌شود كه مرد متدين، منكر موت، مدعى غيبت و رجعت، نفاق مؤمنين، مجازات ايشان به قتل و قطع دست و پا شود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چرا چنين سخنانى با آن همه اصرار و تهديد مى‌گفت و چرا برگشت نمود؟ وقتى عمر خبر رحلت پيغمبر را شنيد، ابتدا خيال مى‌كرد كه انصار با على علیه‌السلام مخالفت نمى‌كنند و همه چيز به نفع على علیه‌السلام تمام مى‌شود و خلافت او مسلّم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خواست مرگ پيغمبر را تكذيب كند تا كار به تعيين خليفه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قريش كه از دشمنان على علیه‌السلام بودند، او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شنيد كه انصار در سقيفه جمع شدند و در صدد هستند تا خلافت را به سعد بدهند، ابوبكر را برداشت و به سمت سقيفه بنى ساعده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بعضى از رؤساى خزرج به سعد، حسادت طايفه اوس به خزرج، رفاقت بعضى از انصار با ابوبكر، كسالت سعد و مشغول بودن على علیه‌السلام و بنى هاشم به تجهيز پيغمبر اكرم باعث شد كه آنها حداكثر استفاده را كردند و ابوعبيده، عمر و دشمنان سعد از طايفه خزرج و طايفه اوس،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 كنار شد و قريش با ابوبكر همراه گرديد و به تدريج تا فردا كار ابوبكر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عمر پيش از نطق ابوبكر اعلام كرد كه سخنان ديروز او از روى قرآن و گفته پيغمبر نبود، بلكه از هوى و هوس نشأت گرفته بود و به مردم گفت كه بايد با ابوبكر كه از همه بهتر است،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حقيقتى كه خود عمر به آن اعتراف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گفته ابوهريره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ابوبكر آمد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مُحَمَّدٌ إلاّ رَسُولٌ </w:t>
      </w:r>
      <w:r>
        <w:rPr>
          <w:rFonts w:eastAsia="IRNazanin" w:cs="IRNazanin"/>
          <w:color w:val="111111"/>
          <w:sz w:val="28"/>
          <w:szCs w:val="28"/>
          <w:rtl w:val="true"/>
          <w:lang w:bidi="fa-IR"/>
        </w:rPr>
        <w:t>. . .»</w:t>
      </w:r>
      <w:r>
        <w:rPr>
          <w:rStyle w:val="FootnoteAnchor"/>
          <w:rtl w:val="true"/>
        </w:rPr>
        <w:footnoteReference w:id="1154"/>
      </w:r>
      <w:r>
        <w:rPr>
          <w:rFonts w:ascii="IRNazanin" w:hAnsi="IRNazanin" w:eastAsia="IRNazanin"/>
          <w:color w:val="111111"/>
          <w:sz w:val="28"/>
          <w:sz w:val="28"/>
          <w:szCs w:val="28"/>
          <w:rtl w:val="true"/>
          <w:lang w:bidi="fa-IR"/>
        </w:rPr>
        <w:t>را قرائت كرد، گويى كه مردم اين آيه را نشنيده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عمر نمى‌گفت كه پيغمبر اصلاً نمى‌ميرد، بلكه مى‌گفت او پس از ما مى‌ميرد؛ او غايب است و مى‌آيد و بعدا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وفات پيامبر در روز دوشنبه را اثبات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رد عمر كافى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دروغ‌ها را بعد به هم بافته‌اند، لذا سر و صورتى به كار نخواهد داد و حقيقت مخفى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واقعه سقيفه را شرح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زبير و كسانى كه با آن دو بودند در خانه فاطمه از ما جدا شدند و انصار نيز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با ابوبكر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ابوبكر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نزد انصار برويم</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على علیه‌السلام و بنى هاشم براى گفت و گو درباره خلافت، تجمعى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تجهيز پيغمبر اكرم جمع شده بودند، ولى تجمع انصار در سقيفه و تجمع مهاجرين از قريش بر ابوبكر، براى موضوع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عمر در ابتدا براى جلوگيرى از خلافت، موضوع غيبت، رجعت و انكار موت را پيش گرفت و چون از تجمع انصار با خبر شد همراه با ابوبكر به سرعت به سوى سقيفه شتافتند، در حالى كه ديگر از رجعت و غيبت خبرى نبود و فقط گفت و گو درباره استحقاق بيش‌تر قريش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اقدامات عمر، چه پيش از رحلت پيامبر و چه پس از آن، مى‌شود فهميد كه او مدت‌ها قبل با يك برنامه حساب شده منتظر و آماده غصبِ خلافت از على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با او همراه بودند، امّا انصار زمينه ساز اين انحراف بودند؛ بدون آن‌كه خود از آن بهره‌اى ببرند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نادانى انصار، خزرج، سعد و بالاخص خويشان او در حيرتم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ديدند كه نمى‌توانند خلافت را از آنِ خود كنند و قريش تسليم ايشان نمى‌شوند و تاب مقاومتقريش را ندارند، چرا على علیه‌السلام را در نظر نگرفتند و چرا او را به رخ مخالفين نكشيدند؟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درِ خانه پيغمبر نرفتند و با على علیه‌السلام تجديد بيعت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 كه على علیه‌السلام از </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كمك خواست، چرا او را يارى نكردند و او را تنها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انصار نمى‌دانستند كه قريش با ايشان بد هستند و كشتگان خويش را فراموش نكرده‌اند؟ آيا نمى‌دانستند كه به جز همراهى با اهل بيت علیهم‌السلام به عزت و سعادت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نمى‌دانستند كه قريشيان به ايشان بها و ارزشى نمى‌دهند و به هيچ وجه با ايشان همراهى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تنها گذاشتن على از سوى انصار، حداكثر استفاده را بردند؛ بدون آن‌كه ذرّه‌اى فايده به انصار برسانند</w:t>
      </w:r>
      <w:r>
        <w:rPr>
          <w:rFonts w:eastAsia="IRNazanin" w:cs="IRNazanin"/>
          <w:color w:val="111111"/>
          <w:sz w:val="28"/>
          <w:szCs w:val="28"/>
          <w:rtl w:val="true"/>
          <w:lang w:bidi="fa-IR"/>
        </w:rPr>
        <w:t xml:space="preserve">! </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4" w:name="pg7793_54498"/>
      <w:bookmarkStart w:id="995" w:name="pg7793_54498"/>
      <w:bookmarkEnd w:id="995"/>
    </w:p>
    <w:p>
      <w:pPr>
        <w:pStyle w:val="Heading3"/>
        <w:numPr>
          <w:ilvl w:val="2"/>
          <w:numId w:val="1"/>
        </w:numPr>
        <w:rPr/>
      </w:pPr>
      <w:bookmarkStart w:id="996" w:name="pg7793_54498"/>
      <w:bookmarkStart w:id="997" w:name="__RefHeading___Toc5080160_1051229030"/>
      <w:bookmarkStart w:id="998" w:name="_Toc339"/>
      <w:bookmarkEnd w:id="996"/>
      <w:bookmarkEnd w:id="997"/>
      <w:r>
        <w:rPr>
          <w:rtl w:val="true"/>
        </w:rPr>
        <w:t>لزوم تعيين خليفه براى نجات مسلمين از گمراهى</w:t>
      </w:r>
      <w:bookmarkEnd w:id="998"/>
    </w:p>
    <w:p>
      <w:pPr>
        <w:pStyle w:val="Heading4"/>
        <w:numPr>
          <w:ilvl w:val="3"/>
          <w:numId w:val="1"/>
        </w:numPr>
        <w:rPr/>
      </w:pPr>
      <w:bookmarkStart w:id="999" w:name="__RefHeading___Toc5080162_1051229030"/>
      <w:bookmarkStart w:id="1000" w:name="_Toc340"/>
      <w:bookmarkEnd w:id="999"/>
      <w:r>
        <w:rPr>
          <w:rtl w:val="true"/>
        </w:rPr>
        <w:t>اشاره</w:t>
      </w:r>
      <w:bookmarkEnd w:id="10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قريش با على علیه‌السلام و همراهى ايشان با ابوبكر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چگونه فضايل على علیه‌السلام را واژگون نمود؟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باطل ابن ابى الحديد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ديگر ابن ابى الحديد و ابطال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قريش با اهل بيت علیهم‌السلام</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خلفاى بنى عباس با اهل بيت علیهم‌السلام </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از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تَكْفُرُونَ وَأَنْتُمْ تُتْلى عَلَيْكُمْ آياتُ اللّهِ وَفيكُمْ رَسُولُهُ</w:t>
      </w:r>
      <w:r>
        <w:rPr>
          <w:rStyle w:val="FootnoteAnchor"/>
          <w:rtl w:val="true"/>
        </w:rPr>
        <w:footnoteReference w:id="1156"/>
      </w:r>
      <w:r>
        <w:rPr>
          <w:rFonts w:ascii="IRNazanin" w:hAnsi="IRNazanin" w:eastAsia="IRNazanin"/>
          <w:color w:val="111111"/>
          <w:sz w:val="28"/>
          <w:sz w:val="28"/>
          <w:szCs w:val="28"/>
          <w:rtl w:val="true"/>
          <w:lang w:bidi="fa-IR"/>
        </w:rPr>
        <w:t>و چگونه كفر مى‌ورزيد با اين كه آيات خدا بر شما خوانده مى‌شود و پيامبر او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 كه قرآن و وجود پيغمبر اكرم در ميان مسلمين، هر دو موجب نجات و مانع از ارتداد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بيان‌گر آمادگى مسلمين پس از وفات پيغمبر اكرم براى ارتداد است؛ همچون ارتداد بنى اسرائيل در غيبت موسى و تمرّدشان از جانشين او هارون و متابعت‌شان از سامرى و پرستش گوساله؛ هر چند آن همه معجزات و آيات بيّنات و غرق شدن فرعونيان را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گفت كه چگونه پس از وفات پيغمبر، جمعى كه آن همه آيات بيّنات را ديده بودند مرتد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حوض، ارتداد اصحاب، و رسيدن فتنه‌هاى تاريك و دشوار بر همين نكته دلالت دارند</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كه در شُرف رفتن از دنيا بود و بروز ارتداد و رسيدن فتن مظلمه را پيش بينى مى‌نمود چگونه چنان جماعتى را به خود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مى‌دانست قرآن به تنهايى حافظ مسلمين و مانع حوادث آينده نخواهد شد و فقط به ضميمه شخص او مسلمين نجات مى‌يابند، پس چگونه ايشان را تنها و بى سرپرست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مى‌بينيم كه تمامى خلفا براى خود جانشين معين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چگونه مى‌توان باور كرد كه اين مسأله را از ياد ببرد و مصلحت را در اين ببيند كه تكليف مسلمين را مهمل گذارَد؟ در حالى كه پيغمبر اكرم بيش از همه در صدد اصلاح امور مردم و غمخوار </w:t>
      </w:r>
      <w:bookmarkStart w:id="1001" w:name="pg7793_54504"/>
    </w:p>
    <w:p>
      <w:pPr>
        <w:pStyle w:val="BookText"/>
        <w:rPr/>
      </w:pPr>
      <w:bookmarkEnd w:id="1001"/>
      <w:r>
        <w:rPr>
          <w:rFonts w:ascii="Amiri" w:hAnsi="Amiri" w:eastAsia="Amiri" w:cs="Amiri"/>
          <w:color w:val="111111"/>
          <w:sz w:val="28"/>
          <w:sz w:val="28"/>
          <w:szCs w:val="28"/>
          <w:rtl w:val="true"/>
          <w:lang w:bidi="ar-SA"/>
        </w:rPr>
        <w:t>جمعيت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باور نكردنى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گفته مسلّم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 عترتى ما ان تمسّكتم بهما لن تضلّوا أبدا</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دانسته مى‌شود كه عترت به جاى پيغمبر اكرم موجب نجات امت و عِدل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جاى ديگر نيز ائمه را دوازده نفر از قريش معيّن نموده است كه همان مذهب اماميّه اثنى عشريّه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هم على را معيّن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 xml:space="preserve">و هم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فرمود و مكررا لزوم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پيامبر بر اين امر، بيش از آن چهار امر ديگر كه از پايه‌هاى اسلام محسوب مى‌گردند،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همه اين‌كه پيامبر مى‌خواست مخالفين على علیه‌السلام را در موقع وفات از مدينه بيرون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بزرگان مهاجر و انصار هر دو در صدد مخالفت برمى‌آيند، لذا هر دو گروه را به اطاعت از اسامه مأمور نمود و به اين وسيله بر تمام جهانيان اتمام حجت نمود و همه منصفين را بر حقيقت امر آگاه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مخالفين انصار چنين شخصيت و نفوذ كلمه‌اى نداشتند، امّا به وسيله ايشان آن دسته ديگر كه قريش بودند، وارد كار شدند؛ انصار در مخالفت و خليفه سازى پيش‌قدم شدند و قريش هم كه مهياى مخالفت بودند و بر اين امر اتفاق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خود عمر گفت كه مهاجرين بر ابوبكر اتفاق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موقعيّت استفاده كردند و به سمت سقيفه شتافتند و سرانجام در محلى كه مردم براى خلافت سعد جمع شده بودند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انصار باختند و قريش جلو افتادند</w:t>
      </w:r>
      <w:r>
        <w:rPr>
          <w:rFonts w:eastAsia="IRNazanin" w:cs="IRNazanin"/>
          <w:color w:val="111111"/>
          <w:sz w:val="28"/>
          <w:szCs w:val="28"/>
          <w:rtl w:val="true"/>
          <w:lang w:bidi="fa-IR"/>
        </w:rPr>
        <w:t>.</w:t>
      </w:r>
    </w:p>
    <w:p>
      <w:pPr>
        <w:pStyle w:val="Heading4"/>
        <w:numPr>
          <w:ilvl w:val="3"/>
          <w:numId w:val="1"/>
        </w:numPr>
        <w:rPr/>
      </w:pPr>
      <w:bookmarkStart w:id="1002" w:name="__RefHeading___Toc5080164_1051229030"/>
      <w:bookmarkStart w:id="1003" w:name="_Toc341"/>
      <w:bookmarkEnd w:id="1002"/>
      <w:r>
        <w:rPr>
          <w:rtl w:val="true"/>
        </w:rPr>
        <w:t>علت مخالفت قريش با على علیه‌السلام و همراهى ايشان با ابوبكر</w:t>
      </w:r>
      <w:bookmarkEnd w:id="1003"/>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تعداد زيادى از قريش را كشته بود و چه بسيار از ايشان با شمشير </w:t>
      </w:r>
    </w:p>
    <w:p>
      <w:pPr>
        <w:pStyle w:val="BookText"/>
        <w:rPr/>
      </w:pPr>
      <w:r>
        <w:rPr>
          <w:rFonts w:ascii="IRNazanin" w:hAnsi="IRNazanin" w:eastAsia="IRNazanin"/>
          <w:color w:val="111111"/>
          <w:sz w:val="28"/>
          <w:sz w:val="28"/>
          <w:szCs w:val="28"/>
          <w:rtl w:val="true"/>
          <w:lang w:bidi="fa-IR"/>
        </w:rPr>
        <w:t>على علیه‌السلام به جهنم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در قلوب ايشان جا نگرفته بود، بلكه پيامبر به وسيله مال، ايشان را تأليف قلوب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اجبار به اسلام تظاهر مى‌نمودند نه آن‌كه نور ايمان در دل ايشان تابيده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وقتى پيغمبر وفات نمود، ايشان به هيچ وجه حاضر نبودند زير بار ولايت على علیه‌السلام بروند و او را به سلطنت بشناسند و سلطنت را در خانواده پيغمبر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در مقام خونخواهى و جبران گذشته خويش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به وسيله اسلام، اتحاد ميان اقوام عرب ايجاد شده بود و زمينه ترقى و سلطنت بر ملل دنيا فراهم گشته بود و همچنين به چشم خود نتيجه اسلام و تعاليم پيغمبر را ديده بودند، از اسلام و اظهار به شهادتين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جزء عقلاى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صدد برآمدند تا سلطنت پيغمبر را به خانواده او ندهند، بلكه نام پيغمبر، سلطنت و پادشاهى را در اختيار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اختيار ابوبكر از اين جهت بود كه او از اغلب مردمان قريش در اسلام با سابقه‌تر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فاميل و طايفه قوى نيز نداشت كه حكومت در خانواده او باقى بماند و ديگران از آن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قريش هم با او دشمنى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وسيله او در طول مدّت مجاهدات پيغمبر، يك نفر هم از مشركين قريش كشته نشده بود، امّا اين مزيّت تنها مخصوص به ابوبكر نبود، بلكه عمر و عثمان نيز با او در اين جهت شريك بودند؛ بر عكس طلحه، زبير و سعد بن ابى وقاص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كفار قريش عده‌اى را 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ايشان محروم شدند و آن سه به خلافت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سبقت ايشان به اسلام و عدم دشمنى قريش با آنان، موجب گرديد تا قريش، پس از پيغمبر با آنان كنار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قريش با پيغمبر و اميرالمؤمنين و زمينه خلافت حسن و حسين عليهماالسلام پس از على علیه‌السلام، موجب شد كه قريش از على روى گردانند و نگذارند كه او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اين سه، عدالت على علیه‌السلام را اضافه نماييد؛ آنان اشراف بودند و حاضر به عدالت و تساوى حقوق نبودند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امور موجب گرديد تا قريش، پس از پيغمبر با ديگرى بسازد و از على علیه‌السلام دست بردارد البته با حفظ تظاهر به ديانت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مى‌دانستند كه از اين راه به سلطنت </w:t>
      </w:r>
    </w:p>
    <w:p>
      <w:pPr>
        <w:pStyle w:val="BookText"/>
        <w:rPr/>
      </w:pPr>
      <w:r>
        <w:rPr>
          <w:rFonts w:ascii="IRNazanin" w:hAnsi="IRNazanin" w:eastAsia="IRNazanin"/>
          <w:color w:val="111111"/>
          <w:sz w:val="28"/>
          <w:sz w:val="28"/>
          <w:szCs w:val="28"/>
          <w:rtl w:val="true"/>
          <w:lang w:bidi="fa-IR"/>
        </w:rPr>
        <w:t>و سيادت مى‌رسند، نه از راه ارتداد و 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نتيجه شرك خود را ديده و نتيجه اسلام را مشاهده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نمى‌توانستند به شرك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سرّ آن‌كه قريش پس از پيغمبر مرتد نشدند و به بت پرستى برنگشتند و آن است سرّ آن‌كه از آل محمّد علیهم‌السلام روى 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هيچ وقت نمى‌توانستند با قريش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نيز كوچك‌تر از آن بودند كه خود را با ايشان برابر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سعد بن عباده رئيس انصار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اذلّ اللّه قريشا اليوم يوم الملحمه اليوم تسبى الحرمه</w:t>
      </w:r>
      <w:r>
        <w:rPr>
          <w:rFonts w:eastAsia="Amiri" w:cs="Amiri" w:ascii="Amiri" w:hAnsi="Amiri"/>
          <w:color w:val="111111"/>
          <w:sz w:val="28"/>
          <w:szCs w:val="28"/>
          <w:rtl w:val="true"/>
          <w:lang w:bidi="ar-SA"/>
        </w:rPr>
        <w:t>»</w:t>
      </w:r>
      <w:r>
        <w:rPr>
          <w:rStyle w:val="FootnoteAnchor"/>
          <w:rtl w:val="true"/>
        </w:rPr>
        <w:footnoteReference w:id="1160"/>
      </w:r>
      <w:r>
        <w:rPr>
          <w:rFonts w:ascii="IRNazanin" w:hAnsi="IRNazanin" w:eastAsia="IRNazanin"/>
          <w:color w:val="111111"/>
          <w:sz w:val="28"/>
          <w:sz w:val="28"/>
          <w:szCs w:val="28"/>
          <w:rtl w:val="true"/>
          <w:lang w:bidi="fa-IR"/>
        </w:rPr>
        <w:t>امّا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اليوم يوم المرحمة اليوم اعزّ اللّه قريشا</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پس سعد معزول شد و پرچم را به اميرالمؤمنين علیه‌السلام تسليم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انصار بسيار مايل بودند در آن روز بر قريش پيروز شوند و قريش ذليل ايشان گردد، ولى عفو پيغمبر اكرم و آزاد شدن قريش توسط ايشان، موجب بقاى عزت آنان شد، حتى در اثر بذل و بخشش‌هاى عظيم آن سرور به ايشان، كمبود مالى قريش و خسارات وارده در اثر جنگ به ايشان جبران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انصار در مقام اعتراض برآمدند و پيغمبر آنان را راضى نمود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قريش كه ميوه اسلام را چشيده و عزت، سعادت و سلطنت را ديده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اميه از ناحيه پيغمبر حاكم مكه و يمن و بحرين و عامل صدقات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بت پرستى برمى‌گشتند؟ آنان جدا به اسلام چسبيدند؛ حتى وقتى عرب در صدد ارتداد برآمدند، قريش بر اسلام خود پابرجا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آنان آل محمّد علیهم‌السلام را محروم نمودند، به انصار راه ندادند و انصار را بيچاره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حقيقتا پيش از اسلام قوى‌تر از زمان خلفا و سلاطين بنى اميه بودند، ولى به تدريج محو و مستهلك شدند و تمام عزتى را كه به وسيله پيغمبر پيدا كرده بودند، در اثر جدا شدن از اهل بيت از دست دادند و در زمان يزيد بن معاويه نتيجه مخالفت با قريش و جدايى از اهل بيت علیهم‌السلام را </w:t>
      </w:r>
    </w:p>
    <w:p>
      <w:pPr>
        <w:pStyle w:val="BookText"/>
        <w:rPr/>
      </w:pPr>
      <w:r>
        <w:rPr>
          <w:rFonts w:ascii="IRNazanin" w:hAnsi="IRNazanin" w:eastAsia="IRNazanin"/>
          <w:color w:val="111111"/>
          <w:sz w:val="28"/>
          <w:sz w:val="28"/>
          <w:szCs w:val="28"/>
          <w:rtl w:val="true"/>
          <w:lang w:bidi="fa-IR"/>
        </w:rPr>
        <w:t>ديدند و به فجايعى كه لشكريان يزيد بر ايشان وارد ساختند، مبتلا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خلافت ابوبكر و ديگران چگونه قريش و مؤلفة القلوب اُمراى لشكر و وُلات و عُمّال بودند؟ شما هميشه انصار را كنار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ايشان ولايت، حكومت يا رياست لشكر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آل محمّد علیهم‌السلام را محروم مى‌بينيد؛ حتى بنى عباس، عموم بنى هاشم و بنى مطلب را از كار بركنار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نه تنها پس از وفات پيغمبر، خلافت را از على علیه‌السلام دور مى‌نمودند، بلكه حتى پس از بيست و پنج سال كه خلافت به على علیه‌السلام رسيد باز نتوانستند آرام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طلحه و زبير و عايشه و ايادى ايشان، بصره را از چنگ عامل اميرالمؤمنين علیه‌السلام بيرون نبردند؟ مگر جنگ جمل را بر پا نكردند؟ چه كسى به غير از قريش اين آتش را روشن كرد و مردم را بر اميرالمؤمنين علیه‌السلام شورانيد؟ همان معاويه تا پيش از جنگ جمل با على علیه‌السلام مخالفت علنى نمى‌كرد، ولى پس از اين واقعه به تدريج مخالفت خويش را علنى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جنگ صفين جز به وسيله قريش بپا گرديد؟ معاويه و عمرو بن عاص سبب اين فتنه بودند و از همين فتنه، فتنه خوارج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بى‌جهت نبود كه امير المؤمنين علیه‌السلام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استعديك على قريش ومن اعانهم فإنّهم قطعوا رحمي و صغروا عظيم منزلتي واجمعوا على منازعتى امرا هولى ثمّ قالوا ألا إنّ في الحقّ أن تأخذه وفي الحقّ أن تتركه</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قريش و كسانى كه به كمك آنان برخاسته‌اند از تو استعانت مى‌جويم و شكايت را پيش تو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پيوند خويشاوندى مرا قطع كرده و مقام و منزلت مرا كوچك شمرده‌اند و در غصب حق و مبارزه با من هماهنگ شده‌اند؛ به اين هم اكتفا نكرده و گفته‌اند كه بعضى از حقوق را بايد گرفت و پاره‌اى را بايد رها كرد و اين از حقوقى است كه بايد رها سازى</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جاى ديگر مى‌گويد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استعديك على قريش و من اعانهم فإنّهم قطعوا رحمي واكفئوا انائي واجمعوا على منازعتي حقّا كنت أولى به من غيري وقالوا ألا إنّ في الحقّ أن تأخذه وفي الحقّ ان تمنعه فاصبر مغموما او مت متأسفا فنظرت فإذا ليس لي رافد ولاذاب ولامساعد إلاّ أهل بيتي فضننت بهم عن المنيّة فاغضيت على القذى وجرعت ريقي على الشجى و صبرت من كظم الغيظ على امر من العلقم والم للقلب من وخز الشفار</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قريش و همدستان‌شان از تو استمداد مى‌جويم و به تو شكايت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پيوند خويشاوندى‌ام را قطع كردند؛ پيمانه حقّم را واژگونه ساختند و همگى براى مبارزه با من در مورد حقّى كه از همه به آن سزاوارتر بودم، متفق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حقوق را بايد بگيرى و پاره‌اى را بايد صرف نظر كنى و حق خلافت از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يا با همين غم و اندوه شكيبايى كن و يا با تأسف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امر خود نظر افكندم؛ نه ياورى ديدم و نه مدافع و همكارى، مگر اهل بيتم كه مايل نبودم جانشان به خطر بيافتد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چشمان پر از خاشاك را بر هم گذاردم و همچون كسى كه استخوان درگلويش گير كرده باشد آب دهان فرو بردم و با خويشتن دارى و فروخوردن خشم در امرى كه از حنظل تلخ‌تر و از تيزى دم شمشير براى قلب دردناك‌تر بود، شكيبايى ورزيدم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كلمات و شكايات در كلام اميرالمؤمنين علیه‌السلام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همگى بر كوچك كردن مقام شامخ من و واژگون كردن كاسه فضايل و مناقب من اتفاق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يا غاصب بودند يا راضى به عمل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مقصود از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كانت اثرة شحَّت عليها نفوس قوم، و سخت عنها نفوس آخرين</w:t>
      </w:r>
      <w:r>
        <w:rPr>
          <w:rStyle w:val="FootnoteAnchor"/>
          <w:rtl w:val="true"/>
        </w:rPr>
        <w:footnoteReference w:id="1164"/>
      </w:r>
      <w:r>
        <w:rPr>
          <w:rFonts w:ascii="IRNazanin" w:hAnsi="IRNazanin" w:eastAsia="IRNazanin"/>
          <w:color w:val="111111"/>
          <w:sz w:val="28"/>
          <w:sz w:val="28"/>
          <w:szCs w:val="28"/>
          <w:rtl w:val="true"/>
          <w:lang w:bidi="fa-IR"/>
        </w:rPr>
        <w:t xml:space="preserve">بدين جهت بود كه عده‌اى بر اين مقام بخل 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نداشتن شايستگى آن را تصاحب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صرف نظر كردند</w:t>
      </w:r>
      <w:r>
        <w:rPr>
          <w:rFonts w:eastAsia="IRNazanin" w:cs="IRNazanin"/>
          <w:color w:val="111111"/>
          <w:sz w:val="28"/>
          <w:szCs w:val="28"/>
          <w:rtl w:val="true"/>
          <w:lang w:bidi="fa-IR"/>
        </w:rPr>
        <w:t xml:space="preserve">». </w:t>
      </w:r>
      <w:bookmarkStart w:id="1004" w:name="pg7793_54513"/>
    </w:p>
    <w:p>
      <w:pPr>
        <w:pStyle w:val="BookText"/>
        <w:rPr/>
      </w:pPr>
      <w:bookmarkEnd w:id="1004"/>
      <w:r>
        <w:rPr>
          <w:rFonts w:ascii="IRNazanin" w:hAnsi="IRNazanin" w:eastAsia="IRNazanin"/>
          <w:color w:val="111111"/>
          <w:sz w:val="28"/>
          <w:sz w:val="28"/>
          <w:szCs w:val="28"/>
          <w:rtl w:val="true"/>
          <w:lang w:bidi="fa-IR"/>
        </w:rPr>
        <w:t>اميرالمؤمنين علیه‌السلام خلافت را حقّ خود مى‌دانست، ولى قريش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ديگران برابرى و خلافت بر همگى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تو گرفتند و به ديگران دادند، باز به حق بوده و ظلم و ستمى نشده است</w:t>
      </w:r>
      <w:r>
        <w:rPr>
          <w:rFonts w:eastAsia="IRNazanin" w:cs="IRNazanin"/>
          <w:color w:val="111111"/>
          <w:sz w:val="28"/>
          <w:szCs w:val="28"/>
          <w:rtl w:val="true"/>
          <w:lang w:bidi="fa-IR"/>
        </w:rPr>
        <w:t>.</w:t>
      </w:r>
    </w:p>
    <w:p>
      <w:pPr>
        <w:pStyle w:val="Heading4"/>
        <w:numPr>
          <w:ilvl w:val="3"/>
          <w:numId w:val="1"/>
        </w:numPr>
        <w:rPr/>
      </w:pPr>
      <w:bookmarkStart w:id="1005" w:name="__RefHeading___Toc5080166_1051229030"/>
      <w:bookmarkStart w:id="1006" w:name="_Toc342"/>
      <w:bookmarkEnd w:id="1005"/>
      <w:r>
        <w:rPr>
          <w:rtl w:val="true"/>
        </w:rPr>
        <w:t>قريش چگونه فضايل على علیه‌السلام را واژگون نمود؟</w:t>
      </w:r>
      <w:bookmarkEnd w:id="1006"/>
    </w:p>
    <w:p>
      <w:pPr>
        <w:pStyle w:val="BookText"/>
        <w:rPr/>
      </w:pPr>
      <w:r>
        <w:rPr>
          <w:rFonts w:ascii="IRNazanin" w:hAnsi="IRNazanin" w:eastAsia="IRNazanin"/>
          <w:color w:val="111111"/>
          <w:sz w:val="28"/>
          <w:sz w:val="28"/>
          <w:szCs w:val="28"/>
          <w:rtl w:val="true"/>
          <w:lang w:bidi="fa-IR"/>
        </w:rPr>
        <w:t>واژگونى فضايل على علیه‌السلام توسط قريش به چند شكل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فضيلت او، جعل نمودن همان فضيلت براى ديگران، نسبت دادن عيوبى به آن حضرت و از ارزش او كم نمودن و خلافتش را انكار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اميرالمؤمنين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 في الحقّ ان تأخذه وفي الحقّ إن تمنعه؛ خلافت حق مخصوص به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آن رسيدى، به حق است و اگر از تو دور كردند و به ديگرى دادند، آن‌هم به حق است</w:t>
      </w:r>
      <w:r>
        <w:rPr>
          <w:rFonts w:eastAsia="IRNazanin" w:cs="IRNazanin"/>
          <w:color w:val="111111"/>
          <w:sz w:val="28"/>
          <w:szCs w:val="28"/>
          <w:rtl w:val="true"/>
          <w:lang w:bidi="fa-IR"/>
        </w:rPr>
        <w:t>».</w:t>
      </w:r>
    </w:p>
    <w:p>
      <w:pPr>
        <w:pStyle w:val="Heading4"/>
        <w:numPr>
          <w:ilvl w:val="3"/>
          <w:numId w:val="1"/>
        </w:numPr>
        <w:rPr/>
      </w:pPr>
      <w:bookmarkStart w:id="1007" w:name="__RefHeading___Toc5080168_1051229030"/>
      <w:bookmarkStart w:id="1008" w:name="_Toc343"/>
      <w:bookmarkEnd w:id="1007"/>
      <w:r>
        <w:rPr>
          <w:rtl w:val="true"/>
        </w:rPr>
        <w:t>سخن باطل ابن ابى الحديد</w:t>
      </w:r>
      <w:bookmarkEnd w:id="1008"/>
    </w:p>
    <w:p>
      <w:pPr>
        <w:pStyle w:val="BookText"/>
        <w:rPr/>
      </w:pPr>
      <w:r>
        <w:rPr>
          <w:rFonts w:ascii="IRNazanin" w:hAnsi="IRNazanin" w:eastAsia="IRNazanin"/>
          <w:color w:val="111111"/>
          <w:sz w:val="28"/>
          <w:sz w:val="28"/>
          <w:szCs w:val="28"/>
          <w:rtl w:val="true"/>
          <w:lang w:bidi="fa-IR"/>
        </w:rPr>
        <w:t>ابن ابى الحديد پس از بيان تمام حديث سعد بن كثير انصارى از كتاب سقيفه ابوبكر جوهرى،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حديث دانسته مى‌شود كه پيغمبر كسى را براى خلافت معين نفرمود؛ نه على و نه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و على به سوابق، فضايل و خويشاوندى استدلال نمودند و اگر نص صريحى درباره ابوبكر وجود داشت، در برابر انصار به آن استدلال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براى على نصّى وجود داشت، آن را به رخ ابوبكر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سقيفه دانسته مى‌شود كه على به همه نسبت ظلم و تعدى مى‌داد؛ به ايشان سخنان درشت مى‌فرمود و از اطاعت آنان خوددارى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بر خلافت او از جانب پيغمبر نصّى در ميان بود، البته مى‌بايست به آن استدلال مى‌فرمود</w:t>
      </w:r>
      <w:r>
        <w:rPr>
          <w:rFonts w:eastAsia="IRNazanin" w:cs="IRNazanin"/>
          <w:color w:val="111111"/>
          <w:sz w:val="28"/>
          <w:szCs w:val="28"/>
          <w:rtl w:val="true"/>
          <w:lang w:bidi="fa-IR"/>
        </w:rPr>
        <w:t>».</w:t>
      </w:r>
      <w:r>
        <w:rPr>
          <w:rStyle w:val="FootnoteAnchor"/>
          <w:rtl w:val="true"/>
        </w:rPr>
        <w:footnoteReference w:id="1165"/>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همين اندازه كه ابن ابى الحديد احتجاج امير المؤمنين علیه‌السلام را قبول دارد، ما را كفايت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علیه‌السلام به اعتراف ابن ابى الحديد نسبت ظلم و </w:t>
      </w:r>
    </w:p>
    <w:p>
      <w:pPr>
        <w:pStyle w:val="BookText"/>
        <w:rPr/>
      </w:pPr>
      <w:r>
        <w:rPr>
          <w:rFonts w:ascii="IRNazanin" w:hAnsi="IRNazanin" w:eastAsia="IRNazanin"/>
          <w:color w:val="111111"/>
          <w:sz w:val="28"/>
          <w:sz w:val="28"/>
          <w:szCs w:val="28"/>
          <w:rtl w:val="true"/>
          <w:lang w:bidi="fa-IR"/>
        </w:rPr>
        <w:t>تعدى به قريش داده و فرموده است كه سلطنت پيغمبر را از خانواده او بيرون نبريد و حق را از اهلش دور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وقتى به جا و به مورد است كه حق، مخصوص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حق با ديگران باشد، جهت ندارد كه بگويد به من ظلم كرديد و به حق من تعدى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بداند كه اگر على يار و ياور داشت، پس از وفات پيغمبر اكرم با مخالفين خود جنگ مى‌نمود و اين در سخنان او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فنظرت فإذا ليس لي </w:t>
      </w:r>
      <w:r>
        <w:rPr>
          <w:rFonts w:eastAsia="IRNazanin" w:cs="IRNazanin"/>
          <w:color w:val="111111"/>
          <w:sz w:val="28"/>
          <w:szCs w:val="28"/>
          <w:rtl w:val="true"/>
          <w:lang w:bidi="fa-IR"/>
        </w:rPr>
        <w:t>. . .»</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ديگرى صحيح بود، پس چگونه على با آنان مى‌جنگيد؟ اگر بگوييد كه در صورت بروز خلاف، خلافت هيچ يك از دو دسته ثابت نمى‌شود؛ پس چگونه در صورت وجود اوضاع مساعد با مخالفين خود مى‌جنگيد؟ اين جنگ و نزاع وقتى به جا و به مورد است كه حق، مخصوص و منصوص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اميرالمؤمنين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 كذبا و بغيا علينا إن رفعنا اللّه ووضعهم واعطانا و حرّمهم وأدخلنا واخرجهم بنا يستعطي الهدى و يستجلي العمى إنّ الائمة من قريش غرسوا في هذا البطن من هاشم ولا تصلح على سواهم ولاتصلح الولات من غيرهم</w:t>
      </w:r>
      <w:r>
        <w:rPr>
          <w:rFonts w:eastAsia="Amiri" w:cs="Amiri" w:ascii="Amiri" w:hAnsi="Amiri"/>
          <w:color w:val="111111"/>
          <w:sz w:val="28"/>
          <w:szCs w:val="28"/>
          <w:rtl w:val="true"/>
          <w:lang w:bidi="ar-SA"/>
        </w:rPr>
        <w:t>»</w:t>
      </w:r>
      <w:r>
        <w:rPr>
          <w:rStyle w:val="FootnoteAnchor"/>
          <w:rtl w:val="true"/>
        </w:rPr>
        <w:footnoteReference w:id="1167"/>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هستند آنان كه ادعا مى‌كردند راسخان درعلمند، نه ما؛ و اين ادعا را از طريق دروغ و ستم بر ما عنوان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تا ببينند كه خداوند ما را برترى داد و آنان را پست و خوار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عطا كرد و آنها را محروم ساخت، و ما را در حريم نعمت خويش داخل كرد و آنان را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ما درخواست هدايت مى‌شود و از منبع وجود ما نابينايان خواستار روشنايى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پيشوايان از قريش هستند و درخت وجودشان در سرزمين وجود اين تيره از بنى هاشم غرس شده و اين مقام در خور ديگران نيست و رهبران ديگر شايستگى اين مقام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كلمات دانسته مى‌شود كه اميرالمؤمنين علیه‌السلام خلافت را مخصوص به خود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به دروغ مى‌خواستند خود را همدوش اهل بيت قرار دهند، حال آن‌كه خداوند حق را به ما داده و ديگران را بيرون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قريش و از فرزندان هاشم است و هيچ وقت به غير ايشان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شرح را بر طبق قواعد معتزله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خلافت را مخصوص بنى هاشم نمى‌دانند، بلكه همه بطون قريش را در يك رديف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اين‌جا گرفتار شده است، لذا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بر من مشكل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كلام از على علیه‌السلام باشد، من نيز چون او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مسلما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حق است و حق با او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كلام را تأويل كنيم به اينكه منظور، نفى از كمال 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لجار المسجد إلاّ في المسجد</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ابن ابى الحديد كه معترف است حق با على علیه‌السلام است و خودش مى‌داند كه آن تأويل درست نيست و بناى همه عقلا بر حجيت ظواهر است و اگر باب تأويل و توجيه باز شود، هرج و مرج و اختلال در نظام لازم مى‌آيد، حال چه شده است كه كلام اميرالمؤمنين علیه‌السلام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صراحت دارد بر اين كه خداوند آنان را بر ديگران اختيار نموده و به علم خويش مخصوص كرده و پايه قدر و مقام ايشان را بالا برده و ديگران را محروم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بداند كه بزرگان صحابه نيز يا منكر نصّ مى‌شدند و يا آن را تأويل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در خلافت ممنوع شدى، خلاف حقى صورت نگرفته و اگر به خلافت برسى نيز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خلافت اختصاص به تو ندارد و تو در برابر آن مانند ديگران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هم سخن معتزله را مى‌گفتند و به همين جهت گرفتار نفرين على علیه‌السلام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ابى الحديد مى‌داند كه پيغمبر فرموده است على با حق است و حق از او جدا نمى‌شود، بايد از طريقه مشايخ خود برگردد و مطابق مذهب اماميه خلافت را حق على علیه‌السلام بداند و بگويد كه به او ظلم كردند و آن را به جفا از او گرفتند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چنين نبود كه محدثين هر چه را اميرالمؤمنين علیه‌السلام فرموده بود نقل نموده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محدثينى كه در عصر خلفا و سلاطين بودند يا گرفتار طمع و هوى و هوس بودند و يا در برابر سلاطين تقيه مى‌كردند، لذا تا مى‌توانستند در قضايا دست مى‌بردند و آنها را كم و زياد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عدم نقل ايشان نمى‌توان استنباط كرد كه اميرالمؤمنين علیه‌السلام استشهاد نفرموده است تا به همين دليل ابن ابى الحديد بخواهد بگويد كه همين، دليل بر نبودن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مى‌دانيم كه على علیه‌السلام پس از رسيدن به خلافت، اصحاب را قسم داد كه هر كس در غدير خم بود و سخنان پيغمبر را شنيد، برخيزد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صحابه كتمان نمودند و به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فراموشى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گرفتار نفرين اميرالمؤمنين علیه‌السلام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شده و يا به مرض پيسى دچار شدند؛ به حدى كه نمى‌توانستند آن لكه‌ها را با عمامه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علاقه به شيخين اين اندازه صحابى را مبتلا نموده باشد كه در زمان خلافت اميرالمؤمنين علیه‌السلام در حضور جماعتى از صحابه حق را كتمان كند، آيا توقع داريد كه قضايا آن چنان كه بود براى طبقات بعد آن هم پس از سلطنت منافقين بيان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آثار سلطنت منافقين و پول‌هايى كه براى كتمان حق و انتشار باطل به محدثين مى‌دادند چه شد؟ لذا با فرض بر اين كه روات سقيفه احتجاج على علیه‌السلام به نص را نقل نكرده باشند، دليل بر عدم وجود نص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همان استشهاد امير المؤمنين علیه‌السلام به گفته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جماعتى از صحابه، شاهد بر وجود نص و احتجاج آن سرور به نص است و چه نصى از اين جمله بالاتر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يَجْعَلْ اللّه‌ُ لَهُ نُورا فَمَا لَهُ مِنْ نُورٍ</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چگونه پيغمبر مولاى مردم بود؟ به همان نحو هم على علیه‌السلام مولاى مردم است؛ ولايت پيغمبر بر تمام مردم بود، پس ولايت على علیه‌السلام نيز بر شيخين و ديگران ثابت مى‌باشد</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دشمنان پيغمبر معجزات آن حضرت را سِحر مى‌خواندند، دشمنان اميرالمؤمنين علیه‌السلام هم يا سخنان پيغمبر را منكر مى‌شدند و يا تأويل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w:t>
      </w:r>
      <w:bookmarkStart w:id="1009" w:name="pg7793_54521"/>
    </w:p>
    <w:p>
      <w:pPr>
        <w:pStyle w:val="BookText"/>
        <w:rPr/>
      </w:pPr>
      <w:bookmarkEnd w:id="1009"/>
      <w:r>
        <w:rPr>
          <w:rFonts w:ascii="IRNazanin" w:hAnsi="IRNazanin" w:eastAsia="IRNazanin"/>
          <w:color w:val="111111"/>
          <w:sz w:val="28"/>
          <w:sz w:val="28"/>
          <w:szCs w:val="28"/>
          <w:rtl w:val="true"/>
          <w:lang w:bidi="fa-IR"/>
        </w:rPr>
        <w:t>دليلى نبود مگر ادعاى اميرالمؤمنين علیه‌السلام بر اين‌كه قريش به او ظلم كردند و حق او را غصب نمودند، ما مى‌دانستيم كه نص در كار بوده است، ولى آن را مخفى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واجمعوا على منازعتي أمرا هولى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كه او منصوص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پيغمبر اختيار خلافت را به مردم واگذاشته و عموم قريش را لايق اين امر دانسته بود، از هر بطنى كه باشند، اين جمله نادرست بود و صِرف برتر بودن، سبب صحت اين نسبت‌ها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موقوفه براى عالِم باشد و آن را به غير افضل و غير اعلم دهند، افضل و اعلم نمى‌تواند بگويد كه من مظلوم هستم و آنان تعدى كرده و از حق دور شده‌اند و حق را به غير اهل داده و خيانت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در موضوع خلافت در كتاب اميرالمؤمنين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وارد مى‌شوم و جهات سخن را در نظر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مناسب است در اين مقام به كلام ديگرى از ابن ابى الحديد اشاره نمايم</w:t>
      </w:r>
      <w:r>
        <w:rPr>
          <w:rFonts w:eastAsia="IRNazanin" w:cs="IRNazanin"/>
          <w:color w:val="111111"/>
          <w:sz w:val="28"/>
          <w:szCs w:val="28"/>
          <w:rtl w:val="true"/>
          <w:lang w:bidi="fa-IR"/>
        </w:rPr>
        <w:t>:</w:t>
      </w:r>
    </w:p>
    <w:p>
      <w:pPr>
        <w:pStyle w:val="Heading4"/>
        <w:numPr>
          <w:ilvl w:val="3"/>
          <w:numId w:val="1"/>
        </w:numPr>
        <w:rPr/>
      </w:pPr>
      <w:bookmarkStart w:id="1010" w:name="__RefHeading___Toc5080170_1051229030"/>
      <w:bookmarkStart w:id="1011" w:name="_Toc344"/>
      <w:bookmarkEnd w:id="1010"/>
      <w:r>
        <w:rPr>
          <w:rtl w:val="true"/>
        </w:rPr>
        <w:t>سخن ديگر ابن ابى الحديد و ابطال آن</w:t>
      </w:r>
      <w:bookmarkEnd w:id="1011"/>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در اين‌كه مى‌گويند على خلافت را براى خود مى‌خواست و به همين دليل از بيعت امتناع نمود، خطا نكرده‌اند، ولى در اين‌كه پيغمبر او را معين نموده و صحابه عمدا با نصِ روشن پيامبر مخالفت كرده‌اند و لذا يا كافر و يا فاسق هستند، خطا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قرائن احوال دانسته مى‌شود كه على در ابتدا گمان مى‌كرد كسانى كه خلافت را از او گرفته و به ابوبكر واگذار كرده‌اند، براى هوى و هوس و دشمنى با او اين كار را كرده‌اند و به همين دليل از بيعت امتناع نمود، امّا بالاخره بر او روشن شد كه رفتار آنان به جا بوده و براى دنياى خود اين اقدام را ننموده‌اند؛ آنان دانسته بودند كه على شايسته خلافت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با او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سن او كم بود و از طرف ديگر، جمعى نمى‌خواهند كه خلافت و نبوت در يك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طرفى جمعى بر او حسد مى‌بردند و بعضى تحمل عدالت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را در اين ديدند كه ديگرى خليفه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بعدها ملتفت اين قضيه شد كه آنها براى چه چنين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نمود و تسليم خلفا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و صحيح‌ترين مذاهب است و متأخرين معتزله بغداديين به اين امر قائل شدند</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بحث در اطراف اين سخنِ باطلِ او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هيچ وقت به خلافت خلفا راضى نشد و هميشه از قريش شكايت داشت؛ كلمات بيان شده از اميرالمؤمنين علیه‌السلام كه به حد تواتر رسيده است همگى در مقام شكايت از خلفا است؛ آن حضرت حتى پس از رسيدن به خلافت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زلت مدفوعا عن حقي مستأثرا علىّ منذ قبض اللّه نبيه حتّى يوم الناس هذا</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مرگ پيغمبر تا اكنون از حق خويشتن محروم مانده‌ام و ديگران را به ناحق بر من مقدّم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كه قبول دارد اميرالمؤمنين علیه‌السلام خود را مظلوم و آنان را ظالم مى‌داند، خوب بود ثابت مى‌نمود كه از چه زمانى حضرت از عقيده خود بازگشت؛ تغيير عقيده داد و دانست كه حق با غاصبين بوده و از ايشان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كه قبول دارد پيغمبر فرموده است كه على علیه‌السلام با حق است و حق از او جدا نمى‌گردد و با او مى‌گردد، پس چگونه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اول اشتباه كرد و بعد ملتفت شد و از ايشان راضى گرديد؟</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چگونه مى‌توان باور كرد كه ابوعبيده جراح و چند نفر ديگر از قريش ملتفت قضيه شدند، ولى اميرالمؤمنين علیه‌السلام ملتفت نشد؟ آيا آنان عاقل‌تر از على علیه‌السلام بودند و يا نسبت به اسلام و مسلمين از او دلسوزتر بودند؟ اگر چنين است، خدمات ايشان به پيغمبر و اسلام و مسلمين در حيات آن سرور چگونه بود؟ از اين گذشته، خوب بود آنان امورى را كه ابن ابى الحديد شمرده است به اميرالمؤمنين علیه‌السلام مى‌گفتند و او را قانع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خوب بود كه در سقيفه به انصار مى‌گفتند كه زود است درباره </w:t>
      </w:r>
    </w:p>
    <w:p>
      <w:pPr>
        <w:pStyle w:val="BookText"/>
        <w:rPr/>
      </w:pPr>
      <w:r>
        <w:rPr>
          <w:rFonts w:ascii="IRNazanin" w:hAnsi="IRNazanin" w:eastAsia="IRNazanin"/>
          <w:color w:val="111111"/>
          <w:sz w:val="28"/>
          <w:sz w:val="28"/>
          <w:szCs w:val="28"/>
          <w:rtl w:val="true"/>
          <w:lang w:bidi="fa-IR"/>
        </w:rPr>
        <w:t>خلافت گفت و گو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تا پيغمبر را دفن كنيم و پس از آن با اهل بيت آن سرور مشورت كنيم و هر كس را كه صلاح بود، انتخاب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راستى آن عمل براى رضاى خدا و مصلحت مسلمين بود، پس چرا جناب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ابوبكر به طور ناگهانى صورت گرفت و خداوند از شر او جلوگيرى كرد و هر كس چنين خيالى كرد،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اگر به راستى اين جماعت اين قدر دلسوز مسلمين و عاقبت انديش بودند، پس چرا پيغمبر اكرم مى‌خواست ايشان را با آن همه اصرار و فشار از مدينه بيرون</w:t>
      </w:r>
    </w:p>
    <w:p>
      <w:pPr>
        <w:pStyle w:val="BookText"/>
        <w:rPr/>
      </w:pPr>
      <w:r>
        <w:rPr>
          <w:rFonts w:ascii="Amiri" w:hAnsi="Amiri" w:eastAsia="Amiri" w:cs="Amiri"/>
          <w:color w:val="111111"/>
          <w:sz w:val="28"/>
          <w:sz w:val="28"/>
          <w:szCs w:val="28"/>
          <w:rtl w:val="true"/>
          <w:lang w:bidi="ar-SA"/>
        </w:rPr>
        <w:t>نمايد؟</w:t>
      </w:r>
    </w:p>
    <w:p>
      <w:pPr>
        <w:pStyle w:val="BookText"/>
        <w:rPr/>
      </w:pPr>
      <w:r>
        <w:rPr>
          <w:rFonts w:ascii="IRNazanin" w:hAnsi="IRNazanin" w:eastAsia="IRNazanin"/>
          <w:color w:val="111111"/>
          <w:sz w:val="28"/>
          <w:sz w:val="28"/>
          <w:szCs w:val="28"/>
          <w:rtl w:val="true"/>
          <w:lang w:bidi="fa-IR"/>
        </w:rPr>
        <w:t>وانگهى، چرا قريش پس از رسيدن خلافت به على علیه‌السلام و سالمند شدن او، شورش كردند و با او جنگيدند و ياران آن حضرت را كشتند؟</w:t>
      </w:r>
    </w:p>
    <w:p>
      <w:pPr>
        <w:pStyle w:val="BookText"/>
        <w:rPr/>
      </w:pPr>
      <w:r>
        <w:rPr>
          <w:rFonts w:ascii="IRNazanin" w:hAnsi="IRNazanin" w:eastAsia="IRNazanin"/>
          <w:color w:val="111111"/>
          <w:sz w:val="28"/>
          <w:sz w:val="28"/>
          <w:szCs w:val="28"/>
          <w:rtl w:val="true"/>
          <w:lang w:bidi="fa-IR"/>
        </w:rPr>
        <w:t>اما حسادت عده‌اى بر آن حضرت، به گفته ابن ابى الحديد موجب محروم ساختن مستحق از حقش نمى‌گردد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آتيهُمُ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مردم براى آنچه خدا از فضل خويش به آنان عطا كرده است، رشك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 به خاندان ابراهيم كتاب و حكمت داديم و به آنان مُلكى بزرگ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عدالت آن سرور موجب نمى‌شود كه از او دور گردند و خلافت به كسى كه با مردم بسازد و تملق و چرب زبانى نمايد،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براى احقاق حق و ابطال باطل است، مى‌بايست به علىِ عادل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محروم نمودن ايشان محققا به زيان و ضرر مسلمين تمام گرديد</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كمى سن هم موجب نقص كامل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به سن وسال بود،ابوقحافه، پدر ابوبكر، سال دارتر از خود ابوبكر بود و عيسى علیه‌السلام در گهواره نبايد پيغمبر مى‌شد</w:t>
      </w:r>
      <w:r>
        <w:rPr>
          <w:rFonts w:eastAsia="IRNazanin" w:cs="IRNazanin"/>
          <w:color w:val="111111"/>
          <w:sz w:val="28"/>
          <w:szCs w:val="28"/>
          <w:rtl w:val="true"/>
          <w:lang w:bidi="fa-IR"/>
        </w:rPr>
        <w:t xml:space="preserve">. </w:t>
      </w:r>
      <w:bookmarkStart w:id="1012" w:name="pg7793_54527"/>
    </w:p>
    <w:p>
      <w:pPr>
        <w:pStyle w:val="BookText"/>
        <w:rPr/>
      </w:pPr>
      <w:bookmarkEnd w:id="1012"/>
      <w:r>
        <w:rPr>
          <w:rFonts w:ascii="IRNazanin" w:hAnsi="IRNazanin" w:eastAsia="IRNazanin"/>
          <w:color w:val="111111"/>
          <w:sz w:val="28"/>
          <w:sz w:val="28"/>
          <w:szCs w:val="28"/>
          <w:rtl w:val="true"/>
          <w:lang w:bidi="fa-IR"/>
        </w:rPr>
        <w:t>و اما گفته ابن ابى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من عناية اللّه تعالى بهذا الدين إن ألهم الصحابة ما فعلوه واللّه متمّ نوره ولو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پاسخش همان است كه اميرالمؤمنين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القوم اطفاء نور اللّه من مصباحه و سد فواره من ينبوعه</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كوشيدند تا نور خدا را كه از چراغش مى‌درخشيد، خاموش سازند و فوران چشمه الهى را مسدود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قول اميرالمؤمنين علیه‌السلام همان قول خداوند است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 مَنْ لايَهْدِّي إِلاّ أَنْ يُهْدي فَمالَكُمْ كَيْفَ تَحْكُمُونَ</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كسى كه به سوى حقّ رهبرى مى‌كند، سزاوارتر است مورد پيروى قرار گيرد يا كسى كه راه نمى‌يابد، مگر آن‌كه هدايت شود؟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داورى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بداند كه آنچه قريش انجام دادند از جانب خداوند نبود، بلكه همان كارى بود كه مشركين و مؤلفة القلوب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از جانب خداوند الهام شده بود، على علیه‌السلام و اهل بيت آن كار را مكروه 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على علیه‌السلام است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 پيغمبر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او جدا نخواهد شد و با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اين‌جا آن گونه از مخالفت او تعبير مى‌نمايى؟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قريش، تنها على علیه‌السلام بود و جمعى از خوبان صحابه، نه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دهانت پر از آتش باد</w:t>
      </w:r>
      <w:r>
        <w:rPr>
          <w:rFonts w:eastAsia="IRNazanin" w:cs="IRNazanin"/>
          <w:color w:val="111111"/>
          <w:sz w:val="28"/>
          <w:szCs w:val="28"/>
          <w:rtl w:val="true"/>
          <w:lang w:bidi="fa-IR"/>
        </w:rPr>
        <w:t>!</w:t>
      </w:r>
    </w:p>
    <w:p>
      <w:pPr>
        <w:pStyle w:val="Heading4"/>
        <w:numPr>
          <w:ilvl w:val="3"/>
          <w:numId w:val="1"/>
        </w:numPr>
        <w:rPr/>
      </w:pPr>
      <w:bookmarkStart w:id="1013" w:name="__RefHeading___Toc5080172_1051229030"/>
      <w:bookmarkStart w:id="1014" w:name="_Toc345"/>
      <w:bookmarkEnd w:id="1013"/>
      <w:r>
        <w:rPr>
          <w:rtl w:val="true"/>
        </w:rPr>
        <w:t>دشمنى قريش با اهل بيت علیهم‌السلام</w:t>
      </w:r>
      <w:bookmarkEnd w:id="1014"/>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دشمنى اختصاص به آل اميه نداشت، آل عباس كمتر از آل اميه نبودند، مردم را از اهل بيت علیهم‌السلام دور و به دشمنان ايشان نزديك مى‌كردند، حال كه از خلافت خبرى نيست خوب است آثار او نيز از بين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قريش پس از غصب خلافت براى تثبيت موقعيت خود از مقام شامخ على علیه‌السلام كاستند تا او به خلافت نرسد و فرزندان او هم در مقام چنين كارى بر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دشمنى ديرينه آنها با او موجب همين كارها و امور خصمانه بود، نه فقط براى حفظ موقعيت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معاويه از دو جهت مبادرت به دشمنى با اميرالمؤمنين علیه‌السلام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دشمنى با پيغمبر و اميرالمؤمنين و هم براى نگاه‌دارى خلافت در خانواده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براى نيل به اين مقصود از هيچ كارى كوتاهى نكردند؛ پول‌هاى فراوان صرف نشر اكاذيب شد و احاديث بسيار در سينه‌ها و كتاب‌ها ثبت و ضبط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چه ظلم‌هاى فراوانى كه به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فاطمه زهرا، حسن و حسين و ائمه طاهرين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به نقل دو حكايت اكتفا مى‌كنم</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حكايت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هانى از طايفه اود از ملازمين حَجّاج بن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خواست به او محبتى نمايد تا شايد جبران خدمات او را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سيدِ فزاره، اسماء بن خارجه، و دختر سيد هَمدان، سعيد بن قيس همدانى را براى او خواستگارى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امتناع كردند، ولى در اثر تهديد حجاج و ترس از شمشير و تازيانه به او دختر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اين دو بزرگ را به تو تزويج نمودم؛ با آنكه تو در نَسَب پست هستى و كفو ايشان نمى‌باشى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طايفه ما مناقبى است كه هيچ يك از عرب به ما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آن مناقب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در مجلس ما عثمان سب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سوگند ياد نمود كه اين فضيلتى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طايفه ما در ركاب معاويه بودند، در حالى كه در ركاب على بيش از يك نفر از طايفه ما نبود و او هم مرد بدى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سوگند ياد نمود كه اين نيز منقبت و فضيلتى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ما زنى را كه از دوستان و شيعيان على بود، تزويج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منقبتى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هيچ زنى نبود، مگر آن‌كه نذر كرده بود تا اگر حسين كشته شود، ده شتر قربانى كند و همه زنان ما به شكرانه كشته شدن حسين، به نذر خود </w:t>
      </w:r>
    </w:p>
    <w:p>
      <w:pPr>
        <w:pStyle w:val="BookText"/>
        <w:rPr/>
      </w:pPr>
      <w:r>
        <w:rPr>
          <w:rFonts w:ascii="IRNazanin" w:hAnsi="IRNazanin" w:eastAsia="IRNazanin"/>
          <w:color w:val="111111"/>
          <w:sz w:val="28"/>
          <w:sz w:val="28"/>
          <w:szCs w:val="28"/>
          <w:rtl w:val="true"/>
          <w:lang w:bidi="fa-IR"/>
        </w:rPr>
        <w:t>وفا كردند و شتر قربانى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سوگند ياد نمود كه اين نيز فضيلتى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ما نيست مگر آن‌كه چون ديد پدرش على را لعن مى‌كند، او نيز لعن نمود و همچنين لعن نمود حسن و حسين و فاطمه مادر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نيز فضيلتى است</w:t>
      </w:r>
      <w:r>
        <w:rPr>
          <w:rFonts w:eastAsia="IRNazanin" w:cs="IRNazanin"/>
          <w:color w:val="111111"/>
          <w:sz w:val="28"/>
          <w:szCs w:val="28"/>
          <w:rtl w:val="true"/>
          <w:lang w:bidi="fa-IR"/>
        </w:rPr>
        <w:t>».</w:t>
      </w:r>
      <w:r>
        <w:rPr>
          <w:rStyle w:val="FootnoteAnchor"/>
          <w:rtl w:val="true"/>
        </w:rPr>
        <w:footnoteReference w:id="1176"/>
      </w:r>
      <w:r>
        <w:rPr>
          <w:rFonts w:ascii="Amiri" w:hAnsi="Amiri" w:eastAsia="Amiri" w:cs="Amiri"/>
          <w:color w:val="111111"/>
          <w:sz w:val="28"/>
          <w:sz w:val="28"/>
          <w:szCs w:val="28"/>
          <w:rtl w:val="true"/>
          <w:lang w:bidi="ar-SA"/>
        </w:rPr>
        <w:t>ابن ابى الحديد نيز اين قصه را نقل نموده است</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حكايت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كه لعن على علیه‌السلام بر منابرِ روز جمعه ممنوع شد، مردمان شهر حرّان از اين فرمان اطاعت نكردند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لعن بر ابوتراب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پس از آن دستور نيز بر عمل خود اصرار مى‌كردند تا آن‌كه از ناحيه خراسان شورش برپا شد و نوبت سلطنت به بنى عباس رسيد</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شما از اين دو حكايت در مى‌يابيد كه سلاطين جور چه اندازه زحمت كشيده بودند تا لعن امير المؤمنين و فاطمه و حسنين علیهم‌السلام را رواج داده و دشمنى با ايشان را در دل‌هاى مردم جاى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ترحم بر معاويه در ميان مردم رواج داشت؛ حتى در زمان سلطنت بنى عباس، بغض على علیه‌السلام كه علامت و نشانه نفاق بود در قلوب مسلمانان جا گرفته بود و به جاى دوستى با على علیه‌السلام كه علامت ايمان است، دوستى با معاويه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سقّايان در موقعِ آب‌دادن بر معاويه ترحم مى‌كردند</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ظلم‌هايى كه بر اميرالمؤمنين، فاطمه، حسنين، ائمه طاهرين علیهم‌السلام و شيعيان وارد شد در نتيجه بيرون رفتن سلطنت و خلافت از خانواده پيغمبر بود و تمام دشمنى‌هاى مردم با ايشان و دوستى با دشمنان ايشان نتيجه و ثمره رسيدن سلطنت به قريش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توانستند على علیه‌السلام را كوچك كردند و دشمنان او را بزرگ ساختند تا آن‌كه هيچ وقت خلافت به آل محمّد علیهم‌السلام نرسد</w:t>
      </w:r>
      <w:r>
        <w:rPr>
          <w:rFonts w:eastAsia="IRNazanin" w:cs="IRNazanin"/>
          <w:color w:val="111111"/>
          <w:sz w:val="28"/>
          <w:szCs w:val="28"/>
          <w:rtl w:val="true"/>
          <w:lang w:bidi="fa-IR"/>
        </w:rPr>
        <w:t xml:space="preserve">. </w:t>
      </w:r>
      <w:bookmarkStart w:id="1015" w:name="pg7793_54533"/>
    </w:p>
    <w:p>
      <w:pPr>
        <w:pStyle w:val="Heading4"/>
        <w:numPr>
          <w:ilvl w:val="3"/>
          <w:numId w:val="1"/>
        </w:numPr>
        <w:rPr/>
      </w:pPr>
      <w:bookmarkStart w:id="1016" w:name="__RefHeading___Toc5080174_1051229030"/>
      <w:bookmarkStart w:id="1017" w:name="_Toc346"/>
      <w:bookmarkEnd w:id="1015"/>
      <w:bookmarkEnd w:id="1016"/>
      <w:r>
        <w:rPr>
          <w:rtl w:val="true"/>
        </w:rPr>
        <w:t>دشمنى خلفاى بنى عباس با اهل بيت علیهم‌السلام</w:t>
      </w:r>
      <w:bookmarkEnd w:id="1017"/>
    </w:p>
    <w:p>
      <w:pPr>
        <w:pStyle w:val="BookText"/>
        <w:rPr/>
      </w:pPr>
      <w:r>
        <w:rPr>
          <w:rFonts w:ascii="IRNazanin" w:hAnsi="IRNazanin" w:eastAsia="IRNazanin"/>
          <w:color w:val="111111"/>
          <w:sz w:val="28"/>
          <w:sz w:val="28"/>
          <w:szCs w:val="28"/>
          <w:rtl w:val="true"/>
          <w:lang w:bidi="fa-IR"/>
        </w:rPr>
        <w:t>البته تصور نشود كه لعن نمودن على علیه‌السلام مخصوص به آل اميه يا ديگر قريشيان بود، بلكه خلفاى بنى عباس نيز از اين دشمنى‌ها مضايقه نداشتند؛ اگر چه هنگامى كه بنى هاشم در برابر آل مروان تجمع كرده بودند، بنى عباس به محمد بن عبداللّه حسنى دعوت نموده و ابوجعفر منصور با او بيعت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طبرى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سفاح 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به سوى خراسان روانه كرد تا مردم را به سوى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همان رضى از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نمايد، ولى نام كسى را نبرد</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مقصود او اين بود كه هر كسى را آل محمد پسنديدند، او خليفه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گفته ما هم اين است كه به ابوسلمه، وزير آل محمد و به ابومسلم، امين آل محمد مى‌گفتند</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داود بن على در روز بيعت با ابوعباس سفاح بر بالاى منبر كوفه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و پيغمبر خدا خليفه نبود، مگر على علیه‌السلام و اين اميرالمؤمنين كه پشت سر من است</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در آن زمان، شعرا به آل محمد و بنى هاشم دعوت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إلى أهل الفضايل والتقي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بني حوّاء والخير يطلب</w:t>
      </w:r>
    </w:p>
    <w:p>
      <w:pPr>
        <w:pStyle w:val="BookText"/>
        <w:rPr/>
      </w:pPr>
      <w:r>
        <w:rPr>
          <w:rFonts w:ascii="Amiri" w:hAnsi="Amiri" w:eastAsia="Amiri" w:cs="Amiri"/>
          <w:color w:val="111111"/>
          <w:sz w:val="28"/>
          <w:sz w:val="28"/>
          <w:szCs w:val="28"/>
          <w:rtl w:val="true"/>
          <w:lang w:bidi="ar-SA"/>
        </w:rPr>
        <w:t xml:space="preserve">إلى النفر البيض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فيما نابني أتقرّب</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هاشم رهط النبي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ولهم أرضى مرارا و اغضب</w:t>
      </w:r>
      <w:r>
        <w:rPr>
          <w:rStyle w:val="FootnoteAnchor"/>
          <w:rtl w:val="true"/>
        </w:rPr>
        <w:footnoteReference w:id="1182"/>
      </w:r>
      <w:r>
        <w:rPr>
          <w:rFonts w:ascii="IRNazanin" w:hAnsi="IRNazanin" w:eastAsia="IRNazanin"/>
          <w:color w:val="111111"/>
          <w:sz w:val="28"/>
          <w:sz w:val="28"/>
          <w:szCs w:val="28"/>
          <w:rtl w:val="true"/>
          <w:lang w:bidi="fa-IR"/>
        </w:rPr>
        <w:t xml:space="preserve">ولى چون نوبت به منصور رسيد و فرزندان حسن از آل على علیهم‌السلام بر او خروج </w:t>
      </w:r>
    </w:p>
    <w:p>
      <w:pPr>
        <w:pStyle w:val="BookText"/>
        <w:rPr/>
      </w:pPr>
      <w:r>
        <w:rPr>
          <w:rFonts w:ascii="IRNazanin" w:hAnsi="IRNazanin" w:eastAsia="IRNazanin"/>
          <w:color w:val="111111"/>
          <w:sz w:val="28"/>
          <w:sz w:val="28"/>
          <w:szCs w:val="28"/>
          <w:rtl w:val="true"/>
          <w:lang w:bidi="fa-IR"/>
        </w:rPr>
        <w:t>نمودند، منصور براى تثبيت موقعيت خود، منكر اين امر شد كه فرزندان فاطمه علیهاالسلام اولاد پيغمبر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مقام شامخ اميرالمؤمنين علیه‌السلام را پايين آورد و آن حضرت را از اهليّت انداخت تا فرزندان او مزاحمش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خود را طرفدار شيخين معرفى كرد و فضيلت ايشان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اين زمان، مانند يكى از آل زبير يا آل مروان گرديد و اولاد پيامبر را از كار بركنار كرد و عموى ايشان را وارث پيغمبر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فاطمه، دختر پيغمبر، چگونه عمو وارث آن سرور مى‌شود؟ منصور پس از آن‌كه اولاد امام حسن علیه‌السلام را اسير نمود، در هاشميّه، بالاى منبر رفت و از اولاد ابوطالب، على بن ابيطالب و امام حسن و امام حسين علیهم‌السلام بدگويى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گرفتارى اولاد عباس از جهت ايشان بود كه بنى اميّه گاهى ما را به شام و گاهى به سرات تبعيد نمودند</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ابوجعفر طبرى، نوشته منصور به محمد بن عبد اللّه بن حسن مثنى را اين چنين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بنو رسول اللّه؛ فإنّ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و ولكنّكم بنو ابنته وإنّها لقرابة قريبة؛ ولكنّها لا تحوز الميراث، ولاترث الولاية، ولاتجوز لها الإمامة؛ فكيف تورَث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طلبها ابوك بكلّ وجه فاخرجها نهارا، ومَرّضها سرّا، ودفنها ليلاً؛ فأبى الناس إلاّ الشيخين وتفضيلهما؛ ولقد جاءت السنّة الّتي لا اختلاف فيها بين المسلمين ان الجدّ ابا الأم والخال والخالة لايرثون</w:t>
      </w:r>
      <w:r>
        <w:rPr>
          <w:rFonts w:eastAsia="Amiri" w:cs="Amiri" w:ascii="Amiri" w:hAnsi="Amiri"/>
          <w:color w:val="111111"/>
          <w:sz w:val="28"/>
          <w:szCs w:val="28"/>
          <w:rtl w:val="true"/>
          <w:lang w:bidi="ar-SA"/>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فخرت به من عليّ وسابقته، فقد حضرتْ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فأمر غيره بالصلاة، ثمّ أخذ الناس رجلاً بعد رجل فلم يأخذوه؛ و كان في الستّة فتركوه كلّهم دفعا له عنها، ولم يروْا له حقّا فيها؛ أمّا عبد الرحمن فقدّم عليه عثمان، وقُتِل عثمان وهوله متَّهم، و قاتله طلحة والزبير، و أبى سعد بيعتَه، وأغلق دونه بابه، ثمّ بايع معاويةَ </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طلبها بكلّ وجه وقاتل عليها، و تفرّق عنه اصحابه، و شكّ فيه شيعتُه قبل الحكومة، ثمّ حكَّم حكمين رضى بهما، واعطاهما عهده و ميثاقه، فاجتمعا على 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حسن فباعها من معاوية بخرَق و دراهم ولحق بالحجاز؛ واسلم شيعته بيد معاوية و دفع الأمر إلى غير أهله؛ وأخذ مالاً من غير ولائه ولاحِلّه؛ فإن كان لكم فيها شيء فقد بعتموة وأخذتم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عمّك حسين بن علىّ على ابن مَرْجانة، فكان الناس معه عليه حتّى قتلوه، و أتوْا برأسه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 كتابه</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اين موقع، منصور نيز يكى از نواصب، دشمنان و معاندين اهل بيت مى‌شود؟ او نه فقط شيخين را بر على علیه‌السلام مقدم داشته است، بلكه او را نالايق شناخته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خلافت را به معاويه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طرفى فرزند دخترى را اولاد نمى‌داند و او را وارث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رابطه پدر و فرزندى</w:t>
      </w:r>
    </w:p>
    <w:p>
      <w:pPr>
        <w:pStyle w:val="BookText"/>
        <w:rPr/>
      </w:pPr>
      <w:r>
        <w:rPr>
          <w:rFonts w:ascii="IRNazanin" w:hAnsi="IRNazanin" w:eastAsia="IRNazanin"/>
          <w:color w:val="111111"/>
          <w:sz w:val="28"/>
          <w:sz w:val="28"/>
          <w:szCs w:val="28"/>
          <w:rtl w:val="true"/>
          <w:lang w:bidi="fa-IR"/>
        </w:rPr>
        <w:t>را نفى مى‌نمايد و هم خلافت را نفى مى‌كند؛ بلكه لياقت را هم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معترف است كه پيغمبر ابوبكر را در وقت مرضِ وفات براى نماز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براى دفع اولاد حسن علیه‌السلام تغيير عقيده داد؛ سنّى ناصبى شد تا بتواند با ايشان مخالفت نموده و خلافت را حق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اختصاص به منصور ندارد؛ مذهب خلفاى بنى عباس همين بود، مگر چند نفرى از ايشان مانند مأمون و معتضد باللّه عباسى كه به على علیه‌السلام متمايل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در ميان ايشان، متوكل عباسى تظاهر به عداوت و دشمنى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ابى حنفه كه از نواصب است، قصيده‌اى در مدح هارون الرشيد و مذمت اميرالمؤمنين و اولاد فاطمه دارد كه بيت اول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على جمل و هيهات من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وياحبذا جمل وإن صَوَمَت حبلي</w:t>
      </w:r>
    </w:p>
    <w:p>
      <w:pPr>
        <w:pStyle w:val="BookText"/>
        <w:rPr/>
      </w:pPr>
      <w:r>
        <w:rPr>
          <w:rFonts w:ascii="IRNazanin" w:hAnsi="IRNazanin" w:eastAsia="IRNazanin"/>
          <w:color w:val="111111"/>
          <w:sz w:val="28"/>
          <w:sz w:val="28"/>
          <w:szCs w:val="28"/>
          <w:rtl w:val="true"/>
          <w:lang w:bidi="fa-IR"/>
        </w:rPr>
        <w:t>همچنين ابيات زير در آن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ابوكم كان افضل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اباه ذو والشورى و كانوا ذوى الفضل</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وساء رسول اللّه إذا ساء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بخطبته بنت اللعين ابي جهل </w:t>
      </w:r>
    </w:p>
    <w:p>
      <w:pPr>
        <w:pStyle w:val="BookText"/>
        <w:rPr/>
      </w:pPr>
      <w:r>
        <w:rPr>
          <w:rFonts w:ascii="Amiri" w:hAnsi="Amiri" w:eastAsia="Amiri" w:cs="Amiri"/>
          <w:color w:val="111111"/>
          <w:sz w:val="28"/>
          <w:sz w:val="28"/>
          <w:szCs w:val="28"/>
          <w:rtl w:val="true"/>
          <w:lang w:bidi="ar-SA"/>
        </w:rPr>
        <w:t xml:space="preserve">فذمّ رسول اللّه صهر ابيكم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بالمنطق ذي الصادع الفضل</w:t>
      </w:r>
    </w:p>
    <w:p>
      <w:pPr>
        <w:pStyle w:val="BookText"/>
        <w:rPr/>
      </w:pPr>
      <w:r>
        <w:rPr>
          <w:rFonts w:ascii="Amiri" w:hAnsi="Amiri" w:eastAsia="Amiri" w:cs="Amiri"/>
          <w:color w:val="111111"/>
          <w:sz w:val="28"/>
          <w:sz w:val="28"/>
          <w:szCs w:val="28"/>
          <w:rtl w:val="true"/>
          <w:lang w:bidi="ar-SA"/>
        </w:rPr>
        <w:t xml:space="preserve">وحكم فيها حاكمين ابوكم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خلعاه خلع ذي النعل للنعل</w:t>
      </w:r>
    </w:p>
    <w:p>
      <w:pPr>
        <w:pStyle w:val="BookText"/>
        <w:rPr/>
      </w:pPr>
      <w:r>
        <w:rPr>
          <w:rFonts w:ascii="Amiri" w:hAnsi="Amiri" w:eastAsia="Amiri" w:cs="Amiri"/>
          <w:color w:val="111111"/>
          <w:sz w:val="28"/>
          <w:sz w:val="28"/>
          <w:szCs w:val="28"/>
          <w:rtl w:val="true"/>
          <w:lang w:bidi="ar-SA"/>
        </w:rPr>
        <w:t xml:space="preserve">وقد باعها من بعده الحسن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ابطلت دعواكم الرثة الحبل</w:t>
      </w:r>
    </w:p>
    <w:p>
      <w:pPr>
        <w:pStyle w:val="BookText"/>
        <w:rPr/>
      </w:pPr>
      <w:r>
        <w:rPr>
          <w:rFonts w:ascii="Amiri" w:hAnsi="Amiri" w:eastAsia="Amiri" w:cs="Amiri"/>
          <w:color w:val="111111"/>
          <w:sz w:val="28"/>
          <w:sz w:val="28"/>
          <w:szCs w:val="28"/>
          <w:rtl w:val="true"/>
          <w:lang w:bidi="ar-SA"/>
        </w:rPr>
        <w:t xml:space="preserve">وخليتموها وهي في غير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وطالبتموها حين صارت إلى اهل</w:t>
      </w:r>
      <w:r>
        <w:rPr>
          <w:rStyle w:val="FootnoteAnchor"/>
          <w:rtl w:val="true"/>
        </w:rPr>
        <w:footnoteReference w:id="1186"/>
      </w:r>
      <w:r>
        <w:rPr>
          <w:rFonts w:ascii="IRNazanin" w:hAnsi="IRNazanin" w:eastAsia="IRNazanin"/>
          <w:color w:val="111111"/>
          <w:sz w:val="28"/>
          <w:sz w:val="28"/>
          <w:szCs w:val="28"/>
          <w:rtl w:val="true"/>
          <w:lang w:bidi="fa-IR"/>
        </w:rPr>
        <w:t>اين شاعر ناصبى اشاره به قصه‌اى مى‌نمايد كه دشمنان درباره على بن ابيطالب علیه‌السلام ساخته‌اند و آن اين است كه در زمان پيغمبر خدا اميرالمؤمنين خواست دختر ابوجهل را تزويج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بالاى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دختر ولىّ خدا و دشمن خدا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آنچه او را اذيت كند، مرا اذيت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على دختر ابوجهل را مى‌خواهد، دختر مرا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صحيح مسلم و بخارى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ببينيد كه دشمنان چه نسبت‌هايى به اميرالمؤمنين علیه‌السلام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كسانى اذيت نمودند كه حتى راضى نشد در تشييع جنازه‌اش حاضر شوند، نه على علیه‌السلام </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علیه‌السلام هنگامى كه ابوجهل صاحب عزت و شوكتى بود از او بريده بود و به خاطر پيغمبر با او دشمنى مى‌نمود و سالها خود را در شعب محصور و محبوس نمود و بر تمام مصائب و بلايا صبر كرد تا آن‌كه دين خدا ظاهر گرديد و ابوجهل كشته شد و قريش پيغمبر را به عظمت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عاقلى باور مى‌كند در وقتى كه دشمنان به پيغمبر نزديك مى‌شدند، اميرالمؤمنين به دشمنان نزديك شود و با آن‌كه فاطمه دختر پيغمبر در خانه او است، دختر ابوجهل را تزويج كند؟ دشمنان مى‌خواستند گناه ديگران </w:t>
      </w:r>
    </w:p>
    <w:p>
      <w:pPr>
        <w:pStyle w:val="BookText"/>
        <w:rPr/>
      </w:pPr>
      <w:r>
        <w:rPr>
          <w:rFonts w:ascii="IRNazanin" w:hAnsi="IRNazanin" w:eastAsia="IRNazanin"/>
          <w:color w:val="111111"/>
          <w:sz w:val="28"/>
          <w:sz w:val="28"/>
          <w:szCs w:val="28"/>
          <w:rtl w:val="true"/>
          <w:lang w:bidi="fa-IR"/>
        </w:rPr>
        <w:t>را كه فاطمه را به غضب آورده بودند به على علیه‌السلام نسبت دهند و فضايل على علیه‌السلام را براى ديگران ثابت كنند پس روى دروغگويان سياه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اين‌كه قريش براى اثبات موقعيت خود و حفظ سلطنت خويش و كنار زدن رقباى خود تا توانستند در مذمت و طعن آن سرور و خانواده وى كوشيدند و باب مدينه علمِ پيغمبر را بستند و از اين‌كه مبادا مردم در اثر تماس با اهل بيت علیهم‌السلام ايشان را بشناسند و با ايشان روابط حسنه‌اى برقرار سازند و بر خرابى دستگاه حاكمه واقف گردند، ديگران را به جاى ايشان معرفى مى‌نمودند؛ به طورى كه مى‌توانم بگويم هر كس دشمنى‌اش با على علیه‌السلام بيش‌تر بود در نزد سلاطين، مقرب‌تر و محترم‌تر بود مخصوصا طبقه محدثين، علما و 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بيان خواهيد دانست كه چرا از ميان زنان پيغمبر فقط عايشه به اين اندازه مرجع حديث است؛ زيرا در ميان ازواج پيامبر، هيچ كدام به اندازه او با على علیه‌السلام دشمنى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بر اميرالمؤمنين علیه‌السلام شوريد و به وسيله او جنگ جمل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خواهيد فهميد كه چگونه بهترين اصحاب پيغمبر، مانند طلحه، زبير، سعد وقاص و عبد الرحمن عوف، اصحاب شورا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كس از سابقين از قريش به اندازه ايشان با اميرالمؤمنين علیه‌السلام عداوت و دشمنى نداشت؛ سعد وقاص با اميرالمؤمنين علیه‌السلام بيعت نكرد، ولى با معاويه بيعت نمود و طلحه و زبير هم با آن‌كه بيعت كرده بودند، نقض عهد نموده و آتش جنگ جمل را 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دانسته مى‌شود كه چرا از عبد اللّه بن عمر، عبد اللّه بن عاص و عبد اللّه بن زبير روايات بسيارى نقل مى‌كنند و كتب عامه پر از روايات آنان است، ولى از مثل حسنين عليهماالسلام روايت چندانى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عبد اللّه بن عباس پدر خلفاى بنى عباس است، از اين مرد نيز چيزى نقل نمى‌نمودند</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علیه‌السلام از اول بعثت، بلكه از زمان كودكى، مصاحب پيغمبر بود و آخرين كسى بود كه از آن حضرت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پيغمبر، سى سال در دسترس مردم و در مركز مملكت اسلامى بود و تمامى مسلمانان او را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كتب صحاح به اندازه ابوهريره يا عبد اللّه بن عمر و يا انس بن مالك از او روايت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كدام يك از صحابه به اندازه على علیه‌السلام شأنيت داشته است؟ پس چه شد كه از باب مدينه علم استفاده نكردند؟ با آن‌كه ايشان قريب پنج سال در رأس خلافت مسلمين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او، از حسنين و فرزندان آنها تا على بن موسى الرضا علیهم‌السلام در كتب صحيحين به اندازه يك نفر از اين جاعلين و واضعين روايت و حديثى وجود ندارد؟ چرا كتب ايشان از روايات 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دشمنان در طبقه تابعين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امّا از على بن الحسين و محمد بن على علیهم‌السلام اثر قابل نقلى نيست؟ چه شد كه از صحابه شيعه مانند ابوذر، عمار ياسر و قيس بن سعد بن عباده، خبرى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 وصل و فصل‌ها در اثر خلافت و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جعفر صادق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داشتم اين پادشاه اجازه مى‌داد كه با جمعى از راويان اهل عراق در يك‌جا باشم و براى ايشان حديث بگويم؛ به او قول مى‌دهم كه بر او خروج نكنم و به سلطنت او ضررى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از صدقة بن حماد از سهل بن زياد از موسى بن سلام از حكم بن مسكين از عيص بن قاسم از امام صادق علیه‌السلام چنين روايت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وإيّاكم بالطائف أحدّثكم و تونّسوني و نضمن لهم أن لا نخرج عليهم ابدا</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حال كه موضوع خلافت و سلطنت از ميان رفته است، شايسته است تا برادران مسلمان به خود آيند و آثار شوم آن دوره را از خود دور سازند و احاديث دشمنان اهل بيت علیهم‌السلام را كنار بگذارند و از باب مدينه علم پيغمبر و اهل بيت او اخذ حديث و معرفت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باب مدينه علم به روى ايشان بسته باشد؟ آنان بايد به خود آيند</w:t>
      </w:r>
    </w:p>
    <w:p>
      <w:pPr>
        <w:pStyle w:val="BookText"/>
        <w:rPr/>
      </w:pPr>
      <w:r>
        <w:rPr>
          <w:rFonts w:ascii="IRNazanin" w:hAnsi="IRNazanin" w:eastAsia="IRNazanin"/>
          <w:color w:val="111111"/>
          <w:sz w:val="28"/>
          <w:sz w:val="28"/>
          <w:szCs w:val="28"/>
          <w:rtl w:val="true"/>
          <w:lang w:bidi="fa-IR"/>
        </w:rPr>
        <w:t>و حديثى را كه يكى از دشمنان در سلسله سند آن است كنار گذارند و حديثى را كه راويان آن امانت دار و از كذب در امان هستند مورد تمسك قرار دهند</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اختلافى كه امروز در بين مسلمين است و آنان را از يكديگر جدا و متفرق نموده است، نتيجه سلطنت و خلافت جمعى از همان مردمان است؛ آنان عده‌اى از منافقين را به خود نزديك و ايشان را بر مردم مسلط نمودند و مردم در اثر احاديث باطله ايشان، </w:t>
      </w:r>
    </w:p>
    <w:p>
      <w:pPr>
        <w:pStyle w:val="BookText"/>
        <w:rPr/>
      </w:pPr>
      <w:r>
        <w:rPr>
          <w:rFonts w:ascii="IRNazanin" w:hAnsi="IRNazanin" w:eastAsia="IRNazanin"/>
          <w:color w:val="111111"/>
          <w:sz w:val="28"/>
          <w:sz w:val="28"/>
          <w:szCs w:val="28"/>
          <w:rtl w:val="true"/>
          <w:lang w:bidi="fa-IR"/>
        </w:rPr>
        <w:t>داراى عقايدى شدند كه حب و بغضى نابه‌جا پيدا مى‌كردند؛ آنان خوبان را بد و بدان را خوب جلوه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باب رأى و استحسان در اثر جهالت ايشان رواج يافت و مردم از علوم اهل بيت و از فقه آل محمّد علیهم‌السلام محروم شدند و با قصه‌هاى باطل و احاديث فاسد مأنوس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مسلمانان نبايد فقه را از آل محمّد علیهم‌السلام اخذ نمايند؟ چرا ابو حنيفه بر مردم حكومت كند؟ مگر در بين اهل مدينه كسى از مالك بن انس عالِم‌تر نبود؟ جايى كه جعفر بن محمد يا محمد بن على باشند، چرا بايد كسان ديگرى مرجع قرار گيرند؟</w:t>
      </w:r>
    </w:p>
    <w:p>
      <w:pPr>
        <w:pStyle w:val="BookText"/>
        <w:rPr/>
      </w:pPr>
      <w:r>
        <w:rPr>
          <w:rFonts w:ascii="IRNazanin" w:hAnsi="IRNazanin" w:eastAsia="IRNazanin"/>
          <w:color w:val="111111"/>
          <w:sz w:val="28"/>
          <w:sz w:val="28"/>
          <w:szCs w:val="28"/>
          <w:rtl w:val="true"/>
          <w:lang w:bidi="fa-IR"/>
        </w:rPr>
        <w:t>علم پيغمبر نزد على علیه‌السلام بود و آل على عالِم به علوم علوى بودند و براى هر دوره‌اى در ميان ايشان عالِمى به كتاب خدا و سنت رسول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امت است كه حكم خدا را از ايشان اخذ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محدثين امين شيعه از ايشان اخذ علوم نمودند و آنان عالم به فقه آل محمّد علیهم‌السلام هستند؛ چنانكه اصحاب ابوحنيفه عالم به آراى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تقريب بيان مذاهب مسلمين از اين راه ممكن است، نه از راه‌هاى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مقام كلام خود را به اين جمله ختم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اجر رسالت را كه همان مودت ذوى القربى و خويشان پيغمبر بود، چگونه ادا نمودند؛ ايشان را كشتند يا خانه نشين كردند و به سراغ علوم آنان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ايشان اظهار علاقه مى‌كرد، گرفتار و كشته مى‌شد؛ لعن اهل بيت علیهم‌السلام از وظايف دينى گرديد، تا اندازه‌اى كه مردم به زور هم از آن دست برنمى‌داشتند و به جاى آن، ترحم بر معاويه رواج يافت تا آن‌جا كه معتضد عباسى به زور هم نمى‌توانست آن را از ميان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اُولِى الأَبْصارِ</w:t>
      </w:r>
      <w:r>
        <w:rPr>
          <w:rFonts w:eastAsia="Amiri" w:cs="Amiri" w:ascii="Amiri" w:hAnsi="Amiri"/>
          <w:color w:val="111111"/>
          <w:sz w:val="28"/>
          <w:szCs w:val="28"/>
          <w:rtl w:val="true"/>
          <w:lang w:bidi="ar-SA"/>
        </w:rPr>
        <w:t>»</w:t>
      </w:r>
      <w:r>
        <w:rPr>
          <w:rStyle w:val="FootnoteAnchor"/>
          <w:rtl w:val="true"/>
        </w:rPr>
        <w:footnoteReference w:id="1188"/>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صاحبان عقل و انديشه عبرت گيريد</w:t>
      </w:r>
      <w:r>
        <w:rPr>
          <w:rFonts w:eastAsia="IRNazanin" w:cs="IRNazanin"/>
          <w:color w:val="111111"/>
          <w:sz w:val="28"/>
          <w:szCs w:val="28"/>
          <w:rtl w:val="true"/>
          <w:lang w:bidi="fa-IR"/>
        </w:rPr>
        <w:t xml:space="preserve">!» </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مكه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محل محترمى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مكن؛ بپرس بر سر قوم عاد چه آمد و به كجا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 از آنچه كه مردم را به نابودى كشيد؛ و قبيله عمالقه كه در مكه چرا گاه داشتند چه شدند؟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تو خدايان بسيارى ساختى و در اطراف خانه خدا در مكه استوار نمودى؛ براى خانه هميشه پروردگار يكتايى بود، حال آن‌كه تو براى خدا شريك‌هايى قرار دادى؛ پس آگاه باش كه خداوند مهلت داده و براى خانه خودش پرده دارانى را اختيار خواهد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جلد دوم همين كتاب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زخمى در بدن شبيه مورچه پيدا مى‌شد و يا آن زخم در نتيجه گزند مورچه فراهم مى‌گرديد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از كتاب حج باب حج ابراهيم و اسماعيل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از كتاب حج باب حج ابراهيم و اسماعيل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الايمان و الكفر، باب برّ الوالدين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همه جهانيان فرمانروا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پادشاهانى شدند فرمانروا بر سراسر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هركس كه بر آنها فرمان رانده بود، فرمانروايى بستدند و كسانى را كه روزگارى بر آنان حكومت مى‌كردند به زير فرمان در آوردند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اول، فصل چهارم،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اسرى،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دوم،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سيم،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دوم،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سيم،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پنجم،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ششم،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سيم،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هشتم،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يازدهم،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هفدهم،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هجدهم،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سى و دو،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بيستم،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بيست و ششم،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بيست و هفتم،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 تلخيص عبارات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نوزدهم،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 تلخيص عبارات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خروج،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 تلخيص عبارات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باب نهم،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سفر پيدايش، كتاب دوم سموييل،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 تلخيص عبارات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لندن،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كتاب دوم سموييل،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 تلخيص عبارات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فرمايشات علامه مجلسى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جنگ‌هايى كه پيامبر در آنها حضور نداشتند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جنگ‌هايى كه پيامبر در آنها حضور داشتند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الاُمّة،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از كتابخانه فيضيّه، 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الاعلام،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كتابخانه فيضيّه، 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ناپاكدامنان، فاجران و گناهكاران در او هيچ دخالت و سهمى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فرازى از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روزى است كه بانوان قريش كنيز و مردانشان کشته مى‌شوند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هنوز نام تو از ياد نرفته و ذكر تو فراموش نشده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در ميان شما دو چيز گرانبها به امانت مى‌گذارم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به همراه او دور مى‌زند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خلافت او از پيامبر، نص وارد شده بود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لابن الجوزى،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خارجه نام پسر حذافه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ابوعتبه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ابولهب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 بن بكار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در احوالات امام هشتم علیه‌السلام،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در موضوع فتح مكه،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طبع مصطفى، قم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فيل،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اين امر بر من پوشيده است و گمان مى‌كنم مقصود امام پستى پدران زهرى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نوادر المعانى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انعام،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حديث بحيراء راهب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شماره 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عمره بجا مى‌آورند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كتابخانه حضرت معصومه علیهاالسلام، شماره م س </w:t>
      </w:r>
      <w:r>
        <w:rPr>
          <w:rFonts w:eastAsia="IRNazanin" w:cs="IRNazanin"/>
          <w:b w:val="false"/>
          <w:bCs w:val="false"/>
          <w:i w:val="false"/>
          <w:iCs w:val="false"/>
          <w:color w:val="333333"/>
          <w:sz w:val="20"/>
          <w:szCs w:val="20"/>
        </w:rPr>
        <w:t>30936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مسعودى،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كتابخانه حضرت معصومه علیهاالسلام، شماره م س </w:t>
      </w:r>
      <w:r>
        <w:rPr>
          <w:rFonts w:eastAsia="IRNazanin" w:cs="IRNazanin"/>
          <w:b w:val="false"/>
          <w:bCs w:val="false"/>
          <w:i w:val="false"/>
          <w:iCs w:val="false"/>
          <w:color w:val="333333"/>
          <w:sz w:val="20"/>
          <w:szCs w:val="20"/>
        </w:rPr>
        <w:t>30936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عثمان جاحظ</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اسد، فاطمه زهرا و فاطمه دختر زبير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خ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كه از حقيقت امر غافل بوده، از اينان پيروى كرده و آن را در كتاب‌هايشان آورده‌اند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ضحى،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ضحى،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 الروح 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ضحى،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اميرالمؤمنين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چاپ انتشارات مسجد مقدّس جمكران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آى القرآن، 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آى القرآن، 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آى القرآن، 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نزاع و تخاصم، مقريزى،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تفسير سوره مائده،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سوره مائده، آيه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9609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اسرى،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در تفسير سوره حج</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با تصحيح و تحقيق واحد تحقيقات مسجد مقدّس جمكران، توسط انتشارات مسجد مقدّس جمكران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تاريخ مجاهدات،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نقل نموده‌ام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سفر كردنت براى چيست و به كجا مى‌روى؟ در حالى كه من از اين رفتن ناخشنود نبودم،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حال خود بگذار كه مى‌خواهم پيش نجاشى رفته و نزد او درباره جعفر سخن چينى كنم؛ و دشمنى احمد را درباره آنها و گفتار نارواى آنان را درباره دين نجاشى به او بگويم، تا از او روى برگردانده او را سر افكنده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كوششى سخت ناخوشى را براى او روانه كنم اگر چه او همچون طلاى سرخ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در آشكار و نهان خاندان هاشم را نستايم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نمامى مرا درباره او پذيرفت كه چه بهتر والاّ به عنوان تمسخر به او دهان كجى مى‌كنم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در پنهان و آشكار خاندان هاشم را نستايم و از عيب گيرنده بر بت لات كه به تمسخر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خوشنودى لات نبود باران نمى‌باريد قريش را به خاطر او سرزنش كنم اگر چه او همچون طلاى سرخ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كاش مى‌دانستم كه جعفر و عمرو، و دشمنان نزديك پيغمبر در نزد نجاشى چگونه بودند؛ آيا لطف و احسان نجاشى به جعفر و ياران او رسيد يا اين‌كه فتنه جويان آنها را از احسان نجاشى محروم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در تفسير سوره مائده،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در تفسير سوره مائده،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سخن چينى مرا درباره او پذيرفت چه بهتر و الاّ براى او به عنوان تمسخر دهان كجى مى‌كردم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شهيدانى را كه در جنگ موته شهيد شدند از خود دور نگردانيد، از آنها هستند جعفر طيار كه خداوند او را دو بال داد و زيد و عبد اللّه هنگامى كه همگى پى در پى شمشيرهاى مرگبار را بر دشمن فرود مى‌آوردند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مؤمنين برگزيده را ديدم كه همه با هم بر ملت‌ها و خلق‌ها فرود مى‌آمدند تا ديگران نيز پس از آنها فرود 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سپيده صبح كه مؤمنين به سر كردگى سفيد روى نيك انديشى به سوى مرگ رهسپار شدند، سفيد چهره‌اى به درخشندگى نور ماه كه از اولادهاشم بود، تبهكارى ستمگر را بر چهره باز مى‌داشت، پس با جنگاورى در ميدان جنگى كه نيزه‌هاى شكسته روى زمين افتاده بود، زخم مى‌زد بدون آن‌كه احساس خستگى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با شهيدان ديگر هم طراز شد و در آن بهشتى كه داراى باغ‌هاى سر سبز و خرم و به هم پيچيده است به پرواز در آمد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چشم‌ها به خواب رفتند ولى چشمان تو همچون بارانى كه از ابر بهارى مى‌بارد گريان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آنهايى كه به شهيدان موته پيوستند؛ شهيدانى كه به گفتار بسنده نكرده بلكه با عمل، خود را نشان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همچون شير نرى كه پيشاپيش شيرهاى ماده آنها را رهبرى مى‌كند، پيشاپيش مسلمانان مى‌رفتند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به وسيله جعفر و پرچم او كه پيشاپيش آنها حركت مى‌كرد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اولين فرمانده بود و چه خوب فرمانده‌اى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راهنمايى مى‌شدند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جعفر به صف‌هاى دشمن سرسخت مى‌رسيد، شيرازه لشكر دشمن از هم پاشيده و پراكنده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فقدان جعفر، ماه درخشنده دگرگون شد و خورشيد تابان، از اندوه به كسوف نشسته و ناپديد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هاشم كه دودمان والايى دارند سر دودمان آنها آن بزرگ مرد توانا و اصيل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كه خداوند به وسيله آنها بندگان خود را از عصيان و گناه پرهيز داده و بر آنها آيات قرآن نازل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بزرگوارى و عفو و بخشش در معاشرت با آنها به بالاترين درجه رسيده و اخلاق نيكوى آنها زبانزد همه مردم است، به گونه‌اى كه نمى‌توان چشم پوشى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كتاب التفسير، در تفسير سوره تحريم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باب من فضائل جعفر بن ابى طالب و اسماء بنت عميس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مناقب الانصار، باب هجرة الحبشة،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 فطرت توحيد تولّد يافته‌ام و در ايمان و مهاجرت از همه پيشقدم‌تر بوده‌ام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شما را به خصوصيات مسلمان واقعى آگاه نكنم؟ مسلمان كسى است كه مسلمانان از زبان و دستش در امان باشند و مهاجر كسى است كه از گناهان هجرت و دورى گزيده باشد و آنچه را خدا حرام كرده ترك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 تحقيق مؤسسه آل البيت علیهم‌السلام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 جماعتى از فرومايگان ما، آن هم نسنجيده نمى‌بينيم كسى تو را پيروى كرده باشد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باب من فضائل جعفر بن ابى طالب و اسماء بن عميس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كسى را كه به دوستى مى‌خوانى، اگر بدگويى‌هاى او را ببينى مى‌پرسى چرا بهتان مى‌زند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چرب زبانى و گفتار او گواهى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بدگويى‌هاى نقل شده از سينه به سينه او تنها بر شكاف گلو اثرمى‌گذارد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خانه به آنچه در خانه است، داناترند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دوّم،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قمى در تفسير سوره انفال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خ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امروز كه مالك اشتر، آن پشتوانه دلير، كشته شد، من ديگر طعم خواب و آسودگى را نچشم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ابا الهثيم بن تيهان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وجودم انباشته از غم واندوه شده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در تفسير سوره احزاب، طبع دار الكتب العلميه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صبحي الصالح،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به نقل از تفسير قمى،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سوره انفال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دعاى افتتاح، مفاتيح الجنان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دعائم الاسلام،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قناعت و توانگرى هر دو برايم جمع شوند قناعت را ترجيح مى‌دهم؛ چرا كه آب سرد و خالص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ناروايى پيش آيد، بر خود چيره خواهم شد؛ چرا كه در ميان مردم كسانى هستند كه بر آنها چيره مى‌شوند، امّا آنها كشته نمى‌شوند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هنگامى كه جاى توانگرى را مى‌بينم لباس شرم و حيا را مى‌پوشم تا به آبرويم اهانت نشود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ايام عبدالملك</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خطبه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محلى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در تفسير 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آن‌كه زاد و توشه‌اى به جز پرهيز كارى و عمل براى آخرت داشته باشم، به سرعت به سوى خدا مى‌دوم و در راه خدا براى جهاد كردن، شكيبايى مى‌نمايم؛ چرا كه هر زاد و توشه‌اى فناپذير است به جز پرهيز كارى و نيكى و هدايت يافتن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به نقل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ثقلين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تارك فيكم الثقلين </w:t>
      </w:r>
      <w:r>
        <w:rPr>
          <w:rFonts w:eastAsia="IRNazanin" w:cs="IRNazanin"/>
          <w:b w:val="false"/>
          <w:bCs w:val="false"/>
          <w:i w:val="false"/>
          <w:iCs w:val="false"/>
          <w:color w:val="333333"/>
          <w:sz w:val="20"/>
          <w:szCs w:val="20"/>
          <w:rtl w:val="true"/>
        </w:rPr>
        <w:t>. .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اسرى،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بسيار حيرت انگير مرا گوش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دودمان عبد شمس متحيرم كه درِ دروغگويى را به روى مردم باز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گمان كردند كه وارث احمد شدند و حال آن‌كه عباس بن عبد المطلب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دروغ گفتند؛ زيرا ما نشنيديم كه به جز نزديكان مرده، كسى ديگر ارث ببرد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لباس‌هاى پيامبر را به ارث برده‌ايم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چقدر ريشه‌هاى آن‌را مى‌كِشيد؟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خويشى پيامبر بس است كه پسران دختر او هستيد ولى پسران عمو به ارث بردن از پيامبر سزاوارترند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گفتى كه ما لباس‌هاى پيامبر را به ارث برده‌ايم پس چقدر ريشه‌هاى آن‌را مى‌كشيد؛ شما كه مى‌گويى كسىاز پيامبر ارث نمى‌برد پس چگونه لباس‌هاى پيامبر نصيب شما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اين، در هر دو حال به خودت دروغ گفتى و نمى‌دانى كه سخن شاهد چه كسى را در بر مى‌گيرد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گفتى كه شما پسران دختر پيامبر هستيد ولى پسران عمو به ارث بردن از پيامبر سزاوارترند، پسران دختر نيز پسران عموى او هستند اگر چنين است پس آنها به‌نسبت نزديك 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نثيله بنت كليب مادر عباس بن عبد المطلب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بر آنها فخر مى‌كنيد؟ اى بى پدران، پنداشتيد كه رسول خدا جد شماست، شرافت در بين شما و آنها برابر نيست، در همه جا قدم‌هايتان مرامتان مساوى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پيوستگى كه در مجد و بزرگى براى آنها و نياكانشان است بر شما و نياكانتان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عظمت كه براى نياى آنهاست، ده يك آن‌را نياى شما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و نسبتان با آنها هيچ تشابهى نيست و نثيله شما قابل مقايسه با ما در بين خويشاوندان نمى‌باشد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عموها به سوى ما برگرديد و به روش ما استوارتر قدم برداريد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ما و شما سربلندى و مباهات است و هركس حق خود را ايثار كند پشيمان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شما پسران دختر پيامبر و ما پسران عموهاى او مسلمان هستيم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غدير گواه است براى هر قهرمان دانايى كه پدر ما على جانشين رسول خدا و برگزيده براى به پا داشتن پرچم بلند اسلام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 خاطر اين‌كه منتسب به پيامبر هستيد محترميد، امّا ما از گوشت و خون او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ما هر دو به هاشم مى‌رسيم، امّا بزرگى و راه روشن كجا شد، اگر شما مثل ستارگان آسمانيد پس ما شايستگان ستاره‌ها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پسران دختر او هستيم به غير از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پسر عموهاى ابوطالب مسلمان او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ما ابوطالب پيش از آن‌كه مردم ايمان بياورند مسلمان شده و پشتيبان پيامبر گرديد و با اين‌كه ايمان آوردنش را از مردم پنهان مى‌كرد ولى دوستى و حمايت كردن از پيامبر را پنهان نمى‌كرد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كدام فضيلت را نگوييم؟ بذل و بخشش‌ها و پشتيبانى‌هاى آشكار يا پنهان كردن ايمان از مردم را؟ ما بر روش محمد صلی‌الله‌علیه‌و‌آله‌وسلم استوار مانديم ولى شما به روش ابومسلم خراسانى استوار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پادشاهى را همچون عروس به شما پيشكش كرد و شما پاداش او را با ريختن خونش داديد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كتاب خدا و دستورات آن‌را به وسيله سخنورانى بى نظير به ارث برديم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ترسيديد و پناه خواستيد ما همچون كمان، شما را در بر مى‌گيريم، چرا كه ما هم در پناه، نشانه محكم خداييم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شراب خوردن و كار ناشايسته كردن از رسم و رسومات آن بزرگ مرد گرامى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 مانند يزيد پليد شقى مردانى را كه پاك سرشت و هدايت‌گر مردم بودند كشتيد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تو بر خاندان پيغمبر صلی‌الله‌علیه‌و‌آله‌وسلم فخر مى‌كنى و برترى حسب و نسبشان را منكر مى‌شوى؟ آيا مصطفى پيامبرخدا صلی‌الله‌علیه‌و‌آله‌وسلم به وسيله شما با نصاراى نجران مباهله كرد يا به وسيله آنها؟ پس دشمنى‌هاى شما از بيمارى دل‌هاى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در قرآن به خاطر پاكى سرشت و پاكى فكر، پليدى را از شما انكار كرد يا از آنها؟ آيا پليدى و شراب خوردن از عادت شما، و بندگى و كرنش كردن زياد به درگاه خدا از عادت آنها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احياء التراث العربى</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چندين سال در ميان قريش دعوت كرد ولى يك نفر دوست به سوى او نيامد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سال در مراسم حج دين خود را عرضه كرد وليكن كسى نپذيرفت و وفا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وقتى كه پيش ما آمد خداوند دينش را آشكار كرد و او خوشحال و خشنود و مسرور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دارايى داشتيم براى او خرج كرديم و در فتنه و آشوب‌ها جانفشانى نموديم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مى‌دانيم كه پروردگار ماجز اللّه كس ديگرى نيست؛ و اين‌كه فرستاده خدا حق رانشان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كسى با او دشمن باشد با او دشمنى مى‌كنيم اگر چه همگى دوست ما باشند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را پذيرا شده و يارى كرديم و از فتنه‌ها و شبيخون‌ها نترسيديم؛ همانگونه كه گوشت شتر تقسيم مى‌كرديم دارايى خود را با مهاجرين به طور مساوى تقسيم نموديم؛ و پس از دارايى خانه‌هاى خود را هم به مساوى تقسيم كرديم چرا كه مردمى بخيل و فرو مايه نبوديم؛ از آبرو و قبيله فهر بن مالك حمايت نموده و آتش جنگ را با هيزم‌هاى خشك شعله ور مى‌كرديم؛ پس پاداش نيكى ما بر آنها اين بود كه از روى نادانى و حماقت نه از روى انصاف با ما رفتار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قريش بگو كه ما ياران مكه و روز حنين و مردان جنگى در بدر هستيم؛ و ما جنگجويان احد و نضير و خيبر مى‌باشيم و از جنگ بنى قريظه با پيروزى برگشته و در كتاب خدا ياد شديم؛ و روزى كه جعفر و زيد و عبد اللّه را در سرزمين شام آغشته به خون‌شان وارد كردند؛ و هرگاه كه سگ خانه به اهل خانه صاحبش پارس كرد هشيارانه او را زده و ميخكوب كرديم؛ همچون برق آسمانى سرهاى فرومايگان را با برق شمشير بُريديم؛ پيامبر را پذيرا شده ياريش كرديم و از شبيخون‌ها و مشكل بودن فرمان نهراسيديم؛ به آن گروه كه قبل از مرحب به سرزمين ما آمدند خوش آمد گفته و به آنها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فقر و بيچارگى نجات يافتيد؛ همانگونه كه شتران ذبح شده را تقسيم مى‌كرديم دارايى‌ها و خانه هايمان را به تساوى با شما تقسيم مى‌نموديم؛ مشكلاتى كه شما را ناراحت مى‌كرد بر طرف كرديم چرا كه ما مردمانى هستيم كه دشوارى را به راحتى از بين مى‌بريم؛ براى به خلافت رسيدن سعد غوغا كرديد ولى ابابكر آزاد كرده پسر عثمان را خليفه كرديد؛ على علیه‌السلام را براى خلافت خوار شمرديد در حالى كه على شايسته اين امر بود؛ اى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نمى‌دانى او به يارى خدا مردم را به راه راست هدايت كرده و از زشتكارى، نيرنگبازى و ناپسندى باز مى‌دارد؛ او جانشين پيامبر مصطفى صلی‌الله‌علیه‌و‌آله‌وسلم و پسر عموى او و كشنده دليران گمراه و كافر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اين جريان را به طور مفصل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بدر را گشته و كشته‌هايش را ديدم پس براى چنين كشته‌هايى همچون باران بايد گريست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گودال‌هاى آب بدر، سر كردگان مردم كشته شدند، شگفتى ندارد؛ چرا كه پادشاهان هم كشته مى‌شوند مى‌گويند گروهى كه عزيز بودند ذليل شدند، به درستى كه پسر اشرف در پناه كعب فغان و بى تابى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مى‌گويند، پس اى كاش هنگامى كه كشته مى‌شدند زمين شكافته مى‌شد و مردمش ناله و فرياد سر مى‌دادند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دار شدم كه حارث پس هشامشان، زنان زبده را ساخته و جمع آورى مى‌كند تا يثرب مدينه را با آنها از نزديك ببيند و اين سعى و كوشش او به حساب گذشته هولناك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از واقدى</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طبع دار الكتب العلميه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في مقتل ذي الكلاع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مادر على بن حسين علیه‌السلام، مادر رضاعى ايشان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في ذكر اسماء الخطباء و</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فقراء مسلمين،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اطعمه، باب العرض،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الزكاة، باب البخل و الشح،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حقيقت ايمان و يقين،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ذم الدنيا،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ضحى،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دعوات موجزات،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الزكاة، باب كراهية المسألة،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كتاب العشرة، باب صلة الرحم،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كتاب المستطرف ثمرات الاوراق،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فى حكايات معن بن زايده، طبع دار الفكر بيروت، كتابخانه حضرت معصومه، شماره مسلسل </w:t>
      </w:r>
      <w:r>
        <w:rPr>
          <w:rFonts w:eastAsia="IRNazanin" w:cs="IRNazanin"/>
          <w:b w:val="false"/>
          <w:bCs w:val="false"/>
          <w:i w:val="false"/>
          <w:iCs w:val="false"/>
          <w:color w:val="333333"/>
          <w:sz w:val="20"/>
          <w:szCs w:val="20"/>
        </w:rPr>
        <w:t>9601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الزكاة، باب كراهية المسألة،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الدعا، باب الدعا يرد القضاء،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الدعا، باب الدعا سلاح المؤمن،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ثواب فضل ذكر اللّه،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الانصاف،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الانصاف،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قناعت،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الرزق، من حيث لا يحتسب،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الدعا، باب من لا تستحاب دعوته،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الصمت،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الدعا، باب الاستغفار،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الجهاد، ذيل باب فضل الشهادة،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من لم يناصح اخاه،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 سماعه، حسين بن عمر بن يزيد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الصمت،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الصمت،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استصغار الذنب،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كتاب الاشكال و الفزائن،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الغضب،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الغضب،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باب الامثه و الاقواى،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الزكاة، باب المعروف،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الزكاة، باب انظار المعسر،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الزكاة، باب انظار المعسر،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مجلس سوم،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اصول الكفر،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حسن الظن باللّه،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ثواب حسن الظن باللّه،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الطاعة،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العشرة، باب التحبب،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كتاب مصابيح الظلم،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كتاب العشره، باب استحباب اخبار الاخ،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العشرة، باب التحبب الى الناس،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العشرة، باب التحبب الى الناس،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كتاب المنافع، باب الاستشاره،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المشوره از محاسن و 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مكارم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المنافع، باب الاستشاره،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المنافع، باب الاستشاره،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حسن الخلق،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حسن الخلق،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حسن البشر،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خلف الوعد،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العفو،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العفو،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مجلس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الغش،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التجارة، باب تحريم الغش،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اصول الكفر و اركانه،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الريا،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الرياء،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الرياء،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الرياء،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من طلب عثرات المؤمنين،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من طلب عثرات المؤمنين،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الهجرة،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الهجرة،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الهجرة،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النميمة،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مجالسة اهل المعاصى،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الدعا، باب التسبيح و التهليل،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الصوم، ثواب من فطّر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ليل،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الدعا، باب تسبيح،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مجلس چهارم،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الانصاف،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الانصاف،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العشرة، باب حق الجوار،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العشرة، باب حق الجوار،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العشرة، باب حق الجوار،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العشرة، باب حق الجوار،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الحج، باب فضل الحج،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النكاح، باب المؤمن كفو المؤمنة،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اهتمام به امور مسلمين،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النوادر،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اهتمام به امور مسلمين،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اهتمام به امور مسلمين،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اهتمام به امور مسلمين،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اهتمام به امور مسلمين،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الجنائز، باب تلقين ميت،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الجنائز، باب ثواب من عزّى،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ثواب التعزية،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الجنائز، باب غسل من غسل الميت،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احكام الاموات،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النوادر،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المسألة فى القبر،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المحن و الفتن،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التعزية،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التعزية،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الجنائز، باب ما يجب على الجيران،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اهتمام به امور مسلمين،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ما امر النبى صلی‌الله‌علیه‌و‌آله‌وسلم،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موقوفات دمشق،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ذم الدنيا،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الزهد،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ذم الدنيا،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ذم الدنيا،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طبرسى،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عهد نامه مالك،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اسرى،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الزكوة، باب كراهية الصرف،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مكارم الاخلاقه،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كتاب السماء و العالم، باب التواضع فى الطعام،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از هيچ وقت، زمان رسالت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در تفسير سوره احزاب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الاطعمه، باب الاكل متكئا،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الاطعمه، باب الاكل متكئا،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الخمسة،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قرب الاسناد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كتاب الروضه، مواعظ اميرالمؤمنين علیه‌السلام،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ماجاء فى صفة النبى صلی‌الله‌علیه‌و‌آله‌وسلم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الاطعمة، باب أكل ما يسقط من الخوان،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المصافحه،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المصافحه،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نمونه‌اى از اين آيات در سوره‌هاى آل عمران، طه، كهف، نمل، احقاف، مزمل و قلم وجود دارد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ذم الدنيا،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سوره تحريم،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80</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المداراة،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المراء،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المراء،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 به معنى غضب و لعنت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 به جاى سلام، سام گفتند و به جاى تحيت و درود، لعنت و نفرين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عين حال طورى گفتند كه بر مخاطب مشتبه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مى‌توان به سرعت ادا نمود و طرف خطاب توجهى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اكرم ملتفت بود و متعمدا به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در مرتبه سوم به غضب درآمد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التسليم على اهل الملل،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الشكر،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جسم و جانم تو را سجده كرد و قلبم به تو ايمان آورد، اين من و اين جنايت‌هايى كه بر خود روا داشتم، اى 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اميد بخشش از گناهان بزرگم را دارم چرا كه گناه بزرگ را جز پروردگار بزرگ نمى‌بخشد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نور پر فروغ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آسمان‌ها و زمين‌ها را روشن و تاريكى‌ها را از بين برده و كارهاى همه را آراسته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مى‌برم از شرّ بلاى ناگهانى غضبت بر من و از گرفتن تندرستى جسمم و از پايان يافتن نعمتت به من؛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قلبى پرهيزكار و پاك روزى كن كه از شرك بيزار و از كفر و شقاوت تهى باشد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بر خاك سودم و بر من لازم است تو را سجده كردن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اعمال شب نيمه شعبان، چاپ قم، اسماعيل انصارى زنجانى، سال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و دلم تو را سجده كرد و قلبم به تو ايمان آورد، به نعمت‌هاى تو اقرار مى‌كنم، به گناهان بزرگى كه مرتكب شده‌ام اعتراف مى‌نمايم كه به خودم ستم كردم، پس مرا ببخش چرا كه گناه بزرگ را جز تو نمى‌بخشد، خداوندا به گذشتت از پيگيريت پناه مى‌برم و به خشنوديت از خشمت پناه مى‌برم، و به رحمتت از سخت‌گيريت پناه مى‌برم، و به خودت از خودت پناه مى‌برم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 سپاس و ستايش بر تو را ندارم، تو همانگونه‌اى كه خود سپاس خويش گفتى، به سوى تو، از كرده خود، باز مى‌گردم و بخشش از گناهم مى‌خواهم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خصال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 مختصر تفاوت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در ذيل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پنجاه و هشت مَن تبريز است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اعلام الورى،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القناعة،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در ذيل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العفو،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العفو،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العفو،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هنگام كه گمراه بودم و به تو بدى كردم پوزش مى‌خواهم، آن دو گروه بنى سهم و بنى مخزوم مرا در گمراهى ماندن فرمان دادند؛ اسباب گمراهى آماده بود و فرمان گمراهان ناخجسته مرا مى‌كشيد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به پيامبرى محمد صلی‌الله‌علیه‌و‌آله‌وسلم ايمان آوردم آن‌كه دين محمّد را باور ندارد از هدايت يافتن باز مانده؛ دشمنى‌ها گذشت و اسباب آن هم از بين رفت آن پيمان‌ها و رؤياها وداع كردند؛ پدر و مادرم به فداى تو باد لغزش‌هاى مرا ببخش چرا كه تو مهربان و رحمت شده‌اى؛ از خداوندِ فرشتگان نورِ پر فروغ رسالت و مهر نبوت را كه بزرگترين دليل و حجت است به تو داد؛ هر آينه گواهى مى‌دهم كه دين راست و نيكويى داشته و شأن و منزلت در ميان بندگان خدا بسيار بزرگ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در تفسير سوره نصر، با مختصر تفاوت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الجهاد، وصية رسول اللّه في السرايا،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الجهاد،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وصية رسول اللّه صلی‌الله‌علیه‌و‌آله‌وسلم في السرايا،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الجهاد، وصية رسول اللّه صلی‌الله‌علیه‌و‌آله‌وسلم في السرايا،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الجهاد، وصية رسول اللّه صلی‌الله‌علیه‌و‌آله‌وسلم في السرايا،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الجهاد، باب كيفية القتال،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الجهاد، اعطاء الامان،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المكر والغدر،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الجهاد، وصية رسول اللّه في السرايا،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الجهاد، اعطاء الامان،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الجهاد، الرفق بالاسير،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الجهاد، باب احكام الاسارى،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الجهاد، احكام الجهاد،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ظريف و حسين بن علوان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در تفسير سوره احزاب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در تفسير سوره آل عمران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فضل اليقين،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در تفسير سوره يس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سوره انعام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در معجزات رسول اللّه صلی‌الله‌علیه‌و‌آله‌وسلم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ابا حكم ابوجهل به خدا قسم اگر مى‌ديدى كه چگونه دست و پاى اسبم در زمين فرو رفت، مى‌دانستى و شك نمى‌كردى در اين‌كه محمّد فرستاده‌اى با دليل و حجت است، پس چه كسى را تاب مقاومت با اوست؛ بر تو باد جلوگيرى از خويشانت، چرا كه مى‌بينم روزى را كه دانش او آشكار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سيره 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در معجزات رسول اللّه صلی‌الله‌علیه‌و‌آله‌وسلم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در تفسير سوره حشر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في حفظ اللّه تعالى من المشركين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في معجزات رسول صلی‌الله‌علیه‌و‌آله‌وسلم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آن خدايى كه مؤمنين او را مى‌خوانند و او عزت هر مؤمنى است، و به نور آن خدايى كه پرتو افكن آسمان‌ها و زمين است، و به آن نيرو و قدرتى كه هر سركشِ خود خواهى در مقابلش كُرنش مى‌كند، و هر شيطان نگون بختى رانده مى‌شود از شر هر زهر و سحر و جادويى؛ به نام خداى بزرگِ بى همتا كه جز او خدايى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آنچه از قرآن فرستيم شفاى دل و رحمت الهى براى اهل ايمان است ولكن كافران را به جز زيان و شقاوت چيزى نخواهد افزود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اسرى،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الاطعمه، باب فضل الذراع،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،كتاب الحجة، ما يجب من حق الامام،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گوستاولوبون فرانسوى،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فصل چهارم، كتاب اول، باب سوم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كتاب دوم، باب اول، فصل دوم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دوم، باب اول، فصل دوم،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دوم، باب اول، فصل دوم،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دوم، باب اول، فصل سوم،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دوم، باب اول، فصل چهارم،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دوم، باب اول، فصل چهارم،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الامه،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الامه،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الاُمّة،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دوّم، فصل سوّم،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الامه،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الامه،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چهارم، باب چهارم، فصل سوم،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چهارم، باب چهارم، فصل سوم،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چهارم، باب چهارم، فصل سوم،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ششم، باب اول، فصل چهارم،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ششم، باب اول، فصل چهارم،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ششم، باب اول، فصل چهارم،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پنجم، باب دهم، فصل دوم،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الامه،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ششم، باب اول، فصل اول،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ششم، باب دوم، فصل چهارم،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چهارم، باب سوم، فصل سوم،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كتاب دوم، باب دوم، فصل اول،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الامه،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باب دوم، فصل اول،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پانزدهم،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في الامامة،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 در عبارت شبهه اخرى</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فى الامامة،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زنانى كه حضرت يوسف را در فشار و اذيّت قرار دادند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كتاب الوصية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كتاب فضايل الصحابه، فضايل ابى بكر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نداشتم كه امر خلافت از خاند ان هاشم و سپس از اباالحسن علیه‌السلام گرفته شود؛ آيا او اول كسى نبود كه رو به قبله شما نمازگزارد؟ آيا او داناترين مردم به قرآن و سنت پيامبر نبود؟ و آيا او نزديك‌ترين مردم به پيامبر نبود؟ كسى بود كه جبرئيل امين براى غسل دادن و كفن كردن پيامبر ياريش كرد؟ آنچه در او است در آنها نيست تا به او اندازه‌گيرى كنند، و آنچه خوبى در اوست در ميان مردم نيست؛ چه چيز آنها را بر آن داشت كه خلافت را از او بگردانند تا بدانيم كه اين فريب خوردن ما بزرگترين فريب خوردن‌ها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دعائم الاسلام،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موالاة المؤمنين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كتاب الادب، ح م </w:t>
      </w:r>
      <w:r>
        <w:rPr>
          <w:rFonts w:eastAsia="IRNazanin" w:cs="IRNazanin"/>
          <w:b w:val="false"/>
          <w:bCs w:val="false"/>
          <w:i w:val="false"/>
          <w:iCs w:val="false"/>
          <w:color w:val="333333"/>
          <w:sz w:val="20"/>
          <w:szCs w:val="20"/>
        </w:rPr>
        <w:t>5990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فى تجهيز رسول اللّه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فى مرض رسول اللّه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نمى‌دانم چه بگويم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نمى‌دانستند و سوگند ياد مى‌نمودند كه نمى‌دانيم، پس جاى اختلاف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ديگر، اگر اين جماعت اين‌گونه خوابيدند، چرا براى مردم نقل نكردند و فقط عايشه نقل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آن جماعت اين خواب را فراموش كردند؟ ديگر آن كه از كجا تشخيص دادند كه آن متكلم رحمانى بود، نه شيطانى؟ جايى كه مى‌گويند پيغمبر در اول بعثت ترسيد كه ابليس باشد، نه جبرئيل، بلكه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ديوانه يا كاهن شدم، اين جماعت چطور يقين كردند و از طرفى چگونه پيغمبر در اين موضوع چنين نكرده بود؟ مؤلف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كتاب الحجة، مولد النبى،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كتاب الحجة، مولد النبى،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 روى من حديث خضر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شريف، با عبارات مختلف در مسانيد غير قابل حصاء آمده، از آن جمله درجلد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است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40</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كسانى كه داراى فضائل اخلاقى و پرهيزكارى هستند و بهترين فرزندان حضرت حوّاء ام البشرند بايد خير و بركت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گروهى كه سفيد چهره و درخشانند و آنچنانند كه به خاطر دوستيشان به سوى خدا نزديك مى‌شوم در هر امرى كه مرا در بر مى‌گيرد، بنى هاشم قوم و قبيله پيامبرند پس به درستى كه من براى آنها و به خاطر آنها بارها راضى و خشنودم و بارها خشمگينم به خاطر آنها و براى آنها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اين‌كه پدرتان، على از شما برتر بود و پدر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مشورت‌ها صاحب رأى بود و هر دو از برترين‌ها و صاحب افتخار بودند امّا به رسول خدا بدى كرد، چرا كه با ازدواج با دختر ابوجهل به دختر رسول خدا بد كرد؛ پس رسول خدا بر روى منبر و با بيانى رسا و محكم، دامادى پدرتان را نكوهش كرده و بر او خرده گرفت؛ و آن دو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قاضى و عمرو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پدرتان داورى كردند و او را از خلافت خلع كردند همانگونه كه پيشينيان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عمر،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او رفتار كردند؛ پس از او فرزندش حسن خلافت را فروخت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با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ادعاى پوسيده شما بيهوده و باطل است؛ و شما خلافت را براى آنها كه اهلش نبودند رها كرديد و اينك كه خلافت به اهلش رسيده ادعا و درخواست مى‌كنيد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در باب كلمه عيص بن القاسم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image" Target="media/image2.jpeg"/><Relationship Id="rId853" Type="http://schemas.openxmlformats.org/officeDocument/2006/relationships/image" Target="media/image2.jpeg"/><Relationship Id="rId854" Type="http://schemas.openxmlformats.org/officeDocument/2006/relationships/footer" Target="footer847.xml"/><Relationship Id="rId855" Type="http://schemas.openxmlformats.org/officeDocument/2006/relationships/footnotes" Target="footnotes.xml"/><Relationship Id="rId856" Type="http://schemas.openxmlformats.org/officeDocument/2006/relationships/numbering" Target="numbering.xml"/><Relationship Id="rId857" Type="http://schemas.openxmlformats.org/officeDocument/2006/relationships/fontTable" Target="fontTable.xml"/><Relationship Id="rId858" Type="http://schemas.openxmlformats.org/officeDocument/2006/relationships/settings" Target="settings.xml"/><Relationship Id="rId8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859</Pages>
  <Words>135538</Words>
  <Characters>517083</Characters>
  <CharactersWithSpaces>649829</CharactersWithSpaces>
  <Paragraphs>3192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2026-08-27T12:30:19Z</dcterms:created>
  <dc:creator>ghaemiyeh.com</dc:creator>
  <dc:description/>
  <dc:language>en-US</dc:language>
  <cp:lastModifiedBy/>
  <dcterms:modified xsi:type="dcterms:W3CDTF">2026-08-27T16:00:41Z</dcterms:modified>
  <cp:revision>1</cp:revision>
  <dc:subject/>
  <dc:title>تاریخ شخصیت و صفات پیغمبر اکرم صلی الله علیه و آله وسلم</dc:title>
</cp:coreProperties>
</file>

<file path=docProps/custom.xml><?xml version="1.0" encoding="utf-8"?>
<Properties xmlns="http://schemas.openxmlformats.org/officeDocument/2006/custom-properties" xmlns:vt="http://schemas.openxmlformats.org/officeDocument/2006/docPropsVTypes"/>
</file>