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درخشان صاحب مفاتیح الجنان شرح حال معنوی محدث جلیل القدر حاج شیخ عباس قمی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1408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81410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81412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781414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4781416_1051229030">
            <w:r>
              <w:rPr>
                <w:webHidden/>
                <w:rStyle w:val="IndexLink"/>
                <w:rtl w:val="true"/>
              </w:rPr>
              <w:t>تولد</w:t>
            </w:r>
            <w:r>
              <w:rPr>
                <w:rStyle w:val="IndexLink"/>
                <w:rtl w:val="true"/>
              </w:rPr>
              <w:tab/>
            </w:r>
            <w:r>
              <w:rPr>
                <w:rStyle w:val="IndexLink"/>
              </w:rPr>
              <w:t>14</w:t>
            </w:r>
          </w:hyperlink>
        </w:p>
        <w:p>
          <w:pPr>
            <w:pStyle w:val="Contents2"/>
            <w:tabs>
              <w:tab w:val="clear" w:pos="8743"/>
              <w:tab w:val="right" w:pos="9026" w:leader="dot"/>
            </w:tabs>
            <w:rPr/>
          </w:pPr>
          <w:hyperlink w:anchor="__RefHeading___Toc4781418_1051229030">
            <w:r>
              <w:rPr>
                <w:webHidden/>
                <w:rStyle w:val="IndexLink"/>
                <w:rtl w:val="true"/>
              </w:rPr>
              <w:t>خاندان</w:t>
            </w:r>
            <w:r>
              <w:rPr>
                <w:rStyle w:val="IndexLink"/>
                <w:rtl w:val="true"/>
              </w:rPr>
              <w:tab/>
            </w:r>
            <w:r>
              <w:rPr>
                <w:rStyle w:val="IndexLink"/>
              </w:rPr>
              <w:t>19</w:t>
            </w:r>
          </w:hyperlink>
        </w:p>
        <w:p>
          <w:pPr>
            <w:pStyle w:val="Contents2"/>
            <w:tabs>
              <w:tab w:val="clear" w:pos="8743"/>
              <w:tab w:val="right" w:pos="9026" w:leader="dot"/>
            </w:tabs>
            <w:rPr/>
          </w:pPr>
          <w:hyperlink w:anchor="__RefHeading___Toc4781420_1051229030">
            <w:r>
              <w:rPr>
                <w:webHidden/>
                <w:rStyle w:val="IndexLink"/>
                <w:rtl w:val="true"/>
              </w:rPr>
              <w:t>همسران محدث قمی</w:t>
            </w:r>
            <w:r>
              <w:rPr>
                <w:rStyle w:val="IndexLink"/>
                <w:rtl w:val="true"/>
              </w:rPr>
              <w:tab/>
            </w:r>
            <w:r>
              <w:rPr>
                <w:rStyle w:val="IndexLink"/>
              </w:rPr>
              <w:t>21</w:t>
            </w:r>
          </w:hyperlink>
        </w:p>
        <w:p>
          <w:pPr>
            <w:pStyle w:val="Contents2"/>
            <w:tabs>
              <w:tab w:val="clear" w:pos="8743"/>
              <w:tab w:val="right" w:pos="9026" w:leader="dot"/>
            </w:tabs>
            <w:rPr/>
          </w:pPr>
          <w:hyperlink w:anchor="__RefHeading___Toc4781422_1051229030">
            <w:r>
              <w:rPr>
                <w:webHidden/>
                <w:rStyle w:val="IndexLink"/>
                <w:rtl w:val="true"/>
              </w:rPr>
              <w:t>پناه و التجا به قبر امام هشتم علی بن موسی الرضا علیه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4781424_1051229030">
            <w:r>
              <w:rPr>
                <w:webHidden/>
                <w:rStyle w:val="IndexLink"/>
                <w:rtl w:val="true"/>
              </w:rPr>
              <w:t>هجرت به نجف اشرف و الطاف امیرالمؤمنین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4781426_1051229030">
            <w:r>
              <w:rPr>
                <w:webHidden/>
                <w:rStyle w:val="IndexLink"/>
                <w:rtl w:val="true"/>
              </w:rPr>
              <w:t>اساتید</w:t>
            </w:r>
            <w:r>
              <w:rPr>
                <w:rStyle w:val="IndexLink"/>
                <w:rtl w:val="true"/>
              </w:rPr>
              <w:tab/>
            </w:r>
            <w:r>
              <w:rPr>
                <w:rStyle w:val="IndexLink"/>
              </w:rPr>
              <w:t>39</w:t>
            </w:r>
          </w:hyperlink>
        </w:p>
        <w:p>
          <w:pPr>
            <w:pStyle w:val="Contents2"/>
            <w:tabs>
              <w:tab w:val="clear" w:pos="8743"/>
              <w:tab w:val="right" w:pos="9026" w:leader="dot"/>
            </w:tabs>
            <w:rPr/>
          </w:pPr>
          <w:hyperlink w:anchor="__RefHeading___Toc4781428_1051229030">
            <w:r>
              <w:rPr>
                <w:webHidden/>
                <w:rStyle w:val="IndexLink"/>
                <w:rtl w:val="true"/>
              </w:rPr>
              <w:t>دوستان محدث قمی</w:t>
            </w:r>
            <w:r>
              <w:rPr>
                <w:rStyle w:val="IndexLink"/>
                <w:rtl w:val="true"/>
              </w:rPr>
              <w:tab/>
            </w:r>
            <w:r>
              <w:rPr>
                <w:rStyle w:val="IndexLink"/>
              </w:rPr>
              <w:t>44</w:t>
            </w:r>
          </w:hyperlink>
        </w:p>
        <w:p>
          <w:pPr>
            <w:pStyle w:val="Contents2"/>
            <w:tabs>
              <w:tab w:val="clear" w:pos="8743"/>
              <w:tab w:val="right" w:pos="9026" w:leader="dot"/>
            </w:tabs>
            <w:rPr/>
          </w:pPr>
          <w:hyperlink w:anchor="__RefHeading___Toc4781430_1051229030">
            <w:r>
              <w:rPr>
                <w:webHidden/>
                <w:rStyle w:val="IndexLink"/>
                <w:rtl w:val="true"/>
              </w:rPr>
              <w:t>تألیفات</w:t>
            </w:r>
            <w:r>
              <w:rPr>
                <w:rStyle w:val="IndexLink"/>
                <w:rtl w:val="true"/>
              </w:rPr>
              <w:tab/>
            </w:r>
            <w:r>
              <w:rPr>
                <w:rStyle w:val="IndexLink"/>
              </w:rPr>
              <w:t>49</w:t>
            </w:r>
          </w:hyperlink>
        </w:p>
        <w:p>
          <w:pPr>
            <w:pStyle w:val="Contents2"/>
            <w:tabs>
              <w:tab w:val="clear" w:pos="8743"/>
              <w:tab w:val="right" w:pos="9026" w:leader="dot"/>
            </w:tabs>
            <w:rPr/>
          </w:pPr>
          <w:hyperlink w:anchor="__RefHeading___Toc4781432_1051229030">
            <w:r>
              <w:rPr>
                <w:webHidden/>
                <w:rStyle w:val="IndexLink"/>
                <w:rtl w:val="true"/>
              </w:rPr>
              <w:t>مفاتیح الجنان</w:t>
            </w:r>
            <w:r>
              <w:rPr>
                <w:rStyle w:val="IndexLink"/>
                <w:rtl w:val="true"/>
              </w:rPr>
              <w:tab/>
            </w:r>
            <w:r>
              <w:rPr>
                <w:rStyle w:val="IndexLink"/>
              </w:rPr>
              <w:t>55</w:t>
            </w:r>
          </w:hyperlink>
        </w:p>
        <w:p>
          <w:pPr>
            <w:pStyle w:val="Contents2"/>
            <w:tabs>
              <w:tab w:val="clear" w:pos="8743"/>
              <w:tab w:val="right" w:pos="9026" w:leader="dot"/>
            </w:tabs>
            <w:rPr/>
          </w:pPr>
          <w:hyperlink w:anchor="__RefHeading___Toc4781434_1051229030">
            <w:r>
              <w:rPr>
                <w:webHidden/>
                <w:rStyle w:val="IndexLink"/>
                <w:rtl w:val="true"/>
              </w:rPr>
              <w:t xml:space="preserve">هدیه به فاطمه زهرا </w:t>
            </w:r>
            <w:r>
              <w:rPr>
                <w:rStyle w:val="IndexLink"/>
                <w:rtl w:val="true"/>
              </w:rPr>
              <w:t>(</w:t>
            </w:r>
            <w:r>
              <w:rPr>
                <w:rStyle w:val="IndexLink"/>
                <w:rtl w:val="true"/>
              </w:rPr>
              <w:t>سلام الله علیها</w:t>
            </w:r>
            <w:r>
              <w:rPr>
                <w:rStyle w:val="IndexLink"/>
                <w:rtl w:val="true"/>
              </w:rPr>
              <w:t>)</w:t>
              <w:tab/>
            </w:r>
            <w:r>
              <w:rPr>
                <w:rStyle w:val="IndexLink"/>
              </w:rPr>
              <w:t>62</w:t>
            </w:r>
          </w:hyperlink>
        </w:p>
        <w:p>
          <w:pPr>
            <w:pStyle w:val="Contents2"/>
            <w:tabs>
              <w:tab w:val="clear" w:pos="8743"/>
              <w:tab w:val="right" w:pos="9026" w:leader="dot"/>
            </w:tabs>
            <w:rPr/>
          </w:pPr>
          <w:hyperlink w:anchor="__RefHeading___Toc4781436_1051229030">
            <w:r>
              <w:rPr>
                <w:webHidden/>
                <w:rStyle w:val="IndexLink"/>
                <w:rtl w:val="true"/>
              </w:rPr>
              <w:t>احترام به علمای گذشته</w:t>
            </w:r>
            <w:r>
              <w:rPr>
                <w:rStyle w:val="IndexLink"/>
                <w:rtl w:val="true"/>
              </w:rPr>
              <w:tab/>
            </w:r>
            <w:r>
              <w:rPr>
                <w:rStyle w:val="IndexLink"/>
              </w:rPr>
              <w:t>63</w:t>
            </w:r>
          </w:hyperlink>
        </w:p>
        <w:p>
          <w:pPr>
            <w:pStyle w:val="Contents2"/>
            <w:tabs>
              <w:tab w:val="clear" w:pos="8743"/>
              <w:tab w:val="right" w:pos="9026" w:leader="dot"/>
            </w:tabs>
            <w:rPr/>
          </w:pPr>
          <w:hyperlink w:anchor="__RefHeading___Toc4781438_1051229030">
            <w:r>
              <w:rPr>
                <w:webHidden/>
                <w:rStyle w:val="IndexLink"/>
                <w:rtl w:val="true"/>
              </w:rPr>
              <w:t>حدیث کساء</w:t>
            </w:r>
            <w:r>
              <w:rPr>
                <w:rStyle w:val="IndexLink"/>
                <w:rtl w:val="true"/>
              </w:rPr>
              <w:tab/>
            </w:r>
            <w:r>
              <w:rPr>
                <w:rStyle w:val="IndexLink"/>
              </w:rPr>
              <w:t>64</w:t>
            </w:r>
          </w:hyperlink>
        </w:p>
        <w:p>
          <w:pPr>
            <w:pStyle w:val="Contents2"/>
            <w:tabs>
              <w:tab w:val="clear" w:pos="8743"/>
              <w:tab w:val="right" w:pos="9026" w:leader="dot"/>
            </w:tabs>
            <w:rPr/>
          </w:pPr>
          <w:hyperlink w:anchor="__RefHeading___Toc4781440_1051229030">
            <w:r>
              <w:rPr>
                <w:webHidden/>
                <w:rStyle w:val="IndexLink"/>
                <w:rtl w:val="true"/>
              </w:rPr>
              <w:t>خاتمه مفاتیح الجنان</w:t>
            </w:r>
            <w:r>
              <w:rPr>
                <w:rStyle w:val="IndexLink"/>
                <w:rtl w:val="true"/>
              </w:rPr>
              <w:tab/>
            </w:r>
            <w:r>
              <w:rPr>
                <w:rStyle w:val="IndexLink"/>
              </w:rPr>
              <w:t>67</w:t>
            </w:r>
          </w:hyperlink>
        </w:p>
        <w:p>
          <w:pPr>
            <w:pStyle w:val="Contents2"/>
            <w:tabs>
              <w:tab w:val="clear" w:pos="8743"/>
              <w:tab w:val="right" w:pos="9026" w:leader="dot"/>
            </w:tabs>
            <w:rPr/>
          </w:pPr>
          <w:hyperlink w:anchor="__RefHeading___Toc4781442_1051229030">
            <w:r>
              <w:rPr>
                <w:webHidden/>
                <w:rStyle w:val="IndexLink"/>
                <w:rtl w:val="true"/>
              </w:rPr>
              <w:t>دعا برای امام زمان 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4781444_1051229030">
            <w:r>
              <w:rPr>
                <w:webHidden/>
                <w:rStyle w:val="IndexLink"/>
                <w:rtl w:val="true"/>
              </w:rPr>
              <w:t>محدث قمی در گفتار بزرگان</w:t>
            </w:r>
            <w:r>
              <w:rPr>
                <w:rStyle w:val="IndexLink"/>
                <w:rtl w:val="true"/>
              </w:rPr>
              <w:tab/>
            </w:r>
            <w:r>
              <w:rPr>
                <w:rStyle w:val="IndexLink"/>
              </w:rPr>
              <w:t>72</w:t>
            </w:r>
          </w:hyperlink>
        </w:p>
        <w:p>
          <w:pPr>
            <w:pStyle w:val="Contents2"/>
            <w:tabs>
              <w:tab w:val="clear" w:pos="8743"/>
              <w:tab w:val="right" w:pos="9026" w:leader="dot"/>
            </w:tabs>
            <w:rPr/>
          </w:pPr>
          <w:hyperlink w:anchor="__RefHeading___Toc4781446_1051229030">
            <w:r>
              <w:rPr>
                <w:webHidden/>
                <w:rStyle w:val="IndexLink"/>
                <w:rtl w:val="true"/>
              </w:rPr>
              <w:t>رحلت</w:t>
            </w:r>
            <w:r>
              <w:rPr>
                <w:rStyle w:val="IndexLink"/>
                <w:rtl w:val="true"/>
              </w:rPr>
              <w:tab/>
            </w:r>
            <w:r>
              <w:rPr>
                <w:rStyle w:val="IndexLink"/>
              </w:rPr>
              <w:t>76</w:t>
            </w:r>
          </w:hyperlink>
        </w:p>
        <w:p>
          <w:pPr>
            <w:pStyle w:val="Contents2"/>
            <w:tabs>
              <w:tab w:val="clear" w:pos="8743"/>
              <w:tab w:val="right" w:pos="9026" w:leader="dot"/>
            </w:tabs>
            <w:rPr/>
          </w:pPr>
          <w:hyperlink w:anchor="__RefHeading___Toc4781448_1051229030">
            <w:r>
              <w:rPr>
                <w:webHidden/>
                <w:rStyle w:val="IndexLink"/>
                <w:rtl w:val="true"/>
              </w:rPr>
              <w:t>جسد سالم</w:t>
            </w:r>
            <w:r>
              <w:rPr>
                <w:rStyle w:val="IndexLink"/>
                <w:rtl w:val="true"/>
              </w:rPr>
              <w:tab/>
            </w:r>
            <w:r>
              <w:rPr>
                <w:rStyle w:val="IndexLink"/>
              </w:rPr>
              <w:t>80</w:t>
            </w:r>
          </w:hyperlink>
        </w:p>
        <w:p>
          <w:pPr>
            <w:pStyle w:val="Contents2"/>
            <w:tabs>
              <w:tab w:val="clear" w:pos="8743"/>
              <w:tab w:val="right" w:pos="9026" w:leader="dot"/>
            </w:tabs>
            <w:rPr/>
          </w:pPr>
          <w:hyperlink w:anchor="__RefHeading___Toc4781450_1051229030">
            <w:r>
              <w:rPr>
                <w:webHidden/>
                <w:rStyle w:val="IndexLink"/>
                <w:rtl w:val="true"/>
              </w:rPr>
              <w:t>حکایا ت و مقاما ت</w:t>
            </w:r>
            <w:r>
              <w:rPr>
                <w:rStyle w:val="IndexLink"/>
                <w:rtl w:val="true"/>
              </w:rPr>
              <w:tab/>
            </w:r>
            <w:r>
              <w:rPr>
                <w:rStyle w:val="IndexLink"/>
              </w:rPr>
              <w:t>81</w:t>
            </w:r>
          </w:hyperlink>
        </w:p>
        <w:p>
          <w:pPr>
            <w:pStyle w:val="Contents2"/>
            <w:tabs>
              <w:tab w:val="clear" w:pos="8743"/>
              <w:tab w:val="right" w:pos="9026" w:leader="dot"/>
            </w:tabs>
            <w:rPr/>
          </w:pPr>
          <w:hyperlink w:anchor="__RefHeading___Toc4781452_1051229030">
            <w:r>
              <w:rPr>
                <w:webHidden/>
                <w:rStyle w:val="IndexLink"/>
                <w:rtl w:val="true"/>
              </w:rPr>
              <w:t>المقامات العلیه یا نصایحی در سعادت ابدیه</w:t>
            </w:r>
            <w:r>
              <w:rPr>
                <w:rStyle w:val="IndexLink"/>
                <w:rtl w:val="true"/>
              </w:rPr>
              <w:tab/>
            </w:r>
            <w:r>
              <w:rPr>
                <w:rStyle w:val="IndexLink"/>
              </w:rPr>
              <w:t>83</w:t>
            </w:r>
          </w:hyperlink>
        </w:p>
        <w:p>
          <w:pPr>
            <w:pStyle w:val="Contents2"/>
            <w:tabs>
              <w:tab w:val="clear" w:pos="8743"/>
              <w:tab w:val="right" w:pos="9026" w:leader="dot"/>
            </w:tabs>
            <w:rPr/>
          </w:pPr>
          <w:hyperlink w:anchor="__RefHeading___Toc4781454_1051229030">
            <w:r>
              <w:rPr>
                <w:webHidden/>
                <w:rStyle w:val="IndexLink"/>
                <w:rtl w:val="true"/>
              </w:rPr>
              <w:t>نوکر امام زمان علیه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4781456_1051229030">
            <w:r>
              <w:rPr>
                <w:webHidden/>
                <w:rStyle w:val="IndexLink"/>
                <w:rtl w:val="true"/>
              </w:rPr>
              <w:t xml:space="preserve">احتیاج به شهریه ندارم از طرف امام زمان </w:t>
            </w:r>
            <w:r>
              <w:rPr>
                <w:rStyle w:val="IndexLink"/>
                <w:rtl w:val="true"/>
              </w:rPr>
              <w:t>(</w:t>
            </w:r>
            <w:r>
              <w:rPr>
                <w:rStyle w:val="IndexLink"/>
                <w:rtl w:val="true"/>
              </w:rPr>
              <w:t>عج</w:t>
            </w:r>
            <w:r>
              <w:rPr>
                <w:rStyle w:val="IndexLink"/>
                <w:rtl w:val="true"/>
              </w:rPr>
              <w:t xml:space="preserve">) </w:t>
            </w:r>
            <w:r>
              <w:rPr>
                <w:rStyle w:val="IndexLink"/>
                <w:rtl w:val="true"/>
              </w:rPr>
              <w:t>می رسد</w:t>
            </w:r>
            <w:r>
              <w:rPr>
                <w:rStyle w:val="IndexLink"/>
                <w:rtl w:val="true"/>
              </w:rPr>
              <w:tab/>
            </w:r>
            <w:r>
              <w:rPr>
                <w:rStyle w:val="IndexLink"/>
              </w:rPr>
              <w:t>90</w:t>
            </w:r>
          </w:hyperlink>
        </w:p>
        <w:p>
          <w:pPr>
            <w:pStyle w:val="Contents2"/>
            <w:tabs>
              <w:tab w:val="clear" w:pos="8743"/>
              <w:tab w:val="right" w:pos="9026" w:leader="dot"/>
            </w:tabs>
            <w:rPr/>
          </w:pPr>
          <w:hyperlink w:anchor="__RefHeading___Toc4781458_1051229030">
            <w:r>
              <w:rPr>
                <w:webHidden/>
                <w:rStyle w:val="IndexLink"/>
                <w:rtl w:val="true"/>
              </w:rPr>
              <w:t>پرهیز از دخالت در وجوهات شرعیه</w:t>
            </w:r>
            <w:r>
              <w:rPr>
                <w:rStyle w:val="IndexLink"/>
                <w:rtl w:val="true"/>
              </w:rPr>
              <w:tab/>
            </w:r>
            <w:r>
              <w:rPr>
                <w:rStyle w:val="IndexLink"/>
              </w:rPr>
              <w:t>90</w:t>
            </w:r>
          </w:hyperlink>
        </w:p>
        <w:p>
          <w:pPr>
            <w:pStyle w:val="Contents2"/>
            <w:tabs>
              <w:tab w:val="clear" w:pos="8743"/>
              <w:tab w:val="right" w:pos="9026" w:leader="dot"/>
            </w:tabs>
            <w:rPr/>
          </w:pPr>
          <w:hyperlink w:anchor="__RefHeading___Toc4781460_1051229030">
            <w:r>
              <w:rPr>
                <w:webHidden/>
                <w:rStyle w:val="IndexLink"/>
                <w:rtl w:val="true"/>
              </w:rPr>
              <w:t>ساده ز یستی</w:t>
            </w:r>
            <w:r>
              <w:rPr>
                <w:rStyle w:val="IndexLink"/>
                <w:rtl w:val="true"/>
              </w:rPr>
              <w:tab/>
            </w:r>
            <w:r>
              <w:rPr>
                <w:rStyle w:val="IndexLink"/>
              </w:rPr>
              <w:t>91</w:t>
            </w:r>
          </w:hyperlink>
        </w:p>
        <w:p>
          <w:pPr>
            <w:pStyle w:val="Contents2"/>
            <w:tabs>
              <w:tab w:val="clear" w:pos="8743"/>
              <w:tab w:val="right" w:pos="9026" w:leader="dot"/>
            </w:tabs>
            <w:rPr/>
          </w:pPr>
          <w:hyperlink w:anchor="__RefHeading___Toc4781462_1051229030">
            <w:r>
              <w:rPr>
                <w:webHidden/>
                <w:rStyle w:val="IndexLink"/>
                <w:rtl w:val="true"/>
              </w:rPr>
              <w:t>جدیّت درعمل</w:t>
            </w:r>
            <w:r>
              <w:rPr>
                <w:rStyle w:val="IndexLink"/>
                <w:rtl w:val="true"/>
              </w:rPr>
              <w:tab/>
            </w:r>
            <w:r>
              <w:rPr>
                <w:rStyle w:val="IndexLink"/>
              </w:rPr>
              <w:t>91</w:t>
            </w:r>
          </w:hyperlink>
        </w:p>
        <w:p>
          <w:pPr>
            <w:pStyle w:val="Contents2"/>
            <w:tabs>
              <w:tab w:val="clear" w:pos="8743"/>
              <w:tab w:val="right" w:pos="9026" w:leader="dot"/>
            </w:tabs>
            <w:rPr/>
          </w:pPr>
          <w:hyperlink w:anchor="__RefHeading___Toc4781464_1051229030">
            <w:r>
              <w:rPr>
                <w:webHidden/>
                <w:rStyle w:val="IndexLink"/>
                <w:rtl w:val="true"/>
              </w:rPr>
              <w:t>استفاده از کوچک ترین فرصت ها</w:t>
            </w:r>
            <w:r>
              <w:rPr>
                <w:rStyle w:val="IndexLink"/>
                <w:rtl w:val="true"/>
              </w:rPr>
              <w:tab/>
            </w:r>
            <w:r>
              <w:rPr>
                <w:rStyle w:val="IndexLink"/>
              </w:rPr>
              <w:t>93</w:t>
            </w:r>
          </w:hyperlink>
        </w:p>
        <w:p>
          <w:pPr>
            <w:pStyle w:val="Contents2"/>
            <w:tabs>
              <w:tab w:val="clear" w:pos="8743"/>
              <w:tab w:val="right" w:pos="9026" w:leader="dot"/>
            </w:tabs>
            <w:rPr/>
          </w:pPr>
          <w:hyperlink w:anchor="__RefHeading___Toc4781466_1051229030">
            <w:r>
              <w:rPr>
                <w:webHidden/>
                <w:rStyle w:val="IndexLink"/>
                <w:rtl w:val="true"/>
              </w:rPr>
              <w:t>بی اعتنایی به دنیا</w:t>
            </w:r>
            <w:r>
              <w:rPr>
                <w:rStyle w:val="IndexLink"/>
                <w:rtl w:val="true"/>
              </w:rPr>
              <w:tab/>
            </w:r>
            <w:r>
              <w:rPr>
                <w:rStyle w:val="IndexLink"/>
              </w:rPr>
              <w:t>94</w:t>
            </w:r>
          </w:hyperlink>
        </w:p>
        <w:p>
          <w:pPr>
            <w:pStyle w:val="Contents2"/>
            <w:tabs>
              <w:tab w:val="clear" w:pos="8743"/>
              <w:tab w:val="right" w:pos="9026" w:leader="dot"/>
            </w:tabs>
            <w:rPr/>
          </w:pPr>
          <w:hyperlink w:anchor="__RefHeading___Toc4781468_1051229030">
            <w:r>
              <w:rPr>
                <w:webHidden/>
                <w:rStyle w:val="IndexLink"/>
                <w:rtl w:val="true"/>
              </w:rPr>
              <w:t>احیای مساجد</w:t>
            </w:r>
            <w:r>
              <w:rPr>
                <w:rStyle w:val="IndexLink"/>
                <w:rtl w:val="true"/>
              </w:rPr>
              <w:tab/>
            </w:r>
            <w:r>
              <w:rPr>
                <w:rStyle w:val="IndexLink"/>
              </w:rPr>
              <w:t>95</w:t>
            </w:r>
          </w:hyperlink>
        </w:p>
        <w:p>
          <w:pPr>
            <w:pStyle w:val="Contents2"/>
            <w:tabs>
              <w:tab w:val="clear" w:pos="8743"/>
              <w:tab w:val="right" w:pos="9026" w:leader="dot"/>
            </w:tabs>
            <w:rPr/>
          </w:pPr>
          <w:hyperlink w:anchor="__RefHeading___Toc4781470_1051229030">
            <w:r>
              <w:rPr>
                <w:webHidden/>
                <w:rStyle w:val="IndexLink"/>
                <w:rtl w:val="true"/>
              </w:rPr>
              <w:t>درب صحن مطهر آب می خوا هم</w:t>
            </w:r>
            <w:r>
              <w:rPr>
                <w:rStyle w:val="IndexLink"/>
                <w:rtl w:val="true"/>
              </w:rPr>
              <w:tab/>
            </w:r>
            <w:r>
              <w:rPr>
                <w:rStyle w:val="IndexLink"/>
              </w:rPr>
              <w:t>95</w:t>
            </w:r>
          </w:hyperlink>
        </w:p>
        <w:p>
          <w:pPr>
            <w:pStyle w:val="Contents2"/>
            <w:tabs>
              <w:tab w:val="clear" w:pos="8743"/>
              <w:tab w:val="right" w:pos="9026" w:leader="dot"/>
            </w:tabs>
            <w:rPr/>
          </w:pPr>
          <w:hyperlink w:anchor="__RefHeading___Toc4781472_1051229030">
            <w:r>
              <w:rPr>
                <w:webHidden/>
                <w:rStyle w:val="IndexLink"/>
                <w:rtl w:val="true"/>
              </w:rPr>
              <w:t>چرا بی مطالعه منبر می روی؟</w:t>
            </w:r>
            <w:r>
              <w:rPr>
                <w:rStyle w:val="IndexLink"/>
                <w:rtl w:val="true"/>
              </w:rPr>
              <w:t>!</w:t>
              <w:tab/>
            </w:r>
            <w:r>
              <w:rPr>
                <w:rStyle w:val="IndexLink"/>
              </w:rPr>
              <w:t>96</w:t>
            </w:r>
          </w:hyperlink>
        </w:p>
        <w:p>
          <w:pPr>
            <w:pStyle w:val="Contents2"/>
            <w:tabs>
              <w:tab w:val="clear" w:pos="8743"/>
              <w:tab w:val="right" w:pos="9026" w:leader="dot"/>
            </w:tabs>
            <w:rPr/>
          </w:pPr>
          <w:hyperlink w:anchor="__RefHeading___Toc4781474_1051229030">
            <w:r>
              <w:rPr>
                <w:webHidden/>
                <w:rStyle w:val="IndexLink"/>
                <w:rtl w:val="true"/>
              </w:rPr>
              <w:t>حواله ی حاج شیخ</w:t>
            </w:r>
            <w:r>
              <w:rPr>
                <w:rStyle w:val="IndexLink"/>
                <w:rtl w:val="true"/>
              </w:rPr>
              <w:tab/>
            </w:r>
            <w:r>
              <w:rPr>
                <w:rStyle w:val="IndexLink"/>
              </w:rPr>
              <w:t>97</w:t>
            </w:r>
          </w:hyperlink>
        </w:p>
        <w:p>
          <w:pPr>
            <w:pStyle w:val="Contents2"/>
            <w:tabs>
              <w:tab w:val="clear" w:pos="8743"/>
              <w:tab w:val="right" w:pos="9026" w:leader="dot"/>
            </w:tabs>
            <w:rPr/>
          </w:pPr>
          <w:hyperlink w:anchor="__RefHeading___Toc4781476_1051229030">
            <w:r>
              <w:rPr>
                <w:webHidden/>
                <w:rStyle w:val="IndexLink"/>
                <w:rtl w:val="true"/>
              </w:rPr>
              <w:t>مگر نوکر امام حسین علیه السلام نیستی؟</w:t>
            </w:r>
            <w:r>
              <w:rPr>
                <w:rStyle w:val="IndexLink"/>
                <w:rtl w:val="true"/>
              </w:rPr>
              <w:tab/>
            </w:r>
            <w:r>
              <w:rPr>
                <w:rStyle w:val="IndexLink"/>
              </w:rPr>
              <w:t>97</w:t>
            </w:r>
          </w:hyperlink>
        </w:p>
        <w:p>
          <w:pPr>
            <w:pStyle w:val="Contents2"/>
            <w:tabs>
              <w:tab w:val="clear" w:pos="8743"/>
              <w:tab w:val="right" w:pos="9026" w:leader="dot"/>
            </w:tabs>
            <w:rPr/>
          </w:pPr>
          <w:hyperlink w:anchor="__RefHeading___Toc4781478_1051229030">
            <w:r>
              <w:rPr>
                <w:webHidden/>
                <w:rStyle w:val="IndexLink"/>
                <w:rtl w:val="true"/>
              </w:rPr>
              <w:t>شفای چشم به وسیله کتاب ها ی حدیثی</w:t>
            </w:r>
            <w:r>
              <w:rPr>
                <w:rStyle w:val="IndexLink"/>
                <w:rtl w:val="true"/>
              </w:rPr>
              <w:tab/>
            </w:r>
            <w:r>
              <w:rPr>
                <w:rStyle w:val="IndexLink"/>
              </w:rPr>
              <w:t>99</w:t>
            </w:r>
          </w:hyperlink>
        </w:p>
        <w:p>
          <w:pPr>
            <w:pStyle w:val="Contents2"/>
            <w:tabs>
              <w:tab w:val="clear" w:pos="8743"/>
              <w:tab w:val="right" w:pos="9026" w:leader="dot"/>
            </w:tabs>
            <w:rPr/>
          </w:pPr>
          <w:hyperlink w:anchor="__RefHeading___Toc4781480_1051229030">
            <w:r>
              <w:rPr>
                <w:webHidden/>
                <w:rStyle w:val="IndexLink"/>
                <w:rtl w:val="true"/>
              </w:rPr>
              <w:t>قصد استشفاء با انگشت</w:t>
            </w:r>
            <w:r>
              <w:rPr>
                <w:rStyle w:val="IndexLink"/>
                <w:rtl w:val="true"/>
              </w:rPr>
              <w:tab/>
            </w:r>
            <w:r>
              <w:rPr>
                <w:rStyle w:val="IndexLink"/>
              </w:rPr>
              <w:t>100</w:t>
            </w:r>
          </w:hyperlink>
        </w:p>
        <w:p>
          <w:pPr>
            <w:pStyle w:val="Contents2"/>
            <w:tabs>
              <w:tab w:val="clear" w:pos="8743"/>
              <w:tab w:val="right" w:pos="9026" w:leader="dot"/>
            </w:tabs>
            <w:rPr/>
          </w:pPr>
          <w:hyperlink w:anchor="__RefHeading___Toc4781482_1051229030">
            <w:r>
              <w:rPr>
                <w:webHidden/>
                <w:rStyle w:val="IndexLink"/>
                <w:rtl w:val="true"/>
              </w:rPr>
              <w:t>اقتدا به سید نعمت الله جزائری</w:t>
            </w:r>
            <w:r>
              <w:rPr>
                <w:rStyle w:val="IndexLink"/>
                <w:rtl w:val="true"/>
              </w:rPr>
              <w:tab/>
            </w:r>
            <w:r>
              <w:rPr>
                <w:rStyle w:val="IndexLink"/>
              </w:rPr>
              <w:t>100</w:t>
            </w:r>
          </w:hyperlink>
        </w:p>
        <w:p>
          <w:pPr>
            <w:pStyle w:val="Contents2"/>
            <w:tabs>
              <w:tab w:val="clear" w:pos="8743"/>
              <w:tab w:val="right" w:pos="9026" w:leader="dot"/>
            </w:tabs>
            <w:rPr/>
          </w:pPr>
          <w:hyperlink w:anchor="__RefHeading___Toc4781484_1051229030">
            <w:r>
              <w:rPr>
                <w:webHidden/>
                <w:rStyle w:val="IndexLink"/>
                <w:rtl w:val="true"/>
              </w:rPr>
              <w:t>فلسفه و شیخ عباس قمی</w:t>
            </w:r>
            <w:r>
              <w:rPr>
                <w:rStyle w:val="IndexLink"/>
                <w:rtl w:val="true"/>
              </w:rPr>
              <w:tab/>
            </w:r>
            <w:r>
              <w:rPr>
                <w:rStyle w:val="IndexLink"/>
              </w:rPr>
              <w:t>102</w:t>
            </w:r>
          </w:hyperlink>
        </w:p>
        <w:p>
          <w:pPr>
            <w:pStyle w:val="Contents2"/>
            <w:tabs>
              <w:tab w:val="clear" w:pos="8743"/>
              <w:tab w:val="right" w:pos="9026" w:leader="dot"/>
            </w:tabs>
            <w:rPr/>
          </w:pPr>
          <w:hyperlink w:anchor="__RefHeading___Toc4781486_1051229030">
            <w:r>
              <w:rPr>
                <w:webHidden/>
                <w:rStyle w:val="IndexLink"/>
                <w:rtl w:val="true"/>
              </w:rPr>
              <w:t>مکاشفه ای واقعی</w:t>
            </w:r>
            <w:r>
              <w:rPr>
                <w:rStyle w:val="IndexLink"/>
                <w:rtl w:val="true"/>
              </w:rPr>
              <w:tab/>
            </w:r>
            <w:r>
              <w:rPr>
                <w:rStyle w:val="IndexLink"/>
              </w:rPr>
              <w:t>103</w:t>
            </w:r>
          </w:hyperlink>
        </w:p>
        <w:p>
          <w:pPr>
            <w:pStyle w:val="Contents2"/>
            <w:tabs>
              <w:tab w:val="clear" w:pos="8743"/>
              <w:tab w:val="right" w:pos="9026" w:leader="dot"/>
            </w:tabs>
            <w:rPr/>
          </w:pPr>
          <w:hyperlink w:anchor="__RefHeading___Toc4781488_1051229030">
            <w:r>
              <w:rPr>
                <w:webHidden/>
                <w:rStyle w:val="IndexLink"/>
                <w:rtl w:val="true"/>
              </w:rPr>
              <w:t>خضوع درمقابل پدر</w:t>
            </w:r>
            <w:r>
              <w:rPr>
                <w:rStyle w:val="IndexLink"/>
                <w:rtl w:val="true"/>
              </w:rPr>
              <w:tab/>
            </w:r>
            <w:r>
              <w:rPr>
                <w:rStyle w:val="IndexLink"/>
              </w:rPr>
              <w:t>104</w:t>
            </w:r>
          </w:hyperlink>
        </w:p>
        <w:p>
          <w:pPr>
            <w:pStyle w:val="Contents2"/>
            <w:tabs>
              <w:tab w:val="clear" w:pos="8743"/>
              <w:tab w:val="right" w:pos="9026" w:leader="dot"/>
            </w:tabs>
            <w:rPr/>
          </w:pPr>
          <w:hyperlink w:anchor="__RefHeading___Toc4781490_1051229030">
            <w:r>
              <w:rPr>
                <w:webHidden/>
                <w:rStyle w:val="IndexLink"/>
                <w:rtl w:val="true"/>
              </w:rPr>
              <w:t>خبری از امری پنهانی</w:t>
            </w:r>
            <w:r>
              <w:rPr>
                <w:rStyle w:val="IndexLink"/>
                <w:rtl w:val="true"/>
              </w:rPr>
              <w:tab/>
            </w:r>
            <w:r>
              <w:rPr>
                <w:rStyle w:val="IndexLink"/>
              </w:rPr>
              <w:t>106</w:t>
            </w:r>
          </w:hyperlink>
        </w:p>
        <w:p>
          <w:pPr>
            <w:pStyle w:val="Contents2"/>
            <w:tabs>
              <w:tab w:val="clear" w:pos="8743"/>
              <w:tab w:val="right" w:pos="9026" w:leader="dot"/>
            </w:tabs>
            <w:rPr/>
          </w:pPr>
          <w:hyperlink w:anchor="__RefHeading___Toc4781492_1051229030">
            <w:r>
              <w:rPr>
                <w:webHidden/>
                <w:rStyle w:val="IndexLink"/>
                <w:rtl w:val="true"/>
              </w:rPr>
              <w:t>روح عبودیت و تهجد</w:t>
            </w:r>
            <w:r>
              <w:rPr>
                <w:rStyle w:val="IndexLink"/>
                <w:rtl w:val="true"/>
              </w:rPr>
              <w:tab/>
            </w:r>
            <w:r>
              <w:rPr>
                <w:rStyle w:val="IndexLink"/>
              </w:rPr>
              <w:t>107</w:t>
            </w:r>
          </w:hyperlink>
        </w:p>
        <w:p>
          <w:pPr>
            <w:pStyle w:val="Contents2"/>
            <w:tabs>
              <w:tab w:val="clear" w:pos="8743"/>
              <w:tab w:val="right" w:pos="9026" w:leader="dot"/>
            </w:tabs>
            <w:rPr/>
          </w:pPr>
          <w:hyperlink w:anchor="__RefHeading___Toc4781494_1051229030">
            <w:r>
              <w:rPr>
                <w:webHidden/>
                <w:rStyle w:val="IndexLink"/>
                <w:rtl w:val="true"/>
              </w:rPr>
              <w:t>ملاقات با سلطان الواعظین</w:t>
            </w:r>
            <w:r>
              <w:rPr>
                <w:rStyle w:val="IndexLink"/>
                <w:rtl w:val="true"/>
              </w:rPr>
              <w:tab/>
            </w:r>
            <w:r>
              <w:rPr>
                <w:rStyle w:val="IndexLink"/>
              </w:rPr>
              <w:t>108</w:t>
            </w:r>
          </w:hyperlink>
        </w:p>
        <w:p>
          <w:pPr>
            <w:pStyle w:val="Contents2"/>
            <w:tabs>
              <w:tab w:val="clear" w:pos="8743"/>
              <w:tab w:val="right" w:pos="9026" w:leader="dot"/>
            </w:tabs>
            <w:rPr/>
          </w:pPr>
          <w:hyperlink w:anchor="__RefHeading___Toc4781496_1051229030">
            <w:r>
              <w:rPr>
                <w:webHidden/>
                <w:rStyle w:val="IndexLink"/>
                <w:rtl w:val="true"/>
              </w:rPr>
              <w:t>احترام به سادات</w:t>
            </w:r>
            <w:r>
              <w:rPr>
                <w:rStyle w:val="IndexLink"/>
                <w:rtl w:val="true"/>
              </w:rPr>
              <w:tab/>
            </w:r>
            <w:r>
              <w:rPr>
                <w:rStyle w:val="IndexLink"/>
              </w:rPr>
              <w:t>109</w:t>
            </w:r>
          </w:hyperlink>
        </w:p>
        <w:p>
          <w:pPr>
            <w:pStyle w:val="Contents2"/>
            <w:tabs>
              <w:tab w:val="clear" w:pos="8743"/>
              <w:tab w:val="right" w:pos="9026" w:leader="dot"/>
            </w:tabs>
            <w:rPr/>
          </w:pPr>
          <w:hyperlink w:anchor="__RefHeading___Toc4781498_1051229030">
            <w:r>
              <w:rPr>
                <w:webHidden/>
                <w:rStyle w:val="IndexLink"/>
                <w:rtl w:val="true"/>
              </w:rPr>
              <w:t>پرهیز از اسراف</w:t>
            </w:r>
            <w:r>
              <w:rPr>
                <w:rStyle w:val="IndexLink"/>
                <w:rtl w:val="true"/>
              </w:rPr>
              <w:tab/>
            </w:r>
            <w:r>
              <w:rPr>
                <w:rStyle w:val="IndexLink"/>
              </w:rPr>
              <w:t>109</w:t>
            </w:r>
          </w:hyperlink>
        </w:p>
        <w:p>
          <w:pPr>
            <w:pStyle w:val="Contents2"/>
            <w:tabs>
              <w:tab w:val="clear" w:pos="8743"/>
              <w:tab w:val="right" w:pos="9026" w:leader="dot"/>
            </w:tabs>
            <w:rPr/>
          </w:pPr>
          <w:hyperlink w:anchor="__RefHeading___Toc4781500_1051229030">
            <w:r>
              <w:rPr>
                <w:webHidden/>
                <w:rStyle w:val="IndexLink"/>
                <w:rtl w:val="true"/>
              </w:rPr>
              <w:t>کمال الجود ، بذل الموجود</w:t>
            </w:r>
            <w:r>
              <w:rPr>
                <w:rStyle w:val="IndexLink"/>
                <w:rtl w:val="true"/>
              </w:rPr>
              <w:tab/>
            </w:r>
            <w:r>
              <w:rPr>
                <w:rStyle w:val="IndexLink"/>
              </w:rPr>
              <w:t>110</w:t>
            </w:r>
          </w:hyperlink>
        </w:p>
        <w:p>
          <w:pPr>
            <w:pStyle w:val="Contents2"/>
            <w:tabs>
              <w:tab w:val="clear" w:pos="8743"/>
              <w:tab w:val="right" w:pos="9026" w:leader="dot"/>
            </w:tabs>
            <w:rPr/>
          </w:pPr>
          <w:hyperlink w:anchor="__RefHeading___Toc4781502_1051229030">
            <w:r>
              <w:rPr>
                <w:webHidden/>
                <w:rStyle w:val="IndexLink"/>
                <w:rtl w:val="true"/>
              </w:rPr>
              <w:t>روح ادب و احترام</w:t>
            </w:r>
            <w:r>
              <w:rPr>
                <w:rStyle w:val="IndexLink"/>
                <w:rtl w:val="true"/>
              </w:rPr>
              <w:tab/>
            </w:r>
            <w:r>
              <w:rPr>
                <w:rStyle w:val="IndexLink"/>
              </w:rPr>
              <w:t>112</w:t>
            </w:r>
          </w:hyperlink>
        </w:p>
        <w:p>
          <w:pPr>
            <w:pStyle w:val="Contents2"/>
            <w:tabs>
              <w:tab w:val="clear" w:pos="8743"/>
              <w:tab w:val="right" w:pos="9026" w:leader="dot"/>
            </w:tabs>
            <w:rPr/>
          </w:pPr>
          <w:hyperlink w:anchor="__RefHeading___Toc4781504_1051229030">
            <w:r>
              <w:rPr>
                <w:webHidden/>
                <w:rStyle w:val="IndexLink"/>
                <w:rtl w:val="true"/>
              </w:rPr>
              <w:t>مبارزه با نفس</w:t>
            </w:r>
            <w:r>
              <w:rPr>
                <w:rStyle w:val="IndexLink"/>
                <w:rtl w:val="true"/>
              </w:rPr>
              <w:tab/>
            </w:r>
            <w:r>
              <w:rPr>
                <w:rStyle w:val="IndexLink"/>
              </w:rPr>
              <w:t>113</w:t>
            </w:r>
          </w:hyperlink>
        </w:p>
        <w:p>
          <w:pPr>
            <w:pStyle w:val="Contents2"/>
            <w:tabs>
              <w:tab w:val="clear" w:pos="8743"/>
              <w:tab w:val="right" w:pos="9026" w:leader="dot"/>
            </w:tabs>
            <w:rPr/>
          </w:pPr>
          <w:hyperlink w:anchor="__RefHeading___Toc4781506_1051229030">
            <w:r>
              <w:rPr>
                <w:webHidden/>
                <w:rStyle w:val="IndexLink"/>
                <w:rtl w:val="true"/>
              </w:rPr>
              <w:t>تهدید به ترور محدث قمی توسط حزب دموکرات آمریکائی ها</w:t>
            </w:r>
            <w:r>
              <w:rPr>
                <w:rStyle w:val="IndexLink"/>
                <w:rtl w:val="true"/>
              </w:rPr>
              <w:tab/>
            </w:r>
            <w:r>
              <w:rPr>
                <w:rStyle w:val="IndexLink"/>
              </w:rPr>
              <w:t>114</w:t>
            </w:r>
          </w:hyperlink>
        </w:p>
        <w:p>
          <w:pPr>
            <w:pStyle w:val="Contents2"/>
            <w:tabs>
              <w:tab w:val="clear" w:pos="8743"/>
              <w:tab w:val="right" w:pos="9026" w:leader="dot"/>
            </w:tabs>
            <w:rPr/>
          </w:pPr>
          <w:hyperlink w:anchor="__RefHeading___Toc4781508_1051229030">
            <w:r>
              <w:rPr>
                <w:webHidden/>
                <w:rStyle w:val="IndexLink"/>
                <w:rtl w:val="true"/>
              </w:rPr>
              <w:t>منابع</w:t>
            </w:r>
            <w:r>
              <w:rPr>
                <w:rStyle w:val="IndexLink"/>
                <w:rtl w:val="true"/>
              </w:rPr>
              <w:tab/>
            </w:r>
            <w:r>
              <w:rPr>
                <w:rStyle w:val="IndexLink"/>
              </w:rPr>
              <w:t>117</w:t>
            </w:r>
          </w:hyperlink>
        </w:p>
        <w:p>
          <w:pPr>
            <w:pStyle w:val="Contents2"/>
            <w:tabs>
              <w:tab w:val="clear" w:pos="8743"/>
              <w:tab w:val="right" w:pos="9026" w:leader="dot"/>
            </w:tabs>
            <w:rPr/>
          </w:pPr>
          <w:hyperlink w:anchor="__RefHeading___Toc4781510_1051229030">
            <w:r>
              <w:rPr>
                <w:webHidden/>
                <w:rStyle w:val="IndexLink"/>
                <w:rtl w:val="true"/>
              </w:rPr>
              <w:t>آثار دیگر مؤلف</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53_72284"/>
      <w:bookmarkStart w:id="1" w:name="pg7753_72284"/>
      <w:bookmarkEnd w:id="1"/>
    </w:p>
    <w:p>
      <w:pPr>
        <w:pStyle w:val="Heading2"/>
        <w:numPr>
          <w:ilvl w:val="1"/>
          <w:numId w:val="1"/>
        </w:numPr>
        <w:rPr/>
      </w:pPr>
      <w:bookmarkStart w:id="2" w:name="pg7753_72284"/>
      <w:bookmarkStart w:id="3" w:name="__RefHeading___Toc478140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رفیع‌الدین‌سیدجعفر،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درخشان صاحب مفاتیح‌الجنان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معنوی محدث جلیل‌القدر 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رفیع‌الدین‌سیدجعفر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معنوی محدث جلیل‌القدر حاج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Qomi,Abbas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w:t>
      </w:r>
      <w:r>
        <w:rPr>
          <w:rFonts w:eastAsia="Times New Roman" w:cs="Times New Roman" w:ascii="Times New Roman" w:hAnsi="Times New Roman"/>
          <w:color w:val="111111"/>
          <w:sz w:val="28"/>
          <w:szCs w:val="28"/>
          <w:lang w:val="en-US" w:bidi="en-US"/>
        </w:rPr>
        <w:t>‪‪ -- Authorities -- Iran -- Qom -- 19th centuries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8809365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عرصه محصولات قرآن امام رضا علیه السلام</w:t>
      </w:r>
    </w:p>
    <w:p>
      <w:pPr>
        <w:pStyle w:val="BookText"/>
        <w:rPr/>
      </w:pPr>
      <w:r>
        <w:rPr>
          <w:rFonts w:ascii="IRNazanin" w:hAnsi="IRNazanin" w:eastAsia="IRNazanin"/>
          <w:color w:val="111111"/>
          <w:sz w:val="28"/>
          <w:sz w:val="28"/>
          <w:szCs w:val="28"/>
          <w:rtl w:val="true"/>
          <w:lang w:bidi="fa-IR"/>
        </w:rPr>
        <w:t>فروش تلفنی</w:t>
      </w:r>
      <w:r>
        <w:rPr>
          <w:rFonts w:eastAsia="IRNazanin" w:cs="IRNazanin"/>
          <w:color w:val="111111"/>
          <w:sz w:val="28"/>
          <w:szCs w:val="28"/>
          <w:rtl w:val="true"/>
          <w:lang w:bidi="fa-IR"/>
        </w:rPr>
        <w:t xml:space="preserve">: </w:t>
      </w:r>
      <w:r>
        <w:rPr>
          <w:rFonts w:eastAsia="IRNazanin" w:cs="IRNazanin"/>
          <w:color w:val="111111"/>
          <w:sz w:val="28"/>
          <w:szCs w:val="28"/>
          <w:lang w:bidi="fa-IR"/>
        </w:rPr>
        <w:t>09123514206</w:t>
      </w:r>
    </w:p>
    <w:p>
      <w:pPr>
        <w:pStyle w:val="BookText"/>
        <w:rPr/>
      </w:pPr>
      <w:r>
        <w:rPr>
          <w:rFonts w:ascii="IRNazanin" w:hAnsi="IRNazanin" w:eastAsia="IRNazanin"/>
          <w:color w:val="111111"/>
          <w:sz w:val="28"/>
          <w:sz w:val="28"/>
          <w:szCs w:val="28"/>
          <w:rtl w:val="true"/>
          <w:lang w:bidi="fa-IR"/>
        </w:rPr>
        <w:t>تماس با ناشر</w:t>
      </w:r>
      <w:r>
        <w:rPr>
          <w:rFonts w:eastAsia="IRNazanin" w:cs="IRNazanin"/>
          <w:color w:val="111111"/>
          <w:sz w:val="28"/>
          <w:szCs w:val="28"/>
          <w:rtl w:val="true"/>
          <w:lang w:bidi="fa-IR"/>
        </w:rPr>
        <w:t xml:space="preserve">: </w:t>
      </w:r>
      <w:r>
        <w:rPr>
          <w:rFonts w:eastAsia="IRNazanin" w:cs="IRNazanin"/>
          <w:color w:val="111111"/>
          <w:sz w:val="28"/>
          <w:szCs w:val="28"/>
          <w:lang w:bidi="fa-IR"/>
        </w:rPr>
        <w:t>09123514084</w:t>
      </w:r>
    </w:p>
    <w:p>
      <w:pPr>
        <w:pStyle w:val="BookText"/>
        <w:rPr/>
      </w:pPr>
      <w:r>
        <w:rPr>
          <w:rFonts w:ascii="IRNazanin" w:hAnsi="IRNazanin" w:eastAsia="IRNazanin"/>
          <w:color w:val="111111"/>
          <w:sz w:val="28"/>
          <w:sz w:val="28"/>
          <w:szCs w:val="28"/>
          <w:rtl w:val="true"/>
          <w:lang w:bidi="fa-IR"/>
        </w:rPr>
        <w:t>هزینه ارسال پستی رایگان به تمام نقاط کشور</w:t>
      </w:r>
    </w:p>
    <w:p>
      <w:pPr>
        <w:pStyle w:val="BookText"/>
        <w:rPr/>
      </w:pPr>
      <w:r>
        <w:rPr>
          <w:rFonts w:ascii="IRNazanin" w:hAnsi="IRNazanin" w:eastAsia="IRNazanin"/>
          <w:color w:val="111111"/>
          <w:sz w:val="28"/>
          <w:sz w:val="28"/>
          <w:szCs w:val="28"/>
          <w:rtl w:val="true"/>
          <w:lang w:bidi="fa-IR"/>
        </w:rPr>
        <w:t>حق چاپ محفوظ است</w:t>
      </w:r>
    </w:p>
    <w:p>
      <w:pPr>
        <w:pStyle w:val="Heading2"/>
        <w:numPr>
          <w:ilvl w:val="1"/>
          <w:numId w:val="1"/>
        </w:numPr>
        <w:rPr/>
      </w:pPr>
      <w:bookmarkStart w:id="5" w:name="__RefHeading___Toc478141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ماه درخشان</w:t>
      </w:r>
    </w:p>
    <w:p>
      <w:pPr>
        <w:pStyle w:val="BookText"/>
        <w:rPr/>
      </w:pPr>
      <w:r>
        <w:rPr>
          <w:rFonts w:ascii="IRNazanin" w:hAnsi="IRNazanin" w:eastAsia="IRNazanin"/>
          <w:color w:val="111111"/>
          <w:sz w:val="28"/>
          <w:sz w:val="28"/>
          <w:szCs w:val="28"/>
          <w:rtl w:val="true"/>
          <w:lang w:bidi="fa-IR"/>
        </w:rPr>
        <w:t>صاحب مفاتیح الجنان</w:t>
      </w:r>
    </w:p>
    <w:p>
      <w:pPr>
        <w:pStyle w:val="BookText"/>
        <w:rPr/>
      </w:pPr>
      <w:r>
        <w:rPr>
          <w:rFonts w:ascii="IRNazanin" w:hAnsi="IRNazanin" w:eastAsia="IRNazanin"/>
          <w:color w:val="111111"/>
          <w:sz w:val="28"/>
          <w:sz w:val="28"/>
          <w:szCs w:val="28"/>
          <w:rtl w:val="true"/>
          <w:lang w:bidi="fa-IR"/>
        </w:rPr>
        <w:t>شرح حال معنوی محدث جلیل القدر</w:t>
      </w:r>
    </w:p>
    <w:p>
      <w:pPr>
        <w:pStyle w:val="BookText"/>
        <w:rPr/>
      </w:pPr>
      <w:r>
        <w:rPr>
          <w:rFonts w:ascii="IRNazanin" w:hAnsi="IRNazanin" w:eastAsia="IRNazanin"/>
          <w:color w:val="111111"/>
          <w:sz w:val="28"/>
          <w:sz w:val="28"/>
          <w:szCs w:val="28"/>
          <w:rtl w:val="true"/>
          <w:lang w:bidi="fa-IR"/>
        </w:rPr>
        <w:t>حاج شیخ عباس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رفیعی </w:t>
      </w:r>
    </w:p>
    <w:p>
      <w:pPr>
        <w:pStyle w:val="BookText"/>
        <w:rPr/>
      </w:pPr>
      <w:r>
        <w:rPr>
          <w:rFonts w:ascii="IRNazanin" w:hAnsi="IRNazanin" w:eastAsia="IRNazanin"/>
          <w:color w:val="111111"/>
          <w:sz w:val="28"/>
          <w:sz w:val="28"/>
          <w:szCs w:val="28"/>
          <w:rtl w:val="true"/>
          <w:lang w:bidi="fa-IR"/>
        </w:rPr>
        <w:t>صلی الله علیک</w:t>
      </w:r>
    </w:p>
    <w:p>
      <w:pPr>
        <w:pStyle w:val="BookText"/>
        <w:rPr/>
      </w:pPr>
      <w:r>
        <w:rPr>
          <w:rFonts w:ascii="IRNazanin" w:hAnsi="IRNazanin" w:eastAsia="IRNazanin"/>
          <w:color w:val="111111"/>
          <w:sz w:val="28"/>
          <w:sz w:val="28"/>
          <w:szCs w:val="28"/>
          <w:rtl w:val="true"/>
          <w:lang w:bidi="fa-IR"/>
        </w:rPr>
        <w:t>یا اباصالح المهدی ادرکنی</w:t>
      </w:r>
    </w:p>
    <w:p>
      <w:pPr>
        <w:pStyle w:val="BookText"/>
        <w:rPr/>
      </w:pPr>
      <w:r>
        <w:rPr>
          <w:rFonts w:ascii="IRNazanin" w:hAnsi="IRNazanin" w:eastAsia="IRNazanin"/>
          <w:color w:val="111111"/>
          <w:sz w:val="28"/>
          <w:sz w:val="28"/>
          <w:szCs w:val="28"/>
          <w:rtl w:val="true"/>
          <w:lang w:bidi="fa-IR"/>
        </w:rPr>
        <w:t>رحمت حق بر روانت شیخ عباس قمی</w:t>
      </w:r>
    </w:p>
    <w:p>
      <w:pPr>
        <w:pStyle w:val="BookText"/>
        <w:rPr/>
      </w:pPr>
      <w:r>
        <w:rPr>
          <w:rFonts w:ascii="IRNazanin" w:hAnsi="IRNazanin" w:eastAsia="IRNazanin"/>
          <w:color w:val="111111"/>
          <w:sz w:val="28"/>
          <w:sz w:val="28"/>
          <w:szCs w:val="28"/>
          <w:rtl w:val="true"/>
          <w:lang w:bidi="fa-IR"/>
        </w:rPr>
        <w:t>تا ابد پاینده نامت شیخ عباس قمی</w:t>
      </w:r>
    </w:p>
    <w:p>
      <w:pPr>
        <w:pStyle w:val="BookText"/>
        <w:rPr/>
      </w:pPr>
      <w:r>
        <w:rPr>
          <w:rFonts w:ascii="IRNazanin" w:hAnsi="IRNazanin" w:eastAsia="IRNazanin"/>
          <w:color w:val="111111"/>
          <w:sz w:val="28"/>
          <w:sz w:val="28"/>
          <w:szCs w:val="28"/>
          <w:rtl w:val="true"/>
          <w:lang w:bidi="fa-IR"/>
        </w:rPr>
        <w:t>شد کتابت همره قرآن، مفاتیح الجنان</w:t>
      </w:r>
    </w:p>
    <w:p>
      <w:pPr>
        <w:pStyle w:val="BookText"/>
        <w:rPr/>
      </w:pPr>
      <w:r>
        <w:rPr>
          <w:rFonts w:ascii="IRNazanin" w:hAnsi="IRNazanin" w:eastAsia="IRNazanin"/>
          <w:color w:val="111111"/>
          <w:sz w:val="28"/>
          <w:sz w:val="28"/>
          <w:szCs w:val="28"/>
          <w:rtl w:val="true"/>
          <w:lang w:bidi="fa-IR"/>
        </w:rPr>
        <w:t>آخرت بادا به کامت شیخ عباس قمی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53_72289"/>
      <w:bookmarkStart w:id="8" w:name="pg7753_72289"/>
      <w:bookmarkEnd w:id="8"/>
    </w:p>
    <w:p>
      <w:pPr>
        <w:pStyle w:val="Heading2"/>
        <w:numPr>
          <w:ilvl w:val="1"/>
          <w:numId w:val="1"/>
        </w:numPr>
        <w:rPr/>
      </w:pPr>
      <w:bookmarkStart w:id="9" w:name="pg7753_72289"/>
      <w:bookmarkStart w:id="10" w:name="__RefHeading___Toc4781412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همسران محدث قمی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هجرت به نجف اشرف و الطاف امیرالمؤمنین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دوستان محدث قمی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هدیه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احترام به علمای گذشته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خاتمه مفاتیح الجنان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دعا برای حضرت بقیه الله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محدث قمی در گفتار بزرگان</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جسد سالم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حکایا ت و مقاما 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المقامات العلیه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نصایحی در سعادت ابدیه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نوکر امام زمان علیه السلام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احتیاج به شهریه ندارم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پرهیز از دخالت در وجوهات شرعیه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جدیّت درعمل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استفاده از کوچک ترین فرصت ها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بی اعتنایی به دنیا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احیای مساجد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درب صحن مطهر آب می خواهم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چرا بی مطالعه منبر می روی؟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حواله ی حاج شیخ</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مگر نوکر امام حسین علیه السلام نیستی؟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شفای چشم به وسیله کتاب های حدیثی</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استشفاء با انگشت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اقتدا به سید نعمت الله جزائری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فلسفه و شیخ عباس قمی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مکاشفه ای واقعی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خضوع درمقابل پدر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خبری از امری پنهانی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روح عبودیت و تهجد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ملاقات با سلطان الواعظین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احترام به سادات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پرهیز از اسراف</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کمال الجود، بذل الموجود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روح ادب و احترام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تهدید به ترور محدث قمی</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2" w:name="pg7753_72295"/>
    </w:p>
    <w:p>
      <w:pPr>
        <w:pStyle w:val="Heading2"/>
        <w:numPr>
          <w:ilvl w:val="1"/>
          <w:numId w:val="1"/>
        </w:numPr>
        <w:rPr/>
      </w:pPr>
      <w:bookmarkStart w:id="13" w:name="__RefHeading___Toc4781414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در زمان غیبت امام زمان ارواحنافداه که آن حضرت در پس پرده ی غیبت بسر می برند و مردم از درک بلاواسطه ی محضر آن وجود مقدس محرومند، علمای دین و فقهای اسلامی مسئولیت هدایت و ارشاد مردم را بر دوش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بزرگان با منزه نمودن نفس خود از گناه و رذائل روحی و با عمل به گفتار ائمه معصومین علیهم السلام قول و عملشان را حجت شرعی یعنی روش صحیحی که خدایتعالی از آن رضایت دارد، برای خود و دیگران قرار دادند و مردم راه صحیح زندگی را از آنان می آموزند و به حسنات و صالحات دعوت و تشویق می شوند چنانکه امام حسن عسکری علیه السلام مردم را دعوت به پیروی از فقیهی می نمایند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صیانت نفس داشته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دین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هوای نفسش عمل نماید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کامل از امام زمانش علیه السلام داشته باشد</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 در این راستا در مقام معرفی و احوالات معنوی بعضی از این بزرگان مانند شیخ مفید، سیدبن طاووس، علامه ی مجلسی و سید بحر العلوم برآمدیم و تقدیم شیفتگان مکتب اهل بیت علیهم السلام نمودیم، </w:t>
      </w:r>
    </w:p>
    <w:p>
      <w:pPr>
        <w:pStyle w:val="BookText"/>
        <w:rPr/>
      </w:pPr>
      <w:r>
        <w:rPr>
          <w:rFonts w:ascii="IRNazanin" w:hAnsi="IRNazanin" w:eastAsia="IRNazanin"/>
          <w:color w:val="111111"/>
          <w:sz w:val="28"/>
          <w:sz w:val="28"/>
          <w:szCs w:val="28"/>
          <w:rtl w:val="true"/>
          <w:lang w:bidi="fa-IR"/>
        </w:rPr>
        <w:t xml:space="preserve">خوانندگان کمال طلب و فضلیت جو با مطالعه این کتاب ها کراراً و از طُرق مختلف تماس گرفته و در خواست فراهم نمودن مجموعه ای از احوالات معنوی و روحانی محدث معروف و صاحب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محدث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تا همان گونه که با کتاب مقدس و پر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هستند با مؤلف و پدید آورنده ی این اثر بزرگ نیز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که حدود یک قرن است که نام خوش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شیعه از ایران و عراق و لبنان و هند و پاکستان و سایر نقاط جهان بعنوان یک مؤلف و محدث بزرگوار و خدمتگذار به گوش می رسد و عموم طبقات از مرد و زن، پیر و جوان با افکار دینی و خدمات خالصانه او آشنا و بهره می برند و چه بسیار افرادی که با رهنمودهای این معلم بزرگ اخلاق از خواب غفلت بیدار شده اند و با دعاها و زیارات و مناجات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کامل و جامع است به مقاصد خود رسیده اند لذا بعد از تأمل و تفکر دیدم جای دارد که این درخواست مؤمنین عزیز را اجابت کنم و شرحی از احوالات معنوی این مرد بزرگ را به رشته تحریر درآورم بدین جهت حقیر بادلی پر از هم و غم از حوادث روزگار این کتاب حاضر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درخشان، صاحب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معرض دید خوانندگان و شیفتگان مکتب اهل بیت علیهم السلام قرار دادم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احولات و اوصاف ایشان نقل می گردد بخش کوچکی از شخصیت الهی آن راد مرد بزرگ است، مکانت و منزلت رفیع آن عالم ربانی </w:t>
      </w:r>
    </w:p>
    <w:p>
      <w:pPr>
        <w:pStyle w:val="BookText"/>
        <w:rPr/>
      </w:pPr>
      <w:r>
        <w:rPr>
          <w:rFonts w:ascii="IRNazanin" w:hAnsi="IRNazanin" w:eastAsia="IRNazanin"/>
          <w:color w:val="111111"/>
          <w:sz w:val="28"/>
          <w:sz w:val="28"/>
          <w:szCs w:val="28"/>
          <w:rtl w:val="true"/>
          <w:lang w:bidi="fa-IR"/>
        </w:rPr>
        <w:t>در مقام تقوا و عمل است که بسیاری از آنها به جهت فاصله ی زمانی که بین ما و معظم له وجود دارد مخفی مانده لذا بسیاری از حالات و مقامات ایشان بر ما پوشیده است و ما در لابلای کتاب های احوال علما</w:t>
      </w:r>
      <w:r>
        <w:rPr>
          <w:rStyle w:val="FootnoteAnchor"/>
          <w:rtl w:val="true"/>
        </w:rPr>
        <w:footnoteReference w:id="3"/>
      </w:r>
      <w:r>
        <w:rPr>
          <w:rFonts w:ascii="IRNazanin" w:hAnsi="IRNazanin" w:eastAsia="IRNazanin"/>
          <w:color w:val="111111"/>
          <w:sz w:val="28"/>
          <w:sz w:val="28"/>
          <w:szCs w:val="28"/>
          <w:rtl w:val="true"/>
          <w:lang w:bidi="fa-IR"/>
        </w:rPr>
        <w:t xml:space="preserve">و از مقربین ایشان مثل فرزند گرامیشان جناب حاج میرزا محسن محدث زاده و جناب حاج شیخ مهدی محدث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و مورخ گرامی حاج شیخ علی فلسفی و غیره توانستیم نکات و دقایق ظریفی بیابیم که برای همگان درسی آموزنده باشد و تقدیم شیفتگان مکتب اهل بیت علیهم السلام نماییم و امید دارم روح آن محدث بزرگوار معین این حقیر در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انشاالله تعالی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سید جعفر رفیعی </w:t>
      </w:r>
      <w:bookmarkStart w:id="15" w:name="pg7753_72301"/>
    </w:p>
    <w:p>
      <w:pPr>
        <w:pStyle w:val="Heading2"/>
        <w:numPr>
          <w:ilvl w:val="1"/>
          <w:numId w:val="1"/>
        </w:numPr>
        <w:rPr/>
      </w:pPr>
      <w:bookmarkStart w:id="16" w:name="__RefHeading___Toc4781416_1051229030"/>
      <w:bookmarkStart w:id="17" w:name="_Toc5"/>
      <w:bookmarkEnd w:id="15"/>
      <w:bookmarkEnd w:id="16"/>
      <w:r>
        <w:rPr>
          <w:rtl w:val="true"/>
        </w:rPr>
        <w:t>تولد</w:t>
      </w:r>
      <w:bookmarkEnd w:id="17"/>
    </w:p>
    <w:p>
      <w:pPr>
        <w:pStyle w:val="BookText"/>
        <w:rPr/>
      </w:pPr>
      <w:r>
        <w:rPr>
          <w:rFonts w:ascii="IRNazanin" w:hAnsi="IRNazanin" w:eastAsia="IRNazanin"/>
          <w:color w:val="111111"/>
          <w:sz w:val="28"/>
          <w:sz w:val="28"/>
          <w:szCs w:val="28"/>
          <w:rtl w:val="true"/>
          <w:lang w:bidi="fa-IR"/>
        </w:rPr>
        <w:t xml:space="preserve">حاج شیخ عباس قمی معروف به محدث قمی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هجری قمری در شهر مذهبی قم چشم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حاج محمد رضا قمی از اشخاص معتمد و متدین شهر قم به شمار می رفت، شیخ عباس قمی دوران کودکی و نوجوانی را در زادگاهش گذرانده و از همان دوران کودکی آثار نبوغ و عشق شدید به اهل بیت عصمت و طهارت علیهم السلام در وجودش ظهور داشته، مرحوم شیخ مقدمات علوم را در وطن خود یعنی قم از محضر اساتید مختلف و بزرگان آن زمان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بلند و شیدای آن بزرگوار به آن قانع نشد و برای کسب دانش و معرفت بیشتر آماده عزیمت و سفر به مشهد مقدس و نجف اشرف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آن بزرگوار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 فی احوال علماء المذهب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 با یک دنیا اخلاص و ارادت به علما و بزرگان مکتب اهل بیت علیهم السلام می نویسد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این کتاب شریف در بیان احوال علماء است شایسته ندیدم که ترجمه خود راکه احقر و پوستر از آنم که در عداد ایشان باشم در آن درج </w:t>
      </w:r>
    </w:p>
    <w:p>
      <w:pPr>
        <w:pStyle w:val="BookText"/>
        <w:rPr/>
      </w:pPr>
      <w:r>
        <w:rPr>
          <w:rFonts w:ascii="IRNazanin" w:hAnsi="IRNazanin" w:eastAsia="IRNazanin"/>
          <w:color w:val="111111"/>
          <w:sz w:val="28"/>
          <w:sz w:val="28"/>
          <w:szCs w:val="28"/>
          <w:rtl w:val="true"/>
          <w:lang w:bidi="fa-IR"/>
        </w:rPr>
        <w:t>کنم، لذا از ذکر حال خود صرف نظر کردم، اکتفا می کنم به ذکر مؤلفات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ولادتم ظاهراً سنه 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و مؤلفاتم تا حال که سال سنه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سنین عمرم در حدود چهل است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کتاب هائی که طبع شده و نسخه اش منتشر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کتاب هائی که به مرکب چاپ نوشته شده و نزدیک است طبع شود و امید است که به همین زودی از چاپ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کتاب هائی که تمام شده تالیف آنها وهنوز کسی در صدد طبع آنها برنیامده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کتاب هائی که نا تمام است و از حق تعالی امیدوارم که تو فیق انجام آنها را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دانشمند محترم مرحوم حاج ملا علی واعظ خیابانی صاحب کتاب علمای معاصر که از دوستان نزدیک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وی در خواست می کند شرحی از احوالات خود را بنویسد و به ایشان بدهد تا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محدث قمی این در خواست دوست دیرینه اش را اجابت می کند و بر ایشان ارسال می دارد و آن این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استدعای حقیر، این جمله را در ترجمه خود از أرض أقدس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إنفاذ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و سلام علی عباده الذین إصطفی، عبد أثم عباس بن محمدرضا ابن ابی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کردی از من ایّدک الله تعالی، که احوال و ترجمه خود را برای شما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مسألت تو را اجابت می کنم و ملخّصاً می نگارم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حرم اهل بیت علیهم السلام قم المحمیّه</w:t>
      </w:r>
      <w:r>
        <w:rPr>
          <w:rStyle w:val="FootnoteAnchor"/>
          <w:rtl w:val="true"/>
        </w:rPr>
        <w:footnoteReference w:id="4"/>
      </w:r>
      <w:r>
        <w:rPr>
          <w:rFonts w:ascii="IRNazanin" w:hAnsi="IRNazanin" w:eastAsia="IRNazanin"/>
          <w:color w:val="111111"/>
          <w:sz w:val="28"/>
          <w:sz w:val="28"/>
          <w:szCs w:val="28"/>
          <w:rtl w:val="true"/>
          <w:lang w:bidi="fa-IR"/>
        </w:rPr>
        <w:t xml:space="preserve">، در عشر آخر از مائه ثالثه بعد الألف متولد شده ام و در بلده مذکوره الی سنه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علم إشتغال ورزیده بعد به نجف اشرف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به من منت گذارد به ملازمت شیخنا الأجل الأعظم، و عمادنا الأرفع الأقوم، صفوة المتقدمین و المتأخرین، خاتم الفقهاء و المحدّثین سحاب الفضل الهاطل و بحرالعلم الذی لایساحل مستخرج کنوز الأخبار، و محیی ما أندرس من الآثار، ذوالفیض القدسی، ثقة الأسلام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الله تعالی برهانه و أسکنه بحبوحة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خاتمه مستدرک الوسائل را برای او إستنساخ می کردم، که بفرستد بر ایران برای طبع و در خدمت او بودم تا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حج بیت الله الحرام و زیارت قبر حضرت سید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آله آلاف التحیة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عنایت فرمود و پس از أدای حج و فراغ از زیارت از طریق فارس به بلد خود قم، برای زیارت سیدتنا فاطمة بنت موسی بن جعفر علیهم السلام که وعده بهشت در زیارت او وارد شده است و تجدید عهد با والدین مراجعت کردم و ایام قلیله ای مانده به مشهد مولایم امیرالمؤمنین علیه السلام مسافرت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ملتزم خدمت شیخی العلامة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در مقابله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إستنساخ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غیرذلک مساعدت نمودم، تا در این بین که از جنابش استفاده می کردیم غراب البین</w:t>
      </w:r>
      <w:r>
        <w:rPr>
          <w:rStyle w:val="FootnoteAnchor"/>
          <w:rtl w:val="true"/>
        </w:rPr>
        <w:footnoteReference w:id="5"/>
      </w:r>
      <w:r>
        <w:rPr>
          <w:rFonts w:ascii="IRNazanin" w:hAnsi="IRNazanin" w:eastAsia="IRNazanin"/>
          <w:color w:val="111111"/>
          <w:sz w:val="28"/>
          <w:sz w:val="28"/>
          <w:szCs w:val="28"/>
          <w:rtl w:val="true"/>
          <w:lang w:bidi="fa-IR"/>
        </w:rPr>
        <w:t xml:space="preserve">آواز داد و روزگار بساط زندگی آن عالم ربانی را از بسیط أرض برچیده و سنه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حق پیوست و در خلال استفاده من از آن بزرگوار إستجازه نمودم که مرا به روایت مؤلّفات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منت گذارده و در أواخر ایام حیاتش مسألت مرا قبول فرموده، إجازه دادند که مؤلفات اصحاب را قدیماً و حدیثاً در تفسیر و حدیث و فقه و اصول و غیرها از آنچه اجازه دارد و روایت آن ها به طرق معهوده او از مشایخ عظام که در خاتمه مستدرک مشروحاً مذکور است و برای او صحیح است، از برای من نیز اجازه دادند که روایت بکنم و بعد از وفاتش دو سال در نجف اشرف مانده بعد به دارالایمان قم مهاجرت کرده تا سنه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دوباره به حج مشرف شده به قم برگشتم و تقریباً دو سال آنجا مانده بعد به مشهد مولانا الأمام المعصوم ابوالحسن الرضا علیه السلام مهاجرت کرده تا امسال سنه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شریف هستم و در خلال این حال مکرر به زیارت ائمه عراق علیهم السلام و سومین بار به زیارت بیت الله الحرام مشرف شدم و عمرم از پنجاه سال گذشته و کثیری از زندگانیم در أسفار و انقطاع از کتب و صحف گذشته با وجود این کتب کثیره از من بروز کرده و ختم می کنم کلام را به تمثل به این أبیات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روش این فلک سبز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فزون گشته زپنجاه عام</w:t>
      </w:r>
    </w:p>
    <w:p>
      <w:pPr>
        <w:pStyle w:val="BookText"/>
        <w:rPr/>
      </w:pPr>
      <w:r>
        <w:rPr>
          <w:rFonts w:ascii="IRNazanin" w:hAnsi="IRNazanin" w:eastAsia="IRNazanin"/>
          <w:color w:val="111111"/>
          <w:sz w:val="28"/>
          <w:sz w:val="28"/>
          <w:szCs w:val="28"/>
          <w:rtl w:val="true"/>
          <w:lang w:bidi="fa-IR"/>
        </w:rPr>
        <w:t xml:space="preserve">در سر هرسالی از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ام افسوس خوشی های پار</w:t>
      </w:r>
    </w:p>
    <w:p>
      <w:pPr>
        <w:pStyle w:val="BookText"/>
        <w:rPr/>
      </w:pPr>
      <w:r>
        <w:rPr>
          <w:rFonts w:ascii="IRNazanin" w:hAnsi="IRNazanin" w:eastAsia="IRNazanin"/>
          <w:color w:val="111111"/>
          <w:sz w:val="28"/>
          <w:sz w:val="28"/>
          <w:szCs w:val="28"/>
          <w:rtl w:val="true"/>
          <w:lang w:bidi="fa-IR"/>
        </w:rPr>
        <w:t xml:space="preserve">باشدم از گردش گردون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کانچه مرا داد همه پس گرفت</w:t>
      </w:r>
    </w:p>
    <w:p>
      <w:pPr>
        <w:pStyle w:val="BookText"/>
        <w:rPr/>
      </w:pPr>
      <w:r>
        <w:rPr>
          <w:rFonts w:ascii="IRNazanin" w:hAnsi="IRNazanin" w:eastAsia="IRNazanin"/>
          <w:color w:val="111111"/>
          <w:sz w:val="28"/>
          <w:sz w:val="28"/>
          <w:szCs w:val="28"/>
          <w:rtl w:val="true"/>
          <w:lang w:bidi="fa-IR"/>
        </w:rPr>
        <w:t xml:space="preserve">قوتم از زانو و بازو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زرخ،رنگ هم ازمو برفت</w:t>
      </w:r>
    </w:p>
    <w:p>
      <w:pPr>
        <w:pStyle w:val="BookText"/>
        <w:rPr/>
      </w:pPr>
      <w:r>
        <w:rPr>
          <w:rFonts w:ascii="IRNazanin" w:hAnsi="IRNazanin" w:eastAsia="IRNazanin"/>
          <w:color w:val="111111"/>
          <w:sz w:val="28"/>
          <w:sz w:val="28"/>
          <w:szCs w:val="28"/>
          <w:rtl w:val="true"/>
          <w:lang w:bidi="fa-IR"/>
        </w:rPr>
        <w:t xml:space="preserve">عقد ثریای من از هم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دندان همه یکایک بریخت</w:t>
      </w:r>
    </w:p>
    <w:p>
      <w:pPr>
        <w:pStyle w:val="BookText"/>
        <w:rPr/>
      </w:pPr>
      <w:r>
        <w:rPr>
          <w:rFonts w:ascii="IRNazanin" w:hAnsi="IRNazanin" w:eastAsia="IRNazanin"/>
          <w:color w:val="111111"/>
          <w:sz w:val="28"/>
          <w:sz w:val="28"/>
          <w:szCs w:val="28"/>
          <w:rtl w:val="true"/>
          <w:lang w:bidi="fa-IR"/>
        </w:rPr>
        <w:t xml:space="preserve">آنچه به جا ماند و نیابد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آمد و طول امل</w:t>
      </w:r>
    </w:p>
    <w:p>
      <w:pPr>
        <w:pStyle w:val="BookText"/>
        <w:rPr/>
      </w:pPr>
      <w:r>
        <w:rPr>
          <w:rFonts w:ascii="IRNazanin" w:hAnsi="IRNazanin" w:eastAsia="IRNazanin"/>
          <w:color w:val="111111"/>
          <w:sz w:val="28"/>
          <w:sz w:val="28"/>
          <w:szCs w:val="28"/>
          <w:rtl w:val="true"/>
          <w:lang w:bidi="fa-IR"/>
        </w:rPr>
        <w:t xml:space="preserve">بانک رحیل آمد از این کوچگاه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روی نهاده به راه</w:t>
      </w:r>
    </w:p>
    <w:p>
      <w:pPr>
        <w:pStyle w:val="BookText"/>
        <w:rPr/>
      </w:pPr>
      <w:r>
        <w:rPr>
          <w:rFonts w:ascii="IRNazanin" w:hAnsi="IRNazanin" w:eastAsia="IRNazanin"/>
          <w:color w:val="111111"/>
          <w:sz w:val="28"/>
          <w:sz w:val="28"/>
          <w:szCs w:val="28"/>
          <w:rtl w:val="true"/>
          <w:lang w:bidi="fa-IR"/>
        </w:rPr>
        <w:t xml:space="preserve">آه زبی زادی و روز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کم و طول مسافت زیاد</w:t>
      </w:r>
    </w:p>
    <w:p>
      <w:pPr>
        <w:pStyle w:val="BookText"/>
        <w:rPr/>
      </w:pPr>
      <w:r>
        <w:rPr>
          <w:rFonts w:ascii="IRNazanin" w:hAnsi="IRNazanin" w:eastAsia="IRNazanin"/>
          <w:color w:val="111111"/>
          <w:sz w:val="28"/>
          <w:sz w:val="28"/>
          <w:szCs w:val="28"/>
          <w:rtl w:val="true"/>
          <w:lang w:bidi="fa-IR"/>
        </w:rPr>
        <w:t xml:space="preserve">بارگران بر سر دوشم چو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هم از بار من آمد ستوه</w:t>
      </w:r>
    </w:p>
    <w:p>
      <w:pPr>
        <w:pStyle w:val="BookText"/>
        <w:rPr/>
      </w:pPr>
      <w:r>
        <w:rPr>
          <w:rFonts w:ascii="IRNazanin" w:hAnsi="IRNazanin" w:eastAsia="IRNazanin"/>
          <w:color w:val="111111"/>
          <w:sz w:val="28"/>
          <w:sz w:val="28"/>
          <w:szCs w:val="28"/>
          <w:rtl w:val="true"/>
          <w:lang w:bidi="fa-IR"/>
        </w:rPr>
        <w:t xml:space="preserve">ای که بَرِ عفو عظیمت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درجلو سیل بهاراست چو کاه</w:t>
      </w:r>
    </w:p>
    <w:p>
      <w:pPr>
        <w:pStyle w:val="BookText"/>
        <w:rPr/>
      </w:pPr>
      <w:r>
        <w:rPr>
          <w:rFonts w:ascii="IRNazanin" w:hAnsi="IRNazanin" w:eastAsia="IRNazanin"/>
          <w:color w:val="111111"/>
          <w:sz w:val="28"/>
          <w:sz w:val="28"/>
          <w:szCs w:val="28"/>
          <w:rtl w:val="true"/>
          <w:lang w:bidi="fa-IR"/>
        </w:rPr>
        <w:t xml:space="preserve">فضل تو گر دست نگیرد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عصمتت ار باز گذارد مرا</w:t>
      </w:r>
    </w:p>
    <w:p>
      <w:pPr>
        <w:pStyle w:val="BookText"/>
        <w:rPr/>
      </w:pPr>
      <w:r>
        <w:rPr>
          <w:rFonts w:ascii="IRNazanin" w:hAnsi="IRNazanin" w:eastAsia="IRNazanin"/>
          <w:color w:val="111111"/>
          <w:sz w:val="28"/>
          <w:sz w:val="28"/>
          <w:szCs w:val="28"/>
          <w:rtl w:val="true"/>
          <w:lang w:bidi="fa-IR"/>
        </w:rPr>
        <w:t xml:space="preserve">جز به جهنّم نرود 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سقر انداخته بنگاه من</w:t>
      </w:r>
    </w:p>
    <w:p>
      <w:pPr>
        <w:pStyle w:val="BookText"/>
        <w:rPr/>
      </w:pPr>
      <w:r>
        <w:rPr>
          <w:rFonts w:ascii="IRNazanin" w:hAnsi="IRNazanin" w:eastAsia="IRNazanin"/>
          <w:color w:val="111111"/>
          <w:sz w:val="28"/>
          <w:sz w:val="28"/>
          <w:szCs w:val="28"/>
          <w:rtl w:val="true"/>
          <w:lang w:bidi="fa-IR"/>
        </w:rPr>
        <w:t xml:space="preserve">بنده ی شرمنده ی نادان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زنان لجّه عصیان منم</w:t>
      </w:r>
    </w:p>
    <w:p>
      <w:pPr>
        <w:pStyle w:val="BookText"/>
        <w:rPr/>
      </w:pPr>
      <w:r>
        <w:rPr>
          <w:rFonts w:ascii="IRNazanin" w:hAnsi="IRNazanin" w:eastAsia="IRNazanin"/>
          <w:color w:val="111111"/>
          <w:sz w:val="28"/>
          <w:sz w:val="28"/>
          <w:szCs w:val="28"/>
          <w:rtl w:val="true"/>
          <w:lang w:bidi="fa-IR"/>
        </w:rPr>
        <w:t xml:space="preserve">خالق بخشنده احسان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نوازنده به غفران تویی</w:t>
      </w:r>
    </w:p>
    <w:p>
      <w:pPr>
        <w:pStyle w:val="BookText"/>
        <w:rPr/>
      </w:pPr>
      <w:r>
        <w:rPr>
          <w:rFonts w:ascii="IRNazanin" w:hAnsi="IRNazanin" w:eastAsia="IRNazanin"/>
          <w:color w:val="111111"/>
          <w:sz w:val="28"/>
          <w:sz w:val="28"/>
          <w:szCs w:val="28"/>
          <w:rtl w:val="true"/>
          <w:lang w:bidi="fa-IR"/>
        </w:rPr>
        <w:t>کتبه بیمناه الوازره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محمد رضا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bookmarkStart w:id="18" w:name="pg7753_72310"/>
    </w:p>
    <w:p>
      <w:pPr>
        <w:pStyle w:val="Heading2"/>
        <w:numPr>
          <w:ilvl w:val="1"/>
          <w:numId w:val="1"/>
        </w:numPr>
        <w:rPr/>
      </w:pPr>
      <w:bookmarkStart w:id="19" w:name="__RefHeading___Toc4781418_1051229030"/>
      <w:bookmarkStart w:id="20" w:name="_Toc6"/>
      <w:bookmarkEnd w:id="18"/>
      <w:bookmarkEnd w:id="19"/>
      <w:r>
        <w:rPr>
          <w:rtl w:val="true"/>
        </w:rPr>
        <w:t>خاندان</w:t>
      </w:r>
      <w:bookmarkEnd w:id="20"/>
    </w:p>
    <w:p>
      <w:pPr>
        <w:pStyle w:val="BookText"/>
        <w:rPr/>
      </w:pPr>
      <w:r>
        <w:rPr>
          <w:rFonts w:ascii="IRNazanin" w:hAnsi="IRNazanin" w:eastAsia="IRNazanin"/>
          <w:color w:val="111111"/>
          <w:sz w:val="28"/>
          <w:sz w:val="28"/>
          <w:szCs w:val="28"/>
          <w:rtl w:val="true"/>
          <w:lang w:bidi="fa-IR"/>
        </w:rPr>
        <w:t>همانطور که قبلاً گفتیم پدر مرحوم حاج شیخ عباس قمی یعنی حاج محمد رضا از اشخاص متدین و با فضیلت شهر قم بشمار می رفت که برای شناخت ایشان و خاندان محدث قمی به مصاحبه ای که مرحوم علی دوانی انجام داده اند گوش فرا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دوانی از حاج میرزا حسین محدثی داماد شیخ مرتضی برادر مرحوم حاج شیخ عباس قمی که بهترین منبع در شناخت افراد قدیمی خاندان آن مرحوم است مصاحبه ای انجام داده که راجع به پدر و مادر حاج عباس قمی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پدر و مادر حاج شیخ، من هر دوی آنها را دیده بودم، پدرشان مرحوم کربلائی محمدرضا که از صلحا و اتقیای معروف شهر قم بود در محله ی کوچه حرم از افراد نمونه بود، چون قبلاً آنجا به طرف رودخانه در داشت به آن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 حاج ملاآقاحسین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کوچه حرم معروف است، کوچه حرم امروز همان کوچه ای است که منزل و حسینیه مرحوم آیت الله نجفی مرعشی در آن واقع است، قسمت جلوی آن منزل اتاقی مجزا داشت که محل نشیمن حاج شیخ عباس بود و تا زمانی که در قم بودند درآنجا به تألیف و تدوین اشتغال داشتند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کربلایی محمدرضا مردی کاسب بود و مغازه داشت با این که خودش </w:t>
      </w:r>
    </w:p>
    <w:p>
      <w:pPr>
        <w:pStyle w:val="BookText"/>
        <w:rPr/>
      </w:pPr>
      <w:r>
        <w:rPr>
          <w:rFonts w:ascii="IRNazanin" w:hAnsi="IRNazanin" w:eastAsia="IRNazanin"/>
          <w:color w:val="111111"/>
          <w:sz w:val="28"/>
          <w:sz w:val="28"/>
          <w:szCs w:val="28"/>
          <w:rtl w:val="true"/>
          <w:lang w:bidi="fa-IR"/>
        </w:rPr>
        <w:t xml:space="preserve">کاسب بود اهتمام زیادی به درس خواندن فرزندش آقا شیخ عباس داشت، آرزویش این بود که روزی فرزندش از مبلغین و مروجین دین شود و منبری مفید برای مردم داشته باشد، ایشان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سوم حج حاج شیخ عباس، مرحوم آقا شیخ مرتضی عیدگاهی که از علمای وارسته آن زمان بودند از مشهد با او بوده است، در بازگشت به قم وفات یافت و در صحن بزرگ حضرت معصومه سلام الله علیها جنب قطب راوندی دفن می شود، او به حاج شیخ عباس می گوید می خواهم پدرتان را ببینم، وقتی او را ملاقات می کند می بیند مردی ساده و بی آلایش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حاج شیخ عباس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بکن و عباس برو آنچیز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عباس با اینکه آن موقع عالمی متبحر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 کمال ادب و خضوع دستور پدر را اجرا می کرده است گوئی پدر به بچه ای ده دوازده ساله دستور می دهد، و خود هم در آن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خضوع زائد الوصف محدث قمی در مقابل پدر موجب شگفتی مرحوم حاج شیخ مرتضی عیدگاهی می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گاهی می بینید که به وسیله ی پسری لایق و عالم و خدمتگزار به مردم، پدر و مادر و جد بلکه شهر و کشوری شهرت می یابد چنانکه حتی شهر عالم پرور قم در یکصد ساله اخیر بیشتر به نام حاج شیخ عباس قمی شهرت یافته است</w:t>
      </w:r>
      <w:r>
        <w:rPr>
          <w:rFonts w:eastAsia="IRNazanin" w:cs="IRNazanin"/>
          <w:color w:val="111111"/>
          <w:sz w:val="28"/>
          <w:szCs w:val="28"/>
          <w:rtl w:val="true"/>
          <w:lang w:bidi="fa-IR"/>
        </w:rPr>
        <w:t>.</w:t>
      </w:r>
      <w:r>
        <w:rPr>
          <w:rStyle w:val="FootnoteAnchor"/>
          <w:rtl w:val="true"/>
        </w:rPr>
        <w:footnoteReference w:id="6"/>
      </w:r>
      <w:bookmarkStart w:id="21" w:name="pg7753_72314"/>
    </w:p>
    <w:p>
      <w:pPr>
        <w:pStyle w:val="Heading2"/>
        <w:numPr>
          <w:ilvl w:val="1"/>
          <w:numId w:val="1"/>
        </w:numPr>
        <w:rPr/>
      </w:pPr>
      <w:bookmarkStart w:id="22" w:name="__RefHeading___Toc4781420_1051229030"/>
      <w:bookmarkStart w:id="23" w:name="_Toc7"/>
      <w:bookmarkEnd w:id="21"/>
      <w:bookmarkEnd w:id="22"/>
      <w:r>
        <w:rPr>
          <w:rtl w:val="true"/>
        </w:rPr>
        <w:t>همسران محدث قمی</w:t>
      </w:r>
      <w:bookmarkEnd w:id="23"/>
    </w:p>
    <w:p>
      <w:pPr>
        <w:pStyle w:val="BookText"/>
        <w:rPr/>
      </w:pPr>
      <w:r>
        <w:rPr>
          <w:rFonts w:ascii="IRNazanin" w:hAnsi="IRNazanin" w:eastAsia="IRNazanin"/>
          <w:color w:val="111111"/>
          <w:sz w:val="28"/>
          <w:sz w:val="28"/>
          <w:szCs w:val="28"/>
          <w:rtl w:val="true"/>
          <w:lang w:bidi="fa-IR"/>
        </w:rPr>
        <w:t>محدث قمی در طول زندگی خود دو همسر اختیار می کند که یکی از آنها به شکست می رسد و محدث قمی را در انبوهی از غم و ناراحتی فرو می برد و در اثر آن ناراحتی ها سفر به مشهد مقدس می کند 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 که مورد توجه خاص آن امام همام قرار می گیرد و همسر دوم را اختیار می کند که در کنار او با موفقیت تا آخر عمر بسر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نخستین بار در شهر قم با دختر آقا سید ذکریای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سال های</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کند ولی دیری نمی یابد که این زن با مرحوم شیخ عباس بنای ناسازگاری می گذارد و نصایح و وساطت دیگران مؤثر واقع نمی شود و سرانجام از مرحوم محدث قمی طلاق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دو شوهر دیگر که هیچ کدام روحانی و اهل علم نبودند ازدواج می کند و از هر دو خیری نمی بیند و با مشکلات عمده ای روبرو می شود و ناچار از این دو همسر نیز طلاق می گیرد و دچار ناکامی و بی سرو سامانی سختی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باید این تذکر و نصیحت را به خوانندگان گرامی بدهم که چه بسا جوانانی که </w:t>
      </w:r>
    </w:p>
    <w:p>
      <w:pPr>
        <w:pStyle w:val="BookText"/>
        <w:rPr/>
      </w:pPr>
      <w:r>
        <w:rPr>
          <w:rFonts w:ascii="IRNazanin" w:hAnsi="IRNazanin" w:eastAsia="IRNazanin"/>
          <w:color w:val="111111"/>
          <w:sz w:val="28"/>
          <w:sz w:val="28"/>
          <w:szCs w:val="28"/>
          <w:rtl w:val="true"/>
          <w:lang w:bidi="fa-IR"/>
        </w:rPr>
        <w:t>در امر ازدواج ظواهر و مادیّات ملاک آنهاست و توجهی به معنویت و اخلاق فردی که شریک زندگی آنها می خواهد بشود ندارند، لذا با تصمیمات عجولانه و بدون تأمل و بدون آینده نگری مقدمات بدبختی خود را فراهم می آورند و یک عمر در ندامت و پشیمانی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محضر پیامبر اسلام شرفیاب شد و در موضوع ازدواج تقاضای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 و برتو باد به گرفتن همسری که دارای 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پایبند به عقاید و احکام شرع مقدس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جوانی جهت خواستگاری شما آمد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رضایت بخش بود با وی وصلت کنید، و اگر از ازدواج با وی سرباز زنید فتنه و فساد بزرگی در زمین پدید خواهد آمد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حضرت امام صادق علیه السلام می فرمایند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شخصی فقط به منظور زیبائی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ثروت و مال همسر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با </w:t>
      </w:r>
    </w:p>
    <w:p>
      <w:pPr>
        <w:pStyle w:val="BookText"/>
        <w:rPr/>
      </w:pPr>
      <w:r>
        <w:rPr>
          <w:rFonts w:ascii="IRNazanin" w:hAnsi="IRNazanin" w:eastAsia="IRNazanin"/>
          <w:color w:val="111111"/>
          <w:sz w:val="28"/>
          <w:sz w:val="28"/>
          <w:szCs w:val="28"/>
          <w:rtl w:val="true"/>
          <w:lang w:bidi="fa-IR"/>
        </w:rPr>
        <w:t>همان منظورش واگذارد، واگر به خاطر دین داشتن او ازدواج کند خداوند مال و جمال را هم به وی روزی خواهد فرمود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نیز پیامبر اسلام صلی‌الله‌علیه‌و‌آله‌و‌سلم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شخصی که با همسری تزویج می کند که جمال دارد و اگر جمال نمی داشت با وی ازدواج نمی کرد، نخواهد دید از آن همسر آنچه را که دوست دارد، و هرکس به خاطر مال همسری را بگیرد خدایش به آن وامیگذاردش، پس برشما باد به گرفتن همسران دین دار</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محدث قمی پس از جدائی از این زن بسیار اندوهگین بوده و بر اثر این تأثر و ناراحتی از قم به قصد زیارت امام رضا علیه السلام راهی سفر مشهد می گردد و درآن شهر متوسل به امام رضا علیه السلام می شود که در نهایت به برکت آن امام همام آیت الله حاج آقا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نموده و با برادرزاده آیت الله حاج آقا حسین قمی ازدواج می کند و به آسایش روحی و معنوی می رسد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اول محدث قمی روزی با شوهر دومش برای زیارت به مشهد مقدس آمده بود درآنجا می بیند محدث قمی از درس اخلاق که در مدرسه ی میرزا جعفر القاء می کرده بر می گردد، چون باران می آمده طلاب در پشت سرایشان چتر روی سر او گرفته بودند و با تجلیل و احترام خاصی </w:t>
      </w:r>
    </w:p>
    <w:p>
      <w:pPr>
        <w:pStyle w:val="BookText"/>
        <w:rPr/>
      </w:pPr>
      <w:r>
        <w:rPr>
          <w:rFonts w:ascii="IRNazanin" w:hAnsi="IRNazanin" w:eastAsia="IRNazanin"/>
          <w:color w:val="111111"/>
          <w:sz w:val="28"/>
          <w:sz w:val="28"/>
          <w:szCs w:val="28"/>
          <w:rtl w:val="true"/>
          <w:lang w:bidi="fa-IR"/>
        </w:rPr>
        <w:t>ایشان را مشایعت می کردند، خانم از دیدن این منظره بسیار متأثر و پشیمان می شود که شوهر اول او دارای چنین مقام و موقعیتی گردیده و شوهر دوم او به چیزی گرفته نمی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خانم بعدها از شوهر دوم خود نیز طلاق گرفت و روزی در مشهد به خانه خواهرزاده اش همسر مرحوم آیت الله صدر آمده بود و از پریشانی و وضع نامساعد خود پشیمان و گله مند بوده و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درست متوجه بعضی از مسائل زندگی نبوده و ظواهر و حال را می دیدم چرا حاج شیخ عباس مرا طلاق داد؟ در صورتی که خود بنا به ناسازگاری گزارده و درخواست طلاق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این خانم پس از جدائی از این شوهر، دو شوهر دیگر کرد و خیری ندید و سرانجام در سن پیری در غربت به دور از مرکز علم و معنویت شهر مقدس قم و مشهد، در شهر زاهدان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محدث قمی که در اثر این شکست در زندگی به قبر امام هشتم حضرت علی بن موسی الرضا علیه السلام پناه برده بود به خوشبختی می رسد و آیت الله حاج آقا حسین قمی به قم نامه ای می نویسد و دختر برادرش را برای حاج شیخ عباس خواستگاری می کند و آن بانو را با تجلیل و احترام از قم به مشهد مقدس می آورند و درآنجا وصلت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مادر فرزندان محدث قمی بوده و بانوئی بزرگزاده و بزرگوار بوده است که حاج شیخ عباس قمی قبل از ازدواج اول خود خواهان این بانو بوده است که به عللی از ناحیه خانواده عروس مورد پذیرش قرار نمی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همسر دوم محدث قمی بانویی با شخصیت و با ایمان بوده و به جهت سیادتش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می زدند و مورد احترام خاص محدث قمی بوده و محدث قمی از این بانو دارای فرزندانی عالم و فقیه می گردد که چهار نفر بودند دو پسر و دو دختر، فرزند ارجمندش مرحوم حاج میرزا علی محدث زاده و پسر دومش آقای حاج میرزا محسن محدث زاده و دو دختر که فاطمه و نجمه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تاریخ تولد فرزندانش را با کنیه در صفحه دوم کتاب منتهی الامال نسخه خطی به قلم خود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ولادت نور چشم عزیزم ابوطالب علی، صبح روز دوشنبه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ولادت فرزند مسعود ابو جعفر محمد ملقب به محسن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به خراسان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کریمه که از سلسله جلیله ی سادات بوده درکنار محدث قمی با تمامی سختی ها و ناهمواری ها زندگی کرد و معین و مددکاری دلسوز برای همسر خود بود تا اینکه محدث قمی توانست در کنار این همسر دلسوز به سعادت برسد و از خود تصانیف و تألیفاتی سترگ و ارزنده تقدیم جهان اسلام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میرزا علی محدث زاده فرزند محدث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 در تمام عمرش با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 و نداشتن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پدرمان بسر برد و حرفی و اعتراضی نداشت مثلاً این چه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بزرگ حاج شیخ عباس نیز نقل می کنند که گفته بود مادرم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با این زندگی می سازم، تو آخرت مرا بساز و از وضعی که داشت هیچ وقت گله مند نبود میرزا علی هم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ی توفیقات پدر از وجود این زن پارسا یعنی مادرمان بود، و در ایامی که پدرمان مریض و اواخر عمرشان بود مادر ما برای ایشان طشت می آورد و پدرم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خم می شدند که مادرمان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او را به عنوان تشکر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میرزا محسن محدث زاده فرزند دومشان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برای پدرمان یار دلسوزی بود و در کنار پدرمان خالصانه خدمت کرد و زندگی نمود و 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برای رضای خدا در زندگی خدمتی به همسرش بکند فقط از خدا نیز باید عوض بخواهد؛ من نیز امید دارم خدا از من راضی باشد و در دنیا و آخرت از مقربین درگاهش قرار دهد، پدرمان نیز کمال احترام را نسبت به مادرمان می گذاشت و چون مادرمان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پدرم اسم کوچکشان را نمی بردند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 می زدند و همیشه با احترام و واژه های جمع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صحبت می کردند و هیچگاه یادم نمی آید که مشاجره ای بین پدرم و مادرم شده باشد و پدر ما نیز معترف بودند که در کنار چنین همسری توانستند به این همه توفیقات در تألیفات و سفرهای تبلیغی و زیارتی برسند و خدمات شایانی به جهان تشیّع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 میرزا محسن محدث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مادرمان در ثواب تمام خدمات پدرمان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بانوی علویه و مکرمه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هجری قمری در تهران وفات می کند و در قم قبرستان شیخان جنب پدر و جدش به خاک سپرده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 xml:space="preserve">) </w:t>
      </w:r>
      <w:bookmarkStart w:id="24" w:name="pg7753_72326"/>
    </w:p>
    <w:p>
      <w:pPr>
        <w:pStyle w:val="Heading2"/>
        <w:numPr>
          <w:ilvl w:val="1"/>
          <w:numId w:val="1"/>
        </w:numPr>
        <w:rPr/>
      </w:pPr>
      <w:bookmarkStart w:id="25" w:name="__RefHeading___Toc4781422_1051229030"/>
      <w:bookmarkStart w:id="26" w:name="_Toc8"/>
      <w:bookmarkEnd w:id="24"/>
      <w:bookmarkEnd w:id="25"/>
      <w:r>
        <w:rPr>
          <w:rtl w:val="true"/>
        </w:rPr>
        <w:t>پناه و التجا به قبر امام هشتم علی بن موسی الرضا علیه السلام</w:t>
      </w:r>
      <w:bookmarkEnd w:id="26"/>
    </w:p>
    <w:p>
      <w:pPr>
        <w:pStyle w:val="BookText"/>
        <w:rPr/>
      </w:pPr>
      <w:r>
        <w:rPr>
          <w:rFonts w:ascii="IRNazanin" w:hAnsi="IRNazanin" w:eastAsia="IRNazanin"/>
          <w:color w:val="111111"/>
          <w:sz w:val="28"/>
          <w:sz w:val="28"/>
          <w:szCs w:val="28"/>
          <w:rtl w:val="true"/>
          <w:lang w:bidi="fa-IR"/>
        </w:rPr>
        <w:t>همانطور که قبلاً گفتیم محدث قمی در اثر شکست در ازدواج اول ناراحتی بسیاری به او می رسد و با دلی پر از همّ و غم راهی مشهد مقدس می شود و به قبر امام هشتم حضرت علی بن موسی الرضا علیه السلام پناهنده و متوسل می گردد که مورد مهر و عنایات خاص آن امام همام قرار می گیرد و بدین جهت مورد توجه خاص حاج آقا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بزرگ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می گیرد و در خانه ی او به سر می برد و اتاقی در بالاخانه آن مرجع بزرگ داشته که در آنجا می نشسته و مشغول کار بوده است از آنجا قبه و بارگاه ملکوتی حضرت امام رضا علیه السلام را می دیده و هر لحظه که در موقع مطالعه و چیز نوشتن سر بر می داشته آن بارگاه پرنور در مقابل دیدگانش قرار داشته و چقدر برایش لذت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اتاق و با آن وضع و حال به کار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در پایان مجموعه ای خطی که به عربی نوشته است، ناراحتی و غم هایی که در دل داشته به رشته ی تحریر می کشد و می 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رساله شریفه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اول ربیع الثانی سنه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در ایام تهاجم هموم و غموم بر مفارقت جلیسم</w:t>
      </w:r>
      <w:r>
        <w:rPr>
          <w:rStyle w:val="FootnoteAnchor"/>
          <w:rtl w:val="true"/>
        </w:rPr>
        <w:footnoteReference w:id="10"/>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 غم و ناراحتی مرا برطرف کند در این وقت مهیای حرکت به سوی خراسان برای زیارت ابوالحسن ثانی علی الرضا علیه السلام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محدث جلیل القدر از الطاف و نعمت های فراوان مشهد مقدس در یکی از دست نوشته هایش این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بمنّه و جوده</w:t>
      </w:r>
      <w:r>
        <w:rPr>
          <w:rStyle w:val="FootnoteAnchor"/>
          <w:rtl w:val="true"/>
        </w:rPr>
        <w:footnoteReference w:id="11"/>
      </w:r>
      <w:r>
        <w:rPr>
          <w:rFonts w:ascii="IRNazanin" w:hAnsi="IRNazanin" w:eastAsia="IRNazanin"/>
          <w:color w:val="111111"/>
          <w:sz w:val="28"/>
          <w:sz w:val="28"/>
          <w:szCs w:val="28"/>
          <w:rtl w:val="true"/>
          <w:lang w:bidi="fa-IR"/>
        </w:rPr>
        <w:t xml:space="preserve">امسال که سنه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می باشد نان در ارض اقدس به حدی وجود دارد که درب صحن مطهر یک من و نیم یک قران جار می زنند و کساد است، و رفیقی داشتم از اهل نجف اشرف دو خروار گندم به او دادند برای نیابت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خروار گندم را که عبارت باشد از دویست من به وزن تبریز به نه تومان بفروخت از قرار خرواری چهار تومان و نیم و بحمدالله اجناس دیگر هم فراوان و ارزان، بخصوص میوه و ظا هراً خراسان فعلاً بهترین نقاط عالم است و بلدة طيبة و ربّ غفور فشکراًلله وحمداً لله وصلی الله علی محمد واله</w:t>
      </w:r>
    </w:p>
    <w:p>
      <w:pPr>
        <w:pStyle w:val="BookText"/>
        <w:rPr/>
      </w:pPr>
      <w:r>
        <w:rPr>
          <w:rFonts w:ascii="IRNazanin" w:hAnsi="IRNazanin" w:eastAsia="IRNazanin"/>
          <w:color w:val="111111"/>
          <w:sz w:val="28"/>
          <w:sz w:val="28"/>
          <w:szCs w:val="28"/>
          <w:rtl w:val="true"/>
          <w:lang w:bidi="fa-IR"/>
        </w:rPr>
        <w:t>حرره العاصی عباس القمی عفی عنه</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lang w:bidi="fa-IR"/>
        </w:rPr>
        <w:t>1339</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فوائد الرضویه وضع خود را در قم و علت </w:t>
      </w:r>
    </w:p>
    <w:p>
      <w:pPr>
        <w:pStyle w:val="BookText"/>
        <w:rPr/>
      </w:pPr>
      <w:r>
        <w:rPr>
          <w:rFonts w:ascii="IRNazanin" w:hAnsi="IRNazanin" w:eastAsia="IRNazanin"/>
          <w:color w:val="111111"/>
          <w:sz w:val="28"/>
          <w:sz w:val="28"/>
          <w:szCs w:val="28"/>
          <w:rtl w:val="true"/>
          <w:lang w:bidi="fa-IR"/>
        </w:rPr>
        <w:t>آمدن به مشهد و شدت علاقه اش در اقامت شهر مشهد مقدس را بدین گونه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درسنه 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شدت ابتلاء و گرفتاری و کثرت هموم و غموم که بر این داعی روی داد، و شرح آن طولانی است به خاطرم رسید که پناه برم به امام اتقیاء و زبده ی اصفیاء و پناه غرباء و شهید زهر جفا حضرت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آبائه و ابنائه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وارد شده که رسول خدا صلی‌الله‌علیه‌و‌آله‌و‌سلم فرمود به زودی مدفون می شود پاره ای از تن من به خراسان، زیارت نمی کند او را غمناکی مگر آنکه برطرف کند حق تعالی غم او را و نه گناهکاری مگر آن که حق تعالی بیامرزد گناهان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روایت شده که شخصی در خواب دید که ملکی با جامه سبز از آسمان نازل شد و این دو شعر را بر شاذروان</w:t>
      </w:r>
      <w:r>
        <w:rPr>
          <w:rStyle w:val="FootnoteAnchor"/>
          <w:rtl w:val="true"/>
        </w:rPr>
        <w:footnoteReference w:id="12"/>
      </w:r>
      <w:r>
        <w:rPr>
          <w:rFonts w:ascii="IRNazanin" w:hAnsi="IRNazanin" w:eastAsia="IRNazanin"/>
          <w:color w:val="111111"/>
          <w:sz w:val="28"/>
          <w:sz w:val="28"/>
          <w:szCs w:val="28"/>
          <w:rtl w:val="true"/>
          <w:lang w:bidi="fa-IR"/>
        </w:rPr>
        <w:t>قبر مطهر آن حضرت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ان یری قبرا برؤیته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یفرج الله عمن زاره کربه</w:t>
      </w:r>
    </w:p>
    <w:p>
      <w:pPr>
        <w:pStyle w:val="BookText"/>
        <w:rPr/>
      </w:pPr>
      <w:r>
        <w:rPr>
          <w:rFonts w:ascii="IRNazanin" w:hAnsi="IRNazanin" w:eastAsia="IRNazanin"/>
          <w:color w:val="111111"/>
          <w:sz w:val="28"/>
          <w:sz w:val="28"/>
          <w:szCs w:val="28"/>
          <w:rtl w:val="true"/>
          <w:lang w:bidi="fa-IR"/>
        </w:rPr>
        <w:t xml:space="preserve">فلیأت ذاالقبران الله اسکنه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 من رسول الله منتجبه</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اسباب سفر مهیا کردم و از دارالایمان قم بصوب</w:t>
      </w:r>
      <w:r>
        <w:rPr>
          <w:rStyle w:val="FootnoteAnchor"/>
          <w:rtl w:val="true"/>
        </w:rPr>
        <w:footnoteReference w:id="14"/>
      </w:r>
      <w:r>
        <w:rPr>
          <w:rFonts w:ascii="IRNazanin" w:hAnsi="IRNazanin" w:eastAsia="IRNazanin"/>
          <w:color w:val="111111"/>
          <w:sz w:val="28"/>
          <w:sz w:val="28"/>
          <w:szCs w:val="28"/>
          <w:rtl w:val="true"/>
          <w:lang w:bidi="fa-IR"/>
        </w:rPr>
        <w:t xml:space="preserve">ارض اقدس توجه </w:t>
      </w:r>
    </w:p>
    <w:p>
      <w:pPr>
        <w:pStyle w:val="BookText"/>
        <w:rPr/>
      </w:pPr>
      <w:r>
        <w:rPr>
          <w:rFonts w:ascii="IRNazanin" w:hAnsi="IRNazanin" w:eastAsia="IRNazanin"/>
          <w:color w:val="111111"/>
          <w:sz w:val="28"/>
          <w:sz w:val="28"/>
          <w:szCs w:val="28"/>
          <w:rtl w:val="true"/>
          <w:lang w:bidi="fa-IR"/>
        </w:rPr>
        <w:t>نمودم و چون تقبیل</w:t>
      </w:r>
      <w:r>
        <w:rPr>
          <w:rStyle w:val="FootnoteAnchor"/>
          <w:rtl w:val="true"/>
        </w:rPr>
        <w:footnoteReference w:id="15"/>
      </w:r>
      <w:r>
        <w:rPr>
          <w:rFonts w:ascii="IRNazanin" w:hAnsi="IRNazanin" w:eastAsia="IRNazanin"/>
          <w:color w:val="111111"/>
          <w:sz w:val="28"/>
          <w:sz w:val="28"/>
          <w:szCs w:val="28"/>
          <w:rtl w:val="true"/>
          <w:lang w:bidi="fa-IR"/>
        </w:rPr>
        <w:t>آن سده سنیه</w:t>
      </w:r>
      <w:r>
        <w:rPr>
          <w:rStyle w:val="FootnoteAnchor"/>
          <w:rtl w:val="true"/>
        </w:rPr>
        <w:footnoteReference w:id="16"/>
      </w:r>
      <w:r>
        <w:rPr>
          <w:rFonts w:ascii="IRNazanin" w:hAnsi="IRNazanin" w:eastAsia="IRNazanin"/>
          <w:color w:val="111111"/>
          <w:sz w:val="28"/>
          <w:sz w:val="28"/>
          <w:szCs w:val="28"/>
          <w:rtl w:val="true"/>
          <w:lang w:bidi="fa-IR"/>
        </w:rPr>
        <w:t>و عتبه عالیه فایز گشتم چندان مراحم و الطاف و نعمت ازآن رحمت الهی و نعمت نامتناهی درخود مشاهده کردم که هوس مجاورت آن آستانه مقدسه را نمودم و باخود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کنت تأمل او ترتجی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فی حالتیک الرضا</w:t>
      </w:r>
    </w:p>
    <w:p>
      <w:pPr>
        <w:pStyle w:val="BookText"/>
        <w:rPr/>
      </w:pPr>
      <w:r>
        <w:rPr>
          <w:rFonts w:ascii="IRNazanin" w:hAnsi="IRNazanin" w:eastAsia="IRNazanin"/>
          <w:color w:val="111111"/>
          <w:sz w:val="28"/>
          <w:sz w:val="28"/>
          <w:szCs w:val="28"/>
          <w:rtl w:val="true"/>
          <w:lang w:bidi="fa-IR"/>
        </w:rPr>
        <w:t xml:space="preserve">فلازم مودة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جاور علی بن موسی الرضا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آرزو داری یا امیدواری از ذات اقدس پروردگار در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رضا و خوشنودی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خود اختیار کنی دو امر را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کن دوستی آل پیامبرصلی‌الله‌علیه‌و‌آله‌و‌سلم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هیچ گونه دست از ارادت و محبت ایشان برنداری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مجاورت قبر مطهر علی ابن موسی الرضا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امام هشتم و سلطان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ببوس وبردرآن بارگاه باش</w:t>
      </w:r>
    </w:p>
    <w:p>
      <w:pPr>
        <w:pStyle w:val="BookText"/>
        <w:rPr/>
      </w:pPr>
      <w:r>
        <w:rPr>
          <w:rFonts w:ascii="IRNazanin" w:hAnsi="IRNazanin" w:eastAsia="IRNazanin"/>
          <w:color w:val="111111"/>
          <w:sz w:val="28"/>
          <w:sz w:val="28"/>
          <w:szCs w:val="28"/>
          <w:rtl w:val="true"/>
          <w:lang w:bidi="fa-IR"/>
        </w:rPr>
        <w:t>با آنکه در این قطعه از زمان که فتنه های بی پایان چون پاره های شب مظلم و متراکم برتمام بلاد و عباد متهاجم گشته و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عمت البلدان الفتن و البلایا فعلیکم بقم و حوالی ها و نواحی ها فان البلایا مدفوع عنها</w:t>
      </w:r>
      <w:r>
        <w:rPr>
          <w:rFonts w:eastAsia="IRNazanin" w:cs="IRNazanin"/>
          <w:color w:val="111111"/>
          <w:sz w:val="28"/>
          <w:szCs w:val="28"/>
          <w:rtl w:val="true"/>
          <w:lang w:bidi="fa-IR"/>
        </w:rPr>
        <w:t>.</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که هرکس بتواند مهاجرت به بلده طیبه قم نماید تاچه </w:t>
      </w:r>
    </w:p>
    <w:p>
      <w:pPr>
        <w:pStyle w:val="BookText"/>
        <w:rPr/>
      </w:pPr>
      <w:r>
        <w:rPr>
          <w:rFonts w:ascii="IRNazanin" w:hAnsi="IRNazanin" w:eastAsia="IRNazanin"/>
          <w:color w:val="111111"/>
          <w:sz w:val="28"/>
          <w:sz w:val="28"/>
          <w:szCs w:val="28"/>
          <w:rtl w:val="true"/>
          <w:lang w:bidi="fa-IR"/>
        </w:rPr>
        <w:t>رسد به کسی که قم وطن او باشد لکن این شکسته مهجور چندان مغمور در نعمت بی پایان حضرت سلطان خراسان صلوات الله علیه گشتم که مرارت</w:t>
      </w:r>
      <w:r>
        <w:rPr>
          <w:rStyle w:val="FootnoteAnchor"/>
          <w:rtl w:val="true"/>
        </w:rPr>
        <w:footnoteReference w:id="18"/>
      </w:r>
      <w:r>
        <w:rPr>
          <w:rFonts w:ascii="IRNazanin" w:hAnsi="IRNazanin" w:eastAsia="IRNazanin"/>
          <w:color w:val="111111"/>
          <w:sz w:val="28"/>
          <w:sz w:val="28"/>
          <w:szCs w:val="28"/>
          <w:rtl w:val="true"/>
          <w:lang w:bidi="fa-IR"/>
        </w:rPr>
        <w:t>غربت را در این آستان ملایک پاسبان بر کام خود شیرین دیدم و رغبت مراجعت به وطن را در خود ندیدم بلکه سختی های کشیده و تلخی های چشیده را شکرها گفتم و منتها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 از بخت مساعد که پس از راه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کعبه جان بست دلم عقد نماز</w:t>
      </w:r>
    </w:p>
    <w:p>
      <w:pPr>
        <w:pStyle w:val="BookText"/>
        <w:rPr/>
      </w:pPr>
      <w:r>
        <w:rPr>
          <w:rFonts w:ascii="IRNazanin" w:hAnsi="IRNazanin" w:eastAsia="IRNazanin"/>
          <w:color w:val="111111"/>
          <w:sz w:val="28"/>
          <w:sz w:val="28"/>
          <w:szCs w:val="28"/>
          <w:rtl w:val="true"/>
          <w:lang w:bidi="fa-IR"/>
        </w:rPr>
        <w:t xml:space="preserve">آنچنان کعبه که هرکس به صفادید درآن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ازخار مغیلان کشد و راه دراز</w:t>
      </w:r>
    </w:p>
    <w:p>
      <w:pPr>
        <w:pStyle w:val="BookText"/>
        <w:rPr/>
      </w:pPr>
      <w:r>
        <w:rPr>
          <w:rFonts w:ascii="IRNazanin" w:hAnsi="IRNazanin" w:eastAsia="IRNazanin"/>
          <w:color w:val="111111"/>
          <w:sz w:val="28"/>
          <w:sz w:val="28"/>
          <w:szCs w:val="28"/>
          <w:rtl w:val="true"/>
          <w:lang w:bidi="fa-IR"/>
        </w:rPr>
        <w:t>و هم پیوسته عرضه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شاهامن ار به عرش رسانم سریر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آنجنابم و محتاج این درم</w:t>
      </w:r>
    </w:p>
    <w:p>
      <w:pPr>
        <w:pStyle w:val="BookText"/>
        <w:rPr/>
      </w:pPr>
      <w:r>
        <w:rPr>
          <w:rFonts w:ascii="IRNazanin" w:hAnsi="IRNazanin" w:eastAsia="IRNazanin"/>
          <w:color w:val="111111"/>
          <w:sz w:val="28"/>
          <w:sz w:val="28"/>
          <w:szCs w:val="28"/>
          <w:rtl w:val="true"/>
          <w:lang w:bidi="fa-IR"/>
        </w:rPr>
        <w:t xml:space="preserve">گر بر کنم دل ازتو ومهر از تو بگسلم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بر که افکنم این دل کجا برم</w:t>
      </w:r>
    </w:p>
    <w:p>
      <w:pPr>
        <w:pStyle w:val="BookText"/>
        <w:rPr/>
      </w:pPr>
      <w:r>
        <w:rPr>
          <w:rFonts w:ascii="IRNazanin" w:hAnsi="IRNazanin" w:eastAsia="IRNazanin"/>
          <w:color w:val="111111"/>
          <w:sz w:val="28"/>
          <w:sz w:val="28"/>
          <w:szCs w:val="28"/>
          <w:rtl w:val="true"/>
          <w:lang w:bidi="fa-IR"/>
        </w:rPr>
        <w:t xml:space="preserve">نامم ز کارخانه عشاق محو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جز محبت تو بود ذکر دیگرم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عاشقان کوی تو از ذره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 رسم بوصل تو که از ذره کمترم </w:t>
      </w:r>
    </w:p>
    <w:p>
      <w:pPr>
        <w:pStyle w:val="BookText"/>
        <w:rPr/>
      </w:pPr>
      <w:r>
        <w:rPr>
          <w:rFonts w:ascii="IRNazanin" w:hAnsi="IRNazanin" w:eastAsia="IRNazanin"/>
          <w:color w:val="111111"/>
          <w:sz w:val="28"/>
          <w:sz w:val="28"/>
          <w:szCs w:val="28"/>
          <w:rtl w:val="true"/>
          <w:lang w:bidi="fa-IR"/>
        </w:rPr>
        <w:t>محدث قمی پس از اینکه هجرت به مشهد مقدس می کند یکی از اساتیدش مرحوم حاج میرزا محمد ارباب در طی نامه ای اظهار امیدواری می کند که سفرش به پایان برسد و به قم بازگردد، محدث قمی در جواب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داشته بودید امید است مسافرت شما به آخر رسیده و حرکت کنید، اگر همه ی اشیاء را فراموش کنم این نصیحت و کلمه ی جامعه را فراموش نمی کنم که در ظهر</w:t>
      </w:r>
      <w:r>
        <w:rPr>
          <w:rStyle w:val="FootnoteAnchor"/>
          <w:rtl w:val="true"/>
        </w:rPr>
        <w:footnoteReference w:id="19"/>
      </w:r>
      <w:r>
        <w:rPr>
          <w:rFonts w:ascii="IRNazanin" w:hAnsi="IRNazanin" w:eastAsia="IRNazanin"/>
          <w:color w:val="111111"/>
          <w:sz w:val="28"/>
          <w:sz w:val="28"/>
          <w:szCs w:val="28"/>
          <w:rtl w:val="true"/>
          <w:lang w:bidi="fa-IR"/>
        </w:rPr>
        <w:t xml:space="preserve">کتابی به خط سرکار دیدم که از مرحوم مغفور طوبی مآب والد موجد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 روان پاک او باد نقل فرموده بودید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که فروشنده عسل و روغن، پول آن را در چه صرف می کند که بهتر از عسل و روغن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حقیر نیز اگر نعمت بی پایان مجاورت حضرت سلطان خراسان علیه صلوات الله الملک المنان را کفران کنم و حرکت نمایم، کجا بروم که بهتر از اینجا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خداشاهد و و گواه است که هرگاه حرم مطهر مشرف می شوم بخصوص شبها چنان روحانیت و فرح و حظّی در خود می بینم که شرح نتوانم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پیوسته عرضه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شاهامن ار به عرش رسانم سریر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آنجنابم و محتاج این درم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بر کنم دل ازتو ومهر از تو بگسلم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مهر بر که افکنم این دل کجا برم </w:t>
      </w:r>
    </w:p>
    <w:p>
      <w:pPr>
        <w:pStyle w:val="BookText"/>
        <w:rPr/>
      </w:pPr>
      <w:r>
        <w:rPr>
          <w:rFonts w:ascii="IRNazanin" w:hAnsi="IRNazanin" w:eastAsia="IRNazanin"/>
          <w:color w:val="111111"/>
          <w:sz w:val="28"/>
          <w:sz w:val="28"/>
          <w:szCs w:val="28"/>
          <w:rtl w:val="true"/>
          <w:lang w:bidi="fa-IR"/>
        </w:rPr>
        <w:t>پیوسته از خدا مسئلت می کنم که روزی فرماید جنابعالی را که به زیارت ارض اقدس مشرف شده و اگر حیاتی باقی باشد به فیض زیارت جنابعالی نائل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ی 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سخنی در شخصیت آیت الله حاج آقا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آشنایی با این ولی خدا را از برکات امام رضا علیه السلام می داند که حاصل معنی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نعمت هایی که خداوند متعال به برکت این امام علیه السلام به من روزی کرد این است که مرا وارد ساخت به خانه ی سیدبزرگوار عالم محقق و فاضل مدقق پرهیزگار پاک سرشت ثقةالاسلام و ملاذالانام وابوالمکارم والمحاسن حجت الاسلام و سیدنا حاج آقا حسین قمی فرزند سید حبیب جلیل و دارنده شرف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مغفور حاج سید محمود عطرالله مرقده و نورّ مضجعه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سعادت این سید سعید یکی این است که فرزندانی دانشمند و فقیه پاک سرشت دارند که این سید بزرگوار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 این بزرگوار از بزرگان فضلای ماست که در خوبی و شایستگی عدیل و نظیر ندارد، تحقیقات او در علم اصول امری مسلّم و در معقول ماهر، دارای اخلاق و سجایای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قداست ذات و صفات </w:t>
      </w:r>
    </w:p>
    <w:p>
      <w:pPr>
        <w:pStyle w:val="BookText"/>
        <w:rPr/>
      </w:pPr>
      <w:r>
        <w:rPr>
          <w:rFonts w:ascii="IRNazanin" w:hAnsi="IRNazanin" w:eastAsia="IRNazanin"/>
          <w:color w:val="111111"/>
          <w:sz w:val="28"/>
          <w:sz w:val="28"/>
          <w:szCs w:val="28"/>
          <w:rtl w:val="true"/>
          <w:lang w:bidi="fa-IR"/>
        </w:rPr>
        <w:t>نظیرش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حاج آقا حسین قمی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سنه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بلدة طیبة کاظمینی به رحمت الهی واصل و جنازه ی شریفش را به نجف اشرف حمل نمودند و در صحن مقدس مقبره ی شیخ الشریعه اصفهانی به خاک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دیگر او سید بزرگوار و دانشمند پرهیزگار پاک سرشت حاج آقا احمد قمی رضوان الله تعالی علیه، جد اولاد من است که آنها را از دختر علویه ی بزرگوارش دارم</w:t>
      </w:r>
      <w:r>
        <w:rPr>
          <w:rFonts w:eastAsia="IRNazanin" w:cs="IRNazanin"/>
          <w:color w:val="111111"/>
          <w:sz w:val="28"/>
          <w:szCs w:val="28"/>
          <w:rtl w:val="true"/>
          <w:lang w:bidi="fa-IR"/>
        </w:rPr>
        <w:t xml:space="preserve">. </w:t>
      </w:r>
      <w:bookmarkStart w:id="27" w:name="pg7753_72341"/>
    </w:p>
    <w:p>
      <w:pPr>
        <w:pStyle w:val="Heading2"/>
        <w:numPr>
          <w:ilvl w:val="1"/>
          <w:numId w:val="1"/>
        </w:numPr>
        <w:rPr/>
      </w:pPr>
      <w:bookmarkStart w:id="28" w:name="__RefHeading___Toc4781424_1051229030"/>
      <w:bookmarkStart w:id="29" w:name="_Toc9"/>
      <w:bookmarkEnd w:id="27"/>
      <w:bookmarkEnd w:id="28"/>
      <w:r>
        <w:rPr>
          <w:rtl w:val="true"/>
        </w:rPr>
        <w:t>هجرت به نجف اشرف و الطاف امیرالمؤمنین علیه السلام</w:t>
      </w:r>
      <w:bookmarkEnd w:id="29"/>
    </w:p>
    <w:p>
      <w:pPr>
        <w:pStyle w:val="BookText"/>
        <w:rPr/>
      </w:pPr>
      <w:r>
        <w:rPr>
          <w:rFonts w:ascii="IRNazanin" w:hAnsi="IRNazanin" w:eastAsia="IRNazanin"/>
          <w:color w:val="111111"/>
          <w:sz w:val="28"/>
          <w:sz w:val="28"/>
          <w:szCs w:val="28"/>
          <w:rtl w:val="true"/>
          <w:lang w:bidi="fa-IR"/>
        </w:rPr>
        <w:t>نمونه ای از علمای بزرگ شیعه که در مقابل حکّام و سلاطین ظلم و جائر زمانه قیام نموده و به تناسب موقعیت اجتماعی خود و وضع زمان و مکان اقداماتی انجام دادند مرحوم محدث قمی است که پس از اوج گیری حکام وقت برضد دین و مذهب و به گلوله بستن مسجد گوهرشاد که در اثر آن مؤمنین بی شماری کشته و زخمی شدند به عنوان اعتراض دست به هجرت زد و به عنوان مخالفت با دست نشانده های رضاخان به نجف اشرف رفت و تا آخر عمر آن ارض اقدس را وطن خود قرار داد، در ابتدا با کمال عُسرت و سختی در آن دیار مشغول به تألیف و تدریس شد که عنایات خاصه امیرالمؤمنین علیه السلام شامل حالش می شودکه از جمله ی آنها مصاحبت و آشنائی با محدث بزرگوار علامه میرزا حسین نوری می باشد و تا آخر عمر آن عالم فرزانه در کنارش فیض می 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فوائد الرضویه در حالات خود و توفیقاتی که در ایام اقامت در نجف اشرف داشته یاد می کند و ذیل شرح حال مرحوم شیخ قاسم کاظمی نجفی که راجع به عنایات حضرت امیرالمؤمنین علیه السلام نسبت به وی در ایام مجاورتش سخن </w:t>
      </w:r>
    </w:p>
    <w:p>
      <w:pPr>
        <w:pStyle w:val="BookText"/>
        <w:rPr/>
      </w:pPr>
      <w:r>
        <w:rPr>
          <w:rFonts w:ascii="IRNazanin" w:hAnsi="IRNazanin" w:eastAsia="IRNazanin"/>
          <w:color w:val="111111"/>
          <w:sz w:val="28"/>
          <w:sz w:val="28"/>
          <w:szCs w:val="28"/>
          <w:rtl w:val="true"/>
          <w:lang w:bidi="fa-IR"/>
        </w:rPr>
        <w:t>می راند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امر چنین است و در این نحو مطالب محتاج به نقل حکایات گذشتگان نیست چه مراحم و الطاف عترت طاهره و سادات دنیا و آخرت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مجاوران و زائران از کشف هموم و رفع غموم و اداء دیون و شفاء امراض و دفع دشمنان و قضاء حوائج و امثال ذلک به نحوی است که هرکس آنچه را که خود در حق خود دیده جمع نماید کتابی می شود و در هر عصری هزارها از آن می توان جمع کرد و هرکس خیال می کند که این مراحم نسبت به حال او تنها شده و چنین نیست بلکه با کافه شیعیان و موالیان خود چنین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مهربانیش باهر تنست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هربنده گوید خدای من است</w:t>
      </w:r>
    </w:p>
    <w:p>
      <w:pPr>
        <w:pStyle w:val="BookText"/>
        <w:rPr/>
      </w:pPr>
      <w:r>
        <w:rPr>
          <w:rFonts w:ascii="IRNazanin" w:hAnsi="IRNazanin" w:eastAsia="IRNazanin"/>
          <w:color w:val="111111"/>
          <w:sz w:val="28"/>
          <w:sz w:val="28"/>
          <w:szCs w:val="28"/>
          <w:rtl w:val="true"/>
          <w:lang w:bidi="fa-IR"/>
        </w:rPr>
        <w:t xml:space="preserve">و این حقیر در ایام مجاورتم در ارض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الطاف و عنایات ازآن بزرگوار دیدم که ممکنم نیست نقل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سفینه دلم از مدح شاه پرگهر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حال بدین علم عالم العلام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مولای ما علی علیه السلام چنان است که منادی در بالای مناره گفته امیرالمؤمنین و سلطان سلاطین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داوود بن سلیمان نقل است که پیرمرد بزرگواری را دیدم که سوار بر استری است و مردم در اطراف او جمع شده اند پرسیدم کیست این مرد گفتند شاهنشاه عرب است این علی بن ابیطالب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این کتاب عباس قمی کلب آستان شاه ولایت علی بن ابیطالب علیه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البرق من نجد فجدد تذکاری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برق از سرزمین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جهید و خاطرات من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تا من خود را شناخته ام جبهه ی</w:t>
      </w:r>
      <w:r>
        <w:rPr>
          <w:rStyle w:val="FootnoteAnchor"/>
          <w:rtl w:val="true"/>
        </w:rPr>
        <w:footnoteReference w:id="20"/>
      </w:r>
      <w:r>
        <w:rPr>
          <w:rFonts w:ascii="IRNazanin" w:hAnsi="IRNazanin" w:eastAsia="IRNazanin"/>
          <w:color w:val="111111"/>
          <w:sz w:val="28"/>
          <w:sz w:val="28"/>
          <w:szCs w:val="28"/>
          <w:rtl w:val="true"/>
          <w:lang w:bidi="fa-IR"/>
        </w:rPr>
        <w:t>خود را بر این آستان ملایک پاسبان سوده ام و گوشت و خون خود را به مراحم و الطاف این خانواده عصمت و طهارت پرورده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در مقام مدایح ایشان خودداری نتوانم پس اگرچه این کتاب در بیان احوال علماء اطیاب است و مناسبتش با نقل فضایل کم است لکن مراعات این مطلب را در این مقام لازم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چه کسم که درشماری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یادر صف اهل دل سواری باشم</w:t>
      </w:r>
    </w:p>
    <w:p>
      <w:pPr>
        <w:pStyle w:val="BookText"/>
        <w:rPr/>
      </w:pPr>
      <w:r>
        <w:rPr>
          <w:rFonts w:ascii="IRNazanin" w:hAnsi="IRNazanin" w:eastAsia="IRNazanin"/>
          <w:color w:val="111111"/>
          <w:sz w:val="28"/>
          <w:sz w:val="28"/>
          <w:szCs w:val="28"/>
          <w:rtl w:val="true"/>
          <w:lang w:bidi="fa-IR"/>
        </w:rPr>
        <w:t xml:space="preserve">مقصود همین است که درشان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سخنی چند و بکاری باشم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مرحوم حاج شیخ عباس قمی در حاشیه مفاتیح چاپ انتشارات علمیه اسلامیه سنه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اذن دخول چند بیت نوشته است که کمال تواضع و کوچکی خود را نسبت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شاها چو تو را سگی بباید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من شوم آن سگ تو شاید</w:t>
      </w:r>
    </w:p>
    <w:p>
      <w:pPr>
        <w:pStyle w:val="BookText"/>
        <w:rPr/>
      </w:pPr>
      <w:r>
        <w:rPr>
          <w:rFonts w:ascii="IRNazanin" w:hAnsi="IRNazanin" w:eastAsia="IRNazanin"/>
          <w:color w:val="111111"/>
          <w:sz w:val="28"/>
          <w:sz w:val="28"/>
          <w:szCs w:val="28"/>
          <w:rtl w:val="true"/>
          <w:lang w:bidi="fa-IR"/>
        </w:rPr>
        <w:t xml:space="preserve">هستم سگکی ز حبس 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 گل هوات بسته</w:t>
      </w:r>
    </w:p>
    <w:p>
      <w:pPr>
        <w:pStyle w:val="BookText"/>
        <w:rPr/>
      </w:pPr>
      <w:r>
        <w:rPr>
          <w:rFonts w:ascii="IRNazanin" w:hAnsi="IRNazanin" w:eastAsia="IRNazanin"/>
          <w:color w:val="111111"/>
          <w:sz w:val="28"/>
          <w:sz w:val="28"/>
          <w:szCs w:val="28"/>
          <w:rtl w:val="true"/>
          <w:lang w:bidi="fa-IR"/>
        </w:rPr>
        <w:t xml:space="preserve">خود را به خودی کشیده از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کشیده از سر ذل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افکن نظری بر این سگ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سنگم مزن و مرانم از پیش </w:t>
      </w:r>
      <w:bookmarkStart w:id="30" w:name="pg7753_72349"/>
    </w:p>
    <w:p>
      <w:pPr>
        <w:pStyle w:val="Heading2"/>
        <w:numPr>
          <w:ilvl w:val="1"/>
          <w:numId w:val="1"/>
        </w:numPr>
        <w:rPr/>
      </w:pPr>
      <w:bookmarkStart w:id="31" w:name="__RefHeading___Toc4781426_1051229030"/>
      <w:bookmarkStart w:id="32" w:name="_Toc10"/>
      <w:bookmarkEnd w:id="30"/>
      <w:bookmarkEnd w:id="31"/>
      <w:r>
        <w:rPr>
          <w:rtl w:val="true"/>
        </w:rPr>
        <w:t>اساتید</w:t>
      </w:r>
      <w:bookmarkEnd w:id="32"/>
    </w:p>
    <w:p>
      <w:pPr>
        <w:pStyle w:val="BookText"/>
        <w:rPr/>
      </w:pPr>
      <w:r>
        <w:rPr>
          <w:rFonts w:ascii="IRNazanin" w:hAnsi="IRNazanin" w:eastAsia="IRNazanin"/>
          <w:color w:val="111111"/>
          <w:sz w:val="28"/>
          <w:sz w:val="28"/>
          <w:szCs w:val="28"/>
          <w:rtl w:val="true"/>
          <w:lang w:bidi="fa-IR"/>
        </w:rPr>
        <w:t>محدث قمی با ذهن و استعداد خارق العاده ای که داشته از عالمان و بزرگان عصر خود بخوبی استفاده نموده و اساتید متعددی را دیده است که از جمله آنها حاج میرزا محمد ارباب، سید محمد کاظم یزدی، میرزا محمد تقی شیرازی، شیخ الشریعه اصفهانی و سید حسن صدر کاظمی و سید احمد طباطبایی که که پدر همسرشان بوده، می باشد ولی خود بیشتر از همه نام محدث نوری را می برد که تحت تأثیر وی قرار می گیرد و بواسطه ملکات فاضله و صفات برجسته و علم سرشار و فضل بسیار او، و شایستگی ذاتی و آمادگی جبلّی که خود داشته است به مقامات چشمگیری از علم و عمل می رسد و همه جا سایه وار دنبال استاد بزرگوارش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 کوفه و کربلا و همه جا با هم بوده اند و شب و روز علماً و عملاً از وی استفاده می برده است، لذا از میان علما و اساتید نجف اشرف بیشتر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این ملازمت تا آخر عمر مرحوم نوری ادامه داشت و آشنائی با این استاد فرزانه را لطفی از الطاف امیرالمؤمنین علیه السلام می دانست و در سفر و حضر ملازمت این استاد گرانمایه را رها نمی کرده و از او استفاده می برده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در کتاب فوائد الرضویه در معرفی استاد </w:t>
      </w:r>
    </w:p>
    <w:p>
      <w:pPr>
        <w:pStyle w:val="BookText"/>
        <w:rPr/>
      </w:pP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تقی بن علی محمد طبرسی، شیخ اجل اعظم و عمادنا الارفع الاقوم، صفوة المتقدمین و المتأخرین، خاتم الفقهاء و المحدثین، ابرگوهر بار فضل، و دریای بیکران دانش، بیرون آورنده ی گنجینه های اخبار و زنده کننده ی آثار مندرس شده، گنج فضائل و نهر جاری آن، استاد و سرور ما علامه ی محدث ثقة نوری انار الله تعالی برهانه</w:t>
      </w:r>
      <w:r>
        <w:rPr>
          <w:rStyle w:val="FootnoteAnchor"/>
          <w:rtl w:val="true"/>
        </w:rPr>
        <w:footnoteReference w:id="21"/>
      </w:r>
      <w:r>
        <w:rPr>
          <w:rFonts w:ascii="IRNazanin" w:hAnsi="IRNazanin" w:eastAsia="IRNazanin"/>
          <w:color w:val="111111"/>
          <w:sz w:val="28"/>
          <w:sz w:val="28"/>
          <w:szCs w:val="28"/>
          <w:rtl w:val="true"/>
          <w:lang w:bidi="fa-IR"/>
        </w:rPr>
        <w:t xml:space="preserve">واسکنه بحبوحة جنانه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ولادتش در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دریکی از قرای نور</w:t>
      </w:r>
      <w:r>
        <w:rPr>
          <w:rStyle w:val="FootnoteAnchor"/>
          <w:rtl w:val="true"/>
        </w:rPr>
        <w:footnoteReference w:id="23"/>
      </w:r>
      <w:r>
        <w:rPr>
          <w:rFonts w:ascii="IRNazanin" w:hAnsi="IRNazanin" w:eastAsia="IRNazanin"/>
          <w:color w:val="111111"/>
          <w:sz w:val="28"/>
          <w:sz w:val="28"/>
          <w:szCs w:val="28"/>
          <w:rtl w:val="true"/>
          <w:lang w:bidi="fa-IR"/>
        </w:rPr>
        <w:t xml:space="preserve">واقع شده و در طهران برعالم فقیه جناب شیخ عبدالرحیم بروجردی والد عیال خویش تلمّذ کرده و در سنه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عراق عرب فرموده و از جناب عالم نحریر و فقیه جامع علامه ی عصره واحد دهره شیخ العراقین مرحوم آقا شیخ عبدالحسین طهرانی طاب ثراه استفاده علوم فرموده و زمان قلیلی نیز در مشهد غروی علی مشرفه السلام در مجلس درس شیخ اجل اعلم اعظم شیخ الطائفه جناب حاجی شیخ مرتضی انصاری رضوان الله علیه حاضر شده و در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به عجم نموده به جهت زیارت حضرت ثامن الائمه علیهم السلام و در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عراق عرب فرموده و در آن سال وفات استادش شیخ العراقین واقع شد شیخ مرحوم به زیارت </w:t>
      </w:r>
    </w:p>
    <w:p>
      <w:pPr>
        <w:pStyle w:val="BookText"/>
        <w:rPr/>
      </w:pPr>
      <w:r>
        <w:rPr>
          <w:rFonts w:ascii="IRNazanin" w:hAnsi="IRNazanin" w:eastAsia="IRNazanin"/>
          <w:color w:val="111111"/>
          <w:sz w:val="28"/>
          <w:sz w:val="28"/>
          <w:szCs w:val="28"/>
          <w:rtl w:val="true"/>
          <w:lang w:bidi="fa-IR"/>
        </w:rPr>
        <w:t xml:space="preserve">خانه خدا مشرف گشت و این دفعه دوم او بود چون برگشت چندسالی در نجف اشرف ماند آنگاه مهاجرت فرمود به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مهاجرت سید سند حجت الاسلام و نادرة الایام استاد البشر و مجدد المذهب فی القرن الثالث عشر المنتهی الیه ریاسه الشیعة فی عصره والمطاع الذی انقاد الجبابره لنهیه وامره الذی یعجز عن وصف ادنی معالیه اللسان رئیس المسلمین الحاج میرزا محمد حسن الشیرازی قدس الله تربته الشریفه المتوفی فی شعبان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بسامراء والمدفون فی جوار جده امیرالمؤمنین علیه السلام </w:t>
      </w:r>
      <w:r>
        <w:rPr>
          <w:rFonts w:eastAsia="IRNazanin" w:cs="IRNazanin"/>
          <w:color w:val="111111"/>
          <w:sz w:val="28"/>
          <w:szCs w:val="28"/>
          <w:rtl w:val="true"/>
          <w:lang w:bidi="fa-IR"/>
        </w:rPr>
        <w:t>.</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چندی در سامراء بود تا آنکه دفعه سیم به حج بیت الله مشرف شد و بعد از حج خانه و مراجعت به عراق، مهاجرت به عجم فرمود به قصد زیارت حضرت امام رضا علیه السلام و بعد از فراغ از زیارت دگرباره مشرف شد به حج بیت الله و این در سنه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مراجعت نمود به سامراء و بود در آنجا تا در سنه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مهاجرت کرد به نجف اشرف به عزم توطن و درآن بلده شریفه مقیم بود تا سنه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چهارشنبه بیست و هفتم جمادی الاخره یک ساعت از شب گذشته از دنیا رحلت فرمود و احقر در وقت ارتحالش در خدمتش بودم و در صبح روز بیست و هفتم که روز وفات </w:t>
      </w:r>
    </w:p>
    <w:p>
      <w:pPr>
        <w:pStyle w:val="BookText"/>
        <w:rPr/>
      </w:pPr>
      <w:r>
        <w:rPr>
          <w:rFonts w:ascii="IRNazanin" w:hAnsi="IRNazanin" w:eastAsia="IRNazanin"/>
          <w:color w:val="111111"/>
          <w:sz w:val="28"/>
          <w:sz w:val="28"/>
          <w:szCs w:val="28"/>
          <w:rtl w:val="true"/>
          <w:lang w:bidi="fa-IR"/>
        </w:rPr>
        <w:t>حضرت هادی علیه السلام بوده در صحن مطهر حضرت شاه ولایت پناه در ایوان سیم از ایوان های شرقی باب القبله به خاک رفت و مصیبتش بر عامه مسلمین خصوص براین داعی که در خدمتش منزلت اولاد داشتم چندان تلخ گذشت که هنوز مرارت</w:t>
      </w:r>
      <w:r>
        <w:rPr>
          <w:rStyle w:val="FootnoteAnchor"/>
          <w:rtl w:val="true"/>
        </w:rPr>
        <w:footnoteReference w:id="25"/>
      </w:r>
      <w:r>
        <w:rPr>
          <w:rFonts w:ascii="IRNazanin" w:hAnsi="IRNazanin" w:eastAsia="IRNazanin"/>
          <w:color w:val="111111"/>
          <w:sz w:val="28"/>
          <w:sz w:val="28"/>
          <w:szCs w:val="28"/>
          <w:rtl w:val="true"/>
          <w:lang w:bidi="fa-IR"/>
        </w:rPr>
        <w:t xml:space="preserve">آن را در کام خود می بینم و بر فقدان آن جناب بسی تأسف می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یحق لی ان اقول و لقد عشت بعد الشیخ عیشه الحوت فی البر، و بقیت فی الدهر ولکن بقاء الثلج فی الحر، فلقد کان له رحمه الله علیّ من الحقوق الواجب شکرها ما یکل شبا یراعتی و براعتی عن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دارد که بگویم من بعد از او مانند ماهی در بیابان به سر می برم، در روزگار مانده ام و همچون یخ در گرمای تابستان هستم، او رحمةالله علیه حقوق واجبی بر من دارد که از ادای آن عاجزم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مسئلت دارم که بهره ی او را در ثواب و پاداش در بهشت خود سر شار گرداند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تألیفات استادش را معرفی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گرانقدر و بزرگ از خود بجای گذاشته است مانند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آنهایی که در غیبت کبری به خدمت امام زمان علیه السلام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القدسی در احوال علامه ی </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امام غائب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وجود مقدس امام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ی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عید 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الزائر و بلغة المجاور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تألیف اوست و اجل مهلت نداد تمام کند و خدا بر من منت نهاد که آن را تمام کنم و جز اینها از حواشی و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خوش مجلس بود به سرعت چیز می نوشت و دارای حافظه ای زیاد بود، سر در کار خود داشت و از موثق ترین دوستانش بود عبادتی سخت و زهدی بسیار داشت، نماز شبش ترک نمی شد و پیوسته مراقب اطاعت خدایش، و جامع هر مکرمت و شرافت و خصلت و فضیلت برجسته و هر خیر و خوبی بود، از هر علمی شیره و حقیقت آن را کشیده بود، بهترین فن علوم او علم حدیث و شناخت رجال و احاطه بر اقوال و اطلاع از دقائق آیات و نکات اخبار بود، به طوری که عقل ها حیران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از کثرت اطلاع و طول باع و تبحرش در علوم و اخبار و سنن و آثار، او در این خصوص دریایی مواج و چراغی فروزان بود یک لحظه از عمرش تلف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را در سفر و حضر و شب و روز ملازم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استفاده ام از او، از وی اجازه گرفتم که مؤلفات علمای شیعه را با پنج طریق او روایت کنم و او هم در اواخر حیاتش به من اجازه داد و این در روز جمعه هفتم ماه ربیع الاول سال</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در شهر کوفه واقع در ساحل نهر فرات نزدیک پل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و الصلوة علی محمد و آله</w:t>
      </w:r>
      <w:r>
        <w:rPr>
          <w:rFonts w:eastAsia="IRNazanin" w:cs="IRNazanin"/>
          <w:color w:val="111111"/>
          <w:sz w:val="28"/>
          <w:szCs w:val="28"/>
          <w:rtl w:val="true"/>
          <w:lang w:bidi="fa-IR"/>
        </w:rPr>
        <w:t xml:space="preserve">. </w:t>
      </w:r>
      <w:bookmarkStart w:id="33" w:name="pg7753_72359"/>
    </w:p>
    <w:p>
      <w:pPr>
        <w:pStyle w:val="Heading2"/>
        <w:numPr>
          <w:ilvl w:val="1"/>
          <w:numId w:val="1"/>
        </w:numPr>
        <w:rPr/>
      </w:pPr>
      <w:bookmarkStart w:id="34" w:name="__RefHeading___Toc4781428_1051229030"/>
      <w:bookmarkStart w:id="35" w:name="_Toc11"/>
      <w:bookmarkEnd w:id="33"/>
      <w:bookmarkEnd w:id="34"/>
      <w:r>
        <w:rPr>
          <w:rtl w:val="true"/>
        </w:rPr>
        <w:t>دوستان محدث قمی</w:t>
      </w:r>
      <w:bookmarkEnd w:id="35"/>
    </w:p>
    <w:p>
      <w:pPr>
        <w:pStyle w:val="BookText"/>
        <w:rPr/>
      </w:pPr>
      <w:r>
        <w:rPr>
          <w:rFonts w:ascii="IRNazanin" w:hAnsi="IRNazanin" w:eastAsia="IRNazanin"/>
          <w:color w:val="111111"/>
          <w:sz w:val="28"/>
          <w:sz w:val="28"/>
          <w:szCs w:val="28"/>
          <w:rtl w:val="true"/>
          <w:lang w:bidi="fa-IR"/>
        </w:rPr>
        <w:t>محدث قمی با روحیات بی نظیر و با قداست و معنویاتی که داشت برای خود دوستانی یافته بود که به حق هم تراز و هم سخن یکدیگر بودند و هر یک خدمات بسیار بزرگ و ارزنده ای به عالم تشیع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باز جای دارد که به خوانندگان گرامی تذکر دهم که یکی از عوامل موفقیت جوانان دوستان خوب می باشند که در اثر همنشینی و مصاحبت آنها نیرو گرفته و به مقصد و ایده های خود سریعتر می رسند و بر عکس اگر دوستانی ناباب و اهل لهو باشند در اثر همنشینی با آنها هم سنخ آنها گردیده و عمر خویش را به تباهی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به حضرت مسیح علیه السلام عرضه داشتند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مجالست و همنشینی داشته باشیم؟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که دیدن وی شما را به یاد خدا اندازد و گفتارش به دانش شما بیفزاید و کردارش شما را در امر آخرت ترغیب نماید</w:t>
      </w:r>
      <w:r>
        <w:rPr>
          <w:rFonts w:eastAsia="IRNazanin" w:cs="IRNazanin"/>
          <w:color w:val="111111"/>
          <w:sz w:val="28"/>
          <w:szCs w:val="28"/>
          <w:rtl w:val="true"/>
          <w:lang w:bidi="fa-IR"/>
        </w:rPr>
        <w:t>.</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صلی‌الله‌علیه‌و‌آله‌و‌سلم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الاخوین مثل الیدین تغسل احدهما الاخری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برادر دینی مثل دو دست است که هریک دیگری را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لاتصحب الشریر فان طبعک یسرق من طعبه شراً و انت لا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اشخاص شرور معاشرت نکن که طبیعت تو ناخودآگاه از او متأثر می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درباره ی کسی قضاوت کنید به دوستان او بنگرید، چون انسان به دوستان و نزدیکانش شناخته می شود و به همنشینان و دوستان خود نسبت داده می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حضرت موسی بن جعفر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هرکسی مجالست نکنید مگر آن عالمی که شما را از پنج چیز به سوی پنج چیز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 به یقین، از تکبر به تواضع، از خودنمایی به اخلاص، از دشمنی به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پارسایی</w:t>
      </w:r>
      <w:r>
        <w:rPr>
          <w:rFonts w:eastAsia="IRNazanin" w:cs="IRNazanin"/>
          <w:color w:val="111111"/>
          <w:sz w:val="28"/>
          <w:szCs w:val="28"/>
          <w:rtl w:val="true"/>
          <w:lang w:bidi="fa-IR"/>
        </w:rPr>
        <w:t>.</w:t>
      </w:r>
      <w:r>
        <w:rPr>
          <w:rStyle w:val="FootnoteAnchor"/>
          <w:rtl w:val="true"/>
        </w:rPr>
        <w:footnoteReference w:id="2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صمیمی محدث قمی مرحوم حاج شیخ آقا بزرگ تهرانی است که صاحب تألیفات بسیار با ارزشی می باشد که از جمله ی </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فی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حدود سی جلد می باشد و برای محققین و مؤلفین دستیابی به منابع و مدارک کتب شیعی را آسان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آقابزرگ تهرانی که در سفر دوم محدث قمی به نجف اشرف با وی هم حجره بوده است و قبل از او از ایران به نجف آمده بود و بهتر از هر کس از وضع تحصیل و آثار کار محدث قمی در نجف اشرف اطلاع داشته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هجرت به نجف اشرف کرد و درجلسه های دروس علما حضور یافت و بیشتر ملازم استادم میرزا حسین نوری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نفر در غالب دروس علما و مشاهیر با هم بودیم، بعد از وفات استادمان محدث نوری باز هم در نزد استادان بزرگوار دیگر به تحصیل اشتغال داشتیم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یکی دیگر از دوستان محدث قمی مرحوم آیت الله العظمی سیدشهاب الدین مرعشی بوده چنانکه از قول ایشان نقل می شود که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داشتم</w:t>
      </w:r>
      <w:r>
        <w:rPr>
          <w:rFonts w:eastAsia="IRNazanin" w:cs="IRNazanin"/>
          <w:color w:val="111111"/>
          <w:sz w:val="28"/>
          <w:szCs w:val="28"/>
          <w:rtl w:val="true"/>
          <w:lang w:bidi="fa-IR"/>
        </w:rPr>
        <w:t>.</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خدمت محقق بزرگوار و مورخ گرانقدر حاج شیخ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هزار علم از علوم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جویای احوالات محدث قمی و دوستانش شدم، ایشان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مرحوم حاج شیخ عباس قمی را در ایامی که در مشهد مقدس سکونت داشتند بسیار می دیدم و پشت سر ایشان در مسجد گوهرشاد نماز خوانده ام و محدث قمی با مرحوم آیت الله حاج شیخ علی اکبر نهاوندی صاحب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صمیمی بودند و همچنین با مرحوم حاج شیخ ملا هاشم قزوینی رفاقت صمیمی داشت و یادم است که در منزل ملاهاشم شب های جمعه روضه بود و محدث قمی منبر می رفتند، منبر ایشان بسیارگیرا و مؤثر بود و جمعیت زیادی پای منبر ایشان می نشستند و از جمله دوستان ایشان که با یکدیگر مراوده داشتند مرحوم میرزا مهدی اصفهانی بود، میرزا مهدی اصفهانی از اصحاب خاص و شاگردان ممتاز آیت الله میرزا حسین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مشهد آمده بود و در ابتدا در یکی از حجرات صحن عتیق به رسم نجف شبها درس می گفت و عمده درس ایشان نقد فلاسفه بود که حقاً از عهده ی آن به خوبی برآمد و بساط فلاسفه را از حوزه ی مشهد برچید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خدمت امام زمان علیه السلام رسیده و این روایت را بهطور مستقیم و بدون واسطه از آن بزرگوار نقل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المعارف من غیر طریقنا اهل البیت مساوٍ لانکارنا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نمودن معارف دینی از غیر طریق ما اهل بیت مساوی </w:t>
      </w:r>
    </w:p>
    <w:p>
      <w:pPr>
        <w:pStyle w:val="BookText"/>
        <w:rPr/>
      </w:pPr>
      <w:r>
        <w:rPr>
          <w:rFonts w:ascii="IRNazanin" w:hAnsi="IRNazanin" w:eastAsia="IRNazanin"/>
          <w:color w:val="111111"/>
          <w:sz w:val="28"/>
          <w:sz w:val="28"/>
          <w:szCs w:val="28"/>
          <w:rtl w:val="true"/>
          <w:lang w:bidi="fa-IR"/>
        </w:rPr>
        <w:t xml:space="preserve">است با اینکه ما را انکار کنید و قبول نداشته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اگر کسی معتقد به عصمت و امامت آن بزرگواران باشد هرگز معارف دینی خود را از غیر آنها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مستطاب حاج شیخ مهدی محدث زاده اضافه فرمودند که دوستان محدث قمی علمای دیگر نیز می باشند که عبارتند از</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علی اکبر نوقانی و مرحوم حاج شیخ مرتضی عیدگاهی و مرحوم حاج شیخ مهدی واعظ خراسانی و مرحوم آیت الله حاج سید صدرالدین صدر و حاج شیخ عباس علی محقق خراسانی و همچنین مرحوم آیت الله سید محمد هادی میلانی و مرحوم شیخ علی اکبر مروج الاسلام، و شیخ علی زاهد قمی از دوستان و هم دوره های محدث قمی بودند و همچنین مرحوم حاج شیخ حسنعلی نخودکی اصفهانی از دوستان صمیمی محدث قمی بوده؛ به طوری که در غیاب او اغلب اوقات، گوشت و لوازم دیگر خریداری کرده و در منزل محدث قمی می داده و مایحتاج زندگی اهل بیت محدث قمی را فراهم می کرده است</w:t>
      </w:r>
      <w:r>
        <w:rPr>
          <w:rFonts w:eastAsia="IRNazanin" w:cs="IRNazanin"/>
          <w:color w:val="111111"/>
          <w:sz w:val="28"/>
          <w:szCs w:val="28"/>
          <w:rtl w:val="true"/>
          <w:lang w:bidi="fa-IR"/>
        </w:rPr>
        <w:t xml:space="preserve">. </w:t>
      </w:r>
      <w:bookmarkStart w:id="36" w:name="pg7753_72368"/>
    </w:p>
    <w:p>
      <w:pPr>
        <w:pStyle w:val="Heading2"/>
        <w:numPr>
          <w:ilvl w:val="1"/>
          <w:numId w:val="1"/>
        </w:numPr>
        <w:rPr/>
      </w:pPr>
      <w:bookmarkStart w:id="37" w:name="__RefHeading___Toc4781430_1051229030"/>
      <w:bookmarkStart w:id="38" w:name="_Toc12"/>
      <w:bookmarkEnd w:id="36"/>
      <w:bookmarkEnd w:id="37"/>
      <w:r>
        <w:rPr>
          <w:rtl w:val="true"/>
        </w:rPr>
        <w:t>تألیفات</w:t>
      </w:r>
      <w:bookmarkEnd w:id="38"/>
    </w:p>
    <w:p>
      <w:pPr>
        <w:pStyle w:val="BookText"/>
        <w:rPr/>
      </w:pPr>
      <w:r>
        <w:rPr>
          <w:rFonts w:ascii="IRNazanin" w:hAnsi="IRNazanin" w:eastAsia="IRNazanin"/>
          <w:color w:val="111111"/>
          <w:sz w:val="28"/>
          <w:sz w:val="28"/>
          <w:szCs w:val="28"/>
          <w:rtl w:val="true"/>
          <w:lang w:bidi="fa-IR"/>
        </w:rPr>
        <w:t>محدث عالی قدر حاج شیخ عباس قمی با نبوغ و ارادتی که به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تألیفات ارزنده ای تقدیم جهان اسلام نمود او با انبوه تألیفات خود در زمینه ایجاد رابطه بین خلق و خالق کار مهمی انجام داده و توفیقی که او در میان علمای ما یافته نصیب عالم دیگری کمتر شده است چه بسیار از مؤمنینی که با خواندن کتاب های دعا و مناجات و زیارات او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طوسیه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منثوره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حقاً کتابی جامع و کامل در ادعیه و زیارات می باشد، بهره برده اند و چه بسیاری به فقان آمده و ناله ها سرداده اند و چه بسیار اشکها که از دیدگان فرو ریخته اند و به حاجات و مقاصد خود رسیده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محدث قمی این عالم وارسته با پیکاری خستگی ناپذیر و فرزانگی محیّر العقولی و در شرایط گوناگون زندگی خود با گفتار و قلم خود معارف دینی را بیان کرده و انتشار داده است و با عمل و گفتار خود که اخذ شده از فرهنگ ناب اهل بیت عصمت و طهارت علیهم السلام است مردم را به راه راست رهنمون گشته و خود سرمشقی از تقوی و فضیلت گردیده است </w:t>
      </w:r>
    </w:p>
    <w:p>
      <w:pPr>
        <w:pStyle w:val="BookText"/>
        <w:rPr/>
      </w:pPr>
      <w:r>
        <w:rPr>
          <w:rFonts w:ascii="IRNazanin" w:hAnsi="IRNazanin" w:eastAsia="IRNazanin"/>
          <w:color w:val="111111"/>
          <w:sz w:val="28"/>
          <w:sz w:val="28"/>
          <w:szCs w:val="28"/>
          <w:rtl w:val="true"/>
          <w:lang w:bidi="fa-IR"/>
        </w:rPr>
        <w:t xml:space="preserve">و ما برای آگاهی به بخش دیگر از تألیفات این محدث جلیل القدر، به نحو اختصار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ماندگار محدث قمی که در زمینه های مختلف دعاء اخلاق،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به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اکثر جوانان و دانشجویان و حتی برخی از اساتید و محققان با آثار گرانقدر این اندیشمند بزرگ جهان اسلام آشنایی کافی ندارند و عموماً او را با آثار ارزشمندی چون مفاتیح الجنان، سفينة البحار، منتهی الآمال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ی بزرگوار ایشان جناب مستطاب حاج شیخ مهدی محدث زاده در اینباره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پدر بزرگم حدوداً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رسد که بخشی از آثار ایشان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فواید الرجبیه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وقایع روزها و آداب مستحبی ماه های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الیتیمه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شرح فارسی نصاب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هدیةالزایرین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زیارت قبور ائمه اطهار علیهم السلام و ثواب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اللئالی المنثوره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در مورد دعا و سایر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العلّیه فی مناقب المرتضویه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دربرگیرنده مناقب و مکارم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حکمة 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سخنان کوتاه حضرت علی 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غايت القصوی فی ترجمة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عروة الوثقای آیت الله سیدمحمدکاظم یزدی است که در مورد احکام فقهی نگاشته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التحفة الطوسية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زیارت حضرت رضا علیه السلام و بهره مندی از آستان قدس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تصدیق اهل فن معتبرترین مقتلی است که تاکنون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الانوار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در ولادت و وفات چهارده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در گناهان کبیره و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منازل 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نفیسی است درباره مراحل دشوار سفر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سفینةالبحار که حقاً کتاب جامع و کامل است و کار را بر محققین و سخنوران آسان نموده است چنان که از مرحوم آیت الله سیدابوالقاسم خویی که از مراجع بزرگ جهان تشیع بودند،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مرا به زندان بیاندازند و اجازه دهند فقط یک کتاب همراه داشته باشم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را همراه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حقاً کتابی است جامع و مفید که در هر موضوعی مطالب ارزنده ای دارد و مرا از بسیاری از کتاب های دیگر بی نیاز می 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سخنور نامی جناب آقای فلسفی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وعاظ و خطبایی که در ماه رمضان و محرم و صفر برای تبلیغ به شهرها می روند، حتماً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ببرند زیرا با داشتن این کتاب می توانند هر روزه مطلب یکی از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کنند و پیرامون یک یا چند حدیثی که در آن ذکر شده بحث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دستورالعمل حضرت سیدالشهداء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فارسی نگاشته شده و بارها به چاپ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دربرگیرنده زندگینامه علما و شخصیت های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فواید الرضویه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بارگاه امام رضا علیه السلام نگاشته ضمن بیان حال تراجم از آثار با برکت اقامت در أرض اقدس مشهد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راجع به این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گوید که این بی بضاعت نیز این کتاب مبارک را به اسم مبارک حضرت ثامن الائمة الهداة و ضامن الامة العصات، سلطان سریر ارتضا حضرت علی بن موسی الرضا صلوات الله علیه مسمّی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مطهر مقابل قبر منورش شروع به آن کردم و فعلاً در جوار آن حضرت در غرفه ای جای دارم که مقابل قبه سامیه آن بزرگوار است و از حضرتش پیوسته استمداد می جویم و امیدوارم که این کتاب به واسطه نسبتش به آن جناب مقبول خاص و عام و مرجع فضلای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الأحزان فی مصائب سیدةالنسوان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رنج ها و ظلم های وارده بر حضرت فاطمه سلام الله علیها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دوران حکومت خلفا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ای است به حادثه غدیر خم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اثر دیگر که به بیش از صد عنوان می رسد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علاوه بر آثار قلمی و کتب متعددی که به رشته تحریر </w:t>
      </w:r>
    </w:p>
    <w:p>
      <w:pPr>
        <w:pStyle w:val="BookText"/>
        <w:rPr/>
      </w:pPr>
      <w:r>
        <w:rPr>
          <w:rFonts w:ascii="IRNazanin" w:hAnsi="IRNazanin" w:eastAsia="IRNazanin"/>
          <w:color w:val="111111"/>
          <w:sz w:val="28"/>
          <w:sz w:val="28"/>
          <w:szCs w:val="28"/>
          <w:rtl w:val="true"/>
          <w:lang w:bidi="fa-IR"/>
        </w:rPr>
        <w:t>درآورده ذوق شعری نیز داشته و گاه قطعات زیبایی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زیر نمونه ای از طبع روان آن عالم 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روش این فلک سبز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فزون گشته زپنجاه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تمام توفیقات خود را در تألیفات و نوشته جاتش از الطاف و عنایات ائمه معصومین علیهم السلام می داند و به آن اقرار و تصریح می نماید چنانکه در ضمن شرح حال مرحوم سیدعبدالله شبّر پس از آنکه تألیفات کثیره او را می شمارد و شرح می دهد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کتاب های این سید جلیل متجاوز از پنجاه مجلد است و شیخ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آنها را با عدد ابیات آنها ذکر فرموده و نقل نموده از شیخ اجل محقق مدقق آشیخ اسدالله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داخل شد بر سیدمذکور و تعجب کرد از کثرت تصنیفات او و قلت تصنیفات خود با آن فهم و استقامت و اطلاع و دقت که حق تعالی به او مرحمت فرموده بود سرّ آن را از سید پرسید،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تصانیف من از توجه امام همام حضرت موسی بن جعفرعلیهماالسلام است چه آنکه من آن حضرت را در خواب دیدم که قلمی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من موفق شدم به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از قلم من بیرون آمده از برکت آن قلم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چنین است که سید فرموده چه آنکه حقیر نیز هرگاه متوسل به سادات خود می شوم توفیقی عظیم در خود می بینم و قلمم، جاری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الا گاهی شود که ماه ها بر من بگذرد که یک کراس</w:t>
      </w:r>
      <w:r>
        <w:rPr>
          <w:rStyle w:val="FootnoteAnchor"/>
          <w:rtl w:val="true"/>
        </w:rPr>
        <w:footnoteReference w:id="32"/>
      </w:r>
      <w:r>
        <w:rPr>
          <w:rFonts w:ascii="IRNazanin" w:hAnsi="IRNazanin" w:eastAsia="IRNazanin"/>
          <w:color w:val="111111"/>
          <w:sz w:val="28"/>
          <w:sz w:val="28"/>
          <w:szCs w:val="28"/>
          <w:rtl w:val="true"/>
          <w:lang w:bidi="fa-IR"/>
        </w:rPr>
        <w:t>نتوانم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آنچه نگاشته ام از برکات اهل بیت طهارت صلوات الله علیهم اجمعین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بوی که از مشک و قرنفُل</w:t>
      </w:r>
      <w:r>
        <w:rPr>
          <w:rStyle w:val="FootnoteAnchor"/>
          <w:rtl w:val="true"/>
        </w:rPr>
        <w:footnoteReference w:id="33"/>
      </w:r>
      <w:r>
        <w:rPr>
          <w:rFonts w:ascii="IRNazanin" w:hAnsi="IRNazanin" w:eastAsia="IRNazanin"/>
          <w:color w:val="111111"/>
          <w:sz w:val="28"/>
          <w:sz w:val="28"/>
          <w:szCs w:val="28"/>
          <w:rtl w:val="true"/>
          <w:lang w:bidi="fa-IR"/>
        </w:rPr>
        <w:t xml:space="preserve">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آن زلف چو سنبل شنوی</w:t>
      </w:r>
    </w:p>
    <w:p>
      <w:pPr>
        <w:pStyle w:val="BookText"/>
        <w:rPr/>
      </w:pPr>
      <w:r>
        <w:rPr>
          <w:rFonts w:ascii="IRNazanin" w:hAnsi="IRNazanin" w:eastAsia="IRNazanin"/>
          <w:color w:val="111111"/>
          <w:sz w:val="28"/>
          <w:sz w:val="28"/>
          <w:szCs w:val="28"/>
          <w:rtl w:val="true"/>
          <w:lang w:bidi="fa-IR"/>
        </w:rPr>
        <w:t xml:space="preserve">با وجود این همه تألیفات و خدمات محدث قمی فقط امید به شفاعت و ولایت ائمه اطهار علیهم السلام داشته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بخشنده غفار، این عاصی نامه سیاه گناه کار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چیزی نیست که مقبول درگاه تو باشد، جز ولایت و محبت امیرالمؤمنین و شفیع المذنبین و مودت اهل بیت طاهرین او سلام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 الله عندی جاوزت 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یبلغها قولی و لا عملی</w:t>
      </w:r>
    </w:p>
    <w:p>
      <w:pPr>
        <w:pStyle w:val="BookText"/>
        <w:rPr/>
      </w:pPr>
      <w:r>
        <w:rPr>
          <w:rFonts w:ascii="IRNazanin" w:hAnsi="IRNazanin" w:eastAsia="IRNazanin"/>
          <w:color w:val="111111"/>
          <w:sz w:val="28"/>
          <w:sz w:val="28"/>
          <w:szCs w:val="28"/>
          <w:rtl w:val="true"/>
          <w:lang w:bidi="fa-IR"/>
        </w:rPr>
        <w:t xml:space="preserve">لکنَّ اشرفها عندی و أفضلها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لأمیرالمؤمنین علی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خداوند در نزد من آنقدر زیاد است که از آرزویم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گفتار و کردار من به آن نمی رسد، ولی شریفترین و بهترین آنها در نزد من، دوستی من نسبت به امیرالمؤمنین علی علیه السلام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امتنا علی ولایتهم و محبتهم واحشرنا معهم و فی تحت لوائهم</w:t>
      </w:r>
      <w:r>
        <w:rPr>
          <w:rFonts w:eastAsia="IRNazanin" w:cs="IRNazanin"/>
          <w:color w:val="111111"/>
          <w:sz w:val="28"/>
          <w:szCs w:val="28"/>
          <w:rtl w:val="true"/>
          <w:lang w:bidi="fa-IR"/>
        </w:rPr>
        <w:t xml:space="preserve">. </w:t>
      </w:r>
      <w:bookmarkStart w:id="39" w:name="pg7753_72379"/>
    </w:p>
    <w:p>
      <w:pPr>
        <w:pStyle w:val="Heading2"/>
        <w:numPr>
          <w:ilvl w:val="1"/>
          <w:numId w:val="1"/>
        </w:numPr>
        <w:rPr/>
      </w:pPr>
      <w:bookmarkStart w:id="40" w:name="__RefHeading___Toc4781432_1051229030"/>
      <w:bookmarkStart w:id="41" w:name="_Toc13"/>
      <w:bookmarkEnd w:id="39"/>
      <w:bookmarkEnd w:id="40"/>
      <w:r>
        <w:rPr>
          <w:rtl w:val="true"/>
        </w:rPr>
        <w:t>مفاتیح الجنان</w:t>
      </w:r>
      <w:bookmarkEnd w:id="41"/>
    </w:p>
    <w:p>
      <w:pPr>
        <w:pStyle w:val="BookText"/>
        <w:rPr/>
      </w:pPr>
      <w:r>
        <w:rPr>
          <w:rFonts w:ascii="IRNazanin" w:hAnsi="IRNazanin" w:eastAsia="IRNazanin"/>
          <w:color w:val="111111"/>
          <w:sz w:val="28"/>
          <w:sz w:val="28"/>
          <w:szCs w:val="28"/>
          <w:rtl w:val="true"/>
          <w:lang w:bidi="fa-IR"/>
        </w:rPr>
        <w:t xml:space="preserve">یکی از تألیفات و خدمات بزرگ محدث قمی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و تقدیم جهان تشیع نمود که از میان تمامی کتب ادعیه مشهورتر و مفیدتر واقع شده است و هیچ خانه ای از شیعیان جهان نیست مگر در آنجا این کتاب مقدس یافت می شود بلکه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سخنان معنوی اهل بیت پیامبر اسلام صلی الله علیه وآله است را نیز در ردیف 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علی دوانی می گوید شخصی از مؤمنین نقل کرده که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کربلا حاج شیخ عباس قمی را دیدم که در صحن مقدس امام حسین علیه السلام ایستاده و آمد و رفت سیل جمعیت را به حرم مطهر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و به آن مرحوم سلام کردم و احوالشان را پرسیدم با تأثر فراوان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تنگی نفس و ازدحام جمعیت نمی توانم وارد حرم مطهر شوم، ایستاده ام شاید خلوت شود و بتوانم به حرم مطهر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نخورید که اگر شما نمی توانید با انبوه جمعیت وارد حرم شوید در عوض هر کدام از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بغل گرفته اند و مشرف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این شخص مؤمن و با 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بوده است که پس از قرآن مجید رایج ترین کتاب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کتاب مقدس در زمان اوج سلطنت استبدادی و حکومت رضاخانی پهلوی بوده که با شدت با دین و مذهب و مجالس دینی و عزاداری مخالفت می شده است و بسیاری از مردان و زنان مؤمن را به جهت دین داری و مسلمان بودن کشته یا به زندان و شکنجه می انداخته و با شیوع بی حجابی و بی بندوباری مؤمنین را از اتصال و ارتباط با خدا و اولیاء خدا منع و محروم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ناگهان با انتشار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در محافل جمعی و فردی مردم ایجاد شد که در اثر آن روحیه معنوی و توجه مردم به اعمال دینی و شعائر مذهبی محفوظ ماند و این کتاب حلقه ی اتصال مردم با دین و مذهب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محدث قمی از این طریق خدمت شایانی در حفظ دین مردم به جهان تشیع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میرزا علی اکبر نوقانی از علمای بزرگ مشهد مقدس و دوست صمیمی مرحوم محدث قمی بوده بر مفاتیح مقدمه ای جالب و ارزشمند می 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کتاب هایی که در این عصر تألیف و کمال رعایت از اصول مذکور نموده و با نهایت اعتبار و اتقان است، نسخه ای است کافی و مجموعه ای است وافی که مجمع البحرین ادعیه و اوراد موظفه و عبادات و زیارات مشاهده مشرفه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قلم حضرت مستطاب عمادالعلماء، زین الاتقیاء، العالم العامل الجلیل والمحدث الکامل النبیل، الحبر الخبیر والنقاد </w:t>
      </w:r>
    </w:p>
    <w:p>
      <w:pPr>
        <w:pStyle w:val="BookText"/>
        <w:rPr/>
      </w:pPr>
      <w:r>
        <w:rPr>
          <w:rFonts w:ascii="IRNazanin" w:hAnsi="IRNazanin" w:eastAsia="IRNazanin"/>
          <w:color w:val="111111"/>
          <w:sz w:val="28"/>
          <w:sz w:val="28"/>
          <w:szCs w:val="28"/>
          <w:rtl w:val="true"/>
          <w:lang w:bidi="fa-IR"/>
        </w:rPr>
        <w:t>البصیر، حامل لواء الحدیث و کوکب سمائه ثقة الاسلام والمسلمین مولانا الحاج شیخ عباس قمی، متعن االله ببقائه،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 کلید فتح ابواب الجنان و جنة الواقیه عذاب النیران است، مصباح مجتهدین و مقباس عابدین است، بلدالامین مسافران اعتاب مقدسه و هدیة الزائرین مجاوران بقاع متبرکه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زادالمعادی است کامل، مهج الدعواتی است برای فلاح، دستورالعملی که به رسم تحفه و عنوان تحیه به حضور حضرت خاتم النبیین و ائمه دین صلوات الله علیهم اجمعین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اکبر نوقانی</w:t>
      </w:r>
    </w:p>
    <w:p>
      <w:pPr>
        <w:pStyle w:val="BookText"/>
        <w:rPr/>
      </w:pPr>
      <w:r>
        <w:rPr>
          <w:rFonts w:ascii="IRNazanin" w:hAnsi="IRNazanin" w:eastAsia="IRNazanin"/>
          <w:color w:val="111111"/>
          <w:sz w:val="28"/>
          <w:sz w:val="28"/>
          <w:szCs w:val="28"/>
          <w:rtl w:val="true"/>
          <w:lang w:bidi="fa-IR"/>
        </w:rPr>
        <w:t xml:space="preserve">مرحوم آیت الله مرعشی نجفی نیز در مقدمه ای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در معرفی این کتاب مقدس و مؤلف آن مطالب بسیار ارزنده ای بیان فرموده اند که ترجمه ی قسمت هایی ازآن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بحاثه نقاد مؤلف و نویسنده کتاب های فراوان، عالم بزرگوار و بلند مرتبه، راهنمای دانا در دانش حدیث، و روایت کننده سخنان معصومین، دانا و متبحّر در نقل احادیث حجت الاسلام والمسلمین مرحوم مبرور معشوق و یار بهشت و حور، حاج شیخ عباس فرزند محمد رضای قمی که از بزرگان مشایخ ما در اجازه ی روایت بوده است، تألیف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بهترین کتابی یافتم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 و آداب و سنن و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مؤلفش آن را از مدارک معتبر و اسناد مورد اعتماد گردآوری نموده است پس به جانم سوگند که همانا آن اثر جاویدی می باشد که در معابد و مشاهد </w:t>
      </w:r>
    </w:p>
    <w:p>
      <w:pPr>
        <w:pStyle w:val="BookText"/>
        <w:rPr/>
      </w:pPr>
      <w:r>
        <w:rPr>
          <w:rFonts w:ascii="IRNazanin" w:hAnsi="IRNazanin" w:eastAsia="IRNazanin"/>
          <w:color w:val="111111"/>
          <w:sz w:val="28"/>
          <w:sz w:val="28"/>
          <w:szCs w:val="28"/>
          <w:rtl w:val="true"/>
          <w:lang w:bidi="fa-IR"/>
        </w:rPr>
        <w:t>مشرّفه مورد استفاده ی همگان قرار می گیرد، چه مجموعه ی گرانبها و شریفی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کتاب منّظم و آراسته ی با ارزشی است که نمایانگر مهارت و اطلاع گردآورنده ی و تنظیم کننده و ناشرش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الحسینی المرعشی النجفی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 الجنان برای نخستین بار درسال</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دو سال بعد از تألیفش در تبریز چاپ و منتشر می شود و در چاپ دوم محدث قمی هشت مطلب بر مفاتیح می افزاید ولی آنها را در آخر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که بعد از این چاپ بیش از پیش بر اهمیت و شهرتش می افزاید، چاپ سوم که با کاغذی بسیار مرغوب بوده در ماه رجب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انجام گرفته است که با حدیث کساء چاپ شده بود که خاص و عام از آن استفاده می کردند و چاپ چهارم با نسخه دیگری و با تصحیح خود مرحوم شیخ عباس قمی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می شود و نزد ورثه حاج میرزا علی محدث زاده می باشد و پس از آن چاپ پنجم و ششم آن به خط خوشنویس نامی مرحوم استاد طاهر خوش نویس تبریزی انجام می گیرد که جامع ترین و کامل ترین چاپ های آن است و در این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دوم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گفتنی است که مفاتیح الجنان پنج بار توسط مرحوم استاد طاهر خوشنویس تبریزی نوشته و چاپ و منتشر شده است بار اول همان چاپ دوم بوده که چاپ سنگی است و پنجمین بار چاپ ششم بوده که توسط کتابفروشی اسلامیه در تهران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انجام گرفته </w:t>
      </w:r>
    </w:p>
    <w:p>
      <w:pPr>
        <w:pStyle w:val="BookText"/>
        <w:rPr/>
      </w:pPr>
      <w:r>
        <w:rPr>
          <w:rFonts w:ascii="IRNazanin" w:hAnsi="IRNazanin" w:eastAsia="IRNazanin"/>
          <w:color w:val="111111"/>
          <w:sz w:val="28"/>
          <w:sz w:val="28"/>
          <w:szCs w:val="28"/>
          <w:rtl w:val="true"/>
          <w:lang w:bidi="fa-IR"/>
        </w:rPr>
        <w:t>است، کاتب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خوش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آن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یعنی حدود دو ماه قبل از رحلت مؤلف مرحوم محدث قمی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تأییدات حضرت باریتعالی جلّت عظمته و توجهات و الطاف خامس آل عبا علیه آلاف التحیة و الثناء به نوشتن پنجمین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آمدم، در تاریخ روز جمعه آخر ماه مبارک رمضان المبارک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مطابق دهم آبان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خوانندگان بدانند چقدر روی تصحیح این کتاب زحمت کشیده اند و چه اشخاصی دست اندرکار آن بوده اند شرحی که ناشر این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کتابچی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دیباچه کتاب نوشته است در اینجا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نسخه های سابق که در چاپخانه ی سنگی چاپ شده، در بعضی صفحات محو و غلط چاپی اتفاق افتاده و یا از حیث حجم قدری بزرگتر شده و بدین سبب قارئین محترم در زحمت بودند،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طاهرخوشنویس تبریزی خواهش نموده که برای گردآور کردن یک نسخه دیگر بادقت تمام بنویسند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قبول زحمت نموده و با خط خوب و خوانا به طرزی که فارسی هایش با خط ریز و دعاهایش با خط درشت و جلی شود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نه فقره دعا علاوه بر چاپ های دیگر اضافه نوشته شده، باز حجم کتاب خیلی کوچک و پسندیده گردید که قارئین محترم با کمال سهولت در سفر یا حضر از آن کتاب استفاده نمایند و آنچه دقت است در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آن شده که ابداً جمله ای غلط به حاشیه نرفته، و آقای حاج ملا علی واعظ خیابانی تبریزی با معیت خلف اصلحش آقای محمد صادق واعظ زاده که در مقابله کردن این کتاب شریف ذوق سرشاری داشت از روی نسخه ای که به قلم خود مؤلف تصحیح شده بود، مقابله و غلط گیری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اینجانبان حاج سید احمد و حاج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کتابچی مدیر کتابفروشی و چاپخانه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اطمینان کامل که غلط جزئی هم از کلمه یا اعراب نداشته باشد دوباره از جناب مستطاب شریعتمدار ثقةالاسلام آقای حاج میرزا محمد علی طهرانی مشهور به ادیب دام ظله العالی که از مبرزین و مدرسین حوزه ی علمیه ی قم می باشند و از کثرت اشتهار مستغنی از توصیف می باشند تقاضا و خواهش نمودیم که ایشان برای کمال اطمینان از صحت این کتاب شریف نظر نمایند و در تصحیح آن دقت و سعی کامل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معزی الیه هم با وجود ضعف و نقاهت مزاجی به ملاحظه ی اینکه شاید انشاءالله تعالی در روز معاد وسیله ی نجات باشد این خواهش را اجابت فرموده و با کمال سعی و اهتمام این امر را انجام دادند، و گمان نمی رود که بعد از تصحیح ایشان در این کتاب شریف از حیث کلمه و اعراب غلطی داشته باشد علاوه بر تصحیح جناب معزی الیه برای تکمیل این کتاب شریف اوامر دیگر را هم رعایت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مؤلف طاب ثراه در نقل دعاها و زیارت ها فقط رعایت نسخه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اینکه مؤمنین ادراک واقع را کرده باشند، نسخه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عنوان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رعایت فرمودند و دیگر آن که چون غالب از دعاها و زیارت ها مشتمل بر لغات مشکله می باشند و قارئین شایق فهمیدن معانی باشند، لهذا به فارسی ترجمه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است که مؤمنین در حین قرائت، بانی و کاتب و مصحح را به طلب مغفرت یاد و شاد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انشاالله </w:t>
      </w:r>
      <w:bookmarkStart w:id="42" w:name="pg7753_72386"/>
    </w:p>
    <w:p>
      <w:pPr>
        <w:pStyle w:val="Heading2"/>
        <w:numPr>
          <w:ilvl w:val="1"/>
          <w:numId w:val="1"/>
        </w:numPr>
        <w:rPr/>
      </w:pPr>
      <w:bookmarkStart w:id="43" w:name="__RefHeading___Toc4781434_1051229030"/>
      <w:bookmarkStart w:id="44" w:name="_Toc14"/>
      <w:bookmarkEnd w:id="42"/>
      <w:bookmarkEnd w:id="43"/>
      <w:r>
        <w:rPr>
          <w:rtl w:val="true"/>
        </w:rPr>
        <w:t xml:space="preserve">هدیه به فاطمه زهرا </w:t>
      </w:r>
      <w:r>
        <w:rPr>
          <w:rtl w:val="true"/>
        </w:rPr>
        <w:t>(</w:t>
      </w:r>
      <w:r>
        <w:rPr>
          <w:rtl w:val="true"/>
        </w:rPr>
        <w:t>سلام الله علیها</w:t>
      </w:r>
      <w:r>
        <w:rPr>
          <w:rtl w:val="true"/>
        </w:rPr>
        <w:t>)</w:t>
      </w:r>
      <w:bookmarkEnd w:id="44"/>
    </w:p>
    <w:p>
      <w:pPr>
        <w:pStyle w:val="BookText"/>
        <w:rPr/>
      </w:pPr>
      <w:r>
        <w:rPr>
          <w:rFonts w:ascii="IRNazanin" w:hAnsi="IRNazanin" w:eastAsia="IRNazanin"/>
          <w:color w:val="111111"/>
          <w:sz w:val="28"/>
          <w:sz w:val="28"/>
          <w:szCs w:val="28"/>
          <w:rtl w:val="true"/>
          <w:lang w:bidi="fa-IR"/>
        </w:rPr>
        <w:t>جناب آقای علی دوانی از محدث زاده و ایشان از آقای رحمانی همدانی نقل می کند که آیت الله آخوند ملاّ علی همدانی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حاج شیخ عباس قمی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یسبقه احد</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حیاتش به سختی چاپ شد، در نظر خودش خیلی عالی آمده بود، اما وقتی قصد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کند منصرف شده بودند که با بودن این همه کتب ادعیه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سیدبن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 علامه 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چه لزومی دارد کتاب دعائی بنویسم ولی بعد به واسطه ارادت و اخلاص زائدالوصفی که به حضرت فاطمه زهرا سلام الله علیها داشت، به ذهنش خطور می کند که من کتاب دعائی تألیف کنم و ثوابش را هدیه به روح حضرت صدیقه کبری فاطمه زهرا سلام الله علیها نمایم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نوشتند که در اثر اخلاص و ارادت به حضرت فاطمه زهرا سلام الله علیها، این کتاب شهرت جهانی پیدا می کند و از نظر چاپ و نشر هیچ کتابی نیست که از آن سبقت گیرد مگر قرآن کریم</w:t>
      </w:r>
      <w:r>
        <w:rPr>
          <w:rFonts w:eastAsia="IRNazanin" w:cs="IRNazanin"/>
          <w:color w:val="111111"/>
          <w:sz w:val="28"/>
          <w:szCs w:val="28"/>
          <w:rtl w:val="true"/>
          <w:lang w:bidi="fa-IR"/>
        </w:rPr>
        <w:t xml:space="preserve">. </w:t>
      </w:r>
      <w:bookmarkStart w:id="45" w:name="pg7753_72387"/>
    </w:p>
    <w:p>
      <w:pPr>
        <w:pStyle w:val="Heading2"/>
        <w:numPr>
          <w:ilvl w:val="1"/>
          <w:numId w:val="1"/>
        </w:numPr>
        <w:rPr/>
      </w:pPr>
      <w:bookmarkStart w:id="46" w:name="__RefHeading___Toc4781436_1051229030"/>
      <w:bookmarkStart w:id="47" w:name="_Toc15"/>
      <w:bookmarkEnd w:id="45"/>
      <w:bookmarkEnd w:id="46"/>
      <w:r>
        <w:rPr>
          <w:rtl w:val="true"/>
        </w:rPr>
        <w:t>احترام به علمای گذشته</w:t>
      </w:r>
      <w:bookmarkEnd w:id="47"/>
    </w:p>
    <w:p>
      <w:pPr>
        <w:pStyle w:val="BookText"/>
        <w:rPr/>
      </w:pPr>
      <w:r>
        <w:rPr>
          <w:rFonts w:ascii="IRNazanin" w:hAnsi="IRNazanin" w:eastAsia="IRNazanin"/>
          <w:color w:val="111111"/>
          <w:sz w:val="28"/>
          <w:sz w:val="28"/>
          <w:szCs w:val="28"/>
          <w:rtl w:val="true"/>
          <w:lang w:bidi="fa-IR"/>
        </w:rPr>
        <w:t xml:space="preserve">به وی ایراد گرفته بودند که چرا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مطلب را بطور ناقص نقل کرده و ارجاع به کتب ادعیه قدیمی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سیدبن طباووس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داده است؟</w:t>
      </w:r>
    </w:p>
    <w:p>
      <w:pPr>
        <w:pStyle w:val="BookText"/>
        <w:rPr/>
      </w:pPr>
      <w:r>
        <w:rPr>
          <w:rFonts w:ascii="IRNazanin" w:hAnsi="IRNazanin" w:eastAsia="IRNazanin"/>
          <w:color w:val="111111"/>
          <w:sz w:val="28"/>
          <w:sz w:val="28"/>
          <w:szCs w:val="28"/>
          <w:rtl w:val="true"/>
          <w:lang w:bidi="fa-IR"/>
        </w:rPr>
        <w:t>محدث قمی در پاسخ می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 توانستم آنها را به طور کامل نقل کنم، اما یکی به خاطر حجم کتاب بودکه نخواستم بیشتر شود، و دیگر این که نمی خواستم با نوشتن این کتاب ، کتاب های سابق از علمای بزرگ منسوخ شود، بلکه می خواستم افرادی که با ادعیه سر و کار دارند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لمن سبق</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شوند که قُدما زحماتی کشیده اند و نخواستم زحمات آنها از بین برود و مردم به کتب آنها مراجعه کنند</w:t>
      </w:r>
      <w:r>
        <w:rPr>
          <w:rFonts w:eastAsia="IRNazanin" w:cs="IRNazanin"/>
          <w:color w:val="111111"/>
          <w:sz w:val="28"/>
          <w:szCs w:val="28"/>
          <w:rtl w:val="true"/>
          <w:lang w:bidi="fa-IR"/>
        </w:rPr>
        <w:t xml:space="preserve">. </w:t>
      </w:r>
      <w:bookmarkStart w:id="48" w:name="pg7753_72388"/>
    </w:p>
    <w:p>
      <w:pPr>
        <w:pStyle w:val="Heading2"/>
        <w:numPr>
          <w:ilvl w:val="1"/>
          <w:numId w:val="1"/>
        </w:numPr>
        <w:rPr/>
      </w:pPr>
      <w:bookmarkStart w:id="49" w:name="__RefHeading___Toc4781438_1051229030"/>
      <w:bookmarkStart w:id="50" w:name="_Toc16"/>
      <w:bookmarkEnd w:id="48"/>
      <w:bookmarkEnd w:id="49"/>
      <w:r>
        <w:rPr>
          <w:rtl w:val="true"/>
        </w:rPr>
        <w:t>حدیث کساء</w:t>
      </w:r>
      <w:bookmarkEnd w:id="50"/>
    </w:p>
    <w:p>
      <w:pPr>
        <w:pStyle w:val="BookText"/>
        <w:rPr/>
      </w:pPr>
      <w:r>
        <w:rPr>
          <w:rFonts w:ascii="IRNazanin" w:hAnsi="IRNazanin" w:eastAsia="IRNazanin"/>
          <w:color w:val="111111"/>
          <w:sz w:val="28"/>
          <w:sz w:val="28"/>
          <w:szCs w:val="28"/>
          <w:rtl w:val="true"/>
          <w:lang w:bidi="fa-IR"/>
        </w:rPr>
        <w:t>حدیث شریف کساء از احادیث معتبر و مجرب است که مؤمنین برای توسل در قضاء حوائج خود به آن متوسل و متمسک می شوند ولی بعضی حدیث شریف کساء را بی پایه و اساس خوانده اند، در حالی که این حدیث معروف و مشهور سند دارد و مضمونش با اعتقاد مکتب و فقه جعفری هیچ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دلیل های منکرین حدیث شریف کساء این است که می گویند مرحوم محدث قمی در کتاب منتهی الآمال این حدیث شریف را رد کرده و بدون اجازه وی به کتاب مفاتیح الجنان اضافه کرده اند و محدث قمی اجازه نداده کسی چیزی بر مفاتیح الجنان بیفزاید و بر انجام دهنده ی آن نفرین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الدین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عبارت محدث قمی را چنین یافتیم که ایشان در کتاب منتهی الآمال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کساء به این کیفیت در کتب معروفه و اصول حدیث و مجامع متقن محدثان دیده نشده، و می توان گفت که از خصائص کتاب منتخب است یعنی منتخب شیخ فخرالدین طریحی متوفی </w:t>
      </w:r>
      <w:r>
        <w:rPr>
          <w:rFonts w:eastAsia="IRNazanin" w:cs="IRNazanin"/>
          <w:color w:val="111111"/>
          <w:sz w:val="28"/>
          <w:szCs w:val="28"/>
          <w:lang w:bidi="fa-IR"/>
        </w:rPr>
        <w:t>1087</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محدث قمی دلالت نمی کند که این حدیث را نفی کرده بلکه می فرماید در این کتب ندیدم و عدم الوجدان لا یدل عدم الوجود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نیافتن دلالت بر وجود نداشتن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استدلال هرگز یک امر عدمی را دلیل بر عدم بودن چیزی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طبق بررسی که سال های چاپ مفاتیح کردیم، این کتاب گرانسنگ همراه حدیث کساء چند مرتبه در زمان حیات محدث قمی چاپ شده که خود بهترین دلیلی است بر اینکه این حدیث شریف را آن مرحوم خود اضافه کرده اند و به آن راضی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خدمت جناب مستطاب حاج میرزا محسن محدث زاده فرزند محترم حاج شیخ عباس قمی رفتم و با ایشان مصاحبه ای پیرامون زندگانی والدشان محدث جلیل القدر قمی نمودم و در ضمن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 و آثار شگفت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آن را از طریق شیخ عباس قمی آورده است که معلوم می شود محدث قمی یکی از ناقلان و راویان این حدیث شریف می باشد</w:t>
      </w:r>
      <w:r>
        <w:rPr>
          <w:rStyle w:val="FootnoteAnchor"/>
          <w:rtl w:val="true"/>
        </w:rPr>
        <w:footnoteReference w:id="36"/>
      </w:r>
      <w:r>
        <w:rPr>
          <w:rFonts w:ascii="IRNazanin" w:hAnsi="IRNazanin" w:eastAsia="IRNazanin"/>
          <w:color w:val="111111"/>
          <w:sz w:val="28"/>
          <w:sz w:val="28"/>
          <w:szCs w:val="28"/>
          <w:rtl w:val="true"/>
          <w:lang w:bidi="fa-IR"/>
        </w:rPr>
        <w:t xml:space="preserve">ولی اخیراً پیرامون آن بحث زیاد است از جمله اینکه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 و آیا مرحوم محدث قمی خودشان این حدیث کساء را ضمیمه کرده اند یا دیگران اضافه نموده اند؟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چند مرتبه در زمان حیات والدمان مرحوم محدث قمی چاپ شد که در چاپ های اخیر که به نظرشان هم رسیده بود حدیث کساء هست و ایشان هیچ گونه اعتراضی نداشتند و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جزء مفاتیح الجنان نمی بود یقیناً مرحوم والد اعتراض می کردند ولی من هیچ اعتراضی از ایشان نسبت به این حدیث کساء که در آخر مفاتیح الجنان است ندیدم و نشنیدم</w:t>
      </w:r>
      <w:r>
        <w:rPr>
          <w:rFonts w:eastAsia="IRNazanin" w:cs="IRNazanin"/>
          <w:color w:val="111111"/>
          <w:sz w:val="28"/>
          <w:szCs w:val="28"/>
          <w:rtl w:val="true"/>
          <w:lang w:bidi="fa-IR"/>
        </w:rPr>
        <w:t xml:space="preserve">. </w:t>
      </w:r>
      <w:bookmarkStart w:id="51" w:name="pg7753_72391"/>
    </w:p>
    <w:p>
      <w:pPr>
        <w:pStyle w:val="Heading2"/>
        <w:numPr>
          <w:ilvl w:val="1"/>
          <w:numId w:val="1"/>
        </w:numPr>
        <w:rPr/>
      </w:pPr>
      <w:bookmarkStart w:id="52" w:name="__RefHeading___Toc4781440_1051229030"/>
      <w:bookmarkStart w:id="53" w:name="_Toc17"/>
      <w:bookmarkEnd w:id="51"/>
      <w:bookmarkEnd w:id="52"/>
      <w:r>
        <w:rPr>
          <w:rtl w:val="true"/>
        </w:rPr>
        <w:t>خاتمه مفاتیح الجنان</w:t>
      </w:r>
      <w:bookmarkEnd w:id="53"/>
    </w:p>
    <w:p>
      <w:pPr>
        <w:pStyle w:val="BookText"/>
        <w:rPr/>
      </w:pPr>
      <w:r>
        <w:rPr>
          <w:rFonts w:ascii="IRNazanin" w:hAnsi="IRNazanin" w:eastAsia="IRNazanin"/>
          <w:color w:val="111111"/>
          <w:sz w:val="28"/>
          <w:sz w:val="28"/>
          <w:szCs w:val="28"/>
          <w:rtl w:val="true"/>
          <w:lang w:bidi="fa-IR"/>
        </w:rPr>
        <w:t xml:space="preserve">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جلیل القدر حاج شیخ عباس قمی با یک دنیا اخلاص خاتمه ای نوشته اند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آنچه مقدر شده بود ثبت آن در این کتاب شریف، درعشیة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دهم ذی القعده الحرام یک هزار و سیصد و چهل و چهار شب ولادت با سعادت ثامن الائمه مولانا ابوالحسن الرضا صلوات الله علیه و چون در این روزکاغذ فوت مادرم بمن رسید از برادران ایمانی که از این کتاب منتفع می گردند التماس دعا و زیارت دارم برای آن مرحومه مغفوره و برای خودم و والدم در حیات و ممات والحمدلله اولاً وآخراً وصلی الله علی محمد وآله الطاهرین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کتاب مفاتیح الجنان</w:t>
      </w:r>
      <w:r>
        <w:rPr>
          <w:rFonts w:eastAsia="IRNazanin" w:cs="IRNazanin"/>
          <w:color w:val="111111"/>
          <w:sz w:val="28"/>
          <w:szCs w:val="28"/>
          <w:rtl w:val="true"/>
          <w:lang w:bidi="fa-IR"/>
        </w:rPr>
        <w:t xml:space="preserve">) </w:t>
      </w:r>
      <w:bookmarkStart w:id="54" w:name="pg7753_72392"/>
    </w:p>
    <w:p>
      <w:pPr>
        <w:pStyle w:val="Heading2"/>
        <w:numPr>
          <w:ilvl w:val="1"/>
          <w:numId w:val="1"/>
        </w:numPr>
        <w:rPr/>
      </w:pPr>
      <w:bookmarkStart w:id="55" w:name="__RefHeading___Toc4781442_1051229030"/>
      <w:bookmarkStart w:id="56" w:name="_Toc18"/>
      <w:bookmarkEnd w:id="54"/>
      <w:bookmarkEnd w:id="55"/>
      <w:r>
        <w:rPr>
          <w:rtl w:val="true"/>
        </w:rPr>
        <w:t>دعا برای امام زمان علیه السلام</w:t>
      </w:r>
      <w:bookmarkEnd w:id="56"/>
    </w:p>
    <w:p>
      <w:pPr>
        <w:pStyle w:val="BookText"/>
        <w:rPr/>
      </w:pPr>
      <w:r>
        <w:rPr>
          <w:rFonts w:ascii="IRNazanin" w:hAnsi="IRNazanin" w:eastAsia="IRNazanin"/>
          <w:color w:val="111111"/>
          <w:sz w:val="28"/>
          <w:sz w:val="28"/>
          <w:szCs w:val="28"/>
          <w:rtl w:val="true"/>
          <w:lang w:bidi="fa-IR"/>
        </w:rPr>
        <w:t>محدث قمی که خود را نوکر امام زمان علیه السلام می دانست نسبت به آن حضرت علاقه و محبت خاصی داشتند و در هر فرصتی این ارادت و اخلاص خود را در نوشتجات خود به نمایش گذاشته که ازجمله آن تشویق مؤمنین است برای دعا نمودن برای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ی خاصی از آن تشویقات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مفاتیح الجنان بعد از ذکر دعای بعد از زیارت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بهترآن است که زائر چون خواهد دعا کند در مشاهد مشرّفه بلکه هر دعا کننده در هر کجا که باشد برای هر مطلب و حاجتی آنکه مقدم دارد بر دعای خود دعا بر سلامتی وجود مقدس حجت عصر حضرت صاحب الامر علیه السلام را و این مطلب بسیار مهم و دارای فوائد مهمه است که شرحش مناسب اینجا نیست و شیخ مرحوم در باب دهم کتاب نجم الثاقب این مطلب را مشروحاً ذکر نموده و بعضی از ادعیه مخصوصه به این مقام را ذکر فرموده هر که خواهد به آنجا رجوع کند و مختصرترین آنها دعائی است که در اعمال شب بیست و سیم ماه رمضان در ضمن دعاهای شب های دهه آخر ذکر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اعمال شب های دهه آخر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محمدبن عیسی به سند خود از صالحین علیهم السلام که فرمودند مکرّر می کنی در شب بیست و سیم از ماه رمضان این دعا را در حال سجود و قیام و قعود و بر هر حالی که هستی در تمام ماه و هرچه ممکنت شود و هر زمانیکه حاضر شود تو را یعنی یادت آید این دعا را و در روزگار حیاتت می گوئی بعد از ستایش کردن حق تعالی به بزرگواری و فرستادن صلوات بر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 الحجة بن الحسن صلواتک علیه و علی آبائه فی هذه الساعة و فی کل ساعة ولیا و حافظا و قائدا و ناصرا و دلیلا و عینا حتی تسکنه ارضک طوعا و تمتعه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نیمه شعبان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ولادت با سعادت امام زمان حضرت حجة بن الحسن بن علی العسکری صلوات الله علیه وعلی آبائه واقع شده والده ی ماجده اش حضرت نرجس خاتون از اولاد حواری حضرت عیسی علیه السلام است و یستحب زیارته علیه السلام فی کل زمان و مکان و الدعاء لتعجیل الفرج عند زیارته و تتأکد زیارته فی السرداب بسرّ من رای و هو المتقین ظهوره و تملکه و انه یملأ الارض قسطاً وعدلاً کما ملئت ظلماً و جوراً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در کتاب باقیات الصالحات در وظیفه دعا کننده از مرحوم سیدبن طاووس نقل نموده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سزاوار است از برای تو که هرگاه به جهت حاجتی روزه یا نمازی به جاآوری </w:t>
      </w:r>
    </w:p>
    <w:p>
      <w:pPr>
        <w:pStyle w:val="BookText"/>
        <w:rPr/>
      </w:pPr>
      <w:r>
        <w:rPr>
          <w:rFonts w:ascii="IRNazanin" w:hAnsi="IRNazanin" w:eastAsia="IRNazanin"/>
          <w:color w:val="111111"/>
          <w:sz w:val="28"/>
          <w:sz w:val="28"/>
          <w:szCs w:val="28"/>
          <w:rtl w:val="true"/>
          <w:lang w:bidi="fa-IR"/>
        </w:rPr>
        <w:t xml:space="preserve">نیت کنی آن عمل خود را به جهت الأهم فالأهمّ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مهم 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حاجات دینیه ی خود و بدانکه اهّم آنها حوائج آن کسی است که تو در پناه هدایت و حمایت اویی و آن امام زمان تو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 و روزه تو اول به جهت قضاء حاجات آن حضرت باشد و بعد به جهت آن حاجتی که عارض تو شده و قصد آن را داشته ای مثلاً هرگاه ظالمی در صدد کشتن و هلاک تو باشد و تو روزه ی حاجت گرفتی برای خلاصی از شرّ او بدانکه اهّم از آن حاجت دینیّه تو است که آن عفو و رضای حق تعالی باشد از تو و آنکه بر تو اقبال فرماید و عمل تو را قبول خود کند زیرا که در کشته شدن تو دنیای تو فاسد شود هرگاه دین تو سالم باشد به علاوه آنکه اگر کشته نشوی لابد خواهی مرد ولکن اگر عفو و رضای خدا برای تو حاصل نشود در دنیا و آخرت هلاک خواهی شد و هولها و شدایدی برای تو حاصل خواهد شد که به خیال تو نخواهد رسید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گفتیم مقدم بدار حاجت امام زمان خود را بر حوائج خود پس به جهت آن است که بقای دنیا و اهل آن به واسطه ی وجود اوست پس هرگاه وجود تو محفوظ باشد به وجود یک نفر دیگر چگونه مقدم بداری حوائج و مراد خود را بر حوائج او بلکه واجب است مقدم داری حوائج او را بر حوائج خود و مراد او را بر مراد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بدانکه آن جناب در حاجات خودش از روزه و نماز تو مستغنی است و حاجتی به تو ندارد لکن مقتضای بندگی و وظیفه ی تو آن است که چنین کنی چنانکه استفتاح می کنی دعاهای خودرا به صلوات برایشان صلوات الله علیهم اجمعین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تحفة الزائر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ثواب زیارت هر یک از رسول خدا و ائمه هدی صلوات الله علیهم را هدیه ی روح مقدس هر یک از ایشان می توان کرد همچنین به روح هر یک از مؤمنین و زیارت به نیابت ایشان می توان کرد چنانکه شیخ طوسی در تهذیب به سند معتبر روایت کرده از داوود حرمی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علی نقی علیه السلام عرض کردم که من زیارت کردم پدرت را و ثوابش را از برای شما قرار دادم،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است از جانب حق تعالی اجر و ثواب عظیم و از جانب ما حمد و 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مستفاد می شود که کسی که زیارت کند از برای امام عصر صلوات الله علیه پدران بزرگوار را، ثواب عظیم و فیض عمیم خواهد یافت پس البته زائرین و سایر مجاورین این مطلب را در نظر داشته باشند، بلکه در دعوات و سایر قربات آن حضرت را فراموش نکنند و از برای آن وجود مقدّس که جان عالم است، دعا و تصدّقات کنند</w:t>
      </w:r>
      <w:r>
        <w:rPr>
          <w:rFonts w:eastAsia="IRNazanin" w:cs="IRNazanin"/>
          <w:color w:val="111111"/>
          <w:sz w:val="28"/>
          <w:szCs w:val="28"/>
          <w:rtl w:val="true"/>
          <w:lang w:bidi="fa-IR"/>
        </w:rPr>
        <w:t xml:space="preserve">. </w:t>
      </w:r>
      <w:bookmarkStart w:id="57" w:name="pg7753_72396"/>
    </w:p>
    <w:p>
      <w:pPr>
        <w:pStyle w:val="Heading2"/>
        <w:numPr>
          <w:ilvl w:val="1"/>
          <w:numId w:val="1"/>
        </w:numPr>
        <w:rPr/>
      </w:pPr>
      <w:bookmarkStart w:id="58" w:name="__RefHeading___Toc4781444_1051229030"/>
      <w:bookmarkStart w:id="59" w:name="_Toc19"/>
      <w:bookmarkEnd w:id="57"/>
      <w:bookmarkEnd w:id="58"/>
      <w:r>
        <w:rPr>
          <w:rtl w:val="true"/>
        </w:rPr>
        <w:t>محدث قمی در گفتار بزرگان</w:t>
      </w:r>
      <w:bookmarkEnd w:id="59"/>
    </w:p>
    <w:p>
      <w:pPr>
        <w:pStyle w:val="BookText"/>
        <w:rPr/>
      </w:pPr>
      <w:r>
        <w:rPr>
          <w:rFonts w:ascii="IRNazanin" w:hAnsi="IRNazanin" w:eastAsia="IRNazanin"/>
          <w:color w:val="111111"/>
          <w:sz w:val="28"/>
          <w:sz w:val="28"/>
          <w:szCs w:val="28"/>
          <w:rtl w:val="true"/>
          <w:lang w:bidi="fa-IR"/>
        </w:rPr>
        <w:t>ثقةالاسلام و المسلمین استاد الخطبا مرحوم حاج شیخ عباسبن محمدرضابن ابی القاسم قمی عالمی محدث و مورخی فاضل و واعظی عادل و ناطق و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مجموعه آثار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اساسی ترویج مذهب اهلبیت علیه السلام احیای ذخائر علمی این مکتب می باشد یکی از عالمان بلند آوازه که کتاب هایش همواره مورد توجه عموم بوده است مرحوم حاج شیخ عباس قمی می باشد، او تمام عمر با برکت خود را در راه تألیف وتحقیق و تبلیغ سپری نمود و در مقابل ائمه اطهار علیهم السلام و نسبت به آثار و احادیثشان، خضوع زائد الوصفی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همدرس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انسانی کامل و مصداق دانشمندی فاضل یافتم به صفات پسندیده آراسته بود، اخلاق ستوده داشت و دارای تواضع فراوانی بود از تقوای بسیار و زهد فراوان برخوردار بود به همنشینی با او مدت ها انس گرفتم و روحم با روح او در آمیخت</w:t>
      </w:r>
      <w:r>
        <w:rPr>
          <w:rFonts w:eastAsia="IRNazanin" w:cs="IRNazanin"/>
          <w:color w:val="111111"/>
          <w:sz w:val="28"/>
          <w:szCs w:val="28"/>
          <w:rtl w:val="true"/>
          <w:lang w:bidi="fa-IR"/>
        </w:rPr>
        <w:t>.</w:t>
      </w:r>
      <w:r>
        <w:rPr>
          <w:rStyle w:val="FootnoteAnchor"/>
          <w:rtl w:val="true"/>
        </w:rPr>
        <w:footnoteReference w:id="3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مدرسی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ریحانةالادب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شیخ عباس بن محمدرضا ابی القاسم از افاضل علمای عصر حاضر، عالم فاضل کامل محدث متتبع و ماهر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علامه شیخ عبدالحسین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نوابغ و بزرگان علم حدیث است و در فن تألیف در عصر حاضر مقام ارجمندی را احراز نموده و خدمات او در این راه بر احدی پوشیده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آیت الله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ایشان رفاقت داشتم و کسی که ایشان را می دید، می فهمید که ایشان باور کرده که ماورای این عالم هم خبری هست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استاد فقید محمود شهابی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قمی بی اغراق و مبالغه خود چنان بود که برای دیگران می خواست و چنان عمل می کردکه به دیگران تعلیم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مواعظ او چون از دل بر می خاست و با عمل توأم بود ناگزیر بر دل می نشست و شنونده را به عمل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او را با آن حال و صفا و خلوص می دید عالم بود یا جاهل، عارف بود یا عامی، بازاری بود یا اداری، فقیر بودیا غنی، و سخنان سرتا پا حقیقت را از او می شنید بی اختیار انقلابی در حال وی پدید می آمد، و تحت تأثیر بیانات صادقانه و نصایح مشفقانه او </w:t>
      </w:r>
    </w:p>
    <w:p>
      <w:pPr>
        <w:pStyle w:val="BookText"/>
        <w:rPr/>
      </w:pPr>
      <w:r>
        <w:rPr>
          <w:rFonts w:ascii="IRNazanin" w:hAnsi="IRNazanin" w:eastAsia="IRNazanin"/>
          <w:color w:val="111111"/>
          <w:sz w:val="28"/>
          <w:sz w:val="28"/>
          <w:szCs w:val="28"/>
          <w:rtl w:val="true"/>
          <w:lang w:bidi="fa-IR"/>
        </w:rPr>
        <w:t>واقع می شد، و به فکر اصلاح حال خویش می افتاد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حجت الاسلام و المسلمین محسنی ملایری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خصوصیات مرحوم شیخ عباس قمی این بود که آن بزرگوار هیچ گاه حاضر نبودند خود را معرفی کنند و در این زمینه بسیار کتوم بودند و لذا آنطور که باید شناخته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آقای رضا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شیخ عباس یک شخصیت بسیار منزه و مهذب و بی آلایش بود به طوری که وقتی آن موقعیت عظمی نصیبش شد، باز عین یک طلبه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منبرشان هم از نظر تأثیر و تأثر در مستمع عجیب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میرزا ابوالحسن 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ادیبی با وَرع و محدثی خبیر و مطلع و در ضبط مطالب دقیق و در فارسی و عربی فصیح و مردی با ذوق و خالی از تعصب و شجاع بود، او سخن حق را از هرکس می شنید می گرفت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آیت الله شیخ محمد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خود آثار ارزنده ای گذاشت که تا قیام حضرت مهدی عجل الله تعالی فرجه الشریف مورد استفاده توده انسانهاست و آنها از این </w:t>
      </w:r>
    </w:p>
    <w:p>
      <w:pPr>
        <w:pStyle w:val="BookText"/>
        <w:rPr/>
      </w:pP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علی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 که خود مجسمه اخلاق و تهذیب نفس و استاد کم نظیر و معلم بی بدیل، مربی بحق نفوس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مورخ و محقق معاصر جناب حاج شیخ علی فلسفی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عباس قمی ساده و بی آلایش زندگی می کرد و بی اعتنا به مال و ثروت دنیا بود ایامی که در مشهد مقدس مجاور بودند من پشت سر ایشان نماز می خواندم و هم پای منبر و سخنرانی هایشان می نشستم حقیقتاً دریایی از علوم و معارف بود</w:t>
      </w:r>
      <w:r>
        <w:rPr>
          <w:rFonts w:eastAsia="IRNazanin" w:cs="IRNazanin"/>
          <w:color w:val="111111"/>
          <w:sz w:val="28"/>
          <w:szCs w:val="28"/>
          <w:rtl w:val="true"/>
          <w:lang w:bidi="fa-IR"/>
        </w:rPr>
        <w:t xml:space="preserve">. </w:t>
      </w:r>
      <w:bookmarkStart w:id="60" w:name="pg7753_72400"/>
    </w:p>
    <w:p>
      <w:pPr>
        <w:pStyle w:val="Heading2"/>
        <w:numPr>
          <w:ilvl w:val="1"/>
          <w:numId w:val="1"/>
        </w:numPr>
        <w:rPr/>
      </w:pPr>
      <w:bookmarkStart w:id="61" w:name="__RefHeading___Toc4781446_1051229030"/>
      <w:bookmarkStart w:id="62" w:name="_Toc20"/>
      <w:bookmarkEnd w:id="60"/>
      <w:bookmarkEnd w:id="61"/>
      <w:r>
        <w:rPr>
          <w:rtl w:val="true"/>
        </w:rPr>
        <w:t>رحلت</w:t>
      </w:r>
      <w:bookmarkEnd w:id="62"/>
    </w:p>
    <w:p>
      <w:pPr>
        <w:pStyle w:val="BookText"/>
        <w:rPr/>
      </w:pPr>
      <w:r>
        <w:rPr>
          <w:rFonts w:ascii="IRNazanin" w:hAnsi="IRNazanin" w:eastAsia="IRNazanin"/>
          <w:color w:val="111111"/>
          <w:sz w:val="28"/>
          <w:sz w:val="28"/>
          <w:szCs w:val="28"/>
          <w:rtl w:val="true"/>
          <w:lang w:bidi="fa-IR"/>
        </w:rPr>
        <w:t xml:space="preserve">محدث بزرگوار حاج شیخ عباس قمی چنان که گفتیم سال های آخر عمر مقیم نجف اشرف بودند و در فصل تابستان که گرمای شدید آن با مزاجشان سازگار نبود به شهر بعلبک لبنان می رفتند،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به واسطه ی درگیری جنگ جهانی دوم و تیرگی روابط عراق و سوریه طبق معمول سنوات قبل نتوانستند تابستان به شهر بعلبک لبنان بروند، ناگزیر در هوای گرم نجف به سر بردند و بسیار به ایشان سخت گذشت زیرا معظمله عادت داشتند همانند سال های قبل به شهر خوش آب و هوای لبنان بروند و مدتی را در آنجا بمانند و تجدیدقوائی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تابستان آن سال که در نجف به سر بردند بر اثر شدت گرما بیماری شدیدی به نام استسقاء پیدا کرد، و رفته رفته حالشان رو به وخامت گذارد، به طوری که حدود یک ماه بستری بودند، در اواخر عمرشان روزی یکی از آقایان علما مرحوم حاج آقا احمد قمی به عیادتشان می آید و از حالشان جویا می شود حاج شیخ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نتوانسته ام حدیث بخوانم و بنویسم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شروع به گریستن می کند و سخت می گرید حاج آقا احمد به فرزند بزرگ آن مرحوم می گوید کتابی بیاورید،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مجلسی </w:t>
      </w:r>
    </w:p>
    <w:p>
      <w:pPr>
        <w:pStyle w:val="BookText"/>
        <w:rPr/>
      </w:pPr>
      <w:r>
        <w:rPr>
          <w:rFonts w:ascii="IRNazanin" w:hAnsi="IRNazanin" w:eastAsia="IRNazanin"/>
          <w:color w:val="111111"/>
          <w:sz w:val="28"/>
          <w:sz w:val="28"/>
          <w:szCs w:val="28"/>
          <w:rtl w:val="true"/>
          <w:lang w:bidi="fa-IR"/>
        </w:rPr>
        <w:t>را می آورند و او چند حدیث می خواند و محدث قمی انبساطی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محدث زاده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یک شنبه اول ماه ذی القعده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پدرم غسل کردند و به حرم مطهر حضرت امیرالمؤمنین علیه السلام مشرف شدند پس از زیارت در همان حرم چهار رکعت نمازی که در آنروز وارد است و شاید کمتر عمل مستحبی است که آنقدر ثواب داشته باشد،</w:t>
      </w:r>
      <w:r>
        <w:rPr>
          <w:rStyle w:val="FootnoteAnchor"/>
          <w:rtl w:val="true"/>
        </w:rPr>
        <w:footnoteReference w:id="45"/>
      </w:r>
      <w:r>
        <w:rPr>
          <w:rFonts w:ascii="IRNazanin" w:hAnsi="IRNazanin" w:eastAsia="IRNazanin"/>
          <w:color w:val="111111"/>
          <w:sz w:val="28"/>
          <w:sz w:val="28"/>
          <w:szCs w:val="28"/>
          <w:rtl w:val="true"/>
          <w:lang w:bidi="fa-IR"/>
        </w:rPr>
        <w:t>خواندند، بعد از آن حالشان به وخامت گرایید تا جایی که در این اواخر به واسطه کسالت قبلی پاهایشان ورم کرده بود و نمی توانستند تکان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خسته و کوفته شده بود، به طوری که نمی توانستیم ایشان را حرکت بدهیم و جا به جا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مدت وقتی مادر ما برای ایشان طشت می آورد، پدرم ناگهان خم می شد و دست او را به عنوان تشکر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آخر عمرشان نماز را نشسته می خواندند روز آخر از صبح تمام محتوی جیب ها را و انگشتر و ساعت بغلیشان را درآوردند و به ما دادند و از همه مخصوصاً خواهر بزرگمان که خیلی در فکر ایشان بود حلالیت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مادرمان از نزد ایشان که در راهرو بستری بودند، بیرون می رفت باحالت تضرع خاصی همانطور که رو به طرف حرم داشتند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این لحظات دست مرا بگیرید و مرا تنها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آمده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که صدای در خانه را می شنیدند تکان می خوردند و به ما می گفتند ببینید آقا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ماتصور می کردیم منتظر آمدن آیت الله آقای میلانی </w:t>
      </w:r>
    </w:p>
    <w:p>
      <w:pPr>
        <w:pStyle w:val="BookText"/>
        <w:rPr/>
      </w:pPr>
      <w:r>
        <w:rPr>
          <w:rFonts w:ascii="IRNazanin" w:hAnsi="IRNazanin" w:eastAsia="IRNazanin"/>
          <w:color w:val="111111"/>
          <w:sz w:val="28"/>
          <w:sz w:val="28"/>
          <w:szCs w:val="28"/>
          <w:rtl w:val="true"/>
          <w:lang w:bidi="fa-IR"/>
        </w:rPr>
        <w:t>هستندکه از دوستان صمیمی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غروب شب آخر عمرشان حالشان غیر عادی می شود و پی درپی اسامی ائمه اطهار علیهم السلام را به زبان می آوردند، مخصوصاً وقتی به نام مبارک حضرت ولیعصر بقیة الله علیه السلام می رسید بیشتر عرض ادب و اظهار ارادت می کرد و مکرر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بقربانش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بیشتر نمازها را نشسته خواندند چون قادر نبودند بایستند و تعادل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که شب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سال</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محدث قمی شب رابه همین گونه می گذارند تا در اوائل شب که روح پرفتوحش از قفس تن آزاد می گردد و به عالم باقی می شتابد و وقتی خبر رحلت ایشان را به علامه ی امینی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سخت متأثر می شود و عمامه از سرشان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خانم خلخالی همسر علامه ی امینی نقل شده که ما در خانه بودیم که صدای دلخراش و تکان دهنده ای از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ما زنها دویدیم و پرسیدیم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ناگوار رحلت حاج شیخ عباس قمی را به ایشان داده اند، آقا خیلی ناراحت شده اند و ناله سردادند و گریه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رحلت ایشان انبوه علما و طلاب عرب و عجم در مسجدی واقع در اول بازار بزرگ اجتماع می کنند همینکه جنازه در عماری می رسد، علما و طلاّب و عامه ی مردم پشت سر آنها سینه زنان دنبال جنازه به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آنها علما و فضلا از جمله مرحوم آقای شیخ علی زاهد قمی </w:t>
      </w:r>
    </w:p>
    <w:p>
      <w:pPr>
        <w:pStyle w:val="BookText"/>
        <w:rPr/>
      </w:pPr>
      <w:r>
        <w:rPr>
          <w:rFonts w:ascii="IRNazanin" w:hAnsi="IRNazanin" w:eastAsia="IRNazanin"/>
          <w:color w:val="111111"/>
          <w:sz w:val="28"/>
          <w:sz w:val="28"/>
          <w:szCs w:val="28"/>
          <w:rtl w:val="true"/>
          <w:lang w:bidi="fa-IR"/>
        </w:rPr>
        <w:t>دوست دیرین آن مرحوم قرار داشت و او هم سینه زده و اشک می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ادیب نامی میرزا محمد علی اردو بادی همان روز این شعر را سرود و جمعیت در دنبال جنازه محدث قمی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 الاسلام یَبکی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لفقیدٍ کانَ للدّینِ عمادِ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 اسلام در حالی که به راستی اشک می ریزد برای فقیدی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تکیه 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با شکوهی خاص وارد صحن مطهر می کنند و آیت الله العظمی آقاسید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شیعیان بر او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استادش مرحوم محدث و علامه میرزاحسین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 مطهر امیرالمؤمنین علیه السلام در ایوان سوم از ایوان های شرقی بابالقبله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bookmarkStart w:id="63" w:name="pg7753_72404"/>
    </w:p>
    <w:p>
      <w:pPr>
        <w:pStyle w:val="Heading2"/>
        <w:numPr>
          <w:ilvl w:val="1"/>
          <w:numId w:val="1"/>
        </w:numPr>
        <w:rPr/>
      </w:pPr>
      <w:bookmarkStart w:id="64" w:name="__RefHeading___Toc4781448_1051229030"/>
      <w:bookmarkStart w:id="65" w:name="_Toc21"/>
      <w:bookmarkEnd w:id="63"/>
      <w:bookmarkEnd w:id="64"/>
      <w:r>
        <w:rPr>
          <w:rtl w:val="true"/>
        </w:rPr>
        <w:t>جسد سالم</w:t>
      </w:r>
      <w:bookmarkEnd w:id="65"/>
    </w:p>
    <w:p>
      <w:pPr>
        <w:pStyle w:val="BookText"/>
        <w:rPr/>
      </w:pPr>
      <w:r>
        <w:rPr>
          <w:rFonts w:ascii="IRNazanin" w:hAnsi="IRNazanin" w:eastAsia="IRNazanin"/>
          <w:color w:val="111111"/>
          <w:sz w:val="28"/>
          <w:sz w:val="28"/>
          <w:szCs w:val="28"/>
          <w:rtl w:val="true"/>
          <w:lang w:bidi="fa-IR"/>
        </w:rPr>
        <w:t>آقای محدث زاده نقل می کند که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بعد از گذشت سالها از فوت محدث قمی ایوان های جلو حجرات اطراف صحن را تعمیر می کردند به قبر محدث قمی می رسند که تروتازه است مرحوم شیخ آقا بزرگ تهرانی یکی دوسال قبل از وفاتشان از بنّایی که مشغول اینکار بوده و او را می شناخته می خواهد که وقتی نوبت به ایوان محل دفن محدث نوری و محدث قمی رسید او را خبر کند درآن شب بنّا موقع کار به وی خبر می دهد علامه ی تهرانی خود در آنجا حاضر می شود و پس از آنکه سنگها و خاکها را بر می دارند، دستور می دهد اطراف و روی آنها را با سیمان محکم کنند و بنّا هم که از ارادتمندان شیخ آقا بزرگ بوده است این کار را می کند و به اینگونه مرقد این دو بزرگوار دست نمی خورد و سالم و محکم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ی تهرانی از این راه خدمت به سزائی به استادش محدثنوری و دوست دیرینش محدث قمی می کند</w:t>
      </w:r>
      <w:r>
        <w:rPr>
          <w:rFonts w:eastAsia="IRNazanin" w:cs="IRNazanin"/>
          <w:color w:val="111111"/>
          <w:sz w:val="28"/>
          <w:szCs w:val="28"/>
          <w:rtl w:val="true"/>
          <w:lang w:bidi="fa-IR"/>
        </w:rPr>
        <w:t>.</w:t>
      </w:r>
      <w:r>
        <w:rPr>
          <w:rStyle w:val="FootnoteAnchor"/>
          <w:rtl w:val="true"/>
        </w:rPr>
        <w:footnoteReference w:id="46"/>
      </w:r>
      <w:bookmarkStart w:id="66" w:name="pg7753_72405"/>
    </w:p>
    <w:p>
      <w:pPr>
        <w:pStyle w:val="Heading2"/>
        <w:numPr>
          <w:ilvl w:val="1"/>
          <w:numId w:val="1"/>
        </w:numPr>
        <w:rPr/>
      </w:pPr>
      <w:bookmarkStart w:id="67" w:name="__RefHeading___Toc4781450_1051229030"/>
      <w:bookmarkStart w:id="68" w:name="_Toc22"/>
      <w:bookmarkEnd w:id="66"/>
      <w:bookmarkEnd w:id="67"/>
      <w:r>
        <w:rPr>
          <w:rtl w:val="true"/>
        </w:rPr>
        <w:t>حکایا ت و مقاما ت</w:t>
      </w:r>
      <w:bookmarkEnd w:id="6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جلیل ا لقدر حاج شیخ عباس قمی </w:t>
      </w:r>
    </w:p>
    <w:p>
      <w:pPr>
        <w:pStyle w:val="BookText"/>
        <w:rPr/>
      </w:pPr>
      <w:r>
        <w:rPr>
          <w:rFonts w:ascii="IRNazanin" w:hAnsi="IRNazanin" w:eastAsia="IRNazanin"/>
          <w:color w:val="111111"/>
          <w:sz w:val="28"/>
          <w:sz w:val="28"/>
          <w:szCs w:val="28"/>
          <w:rtl w:val="true"/>
          <w:lang w:bidi="fa-IR"/>
        </w:rPr>
        <w:t>حکایا ت و مقاما ت</w:t>
      </w:r>
    </w:p>
    <w:p>
      <w:pPr>
        <w:pStyle w:val="BookText"/>
        <w:rPr/>
      </w:pPr>
      <w:r>
        <w:rPr>
          <w:rFonts w:ascii="IRNazanin" w:hAnsi="IRNazanin" w:eastAsia="IRNazanin"/>
          <w:color w:val="111111"/>
          <w:sz w:val="28"/>
          <w:sz w:val="28"/>
          <w:szCs w:val="28"/>
          <w:rtl w:val="true"/>
          <w:lang w:bidi="fa-IR"/>
        </w:rPr>
        <w:t>محدث قمی از بزرگان و علمائی است که بر اثر اطاعت و عبودیت خداوند و با مجاهدت با نفس اماره ی خود و پیروی از ولایت خاندان عصمت و طهارت علیهم السلام به مقامات بلندی رسید و با پای عمل از موانع و حجاب های مادی و معنوی گذشت تا جایی که خدایتعالی لذت زندگی معنوی را به او چشانده و او را سرمشق دیگران قرار داد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گوشه هایی از حکایات و مقامات معنوی این ولیّ خدا را ذکر می کنیم باشد که به خود آییم و راه و رسم زندگیمان را در راستای راه و رسم زندگی این راد مرد بزرگ قرار دهیم، قبل از نقل حکایات و مقامات، نصایحی که آن استاد و مجسمه اخلاق در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طالبان مراتب سعادت آورده است نقل می کنیم</w:t>
      </w:r>
      <w:r>
        <w:rPr>
          <w:rFonts w:eastAsia="IRNazanin" w:cs="IRNazanin"/>
          <w:color w:val="111111"/>
          <w:sz w:val="28"/>
          <w:szCs w:val="28"/>
          <w:rtl w:val="true"/>
          <w:lang w:bidi="fa-IR"/>
        </w:rPr>
        <w:t xml:space="preserve">. </w:t>
      </w:r>
      <w:bookmarkStart w:id="69" w:name="pg7753_72407"/>
    </w:p>
    <w:p>
      <w:pPr>
        <w:pStyle w:val="Heading2"/>
        <w:numPr>
          <w:ilvl w:val="1"/>
          <w:numId w:val="1"/>
        </w:numPr>
        <w:rPr/>
      </w:pPr>
      <w:bookmarkStart w:id="70" w:name="__RefHeading___Toc4781452_1051229030"/>
      <w:bookmarkStart w:id="71" w:name="_Toc23"/>
      <w:bookmarkEnd w:id="69"/>
      <w:bookmarkEnd w:id="70"/>
      <w:r>
        <w:rPr>
          <w:rtl w:val="true"/>
        </w:rPr>
        <w:t>المقامات العلیه یا نصایحی در سعادت ابدیه</w:t>
      </w:r>
      <w:bookmarkEnd w:id="71"/>
    </w:p>
    <w:p>
      <w:pPr>
        <w:pStyle w:val="BookText"/>
        <w:rPr/>
      </w:pPr>
      <w:r>
        <w:rPr>
          <w:rFonts w:ascii="IRNazanin" w:hAnsi="IRNazanin" w:eastAsia="IRNazanin"/>
          <w:color w:val="111111"/>
          <w:sz w:val="28"/>
          <w:sz w:val="28"/>
          <w:szCs w:val="28"/>
          <w:rtl w:val="true"/>
          <w:lang w:bidi="fa-IR"/>
        </w:rPr>
        <w:t xml:space="preserve">محدث قمی که خود مجسمه اخلاق و تزکیه نفس و استاد کم نظیر و معلم بی بدیل اخلاق است در کتاب های گران سنگش به مناسبت های مختلف به مردم درس اخلاق داده که واقعاً برای طالبان راه کمال و سعادت، بهترین سرمشق زندگی است و ما به نحو اختصار برای خوانندگان عزیز بعضی از نصایح و کلمات دُرر بار آن ولی خدا را که در کتاب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العلیه فی موجبات السعادت الابدیه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نقل می کنیم باشد تا راه تزکیه نفس و سعادت ابدی را بیابیم و به فکر فضائل و کمالات عالیه ی نفس خود افتیم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آدمی مرکب است از دو چیز، یکی این بدن ظاهر که آن را تن گویند و مرکّب از عناصر اربع</w:t>
      </w:r>
      <w:r>
        <w:rPr>
          <w:rStyle w:val="FootnoteAnchor"/>
          <w:rtl w:val="true"/>
        </w:rPr>
        <w:footnoteReference w:id="47"/>
      </w:r>
      <w:r>
        <w:rPr>
          <w:rFonts w:ascii="IRNazanin" w:hAnsi="IRNazanin" w:eastAsia="IRNazanin"/>
          <w:color w:val="111111"/>
          <w:sz w:val="28"/>
          <w:sz w:val="28"/>
          <w:szCs w:val="28"/>
          <w:rtl w:val="true"/>
          <w:lang w:bidi="fa-IR"/>
        </w:rPr>
        <w:t>و از جنس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نفس که </w:t>
      </w:r>
    </w:p>
    <w:p>
      <w:pPr>
        <w:pStyle w:val="BookText"/>
        <w:rPr/>
      </w:pPr>
      <w:r>
        <w:rPr>
          <w:rFonts w:ascii="IRNazanin" w:hAnsi="IRNazanin" w:eastAsia="IRNazanin"/>
          <w:color w:val="111111"/>
          <w:sz w:val="28"/>
          <w:sz w:val="28"/>
          <w:szCs w:val="28"/>
          <w:rtl w:val="true"/>
          <w:lang w:bidi="fa-IR"/>
        </w:rPr>
        <w:t>آن را روح و جان و عقل و دل نیز گویند، و آن جوهر مجرده ای</w:t>
      </w:r>
      <w:r>
        <w:rPr>
          <w:rStyle w:val="FootnoteAnchor"/>
          <w:rtl w:val="true"/>
        </w:rPr>
        <w:footnoteReference w:id="48"/>
      </w:r>
      <w:r>
        <w:rPr>
          <w:rFonts w:ascii="IRNazanin" w:hAnsi="IRNazanin" w:eastAsia="IRNazanin"/>
          <w:color w:val="111111"/>
          <w:sz w:val="28"/>
          <w:sz w:val="28"/>
          <w:szCs w:val="28"/>
          <w:rtl w:val="true"/>
          <w:lang w:bidi="fa-IR"/>
        </w:rPr>
        <w:t>است از عالم ملکوت و به سبب همین گوهر است که آدمی بر سایر حیوانات ترجیح دارد و آدمی را به سبب این دو جزء، المی و لذتی و محنتی و راحتی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آلام بدن عبارت است از امراض و بیماری ها، و علم طب موضوعی است از برای بیان آن امراض و معالجات آنها، و بیماری های روح عبارت است از اخلاق رذیله که موجب هلاکت سرمدیه</w:t>
      </w:r>
      <w:r>
        <w:rPr>
          <w:rStyle w:val="FootnoteAnchor"/>
          <w:rtl w:val="true"/>
        </w:rPr>
        <w:footnoteReference w:id="49"/>
      </w:r>
      <w:r>
        <w:rPr>
          <w:rFonts w:ascii="IRNazanin" w:hAnsi="IRNazanin" w:eastAsia="IRNazanin"/>
          <w:color w:val="111111"/>
          <w:sz w:val="28"/>
          <w:sz w:val="28"/>
          <w:szCs w:val="28"/>
          <w:rtl w:val="true"/>
          <w:lang w:bidi="fa-IR"/>
        </w:rPr>
        <w:t>است، و صحت روح اتصاف اوست به اوصاف قدسیه، پس همچنان که آدمی در امراض تن محتاج است به طبیب و شرب دواء و پرهیز برای تصحیح تن و بازنماندن او از لذات خسیسه ی جماع و غذا و امثال اینها، پس در دفع امراض روحی احوج</w:t>
      </w:r>
      <w:r>
        <w:rPr>
          <w:rStyle w:val="FootnoteAnchor"/>
          <w:rtl w:val="true"/>
        </w:rPr>
        <w:footnoteReference w:id="50"/>
      </w:r>
      <w:r>
        <w:rPr>
          <w:rFonts w:ascii="IRNazanin" w:hAnsi="IRNazanin" w:eastAsia="IRNazanin"/>
          <w:color w:val="111111"/>
          <w:sz w:val="28"/>
          <w:sz w:val="28"/>
          <w:szCs w:val="28"/>
          <w:rtl w:val="true"/>
          <w:lang w:bidi="fa-IR"/>
        </w:rPr>
        <w:t>است به معاله و رجوع به علم اخلاق، چه بیماری روح باز می دارد انسان را از رسیدن به لذات ابدیه و سعادات سرمدیه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هان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بیماری روح را سهل مگیر و معالجه آن را بازیچه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اخلاق رذیله را اندک مدان، و صحت روح را به صحت تن قیاس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سعادت مطلق حاصل نمی شود مگر به اینکه صفحه نفس در جمیع اوقات از همه اخلاق ذمیمه پاک و به تمام صفات حسنه مُحلی</w:t>
      </w:r>
      <w:r>
        <w:rPr>
          <w:rStyle w:val="FootnoteAnchor"/>
          <w:rtl w:val="true"/>
        </w:rPr>
        <w:footnoteReference w:id="51"/>
      </w:r>
      <w:r>
        <w:rPr>
          <w:rFonts w:ascii="IRNazanin" w:hAnsi="IRNazanin" w:eastAsia="IRNazanin"/>
          <w:color w:val="111111"/>
          <w:sz w:val="28"/>
          <w:sz w:val="28"/>
          <w:szCs w:val="28"/>
          <w:rtl w:val="true"/>
          <w:lang w:bidi="fa-IR"/>
        </w:rPr>
        <w:t>باشد، و اصلاح بعضی یا در بعضی اوقات اگر چه خالی از ثمر نیست لیکن موجب سعادت ابدیه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محدث قمی در خاتمه کتاب اینگونه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لازم است از برای طالب پاکی نفس از اوصاف رذیله و آرایش آن به صفات جمیله، چند 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آنکه اجتناب از مصاحبت بدان و اشرار را لازم داند، و دوری از همنشینی با صاحبان اخلاق بد را واجب شمارد، زیرا که صحبت با هر کسی مدخلیت عظیم دارد، چه آن که طبع انسان دزد است، و آن چه را مکرر از دیگری دید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بی غرض از بنده ی مخلص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منظور بزرگان حقیقت بینی</w:t>
      </w:r>
    </w:p>
    <w:p>
      <w:pPr>
        <w:pStyle w:val="BookText"/>
        <w:rPr/>
      </w:pPr>
      <w:r>
        <w:rPr>
          <w:rFonts w:ascii="IRNazanin" w:hAnsi="IRNazanin" w:eastAsia="IRNazanin"/>
          <w:color w:val="111111"/>
          <w:sz w:val="28"/>
          <w:sz w:val="28"/>
          <w:szCs w:val="28"/>
          <w:rtl w:val="true"/>
          <w:lang w:bidi="fa-IR"/>
        </w:rPr>
        <w:t xml:space="preserve">نازنینی چو تو پاکیزه رخ و پاک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با مردم بد ننشینی</w:t>
      </w:r>
    </w:p>
    <w:p>
      <w:pPr>
        <w:pStyle w:val="BookText"/>
        <w:rPr/>
      </w:pPr>
      <w:r>
        <w:rPr>
          <w:rFonts w:ascii="IRNazanin" w:hAnsi="IRNazanin" w:eastAsia="IRNazanin"/>
          <w:color w:val="111111"/>
          <w:sz w:val="28"/>
          <w:sz w:val="28"/>
          <w:szCs w:val="28"/>
          <w:rtl w:val="true"/>
          <w:lang w:bidi="fa-IR"/>
        </w:rPr>
        <w:t>و همچنین احتراز کند از قصه ها و حکایات بدان و استماع آن چه از ایشان سر زده و از حکایات پیشینیان و گذشتگان و بزرگان دین و ملت مطلع شود و پیوسته استماع کیفیت احوال و افعال و اطوار ایشان را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آن که همیشه مواظب اعمالی باشد که از آثار صفات حسنه است، و خواهی نخواهی نفس را بر افعالی بدارد که مقتضای صفتی است که طالب تحصیل آن درجه و کسب آن است، یا در صدد بقاء و محافظت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 که پیوسته مراقب اعمال و متوجه احوال و افعال خود باشد، و در هر عملی که می خواهد بکند ابتدا در آن تأمل کند و فکر نماید تا خلاف مقتضای خُلق حسن از او سر نزند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عمر برخورد آن کس که در همه صفتی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بنگرد آن گه طریق آن گیرد</w:t>
      </w:r>
    </w:p>
    <w:p>
      <w:pPr>
        <w:pStyle w:val="BookText"/>
        <w:rPr/>
      </w:pPr>
      <w:r>
        <w:rPr>
          <w:rFonts w:ascii="IRNazanin" w:hAnsi="IRNazanin" w:eastAsia="IRNazanin"/>
          <w:color w:val="111111"/>
          <w:sz w:val="28"/>
          <w:sz w:val="28"/>
          <w:szCs w:val="28"/>
          <w:rtl w:val="true"/>
          <w:lang w:bidi="fa-IR"/>
        </w:rPr>
        <w:t>و اگر احیاناً از او امری به ظهور آمد که موافق صفت پسندیدن نیست، نفس خود را تأدیب کند و در مقام تنبیه و مؤاخذه آن برآید، به این طریق که اول خود را ملامت و سرزنش کند، و بعد از آن متحمل اموری شود که بر او ناگوار است و در هیچ حال از خود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 و جهد در کسب صفات نیک یا حفظ آن ها باز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آن که احتراز کند از آن چه باعث تحریک قوه شهویه یا غضبیه می شود، مثلاً چشم و گوش و دل را باز دارد از دیدن و شنیدن و تصور کردن هرچیزی که غضب یا شهوت را به هیجان می آورد، و بیشتر سعی او در حفظ دل باشد از خیال، زیرا که در تصور و خیال آتش شهوت و غضب تیز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سرایت به اعضاء و جوارح می کند، و مجرد دیدن و شنیدن بدون آن که دل را مشغول آن کند، چندان تأثیری ندارد، و کسی که این دو قوه را از هیجان محافظت نکند مانند کسی است که شیر دردنده یا سگ دیوانه را رها کند و بعد از آن خواهد خود را از شر آن خلاص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 که فریب نفس خود را نخورد و افعال خود را حمل بر صحت نکند، و در طلب عیوب خود استقصاء و سعی بلیغ نماید و به نظر دقیق در تجسس خفایای معایب خود برآید، و چون به چیزی از آنها برخورد در ازاله آن کوشش کند، و بداند که هر نفسی عاشق صفات و افعال خود است، و به این جهت اعمال و افعالش در نظرش جلوه دارد و بدون تأمل و باریک بینی </w:t>
      </w:r>
    </w:p>
    <w:p>
      <w:pPr>
        <w:pStyle w:val="BookText"/>
        <w:rPr/>
      </w:pPr>
      <w:r>
        <w:rPr>
          <w:rFonts w:ascii="IRNazanin" w:hAnsi="IRNazanin" w:eastAsia="IRNazanin"/>
          <w:color w:val="111111"/>
          <w:sz w:val="28"/>
          <w:sz w:val="28"/>
          <w:szCs w:val="28"/>
          <w:rtl w:val="true"/>
          <w:lang w:bidi="fa-IR"/>
        </w:rPr>
        <w:t>به عیوب خود بر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اصدقاء و دوستان خود تفحص معایب خود را نماید و بر ایشان است که او را مطلع سازند و بهتر آنکه یکی از دوستان مهربان را از میان ایشان اختیار کند و به او بگوید که مراقب احوال من باش، و در نفس من تأمل فرمای که اگر در اخلاق من ناپسندی بینی که مرا پسند آمده است برآنم مطلع گردان تا به تبدیل آن سعی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او را بر عیبی آگاه کند خوشحال شود و از او منت پذیرد و در صدد دفع آن برآید تا آن صدیق را اعتمادی به هم رسد، ولیکن این نحو دوست عزیز الوجود است، زیرا اغلب دوستان از خوش آمد گویی و اغراض فاسده خالی نیستند و بسا باشد که نفع دشمنان در این خصوص بیشتر باشد، زیرا که دوست در مقام تجسس از عیوب کم بر می آید بلکه چون نظر او نظر دوستی است، شاید به عیوب بر نخورد، چنانکه در این معنا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 الرضا عن کل عیب کلیله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عین السخط تبدی المساویا</w:t>
      </w:r>
    </w:p>
    <w:p>
      <w:pPr>
        <w:pStyle w:val="BookText"/>
        <w:rPr/>
      </w:pPr>
      <w:r>
        <w:rPr>
          <w:rFonts w:ascii="IRNazanin" w:hAnsi="IRNazanin" w:eastAsia="IRNazanin"/>
          <w:color w:val="111111"/>
          <w:sz w:val="28"/>
          <w:sz w:val="28"/>
          <w:szCs w:val="28"/>
          <w:rtl w:val="true"/>
          <w:lang w:bidi="fa-IR"/>
        </w:rPr>
        <w:t>یعنی چشم دوستی و رضامندی از دیدن عیوب کُند و کم دید است، و لیکن دیده دشمنی اظهار می کند عیوب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دانا کسی است که چون دشمنان او عیبی از او اظهار کنند در مقام شکرگزاری ایشان برآید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چیزها که در این مقام نافع است آن است که سالک دین، </w:t>
      </w:r>
    </w:p>
    <w:p>
      <w:pPr>
        <w:pStyle w:val="BookText"/>
        <w:rPr/>
      </w:pPr>
      <w:r>
        <w:rPr>
          <w:rFonts w:ascii="IRNazanin" w:hAnsi="IRNazanin" w:eastAsia="IRNazanin"/>
          <w:color w:val="111111"/>
          <w:sz w:val="28"/>
          <w:sz w:val="28"/>
          <w:szCs w:val="28"/>
          <w:rtl w:val="true"/>
          <w:lang w:bidi="fa-IR"/>
        </w:rPr>
        <w:t>طریق دیگران را آیینه ی عیوب خود کند، و از آنچه از ایشان سرزند تأمل کند در حُسن و قُبح آن، و به قبح هرچه برخورد بداند که چون آن عمل از خود او سرزند نیز قبیح است، و به حُسن هرچه برخورد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نیز از او حسن است، پس در ازاله ی قبایح خود بکوشد، و در تحصیل اخلاق حسنه سعی 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طالب اوصاف جمیله در هر روز و شب دفتر افعال خود را گشوده سراپایش را مرور نماید، و تفحص کند از آنچه از او صادر شده پس اگر بدی از او به وجود نیامده و فعل قبیحی از او سر نزده حمد خدا را به جا آورد و شکر، اگر مرتکب قبیحی شده باشد با نفس خود عتاب کرده و خود را ملامت کند و توبه و انابه نماید و بدان که از چیزهایی که مدخلیت تمام دارد در این مقام بلکه در هر مقصد و مقامی کثرت مسئلت و تضرع و زاری و ابتهال است به درگاه خالق ذوالجلال و قادر متعال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طمع داری از آن جام مرصع لب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یاقوت به نوک مژه ات باید سُفت </w:t>
      </w:r>
      <w:bookmarkStart w:id="72" w:name="pg7753_72413"/>
    </w:p>
    <w:p>
      <w:pPr>
        <w:pStyle w:val="Heading2"/>
        <w:numPr>
          <w:ilvl w:val="1"/>
          <w:numId w:val="1"/>
        </w:numPr>
        <w:rPr/>
      </w:pPr>
      <w:bookmarkStart w:id="73" w:name="__RefHeading___Toc4781454_1051229030"/>
      <w:bookmarkStart w:id="74" w:name="_Toc24"/>
      <w:bookmarkEnd w:id="72"/>
      <w:bookmarkEnd w:id="73"/>
      <w:r>
        <w:rPr>
          <w:rtl w:val="true"/>
        </w:rPr>
        <w:t>نوکر امام زمان علیه السلام</w:t>
      </w:r>
      <w:bookmarkEnd w:id="74"/>
    </w:p>
    <w:p>
      <w:pPr>
        <w:pStyle w:val="BookText"/>
        <w:rPr/>
      </w:pPr>
      <w:r>
        <w:rPr>
          <w:rFonts w:ascii="IRNazanin" w:hAnsi="IRNazanin" w:eastAsia="IRNazanin"/>
          <w:color w:val="111111"/>
          <w:sz w:val="28"/>
          <w:sz w:val="28"/>
          <w:szCs w:val="28"/>
          <w:rtl w:val="true"/>
          <w:lang w:bidi="fa-IR"/>
        </w:rPr>
        <w:t xml:space="preserve">آقای علی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حسنعلی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خاطره ای از ایشان دارم و خیلی آموزنده و درس برای اهل علم است، و آن این است که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تاجری بود به نام حاج میرزا آقای حسینیان، او تاجر برنج و از علاقهمندان مرحوم حاج شیخ عباس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از ایشان و بعضی دیگر از آقایان علمای مشهد دعوت کرد و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کوهپایه های اطراف مشهد برد، من هم بودم و مرحوم حاج شیخ عباس در آنجا هم مشغول کتابت و تألیف و تصنیف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شما را دعوت کرده ام که بیایید اینجا تا استراحت بکنید نه اینکه در اینجا هم به همان کارتان مشغول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امام زمان سلاماللهعلیه هستم، باید برایش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سهم امام علیه السلام به شما نمی دهم که ملزم باشید در اینجا هم که هستید مشغول 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سکوت نمود و تأملی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انصافی نیست که من یک عمر نان امام زمان علیه السلام را خورده ام و اگر یک روز یا چند روز نخورم برایش کار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بعدهم مشغول کار شدند</w:t>
      </w:r>
      <w:r>
        <w:rPr>
          <w:rFonts w:eastAsia="IRNazanin" w:cs="IRNazanin"/>
          <w:color w:val="111111"/>
          <w:sz w:val="28"/>
          <w:szCs w:val="28"/>
          <w:rtl w:val="true"/>
          <w:lang w:bidi="fa-IR"/>
        </w:rPr>
        <w:t xml:space="preserve">. </w:t>
      </w:r>
      <w:bookmarkStart w:id="75" w:name="pg7753_72414"/>
    </w:p>
    <w:p>
      <w:pPr>
        <w:pStyle w:val="Heading2"/>
        <w:numPr>
          <w:ilvl w:val="1"/>
          <w:numId w:val="1"/>
        </w:numPr>
        <w:rPr/>
      </w:pPr>
      <w:bookmarkStart w:id="76" w:name="__RefHeading___Toc4781456_1051229030"/>
      <w:bookmarkStart w:id="77" w:name="_Toc25"/>
      <w:bookmarkEnd w:id="75"/>
      <w:bookmarkEnd w:id="76"/>
      <w:r>
        <w:rPr>
          <w:rtl w:val="true"/>
        </w:rPr>
        <w:t xml:space="preserve">احتیاج به شهریه ندارم از طرف امام زمان </w:t>
      </w:r>
      <w:r>
        <w:rPr>
          <w:rtl w:val="true"/>
        </w:rPr>
        <w:t>(</w:t>
      </w:r>
      <w:r>
        <w:rPr>
          <w:rtl w:val="true"/>
        </w:rPr>
        <w:t>عج</w:t>
      </w:r>
      <w:r>
        <w:rPr>
          <w:rtl w:val="true"/>
        </w:rPr>
        <w:t xml:space="preserve">) </w:t>
      </w:r>
      <w:r>
        <w:rPr>
          <w:rtl w:val="true"/>
        </w:rPr>
        <w:t>می رسد</w:t>
      </w:r>
      <w:bookmarkEnd w:id="77"/>
    </w:p>
    <w:p>
      <w:pPr>
        <w:pStyle w:val="BookText"/>
        <w:rPr/>
      </w:pPr>
      <w:r>
        <w:rPr>
          <w:rFonts w:ascii="IRNazanin" w:hAnsi="IRNazanin" w:eastAsia="IRNazanin"/>
          <w:color w:val="111111"/>
          <w:sz w:val="28"/>
          <w:sz w:val="28"/>
          <w:szCs w:val="28"/>
          <w:rtl w:val="true"/>
          <w:lang w:bidi="fa-IR"/>
        </w:rPr>
        <w:t xml:space="preserve">از مرحوم آیت الله سید محسن حکیم صاحب کتاب پر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ما تصمیم گرفتیم برای حاج شیخ عباس قمی شهریه ای درست کنیم که وضع زندگی ایشان بهتر شود ولی ایشان قبول نمی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از طرف وجود مقدس آقا حضرت ولی عصر ارواحنا لتراب مقدمه الفداء به من چیزی می رسد و احتیاج به شهریه ندارم</w:t>
      </w:r>
      <w:r>
        <w:rPr>
          <w:rFonts w:eastAsia="IRNazanin" w:cs="IRNazanin"/>
          <w:color w:val="111111"/>
          <w:sz w:val="28"/>
          <w:szCs w:val="28"/>
          <w:rtl w:val="true"/>
          <w:lang w:bidi="fa-IR"/>
        </w:rPr>
        <w:t>.</w:t>
      </w:r>
    </w:p>
    <w:p>
      <w:pPr>
        <w:pStyle w:val="Heading2"/>
        <w:numPr>
          <w:ilvl w:val="1"/>
          <w:numId w:val="1"/>
        </w:numPr>
        <w:rPr/>
      </w:pPr>
      <w:bookmarkStart w:id="78" w:name="__RefHeading___Toc4781458_1051229030"/>
      <w:bookmarkStart w:id="79" w:name="_Toc26"/>
      <w:bookmarkEnd w:id="78"/>
      <w:r>
        <w:rPr>
          <w:rtl w:val="true"/>
        </w:rPr>
        <w:t>پرهیز از دخالت در وجوهات شرعیه</w:t>
      </w:r>
      <w:bookmarkEnd w:id="79"/>
    </w:p>
    <w:p>
      <w:pPr>
        <w:pStyle w:val="BookText"/>
        <w:rPr/>
      </w:pPr>
      <w:r>
        <w:rPr>
          <w:rFonts w:ascii="IRNazanin" w:hAnsi="IRNazanin" w:eastAsia="IRNazanin"/>
          <w:color w:val="111111"/>
          <w:sz w:val="28"/>
          <w:sz w:val="28"/>
          <w:szCs w:val="28"/>
          <w:rtl w:val="true"/>
          <w:lang w:bidi="fa-IR"/>
        </w:rPr>
        <w:t>جناب علی دوانی می نویسد در ضمن یادداشت های پراکنده، مرحوم حاج شیخ عباس قمی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از آنجایی که خارج از شغل من و باعث اغتشاش حواس من است مداخله من در امر وجوهات و رسانیدن به مصرفشان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لاجرم ملتزم شدم در عدم مداخله، و عهد کردم و صیغه ی عقد خواندم که در این </w:t>
      </w:r>
      <w:bookmarkStart w:id="80" w:name="pg7753_72415"/>
    </w:p>
    <w:p>
      <w:pPr>
        <w:pStyle w:val="BookText"/>
        <w:rPr/>
      </w:pPr>
      <w:bookmarkEnd w:id="80"/>
      <w:r>
        <w:rPr>
          <w:rFonts w:ascii="IRNazanin" w:hAnsi="IRNazanin" w:eastAsia="IRNazanin"/>
          <w:color w:val="111111"/>
          <w:sz w:val="28"/>
          <w:sz w:val="28"/>
          <w:szCs w:val="28"/>
          <w:rtl w:val="true"/>
          <w:lang w:bidi="fa-IR"/>
        </w:rPr>
        <w:t>باب چیزی ننویسم مگر آنکه حضرت مستطاب حجة الاسلام آقای حاجی آقا حسین دام ظله امر فرمایند، به هر نحو که دستور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حررة الاحقر عباس قمی</w:t>
      </w:r>
      <w:r>
        <w:rPr>
          <w:rFonts w:eastAsia="IRNazanin" w:cs="IRNazanin"/>
          <w:color w:val="111111"/>
          <w:sz w:val="28"/>
          <w:szCs w:val="28"/>
          <w:rtl w:val="true"/>
          <w:lang w:bidi="fa-IR"/>
        </w:rPr>
        <w:t>)</w:t>
      </w:r>
    </w:p>
    <w:p>
      <w:pPr>
        <w:pStyle w:val="Heading2"/>
        <w:numPr>
          <w:ilvl w:val="1"/>
          <w:numId w:val="1"/>
        </w:numPr>
        <w:rPr/>
      </w:pPr>
      <w:bookmarkStart w:id="81" w:name="__RefHeading___Toc4781460_1051229030"/>
      <w:bookmarkStart w:id="82" w:name="_Toc27"/>
      <w:bookmarkEnd w:id="81"/>
      <w:r>
        <w:rPr>
          <w:rtl w:val="true"/>
        </w:rPr>
        <w:t>ساده ز یستی</w:t>
      </w:r>
      <w:bookmarkEnd w:id="82"/>
    </w:p>
    <w:p>
      <w:pPr>
        <w:pStyle w:val="BookText"/>
        <w:rPr/>
      </w:pPr>
      <w:r>
        <w:rPr>
          <w:rFonts w:ascii="IRNazanin" w:hAnsi="IRNazanin" w:eastAsia="IRNazanin"/>
          <w:color w:val="111111"/>
          <w:sz w:val="28"/>
          <w:sz w:val="28"/>
          <w:szCs w:val="28"/>
          <w:rtl w:val="true"/>
          <w:lang w:bidi="fa-IR"/>
        </w:rPr>
        <w:t>محدث زاده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ساده و بی آلایش زندگی می کردند و بیاعتنا به مال و ثروت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آرزومند بودند که پدر ما پولی قبول کند با این که پول آنها وجوهات نبود اما ایشان قبول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 با ماهی پانزده تومان زندگی می کرد و باز هم وحشت داشت که آیا من در پیشگاه الهی جوابی برای همین دارم؟ و آیا خدمتی برای آقا حضرت ولی عصر علیه السلام می کنم یا نه؟</w:t>
      </w:r>
    </w:p>
    <w:p>
      <w:pPr>
        <w:pStyle w:val="Heading2"/>
        <w:numPr>
          <w:ilvl w:val="1"/>
          <w:numId w:val="1"/>
        </w:numPr>
        <w:rPr/>
      </w:pPr>
      <w:bookmarkStart w:id="83" w:name="__RefHeading___Toc4781462_1051229030"/>
      <w:bookmarkStart w:id="84" w:name="_Toc28"/>
      <w:bookmarkEnd w:id="83"/>
      <w:r>
        <w:rPr>
          <w:rtl w:val="true"/>
        </w:rPr>
        <w:t>جدیّت درعمل</w:t>
      </w:r>
      <w:bookmarkEnd w:id="84"/>
    </w:p>
    <w:p>
      <w:pPr>
        <w:pStyle w:val="BookText"/>
        <w:rPr/>
      </w:pPr>
      <w:r>
        <w:rPr>
          <w:rFonts w:ascii="IRNazanin" w:hAnsi="IRNazanin" w:eastAsia="IRNazanin"/>
          <w:color w:val="111111"/>
          <w:sz w:val="28"/>
          <w:sz w:val="28"/>
          <w:szCs w:val="28"/>
          <w:rtl w:val="true"/>
          <w:lang w:bidi="fa-IR"/>
        </w:rPr>
        <w:t>آقای حاج معتمد خراسانی از آقایان وعاظ محترم معاصر و مقیم تهران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جوانی و عنفوان شباب که در خراسان و حوزه مشهد مقدس مشغول تحصیل بودم و ادبیات و مطوّل می خواندم، بزرگی داشتیم به نام آیت الله آقای آقامیرزا علی اکبر نوقانی که از رجال </w:t>
      </w:r>
    </w:p>
    <w:p>
      <w:pPr>
        <w:pStyle w:val="BookText"/>
        <w:rPr/>
      </w:pPr>
      <w:r>
        <w:rPr>
          <w:rFonts w:ascii="IRNazanin" w:hAnsi="IRNazanin" w:eastAsia="IRNazanin"/>
          <w:color w:val="111111"/>
          <w:sz w:val="28"/>
          <w:sz w:val="28"/>
          <w:szCs w:val="28"/>
          <w:rtl w:val="true"/>
          <w:lang w:bidi="fa-IR"/>
        </w:rPr>
        <w:t>فضل و فضیلت و شعر و ادب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ایشان زیاد حشر داشتیم جمعیتی از طلاب و فضلا بودیم که بزرگمان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کارمان هم این بود که در ایام تعطیل پنجشنبه و جمعه می رفتیم پشت دروازه ی مشهد که اراضی سرسبزی به نام باقرآباد و به تعبیر مشهدی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های تناور و سرسبزی داشت و بسیار جای مصفائی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خدمت مرحوم میرزای نوقانی می رفتیم آنجا و تا مغرب می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علاوه بر تفریح و گردش سرگرم گفتگوهای علمی و بحث های طلبگی و مبادله شعر و ادب بودیم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آن ایام مرحوم آقای حاج شیخ عباس قمی رضوان الله تعالی علیه هم تشریف می آوردند ما معنی جدیّت در عمل را درآن ایام از مرحوم حاج شیخ عباس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هرجا می رفت ولو مجلس میهمانی و تفریحی بود باید کتاب ها و نوشته هایش راکه داخل بقچه ای بود همراه داشته باشد که در همانجا هم عمرش ضایع نشود و وقت هدر نرود و همچنان مشغول کارش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عباس می آمد آنجا، مرحوم حاج میرزا علی محدث زاده هم که خیلی جوان و کمسن و سال بود همراه پدر بود وقتی به باقرآباد می رسیدیم حاج شیخ کناری زیر درختی می نشست و بقچه را باز می کرد و عنیک می زد و مشغول نوشتن می شد و آن موقع مشغول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هم سرگرم خودمان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گاهی </w:t>
      </w:r>
      <w:bookmarkStart w:id="85" w:name="pg7753_72417"/>
    </w:p>
    <w:p>
      <w:pPr>
        <w:pStyle w:val="BookText"/>
        <w:rPr/>
      </w:pPr>
      <w:bookmarkEnd w:id="85"/>
      <w:r>
        <w:rPr>
          <w:rFonts w:ascii="IRNazanin" w:hAnsi="IRNazanin" w:eastAsia="IRNazanin"/>
          <w:color w:val="111111"/>
          <w:sz w:val="28"/>
          <w:sz w:val="28"/>
          <w:szCs w:val="28"/>
          <w:rtl w:val="true"/>
          <w:lang w:bidi="fa-IR"/>
        </w:rPr>
        <w:t>در همان جاکه نشسته و مشغول کار بود، گاهی نگاهی هم به ما می انداخت و چیزی می فرمود که ما گمان نکنیم از ما جدا و بی اعتنا به ما هستند و به ما بربخورد و ناراحت شویم، نگاهی می کرد و جست و خیز و بگو و بخند ما جوانها را زیر نظرداشت و سخن مناسب وضع ما هم می گفت که بفهماند با ما است و از ما جدا نیست</w:t>
      </w:r>
      <w:r>
        <w:rPr>
          <w:rFonts w:eastAsia="IRNazanin" w:cs="IRNazanin"/>
          <w:color w:val="111111"/>
          <w:sz w:val="28"/>
          <w:szCs w:val="28"/>
          <w:rtl w:val="true"/>
          <w:lang w:bidi="fa-IR"/>
        </w:rPr>
        <w:t>.</w:t>
      </w:r>
    </w:p>
    <w:p>
      <w:pPr>
        <w:pStyle w:val="Heading2"/>
        <w:numPr>
          <w:ilvl w:val="1"/>
          <w:numId w:val="1"/>
        </w:numPr>
        <w:rPr/>
      </w:pPr>
      <w:bookmarkStart w:id="86" w:name="__RefHeading___Toc4781464_1051229030"/>
      <w:bookmarkStart w:id="87" w:name="_Toc29"/>
      <w:bookmarkEnd w:id="86"/>
      <w:r>
        <w:rPr>
          <w:rtl w:val="true"/>
        </w:rPr>
        <w:t>استفاده از کوچک ترین فرصت ها</w:t>
      </w:r>
      <w:bookmarkEnd w:id="8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شیخ هادی محقق فرزند مرحوم حاج محقق خراسانی از وعاظ مشهور مشهد و دوست مرحوم محدث قمی که خود نیز از وعاظ واهل منبر بود، دو خاطره از آن مرحوم نقل کرده و خاطره اول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ای که از مرحوم آقای حاج شیخ عباس دارم این است که یادم هست باغی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فرسخی مشهد متعلق به مرحوم نظام مشهدی؛ قرار شد چند روزی آنجا برویم افرادی که بنا بود باشند مرحوم آیت الله آقا سیدصدرالدین صدر که آنوقت ساکن مشهد مقدس بودند و بعد منتقل به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میرزا احمد کفائی که تازه از نجف آمده بودند، مرحوم آقای حاج شیخ عباس قمی، مرحوم آقا شیخ علی اکبر نوقانی، مرحوم آقاسیدکاظم گنج بخش، مرحوم آقاشیخ صادق فاضل، و </w:t>
      </w:r>
      <w:bookmarkStart w:id="88" w:name="pg7753_72418"/>
    </w:p>
    <w:p>
      <w:pPr>
        <w:pStyle w:val="BookText"/>
        <w:rPr/>
      </w:pPr>
      <w:bookmarkEnd w:id="88"/>
      <w:r>
        <w:rPr>
          <w:rFonts w:ascii="IRNazanin" w:hAnsi="IRNazanin" w:eastAsia="IRNazanin"/>
          <w:color w:val="111111"/>
          <w:sz w:val="28"/>
          <w:sz w:val="28"/>
          <w:szCs w:val="28"/>
          <w:rtl w:val="true"/>
          <w:lang w:bidi="fa-IR"/>
        </w:rPr>
        <w:t>مرحوم پدرم که بنده هم در خدمتشان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یادم هست در همان اوقاتی که این آقایان نشسته بودند و صحبت می کردند مرحوم آقا شیخ عباس دستمالش را پهن کرده بود و مشغول نوشتن بود یعنی یک آن از نوشتن و مطالعه و کارش جدا نمی شد لذامحصول عمر</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ایشان این همه آثار و برکات است، چون برای دقایق عمر شریفش ارزش قائل بود</w:t>
      </w:r>
      <w:r>
        <w:rPr>
          <w:rFonts w:eastAsia="IRNazanin" w:cs="IRNazanin"/>
          <w:color w:val="111111"/>
          <w:sz w:val="28"/>
          <w:szCs w:val="28"/>
          <w:rtl w:val="true"/>
          <w:lang w:bidi="fa-IR"/>
        </w:rPr>
        <w:t>.</w:t>
      </w:r>
    </w:p>
    <w:p>
      <w:pPr>
        <w:pStyle w:val="Heading2"/>
        <w:numPr>
          <w:ilvl w:val="1"/>
          <w:numId w:val="1"/>
        </w:numPr>
        <w:rPr/>
      </w:pPr>
      <w:bookmarkStart w:id="89" w:name="__RefHeading___Toc4781466_1051229030"/>
      <w:bookmarkStart w:id="90" w:name="_Toc30"/>
      <w:bookmarkEnd w:id="89"/>
      <w:r>
        <w:rPr>
          <w:rtl w:val="true"/>
        </w:rPr>
        <w:t>بی اعتنایی به دنیا</w:t>
      </w:r>
      <w:bookmarkEnd w:id="90"/>
    </w:p>
    <w:p>
      <w:pPr>
        <w:pStyle w:val="BookText"/>
        <w:rPr/>
      </w:pPr>
      <w:r>
        <w:rPr>
          <w:rFonts w:ascii="IRNazanin" w:hAnsi="IRNazanin" w:eastAsia="IRNazanin"/>
          <w:color w:val="111111"/>
          <w:sz w:val="28"/>
          <w:sz w:val="28"/>
          <w:szCs w:val="28"/>
          <w:rtl w:val="true"/>
          <w:lang w:bidi="fa-IR"/>
        </w:rPr>
        <w:t>و نیز حاج شیخ هادی محقق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ایشان این بود که نسبت به دنیا بی اعتنا بود و زاهد واقعی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وقتی ایشان مقیم مشهد بودند تقریباً با ما همسایه بودند، به این معنی که دو کوچه بین منزل ما و ایشان فاصله بود یک روز با مرحوم پدرم رفتیم به منزل ایشان اتاق ایشان نصفش مفروش بود که با قالیچه و نمدی نصف آن را فرش کرده بود، و نصف اتاق خالی بود و آب پاشیده بود که قدری خنک شود، جلو مرحوم حاج شیخ میز کوچکی بود و ایشان مشغول قلم زدن و کتابت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زندگی ساده ای داشتند و به هر چیزی از دیدگاه معنوی نگاه می کردند</w:t>
      </w:r>
      <w:r>
        <w:rPr>
          <w:rFonts w:eastAsia="IRNazanin" w:cs="IRNazanin"/>
          <w:color w:val="111111"/>
          <w:sz w:val="28"/>
          <w:szCs w:val="28"/>
          <w:rtl w:val="true"/>
          <w:lang w:bidi="fa-IR"/>
        </w:rPr>
        <w:t xml:space="preserve">. </w:t>
      </w:r>
      <w:bookmarkStart w:id="91" w:name="pg7753_72419"/>
    </w:p>
    <w:p>
      <w:pPr>
        <w:pStyle w:val="Heading2"/>
        <w:numPr>
          <w:ilvl w:val="1"/>
          <w:numId w:val="1"/>
        </w:numPr>
        <w:rPr/>
      </w:pPr>
      <w:bookmarkStart w:id="92" w:name="__RefHeading___Toc4781468_1051229030"/>
      <w:bookmarkStart w:id="93" w:name="_Toc31"/>
      <w:bookmarkEnd w:id="91"/>
      <w:bookmarkEnd w:id="92"/>
      <w:r>
        <w:rPr>
          <w:rtl w:val="true"/>
        </w:rPr>
        <w:t>احیای مساجد</w:t>
      </w:r>
      <w:bookmarkEnd w:id="93"/>
    </w:p>
    <w:p>
      <w:pPr>
        <w:pStyle w:val="BookText"/>
        <w:rPr/>
      </w:pPr>
      <w:r>
        <w:rPr>
          <w:rFonts w:ascii="IRNazanin" w:hAnsi="IRNazanin" w:eastAsia="IRNazanin"/>
          <w:color w:val="111111"/>
          <w:sz w:val="28"/>
          <w:sz w:val="28"/>
          <w:szCs w:val="28"/>
          <w:rtl w:val="true"/>
          <w:lang w:bidi="fa-IR"/>
        </w:rPr>
        <w:t>مرحوم علی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وی در مشهد گاهی از او دعوت می شده یا خود من می دیدم که مسجدی دور افتاده یا از نظر افتاده است، در آنجا مدتی اقامه ی جماعت می کرده و همینکه درآنجا جمعیتی جمع می شده و مسجد سامانی پیدا می کرده آن را تحویل دیگری می داده، و به جای دیگری می رفته است، آن هم فقط برای رو به راه شدن و احیای مساجد متروکه و اجتماع مردم درآنجا نه اینکه میل به امامت جماعت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 و هم و غم او صرف تألیف و تصنیف می شده است</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94" w:name="__RefHeading___Toc4781470_1051229030"/>
      <w:bookmarkStart w:id="95" w:name="_Toc32"/>
      <w:bookmarkEnd w:id="94"/>
      <w:r>
        <w:rPr>
          <w:rtl w:val="true"/>
        </w:rPr>
        <w:t>درب صحن مطهر آب می خوا هم</w:t>
      </w:r>
      <w:bookmarkEnd w:id="95"/>
    </w:p>
    <w:p>
      <w:pPr>
        <w:pStyle w:val="BookText"/>
        <w:rPr/>
      </w:pPr>
      <w:r>
        <w:rPr>
          <w:rFonts w:ascii="IRNazanin" w:hAnsi="IRNazanin" w:eastAsia="IRNazanin"/>
          <w:color w:val="111111"/>
          <w:sz w:val="28"/>
          <w:sz w:val="28"/>
          <w:szCs w:val="28"/>
          <w:rtl w:val="true"/>
          <w:lang w:bidi="fa-IR"/>
        </w:rPr>
        <w:t>میرزا علی محدث زاده می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برادرم پس از فوت پدرمان شب های جمعه به نیّت آن مرحوم در تابستان درب صحن مطهر حضرت امیرالمؤمنین علیه السلام به مردم آب می دادیم شبی فراموش شد یا کار داشتیم وآب ندادیم همان شب خواب دیدم پدرمان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صحن آب می خواهم</w:t>
      </w:r>
      <w:r>
        <w:rPr>
          <w:rFonts w:eastAsia="IRNazanin" w:cs="IRNazanin"/>
          <w:color w:val="111111"/>
          <w:sz w:val="28"/>
          <w:szCs w:val="28"/>
          <w:rtl w:val="true"/>
          <w:lang w:bidi="fa-IR"/>
        </w:rPr>
        <w:t xml:space="preserve">! </w:t>
      </w:r>
      <w:bookmarkStart w:id="96" w:name="pg7753_72420"/>
    </w:p>
    <w:p>
      <w:pPr>
        <w:pStyle w:val="Heading2"/>
        <w:numPr>
          <w:ilvl w:val="1"/>
          <w:numId w:val="1"/>
        </w:numPr>
        <w:rPr/>
      </w:pPr>
      <w:bookmarkStart w:id="97" w:name="__RefHeading___Toc4781472_1051229030"/>
      <w:bookmarkStart w:id="98" w:name="_Toc33"/>
      <w:bookmarkEnd w:id="96"/>
      <w:bookmarkEnd w:id="97"/>
      <w:r>
        <w:rPr>
          <w:rtl w:val="true"/>
        </w:rPr>
        <w:t>چرا بی مطالعه منبر می روی؟</w:t>
      </w:r>
      <w:r>
        <w:rPr>
          <w:rtl w:val="true"/>
        </w:rPr>
        <w:t>!</w:t>
      </w:r>
      <w:bookmarkEnd w:id="98"/>
    </w:p>
    <w:p>
      <w:pPr>
        <w:pStyle w:val="BookText"/>
        <w:rPr/>
      </w:pPr>
      <w:r>
        <w:rPr>
          <w:rFonts w:ascii="IRNazanin" w:hAnsi="IRNazanin" w:eastAsia="IRNazanin"/>
          <w:color w:val="111111"/>
          <w:sz w:val="28"/>
          <w:sz w:val="28"/>
          <w:szCs w:val="28"/>
          <w:rtl w:val="true"/>
          <w:lang w:bidi="fa-IR"/>
        </w:rPr>
        <w:t>آیت الله آقارضا بهاءالدینی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شیخ عباس قمی یک شخصیت بسیار منزه و مهذّب و بی آلایش بود به طوری که وقتی آن موقعیت عظمی نصیبش شد باز عین یک طلبه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منبرشان هم از نظر تأثیر و تأثر در مستمع عجیب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می خواهم عرض کنم و خیلی مهم است این است که بعد از وفاتشان هم عین زمان حیاتشان دستگیری می کرده اند مرحوم آقای حاج میرزا علی محدث زاده برای حقیر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تهران منبری رفتم و در آن منبر حدیثی را بیان کردم وقتی پایین آمدم شخصی پرسید این حدیث شریف در کجاست؟ هر چه فکر کردم یادم نیامد که کجا دیده ام چون قبل از منبر ندیده بودم، لذا حضور ذهنی راجع به سندش نداشتم در جواب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پدرم مرحوم حاج شیخ عباس را در خواب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فلان کتاب و فلان صفحه هست، اما چرا بی مطالعه منبر می روی؟ همیشه اول مطالعه کن و بعد منبر برو</w:t>
      </w:r>
      <w:r>
        <w:rPr>
          <w:rFonts w:eastAsia="IRNazanin" w:cs="IRNazanin"/>
          <w:color w:val="111111"/>
          <w:sz w:val="28"/>
          <w:szCs w:val="28"/>
          <w:rtl w:val="true"/>
          <w:lang w:bidi="fa-IR"/>
        </w:rPr>
        <w:t xml:space="preserve">. </w:t>
      </w:r>
      <w:bookmarkStart w:id="99" w:name="pg7753_72421"/>
    </w:p>
    <w:p>
      <w:pPr>
        <w:pStyle w:val="Heading2"/>
        <w:numPr>
          <w:ilvl w:val="1"/>
          <w:numId w:val="1"/>
        </w:numPr>
        <w:rPr/>
      </w:pPr>
      <w:bookmarkStart w:id="100" w:name="__RefHeading___Toc4781474_1051229030"/>
      <w:bookmarkStart w:id="101" w:name="_Toc34"/>
      <w:bookmarkEnd w:id="99"/>
      <w:bookmarkEnd w:id="100"/>
      <w:r>
        <w:rPr>
          <w:rtl w:val="true"/>
        </w:rPr>
        <w:t>حواله ی حاج شیخ</w:t>
      </w:r>
      <w:bookmarkEnd w:id="101"/>
    </w:p>
    <w:p>
      <w:pPr>
        <w:pStyle w:val="BookText"/>
        <w:rPr/>
      </w:pPr>
      <w:r>
        <w:rPr>
          <w:rFonts w:ascii="IRNazanin" w:hAnsi="IRNazanin" w:eastAsia="IRNazanin"/>
          <w:color w:val="111111"/>
          <w:sz w:val="28"/>
          <w:sz w:val="28"/>
          <w:szCs w:val="28"/>
          <w:rtl w:val="true"/>
          <w:lang w:bidi="fa-IR"/>
        </w:rPr>
        <w:t>دوم اینکه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مرحوم پدرم روزی در منزل گفتم سماور را آتش کنید تا چایی بخوریم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چای نداریم؛ گفتم حالا شما آتشی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که گذشت شخصی آمد و پانصد تومان پول آورد، پرسیدم این چه پولی است؟ وجوهات یا هدیه یا قرض الحسنه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کرده تا من پانصد تومان برای شما بیاورم</w:t>
      </w:r>
      <w:r>
        <w:rPr>
          <w:rFonts w:eastAsia="IRNazanin" w:cs="IRNazanin"/>
          <w:color w:val="111111"/>
          <w:sz w:val="28"/>
          <w:szCs w:val="28"/>
          <w:rtl w:val="true"/>
          <w:lang w:bidi="fa-IR"/>
        </w:rPr>
        <w:t>.</w:t>
      </w:r>
    </w:p>
    <w:p>
      <w:pPr>
        <w:pStyle w:val="Heading2"/>
        <w:numPr>
          <w:ilvl w:val="1"/>
          <w:numId w:val="1"/>
        </w:numPr>
        <w:rPr/>
      </w:pPr>
      <w:bookmarkStart w:id="102" w:name="__RefHeading___Toc4781476_1051229030"/>
      <w:bookmarkStart w:id="103" w:name="_Toc35"/>
      <w:bookmarkEnd w:id="102"/>
      <w:r>
        <w:rPr>
          <w:rtl w:val="true"/>
        </w:rPr>
        <w:t>مگر نوکر امام حسین علیه السلام نیستی؟</w:t>
      </w:r>
      <w:bookmarkEnd w:id="103"/>
    </w:p>
    <w:p>
      <w:pPr>
        <w:pStyle w:val="BookText"/>
        <w:rPr/>
      </w:pPr>
      <w:r>
        <w:rPr>
          <w:rFonts w:ascii="IRNazanin" w:hAnsi="IRNazanin" w:eastAsia="IRNazanin"/>
          <w:color w:val="111111"/>
          <w:sz w:val="28"/>
          <w:sz w:val="28"/>
          <w:szCs w:val="28"/>
          <w:rtl w:val="true"/>
          <w:lang w:bidi="fa-IR"/>
        </w:rPr>
        <w:t>جناب حاج میرزا محسن محدث زاده می 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اخوی از عراق به ایران آمدیم در تهران ساکن شدیم و اخوی مرحوم میرزاعلی محدث زاده تلاش کردند که برای امرار معاش خود شغلی فراهم کنند لذا چون خط بسیار زیبایی داشتند بعد از تلاش و پیگیری های مستمر توانستند مقدمات کارمندی در یکی از محضرهای دولتی ثبت اسناد را برای خود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قرار بود فردا سرکار بروند در عالم رؤیا پدرمان مرحوم محدث قمی را می بینند و ایشان با عتاب </w:t>
      </w:r>
    </w:p>
    <w:p>
      <w:pPr>
        <w:pStyle w:val="BookText"/>
        <w:rPr/>
      </w:pPr>
      <w:r>
        <w:rPr>
          <w:rFonts w:ascii="IRNazanin" w:hAnsi="IRNazanin" w:eastAsia="IRNazanin"/>
          <w:color w:val="111111"/>
          <w:sz w:val="28"/>
          <w:sz w:val="28"/>
          <w:szCs w:val="28"/>
          <w:rtl w:val="true"/>
          <w:lang w:bidi="fa-IR"/>
        </w:rPr>
        <w:t>و خطاب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خواهی بروی در محضر کار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کار شغلی دولتی حساب می شد و پدرم از شغل دولتی در آن زمان ناخوشایند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مخارج زندگی اینجا بالاست و از عهده اش بر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نوکر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منبر و به ارشاد مردم مشغول بشو آن حضرت تو را تأمین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اخوی می گفتند چون برای استخدام خیلی زحمت کشیده بودم و می خواستم پدرم را قانع کنم در همان حال رؤیا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بعد از مدتی که کار کردم به من بازنشستگی می دهند و راحت می توانم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علیه السلام به نوکرشان بازنشستگی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قُلکی سربخاری بود برداشتم و زدم زمین نگاه کردم دیدم پر از پول یک قرانی تمیز بود یک مشت برداشتم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ی آنها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یک نفر به مثل خراسانی ها عمامه بر سر داشت نزدم آمد و یک پاکت پول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ابویتان حواله داده اند و سریعاً رفت و دیگر ایشان را ندیده 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فردای آن شب اخوی مرحوم میرزا علی محدث زاده سرکار نرفت و هرچه از طرف آن اداره به سراغش آمدند و اصرار می کردند که به ایشان خدمتی بکنند و شغلی فراهم بکنند، اخوی نپذیرفت و عجب آن بود که در آن زمان ماهی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حقوق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اخوی را برای یک دهه سخنرانی و ذکر مصائب اهل بیت علیهم السلام دعوت کردند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04" w:name="pg7753_72423"/>
    </w:p>
    <w:p>
      <w:pPr>
        <w:pStyle w:val="BookText"/>
        <w:rPr/>
      </w:pPr>
      <w:bookmarkEnd w:id="104"/>
      <w:r>
        <w:rPr>
          <w:rFonts w:ascii="IRNazanin" w:hAnsi="IRNazanin" w:eastAsia="IRNazanin"/>
          <w:color w:val="111111"/>
          <w:sz w:val="28"/>
          <w:sz w:val="28"/>
          <w:szCs w:val="28"/>
          <w:rtl w:val="true"/>
          <w:lang w:bidi="fa-IR"/>
        </w:rPr>
        <w:t>تومان به ایشان دادند و تا آخر عمر اخوی این جریان را تعریف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نوکری امام حسین علیه السلام و تبلیغ و ارشاد مؤمنین آن حضرت زندگی خوبی برایم فراهم کردند که هرگز محتاج غیر نشدم</w:t>
      </w:r>
      <w:r>
        <w:rPr>
          <w:rFonts w:eastAsia="IRNazanin" w:cs="IRNazanin"/>
          <w:color w:val="111111"/>
          <w:sz w:val="28"/>
          <w:szCs w:val="28"/>
          <w:rtl w:val="true"/>
          <w:lang w:bidi="fa-IR"/>
        </w:rPr>
        <w:t>.</w:t>
      </w:r>
    </w:p>
    <w:p>
      <w:pPr>
        <w:pStyle w:val="Heading2"/>
        <w:numPr>
          <w:ilvl w:val="1"/>
          <w:numId w:val="1"/>
        </w:numPr>
        <w:rPr/>
      </w:pPr>
      <w:bookmarkStart w:id="105" w:name="__RefHeading___Toc4781478_1051229030"/>
      <w:bookmarkStart w:id="106" w:name="_Toc36"/>
      <w:bookmarkEnd w:id="105"/>
      <w:r>
        <w:rPr>
          <w:rtl w:val="true"/>
        </w:rPr>
        <w:t>شفای چشم به وسیله کتاب ها ی حدیثی</w:t>
      </w:r>
      <w:bookmarkEnd w:id="106"/>
    </w:p>
    <w:p>
      <w:pPr>
        <w:pStyle w:val="BookText"/>
        <w:rPr/>
      </w:pPr>
      <w:r>
        <w:rPr>
          <w:rFonts w:ascii="IRNazanin" w:hAnsi="IRNazanin" w:eastAsia="IRNazanin"/>
          <w:color w:val="111111"/>
          <w:sz w:val="28"/>
          <w:sz w:val="28"/>
          <w:szCs w:val="28"/>
          <w:rtl w:val="true"/>
          <w:lang w:bidi="fa-IR"/>
        </w:rPr>
        <w:t>حاج میرزا علی محدث زاده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 کنم زمانی که در نجف اشرف بودیم پدرم یک روز صبح در حدود سال</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دو سال قبل از وفاتش از خواب برخاسته و اظهار داشتند امروز چشمم به شدت درد می کند و قادر به مطالعه و نوشتن نیستم و بسیار ناراحت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زبان حالشان این بود که شاید خاندان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 خانهشان طرد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عادت داشتند که گاهی این مطلب را با تأثر می گفتند و می گریستند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مشغول تحصیل بودم، رفتم به درس و ظهر که به خانه برگشتم دیدم ایشان مشغول نوشتن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چشمتان بهتر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بکلی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معالجه فرمودید؟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ساختم و مقابل قبله نشستم و کتاب کافی را به چشم کشیدم درد چشمم برطرف شد و تا پایان عمر دیگر به درد چشم مبتلا نگردیدند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محدث قمی آن را به چشم کشیده </w:t>
      </w:r>
      <w:bookmarkStart w:id="107" w:name="pg7753_72424"/>
    </w:p>
    <w:p>
      <w:pPr>
        <w:pStyle w:val="BookText"/>
        <w:rPr/>
      </w:pPr>
      <w:bookmarkEnd w:id="107"/>
      <w:r>
        <w:rPr>
          <w:rFonts w:ascii="IRNazanin" w:hAnsi="IRNazanin" w:eastAsia="IRNazanin"/>
          <w:color w:val="111111"/>
          <w:sz w:val="28"/>
          <w:sz w:val="28"/>
          <w:szCs w:val="28"/>
          <w:rtl w:val="true"/>
          <w:lang w:bidi="fa-IR"/>
        </w:rPr>
        <w:t xml:space="preserve">بود خطی و به خط فقید مشهور ملا عبدالله تونی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محدث قمی خیلی به آن علاقه داشته است</w:t>
      </w:r>
      <w:r>
        <w:rPr>
          <w:rFonts w:eastAsia="IRNazanin" w:cs="IRNazanin"/>
          <w:color w:val="111111"/>
          <w:sz w:val="28"/>
          <w:szCs w:val="28"/>
          <w:rtl w:val="true"/>
          <w:lang w:bidi="fa-IR"/>
        </w:rPr>
        <w:t>.</w:t>
      </w:r>
    </w:p>
    <w:p>
      <w:pPr>
        <w:pStyle w:val="Heading2"/>
        <w:numPr>
          <w:ilvl w:val="1"/>
          <w:numId w:val="1"/>
        </w:numPr>
        <w:rPr/>
      </w:pPr>
      <w:bookmarkStart w:id="108" w:name="__RefHeading___Toc4781480_1051229030"/>
      <w:bookmarkStart w:id="109" w:name="_Toc37"/>
      <w:bookmarkEnd w:id="108"/>
      <w:r>
        <w:rPr>
          <w:rtl w:val="true"/>
        </w:rPr>
        <w:t>قصد استشفاء با انگشت</w:t>
      </w:r>
      <w:bookmarkEnd w:id="109"/>
    </w:p>
    <w:p>
      <w:pPr>
        <w:pStyle w:val="BookText"/>
        <w:rPr/>
      </w:pPr>
      <w:r>
        <w:rPr>
          <w:rFonts w:ascii="IRNazanin" w:hAnsi="IRNazanin" w:eastAsia="IRNazanin"/>
          <w:color w:val="111111"/>
          <w:sz w:val="28"/>
          <w:sz w:val="28"/>
          <w:szCs w:val="28"/>
          <w:rtl w:val="true"/>
          <w:lang w:bidi="fa-IR"/>
        </w:rPr>
        <w:t>در زمان اقامت در مشهد وقتی پسر کوچکش آقای محدث زاده که کودکی سه ساله بوده بیمار می شود برایش داروی ایرانی جوشانده و صاف کرده و مختصری شکر در آن ریخته می آورند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با انگشت دست راست کمی داروی مایع را به هم می زند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قاشق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قصد استشفاء داشتم، چون با این دست هزاران حدیث از ائمه طاهرین سلام الله علیهم اجمعین نوشته ام</w:t>
      </w:r>
      <w:r>
        <w:rPr>
          <w:rFonts w:eastAsia="IRNazanin" w:cs="IRNazanin"/>
          <w:color w:val="111111"/>
          <w:sz w:val="28"/>
          <w:szCs w:val="28"/>
          <w:rtl w:val="true"/>
          <w:lang w:bidi="fa-IR"/>
        </w:rPr>
        <w:t>.</w:t>
      </w:r>
    </w:p>
    <w:p>
      <w:pPr>
        <w:pStyle w:val="Heading2"/>
        <w:numPr>
          <w:ilvl w:val="1"/>
          <w:numId w:val="1"/>
        </w:numPr>
        <w:rPr/>
      </w:pPr>
      <w:bookmarkStart w:id="110" w:name="__RefHeading___Toc4781482_1051229030"/>
      <w:bookmarkStart w:id="111" w:name="_Toc38"/>
      <w:bookmarkEnd w:id="110"/>
      <w:r>
        <w:rPr>
          <w:rtl w:val="true"/>
        </w:rPr>
        <w:t>اقتدا به سید نعمت الله جزائری</w:t>
      </w:r>
      <w:bookmarkEnd w:id="111"/>
    </w:p>
    <w:p>
      <w:pPr>
        <w:pStyle w:val="BookText"/>
        <w:rPr/>
      </w:pPr>
      <w:r>
        <w:rPr>
          <w:rFonts w:ascii="IRNazanin" w:hAnsi="IRNazanin" w:eastAsia="IRNazanin"/>
          <w:color w:val="111111"/>
          <w:sz w:val="28"/>
          <w:sz w:val="28"/>
          <w:szCs w:val="28"/>
          <w:rtl w:val="true"/>
          <w:lang w:bidi="fa-IR"/>
        </w:rPr>
        <w:t>خود آن محدث جلیل القدر در ضمن شرح حال مرحوم سید نعمت الله جزائری می 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نعمت الله در تحصیل علم زحمت بسیار کشیده و سختی و رنج بسیار برده و در اوایل تحصیل چون قادر نبود بر چراغ به جهت مطالعه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روشنی ماه مطالعه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از کثرت مطالعه در ماهتاب و بسیار چیز نوشتن و مطالعه کردن چشمانش ضعف پیدا کرده بود پس به جهت روشنی چشم خود به تربت مقدسه ی سیدالشهداء و تراب مراقد ائمه عراق علیهم السلام اکتحال</w:t>
      </w:r>
      <w:r>
        <w:rPr>
          <w:rStyle w:val="FootnoteAnchor"/>
          <w:rtl w:val="true"/>
        </w:rPr>
        <w:footnoteReference w:id="53"/>
      </w:r>
      <w:r>
        <w:rPr>
          <w:rFonts w:ascii="IRNazanin" w:hAnsi="IRNazanin" w:eastAsia="IRNazanin"/>
          <w:color w:val="111111"/>
          <w:sz w:val="28"/>
          <w:sz w:val="28"/>
          <w:szCs w:val="28"/>
          <w:rtl w:val="true"/>
          <w:lang w:bidi="fa-IR"/>
        </w:rPr>
        <w:t>می کرد و به برکت آن تربت ها چشمش روشن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این مطلب استعجابی ندارد همانا کمال الدین دمیری در حیات الحیوان نقل کرده که افعی هرگاه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چشمانش کور می شود حق تعالی او را ملهم فرموده که برای رفع کوری خود چشم خود را به رازیانج بمالد لاجرم با چشم کور از بیابان قصد می کند بساتین و جاهایی را که رازیانج در آنجا باشد و اگر چه مسافتی طویل در بین باشد پس خود را می رساند به رازیانج و چشم خود را تابرآن می مالد روشنی چشم او بر می گردد و این مطالب را زمخشری و غیره نیز نقل کرده اند پس هرگاه حق تعالی در رازیانج این خاصیت را قرار داده باشد چه عجب که در تربت پسر پیامبرصلی الله علیه وآله شفاء از جمیع مرض ها قرار داده باشد و این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گاه به سبب زیاد چیز نوشتن چشمم ضعف پیدا می کند تبرک می جویم به تراب مراقد ائمه علیهم السلام و گاه گاهی به مسّ به کتاب احادیث و اخبار و بحمدالله چشمم در نهایت روشنی است و امیدوارم انشاءالله که در دنیا و آخرت چشمم به برکات ایشان روشن باشد</w:t>
      </w:r>
      <w:r>
        <w:rPr>
          <w:rFonts w:eastAsia="IRNazanin" w:cs="IRNazanin"/>
          <w:color w:val="111111"/>
          <w:sz w:val="28"/>
          <w:szCs w:val="28"/>
          <w:rtl w:val="true"/>
          <w:lang w:bidi="fa-IR"/>
        </w:rPr>
        <w:t>.</w:t>
      </w:r>
      <w:r>
        <w:rPr>
          <w:rStyle w:val="FootnoteAnchor"/>
          <w:rtl w:val="true"/>
        </w:rPr>
        <w:footnoteReference w:id="54"/>
      </w:r>
      <w:bookmarkStart w:id="112" w:name="pg7753_72426"/>
    </w:p>
    <w:p>
      <w:pPr>
        <w:pStyle w:val="Heading2"/>
        <w:numPr>
          <w:ilvl w:val="1"/>
          <w:numId w:val="1"/>
        </w:numPr>
        <w:rPr/>
      </w:pPr>
      <w:bookmarkStart w:id="113" w:name="__RefHeading___Toc4781484_1051229030"/>
      <w:bookmarkStart w:id="114" w:name="_Toc39"/>
      <w:bookmarkEnd w:id="112"/>
      <w:bookmarkEnd w:id="113"/>
      <w:r>
        <w:rPr>
          <w:rtl w:val="true"/>
        </w:rPr>
        <w:t>فلسفه و شیخ عباس قمی</w:t>
      </w:r>
      <w:bookmarkEnd w:id="114"/>
    </w:p>
    <w:p>
      <w:pPr>
        <w:pStyle w:val="BookText"/>
        <w:rPr/>
      </w:pPr>
      <w:r>
        <w:rPr>
          <w:rFonts w:ascii="IRNazanin" w:hAnsi="IRNazanin" w:eastAsia="IRNazanin"/>
          <w:color w:val="111111"/>
          <w:sz w:val="28"/>
          <w:sz w:val="28"/>
          <w:szCs w:val="28"/>
          <w:rtl w:val="true"/>
          <w:lang w:bidi="fa-IR"/>
        </w:rPr>
        <w:t>محقق و مورخ گرامی جناب حاج شیخ علی فلسفی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عباس قمی خالصاً و مخلصاً شاگرد مکتب اهل بیت علیهم السلام بود و هیچ گرایشی به این طرف و آن طرف نداشت، در منبرش یک کلمه از تصوف و فلسفه خبری نبود و با آن مکتب ها مخالف بود فقط متمسک به علوم اهل بیت عصمت و طهارت علیهم السلام بود و با جرأت می گویم مرحوم حاج شیخ عباس قمی آن محدث جلیل القدر شاگرد امام جعفر صادق علیه السلام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دوانی از کیوان سمیعی در کتاب زندگانی سردار کابلی می 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عباس قمی را در مشهد و قم آنگاه که به تحصیل علوم دینی اشتغال داشتم زیاد ملاقات می کردم در مشهد مقدس از او استدعا نمودم چند روزی مقدمات تفسیر صافی را به من درس دهد تا سعادت اختصاص به استماع احادیثی که در ضمن آنها روایت شده است از زبان محدث اجازه داده شده نصیبم شود او با وجود اشتغال دائم به تألیف کتاب این درخواست را پذیرفت و در مدت دوازده روز مقدمه های دوازده گانه ی آن تفسیر را تدریس کرد و گاه سلسله ی روات حدیثی را که در آنجا مرتباً نقل شده بود از حفظ بر می شمرد و به راستی من از قدرت حافظه اش در سال های پیری تعجب می کردم</w:t>
      </w:r>
      <w:r>
        <w:rPr>
          <w:rFonts w:eastAsia="IRNazanin" w:cs="IRNazanin"/>
          <w:color w:val="111111"/>
          <w:sz w:val="28"/>
          <w:szCs w:val="28"/>
          <w:rtl w:val="true"/>
          <w:lang w:bidi="fa-IR"/>
        </w:rPr>
        <w:t xml:space="preserve">. </w:t>
      </w:r>
      <w:bookmarkStart w:id="115" w:name="pg7753_72427"/>
    </w:p>
    <w:p>
      <w:pPr>
        <w:pStyle w:val="BookText"/>
        <w:rPr/>
      </w:pPr>
      <w:bookmarkEnd w:id="115"/>
      <w:r>
        <w:rPr>
          <w:rFonts w:ascii="IRNazanin" w:hAnsi="IRNazanin" w:eastAsia="IRNazanin"/>
          <w:color w:val="111111"/>
          <w:sz w:val="28"/>
          <w:sz w:val="28"/>
          <w:szCs w:val="28"/>
          <w:rtl w:val="true"/>
          <w:lang w:bidi="fa-IR"/>
        </w:rPr>
        <w:t>و چون مرحوم سردار به وسیله ی نامه مرا به ایشان معرفی فرموده بود و با اینکه من ملبس به لباس روحانیون و به اصطلاح آخوند نبودم مع ذلک محبت بسیار به من ابراز می فرمود و کتبی را که جهت مطالعه می خواستم حتی نسخه های نفیس خطی را به من امانت می داد اما از این که به درس فلسفه حکیم مشائی مشهور آقا بزرگ شهیدی عسکری می رفتم و علاقه به او و درسش نشان می دادم و زیاد به فقه و اصول نمی پرداختم از من تا حدی آزرده خاطر بود، حتی از راه صلاح اندیشی طبق عقیده ی خودش شکایتم را به مرحوم سردار نوشته بود</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116" w:name="__RefHeading___Toc4781486_1051229030"/>
      <w:bookmarkStart w:id="117" w:name="_Toc40"/>
      <w:bookmarkEnd w:id="116"/>
      <w:r>
        <w:rPr>
          <w:rtl w:val="true"/>
        </w:rPr>
        <w:t>مکاشفه ای واقعی</w:t>
      </w:r>
      <w:bookmarkEnd w:id="117"/>
    </w:p>
    <w:p>
      <w:pPr>
        <w:pStyle w:val="BookText"/>
        <w:rPr/>
      </w:pPr>
      <w:r>
        <w:rPr>
          <w:rFonts w:ascii="IRNazanin" w:hAnsi="IRNazanin" w:eastAsia="IRNazanin"/>
          <w:color w:val="111111"/>
          <w:sz w:val="28"/>
          <w:sz w:val="28"/>
          <w:szCs w:val="28"/>
          <w:rtl w:val="true"/>
          <w:lang w:bidi="fa-IR"/>
        </w:rPr>
        <w:t>شیخ عباس قمی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من خیلی مراقب چشم و گوش و زبانم بودم چشم و گوشم مطالبی را می دید و می شنید که حالا اینطور نیست از جمله در یک روز پنجشنبه، طرف صبح با حاج آقا محمد فرزند حاج آقا حسین قمی رفتم وادی السلام در نجف وقتی رسیدیم به پشت دیوار وادی السلام شنیدم صدایی از قبرستان می آید مثل اینکه شتری را داغ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آقا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صدایی می شنوید؟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صدائی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آمدیم به قبرستان در بین قبرها که می گشتیم دیدم جنازه ای را دارند دفن می کنند و دیدم آن </w:t>
      </w:r>
      <w:bookmarkStart w:id="118" w:name="pg7753_72428"/>
    </w:p>
    <w:p>
      <w:pPr>
        <w:pStyle w:val="BookText"/>
        <w:rPr/>
      </w:pPr>
      <w:bookmarkEnd w:id="118"/>
      <w:r>
        <w:rPr>
          <w:rFonts w:ascii="IRNazanin" w:hAnsi="IRNazanin" w:eastAsia="IRNazanin"/>
          <w:color w:val="111111"/>
          <w:sz w:val="28"/>
          <w:sz w:val="28"/>
          <w:szCs w:val="28"/>
          <w:rtl w:val="true"/>
          <w:lang w:bidi="fa-IR"/>
        </w:rPr>
        <w:t>صدای ناله از همین مرده است، معلوم شد آن شخص از اشرار نجف بوده تا آخرین لحظه که جنازه را دفن می کردند آن صدا می آمد</w:t>
      </w:r>
      <w:r>
        <w:rPr>
          <w:rFonts w:eastAsia="IRNazanin" w:cs="IRNazanin"/>
          <w:color w:val="111111"/>
          <w:sz w:val="28"/>
          <w:szCs w:val="28"/>
          <w:rtl w:val="true"/>
          <w:lang w:bidi="fa-IR"/>
        </w:rPr>
        <w:t>.</w:t>
      </w:r>
    </w:p>
    <w:p>
      <w:pPr>
        <w:pStyle w:val="Heading2"/>
        <w:numPr>
          <w:ilvl w:val="1"/>
          <w:numId w:val="1"/>
        </w:numPr>
        <w:rPr/>
      </w:pPr>
      <w:bookmarkStart w:id="119" w:name="__RefHeading___Toc4781488_1051229030"/>
      <w:bookmarkStart w:id="120" w:name="_Toc41"/>
      <w:bookmarkEnd w:id="119"/>
      <w:r>
        <w:rPr>
          <w:rtl w:val="true"/>
        </w:rPr>
        <w:t>خضوع درمقابل پدر</w:t>
      </w:r>
      <w:bookmarkEnd w:id="120"/>
    </w:p>
    <w:p>
      <w:pPr>
        <w:pStyle w:val="BookText"/>
        <w:rPr/>
      </w:pPr>
      <w:r>
        <w:rPr>
          <w:rFonts w:ascii="IRNazanin" w:hAnsi="IRNazanin" w:eastAsia="IRNazanin"/>
          <w:color w:val="111111"/>
          <w:sz w:val="28"/>
          <w:sz w:val="28"/>
          <w:szCs w:val="28"/>
          <w:rtl w:val="true"/>
          <w:lang w:bidi="fa-IR"/>
        </w:rPr>
        <w:t>شیخ عبدالرزاق مسئله گو شخصیتی خوش سیما و پارسا بود و حدود صد سال عمر کرد و در صحن بزرگ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می گفت و منبر را ترک نکرد و حدود هشتاد سال منبر را ادامه داد، روزی پدر شیخ عباس قمی پای منبرش می بیند شیخ عبدالرزاق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گرفته و مطالبی از حیات پس از مرگ برای مستمعین می خواند که اهل مجلس را تکان داده و مجذوب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پدرم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مثل این مسئله گو می شدی و می توانستی منبر بروی و این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برای ما خواند، تو هم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خواستم بگویم آن کتاب از آثار و تألیفات من است، اما هربار خودداری کردم و چیزی نگفتم، فقط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خدا توفیقی مرحمت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مقابل پدر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شیخ احمد مجتهدی تهرانی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حاج شیخ عباس صددرصد نیت خالص داشت و هرچه نوشت برای خدا می نوشت نقل کرده اند به محدث قمی گفتند به پدرت بگو من که هستم و تألیفاتی دارم تا خوشحال شود و بداند چه پسری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برای پدرم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عمر به پدرش چیزی نگفت و پدر نفهمید پسرش کیست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خود وی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منازل الاخره را تألیف و چاپ کردم، این کتاب در قم رسید به دست شیخ عبدالرزاق مسئله گو که همیشه قبل از ظهر در صحن مطهر حضرت معصومه سلام الله علیها مسئله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کربلائی محمدرضا از علاقمندان شیخ عبدالرزاق بوده و هر روز در مجلس او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عبدالرزاق روزها کتاب منازل الاخره را در دست می گرفت و برای مستمعین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مثل این مسئله گو می شدی و می توانستی منبر بروی و این کتاب را که امروز برای ما خواند،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خواستم بگویم آن کتاب از آثار و تألیفات من است، اما هربار خودداری کردم و چیزی نگفتم فقط عرض کردم دعا بفرمایید خداوند توفیق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جناب حاج شیخ مهدی محدث زاده می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پدربزرگم مرحوم محدث قمی در مسجد گوهرشاد منبر بودند و مشغول موعظه و سخنرانی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ناگهان از منبر پایین می آیند و روی </w:t>
      </w:r>
      <w:bookmarkStart w:id="121" w:name="pg7753_72430"/>
    </w:p>
    <w:p>
      <w:pPr>
        <w:pStyle w:val="BookText"/>
        <w:rPr/>
      </w:pPr>
      <w:bookmarkEnd w:id="121"/>
      <w:r>
        <w:rPr>
          <w:rFonts w:ascii="IRNazanin" w:hAnsi="IRNazanin" w:eastAsia="IRNazanin"/>
          <w:color w:val="111111"/>
          <w:sz w:val="28"/>
          <w:sz w:val="28"/>
          <w:szCs w:val="28"/>
          <w:rtl w:val="true"/>
          <w:lang w:bidi="fa-IR"/>
        </w:rPr>
        <w:t>زمین می نشینند و سخنرانیشان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سخنرانی تمام می شود، از ایشان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یکدفعه از منبر پایین آمدید و روی زمین نشستید؟ محدث قمی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منبر دیدم پدرم وارد مسجد گوهرشاد شد و آمدند پای منبر من نشستند و من نمی خواستم ایشان پایین بنشینند و من بالا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ایشان روی زمین نشستم</w:t>
      </w:r>
      <w:r>
        <w:rPr>
          <w:rFonts w:eastAsia="IRNazanin" w:cs="IRNazanin"/>
          <w:color w:val="111111"/>
          <w:sz w:val="28"/>
          <w:szCs w:val="28"/>
          <w:rtl w:val="true"/>
          <w:lang w:bidi="fa-IR"/>
        </w:rPr>
        <w:t>.</w:t>
      </w:r>
    </w:p>
    <w:p>
      <w:pPr>
        <w:pStyle w:val="Heading2"/>
        <w:numPr>
          <w:ilvl w:val="1"/>
          <w:numId w:val="1"/>
        </w:numPr>
        <w:rPr/>
      </w:pPr>
      <w:bookmarkStart w:id="122" w:name="__RefHeading___Toc4781490_1051229030"/>
      <w:bookmarkStart w:id="123" w:name="_Toc42"/>
      <w:bookmarkEnd w:id="122"/>
      <w:r>
        <w:rPr>
          <w:rtl w:val="true"/>
        </w:rPr>
        <w:t>خبری از امری پنهانی</w:t>
      </w:r>
      <w:bookmarkEnd w:id="123"/>
    </w:p>
    <w:p>
      <w:pPr>
        <w:pStyle w:val="BookText"/>
        <w:rPr/>
      </w:pPr>
      <w:r>
        <w:rPr>
          <w:rFonts w:ascii="IRNazanin" w:hAnsi="IRNazanin" w:eastAsia="IRNazanin"/>
          <w:color w:val="111111"/>
          <w:sz w:val="28"/>
          <w:sz w:val="28"/>
          <w:szCs w:val="28"/>
          <w:rtl w:val="true"/>
          <w:lang w:bidi="fa-IR"/>
        </w:rPr>
        <w:t>مرحوم میرزا علی محدث زاده نقل می 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وعاظ تهران که چندی قبل مرحوم شد، و سیدی متعبد و فاضل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مرحوم حاج شیخ عباس قمی، در سفر مکه معظمه زنی می آمد نزد من و مسائل حج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با او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سفر حج مراجعت نمودم، حاج شیخ عباس قمی را در نجف اشرف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نبود در سفر حج با نامحرم شوخی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متوجه شدم، حرفش را تغییر داد و سخن دیگری به میان آورد</w:t>
      </w:r>
      <w:r>
        <w:rPr>
          <w:rFonts w:eastAsia="IRNazanin" w:cs="IRNazanin"/>
          <w:color w:val="111111"/>
          <w:sz w:val="28"/>
          <w:szCs w:val="28"/>
          <w:rtl w:val="true"/>
          <w:lang w:bidi="fa-IR"/>
        </w:rPr>
        <w:t xml:space="preserve">. </w:t>
      </w:r>
      <w:bookmarkStart w:id="124" w:name="pg7753_72431"/>
    </w:p>
    <w:p>
      <w:pPr>
        <w:pStyle w:val="Heading2"/>
        <w:numPr>
          <w:ilvl w:val="1"/>
          <w:numId w:val="1"/>
        </w:numPr>
        <w:rPr/>
      </w:pPr>
      <w:bookmarkStart w:id="125" w:name="__RefHeading___Toc4781492_1051229030"/>
      <w:bookmarkStart w:id="126" w:name="_Toc43"/>
      <w:bookmarkEnd w:id="124"/>
      <w:bookmarkEnd w:id="125"/>
      <w:r>
        <w:rPr>
          <w:rtl w:val="true"/>
        </w:rPr>
        <w:t>روح عبودیت و تهجد</w:t>
      </w:r>
      <w:bookmarkEnd w:id="126"/>
    </w:p>
    <w:p>
      <w:pPr>
        <w:pStyle w:val="BookText"/>
        <w:rPr/>
      </w:pPr>
      <w:r>
        <w:rPr>
          <w:rFonts w:ascii="IRNazanin" w:hAnsi="IRNazanin" w:eastAsia="IRNazanin"/>
          <w:color w:val="111111"/>
          <w:sz w:val="28"/>
          <w:sz w:val="28"/>
          <w:szCs w:val="28"/>
          <w:rtl w:val="true"/>
          <w:lang w:bidi="fa-IR"/>
        </w:rPr>
        <w:t>در تمامی دوره ی سال یک ساعت قبل از طلوع فجر بیدار و مشغول نماز و تهجد می شد و به عبادت آخرشب و قبل از سپیده دم اهمیت زیادی می داد و معتقد بود که بهترین اعمال مستحبی عبادت و تهجد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بزرگشان می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من به خاطر دارم بیداری آخر شب از آن مرحوم فوت نشده حتی در سفرها این وضع جریان داشت، فرزند دومشان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ایامی که در نجف اشرف اقامت داشتیم یک شب جمعه پس از نماز شب مشغول قرائت قرآن مجید شد و سوره یس را خواندند تا رسیدند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آیه را تکرار کردند و اشک ریختند و مکرر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منقلب شدند که نتوانستند باقی سوره را بخوانند به همان حال باقی ماندند تا اذان صبح که شروع به نماز صبح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مرحوم محدث قمی از لحاظ انجام عبادت چنان بوده که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دهد و قبل از هرکس خود معتقد به آن دعاها و زیارات و تعقیبات و اوراد و اذکار و دارای آن حال و عبادت بودند</w:t>
      </w:r>
      <w:r>
        <w:rPr>
          <w:rFonts w:eastAsia="IRNazanin" w:cs="IRNazanin"/>
          <w:color w:val="111111"/>
          <w:sz w:val="28"/>
          <w:szCs w:val="28"/>
          <w:rtl w:val="true"/>
          <w:lang w:bidi="fa-IR"/>
        </w:rPr>
        <w:t>.</w:t>
      </w:r>
      <w:r>
        <w:rPr>
          <w:rStyle w:val="FootnoteAnchor"/>
          <w:rtl w:val="true"/>
        </w:rPr>
        <w:footnoteReference w:id="56"/>
      </w:r>
      <w:bookmarkStart w:id="127" w:name="pg7753_72432"/>
    </w:p>
    <w:p>
      <w:pPr>
        <w:pStyle w:val="Heading2"/>
        <w:numPr>
          <w:ilvl w:val="1"/>
          <w:numId w:val="1"/>
        </w:numPr>
        <w:rPr/>
      </w:pPr>
      <w:bookmarkStart w:id="128" w:name="__RefHeading___Toc4781494_1051229030"/>
      <w:bookmarkStart w:id="129" w:name="_Toc44"/>
      <w:bookmarkEnd w:id="127"/>
      <w:bookmarkEnd w:id="128"/>
      <w:r>
        <w:rPr>
          <w:rtl w:val="true"/>
        </w:rPr>
        <w:t>ملاقات با سلطان الواعظین</w:t>
      </w:r>
      <w:bookmarkEnd w:id="129"/>
    </w:p>
    <w:p>
      <w:pPr>
        <w:pStyle w:val="BookText"/>
        <w:rPr/>
      </w:pPr>
      <w:r>
        <w:rPr>
          <w:rFonts w:ascii="IRNazanin" w:hAnsi="IRNazanin" w:eastAsia="IRNazanin"/>
          <w:color w:val="111111"/>
          <w:sz w:val="28"/>
          <w:sz w:val="28"/>
          <w:szCs w:val="28"/>
          <w:rtl w:val="true"/>
          <w:lang w:bidi="fa-IR"/>
        </w:rPr>
        <w:t xml:space="preserve">فرزند مرحوم شیخ عباس قمی از مرحوم سلطان الواعظین شیرازی مؤلف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 کند که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منتشر شده بود روزی در سرداب سامرا آن را دردست داشتم و مشغول زیارت بودم، دیدم شیخی با قبای کرباس و عمامه ای کوچک نشسته و مشغول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کیست؟</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بزرگوار آقای حاج شیخ عباس قمی است و شروع کردم به تعریف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اینقدرها هم که می گویی تعریف ندارد، من با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برخیز و از اینجا برو و مراقب حرف زدنت باش، کسی که کنار من نشسته بود دست به پهلویم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باش ایشان خود محدث قمی هستند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برخاستم و با آن مرحوم رو بوسی کردم و عذر خواستم و خم شدم که دست ایشان را ببوسم ولی آن مرحوم نگذاشت و خود خم شد و دست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سید هستید</w:t>
      </w:r>
      <w:r>
        <w:rPr>
          <w:rFonts w:eastAsia="IRNazanin" w:cs="IRNazanin"/>
          <w:color w:val="111111"/>
          <w:sz w:val="28"/>
          <w:szCs w:val="28"/>
          <w:rtl w:val="true"/>
          <w:lang w:bidi="fa-IR"/>
        </w:rPr>
        <w:t xml:space="preserve">! </w:t>
      </w:r>
      <w:bookmarkStart w:id="130" w:name="pg7753_72433"/>
    </w:p>
    <w:p>
      <w:pPr>
        <w:pStyle w:val="Heading2"/>
        <w:numPr>
          <w:ilvl w:val="1"/>
          <w:numId w:val="1"/>
        </w:numPr>
        <w:rPr/>
      </w:pPr>
      <w:bookmarkStart w:id="131" w:name="__RefHeading___Toc4781496_1051229030"/>
      <w:bookmarkStart w:id="132" w:name="_Toc45"/>
      <w:bookmarkEnd w:id="130"/>
      <w:bookmarkEnd w:id="131"/>
      <w:r>
        <w:rPr>
          <w:rtl w:val="true"/>
        </w:rPr>
        <w:t>احترام به سادات</w:t>
      </w:r>
      <w:bookmarkEnd w:id="132"/>
    </w:p>
    <w:p>
      <w:pPr>
        <w:pStyle w:val="BookText"/>
        <w:rPr/>
      </w:pPr>
      <w:r>
        <w:rPr>
          <w:rFonts w:ascii="IRNazanin" w:hAnsi="IRNazanin" w:eastAsia="IRNazanin"/>
          <w:color w:val="111111"/>
          <w:sz w:val="28"/>
          <w:sz w:val="28"/>
          <w:szCs w:val="28"/>
          <w:rtl w:val="true"/>
          <w:lang w:bidi="fa-IR"/>
        </w:rPr>
        <w:t>مورّخ گرامی جناب آقای حاج شیخ علی فلسفی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سادات علاقه زائدالوصفی داشت و هرکجا سیدی می دید به آنها احترام می کرد و تمام قد در مقابلشان می ایستاد و برایش فرق نمی کرد آن سید عالم باشد یا جاهل، بزرگ باشد یا کوچک و اگر از وی درخواستی می داشتند از صمیم قلب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چند ساعت قبل از وفات محدث قمی مقداری آب سیب برایش آوردند، دخترکی خرد سال از سادات در منزل آن مرحوم بود، محدث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بدهید این دختر بچه ی علویّه، از آن بنوشد بعد به من بدهید، اطرافیان چنین کردند و سپس محدث قمی باقیمانده را به قصد استشفاء سرکشید</w:t>
      </w:r>
      <w:r>
        <w:rPr>
          <w:rFonts w:eastAsia="IRNazanin" w:cs="IRNazanin"/>
          <w:color w:val="111111"/>
          <w:sz w:val="28"/>
          <w:szCs w:val="28"/>
          <w:rtl w:val="true"/>
          <w:lang w:bidi="fa-IR"/>
        </w:rPr>
        <w:t>.</w:t>
      </w:r>
    </w:p>
    <w:p>
      <w:pPr>
        <w:pStyle w:val="Heading2"/>
        <w:numPr>
          <w:ilvl w:val="1"/>
          <w:numId w:val="1"/>
        </w:numPr>
        <w:rPr/>
      </w:pPr>
      <w:bookmarkStart w:id="133" w:name="__RefHeading___Toc4781498_1051229030"/>
      <w:bookmarkStart w:id="134" w:name="_Toc46"/>
      <w:bookmarkEnd w:id="133"/>
      <w:r>
        <w:rPr>
          <w:rtl w:val="true"/>
        </w:rPr>
        <w:t>پرهیز از اسراف</w:t>
      </w:r>
      <w:bookmarkEnd w:id="134"/>
    </w:p>
    <w:p>
      <w:pPr>
        <w:pStyle w:val="BookText"/>
        <w:rPr/>
      </w:pPr>
      <w:r>
        <w:rPr>
          <w:rFonts w:ascii="IRNazanin" w:hAnsi="IRNazanin" w:eastAsia="IRNazanin"/>
          <w:color w:val="111111"/>
          <w:sz w:val="28"/>
          <w:sz w:val="28"/>
          <w:szCs w:val="28"/>
          <w:rtl w:val="true"/>
          <w:lang w:bidi="fa-IR"/>
        </w:rPr>
        <w:t>از جناب آقای سید نورالدین میلانی فرزند ارشد مرحوم آیت الله میلانی که با مرحوم محدث قمی بسیار حشر و نشر داشت نقل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افعال و کردار و رفتار محدث قمی حساب شده بود و واقعاً اهل تقوا بود و بسیار ساده و بی آلایش زندگی می کرد و از اسراف جداً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غذا می خورد ظرف غذا را کاملاً پاک می کرد به طوری که </w:t>
      </w:r>
      <w:bookmarkStart w:id="135" w:name="pg7753_72434"/>
    </w:p>
    <w:p>
      <w:pPr>
        <w:pStyle w:val="BookText"/>
        <w:rPr/>
      </w:pPr>
      <w:bookmarkEnd w:id="135"/>
      <w:r>
        <w:rPr>
          <w:rFonts w:ascii="IRNazanin" w:hAnsi="IRNazanin" w:eastAsia="IRNazanin"/>
          <w:color w:val="111111"/>
          <w:sz w:val="28"/>
          <w:sz w:val="28"/>
          <w:szCs w:val="28"/>
          <w:rtl w:val="true"/>
          <w:lang w:bidi="fa-IR"/>
        </w:rPr>
        <w:t>گویی در این ظرف اصلاً غذایی نبوده است، چون به این کار خیلی مقید بود، لذا آن مقدار که میل داشت در ظرفش غذا می ریخت که بعد بتواند ظرف را پاک کند نه مثل اکثر افراد که زیاد غذا در ظرفشان می ریزند و بعد که ماند قهراً دیگران هم نمی خورند و باید دور ریخته شود و اسراف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می فرموده با این عمل خود دو کار انجام می داده که باید همه مؤمنین به آن بزرگوار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غذا را اسراف نمی کردند و دیگر با پاک کردن ظرفشان از نعمت الهی شکرگزاری می کردند و این یک درس عملی و الگوی مصرف برای ما و دیگران می باشد</w:t>
      </w:r>
      <w:r>
        <w:rPr>
          <w:rFonts w:eastAsia="IRNazanin" w:cs="IRNazanin"/>
          <w:color w:val="111111"/>
          <w:sz w:val="28"/>
          <w:szCs w:val="28"/>
          <w:rtl w:val="true"/>
          <w:lang w:bidi="fa-IR"/>
        </w:rPr>
        <w:t>.</w:t>
      </w:r>
    </w:p>
    <w:p>
      <w:pPr>
        <w:pStyle w:val="Heading2"/>
        <w:numPr>
          <w:ilvl w:val="1"/>
          <w:numId w:val="1"/>
        </w:numPr>
        <w:rPr/>
      </w:pPr>
      <w:bookmarkStart w:id="136" w:name="__RefHeading___Toc4781500_1051229030"/>
      <w:bookmarkStart w:id="137" w:name="_Toc47"/>
      <w:bookmarkEnd w:id="136"/>
      <w:r>
        <w:rPr>
          <w:rtl w:val="true"/>
        </w:rPr>
        <w:t>کمال الجود ، بذل الموجود</w:t>
      </w:r>
      <w:bookmarkEnd w:id="137"/>
    </w:p>
    <w:p>
      <w:pPr>
        <w:pStyle w:val="BookText"/>
        <w:rPr/>
      </w:pPr>
      <w:r>
        <w:rPr>
          <w:rFonts w:ascii="IRNazanin" w:hAnsi="IRNazanin" w:eastAsia="IRNazanin"/>
          <w:color w:val="111111"/>
          <w:sz w:val="28"/>
          <w:sz w:val="28"/>
          <w:szCs w:val="28"/>
          <w:rtl w:val="true"/>
          <w:lang w:bidi="fa-IR"/>
        </w:rPr>
        <w:t>محدث زاده فرزند حاج شیخ عباس قمی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عید غدیر در نجف اشرف بر ما مهمان وارد شد که همگی از مشاهیر و تجار بزرگ بودند و بطوری که دور اتاق ما را پر کرده بودند از قبیل حاج آقا رضا شاپور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طرخانی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مصطفوی، حاج آقا محمد، ابوحسین و امثال اینها و مجلس گرم علمی و پاسخ و پرسش بود تا نزدیک ظهر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به آنها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بمانید ناهار بخورید بعد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دل بسیار ناراحت شدم که این چه </w:t>
      </w:r>
    </w:p>
    <w:p>
      <w:pPr>
        <w:pStyle w:val="BookText"/>
        <w:rPr/>
      </w:pPr>
      <w:r>
        <w:rPr>
          <w:rFonts w:ascii="IRNazanin" w:hAnsi="IRNazanin" w:eastAsia="IRNazanin"/>
          <w:color w:val="111111"/>
          <w:sz w:val="28"/>
          <w:sz w:val="28"/>
          <w:szCs w:val="28"/>
          <w:rtl w:val="true"/>
          <w:lang w:bidi="fa-IR"/>
        </w:rPr>
        <w:t>تعارفی است، آخر غذایی که در شأن آنها باشد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منزل خرسان دعوت هستیم او یکی از خدمه ی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تجار و اعیان به منزل او وارد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رفتند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چه تعارفی بود که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ماندند شما را به بازار می فرستادم تا چند تخم مرغ و مقداری روغن می خریدید و می آوردید و اشکنه درست می کردیم و به آنها ناهاری می دادیم، چه اشکالی داشت خیلی هم غذای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مرحوم محدث قمی در کتاب سفینة البحار روایتی آموزنده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وارد بر من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غذا در نزد تو هست؟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را فرستادم و درهمی به او دادم که گوشت و تخم مرغ خریده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کجا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به بازار فرستادم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و روغن و زیتون داری؟</w:t>
      </w:r>
      <w:r>
        <w:rPr>
          <w:rFonts w:eastAsia="IRNazanin" w:cs="IRNazanin"/>
          <w:color w:val="111111"/>
          <w:sz w:val="28"/>
          <w:szCs w:val="28"/>
          <w:rtl w:val="true"/>
          <w:lang w:bidi="fa-IR"/>
        </w:rPr>
        <w:t xml:space="preserve">! </w:t>
      </w:r>
      <w:bookmarkStart w:id="138" w:name="pg7753_72436"/>
    </w:p>
    <w:p>
      <w:pPr>
        <w:pStyle w:val="BookText"/>
        <w:rPr/>
      </w:pPr>
      <w:bookmarkEnd w:id="13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بیاور که از امام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شخصی که آنچه را برادرش برای پذیرایی از او می آورد کوچک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مهمان سرزده و خودش بر میزبان وارد شود که در این صورت هرچه میزبان برای پذیرایی آورد مهمان نباید کوچک شمارد و به برادر مؤمنش سوءظن پیدا کند</w:t>
      </w:r>
      <w:r>
        <w:rPr>
          <w:rFonts w:eastAsia="IRNazanin" w:cs="IRNazanin"/>
          <w:color w:val="111111"/>
          <w:sz w:val="28"/>
          <w:szCs w:val="28"/>
          <w:rtl w:val="true"/>
          <w:lang w:bidi="fa-IR"/>
        </w:rPr>
        <w:t>!</w:t>
      </w:r>
    </w:p>
    <w:p>
      <w:pPr>
        <w:pStyle w:val="Heading2"/>
        <w:numPr>
          <w:ilvl w:val="1"/>
          <w:numId w:val="1"/>
        </w:numPr>
        <w:rPr/>
      </w:pPr>
      <w:bookmarkStart w:id="139" w:name="__RefHeading___Toc4781502_1051229030"/>
      <w:bookmarkStart w:id="140" w:name="_Toc48"/>
      <w:bookmarkEnd w:id="139"/>
      <w:r>
        <w:rPr>
          <w:rtl w:val="true"/>
        </w:rPr>
        <w:t>روح ادب و احترام</w:t>
      </w:r>
      <w:bookmarkEnd w:id="140"/>
    </w:p>
    <w:p>
      <w:pPr>
        <w:pStyle w:val="BookText"/>
        <w:rPr/>
      </w:pPr>
      <w:r>
        <w:rPr>
          <w:rFonts w:ascii="IRNazanin" w:hAnsi="IRNazanin" w:eastAsia="IRNazanin"/>
          <w:color w:val="111111"/>
          <w:sz w:val="28"/>
          <w:sz w:val="28"/>
          <w:szCs w:val="28"/>
          <w:rtl w:val="true"/>
          <w:lang w:bidi="fa-IR"/>
        </w:rPr>
        <w:t>هیچگاه دیده نشد که بدون وضو و طهارت حدیثی یادداشت کند یا دست بی وضو به صفحه ی کتاب حدیث یا جلد آن بگذارد، همیشه هنگام مطالعه کتاب حدیث دو زانو و رو به قبله می نشست و در تمام دوره ی سال در چهار فصل حداقل یک ساعت قبل از طلوع فجر بیدار و مشغول نماز و تهجّد بود، به عبادت آخر شب و قبل از سپیده دم اهمیت زیادی می داد و معتقد بود که بهترین اعمال مستحبی زیارت و 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به خاطر دارم، بیداری آخر شب از آن مرحوم فوت نشد حتی در سفرها این وضع جریان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آیت الله آقای سید علی اصغر خوئی رحمة الله علیه نقل نموده اند</w:t>
      </w:r>
      <w:r>
        <w:rPr>
          <w:rFonts w:eastAsia="IRNazanin" w:cs="IRNazanin"/>
          <w:color w:val="111111"/>
          <w:sz w:val="28"/>
          <w:szCs w:val="28"/>
          <w:rtl w:val="true"/>
          <w:lang w:bidi="fa-IR"/>
        </w:rPr>
        <w:t xml:space="preserve">: </w:t>
      </w:r>
      <w:bookmarkStart w:id="141" w:name="pg7753_72437"/>
    </w:p>
    <w:p>
      <w:pPr>
        <w:pStyle w:val="BookText"/>
        <w:rPr/>
      </w:pPr>
      <w:bookmarkEnd w:id="141"/>
      <w:r>
        <w:rPr>
          <w:rFonts w:ascii="IRNazanin" w:hAnsi="IRNazanin" w:eastAsia="IRNazanin"/>
          <w:color w:val="111111"/>
          <w:sz w:val="28"/>
          <w:sz w:val="28"/>
          <w:szCs w:val="28"/>
          <w:rtl w:val="true"/>
          <w:lang w:bidi="fa-IR"/>
        </w:rPr>
        <w:t>از دیگر خصوصیات روحی آن بزرگوار این بوده که در تمام عمر مکروهی از او سر نزده است من این مطلب را از قول افرادی نقل می کنم که با ایشان در سفر و حضر معاشرت داشته اند،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حاج شیخ عمل مکروهی ندیدیم، نه مکروه و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هم خداوند متعال در همین عالم شروع به دادن پاداش به او فرموده است، چون کمتر عالمی سراغ داریم که در زمان حیاتش این قدر کتاب هایش منتشر شود و مورد استقبال مردم قرار گیرد</w:t>
      </w:r>
      <w:r>
        <w:rPr>
          <w:rFonts w:eastAsia="IRNazanin" w:cs="IRNazanin"/>
          <w:color w:val="111111"/>
          <w:sz w:val="28"/>
          <w:szCs w:val="28"/>
          <w:rtl w:val="true"/>
          <w:lang w:bidi="fa-IR"/>
        </w:rPr>
        <w:t>.</w:t>
      </w:r>
    </w:p>
    <w:p>
      <w:pPr>
        <w:pStyle w:val="Heading2"/>
        <w:numPr>
          <w:ilvl w:val="1"/>
          <w:numId w:val="1"/>
        </w:numPr>
        <w:rPr/>
      </w:pPr>
      <w:bookmarkStart w:id="142" w:name="__RefHeading___Toc4781504_1051229030"/>
      <w:bookmarkStart w:id="143" w:name="_Toc49"/>
      <w:bookmarkEnd w:id="142"/>
      <w:r>
        <w:rPr>
          <w:rtl w:val="true"/>
        </w:rPr>
        <w:t>مبارزه با نفس</w:t>
      </w:r>
      <w:bookmarkEnd w:id="1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کنند مرحوم محدث قمی در زمستان سردی در مشهد مقدس در مسجدی منبر می رفت، روزی در مسجد جمعیت زیادی منتظر محدث قمی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وقتی وارد مسجد شد چون پرده را بالا زد که وارد مسجد شود آن جمعیت زیاد را دید از همانجا برگشت و دیگر به آن مسجد برای سخنرانی نرفت وقتی علتش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پرده ی در مسجد را بالا زدم و آن جمعیت کثیر را مشاهده کردم در خود حالت وسوسه و خودبینی احساس کردم برای سرکوبی این حالت نفسانی برگشتم</w:t>
      </w:r>
      <w:r>
        <w:rPr>
          <w:rFonts w:eastAsia="IRNazanin" w:cs="IRNazanin"/>
          <w:color w:val="111111"/>
          <w:sz w:val="28"/>
          <w:szCs w:val="28"/>
          <w:rtl w:val="true"/>
          <w:lang w:bidi="fa-IR"/>
        </w:rPr>
        <w:t>.</w:t>
      </w:r>
      <w:r>
        <w:rPr>
          <w:rStyle w:val="FootnoteAnchor"/>
          <w:rtl w:val="true"/>
        </w:rPr>
        <w:footnoteReference w:id="57"/>
      </w:r>
      <w:bookmarkStart w:id="144" w:name="pg7753_72438"/>
    </w:p>
    <w:p>
      <w:pPr>
        <w:pStyle w:val="Heading2"/>
        <w:numPr>
          <w:ilvl w:val="1"/>
          <w:numId w:val="1"/>
        </w:numPr>
        <w:rPr/>
      </w:pPr>
      <w:bookmarkStart w:id="145" w:name="__RefHeading___Toc4781506_1051229030"/>
      <w:bookmarkStart w:id="146" w:name="_Toc50"/>
      <w:bookmarkEnd w:id="144"/>
      <w:bookmarkEnd w:id="145"/>
      <w:r>
        <w:rPr>
          <w:rtl w:val="true"/>
        </w:rPr>
        <w:t>تهدید به ترور محدث قمی توسط حزب دموکرات آمریکائی ها</w:t>
      </w:r>
      <w:bookmarkEnd w:id="146"/>
    </w:p>
    <w:p>
      <w:pPr>
        <w:pStyle w:val="BookText"/>
        <w:rPr/>
      </w:pPr>
      <w:r>
        <w:rPr>
          <w:rFonts w:ascii="IRNazanin" w:hAnsi="IRNazanin" w:eastAsia="IRNazanin"/>
          <w:color w:val="111111"/>
          <w:sz w:val="28"/>
          <w:sz w:val="28"/>
          <w:szCs w:val="28"/>
          <w:rtl w:val="true"/>
          <w:lang w:bidi="fa-IR"/>
        </w:rPr>
        <w:t>مرحوم حاج شیخ عباس قمی در اثر سخنان نافذ خود در منبرها و سخنرانی هایش خطر نفوذ آمریکا و نقشه های شوم آنها مردم را از خطر آگاه می کرده و چنان به مردم آگاهی می داده که آمریکایی ها در ایران احساس خطر و نابودی می کنند لذا نقشه ترور این محدث جلیل القدر را می کشند ولی با عنایات ربّانی و امداد های غیبی محدث جلیل القدر یک روز قبل از عملیات ترور از مشهد مقدس راهی سرزمین وحی می شود و ترور نافرجام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دموکرات توسط مزدورانی در ایران فعالیت گسترده ای داشته و با اغفال مردم درصدد تأمین منافع آمریکا 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اوراقی که لابلای کتاب های خطی محدث قمی به دست آمد یک نوشته کوتاهی هم است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مجازات دموکرات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تهدید وی از سخنانی که در انتقاد از آمریکایی ها در منبر ایراد کرده بود برایش ارسال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نوشته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عباس قمی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که در منبر از آمریکایی ها حرف بد می زنید، اگر شنیده شود که دو مرتبه از این مزخرفات بگویید و تکذیب نکنید همین دوشنبه شکمت را مثل سگ پاره پوره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کمیته مجازات دموکرات</w:t>
      </w:r>
    </w:p>
    <w:p>
      <w:pPr>
        <w:pStyle w:val="BookText"/>
        <w:rPr/>
      </w:pPr>
      <w:r>
        <w:rPr>
          <w:rFonts w:ascii="IRNazanin" w:hAnsi="IRNazanin" w:eastAsia="IRNazanin"/>
          <w:color w:val="111111"/>
          <w:sz w:val="28"/>
          <w:sz w:val="28"/>
          <w:szCs w:val="28"/>
          <w:rtl w:val="true"/>
          <w:lang w:bidi="fa-IR"/>
        </w:rPr>
        <w:t>مرحوم محدث قمی در حاشیه همان نامه کمیته مجازات آمریکا با مرکب قرمز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سال قبل در ماه مبارک رمضان احقر منبر می رفتم، در اواخر ماه این کاغذ را برای من فرستادند، و آن روز دوشنبه که موعد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روز یکشنبه آن من به دیدن حاجی ها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دفعتاً برای من رسید از حاجی ها، همان وقت من هم به حج مشرف شدم و دموکرات هم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نامه تهدیدآمیز به ترور محدث قمی توسط کمیته مجازات آمریکایی ها نفوذ کلام و تأثیرگذاری آن در بیدار کردن مردم، فهمیده می شود چنانکه آمریکایی ها احساس خطر کرده و از محدث جلیل القدر می خواهند سخنان خود را تکذیب کرده و دیگر مطلبی علیه آمریکا نگوید و چنانچه این درخواست عملی نشود روز دوشنبه موعود با ضرب گلوله وی را از پای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 ها پی برده بودند که اگر محدث قمی گفته هایش علیه آمریکایی ها را تکذیب کند برای آنها بسیار مفید بوده و استفاده تبلیغاتی خوبی برای خود خواهند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محدث قمی زیر بار نرفته و هرگز از مواضع خود عقب نشینی نمی کند تااینکه یک روز قبل از اجرای عملیات ترور من لایحتسب مبلغی به دستش می رسد و از مشهد خارج می شود و به سفر حج مشرف می </w:t>
      </w:r>
    </w:p>
    <w:p>
      <w:pPr>
        <w:pStyle w:val="BookText"/>
        <w:rPr/>
      </w:pPr>
      <w:r>
        <w:rPr>
          <w:rFonts w:ascii="IRNazanin" w:hAnsi="IRNazanin" w:eastAsia="IRNazanin"/>
          <w:color w:val="111111"/>
          <w:sz w:val="28"/>
          <w:sz w:val="28"/>
          <w:szCs w:val="28"/>
          <w:rtl w:val="true"/>
          <w:lang w:bidi="fa-IR"/>
        </w:rPr>
        <w:t>گردد و کمیته مجازات دموکرات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میسون آمریکایی در آن موقع در مشهد تبلیغات وسیعی داشته و مبلغان آنها سعی در گمراه ساختن افراد و مسیحی کردن آنها داشته اند، همین معنی موجب می شود که مرحوم شیخ عباس قمی در منبر علناً از آنها نام ببرد و خطر وجود آنها را از نظر سیاسی و دینی در مشهد و جاهای دیگر، و راهی که پیش گرفته بودند به مردم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نفوذ آنها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ها سران کمیته مجازات حزب دموکرات توسط وثوق الدوله اعدام شدند، ولی بقیه تا مدتی بعد در تهران و مشهد و نقاطی دیگر به طور پنهانی فعالیت داشته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تاریخ خراسان از مشروطیت تا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حوادث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را نوشته است و این همان زمان تهدید محدث قمی در مشهد توسط حزب دموکرات چند سال بعد بوده است</w:t>
      </w:r>
      <w:r>
        <w:rPr>
          <w:rFonts w:eastAsia="IRNazanin" w:cs="IRNazanin"/>
          <w:color w:val="111111"/>
          <w:sz w:val="28"/>
          <w:szCs w:val="28"/>
          <w:rtl w:val="true"/>
          <w:lang w:bidi="fa-IR"/>
        </w:rPr>
        <w:t>.</w:t>
      </w:r>
      <w:r>
        <w:rPr>
          <w:rStyle w:val="FootnoteAnchor"/>
          <w:rtl w:val="true"/>
        </w:rPr>
        <w:footnoteReference w:id="58"/>
      </w:r>
      <w:bookmarkStart w:id="147" w:name="pg7753_72441"/>
    </w:p>
    <w:p>
      <w:pPr>
        <w:pStyle w:val="Heading2"/>
        <w:numPr>
          <w:ilvl w:val="1"/>
          <w:numId w:val="1"/>
        </w:numPr>
        <w:rPr/>
      </w:pPr>
      <w:bookmarkStart w:id="148" w:name="__RefHeading___Toc4781508_1051229030"/>
      <w:bookmarkStart w:id="149" w:name="_Toc51"/>
      <w:bookmarkEnd w:id="147"/>
      <w:bookmarkEnd w:id="148"/>
      <w:r>
        <w:rPr>
          <w:rtl w:val="true"/>
        </w:rPr>
        <w:t>منابع</w:t>
      </w:r>
      <w:bookmarkEnd w:id="149"/>
    </w:p>
    <w:p>
      <w:pPr>
        <w:pStyle w:val="BookText"/>
        <w:rPr/>
      </w:pPr>
      <w:r>
        <w:rPr>
          <w:rFonts w:ascii="Amiri" w:hAnsi="Amiri" w:eastAsia="Amiri" w:cs="Amiri"/>
          <w:color w:val="111111"/>
          <w:sz w:val="28"/>
          <w:sz w:val="28"/>
          <w:szCs w:val="28"/>
          <w:rtl w:val="true"/>
          <w:lang w:bidi="ar-SA"/>
        </w:rPr>
        <w:t>اعلام الشيعه</w:t>
      </w:r>
    </w:p>
    <w:p>
      <w:pPr>
        <w:pStyle w:val="BookText"/>
        <w:rPr/>
      </w:pPr>
      <w:r>
        <w:rPr>
          <w:rFonts w:ascii="IRNazanin" w:hAnsi="IRNazanin" w:eastAsia="IRNazanin"/>
          <w:color w:val="111111"/>
          <w:sz w:val="28"/>
          <w:sz w:val="28"/>
          <w:szCs w:val="28"/>
          <w:rtl w:val="true"/>
          <w:lang w:bidi="fa-IR"/>
        </w:rPr>
        <w:t>مفاخر الاسلام</w:t>
      </w:r>
    </w:p>
    <w:p>
      <w:pPr>
        <w:pStyle w:val="BookText"/>
        <w:rPr/>
      </w:pPr>
      <w:r>
        <w:rPr>
          <w:rFonts w:ascii="Amiri" w:hAnsi="Amiri" w:eastAsia="Amiri" w:cs="Amiri"/>
          <w:color w:val="111111"/>
          <w:sz w:val="28"/>
          <w:sz w:val="28"/>
          <w:szCs w:val="28"/>
          <w:rtl w:val="true"/>
          <w:lang w:bidi="ar-SA"/>
        </w:rPr>
        <w:t>فوائد الرضويه</w:t>
      </w:r>
    </w:p>
    <w:p>
      <w:pPr>
        <w:pStyle w:val="BookText"/>
        <w:rPr/>
      </w:pPr>
      <w:r>
        <w:rPr>
          <w:rFonts w:ascii="IRNazanin" w:hAnsi="IRNazanin" w:eastAsia="IRNazanin"/>
          <w:color w:val="111111"/>
          <w:sz w:val="28"/>
          <w:sz w:val="28"/>
          <w:szCs w:val="28"/>
          <w:rtl w:val="true"/>
          <w:lang w:bidi="fa-IR"/>
        </w:rPr>
        <w:t>نقباء البشر</w:t>
      </w:r>
    </w:p>
    <w:p>
      <w:pPr>
        <w:pStyle w:val="BookText"/>
        <w:rPr/>
      </w:pPr>
      <w:r>
        <w:rPr>
          <w:rFonts w:ascii="IRNazanin" w:hAnsi="IRNazanin" w:eastAsia="IRNazanin"/>
          <w:color w:val="111111"/>
          <w:sz w:val="28"/>
          <w:sz w:val="28"/>
          <w:szCs w:val="28"/>
          <w:rtl w:val="true"/>
          <w:lang w:bidi="fa-IR"/>
        </w:rPr>
        <w:t>الذريعة فی تصانيف الشيعه</w:t>
      </w:r>
    </w:p>
    <w:p>
      <w:pPr>
        <w:pStyle w:val="BookText"/>
        <w:rPr/>
      </w:pPr>
      <w:r>
        <w:rPr>
          <w:rFonts w:ascii="Amiri" w:hAnsi="Amiri" w:eastAsia="Amiri" w:cs="Amiri"/>
          <w:color w:val="111111"/>
          <w:sz w:val="28"/>
          <w:sz w:val="28"/>
          <w:szCs w:val="28"/>
          <w:rtl w:val="true"/>
          <w:lang w:bidi="ar-SA"/>
        </w:rPr>
        <w:t>ريحانة الادب</w:t>
      </w:r>
    </w:p>
    <w:p>
      <w:pPr>
        <w:pStyle w:val="BookText"/>
        <w:rPr/>
      </w:pPr>
      <w:r>
        <w:rPr>
          <w:rFonts w:ascii="IRNazanin" w:hAnsi="IRNazanin" w:eastAsia="IRNazanin"/>
          <w:color w:val="111111"/>
          <w:sz w:val="28"/>
          <w:sz w:val="28"/>
          <w:szCs w:val="28"/>
          <w:rtl w:val="true"/>
          <w:lang w:bidi="fa-IR"/>
        </w:rPr>
        <w:t>علمای معاصر</w:t>
      </w:r>
    </w:p>
    <w:p>
      <w:pPr>
        <w:pStyle w:val="BookText"/>
        <w:rPr/>
      </w:pPr>
      <w:r>
        <w:rPr>
          <w:rFonts w:ascii="IRNazanin" w:hAnsi="IRNazanin" w:eastAsia="IRNazanin"/>
          <w:color w:val="111111"/>
          <w:sz w:val="28"/>
          <w:sz w:val="28"/>
          <w:szCs w:val="28"/>
          <w:rtl w:val="true"/>
          <w:lang w:bidi="fa-IR"/>
        </w:rPr>
        <w:t>روضات الجنات</w:t>
      </w:r>
    </w:p>
    <w:p>
      <w:pPr>
        <w:pStyle w:val="BookText"/>
        <w:rPr/>
      </w:pPr>
      <w:r>
        <w:rPr>
          <w:rFonts w:ascii="Amiri" w:hAnsi="Amiri" w:eastAsia="Amiri" w:cs="Amiri"/>
          <w:color w:val="111111"/>
          <w:sz w:val="28"/>
          <w:sz w:val="28"/>
          <w:szCs w:val="28"/>
          <w:rtl w:val="true"/>
          <w:lang w:bidi="ar-SA"/>
        </w:rPr>
        <w:t>الغدير</w:t>
      </w:r>
    </w:p>
    <w:p>
      <w:pPr>
        <w:pStyle w:val="BookText"/>
        <w:rPr/>
      </w:pPr>
      <w:r>
        <w:rPr>
          <w:rFonts w:ascii="IRNazanin" w:hAnsi="IRNazanin" w:eastAsia="IRNazanin"/>
          <w:color w:val="111111"/>
          <w:sz w:val="28"/>
          <w:sz w:val="28"/>
          <w:szCs w:val="28"/>
          <w:rtl w:val="true"/>
          <w:lang w:bidi="fa-IR"/>
        </w:rPr>
        <w:t>گنجينه دانشمندان</w:t>
      </w:r>
    </w:p>
    <w:p>
      <w:pPr>
        <w:pStyle w:val="BookText"/>
        <w:rPr/>
      </w:pPr>
      <w:r>
        <w:rPr>
          <w:rFonts w:ascii="IRNazanin" w:hAnsi="IRNazanin" w:eastAsia="IRNazanin"/>
          <w:color w:val="111111"/>
          <w:sz w:val="28"/>
          <w:sz w:val="28"/>
          <w:szCs w:val="28"/>
          <w:rtl w:val="true"/>
          <w:lang w:bidi="fa-IR"/>
        </w:rPr>
        <w:t>دم المسجوم</w:t>
      </w:r>
    </w:p>
    <w:p>
      <w:pPr>
        <w:pStyle w:val="BookText"/>
        <w:rPr/>
      </w:pPr>
      <w:r>
        <w:rPr>
          <w:rFonts w:ascii="IRNazanin" w:hAnsi="IRNazanin" w:eastAsia="IRNazanin"/>
          <w:color w:val="111111"/>
          <w:sz w:val="28"/>
          <w:sz w:val="28"/>
          <w:szCs w:val="28"/>
          <w:rtl w:val="true"/>
          <w:lang w:bidi="fa-IR"/>
        </w:rPr>
        <w:t>مردان علم در میدان عمل</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ascii="Amiri" w:hAnsi="Amiri" w:eastAsia="Amiri" w:cs="Amiri"/>
          <w:color w:val="111111"/>
          <w:sz w:val="28"/>
          <w:sz w:val="28"/>
          <w:szCs w:val="28"/>
          <w:rtl w:val="true"/>
          <w:lang w:bidi="ar-SA"/>
        </w:rPr>
        <w:t>تحية الزائر</w:t>
      </w:r>
    </w:p>
    <w:p>
      <w:pPr>
        <w:pStyle w:val="BookText"/>
        <w:rPr/>
      </w:pPr>
      <w:r>
        <w:rPr>
          <w:rFonts w:ascii="Amiri" w:hAnsi="Amiri" w:eastAsia="Amiri" w:cs="Amiri"/>
          <w:color w:val="111111"/>
          <w:sz w:val="28"/>
          <w:sz w:val="28"/>
          <w:szCs w:val="28"/>
          <w:rtl w:val="true"/>
          <w:lang w:bidi="ar-SA"/>
        </w:rPr>
        <w:t>باقيات الصالحات</w:t>
      </w:r>
    </w:p>
    <w:p>
      <w:pPr>
        <w:pStyle w:val="BookText"/>
        <w:rPr/>
      </w:pPr>
      <w:r>
        <w:rPr>
          <w:rFonts w:ascii="Amiri" w:hAnsi="Amiri" w:eastAsia="Amiri" w:cs="Amiri"/>
          <w:color w:val="111111"/>
          <w:sz w:val="28"/>
          <w:sz w:val="28"/>
          <w:szCs w:val="28"/>
          <w:rtl w:val="true"/>
          <w:lang w:bidi="ar-SA"/>
        </w:rPr>
        <w:t>وسائل الشيعه</w:t>
      </w:r>
    </w:p>
    <w:p>
      <w:pPr>
        <w:pStyle w:val="BookText"/>
        <w:rPr/>
      </w:pPr>
      <w:r>
        <w:rPr>
          <w:rFonts w:ascii="Amiri" w:hAnsi="Amiri" w:eastAsia="Amiri" w:cs="Amiri"/>
          <w:color w:val="111111"/>
          <w:sz w:val="28"/>
          <w:sz w:val="28"/>
          <w:szCs w:val="28"/>
          <w:rtl w:val="true"/>
          <w:lang w:bidi="ar-SA"/>
        </w:rPr>
        <w:t>خواسته ها و تمايلات</w:t>
      </w:r>
    </w:p>
    <w:p>
      <w:pPr>
        <w:pStyle w:val="BookText"/>
        <w:rPr/>
      </w:pPr>
      <w:r>
        <w:rPr>
          <w:rFonts w:ascii="IRNazanin" w:hAnsi="IRNazanin" w:eastAsia="IRNazanin"/>
          <w:color w:val="111111"/>
          <w:sz w:val="28"/>
          <w:sz w:val="28"/>
          <w:szCs w:val="28"/>
          <w:rtl w:val="true"/>
          <w:lang w:bidi="fa-IR"/>
        </w:rPr>
        <w:t>نهج البلاغه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رياحين الشريعه </w:t>
      </w:r>
      <w:bookmarkStart w:id="150" w:name="pg7753_72442"/>
    </w:p>
    <w:p>
      <w:pPr>
        <w:pStyle w:val="Heading2"/>
        <w:numPr>
          <w:ilvl w:val="1"/>
          <w:numId w:val="1"/>
        </w:numPr>
        <w:rPr/>
      </w:pPr>
      <w:bookmarkStart w:id="151" w:name="__RefHeading___Toc4781510_1051229030"/>
      <w:bookmarkStart w:id="152" w:name="_Toc52"/>
      <w:bookmarkEnd w:id="150"/>
      <w:bookmarkEnd w:id="151"/>
      <w:r>
        <w:rPr>
          <w:rtl w:val="true"/>
        </w:rPr>
        <w:t>آثار دیگر مؤلف</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مزجی 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مزجی مفاتیح الجنان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مُطَهر در تبرئه جناب جعفر عموی امام زمان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فراموش شده در اثبات وجوب دعا برای فرج امام زمان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سعادت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سعادت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سعادت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فاطمیه سلام الله علیها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فاطمیه سلام الله علیها</w:t>
      </w:r>
    </w:p>
    <w:p>
      <w:pPr>
        <w:pStyle w:val="BookText"/>
        <w:rPr/>
      </w:pP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جامعه کبیره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کل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حسینی تا لشکر مهدوی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کتاب قسمت منابع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جا دارد که از زحمات جناب آقای علی دوانی که زحمات بسیار زیادی در این راستا کشیده اند قدردانی کنیم و از خداوند برایشان طلب مغرفت و رحمت می نماییم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شده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غراب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الاسلام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خواسته ها و تمایلات ص </w:t>
      </w:r>
      <w:r>
        <w:rPr>
          <w:rFonts w:eastAsia="IRNazanin" w:cs="IRNazanin"/>
          <w:b w:val="false"/>
          <w:bCs w:val="false"/>
          <w:i w:val="false"/>
          <w:iCs w:val="false"/>
          <w:color w:val="333333"/>
          <w:sz w:val="20"/>
          <w:szCs w:val="20"/>
        </w:rPr>
        <w:t>78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نشین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بمنه و 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میمنت وجود امام رضا علیه السلام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دیواره قسمت پایین قبر مطهر می گویند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کس دوست دارد که ببیند قبری را به دو چشم خود که بر طرف می کند خداوند از زائرش اندوه را، پس بیاید نزد قبری که ساکن گردانید خدا در آن سلاله ای از رسول خدا را که برگزیده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طرف</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بوسیدن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سده نسیه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بارگاه بلند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هرگاه فراگیرد، شهرها را فتنه و بلاها، پس بر شما باد به رفتن به قم و اطراف قم،پس به درستی که بلاها دفع شدند از آن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پیشانی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منور گرداند خداوند حجت و بیانش را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اسکان دهد او را میان بهشتش</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قرای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دهات نور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نادره روزگار، استاد بشر و مجدد مذهب در قرن سیزده، شخصیتی که به او منتهی شد رهبری شیعه در زمانش و آن رهبری که پذیرفتند گردن کشان امر و نهیش را و آن بزرگواری که زبان عاجز است از کوچکترین صفات کمالش، رئیس مسلمانان حاج میرزا محمد حسن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نموده در ماه شعبان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درشهر سامرا و مدفون شده در جوار جدش امیرالمؤمنین علیه السلام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998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الاسلام جلد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ورق کاغذ</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گیاهی خوش بو</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بر او سبقت نگرفته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از آن کسانی است که قبلاً سبقت گرفتند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کساء و آثار شگفت انگیز آن؛ صفحه </w:t>
      </w:r>
      <w:r>
        <w:rPr>
          <w:rFonts w:eastAsia="IRNazanin" w:cs="IRNazanin"/>
          <w:b w:val="false"/>
          <w:bCs w:val="false"/>
          <w:i w:val="false"/>
          <w:iCs w:val="false"/>
          <w:color w:val="333333"/>
          <w:sz w:val="20"/>
          <w:szCs w:val="20"/>
        </w:rPr>
        <w:t>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زیارت حضرتش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زمانی و مکانی و دعا برای تعجیل فرج هنگام زیارتشان، و تأکید فراوان می شود زیارتشان در سرداب مقدس در سامراء و اوست که ظهورش و تملکشان، و این که زمین را پر از عدل و داد می کند بعد از آنکه پر شود از ظلم و جور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الشیعه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الاب جلد </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جلد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جلد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دم المسجوم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فصل پنجم در اعمال ماه ذی القعده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الاسلام صفحه </w:t>
      </w:r>
      <w:r>
        <w:rPr>
          <w:rFonts w:eastAsia="IRNazanin" w:cs="IRNazanin"/>
          <w:b w:val="false"/>
          <w:bCs w:val="false"/>
          <w:i w:val="false"/>
          <w:iCs w:val="false"/>
          <w:color w:val="333333"/>
          <w:sz w:val="20"/>
          <w:szCs w:val="20"/>
        </w:rPr>
        <w:t>90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عناصر 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خاک، هوا، آتش</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مجرد نسبی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ابدی و دایمی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محتاج تر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آراسته باشد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جلد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اکتحال می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سورمه می کشید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جلد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جلد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الاسلام صفحه </w:t>
      </w:r>
      <w:r>
        <w:rPr>
          <w:rFonts w:eastAsia="IRNazanin" w:cs="IRNazanin"/>
          <w:b w:val="false"/>
          <w:bCs w:val="false"/>
          <w:i w:val="false"/>
          <w:iCs w:val="false"/>
          <w:color w:val="333333"/>
          <w:sz w:val="20"/>
          <w:szCs w:val="20"/>
        </w:rPr>
        <w:t>130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مبدای عمل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الاسلام صفحه </w:t>
      </w:r>
      <w:r>
        <w:rPr>
          <w:rFonts w:eastAsia="IRNazanin" w:cs="IRNazanin"/>
          <w:b w:val="false"/>
          <w:bCs w:val="false"/>
          <w:i w:val="false"/>
          <w:iCs w:val="false"/>
          <w:color w:val="333333"/>
          <w:sz w:val="20"/>
          <w:szCs w:val="20"/>
        </w:rPr>
        <w:t>235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22178</Words>
  <Characters>84735</Characters>
  <CharactersWithSpaces>106263</CharactersWithSpaces>
  <Paragraphs>868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2026-08-27T12:14:07Z</dcterms:created>
  <dc:creator>ghaemiyeh.com</dc:creator>
  <dc:description/>
  <dc:language>en-US</dc:language>
  <cp:lastModifiedBy/>
  <dcterms:modified xsi:type="dcterms:W3CDTF">2026-08-27T15:45:26Z</dcterms:modified>
  <cp:revision>1</cp:revision>
  <dc:subject/>
  <dc:title>ماه درخشان صاحب مفاتیح الجنان شرح حال معنوی محدث جلیل القدر حاج شیخ عباس قمی</dc:title>
</cp:coreProperties>
</file>

<file path=docProps/custom.xml><?xml version="1.0" encoding="utf-8"?>
<Properties xmlns="http://schemas.openxmlformats.org/officeDocument/2006/custom-properties" xmlns:vt="http://schemas.openxmlformats.org/officeDocument/2006/docPropsVTypes"/>
</file>