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آرامگاه عقیله بنی هاشم علیها السلام پژوهشی تحلیلی </w:t>
      </w:r>
      <w:r>
        <w:rPr>
          <w:rtl w:val="true"/>
        </w:rPr>
        <w:t xml:space="preserve">- </w:t>
      </w:r>
      <w:r>
        <w:rPr>
          <w:rtl w:val="true"/>
        </w:rPr>
        <w:t>تاریخی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677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09677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96780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4096782_1051229030">
            <w:r>
              <w:rPr>
                <w:webHidden/>
                <w:rStyle w:val="IndexLink"/>
                <w:rtl w:val="true"/>
              </w:rPr>
              <w:t>ديباچه</w:t>
            </w:r>
            <w:r>
              <w:rPr>
                <w:rStyle w:val="IndexLink"/>
                <w:rtl w:val="true"/>
              </w:rPr>
              <w:tab/>
            </w:r>
            <w:r>
              <w:rPr>
                <w:rStyle w:val="IndexLink"/>
              </w:rPr>
              <w:t>16</w:t>
            </w:r>
          </w:hyperlink>
        </w:p>
        <w:p>
          <w:pPr>
            <w:pStyle w:val="Contents2"/>
            <w:tabs>
              <w:tab w:val="clear" w:pos="8743"/>
              <w:tab w:val="right" w:pos="9026" w:leader="dot"/>
            </w:tabs>
            <w:rPr/>
          </w:pPr>
          <w:hyperlink w:anchor="__RefHeading___Toc4096784_1051229030">
            <w:r>
              <w:rPr>
                <w:webHidden/>
                <w:rStyle w:val="IndexLink"/>
                <w:rtl w:val="true"/>
              </w:rPr>
              <w:t>اهدا</w:t>
            </w:r>
            <w:r>
              <w:rPr>
                <w:rStyle w:val="IndexLink"/>
                <w:rtl w:val="true"/>
              </w:rPr>
              <w:tab/>
            </w:r>
            <w:r>
              <w:rPr>
                <w:rStyle w:val="IndexLink"/>
              </w:rPr>
              <w:t>18</w:t>
            </w:r>
          </w:hyperlink>
        </w:p>
        <w:p>
          <w:pPr>
            <w:pStyle w:val="Contents2"/>
            <w:tabs>
              <w:tab w:val="clear" w:pos="8743"/>
              <w:tab w:val="right" w:pos="9026" w:leader="dot"/>
            </w:tabs>
            <w:rPr/>
          </w:pPr>
          <w:hyperlink w:anchor="__RefHeading___Toc4096786_105122903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4096788_1051229030">
            <w:r>
              <w:rPr>
                <w:webHidden/>
                <w:rStyle w:val="IndexLink"/>
                <w:rtl w:val="true"/>
              </w:rPr>
              <w:t>مباحث مقدماتى</w:t>
            </w:r>
            <w:r>
              <w:rPr>
                <w:rStyle w:val="IndexLink"/>
                <w:rtl w:val="true"/>
              </w:rPr>
              <w:tab/>
            </w:r>
            <w:r>
              <w:rPr>
                <w:rStyle w:val="IndexLink"/>
              </w:rPr>
              <w:t>24</w:t>
            </w:r>
          </w:hyperlink>
        </w:p>
        <w:p>
          <w:pPr>
            <w:pStyle w:val="Contents3"/>
            <w:tabs>
              <w:tab w:val="clear" w:pos="8459"/>
              <w:tab w:val="right" w:pos="9026" w:leader="dot"/>
            </w:tabs>
            <w:rPr/>
          </w:pPr>
          <w:hyperlink w:anchor="__RefHeading___Toc4096790_1051229030">
            <w:r>
              <w:rPr>
                <w:webHidden/>
                <w:rStyle w:val="IndexLink"/>
                <w:rtl w:val="true"/>
              </w:rPr>
              <w:t>گفتار اول</w:t>
            </w:r>
            <w:r>
              <w:rPr>
                <w:rStyle w:val="IndexLink"/>
                <w:rtl w:val="true"/>
              </w:rPr>
              <w:t xml:space="preserve">: </w:t>
            </w:r>
            <w:r>
              <w:rPr>
                <w:rStyle w:val="IndexLink"/>
                <w:rtl w:val="true"/>
              </w:rPr>
              <w:t>تأملى درباره زندگى پاره تن امام على</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4096792_1051229030">
            <w:r>
              <w:rPr>
                <w:webHidden/>
                <w:rStyle w:val="IndexLink"/>
                <w:rtl w:val="true"/>
              </w:rPr>
              <w:t>گفتار دوم</w:t>
            </w:r>
            <w:r>
              <w:rPr>
                <w:rStyle w:val="IndexLink"/>
                <w:rtl w:val="true"/>
              </w:rPr>
              <w:t xml:space="preserve">: </w:t>
            </w:r>
            <w:r>
              <w:rPr>
                <w:rStyle w:val="IndexLink"/>
                <w:rtl w:val="true"/>
              </w:rPr>
              <w:t>نويسندگان زندگى نامه بانوى بزرگوار، حضرت زينب</w:t>
            </w:r>
            <w:r>
              <w:rPr>
                <w:rStyle w:val="IndexLink"/>
                <w:rtl w:val="true"/>
              </w:rPr>
              <w:t>(</w:t>
            </w:r>
            <w:r>
              <w:rPr>
                <w:rStyle w:val="IndexLink"/>
                <w:rtl w:val="true"/>
              </w:rPr>
              <w:t>عليها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4096794_1051229030">
            <w:r>
              <w:rPr>
                <w:webHidden/>
                <w:rStyle w:val="IndexLink"/>
                <w:rtl w:val="true"/>
              </w:rPr>
              <w:t>گفتار سوم</w:t>
            </w:r>
            <w:r>
              <w:rPr>
                <w:rStyle w:val="IndexLink"/>
                <w:rtl w:val="true"/>
              </w:rPr>
              <w:t xml:space="preserve">: </w:t>
            </w:r>
            <w:r>
              <w:rPr>
                <w:rStyle w:val="IndexLink"/>
                <w:rtl w:val="true"/>
              </w:rPr>
              <w:t>محل دفن حضرت زينب</w:t>
            </w:r>
            <w:r>
              <w:rPr>
                <w:rStyle w:val="IndexLink"/>
                <w:rtl w:val="true"/>
              </w:rPr>
              <w:t>(</w:t>
            </w:r>
            <w:r>
              <w:rPr>
                <w:rStyle w:val="IndexLink"/>
                <w:rtl w:val="true"/>
              </w:rPr>
              <w:t>عليها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4096796_1051229030">
            <w:r>
              <w:rPr>
                <w:webHidden/>
                <w:rStyle w:val="IndexLink"/>
                <w:rtl w:val="true"/>
              </w:rPr>
              <w:t>گفتار چهارم</w:t>
            </w:r>
            <w:r>
              <w:rPr>
                <w:rStyle w:val="IndexLink"/>
                <w:rtl w:val="true"/>
              </w:rPr>
              <w:t xml:space="preserve">: </w:t>
            </w:r>
            <w:r>
              <w:rPr>
                <w:rStyle w:val="IndexLink"/>
                <w:rtl w:val="true"/>
              </w:rPr>
              <w:t>فضيلت زيارت مرقد حضرت زينب كبرى</w:t>
            </w:r>
            <w:r>
              <w:rPr>
                <w:rStyle w:val="IndexLink"/>
                <w:rtl w:val="true"/>
              </w:rPr>
              <w:t>(</w:t>
            </w:r>
            <w:r>
              <w:rPr>
                <w:rStyle w:val="IndexLink"/>
                <w:rtl w:val="true"/>
              </w:rPr>
              <w:t>عليها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4096798_1051229030">
            <w:r>
              <w:rPr>
                <w:webHidden/>
                <w:rStyle w:val="IndexLink"/>
                <w:rtl w:val="true"/>
              </w:rPr>
              <w:t>فصل اول</w:t>
            </w:r>
            <w:r>
              <w:rPr>
                <w:rStyle w:val="IndexLink"/>
                <w:rtl w:val="true"/>
              </w:rPr>
              <w:t xml:space="preserve">: </w:t>
            </w:r>
            <w:r>
              <w:rPr>
                <w:rStyle w:val="IndexLink"/>
                <w:rtl w:val="true"/>
              </w:rPr>
              <w:t>بررسى مزار حضرت زينب</w:t>
            </w:r>
            <w:r>
              <w:rPr>
                <w:rStyle w:val="IndexLink"/>
                <w:rtl w:val="true"/>
              </w:rPr>
              <w:t>(</w:t>
            </w:r>
            <w:r>
              <w:rPr>
                <w:rStyle w:val="IndexLink"/>
                <w:rtl w:val="true"/>
              </w:rPr>
              <w:t>عليها السلام</w:t>
            </w:r>
            <w:r>
              <w:rPr>
                <w:rStyle w:val="IndexLink"/>
                <w:rtl w:val="true"/>
              </w:rPr>
              <w:t xml:space="preserve">) </w:t>
            </w:r>
            <w:r>
              <w:rPr>
                <w:rStyle w:val="IndexLink"/>
                <w:rtl w:val="true"/>
              </w:rPr>
              <w:t>در مصر</w:t>
            </w:r>
            <w:r>
              <w:rPr>
                <w:rStyle w:val="IndexLink"/>
                <w:rtl w:val="true"/>
              </w:rPr>
              <w:tab/>
            </w:r>
            <w:r>
              <w:rPr>
                <w:rStyle w:val="IndexLink"/>
              </w:rPr>
              <w:t>38</w:t>
            </w:r>
          </w:hyperlink>
        </w:p>
        <w:p>
          <w:pPr>
            <w:pStyle w:val="Contents3"/>
            <w:tabs>
              <w:tab w:val="clear" w:pos="8459"/>
              <w:tab w:val="right" w:pos="9026" w:leader="dot"/>
            </w:tabs>
            <w:rPr/>
          </w:pPr>
          <w:hyperlink w:anchor="__RefHeading___Toc4096800_1051229030">
            <w:r>
              <w:rPr>
                <w:webHidden/>
                <w:rStyle w:val="IndexLink"/>
                <w:rtl w:val="true"/>
              </w:rPr>
              <w:t>درآمد</w:t>
            </w:r>
            <w:r>
              <w:rPr>
                <w:rStyle w:val="IndexLink"/>
                <w:rtl w:val="true"/>
              </w:rPr>
              <w:tab/>
            </w:r>
            <w:r>
              <w:rPr>
                <w:rStyle w:val="IndexLink"/>
              </w:rPr>
              <w:t>38</w:t>
            </w:r>
          </w:hyperlink>
        </w:p>
        <w:p>
          <w:pPr>
            <w:pStyle w:val="Contents3"/>
            <w:tabs>
              <w:tab w:val="clear" w:pos="8459"/>
              <w:tab w:val="right" w:pos="9026" w:leader="dot"/>
            </w:tabs>
            <w:rPr/>
          </w:pPr>
          <w:hyperlink w:anchor="__RefHeading___Toc4096802_1051229030">
            <w:r>
              <w:rPr>
                <w:webHidden/>
                <w:rStyle w:val="IndexLink"/>
                <w:rtl w:val="true"/>
              </w:rPr>
              <w:t>گفتار اول</w:t>
            </w:r>
            <w:r>
              <w:rPr>
                <w:rStyle w:val="IndexLink"/>
                <w:rtl w:val="true"/>
              </w:rPr>
              <w:t xml:space="preserve">: </w:t>
            </w:r>
            <w:r>
              <w:rPr>
                <w:rStyle w:val="IndexLink"/>
                <w:rtl w:val="true"/>
              </w:rPr>
              <w:t>وارد نشدن فرزندان نسل امام على</w:t>
            </w:r>
            <w:r>
              <w:rPr>
                <w:rStyle w:val="IndexLink"/>
                <w:rtl w:val="true"/>
              </w:rPr>
              <w:t>(</w:t>
            </w:r>
            <w:r>
              <w:rPr>
                <w:rStyle w:val="IndexLink"/>
                <w:rtl w:val="true"/>
              </w:rPr>
              <w:t>عليه السلام</w:t>
            </w:r>
            <w:r>
              <w:rPr>
                <w:rStyle w:val="IndexLink"/>
                <w:rtl w:val="true"/>
              </w:rPr>
              <w:t xml:space="preserve">) </w:t>
            </w:r>
            <w:r>
              <w:rPr>
                <w:rStyle w:val="IndexLink"/>
                <w:rtl w:val="true"/>
              </w:rPr>
              <w:t>به مصر</w:t>
            </w:r>
            <w:r>
              <w:rPr>
                <w:rStyle w:val="IndexLink"/>
                <w:rtl w:val="true"/>
              </w:rPr>
              <w:tab/>
            </w:r>
            <w:r>
              <w:rPr>
                <w:rStyle w:val="IndexLink"/>
              </w:rPr>
              <w:t>41</w:t>
            </w:r>
          </w:hyperlink>
        </w:p>
        <w:p>
          <w:pPr>
            <w:pStyle w:val="Contents3"/>
            <w:tabs>
              <w:tab w:val="clear" w:pos="8459"/>
              <w:tab w:val="right" w:pos="9026" w:leader="dot"/>
            </w:tabs>
            <w:rPr/>
          </w:pPr>
          <w:hyperlink w:anchor="__RefHeading___Toc4096804_1051229030">
            <w:r>
              <w:rPr>
                <w:webHidden/>
                <w:rStyle w:val="IndexLink"/>
                <w:rtl w:val="true"/>
              </w:rPr>
              <w:t>گفتار دوم</w:t>
            </w:r>
            <w:r>
              <w:rPr>
                <w:rStyle w:val="IndexLink"/>
                <w:rtl w:val="true"/>
              </w:rPr>
              <w:t xml:space="preserve">: </w:t>
            </w:r>
            <w:r>
              <w:rPr>
                <w:rStyle w:val="IndexLink"/>
                <w:rtl w:val="true"/>
              </w:rPr>
              <w:t>جهانگردان و قبر حضرت زينب</w:t>
            </w:r>
            <w:r>
              <w:rPr>
                <w:rStyle w:val="IndexLink"/>
                <w:rtl w:val="true"/>
              </w:rPr>
              <w:t>(</w:t>
            </w:r>
            <w:r>
              <w:rPr>
                <w:rStyle w:val="IndexLink"/>
                <w:rtl w:val="true"/>
              </w:rPr>
              <w:t>عليها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4096806_105122903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096808_1051229030">
            <w:r>
              <w:rPr>
                <w:webHidden/>
                <w:rStyle w:val="IndexLink"/>
              </w:rPr>
              <w:t>1</w:t>
            </w:r>
            <w:r>
              <w:rPr>
                <w:rStyle w:val="IndexLink"/>
                <w:rtl w:val="true"/>
              </w:rPr>
              <w:t xml:space="preserve">. </w:t>
            </w:r>
            <w:r>
              <w:rPr>
                <w:rStyle w:val="IndexLink"/>
                <w:rtl w:val="true"/>
              </w:rPr>
              <w:t>سائح هروى</w:t>
            </w:r>
            <w:r>
              <w:rPr>
                <w:rStyle w:val="IndexLink"/>
                <w:rtl w:val="true"/>
              </w:rPr>
              <w:tab/>
            </w:r>
            <w:r>
              <w:rPr>
                <w:rStyle w:val="IndexLink"/>
              </w:rPr>
              <w:t>44</w:t>
            </w:r>
          </w:hyperlink>
        </w:p>
        <w:p>
          <w:pPr>
            <w:pStyle w:val="Contents4"/>
            <w:tabs>
              <w:tab w:val="clear" w:pos="8176"/>
              <w:tab w:val="right" w:pos="9026" w:leader="dot"/>
            </w:tabs>
            <w:rPr/>
          </w:pPr>
          <w:hyperlink w:anchor="__RefHeading___Toc4096810_1051229030">
            <w:r>
              <w:rPr>
                <w:webHidden/>
                <w:rStyle w:val="IndexLink"/>
              </w:rPr>
              <w:t>2</w:t>
            </w:r>
            <w:r>
              <w:rPr>
                <w:rStyle w:val="IndexLink"/>
                <w:rtl w:val="true"/>
              </w:rPr>
              <w:t xml:space="preserve">. </w:t>
            </w:r>
            <w:r>
              <w:rPr>
                <w:rStyle w:val="IndexLink"/>
                <w:rtl w:val="true"/>
              </w:rPr>
              <w:t>ابن جبير اندلسى</w:t>
            </w:r>
            <w:r>
              <w:rPr>
                <w:rStyle w:val="IndexLink"/>
                <w:rtl w:val="true"/>
              </w:rPr>
              <w:tab/>
            </w:r>
            <w:r>
              <w:rPr>
                <w:rStyle w:val="IndexLink"/>
              </w:rPr>
              <w:t>44</w:t>
            </w:r>
          </w:hyperlink>
        </w:p>
        <w:p>
          <w:pPr>
            <w:pStyle w:val="Contents4"/>
            <w:tabs>
              <w:tab w:val="clear" w:pos="8176"/>
              <w:tab w:val="right" w:pos="9026" w:leader="dot"/>
            </w:tabs>
            <w:rPr/>
          </w:pPr>
          <w:hyperlink w:anchor="__RefHeading___Toc4096812_1051229030">
            <w:r>
              <w:rPr>
                <w:webHidden/>
                <w:rStyle w:val="IndexLink"/>
              </w:rPr>
              <w:t>3</w:t>
            </w:r>
            <w:r>
              <w:rPr>
                <w:rStyle w:val="IndexLink"/>
                <w:rtl w:val="true"/>
              </w:rPr>
              <w:t xml:space="preserve">. </w:t>
            </w:r>
            <w:r>
              <w:rPr>
                <w:rStyle w:val="IndexLink"/>
                <w:rtl w:val="true"/>
              </w:rPr>
              <w:t>ابن بطوطه مغربى</w:t>
            </w:r>
            <w:r>
              <w:rPr>
                <w:rStyle w:val="IndexLink"/>
                <w:rtl w:val="true"/>
              </w:rPr>
              <w:tab/>
            </w:r>
            <w:r>
              <w:rPr>
                <w:rStyle w:val="IndexLink"/>
              </w:rPr>
              <w:t>45</w:t>
            </w:r>
          </w:hyperlink>
        </w:p>
        <w:p>
          <w:pPr>
            <w:pStyle w:val="Contents4"/>
            <w:tabs>
              <w:tab w:val="clear" w:pos="8176"/>
              <w:tab w:val="right" w:pos="9026" w:leader="dot"/>
            </w:tabs>
            <w:rPr/>
          </w:pPr>
          <w:hyperlink w:anchor="__RefHeading___Toc4096814_1051229030">
            <w:r>
              <w:rPr>
                <w:webHidden/>
                <w:rStyle w:val="IndexLink"/>
              </w:rPr>
              <w:t>4</w:t>
            </w:r>
            <w:r>
              <w:rPr>
                <w:rStyle w:val="IndexLink"/>
                <w:rtl w:val="true"/>
              </w:rPr>
              <w:t xml:space="preserve">. </w:t>
            </w:r>
            <w:r>
              <w:rPr>
                <w:rStyle w:val="IndexLink"/>
                <w:rtl w:val="true"/>
              </w:rPr>
              <w:t>حموى بغدادى</w:t>
            </w:r>
            <w:r>
              <w:rPr>
                <w:rStyle w:val="IndexLink"/>
                <w:rtl w:val="true"/>
              </w:rPr>
              <w:tab/>
            </w:r>
            <w:r>
              <w:rPr>
                <w:rStyle w:val="IndexLink"/>
              </w:rPr>
              <w:t>45</w:t>
            </w:r>
          </w:hyperlink>
        </w:p>
        <w:p>
          <w:pPr>
            <w:pStyle w:val="Contents4"/>
            <w:tabs>
              <w:tab w:val="clear" w:pos="8176"/>
              <w:tab w:val="right" w:pos="9026" w:leader="dot"/>
            </w:tabs>
            <w:rPr/>
          </w:pPr>
          <w:hyperlink w:anchor="__RefHeading___Toc4096816_1051229030">
            <w:r>
              <w:rPr>
                <w:webHidden/>
                <w:rStyle w:val="IndexLink"/>
              </w:rPr>
              <w:t>5</w:t>
            </w:r>
            <w:r>
              <w:rPr>
                <w:rStyle w:val="IndexLink"/>
                <w:rtl w:val="true"/>
              </w:rPr>
              <w:t xml:space="preserve">. </w:t>
            </w:r>
            <w:r>
              <w:rPr>
                <w:rStyle w:val="IndexLink"/>
                <w:rtl w:val="true"/>
              </w:rPr>
              <w:t>ابن شاهين زاهرى</w:t>
            </w:r>
            <w:r>
              <w:rPr>
                <w:rStyle w:val="IndexLink"/>
                <w:rtl w:val="true"/>
              </w:rPr>
              <w:tab/>
            </w:r>
            <w:r>
              <w:rPr>
                <w:rStyle w:val="IndexLink"/>
              </w:rPr>
              <w:t>46</w:t>
            </w:r>
          </w:hyperlink>
        </w:p>
        <w:p>
          <w:pPr>
            <w:pStyle w:val="Contents3"/>
            <w:tabs>
              <w:tab w:val="clear" w:pos="8459"/>
              <w:tab w:val="right" w:pos="9026" w:leader="dot"/>
            </w:tabs>
            <w:rPr/>
          </w:pPr>
          <w:hyperlink w:anchor="__RefHeading___Toc4096818_1051229030">
            <w:r>
              <w:rPr>
                <w:webHidden/>
                <w:rStyle w:val="IndexLink"/>
                <w:rtl w:val="true"/>
              </w:rPr>
              <w:t>گفتار سوم</w:t>
            </w:r>
            <w:r>
              <w:rPr>
                <w:rStyle w:val="IndexLink"/>
                <w:rtl w:val="true"/>
              </w:rPr>
              <w:t xml:space="preserve">: </w:t>
            </w:r>
            <w:r>
              <w:rPr>
                <w:rStyle w:val="IndexLink"/>
                <w:rtl w:val="true"/>
              </w:rPr>
              <w:t>تاريخ نگاران و قبر حضرت زينب</w:t>
            </w:r>
            <w:r>
              <w:rPr>
                <w:rStyle w:val="IndexLink"/>
                <w:rtl w:val="true"/>
              </w:rPr>
              <w:t>(</w:t>
            </w:r>
            <w:r>
              <w:rPr>
                <w:rStyle w:val="IndexLink"/>
                <w:rtl w:val="true"/>
              </w:rPr>
              <w:t>عليها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4096820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096822_1051229030">
            <w:r>
              <w:rPr>
                <w:webHidden/>
                <w:rStyle w:val="IndexLink"/>
              </w:rPr>
              <w:t>1</w:t>
            </w:r>
            <w:r>
              <w:rPr>
                <w:rStyle w:val="IndexLink"/>
                <w:rtl w:val="true"/>
              </w:rPr>
              <w:t xml:space="preserve">. </w:t>
            </w:r>
            <w:r>
              <w:rPr>
                <w:rStyle w:val="IndexLink"/>
                <w:rtl w:val="true"/>
              </w:rPr>
              <w:t>مقريزى</w:t>
            </w:r>
            <w:r>
              <w:rPr>
                <w:rStyle w:val="IndexLink"/>
                <w:rtl w:val="true"/>
              </w:rPr>
              <w:tab/>
            </w:r>
            <w:r>
              <w:rPr>
                <w:rStyle w:val="IndexLink"/>
              </w:rPr>
              <w:t>47</w:t>
            </w:r>
          </w:hyperlink>
        </w:p>
        <w:p>
          <w:pPr>
            <w:pStyle w:val="Contents4"/>
            <w:tabs>
              <w:tab w:val="clear" w:pos="8176"/>
              <w:tab w:val="right" w:pos="9026" w:leader="dot"/>
            </w:tabs>
            <w:rPr/>
          </w:pPr>
          <w:hyperlink w:anchor="__RefHeading___Toc4096824_1051229030">
            <w:r>
              <w:rPr>
                <w:webHidden/>
                <w:rStyle w:val="IndexLink"/>
              </w:rPr>
              <w:t>2</w:t>
            </w:r>
            <w:r>
              <w:rPr>
                <w:rStyle w:val="IndexLink"/>
                <w:rtl w:val="true"/>
              </w:rPr>
              <w:t xml:space="preserve">. </w:t>
            </w:r>
            <w:r>
              <w:rPr>
                <w:rStyle w:val="IndexLink"/>
                <w:rtl w:val="true"/>
              </w:rPr>
              <w:t>ابن زيات انصارى</w:t>
            </w:r>
            <w:r>
              <w:rPr>
                <w:rStyle w:val="IndexLink"/>
                <w:rtl w:val="true"/>
              </w:rPr>
              <w:tab/>
            </w:r>
            <w:r>
              <w:rPr>
                <w:rStyle w:val="IndexLink"/>
              </w:rPr>
              <w:t>48</w:t>
            </w:r>
          </w:hyperlink>
        </w:p>
        <w:p>
          <w:pPr>
            <w:pStyle w:val="Contents4"/>
            <w:tabs>
              <w:tab w:val="clear" w:pos="8176"/>
              <w:tab w:val="right" w:pos="9026" w:leader="dot"/>
            </w:tabs>
            <w:rPr/>
          </w:pPr>
          <w:hyperlink w:anchor="__RefHeading___Toc4096826_1051229030">
            <w:r>
              <w:rPr>
                <w:webHidden/>
                <w:rStyle w:val="IndexLink"/>
              </w:rPr>
              <w:t>3</w:t>
            </w:r>
            <w:r>
              <w:rPr>
                <w:rStyle w:val="IndexLink"/>
                <w:rtl w:val="true"/>
              </w:rPr>
              <w:t xml:space="preserve">. </w:t>
            </w:r>
            <w:r>
              <w:rPr>
                <w:rStyle w:val="IndexLink"/>
                <w:rtl w:val="true"/>
              </w:rPr>
              <w:t>ابن ناسخ مصرى</w:t>
            </w:r>
            <w:r>
              <w:rPr>
                <w:rStyle w:val="IndexLink"/>
                <w:rtl w:val="true"/>
              </w:rPr>
              <w:tab/>
            </w:r>
            <w:r>
              <w:rPr>
                <w:rStyle w:val="IndexLink"/>
              </w:rPr>
              <w:t>50</w:t>
            </w:r>
          </w:hyperlink>
        </w:p>
        <w:p>
          <w:pPr>
            <w:pStyle w:val="Contents4"/>
            <w:tabs>
              <w:tab w:val="clear" w:pos="8176"/>
              <w:tab w:val="right" w:pos="9026" w:leader="dot"/>
            </w:tabs>
            <w:rPr/>
          </w:pPr>
          <w:hyperlink w:anchor="__RefHeading___Toc4096828_1051229030">
            <w:r>
              <w:rPr>
                <w:webHidden/>
                <w:rStyle w:val="IndexLink"/>
              </w:rPr>
              <w:t>4</w:t>
            </w:r>
            <w:r>
              <w:rPr>
                <w:rStyle w:val="IndexLink"/>
                <w:rtl w:val="true"/>
              </w:rPr>
              <w:t xml:space="preserve">. </w:t>
            </w:r>
            <w:r>
              <w:rPr>
                <w:rStyle w:val="IndexLink"/>
                <w:rtl w:val="true"/>
              </w:rPr>
              <w:t>حافظ سخاوى</w:t>
            </w:r>
            <w:r>
              <w:rPr>
                <w:rStyle w:val="IndexLink"/>
                <w:rtl w:val="true"/>
              </w:rPr>
              <w:tab/>
            </w:r>
            <w:r>
              <w:rPr>
                <w:rStyle w:val="IndexLink"/>
              </w:rPr>
              <w:t>50</w:t>
            </w:r>
          </w:hyperlink>
        </w:p>
        <w:p>
          <w:pPr>
            <w:pStyle w:val="Contents4"/>
            <w:tabs>
              <w:tab w:val="clear" w:pos="8176"/>
              <w:tab w:val="right" w:pos="9026" w:leader="dot"/>
            </w:tabs>
            <w:rPr/>
          </w:pPr>
          <w:hyperlink w:anchor="__RefHeading___Toc4096830_1051229030">
            <w:r>
              <w:rPr>
                <w:webHidden/>
                <w:rStyle w:val="IndexLink"/>
              </w:rPr>
              <w:t>5</w:t>
            </w:r>
            <w:r>
              <w:rPr>
                <w:rStyle w:val="IndexLink"/>
                <w:rtl w:val="true"/>
              </w:rPr>
              <w:t xml:space="preserve">. </w:t>
            </w:r>
            <w:r>
              <w:rPr>
                <w:rStyle w:val="IndexLink"/>
                <w:rtl w:val="true"/>
              </w:rPr>
              <w:t>ابن ظهيره مصرى</w:t>
            </w:r>
            <w:r>
              <w:rPr>
                <w:rStyle w:val="IndexLink"/>
                <w:rtl w:val="true"/>
              </w:rPr>
              <w:tab/>
            </w:r>
            <w:r>
              <w:rPr>
                <w:rStyle w:val="IndexLink"/>
              </w:rPr>
              <w:t>51</w:t>
            </w:r>
          </w:hyperlink>
        </w:p>
        <w:p>
          <w:pPr>
            <w:pStyle w:val="Contents4"/>
            <w:tabs>
              <w:tab w:val="clear" w:pos="8176"/>
              <w:tab w:val="right" w:pos="9026" w:leader="dot"/>
            </w:tabs>
            <w:rPr/>
          </w:pPr>
          <w:hyperlink w:anchor="__RefHeading___Toc4096832_1051229030">
            <w:r>
              <w:rPr>
                <w:webHidden/>
                <w:rStyle w:val="IndexLink"/>
              </w:rPr>
              <w:t>6</w:t>
            </w:r>
            <w:r>
              <w:rPr>
                <w:rStyle w:val="IndexLink"/>
                <w:rtl w:val="true"/>
              </w:rPr>
              <w:t xml:space="preserve">. </w:t>
            </w:r>
            <w:r>
              <w:rPr>
                <w:rStyle w:val="IndexLink"/>
                <w:rtl w:val="true"/>
              </w:rPr>
              <w:t>نورالدين سخاوى</w:t>
            </w:r>
            <w:r>
              <w:rPr>
                <w:rStyle w:val="IndexLink"/>
                <w:rtl w:val="true"/>
              </w:rPr>
              <w:tab/>
            </w:r>
            <w:r>
              <w:rPr>
                <w:rStyle w:val="IndexLink"/>
              </w:rPr>
              <w:t>51</w:t>
            </w:r>
          </w:hyperlink>
        </w:p>
        <w:p>
          <w:pPr>
            <w:pStyle w:val="Contents4"/>
            <w:tabs>
              <w:tab w:val="clear" w:pos="8176"/>
              <w:tab w:val="right" w:pos="9026" w:leader="dot"/>
            </w:tabs>
            <w:rPr/>
          </w:pPr>
          <w:hyperlink w:anchor="__RefHeading___Toc4096834_1051229030">
            <w:r>
              <w:rPr>
                <w:webHidden/>
                <w:rStyle w:val="IndexLink"/>
              </w:rPr>
              <w:t>7</w:t>
            </w:r>
            <w:r>
              <w:rPr>
                <w:rStyle w:val="IndexLink"/>
                <w:rtl w:val="true"/>
              </w:rPr>
              <w:t xml:space="preserve">. </w:t>
            </w:r>
            <w:r>
              <w:rPr>
                <w:rStyle w:val="IndexLink"/>
                <w:rtl w:val="true"/>
              </w:rPr>
              <w:t>حافظ سيوطى</w:t>
            </w:r>
            <w:r>
              <w:rPr>
                <w:rStyle w:val="IndexLink"/>
                <w:rtl w:val="true"/>
              </w:rPr>
              <w:tab/>
            </w:r>
            <w:r>
              <w:rPr>
                <w:rStyle w:val="IndexLink"/>
              </w:rPr>
              <w:t>52</w:t>
            </w:r>
          </w:hyperlink>
        </w:p>
        <w:p>
          <w:pPr>
            <w:pStyle w:val="Contents4"/>
            <w:tabs>
              <w:tab w:val="clear" w:pos="8176"/>
              <w:tab w:val="right" w:pos="9026" w:leader="dot"/>
            </w:tabs>
            <w:rPr/>
          </w:pPr>
          <w:hyperlink w:anchor="__RefHeading___Toc4096836_1051229030">
            <w:r>
              <w:rPr>
                <w:webHidden/>
                <w:rStyle w:val="IndexLink"/>
              </w:rPr>
              <w:t>8</w:t>
            </w:r>
            <w:r>
              <w:rPr>
                <w:rStyle w:val="IndexLink"/>
                <w:rtl w:val="true"/>
              </w:rPr>
              <w:t xml:space="preserve">. </w:t>
            </w:r>
            <w:r>
              <w:rPr>
                <w:rStyle w:val="IndexLink"/>
                <w:rtl w:val="true"/>
              </w:rPr>
              <w:t>ابن تغرى بردى</w:t>
            </w:r>
            <w:r>
              <w:rPr>
                <w:rStyle w:val="IndexLink"/>
                <w:rtl w:val="true"/>
              </w:rPr>
              <w:tab/>
            </w:r>
            <w:r>
              <w:rPr>
                <w:rStyle w:val="IndexLink"/>
              </w:rPr>
              <w:t>53</w:t>
            </w:r>
          </w:hyperlink>
        </w:p>
        <w:p>
          <w:pPr>
            <w:pStyle w:val="Contents4"/>
            <w:tabs>
              <w:tab w:val="clear" w:pos="8176"/>
              <w:tab w:val="right" w:pos="9026" w:leader="dot"/>
            </w:tabs>
            <w:rPr/>
          </w:pPr>
          <w:hyperlink w:anchor="__RefHeading___Toc4096838_1051229030">
            <w:r>
              <w:rPr>
                <w:webHidden/>
                <w:rStyle w:val="IndexLink"/>
              </w:rPr>
              <w:t>9</w:t>
            </w:r>
            <w:r>
              <w:rPr>
                <w:rStyle w:val="IndexLink"/>
                <w:rtl w:val="true"/>
              </w:rPr>
              <w:t xml:space="preserve">. </w:t>
            </w:r>
            <w:r>
              <w:rPr>
                <w:rStyle w:val="IndexLink"/>
                <w:rtl w:val="true"/>
              </w:rPr>
              <w:t>ابن دقماق مصرى</w:t>
            </w:r>
            <w:r>
              <w:rPr>
                <w:rStyle w:val="IndexLink"/>
                <w:rtl w:val="true"/>
              </w:rPr>
              <w:tab/>
            </w:r>
            <w:r>
              <w:rPr>
                <w:rStyle w:val="IndexLink"/>
              </w:rPr>
              <w:t>54</w:t>
            </w:r>
          </w:hyperlink>
        </w:p>
        <w:p>
          <w:pPr>
            <w:pStyle w:val="Contents4"/>
            <w:tabs>
              <w:tab w:val="clear" w:pos="8176"/>
              <w:tab w:val="right" w:pos="9026" w:leader="dot"/>
            </w:tabs>
            <w:rPr/>
          </w:pPr>
          <w:hyperlink w:anchor="__RefHeading___Toc4096840_1051229030">
            <w:r>
              <w:rPr>
                <w:webHidden/>
                <w:rStyle w:val="IndexLink"/>
              </w:rPr>
              <w:t>10</w:t>
            </w:r>
            <w:r>
              <w:rPr>
                <w:rStyle w:val="IndexLink"/>
                <w:rtl w:val="true"/>
              </w:rPr>
              <w:t xml:space="preserve">. </w:t>
            </w:r>
            <w:r>
              <w:rPr>
                <w:rStyle w:val="IndexLink"/>
                <w:rtl w:val="true"/>
              </w:rPr>
              <w:t>ابن ميسر مصرى</w:t>
            </w:r>
            <w:r>
              <w:rPr>
                <w:rStyle w:val="IndexLink"/>
                <w:rtl w:val="true"/>
              </w:rPr>
              <w:tab/>
            </w:r>
            <w:r>
              <w:rPr>
                <w:rStyle w:val="IndexLink"/>
              </w:rPr>
              <w:t>55</w:t>
            </w:r>
          </w:hyperlink>
        </w:p>
        <w:p>
          <w:pPr>
            <w:pStyle w:val="Contents3"/>
            <w:tabs>
              <w:tab w:val="clear" w:pos="8459"/>
              <w:tab w:val="right" w:pos="9026" w:leader="dot"/>
            </w:tabs>
            <w:rPr/>
          </w:pPr>
          <w:hyperlink w:anchor="__RefHeading___Toc4096842_1051229030">
            <w:r>
              <w:rPr>
                <w:webHidden/>
                <w:rStyle w:val="IndexLink"/>
                <w:rtl w:val="true"/>
              </w:rPr>
              <w:t>گفتار چهارم</w:t>
            </w:r>
            <w:r>
              <w:rPr>
                <w:rStyle w:val="IndexLink"/>
                <w:rtl w:val="true"/>
              </w:rPr>
              <w:t xml:space="preserve">: </w:t>
            </w:r>
            <w:r>
              <w:rPr>
                <w:rStyle w:val="IndexLink"/>
                <w:rtl w:val="true"/>
              </w:rPr>
              <w:t>عصر خلفاى فاطمى در مصر و مرقد حضرت زينب</w:t>
            </w:r>
            <w:r>
              <w:rPr>
                <w:rStyle w:val="IndexLink"/>
                <w:rtl w:val="true"/>
              </w:rPr>
              <w:t>(</w:t>
            </w:r>
            <w:r>
              <w:rPr>
                <w:rStyle w:val="IndexLink"/>
                <w:rtl w:val="true"/>
              </w:rPr>
              <w:t>عليها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4096844_1051229030">
            <w:r>
              <w:rPr>
                <w:webHidden/>
                <w:rStyle w:val="IndexLink"/>
                <w:rtl w:val="true"/>
              </w:rPr>
              <w:t>گفتار پنجم</w:t>
            </w:r>
            <w:r>
              <w:rPr>
                <w:rStyle w:val="IndexLink"/>
                <w:rtl w:val="true"/>
              </w:rPr>
              <w:t xml:space="preserve">: </w:t>
            </w:r>
            <w:r>
              <w:rPr>
                <w:rStyle w:val="IndexLink"/>
                <w:rtl w:val="true"/>
              </w:rPr>
              <w:t>مزارهاى معروف علويان در مصر</w:t>
            </w:r>
            <w:r>
              <w:rPr>
                <w:rStyle w:val="IndexLink"/>
                <w:rtl w:val="true"/>
              </w:rPr>
              <w:tab/>
            </w:r>
            <w:r>
              <w:rPr>
                <w:rStyle w:val="IndexLink"/>
              </w:rPr>
              <w:t>62</w:t>
            </w:r>
          </w:hyperlink>
        </w:p>
        <w:p>
          <w:pPr>
            <w:pStyle w:val="Contents3"/>
            <w:tabs>
              <w:tab w:val="clear" w:pos="8459"/>
              <w:tab w:val="right" w:pos="9026" w:leader="dot"/>
            </w:tabs>
            <w:rPr/>
          </w:pPr>
          <w:hyperlink w:anchor="__RefHeading___Toc4096846_1051229030">
            <w:r>
              <w:rPr>
                <w:webHidden/>
                <w:rStyle w:val="IndexLink"/>
                <w:rtl w:val="true"/>
              </w:rPr>
              <w:t>گفتار ششم</w:t>
            </w:r>
            <w:r>
              <w:rPr>
                <w:rStyle w:val="IndexLink"/>
                <w:rtl w:val="true"/>
              </w:rPr>
              <w:t xml:space="preserve">: </w:t>
            </w:r>
            <w:r>
              <w:rPr>
                <w:rStyle w:val="IndexLink"/>
                <w:rtl w:val="true"/>
              </w:rPr>
              <w:t>علت به وجودآمدن اشتباه درباره وجود قبر حضرت زينب</w:t>
            </w:r>
            <w:r>
              <w:rPr>
                <w:rStyle w:val="IndexLink"/>
                <w:rtl w:val="true"/>
              </w:rPr>
              <w:t>(</w:t>
            </w:r>
            <w:r>
              <w:rPr>
                <w:rStyle w:val="IndexLink"/>
                <w:rtl w:val="true"/>
              </w:rPr>
              <w:t>عليها السلام</w:t>
            </w:r>
            <w:r>
              <w:rPr>
                <w:rStyle w:val="IndexLink"/>
                <w:rtl w:val="true"/>
              </w:rPr>
              <w:t xml:space="preserve">) </w:t>
            </w:r>
            <w:r>
              <w:rPr>
                <w:rStyle w:val="IndexLink"/>
                <w:rtl w:val="true"/>
              </w:rPr>
              <w:t>در مصر</w:t>
            </w:r>
            <w:r>
              <w:rPr>
                <w:rStyle w:val="IndexLink"/>
                <w:rtl w:val="true"/>
              </w:rPr>
              <w:tab/>
            </w:r>
            <w:r>
              <w:rPr>
                <w:rStyle w:val="IndexLink"/>
              </w:rPr>
              <w:t>69</w:t>
            </w:r>
          </w:hyperlink>
        </w:p>
        <w:p>
          <w:pPr>
            <w:pStyle w:val="Contents3"/>
            <w:tabs>
              <w:tab w:val="clear" w:pos="8459"/>
              <w:tab w:val="right" w:pos="9026" w:leader="dot"/>
            </w:tabs>
            <w:rPr/>
          </w:pPr>
          <w:hyperlink w:anchor="__RefHeading___Toc4096848_1051229030">
            <w:r>
              <w:rPr>
                <w:webHidden/>
                <w:rStyle w:val="IndexLink"/>
                <w:rtl w:val="true"/>
              </w:rPr>
              <w:t>گفتار هفتم</w:t>
            </w:r>
            <w:r>
              <w:rPr>
                <w:rStyle w:val="IndexLink"/>
                <w:rtl w:val="true"/>
              </w:rPr>
              <w:t xml:space="preserve">: </w:t>
            </w:r>
            <w:r>
              <w:rPr>
                <w:rStyle w:val="IndexLink"/>
                <w:rtl w:val="true"/>
              </w:rPr>
              <w:t>نگاهى گذرا به عبارت كوهينى جهانگرد</w:t>
            </w:r>
            <w:r>
              <w:rPr>
                <w:rStyle w:val="IndexLink"/>
                <w:rtl w:val="true"/>
              </w:rPr>
              <w:tab/>
            </w:r>
            <w:r>
              <w:rPr>
                <w:rStyle w:val="IndexLink"/>
              </w:rPr>
              <w:t>76</w:t>
            </w:r>
          </w:hyperlink>
        </w:p>
        <w:p>
          <w:pPr>
            <w:pStyle w:val="Contents3"/>
            <w:tabs>
              <w:tab w:val="clear" w:pos="8459"/>
              <w:tab w:val="right" w:pos="9026" w:leader="dot"/>
            </w:tabs>
            <w:rPr/>
          </w:pPr>
          <w:hyperlink w:anchor="__RefHeading___Toc4096850_1051229030">
            <w:r>
              <w:rPr>
                <w:webHidden/>
                <w:rStyle w:val="IndexLink"/>
                <w:rtl w:val="true"/>
              </w:rPr>
              <w:t>گفتار هشتم</w:t>
            </w:r>
            <w:r>
              <w:rPr>
                <w:rStyle w:val="IndexLink"/>
                <w:rtl w:val="true"/>
              </w:rPr>
              <w:t xml:space="preserve">: </w:t>
            </w:r>
            <w:r>
              <w:rPr>
                <w:rStyle w:val="IndexLink"/>
                <w:rtl w:val="true"/>
              </w:rPr>
              <w:t>برخى از مزارهاى جعلى و ساختگى در مصر</w:t>
            </w:r>
            <w:r>
              <w:rPr>
                <w:rStyle w:val="IndexLink"/>
                <w:rtl w:val="true"/>
              </w:rPr>
              <w:tab/>
            </w:r>
            <w:r>
              <w:rPr>
                <w:rStyle w:val="IndexLink"/>
              </w:rPr>
              <w:t>79</w:t>
            </w:r>
          </w:hyperlink>
        </w:p>
        <w:p>
          <w:pPr>
            <w:pStyle w:val="Contents3"/>
            <w:tabs>
              <w:tab w:val="clear" w:pos="8459"/>
              <w:tab w:val="right" w:pos="9026" w:leader="dot"/>
            </w:tabs>
            <w:rPr/>
          </w:pPr>
          <w:hyperlink w:anchor="__RefHeading___Toc4096852_1051229030">
            <w:r>
              <w:rPr>
                <w:webHidden/>
                <w:rStyle w:val="IndexLink"/>
                <w:rtl w:val="true"/>
              </w:rPr>
              <w:t>گفتار نهم</w:t>
            </w:r>
            <w:r>
              <w:rPr>
                <w:rStyle w:val="IndexLink"/>
                <w:rtl w:val="true"/>
              </w:rPr>
              <w:t xml:space="preserve">: </w:t>
            </w:r>
            <w:r>
              <w:rPr>
                <w:rStyle w:val="IndexLink"/>
                <w:rtl w:val="true"/>
              </w:rPr>
              <w:t>ديدگاه دانشمندان بزرگ مصر درباره مزار منسوب به حضرت زينب</w:t>
            </w:r>
            <w:r>
              <w:rPr>
                <w:rStyle w:val="IndexLink"/>
                <w:rtl w:val="true"/>
              </w:rPr>
              <w:t>(</w:t>
            </w:r>
            <w:r>
              <w:rPr>
                <w:rStyle w:val="IndexLink"/>
                <w:rtl w:val="true"/>
              </w:rPr>
              <w:t>عليها السلام</w:t>
            </w:r>
            <w:r>
              <w:rPr>
                <w:rStyle w:val="IndexLink"/>
                <w:rtl w:val="true"/>
              </w:rPr>
              <w:t xml:space="preserve">) </w:t>
            </w:r>
            <w:r>
              <w:rPr>
                <w:rStyle w:val="IndexLink"/>
                <w:rtl w:val="true"/>
              </w:rPr>
              <w:t>در مصر</w:t>
            </w:r>
            <w:r>
              <w:rPr>
                <w:rStyle w:val="IndexLink"/>
                <w:rtl w:val="true"/>
              </w:rPr>
              <w:tab/>
            </w:r>
            <w:r>
              <w:rPr>
                <w:rStyle w:val="IndexLink"/>
              </w:rPr>
              <w:t>81</w:t>
            </w:r>
          </w:hyperlink>
        </w:p>
        <w:p>
          <w:pPr>
            <w:pStyle w:val="Contents4"/>
            <w:tabs>
              <w:tab w:val="clear" w:pos="8176"/>
              <w:tab w:val="right" w:pos="9026" w:leader="dot"/>
            </w:tabs>
            <w:rPr/>
          </w:pPr>
          <w:hyperlink w:anchor="__RefHeading___Toc4096854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096856_1051229030">
            <w:r>
              <w:rPr>
                <w:webHidden/>
                <w:rStyle w:val="IndexLink"/>
                <w:rtl w:val="true"/>
              </w:rPr>
              <w:t>ديدگاه على مبارك پاشا</w:t>
            </w:r>
            <w:r>
              <w:rPr>
                <w:rStyle w:val="IndexLink"/>
                <w:rtl w:val="true"/>
              </w:rPr>
              <w:tab/>
            </w:r>
            <w:r>
              <w:rPr>
                <w:rStyle w:val="IndexLink"/>
              </w:rPr>
              <w:t>82</w:t>
            </w:r>
          </w:hyperlink>
        </w:p>
        <w:p>
          <w:pPr>
            <w:pStyle w:val="Contents4"/>
            <w:tabs>
              <w:tab w:val="clear" w:pos="8176"/>
              <w:tab w:val="right" w:pos="9026" w:leader="dot"/>
            </w:tabs>
            <w:rPr/>
          </w:pPr>
          <w:hyperlink w:anchor="__RefHeading___Toc4096858_1051229030">
            <w:r>
              <w:rPr>
                <w:webHidden/>
                <w:rStyle w:val="IndexLink"/>
                <w:rtl w:val="true"/>
              </w:rPr>
              <w:t>ديدگاه شيخ الأزهر</w:t>
            </w:r>
            <w:r>
              <w:rPr>
                <w:rStyle w:val="IndexLink"/>
                <w:rtl w:val="true"/>
              </w:rPr>
              <w:tab/>
            </w:r>
            <w:r>
              <w:rPr>
                <w:rStyle w:val="IndexLink"/>
              </w:rPr>
              <w:t>83</w:t>
            </w:r>
          </w:hyperlink>
        </w:p>
        <w:p>
          <w:pPr>
            <w:pStyle w:val="Contents4"/>
            <w:tabs>
              <w:tab w:val="clear" w:pos="8176"/>
              <w:tab w:val="right" w:pos="9026" w:leader="dot"/>
            </w:tabs>
            <w:rPr/>
          </w:pPr>
          <w:hyperlink w:anchor="__RefHeading___Toc4096860_1051229030">
            <w:r>
              <w:rPr>
                <w:webHidden/>
                <w:rStyle w:val="IndexLink"/>
                <w:rtl w:val="true"/>
              </w:rPr>
              <w:t>ديدگاه استاد حسن قاسم</w:t>
            </w:r>
            <w:r>
              <w:rPr>
                <w:rStyle w:val="IndexLink"/>
                <w:rtl w:val="true"/>
              </w:rPr>
              <w:tab/>
            </w:r>
            <w:r>
              <w:rPr>
                <w:rStyle w:val="IndexLink"/>
              </w:rPr>
              <w:t>85</w:t>
            </w:r>
          </w:hyperlink>
        </w:p>
        <w:p>
          <w:pPr>
            <w:pStyle w:val="Contents4"/>
            <w:tabs>
              <w:tab w:val="clear" w:pos="8176"/>
              <w:tab w:val="right" w:pos="9026" w:leader="dot"/>
            </w:tabs>
            <w:rPr/>
          </w:pPr>
          <w:hyperlink w:anchor="__RefHeading___Toc4096862_1051229030">
            <w:r>
              <w:rPr>
                <w:webHidden/>
                <w:rStyle w:val="IndexLink"/>
                <w:rtl w:val="true"/>
              </w:rPr>
              <w:t>ديدگاه استاد احمد شرباصى</w:t>
            </w:r>
            <w:r>
              <w:rPr>
                <w:rStyle w:val="IndexLink"/>
                <w:rtl w:val="true"/>
              </w:rPr>
              <w:tab/>
            </w:r>
            <w:r>
              <w:rPr>
                <w:rStyle w:val="IndexLink"/>
              </w:rPr>
              <w:t>88</w:t>
            </w:r>
          </w:hyperlink>
        </w:p>
        <w:p>
          <w:pPr>
            <w:pStyle w:val="Contents4"/>
            <w:tabs>
              <w:tab w:val="clear" w:pos="8176"/>
              <w:tab w:val="right" w:pos="9026" w:leader="dot"/>
            </w:tabs>
            <w:rPr/>
          </w:pPr>
          <w:hyperlink w:anchor="__RefHeading___Toc4096864_1051229030">
            <w:r>
              <w:rPr>
                <w:webHidden/>
                <w:rStyle w:val="IndexLink"/>
                <w:rtl w:val="true"/>
              </w:rPr>
              <w:t>ديدگاه فريد وجدى</w:t>
            </w:r>
            <w:r>
              <w:rPr>
                <w:rStyle w:val="IndexLink"/>
                <w:rtl w:val="true"/>
              </w:rPr>
              <w:tab/>
            </w:r>
            <w:r>
              <w:rPr>
                <w:rStyle w:val="IndexLink"/>
              </w:rPr>
              <w:t>89</w:t>
            </w:r>
          </w:hyperlink>
        </w:p>
        <w:p>
          <w:pPr>
            <w:pStyle w:val="Contents3"/>
            <w:tabs>
              <w:tab w:val="clear" w:pos="8459"/>
              <w:tab w:val="right" w:pos="9026" w:leader="dot"/>
            </w:tabs>
            <w:rPr/>
          </w:pPr>
          <w:hyperlink w:anchor="__RefHeading___Toc4096866_1051229030">
            <w:r>
              <w:rPr>
                <w:webHidden/>
                <w:rStyle w:val="IndexLink"/>
                <w:rtl w:val="true"/>
              </w:rPr>
              <w:t>گفتار دهم</w:t>
            </w:r>
            <w:r>
              <w:rPr>
                <w:rStyle w:val="IndexLink"/>
                <w:rtl w:val="true"/>
              </w:rPr>
              <w:t xml:space="preserve">: </w:t>
            </w:r>
            <w:r>
              <w:rPr>
                <w:rStyle w:val="IndexLink"/>
                <w:rtl w:val="true"/>
              </w:rPr>
              <w:t>مستندات وجود قبر زينب كبرى</w:t>
            </w:r>
            <w:r>
              <w:rPr>
                <w:rStyle w:val="IndexLink"/>
                <w:rtl w:val="true"/>
              </w:rPr>
              <w:t>(</w:t>
            </w:r>
            <w:r>
              <w:rPr>
                <w:rStyle w:val="IndexLink"/>
                <w:rtl w:val="true"/>
              </w:rPr>
              <w:t>عليها السلام</w:t>
            </w:r>
            <w:r>
              <w:rPr>
                <w:rStyle w:val="IndexLink"/>
                <w:rtl w:val="true"/>
              </w:rPr>
              <w:t xml:space="preserve">) </w:t>
            </w:r>
            <w:r>
              <w:rPr>
                <w:rStyle w:val="IndexLink"/>
                <w:rtl w:val="true"/>
              </w:rPr>
              <w:t>در مصر</w:t>
            </w:r>
            <w:r>
              <w:rPr>
                <w:rStyle w:val="IndexLink"/>
                <w:rtl w:val="true"/>
              </w:rPr>
              <w:tab/>
            </w:r>
            <w:r>
              <w:rPr>
                <w:rStyle w:val="IndexLink"/>
              </w:rPr>
              <w:t>90</w:t>
            </w:r>
          </w:hyperlink>
        </w:p>
        <w:p>
          <w:pPr>
            <w:pStyle w:val="Contents3"/>
            <w:tabs>
              <w:tab w:val="clear" w:pos="8459"/>
              <w:tab w:val="right" w:pos="9026" w:leader="dot"/>
            </w:tabs>
            <w:rPr/>
          </w:pPr>
          <w:hyperlink w:anchor="__RefHeading___Toc4096868_1051229030">
            <w:r>
              <w:rPr>
                <w:webHidden/>
                <w:rStyle w:val="IndexLink"/>
                <w:rtl w:val="true"/>
              </w:rPr>
              <w:t>گفتار يازدهم</w:t>
            </w:r>
            <w:r>
              <w:rPr>
                <w:rStyle w:val="IndexLink"/>
                <w:rtl w:val="true"/>
              </w:rPr>
              <w:t xml:space="preserve">: </w:t>
            </w:r>
            <w:r>
              <w:rPr>
                <w:rStyle w:val="IndexLink"/>
                <w:rtl w:val="true"/>
              </w:rPr>
              <w:t>مرورى بر نظرات ساختگى شعرانى</w:t>
            </w:r>
            <w:r>
              <w:rPr>
                <w:rStyle w:val="IndexLink"/>
                <w:rtl w:val="true"/>
              </w:rPr>
              <w:tab/>
            </w:r>
            <w:r>
              <w:rPr>
                <w:rStyle w:val="IndexLink"/>
              </w:rPr>
              <w:t>95</w:t>
            </w:r>
          </w:hyperlink>
        </w:p>
        <w:p>
          <w:pPr>
            <w:pStyle w:val="Contents3"/>
            <w:tabs>
              <w:tab w:val="clear" w:pos="8459"/>
              <w:tab w:val="right" w:pos="9026" w:leader="dot"/>
            </w:tabs>
            <w:rPr/>
          </w:pPr>
          <w:hyperlink w:anchor="__RefHeading___Toc4096870_1051229030">
            <w:r>
              <w:rPr>
                <w:webHidden/>
                <w:rStyle w:val="IndexLink"/>
                <w:rtl w:val="true"/>
              </w:rPr>
              <w:t>گفتار دوازدهم</w:t>
            </w:r>
            <w:r>
              <w:rPr>
                <w:rStyle w:val="IndexLink"/>
                <w:rtl w:val="true"/>
              </w:rPr>
              <w:t xml:space="preserve">: </w:t>
            </w:r>
            <w:r>
              <w:rPr>
                <w:rStyle w:val="IndexLink"/>
                <w:rtl w:val="true"/>
              </w:rPr>
              <w:t xml:space="preserve">رساله </w:t>
            </w:r>
            <w:r>
              <w:rPr>
                <w:rStyle w:val="IndexLink"/>
                <w:rtl w:val="true"/>
              </w:rPr>
              <w:t>«</w:t>
            </w:r>
            <w:r>
              <w:rPr>
                <w:rStyle w:val="IndexLink"/>
                <w:rtl w:val="true"/>
              </w:rPr>
              <w:t>اخبار الزينبيات</w:t>
            </w:r>
            <w:r>
              <w:rPr>
                <w:rStyle w:val="IndexLink"/>
                <w:rtl w:val="true"/>
              </w:rPr>
              <w:t xml:space="preserve">» </w:t>
            </w:r>
            <w:r>
              <w:rPr>
                <w:rStyle w:val="IndexLink"/>
                <w:rtl w:val="true"/>
              </w:rPr>
              <w:t>و ارزش علمى آن</w:t>
            </w:r>
            <w:r>
              <w:rPr>
                <w:rStyle w:val="IndexLink"/>
                <w:rtl w:val="true"/>
              </w:rPr>
              <w:tab/>
            </w:r>
            <w:r>
              <w:rPr>
                <w:rStyle w:val="IndexLink"/>
              </w:rPr>
              <w:t>101</w:t>
            </w:r>
          </w:hyperlink>
        </w:p>
        <w:p>
          <w:pPr>
            <w:pStyle w:val="Contents4"/>
            <w:tabs>
              <w:tab w:val="clear" w:pos="8176"/>
              <w:tab w:val="right" w:pos="9026" w:leader="dot"/>
            </w:tabs>
            <w:rPr/>
          </w:pPr>
          <w:hyperlink w:anchor="__RefHeading___Toc4096872_105122903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096874_1051229030">
            <w:r>
              <w:rPr>
                <w:webHidden/>
                <w:rStyle w:val="IndexLink"/>
                <w:rtl w:val="true"/>
              </w:rPr>
              <w:t xml:space="preserve">گفتارى درباره كتاب </w:t>
            </w:r>
            <w:r>
              <w:rPr>
                <w:rStyle w:val="IndexLink"/>
                <w:rtl w:val="true"/>
              </w:rPr>
              <w:t>«</w:t>
            </w:r>
            <w:r>
              <w:rPr>
                <w:rStyle w:val="IndexLink"/>
                <w:rtl w:val="true"/>
              </w:rPr>
              <w:t>غاية الاختصار</w:t>
            </w:r>
            <w:r>
              <w:rPr>
                <w:rStyle w:val="IndexLink"/>
                <w:rtl w:val="true"/>
              </w:rPr>
              <w:t>»</w:t>
              <w:tab/>
            </w:r>
            <w:r>
              <w:rPr>
                <w:rStyle w:val="IndexLink"/>
              </w:rPr>
              <w:t>105</w:t>
            </w:r>
          </w:hyperlink>
        </w:p>
        <w:p>
          <w:pPr>
            <w:pStyle w:val="Contents4"/>
            <w:tabs>
              <w:tab w:val="clear" w:pos="8176"/>
              <w:tab w:val="right" w:pos="9026" w:leader="dot"/>
            </w:tabs>
            <w:rPr/>
          </w:pPr>
          <w:hyperlink w:anchor="__RefHeading___Toc4096876_1051229030">
            <w:r>
              <w:rPr>
                <w:webHidden/>
                <w:rStyle w:val="IndexLink"/>
                <w:rtl w:val="true"/>
              </w:rPr>
              <w:t xml:space="preserve">تأليف هاى يحيى نسابه </w:t>
            </w:r>
            <w:r>
              <w:rPr>
                <w:rStyle w:val="IndexLink"/>
                <w:rtl w:val="true"/>
              </w:rPr>
              <w:t>(</w:t>
            </w:r>
            <w:r>
              <w:rPr>
                <w:rStyle w:val="IndexLink"/>
                <w:rtl w:val="true"/>
              </w:rPr>
              <w:t>نسب شناس</w:t>
            </w:r>
            <w:r>
              <w:rPr>
                <w:rStyle w:val="IndexLink"/>
                <w:rtl w:val="true"/>
              </w:rPr>
              <w:t>)</w:t>
              <w:tab/>
            </w:r>
            <w:r>
              <w:rPr>
                <w:rStyle w:val="IndexLink"/>
              </w:rPr>
              <w:t>108</w:t>
            </w:r>
          </w:hyperlink>
        </w:p>
        <w:p>
          <w:pPr>
            <w:pStyle w:val="Contents4"/>
            <w:tabs>
              <w:tab w:val="clear" w:pos="8176"/>
              <w:tab w:val="right" w:pos="9026" w:leader="dot"/>
            </w:tabs>
            <w:rPr/>
          </w:pPr>
          <w:hyperlink w:anchor="__RefHeading___Toc4096878_1051229030">
            <w:r>
              <w:rPr>
                <w:webHidden/>
                <w:rStyle w:val="IndexLink"/>
                <w:rtl w:val="true"/>
              </w:rPr>
              <w:t>مرورى بر روايات عبيدلى</w:t>
            </w:r>
            <w:r>
              <w:rPr>
                <w:rStyle w:val="IndexLink"/>
                <w:rtl w:val="true"/>
              </w:rPr>
              <w:tab/>
            </w:r>
            <w:r>
              <w:rPr>
                <w:rStyle w:val="IndexLink"/>
              </w:rPr>
              <w:t>113</w:t>
            </w:r>
          </w:hyperlink>
        </w:p>
        <w:p>
          <w:pPr>
            <w:pStyle w:val="Contents4"/>
            <w:tabs>
              <w:tab w:val="clear" w:pos="8176"/>
              <w:tab w:val="right" w:pos="9026" w:leader="dot"/>
            </w:tabs>
            <w:rPr/>
          </w:pPr>
          <w:hyperlink w:anchor="__RefHeading___Toc4096880_1051229030">
            <w:r>
              <w:rPr>
                <w:webHidden/>
                <w:rStyle w:val="IndexLink"/>
                <w:rtl w:val="true"/>
              </w:rPr>
              <w:t>بررسى اسناد روايت هاى شش گانه</w:t>
            </w:r>
            <w:r>
              <w:rPr>
                <w:rStyle w:val="IndexLink"/>
                <w:rtl w:val="true"/>
              </w:rPr>
              <w:tab/>
            </w:r>
            <w:r>
              <w:rPr>
                <w:rStyle w:val="IndexLink"/>
              </w:rPr>
              <w:t>116</w:t>
            </w:r>
          </w:hyperlink>
        </w:p>
        <w:p>
          <w:pPr>
            <w:pStyle w:val="Contents4"/>
            <w:tabs>
              <w:tab w:val="clear" w:pos="8176"/>
              <w:tab w:val="right" w:pos="9026" w:leader="dot"/>
            </w:tabs>
            <w:rPr/>
          </w:pPr>
          <w:hyperlink w:anchor="__RefHeading___Toc4096882_1051229030">
            <w:r>
              <w:rPr>
                <w:webHidden/>
                <w:rStyle w:val="IndexLink"/>
                <w:rtl w:val="true"/>
              </w:rPr>
              <w:t>بررسى متن روايات</w:t>
            </w:r>
            <w:r>
              <w:rPr>
                <w:rStyle w:val="IndexLink"/>
                <w:rtl w:val="true"/>
              </w:rPr>
              <w:tab/>
            </w:r>
            <w:r>
              <w:rPr>
                <w:rStyle w:val="IndexLink"/>
              </w:rPr>
              <w:t>120</w:t>
            </w:r>
          </w:hyperlink>
        </w:p>
        <w:p>
          <w:pPr>
            <w:pStyle w:val="Contents4"/>
            <w:tabs>
              <w:tab w:val="clear" w:pos="8176"/>
              <w:tab w:val="right" w:pos="9026" w:leader="dot"/>
            </w:tabs>
            <w:rPr/>
          </w:pPr>
          <w:hyperlink w:anchor="__RefHeading___Toc4096884_1051229030">
            <w:r>
              <w:rPr>
                <w:webHidden/>
                <w:rStyle w:val="IndexLink"/>
                <w:rtl w:val="true"/>
              </w:rPr>
              <w:t>گرايش ها و روحيات مسلمة بن مخلد أنصارى، امير مصر</w:t>
            </w:r>
            <w:r>
              <w:rPr>
                <w:rStyle w:val="IndexLink"/>
                <w:rtl w:val="true"/>
              </w:rPr>
              <w:tab/>
            </w:r>
            <w:r>
              <w:rPr>
                <w:rStyle w:val="IndexLink"/>
              </w:rPr>
              <w:t>130</w:t>
            </w:r>
          </w:hyperlink>
        </w:p>
        <w:p>
          <w:pPr>
            <w:pStyle w:val="Contents2"/>
            <w:tabs>
              <w:tab w:val="clear" w:pos="8743"/>
              <w:tab w:val="right" w:pos="9026" w:leader="dot"/>
            </w:tabs>
            <w:rPr/>
          </w:pPr>
          <w:hyperlink w:anchor="__RefHeading___Toc4096886_1051229030">
            <w:r>
              <w:rPr>
                <w:webHidden/>
                <w:rStyle w:val="IndexLink"/>
                <w:rtl w:val="true"/>
              </w:rPr>
              <w:t>فصل دوم</w:t>
            </w:r>
            <w:r>
              <w:rPr>
                <w:rStyle w:val="IndexLink"/>
                <w:rtl w:val="true"/>
              </w:rPr>
              <w:t xml:space="preserve">: </w:t>
            </w:r>
            <w:r>
              <w:rPr>
                <w:rStyle w:val="IndexLink"/>
                <w:rtl w:val="true"/>
              </w:rPr>
              <w:t>بررسى قبر حضرت زينب</w:t>
            </w:r>
            <w:r>
              <w:rPr>
                <w:rStyle w:val="IndexLink"/>
                <w:rtl w:val="true"/>
              </w:rPr>
              <w:t>(</w:t>
            </w:r>
            <w:r>
              <w:rPr>
                <w:rStyle w:val="IndexLink"/>
                <w:rtl w:val="true"/>
              </w:rPr>
              <w:t>عليها السلام</w:t>
            </w:r>
            <w:r>
              <w:rPr>
                <w:rStyle w:val="IndexLink"/>
                <w:rtl w:val="true"/>
              </w:rPr>
              <w:t xml:space="preserve">) </w:t>
            </w:r>
            <w:r>
              <w:rPr>
                <w:rStyle w:val="IndexLink"/>
                <w:rtl w:val="true"/>
              </w:rPr>
              <w:t>در مدينه منوره</w:t>
            </w:r>
            <w:r>
              <w:rPr>
                <w:rStyle w:val="IndexLink"/>
                <w:rtl w:val="true"/>
              </w:rPr>
              <w:tab/>
            </w:r>
            <w:r>
              <w:rPr>
                <w:rStyle w:val="IndexLink"/>
              </w:rPr>
              <w:t>140</w:t>
            </w:r>
          </w:hyperlink>
        </w:p>
        <w:p>
          <w:pPr>
            <w:pStyle w:val="Contents2"/>
            <w:tabs>
              <w:tab w:val="clear" w:pos="8743"/>
              <w:tab w:val="right" w:pos="9026" w:leader="dot"/>
            </w:tabs>
            <w:rPr/>
          </w:pPr>
          <w:hyperlink w:anchor="__RefHeading___Toc4096888_1051229030">
            <w:r>
              <w:rPr>
                <w:webHidden/>
                <w:rStyle w:val="IndexLink"/>
                <w:rtl w:val="true"/>
              </w:rPr>
              <w:t>فصل سوم</w:t>
            </w:r>
            <w:r>
              <w:rPr>
                <w:rStyle w:val="IndexLink"/>
                <w:rtl w:val="true"/>
              </w:rPr>
              <w:t xml:space="preserve">: </w:t>
            </w:r>
            <w:r>
              <w:rPr>
                <w:rStyle w:val="IndexLink"/>
                <w:rtl w:val="true"/>
              </w:rPr>
              <w:t>مزار بانو زينب كبرى</w:t>
            </w:r>
            <w:r>
              <w:rPr>
                <w:rStyle w:val="IndexLink"/>
                <w:rtl w:val="true"/>
              </w:rPr>
              <w:t>(</w:t>
            </w:r>
            <w:r>
              <w:rPr>
                <w:rStyle w:val="IndexLink"/>
                <w:rtl w:val="true"/>
              </w:rPr>
              <w:t>عليها السلام</w:t>
            </w:r>
            <w:r>
              <w:rPr>
                <w:rStyle w:val="IndexLink"/>
                <w:rtl w:val="true"/>
              </w:rPr>
              <w:t xml:space="preserve">) </w:t>
            </w:r>
            <w:r>
              <w:rPr>
                <w:rStyle w:val="IndexLink"/>
                <w:rtl w:val="true"/>
              </w:rPr>
              <w:t>در شام</w:t>
            </w:r>
            <w:r>
              <w:rPr>
                <w:rStyle w:val="IndexLink"/>
                <w:rtl w:val="true"/>
              </w:rPr>
              <w:tab/>
            </w:r>
            <w:r>
              <w:rPr>
                <w:rStyle w:val="IndexLink"/>
              </w:rPr>
              <w:t>144</w:t>
            </w:r>
          </w:hyperlink>
        </w:p>
        <w:p>
          <w:pPr>
            <w:pStyle w:val="Contents3"/>
            <w:tabs>
              <w:tab w:val="clear" w:pos="8459"/>
              <w:tab w:val="right" w:pos="9026" w:leader="dot"/>
            </w:tabs>
            <w:rPr/>
          </w:pPr>
          <w:hyperlink w:anchor="__RefHeading___Toc4096890_1051229030">
            <w:r>
              <w:rPr>
                <w:webHidden/>
                <w:rStyle w:val="IndexLink"/>
                <w:rtl w:val="true"/>
              </w:rPr>
              <w:t>مقدمه</w:t>
            </w:r>
            <w:r>
              <w:rPr>
                <w:rStyle w:val="IndexLink"/>
                <w:rtl w:val="true"/>
              </w:rPr>
              <w:tab/>
            </w:r>
            <w:r>
              <w:rPr>
                <w:rStyle w:val="IndexLink"/>
              </w:rPr>
              <w:t>144</w:t>
            </w:r>
          </w:hyperlink>
        </w:p>
        <w:p>
          <w:pPr>
            <w:pStyle w:val="Contents3"/>
            <w:tabs>
              <w:tab w:val="clear" w:pos="8459"/>
              <w:tab w:val="right" w:pos="9026" w:leader="dot"/>
            </w:tabs>
            <w:rPr/>
          </w:pPr>
          <w:hyperlink w:anchor="__RefHeading___Toc4096892_1051229030">
            <w:r>
              <w:rPr>
                <w:webHidden/>
                <w:rStyle w:val="IndexLink"/>
                <w:rtl w:val="true"/>
              </w:rPr>
              <w:t>گفتار اول</w:t>
            </w:r>
            <w:r>
              <w:rPr>
                <w:rStyle w:val="IndexLink"/>
                <w:rtl w:val="true"/>
              </w:rPr>
              <w:t xml:space="preserve">: </w:t>
            </w:r>
            <w:r>
              <w:rPr>
                <w:rStyle w:val="IndexLink"/>
                <w:rtl w:val="true"/>
              </w:rPr>
              <w:t>اختلاف نظر در مورد بانوى دفن شده در راويه</w:t>
            </w:r>
            <w:r>
              <w:rPr>
                <w:rStyle w:val="IndexLink"/>
                <w:rtl w:val="true"/>
              </w:rPr>
              <w:tab/>
            </w:r>
            <w:r>
              <w:rPr>
                <w:rStyle w:val="IndexLink"/>
              </w:rPr>
              <w:t>145</w:t>
            </w:r>
          </w:hyperlink>
        </w:p>
        <w:p>
          <w:pPr>
            <w:pStyle w:val="Contents4"/>
            <w:tabs>
              <w:tab w:val="clear" w:pos="8176"/>
              <w:tab w:val="right" w:pos="9026" w:leader="dot"/>
            </w:tabs>
            <w:rPr/>
          </w:pPr>
          <w:hyperlink w:anchor="__RefHeading___Toc4096894_105122903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096896_1051229030">
            <w:r>
              <w:rPr>
                <w:webHidden/>
                <w:rStyle w:val="IndexLink"/>
                <w:rtl w:val="true"/>
              </w:rPr>
              <w:t>گروه اول</w:t>
            </w:r>
            <w:r>
              <w:rPr>
                <w:rStyle w:val="IndexLink"/>
                <w:rtl w:val="true"/>
              </w:rPr>
              <w:tab/>
            </w:r>
            <w:r>
              <w:rPr>
                <w:rStyle w:val="IndexLink"/>
              </w:rPr>
              <w:t>145</w:t>
            </w:r>
          </w:hyperlink>
        </w:p>
        <w:p>
          <w:pPr>
            <w:pStyle w:val="Contents4"/>
            <w:tabs>
              <w:tab w:val="clear" w:pos="8176"/>
              <w:tab w:val="right" w:pos="9026" w:leader="dot"/>
            </w:tabs>
            <w:rPr/>
          </w:pPr>
          <w:hyperlink w:anchor="__RefHeading___Toc4096898_1051229030">
            <w:r>
              <w:rPr>
                <w:webHidden/>
                <w:rStyle w:val="IndexLink"/>
                <w:rtl w:val="true"/>
              </w:rPr>
              <w:t>گروه دوم</w:t>
            </w:r>
            <w:r>
              <w:rPr>
                <w:rStyle w:val="IndexLink"/>
                <w:rtl w:val="true"/>
              </w:rPr>
              <w:tab/>
            </w:r>
            <w:r>
              <w:rPr>
                <w:rStyle w:val="IndexLink"/>
              </w:rPr>
              <w:t>147</w:t>
            </w:r>
          </w:hyperlink>
        </w:p>
        <w:p>
          <w:pPr>
            <w:pStyle w:val="Contents4"/>
            <w:tabs>
              <w:tab w:val="clear" w:pos="8176"/>
              <w:tab w:val="right" w:pos="9026" w:leader="dot"/>
            </w:tabs>
            <w:rPr/>
          </w:pPr>
          <w:hyperlink w:anchor="__RefHeading___Toc4096900_1051229030">
            <w:r>
              <w:rPr>
                <w:webHidden/>
                <w:rStyle w:val="IndexLink"/>
                <w:rtl w:val="true"/>
              </w:rPr>
              <w:t>گروه سوم</w:t>
            </w:r>
            <w:r>
              <w:rPr>
                <w:rStyle w:val="IndexLink"/>
                <w:rtl w:val="true"/>
              </w:rPr>
              <w:tab/>
            </w:r>
            <w:r>
              <w:rPr>
                <w:rStyle w:val="IndexLink"/>
              </w:rPr>
              <w:t>152</w:t>
            </w:r>
          </w:hyperlink>
        </w:p>
        <w:p>
          <w:pPr>
            <w:pStyle w:val="Contents4"/>
            <w:tabs>
              <w:tab w:val="clear" w:pos="8176"/>
              <w:tab w:val="right" w:pos="9026" w:leader="dot"/>
            </w:tabs>
            <w:rPr/>
          </w:pPr>
          <w:hyperlink w:anchor="__RefHeading___Toc4096902_1051229030">
            <w:r>
              <w:rPr>
                <w:webHidden/>
                <w:rStyle w:val="IndexLink"/>
                <w:rtl w:val="true"/>
              </w:rPr>
              <w:t>گروه چهارم</w:t>
            </w:r>
            <w:r>
              <w:rPr>
                <w:rStyle w:val="IndexLink"/>
                <w:rtl w:val="true"/>
              </w:rPr>
              <w:tab/>
            </w:r>
            <w:r>
              <w:rPr>
                <w:rStyle w:val="IndexLink"/>
              </w:rPr>
              <w:t>154</w:t>
            </w:r>
          </w:hyperlink>
        </w:p>
        <w:p>
          <w:pPr>
            <w:pStyle w:val="Contents4"/>
            <w:tabs>
              <w:tab w:val="clear" w:pos="8176"/>
              <w:tab w:val="right" w:pos="9026" w:leader="dot"/>
            </w:tabs>
            <w:rPr/>
          </w:pPr>
          <w:hyperlink w:anchor="__RefHeading___Toc4096904_1051229030">
            <w:r>
              <w:rPr>
                <w:webHidden/>
                <w:rStyle w:val="IndexLink"/>
                <w:rtl w:val="true"/>
              </w:rPr>
              <w:t>مرورى بر ديدگاه هاى گروه هاى چهارگانه</w:t>
            </w:r>
            <w:r>
              <w:rPr>
                <w:rStyle w:val="IndexLink"/>
                <w:rtl w:val="true"/>
              </w:rPr>
              <w:tab/>
            </w:r>
            <w:r>
              <w:rPr>
                <w:rStyle w:val="IndexLink"/>
              </w:rPr>
              <w:t>157</w:t>
            </w:r>
          </w:hyperlink>
        </w:p>
        <w:p>
          <w:pPr>
            <w:pStyle w:val="Contents4"/>
            <w:tabs>
              <w:tab w:val="clear" w:pos="8176"/>
              <w:tab w:val="right" w:pos="9026" w:leader="dot"/>
            </w:tabs>
            <w:rPr/>
          </w:pPr>
          <w:hyperlink w:anchor="__RefHeading___Toc4096906_1051229030">
            <w:r>
              <w:rPr>
                <w:webHidden/>
                <w:rStyle w:val="IndexLink"/>
                <w:rtl w:val="true"/>
              </w:rPr>
              <w:t>ديدگاه مشترك در بين همه نظرات</w:t>
            </w:r>
            <w:r>
              <w:rPr>
                <w:rStyle w:val="IndexLink"/>
                <w:rtl w:val="true"/>
              </w:rPr>
              <w:tab/>
            </w:r>
            <w:r>
              <w:rPr>
                <w:rStyle w:val="IndexLink"/>
              </w:rPr>
              <w:t>158</w:t>
            </w:r>
          </w:hyperlink>
        </w:p>
        <w:p>
          <w:pPr>
            <w:pStyle w:val="Contents3"/>
            <w:tabs>
              <w:tab w:val="clear" w:pos="8459"/>
              <w:tab w:val="right" w:pos="9026" w:leader="dot"/>
            </w:tabs>
            <w:rPr/>
          </w:pPr>
          <w:hyperlink w:anchor="__RefHeading___Toc4096908_1051229030">
            <w:r>
              <w:rPr>
                <w:webHidden/>
                <w:rStyle w:val="IndexLink"/>
                <w:rtl w:val="true"/>
              </w:rPr>
              <w:t>گفتار دوم</w:t>
            </w:r>
            <w:r>
              <w:rPr>
                <w:rStyle w:val="IndexLink"/>
                <w:rtl w:val="true"/>
              </w:rPr>
              <w:t xml:space="preserve">: </w:t>
            </w:r>
            <w:r>
              <w:rPr>
                <w:rStyle w:val="IndexLink"/>
                <w:rtl w:val="true"/>
              </w:rPr>
              <w:t>مكنّا بودن زينب كبرى</w:t>
            </w:r>
            <w:r>
              <w:rPr>
                <w:rStyle w:val="IndexLink"/>
                <w:rtl w:val="true"/>
              </w:rPr>
              <w:t>(</w:t>
            </w:r>
            <w:r>
              <w:rPr>
                <w:rStyle w:val="IndexLink"/>
                <w:rtl w:val="true"/>
              </w:rPr>
              <w:t>عليه السلام</w:t>
            </w:r>
            <w:r>
              <w:rPr>
                <w:rStyle w:val="IndexLink"/>
                <w:rtl w:val="true"/>
              </w:rPr>
              <w:t xml:space="preserve">) </w:t>
            </w:r>
            <w:r>
              <w:rPr>
                <w:rStyle w:val="IndexLink"/>
                <w:rtl w:val="true"/>
              </w:rPr>
              <w:t>به ام كلثوم</w:t>
            </w:r>
            <w:r>
              <w:rPr>
                <w:rStyle w:val="IndexLink"/>
                <w:rtl w:val="true"/>
              </w:rPr>
              <w:tab/>
            </w:r>
            <w:r>
              <w:rPr>
                <w:rStyle w:val="IndexLink"/>
              </w:rPr>
              <w:t>159</w:t>
            </w:r>
          </w:hyperlink>
        </w:p>
        <w:p>
          <w:pPr>
            <w:pStyle w:val="Contents4"/>
            <w:tabs>
              <w:tab w:val="clear" w:pos="8176"/>
              <w:tab w:val="right" w:pos="9026" w:leader="dot"/>
            </w:tabs>
            <w:rPr/>
          </w:pPr>
          <w:hyperlink w:anchor="__RefHeading___Toc4096910_105122903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096912_1051229030">
            <w:r>
              <w:rPr>
                <w:webHidden/>
                <w:rStyle w:val="IndexLink"/>
                <w:rtl w:val="true"/>
              </w:rPr>
              <w:t>شاهد اول</w:t>
            </w:r>
            <w:r>
              <w:rPr>
                <w:rStyle w:val="IndexLink"/>
                <w:rtl w:val="true"/>
              </w:rPr>
              <w:t xml:space="preserve">: </w:t>
            </w:r>
            <w:r>
              <w:rPr>
                <w:rStyle w:val="IndexLink"/>
                <w:rtl w:val="true"/>
              </w:rPr>
              <w:t>ام كلثوم، بزرگ ترين دختر حضرت زهرا</w:t>
            </w:r>
            <w:r>
              <w:rPr>
                <w:rStyle w:val="IndexLink"/>
                <w:rtl w:val="true"/>
              </w:rPr>
              <w:t>(</w:t>
            </w:r>
            <w:r>
              <w:rPr>
                <w:rStyle w:val="IndexLink"/>
                <w:rtl w:val="true"/>
              </w:rPr>
              <w:t>عليها 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4096914_1051229030">
            <w:r>
              <w:rPr>
                <w:webHidden/>
                <w:rStyle w:val="IndexLink"/>
                <w:rtl w:val="true"/>
              </w:rPr>
              <w:t>شاهد دوم</w:t>
            </w:r>
            <w:r>
              <w:rPr>
                <w:rStyle w:val="IndexLink"/>
                <w:rtl w:val="true"/>
              </w:rPr>
              <w:t xml:space="preserve">: </w:t>
            </w:r>
            <w:r>
              <w:rPr>
                <w:rStyle w:val="IndexLink"/>
                <w:rtl w:val="true"/>
              </w:rPr>
              <w:t>كثرت روايات ام كلثوم</w:t>
            </w:r>
            <w:r>
              <w:rPr>
                <w:rStyle w:val="IndexLink"/>
                <w:rtl w:val="true"/>
              </w:rPr>
              <w:tab/>
            </w:r>
            <w:r>
              <w:rPr>
                <w:rStyle w:val="IndexLink"/>
              </w:rPr>
              <w:t>164</w:t>
            </w:r>
          </w:hyperlink>
        </w:p>
        <w:p>
          <w:pPr>
            <w:pStyle w:val="Contents4"/>
            <w:tabs>
              <w:tab w:val="clear" w:pos="8176"/>
              <w:tab w:val="right" w:pos="9026" w:leader="dot"/>
            </w:tabs>
            <w:rPr/>
          </w:pPr>
          <w:hyperlink w:anchor="__RefHeading___Toc4096916_1051229030">
            <w:r>
              <w:rPr>
                <w:webHidden/>
                <w:rStyle w:val="IndexLink"/>
                <w:rtl w:val="true"/>
              </w:rPr>
              <w:t>شاهد سوم</w:t>
            </w:r>
            <w:r>
              <w:rPr>
                <w:rStyle w:val="IndexLink"/>
                <w:rtl w:val="true"/>
              </w:rPr>
              <w:t xml:space="preserve">: </w:t>
            </w:r>
            <w:r>
              <w:rPr>
                <w:rStyle w:val="IndexLink"/>
                <w:rtl w:val="true"/>
              </w:rPr>
              <w:t>شهادت دادن امام جعفر صادق</w:t>
            </w:r>
            <w:r>
              <w:rPr>
                <w:rStyle w:val="IndexLink"/>
                <w:rtl w:val="true"/>
              </w:rPr>
              <w:t>(</w:t>
            </w:r>
            <w:r>
              <w:rPr>
                <w:rStyle w:val="IndexLink"/>
                <w:rtl w:val="true"/>
              </w:rPr>
              <w:t>عليه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4096918_1051229030">
            <w:r>
              <w:rPr>
                <w:webHidden/>
                <w:rStyle w:val="IndexLink"/>
                <w:rtl w:val="true"/>
              </w:rPr>
              <w:t>شاهد چهارم</w:t>
            </w:r>
            <w:r>
              <w:rPr>
                <w:rStyle w:val="IndexLink"/>
                <w:rtl w:val="true"/>
              </w:rPr>
              <w:t xml:space="preserve">: </w:t>
            </w:r>
            <w:r>
              <w:rPr>
                <w:rStyle w:val="IndexLink"/>
                <w:rtl w:val="true"/>
              </w:rPr>
              <w:t>تكرار اسم ام كلثوم در اخبار و روايات مربوط به واقعه كربلا و اسيران خاندان پيامبر</w:t>
            </w:r>
            <w:r>
              <w:rPr>
                <w:rStyle w:val="IndexLink"/>
                <w:rtl w:val="true"/>
              </w:rPr>
              <w:tab/>
            </w:r>
            <w:r>
              <w:rPr>
                <w:rStyle w:val="IndexLink"/>
              </w:rPr>
              <w:t>168</w:t>
            </w:r>
          </w:hyperlink>
        </w:p>
        <w:p>
          <w:pPr>
            <w:pStyle w:val="Contents4"/>
            <w:tabs>
              <w:tab w:val="clear" w:pos="8176"/>
              <w:tab w:val="right" w:pos="9026" w:leader="dot"/>
            </w:tabs>
            <w:rPr/>
          </w:pPr>
          <w:hyperlink w:anchor="__RefHeading___Toc4096920_1051229030">
            <w:r>
              <w:rPr>
                <w:webHidden/>
                <w:rStyle w:val="IndexLink"/>
                <w:rtl w:val="true"/>
              </w:rPr>
              <w:t>شاهد پنجم</w:t>
            </w:r>
            <w:r>
              <w:rPr>
                <w:rStyle w:val="IndexLink"/>
                <w:rtl w:val="true"/>
              </w:rPr>
              <w:t xml:space="preserve">: </w:t>
            </w:r>
            <w:r>
              <w:rPr>
                <w:rStyle w:val="IndexLink"/>
                <w:rtl w:val="true"/>
              </w:rPr>
              <w:t>تصريح علماى بزرگ بر يكى بودن ام كلثوم و زينب</w:t>
            </w:r>
            <w:r>
              <w:rPr>
                <w:rStyle w:val="IndexLink"/>
                <w:rtl w:val="true"/>
              </w:rPr>
              <w:t>(</w:t>
            </w:r>
            <w:r>
              <w:rPr>
                <w:rStyle w:val="IndexLink"/>
                <w:rtl w:val="true"/>
              </w:rPr>
              <w:t>عليها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4096922_1051229030">
            <w:r>
              <w:rPr>
                <w:webHidden/>
                <w:rStyle w:val="IndexLink"/>
                <w:rtl w:val="true"/>
              </w:rPr>
              <w:t>گفتار سوم</w:t>
            </w:r>
            <w:r>
              <w:rPr>
                <w:rStyle w:val="IndexLink"/>
                <w:rtl w:val="true"/>
              </w:rPr>
              <w:t xml:space="preserve">: </w:t>
            </w:r>
            <w:r>
              <w:rPr>
                <w:rStyle w:val="IndexLink"/>
                <w:rtl w:val="true"/>
              </w:rPr>
              <w:t>اخبار و روايات نشان دهنده اشتهار زينب</w:t>
            </w:r>
            <w:r>
              <w:rPr>
                <w:rStyle w:val="IndexLink"/>
                <w:rtl w:val="true"/>
              </w:rPr>
              <w:t>(</w:t>
            </w:r>
            <w:r>
              <w:rPr>
                <w:rStyle w:val="IndexLink"/>
                <w:rtl w:val="true"/>
              </w:rPr>
              <w:t>عليها السلام</w:t>
            </w:r>
            <w:r>
              <w:rPr>
                <w:rStyle w:val="IndexLink"/>
                <w:rtl w:val="true"/>
              </w:rPr>
              <w:t xml:space="preserve">) </w:t>
            </w:r>
            <w:r>
              <w:rPr>
                <w:rStyle w:val="IndexLink"/>
                <w:rtl w:val="true"/>
              </w:rPr>
              <w:t>به ام كلثوم</w:t>
            </w:r>
            <w:r>
              <w:rPr>
                <w:rStyle w:val="IndexLink"/>
                <w:rtl w:val="true"/>
              </w:rPr>
              <w:tab/>
            </w:r>
            <w:r>
              <w:rPr>
                <w:rStyle w:val="IndexLink"/>
              </w:rPr>
              <w:t>171</w:t>
            </w:r>
          </w:hyperlink>
        </w:p>
        <w:p>
          <w:pPr>
            <w:pStyle w:val="Contents4"/>
            <w:tabs>
              <w:tab w:val="clear" w:pos="8176"/>
              <w:tab w:val="right" w:pos="9026" w:leader="dot"/>
            </w:tabs>
            <w:rPr/>
          </w:pPr>
          <w:hyperlink w:anchor="__RefHeading___Toc4096924_105122903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096926_1051229030">
            <w:r>
              <w:rPr>
                <w:webHidden/>
                <w:rStyle w:val="IndexLink"/>
                <w:rtl w:val="true"/>
              </w:rPr>
              <w:t>تاريخ مزار زينب كبرى</w:t>
            </w:r>
            <w:r>
              <w:rPr>
                <w:rStyle w:val="IndexLink"/>
                <w:rtl w:val="true"/>
              </w:rPr>
              <w:t>(</w:t>
            </w:r>
            <w:r>
              <w:rPr>
                <w:rStyle w:val="IndexLink"/>
                <w:rtl w:val="true"/>
              </w:rPr>
              <w:t>عليها السلام</w:t>
            </w:r>
            <w:r>
              <w:rPr>
                <w:rStyle w:val="IndexLink"/>
                <w:rtl w:val="true"/>
              </w:rPr>
              <w:t xml:space="preserve">) </w:t>
            </w:r>
            <w:r>
              <w:rPr>
                <w:rStyle w:val="IndexLink"/>
                <w:rtl w:val="true"/>
              </w:rPr>
              <w:t>در روستاى راويه</w:t>
            </w:r>
            <w:r>
              <w:rPr>
                <w:rStyle w:val="IndexLink"/>
                <w:rtl w:val="true"/>
              </w:rPr>
              <w:tab/>
            </w:r>
            <w:r>
              <w:rPr>
                <w:rStyle w:val="IndexLink"/>
              </w:rPr>
              <w:t>186</w:t>
            </w:r>
          </w:hyperlink>
        </w:p>
        <w:p>
          <w:pPr>
            <w:pStyle w:val="Contents4"/>
            <w:tabs>
              <w:tab w:val="clear" w:pos="8176"/>
              <w:tab w:val="right" w:pos="9026" w:leader="dot"/>
            </w:tabs>
            <w:rPr/>
          </w:pPr>
          <w:hyperlink w:anchor="__RefHeading___Toc4096928_1051229030">
            <w:r>
              <w:rPr>
                <w:webHidden/>
                <w:rStyle w:val="IndexLink"/>
                <w:rtl w:val="true"/>
              </w:rPr>
              <w:t>شهرت مرقد زينب كبرى</w:t>
            </w:r>
            <w:r>
              <w:rPr>
                <w:rStyle w:val="IndexLink"/>
                <w:rtl w:val="true"/>
              </w:rPr>
              <w:t>(</w:t>
            </w:r>
            <w:r>
              <w:rPr>
                <w:rStyle w:val="IndexLink"/>
                <w:rtl w:val="true"/>
              </w:rPr>
              <w:t>عليها السلام</w:t>
            </w:r>
            <w:r>
              <w:rPr>
                <w:rStyle w:val="IndexLink"/>
                <w:rtl w:val="true"/>
              </w:rPr>
              <w:t xml:space="preserve">) </w:t>
            </w:r>
            <w:r>
              <w:rPr>
                <w:rStyle w:val="IndexLink"/>
                <w:rtl w:val="true"/>
              </w:rPr>
              <w:t>در شام در قرن هشتم هجرى</w:t>
            </w:r>
            <w:r>
              <w:rPr>
                <w:rStyle w:val="IndexLink"/>
                <w:rtl w:val="true"/>
              </w:rPr>
              <w:tab/>
            </w:r>
            <w:r>
              <w:rPr>
                <w:rStyle w:val="IndexLink"/>
              </w:rPr>
              <w:t>189</w:t>
            </w:r>
          </w:hyperlink>
        </w:p>
        <w:p>
          <w:pPr>
            <w:pStyle w:val="Contents4"/>
            <w:tabs>
              <w:tab w:val="clear" w:pos="8176"/>
              <w:tab w:val="right" w:pos="9026" w:leader="dot"/>
            </w:tabs>
            <w:rPr/>
          </w:pPr>
          <w:hyperlink w:anchor="__RefHeading___Toc4096930_1051229030">
            <w:r>
              <w:rPr>
                <w:webHidden/>
                <w:rStyle w:val="IndexLink"/>
                <w:rtl w:val="true"/>
              </w:rPr>
              <w:t>شهرت هزار ساله مزار زينب مُكنّا به ام كلثوم</w:t>
            </w:r>
            <w:r>
              <w:rPr>
                <w:rStyle w:val="IndexLink"/>
                <w:rtl w:val="true"/>
              </w:rPr>
              <w:tab/>
            </w:r>
            <w:r>
              <w:rPr>
                <w:rStyle w:val="IndexLink"/>
              </w:rPr>
              <w:t>198</w:t>
            </w:r>
          </w:hyperlink>
        </w:p>
        <w:p>
          <w:pPr>
            <w:pStyle w:val="Contents4"/>
            <w:tabs>
              <w:tab w:val="clear" w:pos="8176"/>
              <w:tab w:val="right" w:pos="9026" w:leader="dot"/>
            </w:tabs>
            <w:rPr/>
          </w:pPr>
          <w:hyperlink w:anchor="__RefHeading___Toc4096932_1051229030">
            <w:r>
              <w:rPr>
                <w:webHidden/>
                <w:rStyle w:val="IndexLink"/>
                <w:rtl w:val="true"/>
              </w:rPr>
              <w:t xml:space="preserve">توضيحاتى درباره كتاب </w:t>
            </w:r>
            <w:r>
              <w:rPr>
                <w:rStyle w:val="IndexLink"/>
                <w:rtl w:val="true"/>
              </w:rPr>
              <w:t>«</w:t>
            </w:r>
            <w:r>
              <w:rPr>
                <w:rStyle w:val="IndexLink"/>
                <w:rtl w:val="true"/>
              </w:rPr>
              <w:t>السيده زينب</w:t>
            </w:r>
            <w:r>
              <w:rPr>
                <w:rStyle w:val="IndexLink"/>
                <w:rtl w:val="true"/>
              </w:rPr>
              <w:t>»</w:t>
              <w:tab/>
            </w:r>
            <w:r>
              <w:rPr>
                <w:rStyle w:val="IndexLink"/>
              </w:rPr>
              <w:t>206</w:t>
            </w:r>
          </w:hyperlink>
        </w:p>
        <w:p>
          <w:pPr>
            <w:pStyle w:val="Contents4"/>
            <w:tabs>
              <w:tab w:val="clear" w:pos="8176"/>
              <w:tab w:val="right" w:pos="9026" w:leader="dot"/>
            </w:tabs>
            <w:rPr/>
          </w:pPr>
          <w:hyperlink w:anchor="__RefHeading___Toc4096934_1051229030">
            <w:r>
              <w:rPr>
                <w:webHidden/>
                <w:rStyle w:val="IndexLink"/>
                <w:rtl w:val="true"/>
              </w:rPr>
              <w:t>تهمت طلاق زينب كبرى</w:t>
            </w:r>
            <w:r>
              <w:rPr>
                <w:rStyle w:val="IndexLink"/>
                <w:rtl w:val="true"/>
              </w:rPr>
              <w:t>(</w:t>
            </w:r>
            <w:r>
              <w:rPr>
                <w:rStyle w:val="IndexLink"/>
                <w:rtl w:val="true"/>
              </w:rPr>
              <w:t>عليها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4096936_1051229030">
            <w:r>
              <w:rPr>
                <w:webHidden/>
                <w:rStyle w:val="IndexLink"/>
                <w:rtl w:val="true"/>
              </w:rPr>
              <w:t>با عايشه عبدالرحمان مصرى</w:t>
            </w:r>
            <w:r>
              <w:rPr>
                <w:rStyle w:val="IndexLink"/>
                <w:rtl w:val="true"/>
              </w:rPr>
              <w:tab/>
            </w:r>
            <w:r>
              <w:rPr>
                <w:rStyle w:val="IndexLink"/>
              </w:rPr>
              <w:t>211</w:t>
            </w:r>
          </w:hyperlink>
        </w:p>
        <w:p>
          <w:pPr>
            <w:pStyle w:val="Contents4"/>
            <w:tabs>
              <w:tab w:val="clear" w:pos="8176"/>
              <w:tab w:val="right" w:pos="9026" w:leader="dot"/>
            </w:tabs>
            <w:rPr/>
          </w:pPr>
          <w:hyperlink w:anchor="__RefHeading___Toc4096938_1051229030">
            <w:r>
              <w:rPr>
                <w:webHidden/>
                <w:rStyle w:val="IndexLink"/>
                <w:rtl w:val="true"/>
              </w:rPr>
              <w:t>زبير بن بكار، گرايش ها و تمايلاتش</w:t>
            </w:r>
            <w:r>
              <w:rPr>
                <w:rStyle w:val="IndexLink"/>
                <w:rtl w:val="true"/>
              </w:rPr>
              <w:tab/>
            </w:r>
            <w:r>
              <w:rPr>
                <w:rStyle w:val="IndexLink"/>
              </w:rPr>
              <w:t>213</w:t>
            </w:r>
          </w:hyperlink>
        </w:p>
        <w:p>
          <w:pPr>
            <w:pStyle w:val="Contents4"/>
            <w:tabs>
              <w:tab w:val="clear" w:pos="8176"/>
              <w:tab w:val="right" w:pos="9026" w:leader="dot"/>
            </w:tabs>
            <w:rPr/>
          </w:pPr>
          <w:hyperlink w:anchor="__RefHeading___Toc4096940_1051229030">
            <w:r>
              <w:rPr>
                <w:webHidden/>
                <w:rStyle w:val="IndexLink"/>
                <w:rtl w:val="true"/>
              </w:rPr>
              <w:t>انتساب مزار راويه به زينب كبرى</w:t>
            </w:r>
            <w:r>
              <w:rPr>
                <w:rStyle w:val="IndexLink"/>
                <w:rtl w:val="true"/>
              </w:rPr>
              <w:t>(</w:t>
            </w:r>
            <w:r>
              <w:rPr>
                <w:rStyle w:val="IndexLink"/>
                <w:rtl w:val="true"/>
              </w:rPr>
              <w:t>عليها السلام</w:t>
            </w:r>
            <w:r>
              <w:rPr>
                <w:rStyle w:val="IndexLink"/>
                <w:rtl w:val="true"/>
              </w:rPr>
              <w:t>)</w:t>
              <w:tab/>
            </w:r>
            <w:r>
              <w:rPr>
                <w:rStyle w:val="IndexLink"/>
              </w:rPr>
              <w:t>218</w:t>
            </w:r>
          </w:hyperlink>
        </w:p>
        <w:p>
          <w:pPr>
            <w:pStyle w:val="Contents4"/>
            <w:tabs>
              <w:tab w:val="clear" w:pos="8176"/>
              <w:tab w:val="right" w:pos="9026" w:leader="dot"/>
            </w:tabs>
            <w:rPr/>
          </w:pPr>
          <w:hyperlink w:anchor="__RefHeading___Toc4096942_1051229030">
            <w:r>
              <w:rPr>
                <w:webHidden/>
                <w:rStyle w:val="IndexLink"/>
                <w:rtl w:val="true"/>
              </w:rPr>
              <w:t>علت دفن زينب</w:t>
            </w:r>
            <w:r>
              <w:rPr>
                <w:rStyle w:val="IndexLink"/>
                <w:rtl w:val="true"/>
              </w:rPr>
              <w:t>(</w:t>
            </w:r>
            <w:r>
              <w:rPr>
                <w:rStyle w:val="IndexLink"/>
                <w:rtl w:val="true"/>
              </w:rPr>
              <w:t>عليها السلام</w:t>
            </w:r>
            <w:r>
              <w:rPr>
                <w:rStyle w:val="IndexLink"/>
                <w:rtl w:val="true"/>
              </w:rPr>
              <w:t xml:space="preserve">) </w:t>
            </w:r>
            <w:r>
              <w:rPr>
                <w:rStyle w:val="IndexLink"/>
                <w:rtl w:val="true"/>
              </w:rPr>
              <w:t>در شام</w:t>
            </w:r>
            <w:r>
              <w:rPr>
                <w:rStyle w:val="IndexLink"/>
                <w:rtl w:val="true"/>
              </w:rPr>
              <w:tab/>
            </w:r>
            <w:r>
              <w:rPr>
                <w:rStyle w:val="IndexLink"/>
              </w:rPr>
              <w:t>222</w:t>
            </w:r>
          </w:hyperlink>
        </w:p>
        <w:p>
          <w:pPr>
            <w:pStyle w:val="Contents3"/>
            <w:tabs>
              <w:tab w:val="clear" w:pos="8459"/>
              <w:tab w:val="right" w:pos="9026" w:leader="dot"/>
            </w:tabs>
            <w:rPr/>
          </w:pPr>
          <w:hyperlink w:anchor="__RefHeading___Toc4096944_1051229030">
            <w:r>
              <w:rPr>
                <w:webHidden/>
                <w:rStyle w:val="IndexLink"/>
                <w:rtl w:val="true"/>
              </w:rPr>
              <w:t>گفتار چهارم</w:t>
            </w:r>
            <w:r>
              <w:rPr>
                <w:rStyle w:val="IndexLink"/>
                <w:rtl w:val="true"/>
              </w:rPr>
              <w:t>:</w:t>
            </w:r>
            <w:r>
              <w:rPr>
                <w:rStyle w:val="IndexLink"/>
                <w:rtl w:val="true"/>
              </w:rPr>
              <w:t>آرامگاه زينب كبرى</w:t>
            </w:r>
            <w:r>
              <w:rPr>
                <w:rStyle w:val="IndexLink"/>
                <w:rtl w:val="true"/>
              </w:rPr>
              <w:t>(</w:t>
            </w:r>
            <w:r>
              <w:rPr>
                <w:rStyle w:val="IndexLink"/>
                <w:rtl w:val="true"/>
              </w:rPr>
              <w:t>عليها السلام</w:t>
            </w:r>
            <w:r>
              <w:rPr>
                <w:rStyle w:val="IndexLink"/>
                <w:rtl w:val="true"/>
              </w:rPr>
              <w:t xml:space="preserve">) </w:t>
            </w:r>
            <w:r>
              <w:rPr>
                <w:rStyle w:val="IndexLink"/>
                <w:rtl w:val="true"/>
              </w:rPr>
              <w:t>در شام، از ديدگاه دانشمندان شيعه و سنى</w:t>
            </w:r>
            <w:r>
              <w:rPr>
                <w:rStyle w:val="IndexLink"/>
                <w:rtl w:val="true"/>
              </w:rPr>
              <w:tab/>
            </w:r>
            <w:r>
              <w:rPr>
                <w:rStyle w:val="IndexLink"/>
              </w:rPr>
              <w:t>226</w:t>
            </w:r>
          </w:hyperlink>
        </w:p>
        <w:p>
          <w:pPr>
            <w:pStyle w:val="Contents4"/>
            <w:tabs>
              <w:tab w:val="clear" w:pos="8176"/>
              <w:tab w:val="right" w:pos="9026" w:leader="dot"/>
            </w:tabs>
            <w:rPr/>
          </w:pPr>
          <w:hyperlink w:anchor="__RefHeading___Toc4096946_105122903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4096948_1051229030">
            <w:r>
              <w:rPr>
                <w:webHidden/>
                <w:rStyle w:val="IndexLink"/>
                <w:rtl w:val="true"/>
              </w:rPr>
              <w:t>مشاهير اهل سنت</w:t>
            </w:r>
            <w:r>
              <w:rPr>
                <w:rStyle w:val="IndexLink"/>
                <w:rtl w:val="true"/>
              </w:rPr>
              <w:tab/>
            </w:r>
            <w:r>
              <w:rPr>
                <w:rStyle w:val="IndexLink"/>
              </w:rPr>
              <w:t>226</w:t>
            </w:r>
          </w:hyperlink>
        </w:p>
        <w:p>
          <w:pPr>
            <w:pStyle w:val="Contents4"/>
            <w:tabs>
              <w:tab w:val="clear" w:pos="8176"/>
              <w:tab w:val="right" w:pos="9026" w:leader="dot"/>
            </w:tabs>
            <w:rPr/>
          </w:pPr>
          <w:hyperlink w:anchor="__RefHeading___Toc4096950_1051229030">
            <w:r>
              <w:rPr>
                <w:webHidden/>
                <w:rStyle w:val="IndexLink"/>
                <w:rtl w:val="true"/>
              </w:rPr>
              <w:t>مزار زينب كبرى</w:t>
            </w:r>
            <w:r>
              <w:rPr>
                <w:rStyle w:val="IndexLink"/>
                <w:rtl w:val="true"/>
              </w:rPr>
              <w:t>(</w:t>
            </w:r>
            <w:r>
              <w:rPr>
                <w:rStyle w:val="IndexLink"/>
                <w:rtl w:val="true"/>
              </w:rPr>
              <w:t>عليها السلام</w:t>
            </w:r>
            <w:r>
              <w:rPr>
                <w:rStyle w:val="IndexLink"/>
                <w:rtl w:val="true"/>
              </w:rPr>
              <w:t xml:space="preserve">) </w:t>
            </w:r>
            <w:r>
              <w:rPr>
                <w:rStyle w:val="IndexLink"/>
                <w:rtl w:val="true"/>
              </w:rPr>
              <w:t>در روستاى راويه شام، نزد دانشمندان شيعه اماميه</w:t>
            </w:r>
            <w:r>
              <w:rPr>
                <w:rStyle w:val="IndexLink"/>
                <w:rtl w:val="true"/>
              </w:rPr>
              <w:tab/>
            </w:r>
            <w:r>
              <w:rPr>
                <w:rStyle w:val="IndexLink"/>
              </w:rPr>
              <w:t>238</w:t>
            </w:r>
          </w:hyperlink>
        </w:p>
        <w:p>
          <w:pPr>
            <w:pStyle w:val="Contents3"/>
            <w:tabs>
              <w:tab w:val="clear" w:pos="8459"/>
              <w:tab w:val="right" w:pos="9026" w:leader="dot"/>
            </w:tabs>
            <w:rPr/>
          </w:pPr>
          <w:hyperlink w:anchor="__RefHeading___Toc4096952_1051229030">
            <w:r>
              <w:rPr>
                <w:webHidden/>
                <w:rStyle w:val="IndexLink"/>
                <w:rtl w:val="true"/>
              </w:rPr>
              <w:t>گفتار پنجم</w:t>
            </w:r>
            <w:r>
              <w:rPr>
                <w:rStyle w:val="IndexLink"/>
                <w:rtl w:val="true"/>
              </w:rPr>
              <w:t xml:space="preserve">: </w:t>
            </w:r>
            <w:r>
              <w:rPr>
                <w:rStyle w:val="IndexLink"/>
                <w:rtl w:val="true"/>
              </w:rPr>
              <w:t>ظهور كرامات از مزار زينب كبرى</w:t>
            </w:r>
            <w:r>
              <w:rPr>
                <w:rStyle w:val="IndexLink"/>
                <w:rtl w:val="true"/>
              </w:rPr>
              <w:t>(</w:t>
            </w:r>
            <w:r>
              <w:rPr>
                <w:rStyle w:val="IndexLink"/>
                <w:rtl w:val="true"/>
              </w:rPr>
              <w:t>عليها السلام</w:t>
            </w:r>
            <w:r>
              <w:rPr>
                <w:rStyle w:val="IndexLink"/>
                <w:rtl w:val="true"/>
              </w:rPr>
              <w:t xml:space="preserve">) </w:t>
            </w:r>
            <w:r>
              <w:rPr>
                <w:rStyle w:val="IndexLink"/>
                <w:rtl w:val="true"/>
              </w:rPr>
              <w:t>در شام</w:t>
            </w:r>
            <w:r>
              <w:rPr>
                <w:rStyle w:val="IndexLink"/>
                <w:rtl w:val="true"/>
              </w:rPr>
              <w:tab/>
            </w:r>
            <w:r>
              <w:rPr>
                <w:rStyle w:val="IndexLink"/>
              </w:rPr>
              <w:t>278</w:t>
            </w:r>
          </w:hyperlink>
        </w:p>
        <w:p>
          <w:pPr>
            <w:pStyle w:val="Contents4"/>
            <w:tabs>
              <w:tab w:val="clear" w:pos="8176"/>
              <w:tab w:val="right" w:pos="9026" w:leader="dot"/>
            </w:tabs>
            <w:rPr/>
          </w:pPr>
          <w:hyperlink w:anchor="__RefHeading___Toc4096954_105122903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096956_1051229030">
            <w:r>
              <w:rPr>
                <w:webHidden/>
                <w:rStyle w:val="IndexLink"/>
                <w:rtl w:val="true"/>
              </w:rPr>
              <w:t>مكاشفه ارزشمند</w:t>
            </w:r>
            <w:r>
              <w:rPr>
                <w:rStyle w:val="IndexLink"/>
                <w:rtl w:val="true"/>
              </w:rPr>
              <w:tab/>
            </w:r>
            <w:r>
              <w:rPr>
                <w:rStyle w:val="IndexLink"/>
              </w:rPr>
              <w:t>279</w:t>
            </w:r>
          </w:hyperlink>
        </w:p>
        <w:p>
          <w:pPr>
            <w:pStyle w:val="Contents4"/>
            <w:tabs>
              <w:tab w:val="clear" w:pos="8176"/>
              <w:tab w:val="right" w:pos="9026" w:leader="dot"/>
            </w:tabs>
            <w:rPr/>
          </w:pPr>
          <w:hyperlink w:anchor="__RefHeading___Toc4096958_1051229030">
            <w:r>
              <w:rPr>
                <w:webHidden/>
                <w:rStyle w:val="IndexLink"/>
                <w:rtl w:val="true"/>
              </w:rPr>
              <w:t>مجازات كوچك و سبك شمردن مزار آن بانو</w:t>
            </w:r>
            <w:r>
              <w:rPr>
                <w:rStyle w:val="IndexLink"/>
                <w:rtl w:val="true"/>
              </w:rPr>
              <w:tab/>
            </w:r>
            <w:r>
              <w:rPr>
                <w:rStyle w:val="IndexLink"/>
              </w:rPr>
              <w:t>280</w:t>
            </w:r>
          </w:hyperlink>
        </w:p>
        <w:p>
          <w:pPr>
            <w:pStyle w:val="Contents4"/>
            <w:tabs>
              <w:tab w:val="clear" w:pos="8176"/>
              <w:tab w:val="right" w:pos="9026" w:leader="dot"/>
            </w:tabs>
            <w:rPr/>
          </w:pPr>
          <w:hyperlink w:anchor="__RefHeading___Toc4096960_1051229030">
            <w:r>
              <w:rPr>
                <w:webHidden/>
                <w:rStyle w:val="IndexLink"/>
                <w:rtl w:val="true"/>
              </w:rPr>
              <w:t>شفاى مريضى كه پزشكان از درمانش عاجز بودند</w:t>
            </w:r>
            <w:r>
              <w:rPr>
                <w:rStyle w:val="IndexLink"/>
                <w:rtl w:val="true"/>
              </w:rPr>
              <w:tab/>
            </w:r>
            <w:r>
              <w:rPr>
                <w:rStyle w:val="IndexLink"/>
              </w:rPr>
              <w:t>281</w:t>
            </w:r>
          </w:hyperlink>
        </w:p>
        <w:p>
          <w:pPr>
            <w:pStyle w:val="Contents4"/>
            <w:tabs>
              <w:tab w:val="clear" w:pos="8176"/>
              <w:tab w:val="right" w:pos="9026" w:leader="dot"/>
            </w:tabs>
            <w:rPr/>
          </w:pPr>
          <w:hyperlink w:anchor="__RefHeading___Toc4096962_1051229030">
            <w:r>
              <w:rPr>
                <w:webHidden/>
                <w:rStyle w:val="IndexLink"/>
                <w:rtl w:val="true"/>
              </w:rPr>
              <w:t>شفاى يك زن زمين گير، به بركت زينب</w:t>
            </w:r>
            <w:r>
              <w:rPr>
                <w:rStyle w:val="IndexLink"/>
                <w:rtl w:val="true"/>
              </w:rPr>
              <w:t>(</w:t>
            </w:r>
            <w:r>
              <w:rPr>
                <w:rStyle w:val="IndexLink"/>
                <w:rtl w:val="true"/>
              </w:rPr>
              <w:t>عليها 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4096964_1051229030">
            <w:r>
              <w:rPr>
                <w:webHidden/>
                <w:rStyle w:val="IndexLink"/>
                <w:rtl w:val="true"/>
              </w:rPr>
              <w:t>عنايت ولى عصر</w:t>
            </w:r>
            <w:r>
              <w:rPr>
                <w:rStyle w:val="IndexLink"/>
                <w:rtl w:val="true"/>
              </w:rPr>
              <w:t>(</w:t>
            </w:r>
            <w:r>
              <w:rPr>
                <w:rStyle w:val="IndexLink"/>
                <w:rtl w:val="true"/>
              </w:rPr>
              <w:t>عج</w:t>
            </w:r>
            <w:r>
              <w:rPr>
                <w:rStyle w:val="IndexLink"/>
                <w:rtl w:val="true"/>
              </w:rPr>
              <w:t xml:space="preserve">) </w:t>
            </w:r>
            <w:r>
              <w:rPr>
                <w:rStyle w:val="IndexLink"/>
                <w:rtl w:val="true"/>
              </w:rPr>
              <w:t>به مزار زينب</w:t>
            </w:r>
            <w:r>
              <w:rPr>
                <w:rStyle w:val="IndexLink"/>
                <w:rtl w:val="true"/>
              </w:rPr>
              <w:t>(</w:t>
            </w:r>
            <w:r>
              <w:rPr>
                <w:rStyle w:val="IndexLink"/>
                <w:rtl w:val="true"/>
              </w:rPr>
              <w:t>عليها السلام</w:t>
            </w:r>
            <w:r>
              <w:rPr>
                <w:rStyle w:val="IndexLink"/>
                <w:rtl w:val="true"/>
              </w:rPr>
              <w:t>)</w:t>
              <w:tab/>
            </w:r>
            <w:r>
              <w:rPr>
                <w:rStyle w:val="IndexLink"/>
              </w:rPr>
              <w:t>285</w:t>
            </w:r>
          </w:hyperlink>
        </w:p>
        <w:p>
          <w:pPr>
            <w:pStyle w:val="Contents4"/>
            <w:tabs>
              <w:tab w:val="clear" w:pos="8176"/>
              <w:tab w:val="right" w:pos="9026" w:leader="dot"/>
            </w:tabs>
            <w:rPr/>
          </w:pPr>
          <w:hyperlink w:anchor="__RefHeading___Toc4096966_1051229030">
            <w:r>
              <w:rPr>
                <w:webHidden/>
                <w:rStyle w:val="IndexLink"/>
                <w:rtl w:val="true"/>
              </w:rPr>
              <w:t>توليت حرم زينبى در شام</w:t>
            </w:r>
            <w:r>
              <w:rPr>
                <w:rStyle w:val="IndexLink"/>
                <w:rtl w:val="true"/>
              </w:rPr>
              <w:tab/>
            </w:r>
            <w:r>
              <w:rPr>
                <w:rStyle w:val="IndexLink"/>
              </w:rPr>
              <w:t>286</w:t>
            </w:r>
          </w:hyperlink>
        </w:p>
        <w:p>
          <w:pPr>
            <w:pStyle w:val="Contents3"/>
            <w:tabs>
              <w:tab w:val="clear" w:pos="8459"/>
              <w:tab w:val="right" w:pos="9026" w:leader="dot"/>
            </w:tabs>
            <w:rPr/>
          </w:pPr>
          <w:hyperlink w:anchor="__RefHeading___Toc4096968_1051229030">
            <w:r>
              <w:rPr>
                <w:webHidden/>
                <w:rStyle w:val="IndexLink"/>
                <w:rtl w:val="true"/>
              </w:rPr>
              <w:t>گفتار ششم</w:t>
            </w:r>
            <w:r>
              <w:rPr>
                <w:rStyle w:val="IndexLink"/>
                <w:rtl w:val="true"/>
              </w:rPr>
              <w:t xml:space="preserve">: </w:t>
            </w:r>
            <w:r>
              <w:rPr>
                <w:rStyle w:val="IndexLink"/>
                <w:rtl w:val="true"/>
              </w:rPr>
              <w:t>بازسازى مزار بانو زينب</w:t>
            </w:r>
            <w:r>
              <w:rPr>
                <w:rStyle w:val="IndexLink"/>
                <w:rtl w:val="true"/>
              </w:rPr>
              <w:t>(</w:t>
            </w:r>
            <w:r>
              <w:rPr>
                <w:rStyle w:val="IndexLink"/>
                <w:rtl w:val="true"/>
              </w:rPr>
              <w:t>عليها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4096970_1051229030">
            <w:r>
              <w:rPr>
                <w:webHidden/>
                <w:rStyle w:val="IndexLink"/>
                <w:rtl w:val="true"/>
              </w:rPr>
              <w:t>گفتار هفتم</w:t>
            </w:r>
            <w:r>
              <w:rPr>
                <w:rStyle w:val="IndexLink"/>
                <w:rtl w:val="true"/>
              </w:rPr>
              <w:t xml:space="preserve">: </w:t>
            </w:r>
            <w:r>
              <w:rPr>
                <w:rStyle w:val="IndexLink"/>
                <w:rtl w:val="true"/>
              </w:rPr>
              <w:t xml:space="preserve">نصب شبكه طلا در سال </w:t>
            </w:r>
            <w:r>
              <w:rPr>
                <w:rStyle w:val="IndexLink"/>
              </w:rPr>
              <w:t>1370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298</w:t>
            </w:r>
          </w:hyperlink>
        </w:p>
        <w:p>
          <w:pPr>
            <w:pStyle w:val="Contents4"/>
            <w:tabs>
              <w:tab w:val="clear" w:pos="8176"/>
              <w:tab w:val="right" w:pos="9026" w:leader="dot"/>
            </w:tabs>
            <w:rPr/>
          </w:pPr>
          <w:hyperlink w:anchor="__RefHeading___Toc4096972_105122903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4096974_1051229030">
            <w:r>
              <w:rPr>
                <w:webHidden/>
                <w:rStyle w:val="IndexLink"/>
                <w:rtl w:val="true"/>
              </w:rPr>
              <w:t xml:space="preserve">اهداى صندوق در سال </w:t>
            </w:r>
            <w:r>
              <w:rPr>
                <w:rStyle w:val="IndexLink"/>
              </w:rPr>
              <w:t>1373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299</w:t>
            </w:r>
          </w:hyperlink>
        </w:p>
        <w:p>
          <w:pPr>
            <w:pStyle w:val="Contents4"/>
            <w:tabs>
              <w:tab w:val="clear" w:pos="8176"/>
              <w:tab w:val="right" w:pos="9026" w:leader="dot"/>
            </w:tabs>
            <w:rPr/>
          </w:pPr>
          <w:hyperlink w:anchor="__RefHeading___Toc4096976_1051229030">
            <w:r>
              <w:rPr>
                <w:webHidden/>
                <w:rStyle w:val="IndexLink"/>
                <w:rtl w:val="true"/>
              </w:rPr>
              <w:t>اهداى در طلا در سال</w:t>
            </w:r>
            <w:r>
              <w:rPr>
                <w:rStyle w:val="IndexLink"/>
              </w:rPr>
              <w:t>1380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300</w:t>
            </w:r>
          </w:hyperlink>
        </w:p>
        <w:p>
          <w:pPr>
            <w:pStyle w:val="Contents4"/>
            <w:tabs>
              <w:tab w:val="clear" w:pos="8176"/>
              <w:tab w:val="right" w:pos="9026" w:leader="dot"/>
            </w:tabs>
            <w:rPr/>
          </w:pPr>
          <w:hyperlink w:anchor="__RefHeading___Toc4096978_1051229030">
            <w:r>
              <w:rPr>
                <w:webHidden/>
                <w:rStyle w:val="IndexLink"/>
                <w:rtl w:val="true"/>
              </w:rPr>
              <w:t>بازسازى بناى حرم مطهر در سال</w:t>
            </w:r>
            <w:r>
              <w:rPr>
                <w:rStyle w:val="IndexLink"/>
              </w:rPr>
              <w:t>1374</w:t>
            </w:r>
            <w:r>
              <w:rPr>
                <w:rStyle w:val="IndexLink"/>
                <w:rtl w:val="true"/>
              </w:rPr>
              <w:t>ه</w:t>
            </w:r>
            <w:r>
              <w:rPr>
                <w:rStyle w:val="IndexLink"/>
                <w:rtl w:val="true"/>
              </w:rPr>
              <w:t>.</w:t>
            </w:r>
            <w:r>
              <w:rPr>
                <w:rStyle w:val="IndexLink"/>
                <w:rtl w:val="true"/>
              </w:rPr>
              <w:t>ق</w:t>
            </w:r>
            <w:r>
              <w:rPr>
                <w:rStyle w:val="IndexLink"/>
                <w:rtl w:val="true"/>
              </w:rPr>
              <w:tab/>
            </w:r>
            <w:r>
              <w:rPr>
                <w:rStyle w:val="IndexLink"/>
              </w:rPr>
              <w:t>300</w:t>
            </w:r>
          </w:hyperlink>
        </w:p>
        <w:p>
          <w:pPr>
            <w:pStyle w:val="Contents4"/>
            <w:tabs>
              <w:tab w:val="clear" w:pos="8176"/>
              <w:tab w:val="right" w:pos="9026" w:leader="dot"/>
            </w:tabs>
            <w:rPr/>
          </w:pPr>
          <w:hyperlink w:anchor="__RefHeading___Toc4096980_1051229030">
            <w:r>
              <w:rPr>
                <w:webHidden/>
                <w:rStyle w:val="IndexLink"/>
                <w:rtl w:val="true"/>
              </w:rPr>
              <w:t xml:space="preserve">خطبه آيت الله سيد عبدالحسين شرف الدين عاملى در سال </w:t>
            </w:r>
            <w:r>
              <w:rPr>
                <w:rStyle w:val="IndexLink"/>
              </w:rPr>
              <w:t>1373</w:t>
            </w:r>
            <w:r>
              <w:rPr>
                <w:rStyle w:val="IndexLink"/>
                <w:rtl w:val="true"/>
              </w:rPr>
              <w:t>ه</w:t>
            </w:r>
            <w:r>
              <w:rPr>
                <w:rStyle w:val="IndexLink"/>
                <w:rtl w:val="true"/>
              </w:rPr>
              <w:t>.</w:t>
            </w:r>
            <w:r>
              <w:rPr>
                <w:rStyle w:val="IndexLink"/>
                <w:rtl w:val="true"/>
              </w:rPr>
              <w:t>ق</w:t>
            </w:r>
            <w:r>
              <w:rPr>
                <w:rStyle w:val="IndexLink"/>
                <w:rtl w:val="true"/>
              </w:rPr>
              <w:tab/>
            </w:r>
            <w:r>
              <w:rPr>
                <w:rStyle w:val="IndexLink"/>
              </w:rPr>
              <w:t>301</w:t>
            </w:r>
          </w:hyperlink>
        </w:p>
        <w:p>
          <w:pPr>
            <w:pStyle w:val="Contents4"/>
            <w:tabs>
              <w:tab w:val="clear" w:pos="8176"/>
              <w:tab w:val="right" w:pos="9026" w:leader="dot"/>
            </w:tabs>
            <w:rPr/>
          </w:pPr>
          <w:hyperlink w:anchor="__RefHeading___Toc4096982_1051229030">
            <w:r>
              <w:rPr>
                <w:webHidden/>
                <w:rStyle w:val="IndexLink"/>
                <w:rtl w:val="true"/>
              </w:rPr>
              <w:t>قبر فضه، خادم فاطمه</w:t>
            </w:r>
            <w:r>
              <w:rPr>
                <w:rStyle w:val="IndexLink"/>
                <w:rtl w:val="true"/>
              </w:rPr>
              <w:t>(</w:t>
            </w:r>
            <w:r>
              <w:rPr>
                <w:rStyle w:val="IndexLink"/>
                <w:rtl w:val="true"/>
              </w:rPr>
              <w:t>عليها السلام</w:t>
            </w:r>
            <w:r>
              <w:rPr>
                <w:rStyle w:val="IndexLink"/>
                <w:rtl w:val="true"/>
              </w:rPr>
              <w:t xml:space="preserve">) </w:t>
            </w:r>
            <w:r>
              <w:rPr>
                <w:rStyle w:val="IndexLink"/>
                <w:rtl w:val="true"/>
              </w:rPr>
              <w:t>در شام</w:t>
            </w:r>
            <w:r>
              <w:rPr>
                <w:rStyle w:val="IndexLink"/>
                <w:rtl w:val="true"/>
              </w:rPr>
              <w:tab/>
            </w:r>
            <w:r>
              <w:rPr>
                <w:rStyle w:val="IndexLink"/>
              </w:rPr>
              <w:t>303</w:t>
            </w:r>
          </w:hyperlink>
        </w:p>
        <w:p>
          <w:pPr>
            <w:pStyle w:val="Contents3"/>
            <w:tabs>
              <w:tab w:val="clear" w:pos="8459"/>
              <w:tab w:val="right" w:pos="9026" w:leader="dot"/>
            </w:tabs>
            <w:rPr/>
          </w:pPr>
          <w:hyperlink w:anchor="__RefHeading___Toc4096984_1051229030">
            <w:r>
              <w:rPr>
                <w:webHidden/>
                <w:rStyle w:val="IndexLink"/>
                <w:rtl w:val="true"/>
              </w:rPr>
              <w:t>گفتار هشتم</w:t>
            </w:r>
            <w:r>
              <w:rPr>
                <w:rStyle w:val="IndexLink"/>
                <w:rtl w:val="true"/>
              </w:rPr>
              <w:t xml:space="preserve">: </w:t>
            </w:r>
            <w:r>
              <w:rPr>
                <w:rStyle w:val="IndexLink"/>
                <w:rtl w:val="true"/>
              </w:rPr>
              <w:t>زينب</w:t>
            </w:r>
            <w:r>
              <w:rPr>
                <w:rStyle w:val="IndexLink"/>
                <w:rtl w:val="true"/>
              </w:rPr>
              <w:t>(</w:t>
            </w:r>
            <w:r>
              <w:rPr>
                <w:rStyle w:val="IndexLink"/>
                <w:rtl w:val="true"/>
              </w:rPr>
              <w:t>عليها السلام</w:t>
            </w:r>
            <w:r>
              <w:rPr>
                <w:rStyle w:val="IndexLink"/>
                <w:rtl w:val="true"/>
              </w:rPr>
              <w:t xml:space="preserve">) </w:t>
            </w:r>
            <w:r>
              <w:rPr>
                <w:rStyle w:val="IndexLink"/>
                <w:rtl w:val="true"/>
              </w:rPr>
              <w:t>در قلمرو ادبيات</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83_80237"/>
      <w:bookmarkStart w:id="1" w:name="pg7683_80237"/>
      <w:bookmarkEnd w:id="1"/>
    </w:p>
    <w:p>
      <w:pPr>
        <w:pStyle w:val="Heading2"/>
        <w:numPr>
          <w:ilvl w:val="1"/>
          <w:numId w:val="1"/>
        </w:numPr>
        <w:rPr/>
      </w:pPr>
      <w:bookmarkStart w:id="2" w:name="pg7683_80237"/>
      <w:bookmarkStart w:id="3" w:name="__RefHeading___Toc409677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سابقی، محمدحسنین،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Sabiqi, Muhammad Hasanayn</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العقیله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میزان الدراسه و التحقیق و التحلیل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عقیله بنی هاشم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محمدحسنین السابقی؛ مترجم حسین طه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آرامگاه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نیا، حسین،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DS94/5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956/9144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3663141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677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83_80244"/>
      <w:bookmarkStart w:id="8" w:name="pg7683_80244"/>
      <w:bookmarkEnd w:id="8"/>
    </w:p>
    <w:p>
      <w:pPr>
        <w:pStyle w:val="Heading2"/>
        <w:numPr>
          <w:ilvl w:val="1"/>
          <w:numId w:val="1"/>
        </w:numPr>
        <w:rPr/>
      </w:pPr>
      <w:bookmarkStart w:id="9" w:name="pg7683_80244"/>
      <w:bookmarkStart w:id="10" w:name="__RefHeading___Toc4096780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اهدا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مباحث مقدماتى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تأملى درباره زندگى پاره تن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زندگى نامه بانوى بزرگوار،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زيارت مرقد حضرت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مزار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نشدن فرزندان نسل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و قبر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سائح هروى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جبير اندلسى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مغربى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حموى بغدادى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زاهرى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 و قبر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زيات انصارى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ناسخ مصرى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سخاوى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ظهيره مصرى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نورالدين سخاوى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سيوطى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تغرى بردى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دقماق مصرى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ميسر مصرى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خلفاى فاطمى در مصر و مرقد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مزارهاى معروف علويان در مصر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وجودآمدن اشتباه درباره وجود قبر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گذرا به عبارت كوهينى جهانگرد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مزارهاى جعلى و ساختگى در مصر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دانشمندان بزرگ مصر درباره مزار منسوب به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ديدگاه على مبارك پاشا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ديدگاه شيخ الأزهر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ديدگاه استاد حسن قاسم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ديدگاه استاد احمد شرباصى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ديدگاه فريد وجدى </w:t>
      </w:r>
      <w:r>
        <w:rPr>
          <w:rFonts w:eastAsia="IRNazanin" w:cs="IRNazanin"/>
          <w:color w:val="111111"/>
          <w:sz w:val="28"/>
          <w:szCs w:val="28"/>
          <w:lang w:bidi="fa-IR"/>
        </w:rPr>
        <w:t>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وجود قبر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نظرات ساختگى شعرانى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علمى آن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گفتارى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الاختصار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تأليف هاى يحيى 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شناس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مرورى بر روايات عبيدلى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بررسى اسناد روايت هاى شش گانه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بررسى متن روايات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گرايش ها و روحيات مسلمة بن مخلد أنصارى، امير مصر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قبر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مدينه منوره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بانو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در مورد بانوى دفن شده در راويه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گروه چهارم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مرورى بر ديدگاه هاى گروه هاى چهارگانه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ديدگاه مشترك در بين همه نظرات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مكنّا بودن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كلثوم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بزرگ ترين دختر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شاهد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روايات ام كلثوم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شاهد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دادن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اسم ام كلثوم در اخبار و روايات مربوط به واقعه كربلا و اسيران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علماى بزرگ بر يكى بودن ام كلثوم 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روايات نشان دهنده اشتهار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كلثوم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تاريخ مزار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روستاى راويه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شهرت مرقد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در قرن هشتم هجرى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شهرت هزار ساله مزار زينب مُكنّا به ام كلثوم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توضيحاتى درباره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السيده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تهمت طلاق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با عايشه عبدالرحمن مصرى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زبير بن بكار، گرايش ها و تمايلاتش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انتساب مزار راويه به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علّت دفن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از ديدگاه دانشمندان شيعه و سنى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مشاهير اهل سنت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دانشمندان شيعه اماميه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كرامات از مزار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مكاشفه ارزشمند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مجازات كوچك و سبك شمردن مزار آن بانو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شفاى مريضى كه پزشكان از درمانش عاجز بودند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شفاى يك زن زمين گير، به بركت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عنايت ولى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مزار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توليت حرم زينبى در شام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مزار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شبكه طلا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اهداى صندوق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اهداى در طلا در سال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بازسازى بناى حرم مطهر در سال</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خطبه آيت الله سيد عبدالحسين شرف الدين عاملى در سال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قبر فضه، خادم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w:t>
      </w:r>
      <w:r>
        <w:rPr>
          <w:rFonts w:eastAsia="Amiri" w:cs="Amiri" w:ascii="Amiri" w:hAnsi="Amiri"/>
          <w:color w:val="111111"/>
          <w:sz w:val="28"/>
          <w:szCs w:val="28"/>
          <w:lang w:bidi="ar-SA"/>
        </w:rPr>
        <w:t>298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ادبيات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683_80255"/>
      <w:bookmarkStart w:id="13" w:name="pg7683_80255"/>
      <w:bookmarkEnd w:id="13"/>
    </w:p>
    <w:p>
      <w:pPr>
        <w:pStyle w:val="Heading2"/>
        <w:numPr>
          <w:ilvl w:val="1"/>
          <w:numId w:val="1"/>
        </w:numPr>
        <w:rPr/>
      </w:pPr>
      <w:bookmarkStart w:id="14" w:name="pg7683_80255"/>
      <w:bookmarkStart w:id="15" w:name="__RefHeading___Toc4096782_1051229030"/>
      <w:bookmarkStart w:id="16" w:name="_Toc4"/>
      <w:bookmarkEnd w:id="14"/>
      <w:bookmarkEnd w:id="15"/>
      <w:r>
        <w:rPr>
          <w:rtl w:val="true"/>
        </w:rPr>
        <w:t>ديباچه</w:t>
      </w:r>
      <w:bookmarkEnd w:id="16"/>
    </w:p>
    <w:p>
      <w:pPr>
        <w:pStyle w:val="BookText"/>
        <w:rPr/>
      </w:pPr>
      <w:r>
        <w:rPr>
          <w:rFonts w:ascii="IRNazanin" w:hAnsi="IRNazanin" w:eastAsia="IRNazanin"/>
          <w:color w:val="111111"/>
          <w:sz w:val="28"/>
          <w:sz w:val="28"/>
          <w:szCs w:val="28"/>
          <w:rtl w:val="true"/>
          <w:lang w:bidi="fa-IR"/>
        </w:rPr>
        <w:t>مسئله محل دفن و زيارتگاه بانوى بزرگوار، حضرت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موضوعى است كه در قرن اخير، در نتيجه توجه روزافزون زائران مسلمان به زيارت دو مرقد منسوب به ايشان در حومه دمشق و قاهره، مورد توجه جمعى از پژوهشگران قرار گرفته است، كه اين پژوهشگران در صدد نفى انتساب يكى از اين دو زيارتگاه به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زيارتگاه ديگر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تحقيق آقاى محمد حسنين سابقى به زبان عربى، كه نخستين 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العقيله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گسترده ترين پژوهش در اين زمينه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اين كتاب با دقت و تحقيق بسيار، يافته هاى مهمى را درباره مدفن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است كه تلاش ايشان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و ارزش پژوهشى اين اثر، پژوهشكده حج و زيارت، ترجمه فارسى آن را در قالب كتاب حاضر، به خوانندگان و پژوهشگران محترم تقديم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مترجم محترم اين اثر آقاى حسين طه نيا و ديگر همكاران در تهيه اين كتاب، تشكر و قدردانى مى شود و برايشان آرزوى موفقيت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تاريخ و سيره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683_80258"/>
      <w:bookmarkStart w:id="18" w:name="pg7683_80258"/>
      <w:bookmarkEnd w:id="18"/>
    </w:p>
    <w:p>
      <w:pPr>
        <w:pStyle w:val="Heading2"/>
        <w:numPr>
          <w:ilvl w:val="1"/>
          <w:numId w:val="1"/>
        </w:numPr>
        <w:rPr/>
      </w:pPr>
      <w:bookmarkStart w:id="19" w:name="pg7683_80258"/>
      <w:bookmarkStart w:id="20" w:name="__RefHeading___Toc4096784_1051229030"/>
      <w:bookmarkStart w:id="21" w:name="_Toc5"/>
      <w:bookmarkEnd w:id="19"/>
      <w:bookmarkEnd w:id="20"/>
      <w:r>
        <w:rPr>
          <w:rtl w:val="true"/>
        </w:rPr>
        <w:t>اهدا</w:t>
      </w:r>
      <w:bookmarkEnd w:id="21"/>
    </w:p>
    <w:p>
      <w:pPr>
        <w:pStyle w:val="BookText"/>
        <w:rPr/>
      </w:pPr>
      <w:r>
        <w:rPr>
          <w:rFonts w:ascii="IRNazanin" w:hAnsi="IRNazanin" w:eastAsia="IRNazanin"/>
          <w:color w:val="111111"/>
          <w:sz w:val="28"/>
          <w:sz w:val="28"/>
          <w:szCs w:val="28"/>
          <w:rtl w:val="true"/>
          <w:lang w:bidi="fa-IR"/>
        </w:rPr>
        <w:t>تقديم به تو اى سرور اوصيا، اى برادر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حامل مشقت هاى ولايت كبرى، اى اباالحسن؛ اين كتاب را به تو هديه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سند محبت من و خدمت بى آلايش من است و آن را در راه پژوهش مرقد كريمه تو و شاخه بوستانت و ميوه قلبت، به رشته تحرير درآورده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كه پرورش يافته حكمت و مدرسه توست و ايشان را با صفات برجسته اخلاقى خويش مزين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اش را از دوران كودكى تو گرفت و همچون گل زنبقى روشن زير قطرات باران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سرمشق دوران جوانى اش را دوران جوانى شما قرار داد و ازاين رو صفت هايى اخلاقى همچون شرافت، پارسايى، قدرت ايمان و استوارى عقيده در وى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كهنسالى آن حضرت نيز همچون دوران كهنسالى شما بود كه سبب گرديد ايشان منتشركننده دانش، شيرزن قهرمان جهان اسلام و درهم شكننده اقتدار سلسله اموى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بانوى بزرگوار،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پاك و بى آلايش بود كه تمامى آن صفاتى كه در وجود دو فرزند بزرگوارت بود، در ايشان منعكس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پروردگار تا مادامى كه خورشيد طلوع مى كند بر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خداوند تا ابد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پاى دوستداران شما</w:t>
      </w:r>
    </w:p>
    <w:p>
      <w:pPr>
        <w:pStyle w:val="BookText"/>
        <w:rPr/>
      </w:pPr>
      <w:r>
        <w:rPr>
          <w:rFonts w:ascii="Amiri" w:hAnsi="Amiri" w:eastAsia="Amiri" w:cs="Amiri"/>
          <w:color w:val="111111"/>
          <w:sz w:val="28"/>
          <w:sz w:val="28"/>
          <w:szCs w:val="28"/>
          <w:rtl w:val="true"/>
          <w:lang w:bidi="ar-SA"/>
        </w:rPr>
        <w:t>محمد حسنين سابقى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علّامه، مرحوم عبدالعلى سابقى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683_80262"/>
      <w:bookmarkStart w:id="23" w:name="pg7683_80262"/>
      <w:bookmarkEnd w:id="23"/>
    </w:p>
    <w:p>
      <w:pPr>
        <w:pStyle w:val="Heading2"/>
        <w:numPr>
          <w:ilvl w:val="1"/>
          <w:numId w:val="1"/>
        </w:numPr>
        <w:rPr/>
      </w:pPr>
      <w:bookmarkStart w:id="24" w:name="pg7683_80262"/>
      <w:bookmarkStart w:id="25" w:name="__RefHeading___Toc4096786_1051229030"/>
      <w:bookmarkStart w:id="26" w:name="_Toc6"/>
      <w:bookmarkEnd w:id="24"/>
      <w:bookmarkEnd w:id="25"/>
      <w:r>
        <w:rPr>
          <w:rtl w:val="true"/>
        </w:rPr>
        <w:t>مقدمه</w:t>
      </w:r>
      <w:bookmarkEnd w:id="26"/>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الهادى و عترته الطيبين؛ ما دجا ليل غاسق، و زها نهار ساطع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و سپاس از آن خداوندى است كه پروردگار جهانيان است؛ درود و سلام بر محمد هدايتگر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مادامى كه تاريكى شب بر همه جا سايه افكنده و روز روشن به همه جا روشنايى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هميشگى بر ايشان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چند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مدتش كمتر از پنج سال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تحقيق درباره مزار عقيله خاندان وحى و نبوت و دنباله رو پاره تن نبى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 يافته خاندان رسالت و ولايت،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تأليف كتابم درباره زندگينامه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حجم آن حدود پانصد صفحه و به زبان اردو بود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به موضوع مزار ايشان رسيدم، خود را در مقابل دامى هولناك از نظريات پراكنده و آراى ضد و نقيض يافتم؛ به گونه اى كه پژوهشگر به سختى مى توانست به يك نتيجه گيرى مثبت، مفيد و حاصل از يك بررسى دقيق </w:t>
      </w:r>
    </w:p>
    <w:p>
      <w:pPr>
        <w:pStyle w:val="BookText"/>
        <w:rPr/>
      </w:pPr>
      <w:r>
        <w:rPr>
          <w:rFonts w:ascii="IRNazanin" w:hAnsi="IRNazanin" w:eastAsia="IRNazanin"/>
          <w:color w:val="111111"/>
          <w:sz w:val="28"/>
          <w:sz w:val="28"/>
          <w:szCs w:val="28"/>
          <w:rtl w:val="true"/>
          <w:lang w:bidi="fa-IR"/>
        </w:rPr>
        <w:t>در اين باره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مسئله تأسف خوردم كه ديدگاه هاى مربوط به مزار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متفاوت و گوناگون است؛ شيرزنى كه قهرمان اسلام بود، بانويى كه دنيا را به شدت تكان داد و پايه هاى حكومت امويان را به لرزه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نمونه اى است كه در تاريخ جهان نظيرى براى آن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بررسى در اين باره را به تأخير انداخته و به زمانى ديگر موكول كردم تا با دقت و احترام، حق مطلب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هيچ پژوهشگرى به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بقيه مشكلات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 مشكلاتى تاريخى كه تا عصر حاضر همواره مبهم بوده، اما امروزه قسمت بسيارى از آنها بر همگان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مهم، آن قدر آسان نبود كه شانه هاى شخص ضعيفى همچون من، بتواند آن را بر دوش بكشد؛ حال آنكه پرداختن به اين موضوع، مستلزم يك كار گروهى، متشكل از دانشمندان سرشناس و باتجربه است كه توانايى انجام اين پژوهش پرزحمت و بزرگ را به بهترين نحو ممكن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صبر كردم تا گروهى از نويسندگان و پژوهشگرانى اين مسئوليت را برعهده بگيرند كه غيرتمند بوده و داراى فكر و ايده يك تاريخدان، خوشفكرى يك محقق و پشتكار يك پژوهشگر باشند؛ كسانى كه در اين پژوهش، سختى هاى مطالعه عميق، تأمل دقيق، نقد سالم و بررسى كامل را تحمل كنند و در انبوهى از درياهاى طوفانى منابع و مصادر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ميزانش مشخص است و نه پايانش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و تحقيق بپردازند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عمل با وجود دشوارى ها و پستى و بلندى هايش، كارى نشدنى نبود كه سبب گردد هيچ پژوهشگرى به آن تن در ندهد؛ اگرچه انجام آن مستلزم تلاشى پيوسته، صبرى طولانى و پژوهشى كامل است كه مدت زمان زيادى را به خود اختصاص </w:t>
      </w:r>
    </w:p>
    <w:p>
      <w:pPr>
        <w:pStyle w:val="BookText"/>
        <w:rPr/>
      </w:pPr>
      <w:r>
        <w:rPr>
          <w:rFonts w:ascii="IRNazanin" w:hAnsi="IRNazanin" w:eastAsia="IRNazanin"/>
          <w:color w:val="111111"/>
          <w:sz w:val="28"/>
          <w:sz w:val="28"/>
          <w:szCs w:val="28"/>
          <w:rtl w:val="true"/>
          <w:lang w:bidi="fa-IR"/>
        </w:rPr>
        <w:t>مى دهد تا نتيجه اين پژوهش به نفى يا اثبات يك مطلب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چنين كارى يك عمل نيك و يك خدمت درخور تحسين است كه دانشمندان و طالبان حقيقت و دوستداران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مى 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ترديد داشتم كه به اين بحث كامل و مهم بپردازم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راضى نبود تا درباره موضوعى غير از آن تلاش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زمينه نويسندگى مبتدى بودم و به اصول پژوهش و نقد نيز درست تسلط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چينش جملات و ايجاد هماهنگى بين كلمات در زبان عربى تبحر كمى داشتم و دانشم در اين زمينه ها كم اهميت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موانعى كه بر سر اين راه مهم وجود داشت مى انديشيدم و مسئله اى كه مرا از پرداختن به اين موضوع مهم دور مى كرد، انباشته شدن مشغله ها و كمبود منابع مورد نياز براى تحقيق در كشورم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شخصيت هاى سرشناس، مؤمن و محترم، از ايده من براى تأليف اين كتاب آگاهى پيدا كردند و به سبب حسن ظنشان به بنده، پيوسته اصرار مى كردند تا اين شكاف موجود در تاريخ عقيله حورا و سيره وى را پر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 تقدير، مرا براى تكميل تحصيلات علوم دينى رهسپار نجف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ايده دوباره در ذهنم جرقه زد و شرايط پيش آمده، نويد تحقق اين آرزو را به من داد و با خود انديشيدم كه اين سفر مبارك، بهترين ياور من در انجام اين كار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خوشحال بودم؛ چرا كه نجف را با آن جايگاه رفيعش در سرزمين هاى اسلامى 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منبع فرهنگ اسلامى و مدرس هاى بزرگ و مركز شيران عرصه علم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كتابخانه هاى ارزشمندى را در خود جاى مى داد كه مشتمل بر ميليون ها كتاب و آثار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از بهترين اماكنى بود كه پژوهش در آنجا با شكوفايى بسيارى به بار مى نشست؛ ازاين رو دست به كار شدم و درباره اين موضوع به تحقيق و بررسى در كتاب هاى تاريخى و سيره پرداختم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در اعماق آن منابع به بررسى مى پرداختم، به نكات دور مانده از ديده ها اشراف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نكات، اشارات و ارجاعاتى را يافتم كه در لابلاى منابع پراكنده شده بود؛ اما هيچ قاعده يا حلقه اتصالى براى يكدست كردن آنها و پيوند دادنشان به يكديگر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يافته هايم اين گوهرهاى باارزشى است كه در اين گردنبند نورانى و قيمتى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كردم اين جاى خالى را كه در تاريخ عقيله بنى هاشم، بانو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ناقص باقى مانده است، پر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تحقيقم در اين باره كامل شد و ميوه هايش به بار نشست تا طالبان آن در زير سايه هاى دل انگيزش استراحت كنند و از بوستان هاى سرسبزش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خالصانه ترين مراتب سپاسگزاريم را به بزرگوارانى تقديم مى كنم </w:t>
      </w:r>
      <w:r>
        <w:rPr>
          <w:rStyle w:val="FootnoteAnchor"/>
          <w:rtl w:val="true"/>
        </w:rPr>
        <w:footnoteReference w:id="3"/>
      </w:r>
      <w:r>
        <w:rPr>
          <w:rFonts w:ascii="IRNazanin" w:hAnsi="IRNazanin" w:eastAsia="IRNazanin"/>
          <w:color w:val="111111"/>
          <w:sz w:val="28"/>
          <w:sz w:val="28"/>
          <w:szCs w:val="28"/>
          <w:rtl w:val="true"/>
          <w:lang w:bidi="fa-IR"/>
        </w:rPr>
        <w:t>كه با تشويق زياد خود، مرا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ترين تقدير و پاك ترين تشكرم را نثارشان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پژوهش پذيرفته شده باشد، بى گمان اين مهم مديون بركت همجوارى با پدر بزرگوار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از خطا و اشتباه مصون نمى دانم؛ چرا كه سرشت انسان با خطا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من تنها در دست پروردگار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چنگ زده و بر او توكل مى كنم و بازگشتم نيز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الغيهب عن مرقد 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حسنين سابقى پاكستانى</w:t>
      </w:r>
    </w:p>
    <w:p>
      <w:pPr>
        <w:pStyle w:val="BookText"/>
        <w:rPr/>
      </w:pPr>
      <w:r>
        <w:rPr>
          <w:rFonts w:ascii="IRNazanin" w:hAnsi="IRNazanin" w:eastAsia="IRNazanin"/>
          <w:color w:val="111111"/>
          <w:sz w:val="28"/>
          <w:sz w:val="28"/>
          <w:szCs w:val="28"/>
          <w:rtl w:val="true"/>
          <w:lang w:bidi="fa-IR"/>
        </w:rPr>
        <w:t>مهمان نجف اشرف،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ربيع الثانى سال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bookmarkStart w:id="27" w:name="pg7683_80270"/>
    </w:p>
    <w:p>
      <w:pPr>
        <w:pStyle w:val="Heading2"/>
        <w:numPr>
          <w:ilvl w:val="1"/>
          <w:numId w:val="1"/>
        </w:numPr>
        <w:rPr/>
      </w:pPr>
      <w:bookmarkStart w:id="28" w:name="__RefHeading___Toc4096788_1051229030"/>
      <w:bookmarkStart w:id="29" w:name="_Toc7"/>
      <w:bookmarkEnd w:id="27"/>
      <w:bookmarkEnd w:id="28"/>
      <w:r>
        <w:rPr>
          <w:rtl w:val="true"/>
        </w:rPr>
        <w:t>مباحث مقدماتى</w:t>
      </w:r>
      <w:bookmarkEnd w:id="29"/>
    </w:p>
    <w:p>
      <w:pPr>
        <w:pStyle w:val="Heading3"/>
        <w:numPr>
          <w:ilvl w:val="2"/>
          <w:numId w:val="1"/>
        </w:numPr>
        <w:rPr/>
      </w:pPr>
      <w:bookmarkStart w:id="30" w:name="__RefHeading___Toc4096790_1051229030"/>
      <w:bookmarkStart w:id="31" w:name="_Toc8"/>
      <w:bookmarkEnd w:id="30"/>
      <w:r>
        <w:rPr>
          <w:rtl w:val="true"/>
        </w:rPr>
        <w:t>گفتار اول</w:t>
      </w:r>
      <w:r>
        <w:rPr>
          <w:rtl w:val="true"/>
        </w:rPr>
        <w:t xml:space="preserve">: </w:t>
      </w:r>
      <w:r>
        <w:rPr>
          <w:rtl w:val="true"/>
        </w:rPr>
        <w:t>تأملى درباره زندگى پاره تن امام على</w:t>
      </w:r>
      <w:r>
        <w:rPr>
          <w:rtl w:val="true"/>
        </w:rPr>
        <w:t>(</w:t>
      </w:r>
      <w:r>
        <w:rPr>
          <w:rtl w:val="true"/>
        </w:rPr>
        <w:t>عليه السلام</w:t>
      </w:r>
      <w:r>
        <w:rPr>
          <w:rtl w:val="true"/>
        </w:rPr>
        <w:t>)</w:t>
      </w:r>
      <w:bookmarkEnd w:id="31"/>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تأملى درباره زندگى پاره تن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كسانى كه به درجات رفيعى رسيده اند و خواستار يك راه برنامه ريزى شده براى رسيدن به كمال و بزرگى هستند، از ياد و خاطره آن دسته از بزرگان گذشته پيروى مى كنند كه با كارهاى شايسته و خدمات ماندگار خود از ديگران متمايز شده اند؛ به گونه اى كه خدمات آن بزرگواران در ميان مردم آشكار و يادهايشان در دل ها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زنده ملت هاى جهان، بر پايه ياد و خاطره آن بزرگان استوار است؛ چرا كه در ياد آنان، خودسازى، كسب علم، فضيلت و پندپذيرى نهفته شده و باعث بارورى و تهذيب عقل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شايسته است كه سيره و روش ايشان حفظ شود؛ همچنان كه شايسته يك انسان حكيم است كه آنان را الگوى زندگى خويش قرار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گذشتگان شريف و بزرگوار، عقيله وحى، تربيت يافته خاندان نبوت، ريحانه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دو شيرمرد گرامى ايشان، امام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ايشان شريف ترين نسب، عالى ترين تبار، </w:t>
      </w:r>
    </w:p>
    <w:p>
      <w:pPr>
        <w:pStyle w:val="BookText"/>
        <w:rPr/>
      </w:pPr>
      <w:r>
        <w:rPr>
          <w:rFonts w:ascii="IRNazanin" w:hAnsi="IRNazanin" w:eastAsia="IRNazanin"/>
          <w:color w:val="111111"/>
          <w:sz w:val="28"/>
          <w:sz w:val="28"/>
          <w:szCs w:val="28"/>
          <w:rtl w:val="true"/>
          <w:lang w:bidi="fa-IR"/>
        </w:rPr>
        <w:t>پاك ترين قلب و بالاترين و استوارترين همت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ايشان همانند ظرفى طلايى هستند كه همه اقسام كمالات در آن وجود داشته و قالبش معطر به عطر فضايل و كرامت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سنبل حق و نماد جهاد در راه خداوند، سنبل محافظت از اصول و عقيده، نشانه شجاعت و بلاغت كلام، نماد در هم شكستن باطل، سمبل جسارت و قوت قلب در برابر قدرت هاى ستمگر، درهم كوبنده ظالمان قدرتمند با منطق سليم و صادقانه، سردرگم كننده آنان با گفتار حق و تلخ و انكارناپذير و رام كننده آنان با استدلال قاطع و كوبنده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پارسايى، پرهيزكارى، علم، عفاف و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كريمه پاكدامن، نشانه و الگويى است كه جان هاى انسان هاى آزاده و طالب اخلاق الهى، به وسيله ايشان هدايت مى شوند و ميوه هاى معرفت را از انوار هدايت وى چيده، و يارى حق و دفاع از حريم قدسى آن را از او الهام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ايشان يكى از جگرگوشه هاى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فاطمه اى كه از جمله افرادى بود كه زبان مبارك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مكيده و از اين سرچشمه پاك معرفت كه فقط به امر خداوند جارى مى شود، فيض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اى كه از روى هوا و هوس سخن نمى گويد و گفتارش فقط بر اساس وحى الهى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بدين سان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غذاى علم و فضل و كرامت تغذيه نموده و در نتيجه اين امر، تربيتى روحانى و پرورشى قدسى يافته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ديدنش آمده، او را در آغوش گرفت و از طريق وحى، اسمش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تولد آن نوزاد پاك را به ايشان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شكوفه نورانى و زيبايى بود كه از منبع پاك </w:t>
      </w:r>
    </w:p>
    <w:p>
      <w:pPr>
        <w:pStyle w:val="BookText"/>
        <w:rPr/>
      </w:pPr>
      <w:r>
        <w:rPr>
          <w:rFonts w:ascii="IRNazanin" w:hAnsi="IRNazanin" w:eastAsia="IRNazanin"/>
          <w:color w:val="111111"/>
          <w:sz w:val="28"/>
          <w:sz w:val="28"/>
          <w:szCs w:val="28"/>
          <w:rtl w:val="true"/>
          <w:lang w:bidi="fa-IR"/>
        </w:rPr>
        <w:t>وحى بيرون آمد و بوى خوش آن در فضاى خانه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به سبب اين ولادت پربركت به يكديگر تبريك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اهل بيت مشاهده كردند كه گونه هاى مبارك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 شادى و اندوه خيس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 هاى اندوه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آگاهى آن حضرت از مصيبت عظيمى بود كه اين طفل در آينده با آن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كه سنگ هاى سخت را متلاشى مى كند، اما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صبر و بردبارى كامل با آن مقابله مى نمايد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پنج تن آل كساء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كما اينكه از ميان منابع معتبر اهل سنت در اين باره، مي توان به كتب ذيل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باب بداية مسند عبدالله بن العباس و باب حديث واثلة بن الاسقع؛ سنن الترمذى،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 المعانى فى تفسير القرآن العظيم، آلوسى،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عبدالباري عطية، على،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شواهد التنزيل لقواعد التفضيل، حسكانى،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يافت؛ ازاين رو وجود چنين مربيان و معلمانى براى تربيت و آموزش ايشان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همين موهبت و</w:t>
      </w:r>
    </w:p>
    <w:p>
      <w:pPr>
        <w:pStyle w:val="BookText"/>
        <w:rPr/>
      </w:pPr>
      <w:r>
        <w:rPr>
          <w:rFonts w:ascii="IRNazanin" w:hAnsi="IRNazanin" w:eastAsia="IRNazanin"/>
          <w:color w:val="111111"/>
          <w:sz w:val="28"/>
          <w:sz w:val="28"/>
          <w:szCs w:val="28"/>
          <w:rtl w:val="true"/>
          <w:lang w:bidi="fa-IR"/>
        </w:rPr>
        <w:t>افتخار بزرگ بود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بانوى دانشمندى تبديل شد كه از سوى هيچ معلمى آموزش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فضايى از عطوفت و مهربانى و در سايه قدسى آن بزرگواران پرورش يافت؛ در نتيجه، سجايا و امتيازات اخلاقى در وى تجلى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اصل هستى، كه مبدأ متعال است، فياض و بخشنده و محل قابل </w:t>
      </w:r>
      <w:r>
        <w:rPr>
          <w:rStyle w:val="FootnoteAnchor"/>
          <w:rtl w:val="true"/>
        </w:rPr>
        <w:footnoteReference w:id="8"/>
      </w:r>
      <w:r>
        <w:rPr>
          <w:rFonts w:ascii="IRNazanin" w:hAnsi="IRNazanin" w:eastAsia="IRNazanin"/>
          <w:color w:val="111111"/>
          <w:sz w:val="28"/>
          <w:sz w:val="28"/>
          <w:szCs w:val="28"/>
          <w:rtl w:val="true"/>
          <w:lang w:bidi="fa-IR"/>
        </w:rPr>
        <w:t>است؛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پاكش را همچون شكوفه اى كه به هنگام وزش نسيم سحرى شكفته مى شود، براى پذيرش و دريافت اين فيض باز كرد و از مدرسه اى فارغ التحصيل شد كه از آن نور علم، اخلاق، والامقامى، قوت قلب و يارى رساندن حق تراوش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لباس شكوه و بزرگى پوشيد و بزرگوارى و نيكوكارى را كسب نمود و در خانه اى تكامل يافت كه جهان به نورش منور گرديد و ايمان، اطرافش را احاطه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نبوت با فيوضات الهى بر آن باريد و آن را با رايحه هاى خوش قدسى اش عطرآگين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حجاب و پاكدامنى به درجه اى رسيد كه هيچ گاه همسايه ها صدايش را نمى شنيدند و در روز هيچ شخص بيگانه و نامحرمى ايشان را نمى ديد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تاريكى شب بر همه جا سايه مى افكند و مردم به خواب فرو مى رفتند،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قبر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مى شد، در حالى كه پدر و برادرانش در اطرافش حلقه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 نزديك ضريح مى رسيدند، پدرش جلوتر از بقيه به سمت چراغ ها شتافته و آنها را خاموش مى كرد، </w:t>
      </w:r>
    </w:p>
    <w:p>
      <w:pPr>
        <w:pStyle w:val="BookText"/>
        <w:rPr/>
      </w:pPr>
      <w:r>
        <w:rPr>
          <w:rFonts w:ascii="IRNazanin" w:hAnsi="IRNazanin" w:eastAsia="IRNazanin"/>
          <w:color w:val="111111"/>
          <w:sz w:val="28"/>
          <w:sz w:val="28"/>
          <w:szCs w:val="28"/>
          <w:rtl w:val="true"/>
          <w:lang w:bidi="fa-IR"/>
        </w:rPr>
        <w:t>تا مبادا كسى شمايل مبارك آن كريمه پاكدامن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همسر و عيال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ترين مردم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سيرت و صورت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Style w:val="FootnoteAnchor"/>
          <w:rtl w:val="true"/>
        </w:rPr>
        <w:footnoteReference w:id="9"/>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بنى هاشم و بزرگان ثروتمند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كرم و بخشش با ابر </w:t>
      </w:r>
      <w:r>
        <w:rPr>
          <w:rStyle w:val="FootnoteAnchor"/>
          <w:rtl w:val="true"/>
        </w:rPr>
        <w:footnoteReference w:id="10"/>
      </w:r>
      <w:r>
        <w:rPr>
          <w:rFonts w:ascii="IRNazanin" w:hAnsi="IRNazanin" w:eastAsia="IRNazanin"/>
          <w:color w:val="111111"/>
          <w:sz w:val="28"/>
          <w:sz w:val="28"/>
          <w:szCs w:val="28"/>
          <w:rtl w:val="true"/>
          <w:lang w:bidi="fa-IR"/>
        </w:rPr>
        <w:t>رقابت مى كرد و منزلش همواره پناهگاه فقيران درراه مانده و نيازمندان آبرومند و صدها بيوه زن و يتيم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قوت قلب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همچون يك شيرزن هاشمى، با غرش صدايش، دستگاه حكومتى امويان ظالم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مجلس يزيد شراب خوار آوردند؛ يزيدى كه زمام حكومت عرب را در دست گرفته و بر سرزمين هاى اسلامى سلطنت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 تخت تكيه زده بود و محافظانش با شمشيرهاى عريان، در اطرافش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نيز پر بود از مردم عامى و كوچه و بازار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شرايطى پيش آمد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چنان سخنرانى كرد كه گويى كلماتش از زبان پدرش، حيدر كرار، جارى شده و از بياناتش سيل هاى خروشان فصاحت و بلاغت بيرون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حقيقت را </w:t>
      </w:r>
    </w:p>
    <w:p>
      <w:pPr>
        <w:pStyle w:val="BookText"/>
        <w:rPr/>
      </w:pPr>
      <w:r>
        <w:rPr>
          <w:rFonts w:ascii="IRNazanin" w:hAnsi="IRNazanin" w:eastAsia="IRNazanin"/>
          <w:color w:val="111111"/>
          <w:sz w:val="28"/>
          <w:sz w:val="28"/>
          <w:szCs w:val="28"/>
          <w:rtl w:val="true"/>
          <w:lang w:bidi="fa-IR"/>
        </w:rPr>
        <w:t>بيان كرد، بدون آنكه از قدرت دشمنانش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استدلال هاى قاطع و برهان هاى كوبنده اش، احساساتشان را به چنگ آورده و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كلماتش همچون سنگ، زبان آنان را بند آورده و با غرش صدايش همچون برق، آنان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صداى آن حضرت، نداى الهى بود كه از بلنداى آسمان فرود آمده و لباس ملامت و بدبختى را بر تنشان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افتخار براى ايشان كافى است كه وى 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دينى جامعه را بر شانه هاى مباركش حمل كرد و تا زمانى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يافت، مرجعيت شيعه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مسئوليت بزرگى را بر دوش ايشان گذاشت و اين بانوى عالمه غيرمعلمه </w:t>
      </w:r>
      <w:r>
        <w:rPr>
          <w:rStyle w:val="FootnoteAnchor"/>
          <w:rtl w:val="true"/>
        </w:rPr>
        <w:footnoteReference w:id="11"/>
      </w:r>
      <w:r>
        <w:rPr>
          <w:rFonts w:ascii="IRNazanin" w:hAnsi="IRNazanin" w:eastAsia="IRNazanin"/>
          <w:color w:val="111111"/>
          <w:sz w:val="28"/>
          <w:sz w:val="28"/>
          <w:szCs w:val="28"/>
          <w:rtl w:val="true"/>
          <w:lang w:bidi="fa-IR"/>
        </w:rPr>
        <w:t>، چقدر بزرگوار و خردمند بود كه اين مسئوليت را بر دوشش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همچون عبدالله بن عباس، دانشمند امت اسلامى، حق دارد كه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نام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عقيلتنا زينب بنت علي</w:t>
      </w:r>
      <w:r>
        <w:rPr>
          <w:rFonts w:eastAsia="IRNazanin" w:cs="IRNazanin"/>
          <w:color w:val="111111"/>
          <w:sz w:val="28"/>
          <w:szCs w:val="28"/>
          <w:rtl w:val="true"/>
          <w:lang w:bidi="fa-IR"/>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بانوى خردمندمان، زينب، دختر على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به شديدترين مصيبت ها و دردناك ترين بلاها در راه اسلام دچار شد و راه استقامت در برابر باطل، فداكردن همه چيز در راه خداوند و برافراشتن پرچم حق را براى امت اسلامى ترسيم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هر انسان مسلمانى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بر هر مسلمانى واجب است كه در زنده نگه داشتن ياد ايشان و بزرگداشت وى و برپايى مراسم </w:t>
      </w:r>
      <w:bookmarkStart w:id="32" w:name="pg7683_80282"/>
    </w:p>
    <w:p>
      <w:pPr>
        <w:pStyle w:val="BookText"/>
        <w:rPr/>
      </w:pPr>
      <w:bookmarkEnd w:id="32"/>
      <w:r>
        <w:rPr>
          <w:rFonts w:ascii="IRNazanin" w:hAnsi="IRNazanin" w:eastAsia="IRNazanin"/>
          <w:color w:val="111111"/>
          <w:sz w:val="28"/>
          <w:sz w:val="28"/>
          <w:szCs w:val="28"/>
          <w:rtl w:val="true"/>
          <w:lang w:bidi="fa-IR"/>
        </w:rPr>
        <w:t>ايشان و بهره مند شدن از نورش و درك اهدافش تلاش كند و چه عالى است اهداف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متضمن پيروزى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گوشه هايى كوچك از سيره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زندگانى پربركتى كه سرشار از سجاياى نيك اخلاقى بوده و پروردگار به ايشان عطا نموده و عطرش همچون عطر شكوفه و بوى خوش عود، در ساحت حضرتش منتشر گرديد</w:t>
      </w:r>
      <w:r>
        <w:rPr>
          <w:rFonts w:eastAsia="IRNazanin" w:cs="IRNazanin"/>
          <w:color w:val="111111"/>
          <w:sz w:val="28"/>
          <w:szCs w:val="28"/>
          <w:rtl w:val="true"/>
          <w:lang w:bidi="fa-IR"/>
        </w:rPr>
        <w:t>.</w:t>
      </w:r>
    </w:p>
    <w:p>
      <w:pPr>
        <w:pStyle w:val="Heading3"/>
        <w:numPr>
          <w:ilvl w:val="2"/>
          <w:numId w:val="1"/>
        </w:numPr>
        <w:rPr/>
      </w:pPr>
      <w:bookmarkStart w:id="33" w:name="__RefHeading___Toc4096792_1051229030"/>
      <w:bookmarkStart w:id="34" w:name="_Toc9"/>
      <w:bookmarkEnd w:id="33"/>
      <w:r>
        <w:rPr>
          <w:rtl w:val="true"/>
        </w:rPr>
        <w:t>گفتار دوم</w:t>
      </w:r>
      <w:r>
        <w:rPr>
          <w:rtl w:val="true"/>
        </w:rPr>
        <w:t xml:space="preserve">: </w:t>
      </w:r>
      <w:r>
        <w:rPr>
          <w:rtl w:val="true"/>
        </w:rPr>
        <w:t>نويسندگان زندگى نامه بانوى بزرگوار، حضرت زينب</w:t>
      </w:r>
      <w:r>
        <w:rPr>
          <w:rtl w:val="true"/>
        </w:rPr>
        <w:t>(</w:t>
      </w:r>
      <w:r>
        <w:rPr>
          <w:rtl w:val="true"/>
        </w:rPr>
        <w:t>عليها السلام</w:t>
      </w:r>
      <w:r>
        <w:rPr>
          <w:rtl w:val="true"/>
        </w:rPr>
        <w:t>)</w:t>
      </w:r>
      <w:bookmarkEnd w:id="34"/>
    </w:p>
    <w:p>
      <w:pPr>
        <w:pStyle w:val="BookText"/>
        <w:rPr/>
      </w:pPr>
      <w:r>
        <w:rPr>
          <w:rFonts w:ascii="IRNazanin" w:hAnsi="IRNazanin" w:eastAsia="IRNazanin"/>
          <w:color w:val="111111"/>
          <w:sz w:val="28"/>
          <w:sz w:val="28"/>
          <w:szCs w:val="28"/>
          <w:rtl w:val="true"/>
          <w:lang w:bidi="fa-IR"/>
        </w:rPr>
        <w:t>از توفيقات الهى است كه بسيارى از بزرگان دانشمندان مسلمان را موفق كرد تا زندگى نامه هاى منحصربه فرد و گران سنگى را درباره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آوردند كه معرفى كننده شخصيت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معلومات ناقص خود، معرفى اندكى از آنها را به پيشگاه خواننده تقديم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بنا باشد تمامى اين كتاب ها، بيانگر موضوعى باشند، تنها نشان دهنده احترام فراوان، تقدير عالى و جلب توجه نويسندگان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بهترين پاداش را به خاطر اين خدمت ارزنده عطا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ابوالخير شمس الدين محمد بن عبدالرحمن سخاوى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را به زندگى نامه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شمس الدين محمد بن طولون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كتابى را به سيره حضرت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كه در زمينه اثبات بزرگوارى؛ فضايل، و كرامات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العجاجه الزرنبية في السلالة الزينبية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فاس و مصر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اسماعيل بن محمد عجلونى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w:t>
      </w:r>
    </w:p>
    <w:p>
      <w:pPr>
        <w:pStyle w:val="BookText"/>
        <w:rPr/>
      </w:pPr>
      <w:r>
        <w:rPr>
          <w:rFonts w:ascii="IRNazanin" w:hAnsi="IRNazanin" w:eastAsia="IRNazanin"/>
          <w:color w:val="111111"/>
          <w:sz w:val="28"/>
          <w:sz w:val="28"/>
          <w:szCs w:val="28"/>
          <w:rtl w:val="true"/>
          <w:lang w:bidi="fa-IR"/>
        </w:rPr>
        <w:t xml:space="preserve">الزرنب </w:t>
      </w:r>
      <w:r>
        <w:rPr>
          <w:rStyle w:val="FootnoteAnchor"/>
          <w:rtl w:val="true"/>
        </w:rPr>
        <w:footnoteReference w:id="13"/>
      </w:r>
      <w:r>
        <w:rPr>
          <w:rFonts w:ascii="Amiri" w:hAnsi="Amiri" w:eastAsia="Amiri" w:cs="Amiri"/>
          <w:color w:val="111111"/>
          <w:sz w:val="28"/>
          <w:sz w:val="28"/>
          <w:szCs w:val="28"/>
          <w:rtl w:val="true"/>
          <w:lang w:bidi="ar-SA"/>
        </w:rPr>
        <w:t xml:space="preserve">بترجمة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فارسى زبان، عباس مستوفى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ديوان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از شيواترين كتاب هايى است كه درباره زندگى نامه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نورالدين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الزينبية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نجف اشرف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محقق، شيخ جعفر بن محمد نقدى،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كتابى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چهار بار در نجف اشرف چاپ شده و به فارسى نيز ترجمه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محقق بزرگ، سيد عبدالرزاق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زندگى نامه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دست نويس و منحصربه فرد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بزرگ و علامه سيد عبدالحسين شرف الدين موسوى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رساله چاپ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منفردة الوحى</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دارد كه منحصربه فرد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حاج محمد سالمين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كتابى به زبان انگليسى درباره زندگى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حسن محمد قاسم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عبيدلى را نيز به آن پيوست كرده و در مصر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شيخ محمد جواد مغنية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بطلة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دكتر عايشه بنت الشاطئ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سيد محمد فيض كابلى بهسودى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كتابى درباره زندگى نامه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دارد كه در نجف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محقق، سيد عمادالدين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باارزش درباره زندگى نامه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دو بار در ايران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محمود بلاوى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كتابى درباره زندگى نامه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p>
    <w:p>
      <w:pPr>
        <w:pStyle w:val="BookText"/>
        <w:rPr/>
      </w:pPr>
      <w:r>
        <w:rPr>
          <w:rFonts w:ascii="IRNazanin" w:hAnsi="IRNazanin" w:eastAsia="IRNazanin"/>
          <w:color w:val="111111"/>
          <w:sz w:val="28"/>
          <w:sz w:val="28"/>
          <w:szCs w:val="28"/>
          <w:rtl w:val="true"/>
          <w:lang w:bidi="fa-IR"/>
        </w:rPr>
        <w:t>كه در مصر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عبدالعزيز سيد الأهل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دو بار در بيروت و قاهره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أحمد فهمى محمد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العقيلة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أحمد شرباصى أزهرى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 كه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خطيب سيد على حسين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عقيلۀ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أحمد زكى أبوشادى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مصر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محمدجواد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اعظمى از كتاب ايشان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به زندگى نامه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و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سيد رضى الدين أحمد مستنبط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اعظمى از كتاب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الرثاء والأسى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به بررسى زندگى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كه از بهترين زندگى نامه ها در اين باره به حساب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 حسين أديب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رساله اى درباره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شيخ فرج آل عمران قطيفى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زندگى نامه كامل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و به چاپ رسيده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كتاب حاضر، شيخ محمد حسنين سابقى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 پرحجمى درباره زندگى نامه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دو زبان اردو و عربى در دست نگارش و چاپ است و بالغ بر پانصد صفحه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نويسندگان هندى كتابى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 فى أخبار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اردو به چاپ رسيده است كه اساميشان را به ياد نمى آورم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احمدحسين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لاهور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عزيز حسن بقائى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دهلى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عبدالله مشهدى پاكستانى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زينب</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بيش از ده ها كتاب به زبان اردو وجود دارد كه الآن نام آنها و نام نويسندگانشان را به خاطر نمى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تأليفات فوق، نمونه هاى كوچكى است كه همه ابواب، فصل ها و موضوعات پيچيده مطرح شده در كتاب هاى رجال، انساب، سيره، تاريخ و مقاتل را درباره آن خانم بزرگوار شامل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گران بها، بر جايگاه رفيع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طى يك قرن اخير، </w:t>
      </w:r>
      <w:bookmarkStart w:id="35" w:name="pg7683_80292"/>
    </w:p>
    <w:p>
      <w:pPr>
        <w:pStyle w:val="BookText"/>
        <w:rPr/>
      </w:pPr>
      <w:bookmarkEnd w:id="35"/>
      <w:r>
        <w:rPr>
          <w:rFonts w:ascii="IRNazanin" w:hAnsi="IRNazanin" w:eastAsia="IRNazanin"/>
          <w:color w:val="111111"/>
          <w:sz w:val="28"/>
          <w:sz w:val="28"/>
          <w:szCs w:val="28"/>
          <w:rtl w:val="true"/>
          <w:lang w:bidi="fa-IR"/>
        </w:rPr>
        <w:t>درباره زندگى نامه هيچ كدام از بانوان پرآوازه جهان اسلام، به اندازه سيره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تأليف نشده است</w:t>
      </w:r>
      <w:r>
        <w:rPr>
          <w:rFonts w:eastAsia="IRNazanin" w:cs="IRNazanin"/>
          <w:color w:val="111111"/>
          <w:sz w:val="28"/>
          <w:szCs w:val="28"/>
          <w:rtl w:val="true"/>
          <w:lang w:bidi="fa-IR"/>
        </w:rPr>
        <w:t>.</w:t>
      </w:r>
    </w:p>
    <w:p>
      <w:pPr>
        <w:pStyle w:val="Heading3"/>
        <w:numPr>
          <w:ilvl w:val="2"/>
          <w:numId w:val="1"/>
        </w:numPr>
        <w:rPr/>
      </w:pPr>
      <w:bookmarkStart w:id="36" w:name="__RefHeading___Toc4096794_1051229030"/>
      <w:bookmarkStart w:id="37" w:name="_Toc10"/>
      <w:bookmarkEnd w:id="36"/>
      <w:r>
        <w:rPr>
          <w:rtl w:val="true"/>
        </w:rPr>
        <w:t>گفتار سوم</w:t>
      </w:r>
      <w:r>
        <w:rPr>
          <w:rtl w:val="true"/>
        </w:rPr>
        <w:t xml:space="preserve">: </w:t>
      </w:r>
      <w:r>
        <w:rPr>
          <w:rtl w:val="true"/>
        </w:rPr>
        <w:t>محل دفن حضرت زينب</w:t>
      </w:r>
      <w:r>
        <w:rPr>
          <w:rtl w:val="true"/>
        </w:rPr>
        <w:t>(</w:t>
      </w:r>
      <w:r>
        <w:rPr>
          <w:rtl w:val="true"/>
        </w:rPr>
        <w:t>عليها السلام</w:t>
      </w:r>
      <w:r>
        <w:rPr>
          <w:rtl w:val="true"/>
        </w:rPr>
        <w:t>)</w:t>
      </w:r>
      <w:bookmarkEnd w:id="37"/>
    </w:p>
    <w:p>
      <w:pPr>
        <w:pStyle w:val="BookText"/>
        <w:rPr/>
      </w:pPr>
      <w:r>
        <w:rPr>
          <w:rFonts w:ascii="IRNazanin" w:hAnsi="IRNazanin" w:eastAsia="IRNazanin"/>
          <w:color w:val="111111"/>
          <w:sz w:val="28"/>
          <w:sz w:val="28"/>
          <w:szCs w:val="28"/>
          <w:rtl w:val="true"/>
          <w:lang w:bidi="fa-IR"/>
        </w:rPr>
        <w:t>ديدگاه هاى مربوط به محل دفن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در سه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اين باور هستند كه ايشان در قبرستان بقيع، به همراه خانواده بزرگوارشان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مبتنى بر ظن و گمان است؛ چرا كه اگر چنين بود، بى گمان اين مطلب، به صراحت، هم در كتاب هاى پيشين درباره مزارهاى مدينه منوره ذكر مى شد و هم در كتاب هاى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تاريخ، به جز اهل بيت آن بانوى بزرگوار، از مزارهاى افرادى سخن گفته است كه از نظر جايگاه، در مقام پايين ترى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يا اينكه پيوند دوستى با ايشان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عقيده هستند كه ايشان در مصر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ناشى از اشتراك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بسيارى از بانوان است و ذهن انسان به سرعت، متوجه صاحب آن اسمى مى شود كه كامل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گرامى در مباحث بعدى متوجه اين مهم خواهد شد كه هيچ كدام از فرزندان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نه وارد مصر شده اند و نه در آنجا وفات نموده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بر اين عقيده هستند كه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غوطه </w:t>
      </w:r>
      <w:r>
        <w:rPr>
          <w:rStyle w:val="FootnoteAnchor"/>
          <w:rtl w:val="true"/>
        </w:rPr>
        <w:footnoteReference w:id="20"/>
      </w:r>
      <w:r>
        <w:rPr>
          <w:rFonts w:ascii="IRNazanin" w:hAnsi="IRNazanin" w:eastAsia="IRNazanin"/>
          <w:color w:val="111111"/>
          <w:sz w:val="28"/>
          <w:sz w:val="28"/>
          <w:szCs w:val="28"/>
          <w:rtl w:val="true"/>
          <w:lang w:bidi="fa-IR"/>
        </w:rPr>
        <w:t>دمشق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مستندات فراوانى دارد و از گذشته هاى دور در بين ساكنان سرزمين شام </w:t>
      </w:r>
      <w:r>
        <w:rPr>
          <w:rStyle w:val="FootnoteAnchor"/>
          <w:rtl w:val="true"/>
        </w:rPr>
        <w:footnoteReference w:id="21"/>
      </w:r>
      <w:r>
        <w:rPr>
          <w:rFonts w:ascii="Amiri" w:hAnsi="Amiri" w:eastAsia="Amiri" w:cs="Amiri"/>
          <w:color w:val="111111"/>
          <w:sz w:val="28"/>
          <w:sz w:val="28"/>
          <w:szCs w:val="28"/>
          <w:rtl w:val="true"/>
          <w:lang w:bidi="ar-SA"/>
        </w:rPr>
        <w:t>از شهرت زيادى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هاى </w:t>
      </w:r>
      <w:bookmarkStart w:id="38" w:name="pg7683_80294"/>
    </w:p>
    <w:p>
      <w:pPr>
        <w:pStyle w:val="BookText"/>
        <w:rPr/>
      </w:pPr>
      <w:bookmarkEnd w:id="38"/>
      <w:r>
        <w:rPr>
          <w:rFonts w:ascii="IRNazanin" w:hAnsi="IRNazanin" w:eastAsia="IRNazanin"/>
          <w:color w:val="111111"/>
          <w:sz w:val="28"/>
          <w:sz w:val="28"/>
          <w:szCs w:val="28"/>
          <w:rtl w:val="true"/>
          <w:lang w:bidi="fa-IR"/>
        </w:rPr>
        <w:t>نوشته شده درباره زندگى نامه بانو نفيسه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كه از تأليفات چهره هاى سرشناس قرون وسطا مى باشد، حاكى از آن است كه آن بانوى بزرگوار، مرقد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سه نظريه پيش گفته و انتخاب ديدگاه برتر، پژوهش هاى جدى نموده ايم كه آكنده از ظرافت و دقت و تحقيق در صدها منبع بوده و در بخش هاى بعدى اين كتاب از آن صحبت به ميان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خواننده محترم درباره اين بررسى هاى قانع كننده، تبحر و مهارت پيدا كرد، انتخاب ديدگاه درست تر در اين باره را به عهده وى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ولى 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بندگان در دست خداوند است</w:t>
      </w:r>
      <w:r>
        <w:rPr>
          <w:rFonts w:eastAsia="IRNazanin" w:cs="IRNazanin"/>
          <w:color w:val="111111"/>
          <w:sz w:val="28"/>
          <w:szCs w:val="28"/>
          <w:rtl w:val="true"/>
          <w:lang w:bidi="fa-IR"/>
        </w:rPr>
        <w:t>).</w:t>
      </w:r>
    </w:p>
    <w:p>
      <w:pPr>
        <w:pStyle w:val="Heading3"/>
        <w:numPr>
          <w:ilvl w:val="2"/>
          <w:numId w:val="1"/>
        </w:numPr>
        <w:rPr/>
      </w:pPr>
      <w:bookmarkStart w:id="39" w:name="__RefHeading___Toc4096796_1051229030"/>
      <w:bookmarkStart w:id="40" w:name="_Toc11"/>
      <w:bookmarkEnd w:id="39"/>
      <w:r>
        <w:rPr>
          <w:rtl w:val="true"/>
        </w:rPr>
        <w:t>گفتار چهارم</w:t>
      </w:r>
      <w:r>
        <w:rPr>
          <w:rtl w:val="true"/>
        </w:rPr>
        <w:t xml:space="preserve">: </w:t>
      </w:r>
      <w:r>
        <w:rPr>
          <w:rtl w:val="true"/>
        </w:rPr>
        <w:t>فضيلت زيارت مرقد حضرت زينب كبرى</w:t>
      </w:r>
      <w:r>
        <w:rPr>
          <w:rtl w:val="true"/>
        </w:rPr>
        <w:t>(</w:t>
      </w:r>
      <w:r>
        <w:rPr>
          <w:rtl w:val="true"/>
        </w:rPr>
        <w:t>عليها 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 انَّ اللهَ تَعَالَى جَعَلَ قَبْرَك وَ قَبْرَ وُلْدِك بِقَاعاً مِنْ الْجَنَّةِ، وَ عَرصَةً مِنْ عَرَصَاتِهَا وَ انَّ اللهَ جَعَلَ قُلُوبَ نُجَباءِ مِنْ خَلْقِهِ؛ وَ صَفْوَةِ مِنْ عِبادِهِ تَحِنُّ الَيكُمْ؛ وَ تَحْتَمِلُ الْمَذَلَّة وَالْاَذَى فِيكُم، فَيعْمُرُونَ قُبُورَكمْ وَ يكثِرونَ زِيارَتَهَا تَقَرُّباً مِنْهُمْ الَى اللهِ وَ مَودَّةً مِنْهُمْ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يا عَليّ الْمَخْصُوصونَ بِشَفاعَتِي؛ الْوارِدوُنَ حَوْضِي، وَ هُمْ زُوّاري غَداً فِي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قُبُورَكُمْ وَ تَعَاهَدَها؛ فَكأنَّما اعَانَ سُلَيمانَ بْنَ داوُدَ عَلَى بِناءِ بَيتِ المُقَدَّسِ، وَ مَنْ زارَ قُبُورَكُمْ عَدَلَ لَه ثَوابَ سَبْعينَ حَجَّةً بعد حَجَّةِ الإسلامِ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خداوند متعال قبر تو و فرزندان تو را همچون منزلگاهى از منزلگاه هاى بهشتى و سرايى از سراهاى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قلب هاى بندگان شريف و برگزيده اش را مشتاق شما گردانيده و در راه محبت و دوستى شما، آزار و تحقير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تحمل مى كند؛ در نتيجه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قبرهاى شما را آباد نموده و به خاطر نزديكى به خداوند و دوستيشان با فرستاده اش، آنها را بسيار زيارت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افراد برگزيده و خاصى هستند كه مشمول شفاعت من خواهند شد و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مى شوند و در فرداى قيامت در بهشت جزء زيارت كنندگان من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قبرهاى شما را آباد كند و از آنها محافظت نمايد، گويى كه سليمان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ساختن بيت المقدس يارى نموده و كسى كه قبرهاى شما را زيارت كند، اين زيارت براى او برابر ثواب هفتاد حج مستحب، بعد از انجام حج واجب است</w:t>
      </w:r>
      <w:r>
        <w:rPr>
          <w:rFonts w:eastAsia="IRNazanin" w:cs="IRNazanin"/>
          <w:color w:val="111111"/>
          <w:sz w:val="28"/>
          <w:szCs w:val="28"/>
          <w:rtl w:val="true"/>
          <w:lang w:bidi="fa-IR"/>
        </w:rPr>
        <w:t xml:space="preserve">. </w:t>
      </w:r>
      <w:r>
        <w:rPr>
          <w:rStyle w:val="FootnoteAnchor"/>
          <w:rtl w:val="true"/>
        </w:rPr>
        <w:footnoteReference w:id="22"/>
      </w:r>
      <w:bookmarkStart w:id="41" w:name="pg7683_80298"/>
    </w:p>
    <w:p>
      <w:pPr>
        <w:pStyle w:val="Heading2"/>
        <w:numPr>
          <w:ilvl w:val="1"/>
          <w:numId w:val="1"/>
        </w:numPr>
        <w:rPr/>
      </w:pPr>
      <w:bookmarkStart w:id="42" w:name="__RefHeading___Toc4096798_1051229030"/>
      <w:bookmarkStart w:id="43" w:name="_Toc12"/>
      <w:bookmarkEnd w:id="41"/>
      <w:bookmarkEnd w:id="42"/>
      <w:r>
        <w:rPr>
          <w:rtl w:val="true"/>
        </w:rPr>
        <w:t>فصل اول</w:t>
      </w:r>
      <w:r>
        <w:rPr>
          <w:rtl w:val="true"/>
        </w:rPr>
        <w:t xml:space="preserve">: </w:t>
      </w:r>
      <w:r>
        <w:rPr>
          <w:rtl w:val="true"/>
        </w:rPr>
        <w:t>بررسى مزار حضرت زينب</w:t>
      </w:r>
      <w:r>
        <w:rPr>
          <w:rtl w:val="true"/>
        </w:rPr>
        <w:t>(</w:t>
      </w:r>
      <w:r>
        <w:rPr>
          <w:rtl w:val="true"/>
        </w:rPr>
        <w:t>عليها السلام</w:t>
      </w:r>
      <w:r>
        <w:rPr>
          <w:rtl w:val="true"/>
        </w:rPr>
        <w:t xml:space="preserve">) </w:t>
      </w:r>
      <w:r>
        <w:rPr>
          <w:rtl w:val="true"/>
        </w:rPr>
        <w:t>در مصر</w:t>
      </w:r>
      <w:bookmarkEnd w:id="43"/>
    </w:p>
    <w:p>
      <w:pPr>
        <w:pStyle w:val="Heading3"/>
        <w:numPr>
          <w:ilvl w:val="2"/>
          <w:numId w:val="1"/>
        </w:numPr>
        <w:rPr/>
      </w:pPr>
      <w:bookmarkStart w:id="44" w:name="__RefHeading___Toc4096800_1051229030"/>
      <w:bookmarkStart w:id="45" w:name="_Toc13"/>
      <w:bookmarkEnd w:id="44"/>
      <w:r>
        <w:rPr>
          <w:rtl w:val="true"/>
        </w:rPr>
        <w:t>درآمد</w:t>
      </w:r>
      <w:bookmarkEnd w:id="45"/>
    </w:p>
    <w:p>
      <w:pPr>
        <w:pStyle w:val="BookText"/>
        <w:rPr/>
      </w:pPr>
      <w:r>
        <w:rPr>
          <w:rFonts w:ascii="IRNazanin" w:hAnsi="IRNazanin" w:eastAsia="IRNazanin"/>
          <w:color w:val="111111"/>
          <w:sz w:val="28"/>
          <w:sz w:val="28"/>
          <w:szCs w:val="28"/>
          <w:rtl w:val="true"/>
          <w:lang w:bidi="fa-IR"/>
        </w:rPr>
        <w:t>همواره از برخى دانشمندان مى شنويم و در مجموعه اى از كتاب ها مى خوانيم كه قبر بانوى بزرگوار، خانم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قاهره، پايتخت كشور مصر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بيشتر نويسندگان عصر ما، هنگام بررسى اين موضوع، اين مطلب را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شيخ جعفر نقدى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نظريه گرايش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قبل از اينكه به بحث و بررسى در اين خصوص بپردازيم، با تكيه بر ديدگاه شيخ نقدى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عقيده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بحث و بررسى عميق، ما را در داشتن چنين عقيده اى مردد كرد و سرانجام منصرف ساخت؛ چرا كه قضيه مسافرت آن بانوى بزرگوار و اقامتش در مصر و لبيك گفتن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حق و دفن شدنش در آنجا، از مهم ترين مسائلى است كه هر تاريخ نگار هوشيار و مسلط بر روايات و سيره، از ذكر آن غافل نمى ماند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كم مورخانى كه بزرگ شده و تربيت يافته مصر بودند، بايد به صورت ويژه از درگذشت آن حضرت در مصر، سخن به ميان مى آوردند؛ حال آنكه هيچ مورخى كوچك ترين اشاره اى به اين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حقيقت، هنگامى براى ما روشن مى شود كه توجه مصريان به احاطه بر روايات و ثبت و ضبط حوادث مربوط به كشورشان و افزون خواهيشان در ايجاد هماهنگى بين آنها و نيز تزيين آنها با عبارات زيبا را مى بينيم؛ به گونه اى كه جاى شگفتى و تحسين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مورخ مصر در تاريخ اسلام، عبدالرحمان بن عبدالحكم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پرحجمى درباره تاريخ مصر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السالك فى أخبار مصر و القرى و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نسخه خطى در موزه انگلستان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زندگى نامه بسيارى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وارد مصر شده اند،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ابوعمرو محمد بن يوسف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از عبدالرحمن بن عبدالحكم مصرى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تأليفات فراوانى درباره تاريخ مصر دارد و به تازگى كتابى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ابومحمد حسن بن ابراهيم بن زولاق ليثى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تدوين اخبار و احاطه بر وقايع مصر، تبحر پيدا كرد و تلاش هاى او در راستاى ثبت و تدوين اين وقايع، از نظر دقت، مهارت و تكميل نمودن آن حوادث، از تلاش هاى پيشينيانش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زندگى نامه وى را نوشته و راجع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تاريخ نگارى، بسيار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از ابومحمد نوبت عز الملك محمد بن عبدالله بن احمد حرانى مسجى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ابن خلكان زندگى نامه وى را ذكر كرده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بالغ بر سيزده هزار صفحه مى باشد، به عنوان اثر وى آورده است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سپس مورخ و پژوهشگر، قاضى ابوعبدالله محمد بن سلامه قضاعى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از مورخان مذكور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تلاشش را فقط منحصر به ثبت و ضبط حوادث تاريخى ننمود، بلكه درباره اماكن زيارتى و متبركه كه خاستگاه زائران است، تأليفاتى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زمينه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آن كتاب، زندگى نامه بانو نفيسه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و محل دفن ايشان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آن كتاب، هيچ أثر و ردپايى از قبر حضرت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متأخرينى كه تأليفات دامنه دارى را در اين زمينه داشته اند، محمد بن سرور 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زمينه تاريخ، تلاش هاى ستودنى و كتاب هاى ارزشمندى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تلاش 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 و 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طور ويژه، رخدادهاى مربوط به مصر و نقاط ديگر را، از زمان آغاز خلقت ثبت و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او در كتاب خود رخدادهاى مربوط به تمامى دوره هاى حاكمان مصر را تا زمان خود، در دوره حكومت خليل پاشا به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جزئيات كامل و به شكل بسيار گسترده نوشته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توجه خود را به مقريزى، سيوطى، قلقشندى و ديگران معطوف مى كنيم و خواهيم ديد كه هيچ كدام از آنان، درباره ورود حضرت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 محل دفنش در آنجا، صحبتى به ميان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گروهى از مورخان مصرى هستند كه پژوهش هاى منحصربه فردى را درباره مزارها، قبور و مساجد، به نگارش درآورده اند؛ همانند ابن يونس هتنانى،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المزارات المصرية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اسعد 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عطايا، حموى، ابن عبدالكريم، </w:t>
      </w:r>
      <w:bookmarkStart w:id="46" w:name="pg7683_80304"/>
    </w:p>
    <w:p>
      <w:pPr>
        <w:pStyle w:val="BookText"/>
        <w:rPr/>
      </w:pPr>
      <w:bookmarkEnd w:id="46"/>
      <w:r>
        <w:rPr>
          <w:rFonts w:ascii="Amiri" w:hAnsi="Amiri" w:eastAsia="Amiri" w:cs="Amiri"/>
          <w:color w:val="111111"/>
          <w:sz w:val="28"/>
          <w:sz w:val="28"/>
          <w:szCs w:val="28"/>
          <w:rtl w:val="true"/>
          <w:lang w:bidi="ar-SA"/>
        </w:rPr>
        <w:t xml:space="preserve">حافظ سلفى، حرملة، ابن بللوه، مكى، سراج الدين ملقن، ابن زيات أنصارى، جوهر سكرى، سخاوى، ابن عنتر، ابن حمامة، مجدالدين بن ناسخ، ابن أبى طلحه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موفق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تعدادى از مزارهاى مصر را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خواننده گرامى مشاهده مى كند كه چهره هاى سرشناس، نام اشخاص مشهور متوفا را نوشته و بين مزارهاى حقيقى و ساختگى منسوب به علويان و ديگران، تفاوت قائل شده اند </w:t>
      </w:r>
      <w:r>
        <w:rPr>
          <w:rStyle w:val="FootnoteAnchor"/>
          <w:rtl w:val="true"/>
        </w:rPr>
        <w:footnoteReference w:id="25"/>
      </w:r>
      <w:r>
        <w:rPr>
          <w:rFonts w:ascii="IRNazanin" w:hAnsi="IRNazanin" w:eastAsia="IRNazanin"/>
          <w:color w:val="111111"/>
          <w:sz w:val="28"/>
          <w:sz w:val="28"/>
          <w:szCs w:val="28"/>
          <w:rtl w:val="true"/>
          <w:lang w:bidi="fa-IR"/>
        </w:rPr>
        <w:t>با اين حال هيچ كدام از آنان نگفته اند كه بانوى خردمند بنى هاشم،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مصر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 در بخش هاى بعدى اين كتاب، مباحث سودمند و مفصلى را مشاهده خواهد كرد</w:t>
      </w:r>
      <w:r>
        <w:rPr>
          <w:rFonts w:eastAsia="IRNazanin" w:cs="IRNazanin"/>
          <w:color w:val="111111"/>
          <w:sz w:val="28"/>
          <w:szCs w:val="28"/>
          <w:rtl w:val="true"/>
          <w:lang w:bidi="fa-IR"/>
        </w:rPr>
        <w:t>.</w:t>
      </w:r>
    </w:p>
    <w:p>
      <w:pPr>
        <w:pStyle w:val="Heading3"/>
        <w:numPr>
          <w:ilvl w:val="2"/>
          <w:numId w:val="1"/>
        </w:numPr>
        <w:rPr/>
      </w:pPr>
      <w:bookmarkStart w:id="47" w:name="__RefHeading___Toc4096802_1051229030"/>
      <w:bookmarkStart w:id="48" w:name="_Toc14"/>
      <w:bookmarkEnd w:id="47"/>
      <w:r>
        <w:rPr>
          <w:rtl w:val="true"/>
        </w:rPr>
        <w:t>گفتار اول</w:t>
      </w:r>
      <w:r>
        <w:rPr>
          <w:rtl w:val="true"/>
        </w:rPr>
        <w:t xml:space="preserve">: </w:t>
      </w:r>
      <w:r>
        <w:rPr>
          <w:rtl w:val="true"/>
        </w:rPr>
        <w:t>وارد نشدن فرزندان نسل امام على</w:t>
      </w:r>
      <w:r>
        <w:rPr>
          <w:rtl w:val="true"/>
        </w:rPr>
        <w:t>(</w:t>
      </w:r>
      <w:r>
        <w:rPr>
          <w:rtl w:val="true"/>
        </w:rPr>
        <w:t>عليه السلام</w:t>
      </w:r>
      <w:r>
        <w:rPr>
          <w:rtl w:val="true"/>
        </w:rPr>
        <w:t xml:space="preserve">) </w:t>
      </w:r>
      <w:r>
        <w:rPr>
          <w:rtl w:val="true"/>
        </w:rPr>
        <w:t>به مصر</w:t>
      </w:r>
      <w:bookmarkEnd w:id="48"/>
    </w:p>
    <w:p>
      <w:pPr>
        <w:pStyle w:val="BookText"/>
        <w:rPr/>
      </w:pPr>
      <w:r>
        <w:rPr>
          <w:rFonts w:ascii="IRNazanin" w:hAnsi="IRNazanin" w:eastAsia="IRNazanin"/>
          <w:color w:val="111111"/>
          <w:sz w:val="28"/>
          <w:sz w:val="28"/>
          <w:szCs w:val="28"/>
          <w:rtl w:val="true"/>
          <w:lang w:bidi="fa-IR"/>
        </w:rPr>
        <w:t>مورخان بزرگ و پژوهشگرانى كه از تاريخ مصر، آگاهى دقيق دارند، ورود هيچ كدام از فرزندان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نسل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مصر صحيح ندانسته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Style w:val="FootnoteAnchor"/>
          <w:rtl w:val="true"/>
        </w:rPr>
        <w:footnoteReference w:id="26"/>
      </w:r>
      <w:r>
        <w:rPr>
          <w:rFonts w:ascii="IRNazanin" w:hAnsi="IRNazanin" w:eastAsia="IRNazanin"/>
          <w:color w:val="111111"/>
          <w:sz w:val="28"/>
          <w:sz w:val="28"/>
          <w:szCs w:val="28"/>
          <w:rtl w:val="true"/>
          <w:lang w:bidi="fa-IR"/>
        </w:rPr>
        <w:t xml:space="preserve">ابوطاهر احمد بن محمد سلفى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اين رابطه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 از فرزندان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مصر </w:t>
      </w:r>
    </w:p>
    <w:p>
      <w:pPr>
        <w:pStyle w:val="BookText"/>
        <w:rPr/>
      </w:pPr>
      <w:r>
        <w:rPr>
          <w:rFonts w:ascii="Amiri" w:hAnsi="Amiri" w:eastAsia="Amiri" w:cs="Amiri"/>
          <w:color w:val="111111"/>
          <w:sz w:val="28"/>
          <w:sz w:val="28"/>
          <w:szCs w:val="28"/>
          <w:rtl w:val="true"/>
          <w:lang w:bidi="ar-SA"/>
        </w:rPr>
        <w:t>وفات نيافته است</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حافظ و مورخ بزرگ، ابومحمد حسن بن ابراهيم بن ذولاق ليثى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از فرزندان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مصر شد، سكينه، دختر على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سخاوى و استاد حسن محمد قاسم مصرى نيز به اين مطلب اعتراف نموده اند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مقريزى و ابن دقماق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علوى اى كه وارد مصر شد، محمد بن على بن محمد بن عبدالله بن حسن بن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زمان فرمانروايى يزيد بن حاتم مهلبى،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آنجا گرديد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سخاوى در قالب عبارات ديگرى، راجع به اين موضوع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اخبارى كه از گذشتگان نقل شده است، هيچ يك از فرزندان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ايشان هستند، وارد مصر نشده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مورخ بزرگ، حافظ ابوعبدالله شمس الدين محمد بن ناصرالدين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موضوع مى 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كدام از مورخان را مشاهده نكرده ام كه به غير از زيارتگاه قرافه </w:t>
      </w:r>
      <w:r>
        <w:rPr>
          <w:rStyle w:val="FootnoteAnchor"/>
          <w:rtl w:val="true"/>
        </w:rPr>
        <w:footnoteReference w:id="32"/>
      </w:r>
      <w:r>
        <w:rPr>
          <w:rFonts w:ascii="IRNazanin" w:hAnsi="IRNazanin" w:eastAsia="IRNazanin"/>
          <w:color w:val="111111"/>
          <w:sz w:val="28"/>
          <w:sz w:val="28"/>
          <w:szCs w:val="28"/>
          <w:rtl w:val="true"/>
          <w:lang w:bidi="fa-IR"/>
        </w:rPr>
        <w:t xml:space="preserve">، وجود </w:t>
      </w:r>
      <w:bookmarkStart w:id="49" w:name="pg7683_80308"/>
    </w:p>
    <w:p>
      <w:pPr>
        <w:pStyle w:val="BookText"/>
        <w:rPr/>
      </w:pPr>
      <w:bookmarkEnd w:id="49"/>
      <w:r>
        <w:rPr>
          <w:rFonts w:ascii="IRNazanin" w:hAnsi="IRNazanin" w:eastAsia="IRNazanin"/>
          <w:color w:val="111111"/>
          <w:sz w:val="28"/>
          <w:sz w:val="28"/>
          <w:szCs w:val="28"/>
          <w:rtl w:val="true"/>
          <w:lang w:bidi="fa-IR"/>
        </w:rPr>
        <w:t>مزار ساير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صحيح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مزار بانو نفيسه در آنجا بلااشكال است؛ چرا كه ايشان در زمان حياتش در مصر ساكن بوده و قبرش را با دستان خودش حفر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نشدن هيچ يك از فرزندان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حاصل پژوهشى بود كه دانشمندان بزرگ مصر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معقول است كه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مصر شده و حدود يك سال آنجا اقامت داشته باشد، سپس جلوى ديدگان مردم مصر، به خاك سپرده شده باشد و اين رويداد را هيچ كدام از مورخانى كه فاصله زمانى كمى با اين رخداد مهم داشته اند، ذكر نكرده باشند؟</w:t>
      </w:r>
    </w:p>
    <w:p>
      <w:pPr>
        <w:pStyle w:val="BookText"/>
        <w:rPr/>
      </w:pPr>
      <w:r>
        <w:rPr>
          <w:rFonts w:ascii="IRNazanin" w:hAnsi="IRNazanin" w:eastAsia="IRNazanin"/>
          <w:color w:val="111111"/>
          <w:sz w:val="28"/>
          <w:sz w:val="28"/>
          <w:szCs w:val="28"/>
          <w:rtl w:val="true"/>
          <w:lang w:bidi="fa-IR"/>
        </w:rPr>
        <w:t>حتى امام شافعى با وجود اينكه به صراحت دوستى خالص و صادقانه خود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كرده بود، از وجود مزار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اطلاع ندارد؛ و در آنجا به زيارت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رود؛ همان گونه كه به تواتر </w:t>
      </w:r>
      <w:r>
        <w:rPr>
          <w:rStyle w:val="FootnoteAnchor"/>
          <w:rtl w:val="true"/>
        </w:rPr>
        <w:footnoteReference w:id="33"/>
      </w:r>
      <w:r>
        <w:rPr>
          <w:rFonts w:ascii="Amiri" w:hAnsi="Amiri" w:eastAsia="Amiri" w:cs="Amiri"/>
          <w:color w:val="111111"/>
          <w:sz w:val="28"/>
          <w:sz w:val="28"/>
          <w:szCs w:val="28"/>
          <w:rtl w:val="true"/>
          <w:lang w:bidi="ar-SA"/>
        </w:rPr>
        <w:t>، اخبار مربوط به زيارت بانو نفيسه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ايشان،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مى توانيم اثبات كنيم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مدفون است، در حالى كه محمد بن ربيع جيزى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وى از ياران شافعى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ذكر ياد و نام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نوشته است و در آن زندگى نامه، نام بيش از صد نفر از آنان را آورده است، ولى در بين آن اصحاب، هيچ يادى از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ورودش به مصر و وفاتش در آنجا به ميان نياورده باشد؟ </w:t>
      </w:r>
      <w:r>
        <w:rPr>
          <w:rStyle w:val="FootnoteAnchor"/>
          <w:rtl w:val="true"/>
        </w:rPr>
        <w:footnoteReference w:id="34"/>
      </w:r>
    </w:p>
    <w:p>
      <w:pPr>
        <w:pStyle w:val="Heading3"/>
        <w:numPr>
          <w:ilvl w:val="2"/>
          <w:numId w:val="1"/>
        </w:numPr>
        <w:rPr/>
      </w:pPr>
      <w:bookmarkStart w:id="50" w:name="__RefHeading___Toc4096804_1051229030"/>
      <w:bookmarkStart w:id="51" w:name="_Toc15"/>
      <w:bookmarkEnd w:id="50"/>
      <w:r>
        <w:rPr>
          <w:rtl w:val="true"/>
        </w:rPr>
        <w:t>گفتار دوم</w:t>
      </w:r>
      <w:r>
        <w:rPr>
          <w:rtl w:val="true"/>
        </w:rPr>
        <w:t xml:space="preserve">: </w:t>
      </w:r>
      <w:r>
        <w:rPr>
          <w:rtl w:val="true"/>
        </w:rPr>
        <w:t>جهانگردان و قبر حضرت زينب</w:t>
      </w:r>
      <w:r>
        <w:rPr>
          <w:rtl w:val="true"/>
        </w:rPr>
        <w:t>(</w:t>
      </w:r>
      <w:r>
        <w:rPr>
          <w:rtl w:val="true"/>
        </w:rPr>
        <w:t>عليها السلام</w:t>
      </w:r>
      <w:r>
        <w:rPr>
          <w:rtl w:val="true"/>
        </w:rPr>
        <w:t>)</w:t>
      </w:r>
      <w:bookmarkEnd w:id="51"/>
    </w:p>
    <w:p>
      <w:pPr>
        <w:pStyle w:val="Heading4"/>
        <w:numPr>
          <w:ilvl w:val="3"/>
          <w:numId w:val="1"/>
        </w:numPr>
        <w:rPr/>
      </w:pPr>
      <w:bookmarkStart w:id="52" w:name="__RefHeading___Toc4096806_1051229030"/>
      <w:bookmarkStart w:id="53" w:name="_Toc16"/>
      <w:bookmarkEnd w:id="52"/>
      <w:r>
        <w:rPr>
          <w:rtl w:val="true"/>
        </w:rPr>
        <w:t>اشاره</w:t>
      </w:r>
      <w:bookmarkEnd w:id="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گردشگران مسلمانى كه در سده هاى ميانه در سرزمين هاى مختلف اسلامى گشت </w:t>
      </w:r>
      <w:bookmarkStart w:id="54" w:name="pg7683_80310"/>
    </w:p>
    <w:p>
      <w:pPr>
        <w:pStyle w:val="BookText"/>
        <w:rPr/>
      </w:pPr>
      <w:bookmarkEnd w:id="54"/>
      <w:r>
        <w:rPr>
          <w:rFonts w:ascii="IRNazanin" w:hAnsi="IRNazanin" w:eastAsia="IRNazanin"/>
          <w:color w:val="111111"/>
          <w:sz w:val="28"/>
          <w:sz w:val="28"/>
          <w:szCs w:val="28"/>
          <w:rtl w:val="true"/>
          <w:lang w:bidi="fa-IR"/>
        </w:rPr>
        <w:t xml:space="preserve">و گذار داشته اند، مشاهدات خود در مورد آثار باارزشى همچون مساجد، گورستان ها،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و ضبط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نوشته هاى آنان، اين اطمينان را به ما درباره شهرت آثار آنان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 گردشگران مشهور همانند ابن جبير، ابن بطوطه و ابن شاهين وارد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گردشگران، مشاهدات خود را از زيارتگاه هاى مشهورى ذكر كرده اند كه خاستگاه مؤمنان در روزگارشان بوده است؛ ولى هيچ كدام از آنان قبر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را ذكر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ما مشاهدات آن جهانگردان درباره قبرهاى علويان در مصر را تقديم خواننده محترم مى كنيم</w:t>
      </w:r>
      <w:r>
        <w:rPr>
          <w:rFonts w:eastAsia="IRNazanin" w:cs="IRNazanin"/>
          <w:color w:val="111111"/>
          <w:sz w:val="28"/>
          <w:szCs w:val="28"/>
          <w:rtl w:val="true"/>
          <w:lang w:bidi="fa-IR"/>
        </w:rPr>
        <w:t>:</w:t>
      </w:r>
    </w:p>
    <w:p>
      <w:pPr>
        <w:pStyle w:val="Heading4"/>
        <w:numPr>
          <w:ilvl w:val="3"/>
          <w:numId w:val="1"/>
        </w:numPr>
        <w:rPr/>
      </w:pPr>
      <w:bookmarkStart w:id="55" w:name="__RefHeading___Toc4096808_1051229030"/>
      <w:bookmarkStart w:id="56" w:name="_Toc17"/>
      <w:bookmarkEnd w:id="55"/>
      <w:r>
        <w:rPr/>
        <w:t>1</w:t>
      </w:r>
      <w:r>
        <w:rPr>
          <w:rtl w:val="true"/>
        </w:rPr>
        <w:t xml:space="preserve">. </w:t>
      </w:r>
      <w:r>
        <w:rPr>
          <w:rtl w:val="true"/>
        </w:rPr>
        <w:t>سائح هروى</w:t>
      </w:r>
      <w:bookmarkEnd w:id="56"/>
    </w:p>
    <w:p>
      <w:pPr>
        <w:pStyle w:val="BookText"/>
        <w:rPr/>
      </w:pPr>
      <w:r>
        <w:rPr>
          <w:rFonts w:ascii="IRNazanin" w:hAnsi="IRNazanin" w:eastAsia="IRNazanin"/>
          <w:color w:val="111111"/>
          <w:sz w:val="28"/>
          <w:sz w:val="28"/>
          <w:szCs w:val="28"/>
          <w:rtl w:val="true"/>
          <w:lang w:bidi="fa-IR"/>
        </w:rPr>
        <w:t xml:space="preserve">ابوالحسن على بن ابى بكر هروى، متوفاى سال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مصر شده و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فى معرفة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زيارتگاه ها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بانو نفيسه، مزار بانو فاطمه بنت محمد بن اسماعيل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مزار آمنه بنت محمد بن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رقيه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اما مى بينيم كه اين جهانگرد، هيچ قبرى را كه منسوب به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ذكر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قبر رقيه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نيز در آينده با جزئيات كامل سخن خواهيم گفت</w:t>
      </w:r>
      <w:r>
        <w:rPr>
          <w:rFonts w:eastAsia="IRNazanin" w:cs="IRNazanin"/>
          <w:color w:val="111111"/>
          <w:sz w:val="28"/>
          <w:szCs w:val="28"/>
          <w:rtl w:val="true"/>
          <w:lang w:bidi="fa-IR"/>
        </w:rPr>
        <w:t>.</w:t>
      </w:r>
    </w:p>
    <w:p>
      <w:pPr>
        <w:pStyle w:val="Heading4"/>
        <w:numPr>
          <w:ilvl w:val="3"/>
          <w:numId w:val="1"/>
        </w:numPr>
        <w:rPr/>
      </w:pPr>
      <w:bookmarkStart w:id="57" w:name="__RefHeading___Toc4096810_1051229030"/>
      <w:bookmarkStart w:id="58" w:name="_Toc18"/>
      <w:bookmarkEnd w:id="57"/>
      <w:r>
        <w:rPr/>
        <w:t>2</w:t>
      </w:r>
      <w:r>
        <w:rPr>
          <w:rtl w:val="true"/>
        </w:rPr>
        <w:t xml:space="preserve">. </w:t>
      </w:r>
      <w:r>
        <w:rPr>
          <w:rtl w:val="true"/>
        </w:rPr>
        <w:t>ابن جبير اندلسى</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ابوالحسين محمد بن احمد بن جبير كنافى غرناطى، متوفاى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مصر شد و در سفر خود، مزارهاى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 و تعداد چهارده مزار براى مردان و پنج مزار براى زنان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روى </w:t>
      </w:r>
      <w:bookmarkStart w:id="59" w:name="pg7683_80312"/>
    </w:p>
    <w:p>
      <w:pPr>
        <w:pStyle w:val="BookText"/>
        <w:rPr/>
      </w:pPr>
      <w:bookmarkEnd w:id="59"/>
      <w:r>
        <w:rPr>
          <w:rFonts w:ascii="IRNazanin" w:hAnsi="IRNazanin" w:eastAsia="IRNazanin"/>
          <w:color w:val="111111"/>
          <w:sz w:val="28"/>
          <w:sz w:val="28"/>
          <w:szCs w:val="28"/>
          <w:rtl w:val="true"/>
          <w:lang w:bidi="fa-IR"/>
        </w:rPr>
        <w:t>هر كدام از آن مزارها، بناى باشكوهى وجود دارد كه در مجموع، همه آنها همچون خانه هاى بهشتى، بناهاى شگفت انگيز و عمارت هاى عجيبى هستند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 جبير، زنان علوى و مزارهايشان را اين گونه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امّ‌كلثوم بنت قاسم، مزار زينب بنت يحيى المتوج، مزار امّ كلثوم بنت محمد بن جعفر، مزار امّ عبدالله و مزار مريم بنت على</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با اين همه نمى بينيم كه اين جهانگرد در بين مزارهاى مذكور، قبر منسوب به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باشد</w:t>
      </w:r>
      <w:r>
        <w:rPr>
          <w:rFonts w:eastAsia="IRNazanin" w:cs="IRNazanin"/>
          <w:color w:val="111111"/>
          <w:sz w:val="28"/>
          <w:szCs w:val="28"/>
          <w:rtl w:val="true"/>
          <w:lang w:bidi="fa-IR"/>
        </w:rPr>
        <w:t>.</w:t>
      </w:r>
    </w:p>
    <w:p>
      <w:pPr>
        <w:pStyle w:val="Heading4"/>
        <w:numPr>
          <w:ilvl w:val="3"/>
          <w:numId w:val="1"/>
        </w:numPr>
        <w:rPr/>
      </w:pPr>
      <w:bookmarkStart w:id="60" w:name="__RefHeading___Toc4096812_1051229030"/>
      <w:bookmarkStart w:id="61" w:name="_Toc19"/>
      <w:bookmarkEnd w:id="60"/>
      <w:r>
        <w:rPr/>
        <w:t>3</w:t>
      </w:r>
      <w:r>
        <w:rPr>
          <w:rtl w:val="true"/>
        </w:rPr>
        <w:t xml:space="preserve">. </w:t>
      </w:r>
      <w:r>
        <w:rPr>
          <w:rtl w:val="true"/>
        </w:rPr>
        <w:t>ابن بطوطه مغربى</w:t>
      </w:r>
      <w:bookmarkEnd w:id="61"/>
    </w:p>
    <w:p>
      <w:pPr>
        <w:pStyle w:val="BookText"/>
        <w:rPr/>
      </w:pPr>
      <w:r>
        <w:rPr>
          <w:rFonts w:ascii="IRNazanin" w:hAnsi="IRNazanin" w:eastAsia="IRNazanin"/>
          <w:color w:val="111111"/>
          <w:sz w:val="28"/>
          <w:sz w:val="28"/>
          <w:szCs w:val="28"/>
          <w:rtl w:val="true"/>
          <w:lang w:bidi="fa-IR"/>
        </w:rPr>
        <w:t xml:space="preserve">ابوعبدالله محمد بن عبدالله بن بطوطه مغربى، متوفاى سال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مصرشده و تعدادى از زيارتگاه هاى معروف مصر مانند مزار بانو نفيسه، مزار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شافعى را ذكر كرده است؛ سپس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قرافه مصر، مقبره هاى دانشمندان و افراد نيكوكار بسيارى وجود دارد كه قابل شمارش و ثبت و ضبط نيستند؛ كما اينكه در آنجا تعداد زيادى قبر وجود دارد كه متعلق به اصحاب و پيشينيان و فرزندان آنان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اين همه خواننده محترم در مشاهدات ابن بطوطه، هيچ اثرى از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بيند</w:t>
      </w:r>
      <w:r>
        <w:rPr>
          <w:rFonts w:eastAsia="IRNazanin" w:cs="IRNazanin"/>
          <w:color w:val="111111"/>
          <w:sz w:val="28"/>
          <w:szCs w:val="28"/>
          <w:rtl w:val="true"/>
          <w:lang w:bidi="fa-IR"/>
        </w:rPr>
        <w:t>.</w:t>
      </w:r>
    </w:p>
    <w:p>
      <w:pPr>
        <w:pStyle w:val="Heading4"/>
        <w:numPr>
          <w:ilvl w:val="3"/>
          <w:numId w:val="1"/>
        </w:numPr>
        <w:rPr/>
      </w:pPr>
      <w:bookmarkStart w:id="62" w:name="__RefHeading___Toc4096814_1051229030"/>
      <w:bookmarkStart w:id="63" w:name="_Toc20"/>
      <w:bookmarkEnd w:id="62"/>
      <w:r>
        <w:rPr/>
        <w:t>4</w:t>
      </w:r>
      <w:r>
        <w:rPr>
          <w:rtl w:val="true"/>
        </w:rPr>
        <w:t xml:space="preserve">. </w:t>
      </w:r>
      <w:r>
        <w:rPr>
          <w:rtl w:val="true"/>
        </w:rPr>
        <w:t>حموى بغدادى</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ياقوت بن عبدالله حموى بغدادى؛ متوفاى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جغرافى دانى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مصر شده و تعدادى از مزارهاى معروف متعلق به زنان علوى را ذكر </w:t>
      </w:r>
      <w:bookmarkStart w:id="64" w:name="pg7683_80314"/>
    </w:p>
    <w:p>
      <w:pPr>
        <w:pStyle w:val="BookText"/>
        <w:rPr/>
      </w:pPr>
      <w:bookmarkEnd w:id="64"/>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بين آن بانوان بزرگوار علوى، مزار آمنه، رقيه، بانو نفيسه، فاطمه بنت محمد بن اسماعيل بن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عبدالله و امّ كلثوم بنت قاسم را برشمرده است</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حال آنكه ياقوت در بين آنها، از مزار منسوب به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به ميان نياورده است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096816_1051229030"/>
      <w:bookmarkStart w:id="66" w:name="_Toc21"/>
      <w:bookmarkEnd w:id="65"/>
      <w:r>
        <w:rPr/>
        <w:t>5</w:t>
      </w:r>
      <w:r>
        <w:rPr>
          <w:rtl w:val="true"/>
        </w:rPr>
        <w:t xml:space="preserve">. </w:t>
      </w:r>
      <w:r>
        <w:rPr>
          <w:rtl w:val="true"/>
        </w:rPr>
        <w:t>ابن شاهين زاهرى</w:t>
      </w:r>
      <w:bookmarkEnd w:id="66"/>
    </w:p>
    <w:p>
      <w:pPr>
        <w:pStyle w:val="BookText"/>
        <w:rPr/>
      </w:pPr>
      <w:r>
        <w:rPr>
          <w:rFonts w:ascii="Amiri" w:hAnsi="Amiri" w:eastAsia="Amiri" w:cs="Amiri"/>
          <w:color w:val="111111"/>
          <w:sz w:val="28"/>
          <w:sz w:val="28"/>
          <w:szCs w:val="28"/>
          <w:rtl w:val="true"/>
          <w:lang w:bidi="ar-SA"/>
        </w:rPr>
        <w:t xml:space="preserve">غرس الدين خليل بن شاهين زاهرى اسكندرى مصرى، متوفاى سال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تعداد زيادى از مزارهاى زنان علوى مدفون در مصر را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الدين در بين آنان، مزار بانو نفيسه، فاطمه بنت محمد بن اسماعيل بن جعفرصادق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آمنه، امّ عبدالله بن قاسم، امّ كلثوم و رقيه را برشمرده است</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همه اين زنان از جهات بسيارى كه در مباحث بعدى بيان خواهيم كرد، نسبشان به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اما با اين همه، غرس الدين، هيچ نامى از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اين جهانگرد، اصالتاً مصرى و بسيار با اصل و نسب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او، آشناترين مردم به مقبره هاى ديارش بود؛ چرا كه صاحب خانه، نسبت به ديگران از احوال خانه اش آگاه 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اگر خواننده گرامى روى كتاب هر جهانگردى دست بگذارد كه در سده هاى اوليه يا ميانه از مصر ديدن كرده باشد، هيچ اثرى از مزار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مطلبى كه مربوط به جهانگرد كوهينى است، و به آن استناد مى 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مطلب در جاى خودش، با دقت صحبت خواهيم كرد</w:t>
      </w:r>
      <w:r>
        <w:rPr>
          <w:rFonts w:eastAsia="IRNazanin" w:cs="IRNazanin"/>
          <w:color w:val="111111"/>
          <w:sz w:val="28"/>
          <w:szCs w:val="28"/>
          <w:rtl w:val="true"/>
          <w:lang w:bidi="fa-IR"/>
        </w:rPr>
        <w:t xml:space="preserve">. </w:t>
      </w:r>
      <w:bookmarkStart w:id="67" w:name="pg7683_80315"/>
    </w:p>
    <w:p>
      <w:pPr>
        <w:pStyle w:val="Heading3"/>
        <w:numPr>
          <w:ilvl w:val="2"/>
          <w:numId w:val="1"/>
        </w:numPr>
        <w:rPr/>
      </w:pPr>
      <w:bookmarkStart w:id="68" w:name="__RefHeading___Toc4096818_1051229030"/>
      <w:bookmarkStart w:id="69" w:name="_Toc22"/>
      <w:bookmarkEnd w:id="67"/>
      <w:bookmarkEnd w:id="68"/>
      <w:r>
        <w:rPr>
          <w:rtl w:val="true"/>
        </w:rPr>
        <w:t>گفتار سوم</w:t>
      </w:r>
      <w:r>
        <w:rPr>
          <w:rtl w:val="true"/>
        </w:rPr>
        <w:t xml:space="preserve">: </w:t>
      </w:r>
      <w:r>
        <w:rPr>
          <w:rtl w:val="true"/>
        </w:rPr>
        <w:t>تاريخ نگاران و قبر حضرت زينب</w:t>
      </w:r>
      <w:r>
        <w:rPr>
          <w:rtl w:val="true"/>
        </w:rPr>
        <w:t>(</w:t>
      </w:r>
      <w:r>
        <w:rPr>
          <w:rtl w:val="true"/>
        </w:rPr>
        <w:t>عليها السلام</w:t>
      </w:r>
      <w:r>
        <w:rPr>
          <w:rtl w:val="true"/>
        </w:rPr>
        <w:t>)</w:t>
      </w:r>
      <w:bookmarkEnd w:id="69"/>
    </w:p>
    <w:p>
      <w:pPr>
        <w:pStyle w:val="Heading4"/>
        <w:numPr>
          <w:ilvl w:val="3"/>
          <w:numId w:val="1"/>
        </w:numPr>
        <w:rPr/>
      </w:pPr>
      <w:bookmarkStart w:id="70" w:name="__RefHeading___Toc4096820_1051229030"/>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در مباحث پيشين، زندگى نامه تعدادى از مورخان قديم كه درباره تاريخ مصر دست به قلم شده بودند را آورديم؛ همان مورخانى كه تلاش بسيارى در ثبت و ضبط حوادث مربوط به سرزمينشان صرف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آنان، عزالملك محمد بن عبدالله حرانى مسبحى،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در اين زمينه پيشگام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مورخى است كه درباره حوادث مصر، همان گونه كه ابن خلكان و ابن تغرى بردى </w:t>
      </w:r>
      <w:r>
        <w:rPr>
          <w:rStyle w:val="FootnoteAnchor"/>
          <w:rtl w:val="true"/>
        </w:rPr>
        <w:footnoteReference w:id="41"/>
      </w:r>
      <w:r>
        <w:rPr>
          <w:rFonts w:ascii="Amiri" w:hAnsi="Amiri" w:eastAsia="Amiri" w:cs="Amiri"/>
          <w:color w:val="111111"/>
          <w:sz w:val="28"/>
          <w:sz w:val="28"/>
          <w:szCs w:val="28"/>
          <w:rtl w:val="true"/>
          <w:lang w:bidi="ar-SA"/>
        </w:rPr>
        <w:t>در آثار خود آورده اند، سيزده هزار صفحه تأليف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اينجا اسامى گروهى از مورخان مصر را مى آوريم كه تأليفاتشان را محدود به مناطق مصر، مساجد و اماكن زيارتى آن نموده و نيز تاريخ دانانى كه درباره اخبار پادشاهان مصر و حوادث كامل آن كتاب نوشته اند و كتاب هايشان درباره تاريخ مصر، منابع مطمئنى به شمار مى آيد</w:t>
      </w:r>
      <w:r>
        <w:rPr>
          <w:rFonts w:eastAsia="IRNazanin" w:cs="IRNazanin"/>
          <w:color w:val="111111"/>
          <w:sz w:val="28"/>
          <w:szCs w:val="28"/>
          <w:rtl w:val="true"/>
          <w:lang w:bidi="fa-IR"/>
        </w:rPr>
        <w:t>.</w:t>
      </w:r>
    </w:p>
    <w:p>
      <w:pPr>
        <w:pStyle w:val="Heading4"/>
        <w:numPr>
          <w:ilvl w:val="3"/>
          <w:numId w:val="1"/>
        </w:numPr>
        <w:rPr/>
      </w:pPr>
      <w:bookmarkStart w:id="72" w:name="__RefHeading___Toc4096822_1051229030"/>
      <w:bookmarkStart w:id="73" w:name="_Toc24"/>
      <w:bookmarkEnd w:id="72"/>
      <w:r>
        <w:rPr/>
        <w:t>1</w:t>
      </w:r>
      <w:r>
        <w:rPr>
          <w:rtl w:val="true"/>
        </w:rPr>
        <w:t xml:space="preserve">. </w:t>
      </w:r>
      <w:r>
        <w:rPr>
          <w:rtl w:val="true"/>
        </w:rPr>
        <w:t>مقريزى</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على بن عبدالقادر مقريزى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 او از اهالى بعلبك و محله مقارزه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مصر ديده به جهان گشود و در مذهب ابوحنيفه به درجه فقاهت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هاى ارزشمندى درباره تاريخ مصر و اخبار مربوط به فاطميان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كحاله،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نامه او را آورده است</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مقريزى اماكن متبركه و زيارتى مصر را ذكر كرده و مزار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رأس زيد بن على كه در مصر مدفون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مزار 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 بن جعفرصادق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مزار خانم نفيسه را بر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مقريزى در </w:t>
      </w:r>
      <w:bookmarkStart w:id="74" w:name="pg7683_80317"/>
    </w:p>
    <w:p>
      <w:pPr>
        <w:pStyle w:val="BookText"/>
        <w:rPr/>
      </w:pPr>
      <w:bookmarkEnd w:id="74"/>
      <w:r>
        <w:rPr>
          <w:rFonts w:ascii="IRNazanin" w:hAnsi="IRNazanin" w:eastAsia="IRNazanin"/>
          <w:color w:val="111111"/>
          <w:sz w:val="28"/>
          <w:sz w:val="28"/>
          <w:szCs w:val="28"/>
          <w:rtl w:val="true"/>
          <w:lang w:bidi="fa-IR"/>
        </w:rPr>
        <w:t>جاى ديگرى راجع به اين موضوع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بيرون باب النصر، در ابتداى مقبره ها، قبر زينب، بنت احمد بن جعفر بن محمد بن حنفيه، قرار دارد كه مردم آن را زيارت مى كنند، و عموم مردم آن را مزار بانو زينب مى نامند</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اين بيان مقريزى براى رد ادعاى كسانى كه قبر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مى دانند و براى پرده برداشتن از توهم توده هاى عمومى جامعه در اين باره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شيعيان مصر، آداب و رسوم آنان در دوران فاطمى ها و گردهمايى آنان در روز عاشورا در مزار امّ‌كلثوم و بانو نفيسه </w:t>
      </w:r>
      <w:r>
        <w:rPr>
          <w:rStyle w:val="FootnoteAnchor"/>
          <w:rtl w:val="true"/>
        </w:rPr>
        <w:footnoteReference w:id="44"/>
      </w:r>
      <w:r>
        <w:rPr>
          <w:rFonts w:ascii="IRNazanin" w:hAnsi="IRNazanin" w:eastAsia="IRNazanin"/>
          <w:color w:val="111111"/>
          <w:sz w:val="28"/>
          <w:sz w:val="28"/>
          <w:szCs w:val="28"/>
          <w:rtl w:val="true"/>
          <w:lang w:bidi="fa-IR"/>
        </w:rPr>
        <w:t>را ذكر كرده است؛ اما در تمامى كتاب هاى او، هيچ يادى از قبر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در آنجا مقبره اى براى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هرگز شيعيان، گرد آمدن در آنجا و نوحه سرايى و گريه كردن در روز عاشورا را از ياد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آنان در مزار أم كلثوم، بنت محمد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مزار بانو نفيسه، نوحه سرايى نموده و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مقتل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مربوط به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را به هنگام سخن گفتن درباره سر مبارك نوه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مصر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اند آورده است</w:t>
      </w:r>
      <w:r>
        <w:rPr>
          <w:rFonts w:eastAsia="IRNazanin" w:cs="IRNazanin"/>
          <w:color w:val="111111"/>
          <w:sz w:val="28"/>
          <w:szCs w:val="28"/>
          <w:rtl w:val="true"/>
          <w:lang w:bidi="fa-IR"/>
        </w:rPr>
        <w:t>.</w:t>
      </w:r>
    </w:p>
    <w:p>
      <w:pPr>
        <w:pStyle w:val="Heading4"/>
        <w:numPr>
          <w:ilvl w:val="3"/>
          <w:numId w:val="1"/>
        </w:numPr>
        <w:rPr/>
      </w:pPr>
      <w:bookmarkStart w:id="75" w:name="__RefHeading___Toc4096824_1051229030"/>
      <w:bookmarkStart w:id="76" w:name="_Toc25"/>
      <w:bookmarkEnd w:id="75"/>
      <w:r>
        <w:rPr/>
        <w:t>2</w:t>
      </w:r>
      <w:r>
        <w:rPr>
          <w:rtl w:val="true"/>
        </w:rPr>
        <w:t xml:space="preserve">. </w:t>
      </w:r>
      <w:r>
        <w:rPr>
          <w:rtl w:val="true"/>
        </w:rPr>
        <w:t>ابن زيات انصارى</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شمس الدين ابوعبدالله محمد بن ناصرالدين انصارى مصرى، متوفاى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مقبره هاى زيارتى مصر، كتابى پرحجم و در نهايت دقت </w:t>
      </w:r>
    </w:p>
    <w:p>
      <w:pPr>
        <w:pStyle w:val="BookText"/>
        <w:rPr/>
      </w:pPr>
      <w:r>
        <w:rPr>
          <w:rFonts w:ascii="IRNazanin" w:hAnsi="IRNazanin" w:eastAsia="IRNazanin"/>
          <w:color w:val="111111"/>
          <w:sz w:val="28"/>
          <w:sz w:val="28"/>
          <w:szCs w:val="28"/>
          <w:rtl w:val="true"/>
          <w:lang w:bidi="fa-IR"/>
        </w:rPr>
        <w:t xml:space="preserve">و متانت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السيارة فى ترتيب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تمامى زنانى را كه زينب نام دارند و در مصر دفن شده اند، آورده است و از زندگى نامه، وفات، مقبره هاى آنان و همچنين از مقبره هاى معروف ديگر در مصر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ليستى از اسامى زينب هايى را كه ابن زيات در كتاب خود ذكر كرده است، به همراه شماره صفحه، به پيشگاه خواننده محترم تقديم مى كنيم؛ با اين توضيح كه در بين آن اسامى، نام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الاباجلى،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سنان،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الكلثمية،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المهذب،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يونس،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شعيب،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فارسية،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محمد بن على بن عبدالله بن محمد بن يحيى بن ادريس بن عبدالله المحض بن حسن المثنى بن حسن السبط بن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هاشم،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يحيى المتوج،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حنفيه، صص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77" w:name="pg7683_80322"/>
    </w:p>
    <w:p>
      <w:pPr>
        <w:pStyle w:val="BookText"/>
        <w:rPr/>
      </w:pPr>
      <w:bookmarkEnd w:id="77"/>
      <w:r>
        <w:rPr>
          <w:rFonts w:ascii="IRNazanin" w:hAnsi="IRNazanin" w:eastAsia="IRNazanin"/>
          <w:color w:val="111111"/>
          <w:sz w:val="28"/>
          <w:sz w:val="28"/>
          <w:szCs w:val="28"/>
          <w:rtl w:val="true"/>
          <w:lang w:bidi="fa-IR"/>
        </w:rPr>
        <w:t>اگر بانوى بزرگوار،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تن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مصر مدفون بود، بى گمان مقريزى، نه تنها اسم ايشان را از قلم نمى انداخت، بلكه در كمال عزت و افتخار، اسم وى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نيز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در مقدمه كتاب خود، به وارد نشدن هيچ كدام از فرزندان نسل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تصريح كرده است</w:t>
      </w:r>
      <w:r>
        <w:rPr>
          <w:rFonts w:eastAsia="IRNazanin" w:cs="IRNazanin"/>
          <w:color w:val="111111"/>
          <w:sz w:val="28"/>
          <w:szCs w:val="28"/>
          <w:rtl w:val="true"/>
          <w:lang w:bidi="fa-IR"/>
        </w:rPr>
        <w:t>.</w:t>
      </w:r>
    </w:p>
    <w:p>
      <w:pPr>
        <w:pStyle w:val="Heading4"/>
        <w:numPr>
          <w:ilvl w:val="3"/>
          <w:numId w:val="1"/>
        </w:numPr>
        <w:rPr/>
      </w:pPr>
      <w:bookmarkStart w:id="78" w:name="__RefHeading___Toc4096826_1051229030"/>
      <w:bookmarkStart w:id="79" w:name="_Toc26"/>
      <w:bookmarkEnd w:id="78"/>
      <w:r>
        <w:rPr/>
        <w:t>3</w:t>
      </w:r>
      <w:r>
        <w:rPr>
          <w:rtl w:val="true"/>
        </w:rPr>
        <w:t xml:space="preserve">. </w:t>
      </w:r>
      <w:r>
        <w:rPr>
          <w:rtl w:val="true"/>
        </w:rPr>
        <w:t>ابن ناسخ مصرى</w:t>
      </w:r>
      <w:bookmarkEnd w:id="79"/>
    </w:p>
    <w:p>
      <w:pPr>
        <w:pStyle w:val="BookText"/>
        <w:rPr/>
      </w:pPr>
      <w:r>
        <w:rPr>
          <w:rFonts w:ascii="IRNazanin" w:hAnsi="IRNazanin" w:eastAsia="IRNazanin"/>
          <w:color w:val="111111"/>
          <w:sz w:val="28"/>
          <w:sz w:val="28"/>
          <w:szCs w:val="28"/>
          <w:rtl w:val="true"/>
          <w:lang w:bidi="fa-IR"/>
        </w:rPr>
        <w:t xml:space="preserve">مجدالدين بن ناسخ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منحصر به فرد درباره مزارهاى 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الدياجى وغوث الراجى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در انبار تيموريه در قاهره، نسخه دستنويس آن به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بلدان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بيان كرده كه قبر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قناطر السباع است و آن را جزء قبرهاى رؤيايى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سند تاريخى ندارد و بر اساس خواب شخصى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شخص خواب ديده را به ما معرفى نكرده، سپس تصريح مى كند كه شخص دفن شده در قبر،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نمى تواند دلالت بر عقيله كبرى،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اگرچه ذهن از روى عادت به هنگام شنيدن يك اسم، به مصداق كامل و مشهور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خصوص بحث كاملى داريم كه در جاى خود خواهد آمد</w:t>
      </w:r>
      <w:r>
        <w:rPr>
          <w:rFonts w:eastAsia="IRNazanin" w:cs="IRNazanin"/>
          <w:color w:val="111111"/>
          <w:sz w:val="28"/>
          <w:szCs w:val="28"/>
          <w:rtl w:val="true"/>
          <w:lang w:bidi="fa-IR"/>
        </w:rPr>
        <w:t>.</w:t>
      </w:r>
    </w:p>
    <w:p>
      <w:pPr>
        <w:pStyle w:val="Heading4"/>
        <w:numPr>
          <w:ilvl w:val="3"/>
          <w:numId w:val="1"/>
        </w:numPr>
        <w:rPr/>
      </w:pPr>
      <w:bookmarkStart w:id="80" w:name="__RefHeading___Toc4096828_1051229030"/>
      <w:bookmarkStart w:id="81" w:name="_Toc27"/>
      <w:bookmarkEnd w:id="80"/>
      <w:r>
        <w:rPr/>
        <w:t>4</w:t>
      </w:r>
      <w:r>
        <w:rPr>
          <w:rtl w:val="true"/>
        </w:rPr>
        <w:t xml:space="preserve">. </w:t>
      </w:r>
      <w:r>
        <w:rPr>
          <w:rtl w:val="true"/>
        </w:rPr>
        <w:t>حافظ سخاوى</w:t>
      </w:r>
      <w:bookmarkEnd w:id="8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الدين محمد بن عبدالرحمان ابوالخير سخاوى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عصر خود در زمينه فقه، زبان عربى، علم قرائت قرآن، تاريخ و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زندگى حضرت عقيله،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تأليفاتى منحصربه فرد دارد كه در آن به بيان بزرگوارى، فضايل و مصيبت هاى ايشان پرداخته است؛ اما على رغم تبحر و آگاهى </w:t>
      </w:r>
      <w:bookmarkStart w:id="82" w:name="pg7683_80323"/>
    </w:p>
    <w:p>
      <w:pPr>
        <w:pStyle w:val="BookText"/>
        <w:rPr/>
      </w:pPr>
      <w:bookmarkEnd w:id="82"/>
      <w:r>
        <w:rPr>
          <w:rFonts w:ascii="IRNazanin" w:hAnsi="IRNazanin" w:eastAsia="IRNazanin"/>
          <w:color w:val="111111"/>
          <w:sz w:val="28"/>
          <w:sz w:val="28"/>
          <w:szCs w:val="28"/>
          <w:rtl w:val="true"/>
          <w:lang w:bidi="fa-IR"/>
        </w:rPr>
        <w:t>گسترده اش در زمينه تاريخ كشورش مصر، مطلبى را در كتاب خود ذكر نكرده است كه حاكى از مدفون بودن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پيشين، ما نظر او را در اين باره نقل كرديم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پيشينيان، هيچ كدام از فرزندان نسل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دنيا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مبارك پاشا، اين نظريه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وى آورده است</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83" w:name="__RefHeading___Toc4096830_1051229030"/>
      <w:bookmarkStart w:id="84" w:name="_Toc28"/>
      <w:bookmarkEnd w:id="83"/>
      <w:r>
        <w:rPr/>
        <w:t>5</w:t>
      </w:r>
      <w:r>
        <w:rPr>
          <w:rtl w:val="true"/>
        </w:rPr>
        <w:t xml:space="preserve">. </w:t>
      </w:r>
      <w:r>
        <w:rPr>
          <w:rtl w:val="true"/>
        </w:rPr>
        <w:t>ابن ظهيره مصرى</w:t>
      </w:r>
      <w:bookmarkEnd w:id="84"/>
    </w:p>
    <w:p>
      <w:pPr>
        <w:pStyle w:val="BookText"/>
        <w:rPr/>
      </w:pPr>
      <w:r>
        <w:rPr>
          <w:rFonts w:ascii="IRNazanin" w:hAnsi="IRNazanin" w:eastAsia="IRNazanin"/>
          <w:color w:val="111111"/>
          <w:sz w:val="28"/>
          <w:sz w:val="28"/>
          <w:szCs w:val="28"/>
          <w:rtl w:val="true"/>
          <w:lang w:bidi="fa-IR"/>
        </w:rPr>
        <w:t>ابراهيم بن على بن محمد بن ظهيره مخزومى، مورخ و پژوهشگرى مصرى بود كه منصب قضاوت در مكه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جامعى در مورد تاريخ مصر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الباهرة فى محاسن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ظهيره در آن كتاب از قرار گرفتن ضريح بانو نفيسه، بنت زيد بن حسن أنور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يكى از افتخارات و نقطه قوت اهل مصر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بانوى بزرگوارى كه در مزار معروفش در جوار منازل خلفاى عباسى، در مصر دفن شده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اگر عقيله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تن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مصر مدفون بود، بى گمان ايشان را نيز از افتخارات مصر مى دانست؛ چرا كه ايشان، شريف تر و بلندمرتبه تر از خانم نفيسه است</w:t>
      </w:r>
      <w:r>
        <w:rPr>
          <w:rFonts w:eastAsia="IRNazanin" w:cs="IRNazanin"/>
          <w:color w:val="111111"/>
          <w:sz w:val="28"/>
          <w:szCs w:val="28"/>
          <w:rtl w:val="true"/>
          <w:lang w:bidi="fa-IR"/>
        </w:rPr>
        <w:t>.</w:t>
      </w:r>
    </w:p>
    <w:p>
      <w:pPr>
        <w:pStyle w:val="Heading4"/>
        <w:numPr>
          <w:ilvl w:val="3"/>
          <w:numId w:val="1"/>
        </w:numPr>
        <w:rPr/>
      </w:pPr>
      <w:bookmarkStart w:id="85" w:name="__RefHeading___Toc4096832_1051229030"/>
      <w:bookmarkStart w:id="86" w:name="_Toc29"/>
      <w:bookmarkEnd w:id="85"/>
      <w:r>
        <w:rPr/>
        <w:t>6</w:t>
      </w:r>
      <w:r>
        <w:rPr>
          <w:rtl w:val="true"/>
        </w:rPr>
        <w:t xml:space="preserve">. </w:t>
      </w:r>
      <w:r>
        <w:rPr>
          <w:rtl w:val="true"/>
        </w:rPr>
        <w:t>نورالدين سخاوى</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نورالدين ابوالحسن على بن احمد بن عمر بن خلف سخاوى حنفى مصرى، از شاگردان ابن زيات و متوفاى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زمينه پژوهش </w:t>
      </w:r>
      <w:bookmarkStart w:id="87" w:name="pg7683_80325"/>
    </w:p>
    <w:p>
      <w:pPr>
        <w:pStyle w:val="BookText"/>
        <w:rPr/>
      </w:pPr>
      <w:bookmarkEnd w:id="87"/>
      <w:r>
        <w:rPr>
          <w:rFonts w:ascii="IRNazanin" w:hAnsi="IRNazanin" w:eastAsia="IRNazanin"/>
          <w:color w:val="111111"/>
          <w:sz w:val="28"/>
          <w:sz w:val="28"/>
          <w:szCs w:val="28"/>
          <w:rtl w:val="true"/>
          <w:lang w:bidi="fa-IR"/>
        </w:rPr>
        <w:t xml:space="preserve">راجع به مزارهاى مصر، كتابى باارزش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آن كتاب، زندگى نامه تعدادى از بانوان علوى را كه نامشان زينب بوده و در مصر دفن شده اند،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آن بانوان، از زينب، بنت يحيى بن حسن بن زيد، در صفحه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زينب بنت هاشم، در صفحه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زينب بنت محمد بن على بن عبدالله، در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بنت حسن بن ابراهيم، در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او تعدادى از مزارهاى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 السباع</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را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اما با اين وجود، هيچ اثرى از قبر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اسامى وجود ندارد</w:t>
      </w:r>
      <w:r>
        <w:rPr>
          <w:rFonts w:eastAsia="IRNazanin" w:cs="IRNazanin"/>
          <w:color w:val="111111"/>
          <w:sz w:val="28"/>
          <w:szCs w:val="28"/>
          <w:rtl w:val="true"/>
          <w:lang w:bidi="fa-IR"/>
        </w:rPr>
        <w:t>.</w:t>
      </w:r>
    </w:p>
    <w:p>
      <w:pPr>
        <w:pStyle w:val="Heading4"/>
        <w:numPr>
          <w:ilvl w:val="3"/>
          <w:numId w:val="1"/>
        </w:numPr>
        <w:rPr/>
      </w:pPr>
      <w:bookmarkStart w:id="88" w:name="__RefHeading___Toc4096834_1051229030"/>
      <w:bookmarkStart w:id="89" w:name="_Toc30"/>
      <w:bookmarkEnd w:id="88"/>
      <w:r>
        <w:rPr/>
        <w:t>7</w:t>
      </w:r>
      <w:r>
        <w:rPr>
          <w:rtl w:val="true"/>
        </w:rPr>
        <w:t xml:space="preserve">. </w:t>
      </w:r>
      <w:r>
        <w:rPr>
          <w:rtl w:val="true"/>
        </w:rPr>
        <w:t>حافظ سيوطى</w:t>
      </w:r>
      <w:bookmarkEnd w:id="89"/>
    </w:p>
    <w:p>
      <w:pPr>
        <w:pStyle w:val="BookText"/>
        <w:rPr/>
      </w:pPr>
      <w:r>
        <w:rPr>
          <w:rFonts w:ascii="IRNazanin" w:hAnsi="IRNazanin" w:eastAsia="IRNazanin"/>
          <w:color w:val="111111"/>
          <w:sz w:val="28"/>
          <w:sz w:val="28"/>
          <w:szCs w:val="28"/>
          <w:rtl w:val="true"/>
          <w:lang w:bidi="fa-IR"/>
        </w:rPr>
        <w:t xml:space="preserve">حافظ بزرگ، مورخ و پژوهشگر، جلال الدين عبدالرحمان سيوطى مصرى، متوفاى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وى را به كثرت علم و وسعت اطلاعش در علوم مختلف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وى بيش از پانصد عنوان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تاريخ مصر، كتاب باارزشى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فى تاريخ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آن از قبر بانو نفيسه صحبت به ميان آورده و زندگى نامه ايشان را بيان كرده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رساله ديگرى دارد كه درباره زندگى نامه آن دسته از مردان و زنان صحابى است كه وارد مصر شده يا در آنجا درگذشته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رساله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90" w:name="pg7683_80327"/>
    </w:p>
    <w:p>
      <w:pPr>
        <w:pStyle w:val="BookText"/>
        <w:rPr/>
      </w:pPr>
      <w:bookmarkEnd w:id="90"/>
      <w:r>
        <w:rPr>
          <w:rFonts w:ascii="IRNazanin" w:hAnsi="IRNazanin" w:eastAsia="IRNazanin"/>
          <w:color w:val="111111"/>
          <w:sz w:val="28"/>
          <w:sz w:val="28"/>
          <w:szCs w:val="28"/>
          <w:rtl w:val="true"/>
          <w:lang w:bidi="fa-IR"/>
        </w:rPr>
        <w:t>السحابة فيمن دخل مصر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به طور كامل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و در آن زندگى نامه هفت بانوى صحابى كه وارد مصر شده اند، ذكر شده است؛ اما در ميان آنان، نام بانوى خردمند،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رساله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العجاجة الزرنبية في السلالة الزينبية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رساله زينبيه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چاپ شده و بسيار مشهور است و در سراسر جهان اسلام نيز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آن كتاب، كوچك ترين اشاره اى به اين مطلب نكرده است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بانوى خردمند، به مصر مسافرت كرده و در آنجا ديده از جهان فرو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اين ادعاى شيخ جعفر النقدى نجفى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سيوطى يكى از مورخانى است كه معتقد است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مدفون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ادعايى كه شيخ جعفر در آن اين ديدگاه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الزينبية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بدون شك، چنين ادعايى از سوى شيخ جعفر، ناشى از بى دقتى او در اظهاراتش مى باشد؛ چرا كه هرچه به زبانش آمده، گفته است؛ بدون اينكه در آن تأمل كند</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رساله زينبيه سيوطى، مانند سيمرغ و هما </w:t>
      </w:r>
      <w:r>
        <w:rPr>
          <w:rStyle w:val="FootnoteAnchor"/>
          <w:rtl w:val="true"/>
        </w:rPr>
        <w:footnoteReference w:id="51"/>
      </w:r>
      <w:r>
        <w:rPr>
          <w:rFonts w:ascii="IRNazanin" w:hAnsi="IRNazanin" w:eastAsia="IRNazanin"/>
          <w:color w:val="111111"/>
          <w:sz w:val="28"/>
          <w:sz w:val="28"/>
          <w:szCs w:val="28"/>
          <w:rtl w:val="true"/>
          <w:lang w:bidi="fa-IR"/>
        </w:rPr>
        <w:t>نيست كه نتوان به آن دسترسى پيدا كرد، بلكه خواننده محترم، اين حق را دارد كه به آن مراجعه كند، تا به توهم و اشتباه شيخ نقدى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ببرد</w:t>
      </w:r>
      <w:r>
        <w:rPr>
          <w:rFonts w:eastAsia="IRNazanin" w:cs="IRNazanin"/>
          <w:color w:val="111111"/>
          <w:sz w:val="28"/>
          <w:szCs w:val="28"/>
          <w:rtl w:val="true"/>
          <w:lang w:bidi="fa-IR"/>
        </w:rPr>
        <w:t>.</w:t>
      </w:r>
    </w:p>
    <w:p>
      <w:pPr>
        <w:pStyle w:val="Heading4"/>
        <w:numPr>
          <w:ilvl w:val="3"/>
          <w:numId w:val="1"/>
        </w:numPr>
        <w:rPr/>
      </w:pPr>
      <w:bookmarkStart w:id="91" w:name="__RefHeading___Toc4096836_1051229030"/>
      <w:bookmarkStart w:id="92" w:name="_Toc31"/>
      <w:bookmarkEnd w:id="91"/>
      <w:r>
        <w:rPr/>
        <w:t>8</w:t>
      </w:r>
      <w:r>
        <w:rPr>
          <w:rtl w:val="true"/>
        </w:rPr>
        <w:t xml:space="preserve">. </w:t>
      </w:r>
      <w:r>
        <w:rPr>
          <w:rtl w:val="true"/>
        </w:rPr>
        <w:t>ابن تغرى بردى</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ابوالمحاسن يوسف بن تغرى بردى، متوفاى سال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bookmarkStart w:id="93" w:name="pg7683_80329"/>
    </w:p>
    <w:p>
      <w:pPr>
        <w:pStyle w:val="BookText"/>
        <w:rPr/>
      </w:pPr>
      <w:bookmarkEnd w:id="93"/>
      <w:r>
        <w:rPr>
          <w:rFonts w:ascii="IRNazanin" w:hAnsi="IRNazanin" w:eastAsia="IRNazanin"/>
          <w:color w:val="111111"/>
          <w:sz w:val="28"/>
          <w:sz w:val="28"/>
          <w:szCs w:val="28"/>
          <w:rtl w:val="true"/>
          <w:lang w:bidi="fa-IR"/>
        </w:rPr>
        <w:t xml:space="preserve">او درباره تاريخ مصر و اخبار پادشاهان، حكمرانان و خلفاى آنجا، تأليفى پرحجم و در نهايت دقت و متانت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في أخبار ملوك مصر والقاهره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تغرى بردى در آن كتاب، از ورود بانو نفيسه، وفات و دفنش در مصر صحبت به ميان آورده است </w:t>
      </w:r>
      <w:r>
        <w:rPr>
          <w:rStyle w:val="FootnoteAnchor"/>
          <w:rtl w:val="true"/>
        </w:rPr>
        <w:footnoteReference w:id="52"/>
      </w:r>
      <w:r>
        <w:rPr>
          <w:rFonts w:ascii="IRNazanin" w:hAnsi="IRNazanin" w:eastAsia="IRNazanin"/>
          <w:color w:val="111111"/>
          <w:sz w:val="28"/>
          <w:sz w:val="28"/>
          <w:szCs w:val="28"/>
          <w:rtl w:val="true"/>
          <w:lang w:bidi="fa-IR"/>
        </w:rPr>
        <w:t>اما در كتاب او، هيچ سخنى از ورود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 وفات و دفن ايشان به ميان نيامده است</w:t>
      </w:r>
      <w:r>
        <w:rPr>
          <w:rFonts w:eastAsia="IRNazanin" w:cs="IRNazanin"/>
          <w:color w:val="111111"/>
          <w:sz w:val="28"/>
          <w:szCs w:val="28"/>
          <w:rtl w:val="true"/>
          <w:lang w:bidi="fa-IR"/>
        </w:rPr>
        <w:t>.</w:t>
      </w:r>
    </w:p>
    <w:p>
      <w:pPr>
        <w:pStyle w:val="Heading4"/>
        <w:numPr>
          <w:ilvl w:val="3"/>
          <w:numId w:val="1"/>
        </w:numPr>
        <w:rPr/>
      </w:pPr>
      <w:bookmarkStart w:id="94" w:name="__RefHeading___Toc4096838_1051229030"/>
      <w:bookmarkStart w:id="95" w:name="_Toc32"/>
      <w:bookmarkEnd w:id="94"/>
      <w:r>
        <w:rPr/>
        <w:t>9</w:t>
      </w:r>
      <w:r>
        <w:rPr>
          <w:rtl w:val="true"/>
        </w:rPr>
        <w:t xml:space="preserve">. </w:t>
      </w:r>
      <w:r>
        <w:rPr>
          <w:rtl w:val="true"/>
        </w:rPr>
        <w:t>ابن دقماق مصرى</w:t>
      </w:r>
      <w:bookmarkEnd w:id="95"/>
    </w:p>
    <w:p>
      <w:pPr>
        <w:pStyle w:val="BookText"/>
        <w:rPr/>
      </w:pPr>
      <w:r>
        <w:rPr>
          <w:rFonts w:ascii="IRNazanin" w:hAnsi="IRNazanin" w:eastAsia="IRNazanin"/>
          <w:color w:val="111111"/>
          <w:sz w:val="28"/>
          <w:sz w:val="28"/>
          <w:szCs w:val="28"/>
          <w:rtl w:val="true"/>
          <w:lang w:bidi="fa-IR"/>
        </w:rPr>
        <w:t xml:space="preserve">مورخ پژوهشگر، ابن دقماق ابراهيم بن محمد ايدمر العلائى، متوفاى سال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اخبار مصر، مناطق جغرافيايى آن و خلفاى آن ديار، اثر پرحجمى نوشته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لواسطة عقد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جلد چهارم اين كتاب دست پيدا كرديم كه در آن از قبر بانو زينب و كلثوم، دختر محمد بن جعفر، سخن به ميان آورده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زينبى كه ابن دقماق در كتابش از او صحبت به ميان آورده، زينت دختر متوج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 در مباحث بعدى كتاب حاضر، از آن صحبت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دقماق در جاى ديگرى از كتابش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علوى اى كه وارد مصر شد، على بن محمد بن عبدالله بن حسن مثنى كه در سال</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آنجا شد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حال آنكه در كتاب ابن دقماق، هيچ نشانه اى از ورود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وجود ندارد</w:t>
      </w:r>
      <w:r>
        <w:rPr>
          <w:rFonts w:eastAsia="IRNazanin" w:cs="IRNazanin"/>
          <w:color w:val="111111"/>
          <w:sz w:val="28"/>
          <w:szCs w:val="28"/>
          <w:rtl w:val="true"/>
          <w:lang w:bidi="fa-IR"/>
        </w:rPr>
        <w:t xml:space="preserve">. </w:t>
      </w:r>
      <w:bookmarkStart w:id="96" w:name="pg7683_80332"/>
    </w:p>
    <w:p>
      <w:pPr>
        <w:pStyle w:val="Heading4"/>
        <w:numPr>
          <w:ilvl w:val="3"/>
          <w:numId w:val="1"/>
        </w:numPr>
        <w:rPr/>
      </w:pPr>
      <w:bookmarkStart w:id="97" w:name="__RefHeading___Toc4096840_1051229030"/>
      <w:bookmarkStart w:id="98" w:name="_Toc33"/>
      <w:bookmarkEnd w:id="96"/>
      <w:bookmarkEnd w:id="97"/>
      <w:r>
        <w:rPr/>
        <w:t>10</w:t>
      </w:r>
      <w:r>
        <w:rPr>
          <w:rtl w:val="true"/>
        </w:rPr>
        <w:t xml:space="preserve">. </w:t>
      </w:r>
      <w:r>
        <w:rPr>
          <w:rtl w:val="true"/>
        </w:rPr>
        <w:t>ابن ميسر مصرى</w:t>
      </w:r>
      <w:bookmarkEnd w:id="98"/>
    </w:p>
    <w:p>
      <w:pPr>
        <w:pStyle w:val="BookText"/>
        <w:rPr/>
      </w:pPr>
      <w:r>
        <w:rPr>
          <w:rFonts w:ascii="IRNazanin" w:hAnsi="IRNazanin" w:eastAsia="IRNazanin"/>
          <w:color w:val="111111"/>
          <w:sz w:val="28"/>
          <w:sz w:val="28"/>
          <w:szCs w:val="28"/>
          <w:rtl w:val="true"/>
          <w:lang w:bidi="fa-IR"/>
        </w:rPr>
        <w:t>مورخ بزرگ مصرى، محمد بن على بن ميسر، متوفاى سال</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تاريخ مصر، كتابى پرحجم دارد كه آن را به تاريخ عز الملك مسجّى پيوست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كتاب، حوادث مصر و اخبار فاطميان مصر را با جزئيات كامل بيان كرده است؛ اما با اين وجود، در آن كتاب هيچ اثرى از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مسافرتش به مصر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مورخان بزرگ كه از نابغه هاى هنر تاريخ نگارى بودند و در زمينه ثبت و ضبط حوادث تاريخى و اشراف بر آنها پژوهش ها و بررسى هاى بسيارى به عمل آوردند، آثارشان از ذكر قبر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اگر در مصر، مزارى براى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بى گمان معروف مى شد و آوازه آن در جهان اسلام مى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در اثر انتشار خبر وجود مزار ايشان در آن ديار، زائران و كاروان هاى عاشقان ايشان به آنجا مى شتافتند؛ همان طورى كه در بين هيچ كدام از دانشمندان اسلامى و جوامع مسلمان، درباره وجود مرقد بانو نفيسه در مصر، اختلاف نظر وجود ندارد؛ تا جايى كه قضاعى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تاريخ نگاران درباره اين مطلب كه نسب بانو نفيسه با چند واسطه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اختلاف نظر ندارند؛ با اين وجود مردم مصر، عقيده اى پاك به ايشان داشته وكرامت هاى زيادى براى وى ذكر كرده اند و مرقد ايشان داراى رواق و حرم و گنبد و بناى باشكوهى است و حرم آن بانو از هزار سال پيش، همواره مملو از زائرين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نظر شما ،خواننده محترم، درباره مرقد زينب كبرى چيست؟ اگر ايشان در مصر مدفون بود، بى گمان مزار ايشان در بين مورخان قديم و جديد معروف مى شد و مردم مصر با كمال افتخار به وجود مزار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9" w:name="pg7683_80334"/>
    </w:p>
    <w:p>
      <w:pPr>
        <w:pStyle w:val="BookText"/>
        <w:rPr/>
      </w:pPr>
      <w:bookmarkEnd w:id="99"/>
      <w:r>
        <w:rPr>
          <w:rFonts w:ascii="IRNazanin" w:hAnsi="IRNazanin" w:eastAsia="IRNazanin"/>
          <w:color w:val="111111"/>
          <w:sz w:val="28"/>
          <w:sz w:val="28"/>
          <w:szCs w:val="28"/>
          <w:rtl w:val="true"/>
          <w:lang w:bidi="fa-IR"/>
        </w:rPr>
        <w:t>كشورشان مباهات مى كردند؛ چرا كه ايشان جگرگوشه حضرت بتول،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 يافته بيت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نوشته هاى مورخان و سفرنامه نويسان، بيانگر اين مطلب است كه در زمان آنان، مرقدى كه منسوب به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نداشته است و مرقدى كه هم اكنون در مصر وجود دارد و منسوب به ايشان است، به تازگى شهرت پيدا كرده است؛ همان طورى كه در مباحث بعدى ذكر آن خواهد آمد</w:t>
      </w:r>
      <w:r>
        <w:rPr>
          <w:rFonts w:eastAsia="IRNazanin" w:cs="IRNazanin"/>
          <w:color w:val="111111"/>
          <w:sz w:val="28"/>
          <w:szCs w:val="28"/>
          <w:rtl w:val="true"/>
          <w:lang w:bidi="fa-IR"/>
        </w:rPr>
        <w:t>.</w:t>
      </w:r>
    </w:p>
    <w:p>
      <w:pPr>
        <w:pStyle w:val="Heading3"/>
        <w:numPr>
          <w:ilvl w:val="2"/>
          <w:numId w:val="1"/>
        </w:numPr>
        <w:rPr/>
      </w:pPr>
      <w:bookmarkStart w:id="100" w:name="__RefHeading___Toc4096842_1051229030"/>
      <w:bookmarkStart w:id="101" w:name="_Toc34"/>
      <w:bookmarkEnd w:id="100"/>
      <w:r>
        <w:rPr>
          <w:rtl w:val="true"/>
        </w:rPr>
        <w:t>گفتار چهارم</w:t>
      </w:r>
      <w:r>
        <w:rPr>
          <w:rtl w:val="true"/>
        </w:rPr>
        <w:t xml:space="preserve">: </w:t>
      </w:r>
      <w:r>
        <w:rPr>
          <w:rtl w:val="true"/>
        </w:rPr>
        <w:t>عصر خلفاى فاطمى در مصر و مرقد حضرت زينب</w:t>
      </w:r>
      <w:r>
        <w:rPr>
          <w:rtl w:val="true"/>
        </w:rPr>
        <w:t>(</w:t>
      </w:r>
      <w:r>
        <w:rPr>
          <w:rtl w:val="true"/>
        </w:rPr>
        <w:t>عليها السلام</w:t>
      </w:r>
      <w:r>
        <w:rPr>
          <w:rtl w:val="true"/>
        </w:rPr>
        <w:t>)</w:t>
      </w:r>
      <w:bookmarkEnd w:id="101"/>
    </w:p>
    <w:p>
      <w:pPr>
        <w:pStyle w:val="BookText"/>
        <w:rPr/>
      </w:pPr>
      <w:r>
        <w:rPr>
          <w:rFonts w:ascii="IRNazanin" w:hAnsi="IRNazanin" w:eastAsia="IRNazanin"/>
          <w:color w:val="111111"/>
          <w:sz w:val="28"/>
          <w:sz w:val="28"/>
          <w:szCs w:val="28"/>
          <w:rtl w:val="true"/>
          <w:lang w:bidi="fa-IR"/>
        </w:rPr>
        <w:t>از واضح ترين دلايلى كه نشانگر وجود نداشتن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 اين مطلب مى باشد كه ما در تاريخ خلفاى فاطمى، هيچ مزارى كه منسوب به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زمره مزارهاى مشهور آن دوره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خلفاى فاطمى، جزء سادات نجيب و شريفى هستند كه هم داراى نياكانى پرافتخار بوده و هم نسبشان پاك است و فقط اشخاص متكبر و نادان، بر آنان طعنه وارد مى كنند؛ به ويژه پس از آنكه سيد شريف رضى، درباره خلفاى فاطمى مى گويد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ما مقامي على الهوان و عندي مقولٌ صارمٌ و أنفٌ حمى</w:t>
      </w:r>
    </w:p>
    <w:p>
      <w:pPr>
        <w:pStyle w:val="BookText"/>
        <w:rPr/>
      </w:pPr>
      <w:r>
        <w:rPr>
          <w:rFonts w:ascii="Amiri" w:hAnsi="Amiri" w:eastAsia="Amiri" w:cs="Amiri"/>
          <w:color w:val="111111"/>
          <w:sz w:val="28"/>
          <w:sz w:val="28"/>
          <w:szCs w:val="28"/>
          <w:rtl w:val="true"/>
          <w:lang w:bidi="ar-SA"/>
        </w:rPr>
        <w:t>ألبس الذل في بلاد الأعادي و بمصر الخليفه العلوي</w:t>
      </w:r>
    </w:p>
    <w:p>
      <w:pPr>
        <w:pStyle w:val="BookText"/>
        <w:rPr/>
      </w:pPr>
      <w:r>
        <w:rPr>
          <w:rFonts w:ascii="Amiri" w:hAnsi="Amiri" w:eastAsia="Amiri" w:cs="Amiri"/>
          <w:color w:val="111111"/>
          <w:sz w:val="28"/>
          <w:sz w:val="28"/>
          <w:szCs w:val="28"/>
          <w:rtl w:val="true"/>
          <w:lang w:bidi="ar-SA"/>
        </w:rPr>
        <w:t xml:space="preserve">من أبوه أبي و مولاه مولاي إذا ضامني البعيد القمي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لفّ عرقي بعرقه سيد الناس جميعا محمد و علي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كه من در خوارى بمانم؛ در حالى كه زبانم برنده است و چنان شخصيت والايى دارم كه از پذيرفتن ستم ننگ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آيا بايد ذلت را در ديار دشمنان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 عباسيان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كنم، در حالى كه خليفه علوى در مصر است؟</w:t>
      </w:r>
    </w:p>
    <w:p>
      <w:pPr>
        <w:pStyle w:val="BookText"/>
        <w:rPr/>
      </w:pPr>
      <w:r>
        <w:rPr>
          <w:rFonts w:ascii="IRNazanin" w:hAnsi="IRNazanin" w:eastAsia="IRNazanin"/>
          <w:color w:val="111111"/>
          <w:sz w:val="28"/>
          <w:sz w:val="28"/>
          <w:szCs w:val="28"/>
          <w:rtl w:val="true"/>
          <w:lang w:bidi="fa-IR"/>
        </w:rPr>
        <w:t>هنگامى كه اشخاص بيگانه و به ظاهر نزديك به من، حق مرا پايمال مى كنند، كسى در مصر خليفه است كه پدرش، پدر من و مولايش، مولاى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همه مردم 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رگ و ريشه مرا با رگ و ريشه او به هم پيوند داده 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إباء محلق بي عن الضيم كما زاغ طائر وحشي</w:t>
      </w:r>
    </w:p>
    <w:p>
      <w:pPr>
        <w:pStyle w:val="BookText"/>
        <w:rPr/>
      </w:pPr>
      <w:r>
        <w:rPr>
          <w:rFonts w:ascii="Amiri" w:hAnsi="Amiri" w:eastAsia="Amiri" w:cs="Amiri"/>
          <w:color w:val="111111"/>
          <w:sz w:val="28"/>
          <w:sz w:val="28"/>
          <w:szCs w:val="28"/>
          <w:rtl w:val="true"/>
          <w:lang w:bidi="ar-SA"/>
        </w:rPr>
        <w:t>أيّ عذر له إلى المجد إن ذل غلام في غمده المشرفي</w:t>
      </w:r>
    </w:p>
    <w:p>
      <w:pPr>
        <w:pStyle w:val="BookText"/>
        <w:rPr/>
      </w:pPr>
      <w:r>
        <w:rPr>
          <w:rFonts w:ascii="IRNazanin" w:hAnsi="IRNazanin" w:eastAsia="IRNazanin"/>
          <w:color w:val="111111"/>
          <w:sz w:val="28"/>
          <w:sz w:val="28"/>
          <w:szCs w:val="28"/>
          <w:rtl w:val="true"/>
          <w:lang w:bidi="fa-IR"/>
        </w:rPr>
        <w:t>غيرت و حميت من، مرا همچون مرغان بلندپرواز، از پذيرش ستم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جوانمردى كه از هر لحاظ در اوج عظمت است، چه توجيهى دارد كه با عزت زندگى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فاطميان از مقتدرترين و باشكوه ترين دولت هاى اسلامى بود، به گونه اى كه در اجراى برنامه هايش و ثروتمندكردن كشور، بسيار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هاى علمى در زمان فاطميان پيشرفت چشمگيرى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الازهر، هنوز هم شاهدى زنده بر عظمت فاطميان و فعاليت دولت آنان است؛ چرا كه اين دانشگاه، نهالى است كه به دست آنان كاشته شد و سنبل هميشه جاودان دوران درخشان آنان است كه با وجود گذشت زمان، همچنان با شتاب بيشتر، به نشر و گسترش فرهنگ اسلامى، در همه سرزمين هاى اسلامى مى پردازد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در زمان آنان به شكوفايى رسيد و در زمينه نشر افكار و به جا آوردن مراسم دينيشان، موفقيت چشمگيرى كسب كرد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خلفاى فاطمى بودند كه با اهتمام و توجه ويژه اى، پايه گذار سنت بزرگداشت روز غدير در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فاطمى در اين روز، با گروه بسيارى متشكل از وزيران، اميران، قضات و مردم، از قصرش </w:t>
      </w:r>
    </w:p>
    <w:p>
      <w:pPr>
        <w:pStyle w:val="BookText"/>
        <w:rPr/>
      </w:pPr>
      <w:r>
        <w:rPr>
          <w:rFonts w:ascii="IRNazanin" w:hAnsi="IRNazanin" w:eastAsia="IRNazanin"/>
          <w:color w:val="111111"/>
          <w:sz w:val="28"/>
          <w:sz w:val="28"/>
          <w:szCs w:val="28"/>
          <w:rtl w:val="true"/>
          <w:lang w:bidi="fa-IR"/>
        </w:rPr>
        <w:t>خارج مى شد و به ايوان كبير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اين ايوان با وسايل زينتى مختلف همچون پارچه هاى براق، پرده هاى دستباف فاخر، چراغ هاى درخشان و صندلى هايى منظم، آراسته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مى نشست و اركان دولتى به همراه شخصيت هاى سرشناس كشور، در سمت راست و چپش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مملو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ديوان انشاء </w:t>
      </w:r>
      <w:r>
        <w:rPr>
          <w:rStyle w:val="FootnoteAnchor"/>
          <w:rtl w:val="true"/>
        </w:rPr>
        <w:footnoteReference w:id="58"/>
      </w:r>
      <w:r>
        <w:rPr>
          <w:rFonts w:ascii="IRNazanin" w:hAnsi="IRNazanin" w:eastAsia="IRNazanin"/>
          <w:color w:val="111111"/>
          <w:sz w:val="28"/>
          <w:sz w:val="28"/>
          <w:szCs w:val="28"/>
          <w:rtl w:val="true"/>
          <w:lang w:bidi="fa-IR"/>
        </w:rPr>
        <w:t>را قرائت مى كرد كه در آن، عين فرموده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اميرمؤمنان در روز غدير خم 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مراسم، قاضى، دو ركعت نماز با آنان مى خواند؛ سپس در بين همديگر هدايا، تهنيت ها، مژده و تبريك رد و بدل مى كردند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مذهب اهل بيت در عصر فاطميان رايج بود و بر روى سكه هاى قرمزرنگ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وعلي أفضل الوصيين و وزير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اسامى پنج تن از افراد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هاى تمام مساجد مصر، طنين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 دادند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اين عبارت از زبان تمامى مؤذن هاى مساجد مصر، طنين انداز مى شد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روز عاشورا براى آنان روز اندوه بود و بازارها تعطيل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گران به سمت مسجد جامع قاهره مى رفتند و دسته جمعى مصيبت اهل بيت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فاطمى، در حالى كه نقاب زده و اندوهگين بود، بر زمين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ابتداى روز، خود را از انظار مردم پنهان مى كرد و در هنگام زوال آفتاب، در مسجد جامع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قبل از انتقال سر مبارك سبط شهيد،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عسقلان به قاهره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سر مبارك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در مزار رأس الحسين جمع مى شدند و نوحه خوانان، به نوبت تا سه ساعت در رثاى اهل بيت، مصيبت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عزا پهن مى شد و غذاهاى ساده اى كه سنبل و نماد غم و اندوه به خاطر مصيبتى بزرگ بود، در آن چيده مى 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اين دوره، موقعيت و جايگاه شيعيان تقويت شد؛ در نتيجه، آنان در روز عاشورا، در قالب دسته هاى بزرگ، در مزار بانو نفيسه و بانو كلثوم، بنت محمد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آمده و به نوحه سرايى و گريه مى پرداختند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اين عادت آنان، تا زمان انقراض دولت فاطمى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مورخان در اين باره، با وجود تفاوت عباراتشان نقل كرده اند، نشانگر آن است كه در عصر فاطميان، قبرى كه منسوب به بانوى خردمند، زينب،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چگونه ممكن بود كه آنان مزار بانو نفيسه و بانو كلثوم را براى برگزارى مراسم نوحه وعزا انتخاب كنند، اما هيچ كس بر سر مزار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سرپرست و رئيس بى چون و چراى خاندان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اسيران اهل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مصيبت كربلا بود، جمع نشوند؟ علاوه بر اين، شيعه محبتى ريشه دار و ديرينه و عقيده اى پاك نسبت به آن بانوى خردمند، 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مصيبت هاى وحشتناك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ديده هاى شيعيان را مجروح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بررسى دقيق تاريخ خلفاى فاطمى و تحقيق كامل در اين زمينه، به اين مطلب پى برديم كه قبرهاى آن عده از بانوان علوى كه در عصر فاطميان زيارت مى شده است،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بانو نفيسه، دختر حسن انور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بانو كلثوم، دختر محمد بن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بانو زينب، بنت يحيى المتوج بن حسن 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در نزد مردم مصر، از احترام بسيارى برخوردار بوده و مردم نسبت به ايشان، عقيده اى راسخ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كرامات زيادى داشت كه مصريان آنها را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وقت فاطميان، ظافر، پياده به زيارت آن بانو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سخاوى درباره بانو نفيسه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مكان قرار گرفتن قبر ايشان، هيچ گونه اختلاف نظرى وجود ندارد</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زيارت قبر بانو نفيسه از سوى خليفه فاطمى، ظافر، حقيقتى است كه تمامى مؤلفانى كه درباره مزارهاى مصر دست به قلم شده اند، از آن صحبت كرده اند و درباره اين موضوع اتفاق نظر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سرانجام نوبت به استاد حسن قاسم مصرى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ادعا كرد كه ظافر فاطمى، مرقد بانوى خردمند،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زيارت مى كرده و علامه نقدى </w:t>
      </w:r>
      <w:r>
        <w:rPr>
          <w:rStyle w:val="FootnoteAnchor"/>
          <w:rtl w:val="true"/>
        </w:rPr>
        <w:footnoteReference w:id="64"/>
      </w:r>
      <w:r>
        <w:rPr>
          <w:rFonts w:ascii="IRNazanin" w:hAnsi="IRNazanin" w:eastAsia="IRNazanin"/>
          <w:color w:val="111111"/>
          <w:sz w:val="28"/>
          <w:sz w:val="28"/>
          <w:szCs w:val="28"/>
          <w:rtl w:val="true"/>
          <w:lang w:bidi="fa-IR"/>
        </w:rPr>
        <w:t>نيز درباره اين ديدگاه، از ايشان تبعيت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استاد، اين ديدگاه ضعيف خود را با اطمينان و اعتمادبه نفس بيان نمى كرد و دست كم يك منبع تاريخى را براى اين ادعاى منحصربه فرد خود ذكر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كه زينب، بنت يحيى المتوج، همان زينب، دختر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اشتباه آشكارى است كه ريشه در تشابه اسم آن دو بانو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شما خواننده گرامى به روشنى بيان كرديم كه در عصر ظافر و همچنين تمامى خلفاى فاطمى در مصر، هيچ قبرى وجود نداشت كه منسوب به زينب،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زينب، بنت يحيى، همان طورى كه از گفته هاى تمامى مؤلفان كتاب هاى </w:t>
      </w:r>
    </w:p>
    <w:p>
      <w:pPr>
        <w:pStyle w:val="BookText"/>
        <w:rPr/>
      </w:pPr>
      <w:r>
        <w:rPr>
          <w:rFonts w:ascii="IRNazanin" w:hAnsi="IRNazanin" w:eastAsia="IRNazanin"/>
          <w:color w:val="111111"/>
          <w:sz w:val="28"/>
          <w:sz w:val="28"/>
          <w:szCs w:val="28"/>
          <w:rtl w:val="true"/>
          <w:lang w:bidi="fa-IR"/>
        </w:rPr>
        <w:t xml:space="preserve">مزارات </w:t>
      </w:r>
      <w:r>
        <w:rPr>
          <w:rStyle w:val="FootnoteAnchor"/>
          <w:rtl w:val="true"/>
        </w:rPr>
        <w:footnoteReference w:id="65"/>
      </w:r>
      <w:r>
        <w:rPr>
          <w:rFonts w:ascii="IRNazanin" w:hAnsi="IRNazanin" w:eastAsia="IRNazanin"/>
          <w:color w:val="111111"/>
          <w:sz w:val="28"/>
          <w:sz w:val="28"/>
          <w:szCs w:val="28"/>
          <w:rtl w:val="true"/>
          <w:lang w:bidi="fa-IR"/>
        </w:rPr>
        <w:t>برمى آيد، مقابل قبر امّ‌كلثوم، بنت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 دقماق، مزار آن دو بزرگوار را در كتاب خود آورده، و راجع به 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بطائحى در ماه ربيع الاول سال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تجديد بناى مزارها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متعلق بود به بانو زينب و آخرينشان، مزار ام كلثوم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كه بر روى هر كدام از آن مزارها، يك تخته سنگ مرمر قرار دهند و اسم مأمون و زمان تجديد بناى آن مزار را بر روى آن سنگ بنويسند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مأمون بطائحى ابوعبدالله محمد بن فاتك، وزير خليفه فاطمى، الآمر بالله است كه در سال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منصب وزارت رسيد</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ابن ميسر، شرح حال مأمون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دقماق، بيانگر اين مطلب است كه نزد مردم مصر، در حالت كلى، بانو زينب، بى گمان همان زينب، دختر يحيى المتوج بن حسن أنور است و مراد آنان از كلثوم يا أم كلثومى كه در مصر مدفون است نيز، همان كلثوم، بنت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ذهن انسان در حالت كلى، به هنگام تصور يك اسم، به سرعت متوجه كامل ترين و مشهورترين شخصى مى شود كه آن اسم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كسى كه بخواهد براى وجود قبر عقيله زينب در مصر، دليل بياورد، شايسته نيست كه به منبعى استدلال كند كه فقط مزار زينب در آن ذكر شده باشد و در آن منبع ذكر نشده باشد كه اين زينب،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اين حقيقت را كه يك بانوى زينب نام در مصر مدفون باشد، انكارنمى كنيم؛ اما آن بانوى زينب نام، همان زينبى نيست كه از نسل اميرمؤمنان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02" w:name="pg7683_80345"/>
    </w:p>
    <w:p>
      <w:pPr>
        <w:pStyle w:val="BookText"/>
        <w:rPr/>
      </w:pPr>
      <w:bookmarkEnd w:id="102"/>
      <w:r>
        <w:rPr>
          <w:rFonts w:ascii="IRNazanin" w:hAnsi="IRNazanin" w:eastAsia="IRNazanin"/>
          <w:color w:val="111111"/>
          <w:sz w:val="28"/>
          <w:sz w:val="28"/>
          <w:szCs w:val="28"/>
          <w:rtl w:val="true"/>
          <w:lang w:bidi="fa-IR"/>
        </w:rPr>
        <w:t>جوهر سكرى، بناى قبر و مسجد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محمد على پاشا ذكر مى كند </w:t>
      </w:r>
      <w:r>
        <w:rPr>
          <w:rStyle w:val="FootnoteAnchor"/>
          <w:rtl w:val="true"/>
        </w:rPr>
        <w:footnoteReference w:id="68"/>
      </w:r>
      <w:r>
        <w:rPr>
          <w:rFonts w:ascii="IRNazanin" w:hAnsi="IRNazanin" w:eastAsia="IRNazanin"/>
          <w:color w:val="111111"/>
          <w:sz w:val="28"/>
          <w:sz w:val="28"/>
          <w:szCs w:val="28"/>
          <w:rtl w:val="true"/>
          <w:lang w:bidi="fa-IR"/>
        </w:rPr>
        <w:t>اما به صراحت نمى گويد كه آن زينب،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تعجب است كه چگونه شيخ جعفر النقدى، آن زينب را همان بانوى خردمند،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به جان خود سوگند مى خورم كه اين اشتباهى است كه از ديد پژوهشگر تيزبين مخفى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قلم استاد بزرگمان، دچار چنين اشتباهى تاريخى شده است</w:t>
      </w:r>
      <w:r>
        <w:rPr>
          <w:rFonts w:eastAsia="IRNazanin" w:cs="IRNazanin"/>
          <w:color w:val="111111"/>
          <w:sz w:val="28"/>
          <w:szCs w:val="28"/>
          <w:rtl w:val="true"/>
          <w:lang w:bidi="fa-IR"/>
        </w:rPr>
        <w:t>.</w:t>
      </w:r>
    </w:p>
    <w:p>
      <w:pPr>
        <w:pStyle w:val="Heading3"/>
        <w:numPr>
          <w:ilvl w:val="2"/>
          <w:numId w:val="1"/>
        </w:numPr>
        <w:rPr/>
      </w:pPr>
      <w:bookmarkStart w:id="103" w:name="__RefHeading___Toc4096844_1051229030"/>
      <w:bookmarkStart w:id="104" w:name="_Toc35"/>
      <w:bookmarkEnd w:id="103"/>
      <w:r>
        <w:rPr>
          <w:rtl w:val="true"/>
        </w:rPr>
        <w:t>گفتار پنجم</w:t>
      </w:r>
      <w:r>
        <w:rPr>
          <w:rtl w:val="true"/>
        </w:rPr>
        <w:t xml:space="preserve">: </w:t>
      </w:r>
      <w:r>
        <w:rPr>
          <w:rtl w:val="true"/>
        </w:rPr>
        <w:t>مزارهاى معروف علويان در مصر</w:t>
      </w:r>
      <w:bookmarkEnd w:id="104"/>
    </w:p>
    <w:p>
      <w:pPr>
        <w:pStyle w:val="BookText"/>
        <w:rPr/>
      </w:pPr>
      <w:r>
        <w:rPr>
          <w:rFonts w:ascii="IRNazanin" w:hAnsi="IRNazanin" w:eastAsia="IRNazanin"/>
          <w:color w:val="111111"/>
          <w:sz w:val="28"/>
          <w:sz w:val="28"/>
          <w:szCs w:val="28"/>
          <w:rtl w:val="true"/>
          <w:lang w:bidi="fa-IR"/>
        </w:rPr>
        <w:t>در اينجا بد نيست تعدادى از مزارهاى معروف علويان مصر را ذكر كنيم؛ مزارهايى كه پيشينيان زيارت مى كردند، همچنان زيارت مى شوند و آيندگان نيز آنها را زيارت خواهند كرد و تاريخ نگاران و مزارنويسان گذشته و معاصر، آنها را بيان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نفيسه، بنت حسن بن زيد بن 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با شوهرش اسحاق مؤتمن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 و در آنجا اقامت نمود تا اينكه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مى خواست كه جسد وى را براى دفن در بقيع، به مدينه منتقل كند، اما مصريان از ايشان خواستند جسد آن بانو در مصر باقى بماند تا براى آنان، مايه شرف و بزرگوارى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خواسته مصريان، آن بانو در منزلش، يعنى همان جايى كه الان مقبره ايشان قرار دارد،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وى در قرافه است؛ همان مكانى كه در گذشته، به درب السباع معروف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از جمله زنان نيكوكار، زاهد و با تقوا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يحيى المتوج كه </w:t>
      </w:r>
    </w:p>
    <w:p>
      <w:pPr>
        <w:pStyle w:val="BookText"/>
        <w:rPr/>
      </w:pPr>
      <w:r>
        <w:rPr>
          <w:rFonts w:ascii="IRNazanin" w:hAnsi="IRNazanin" w:eastAsia="IRNazanin"/>
          <w:color w:val="111111"/>
          <w:sz w:val="28"/>
          <w:sz w:val="28"/>
          <w:szCs w:val="28"/>
          <w:rtl w:val="true"/>
          <w:lang w:bidi="fa-IR"/>
        </w:rPr>
        <w:t>برادرزاده ايشان است، درباره ايشان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مدت چهل سال به عمه ام خدمت كردم و در اين مدت، هيچ گاه نديدم كه حتى يك شب بخوابد و يا يك روز، روزه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به ذهنم خطور مى كرد، نزد ايشان مى يافتم و نمى دانم كه چه كسى آنها را براى 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موضوع تعجب كردم؛ ازاين رو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پروردگار صادق باشد، جهان در دستان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دانشمندان سده هاى اخير و معاصر، گروهى از دانشمندان سده هاى گذشته نيز كتاب هاى مستقل و منحصربه فردى درباره زندگى نامه ايشان به رشته تحرير در آورده و فضايل و كرامت هاى ايشان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محمد بن اسعد جوانى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الأنيقة بفضل السيدة نفيسة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اين اثر ابوعلى را در كتاب خود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طولون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دانشمندانى است كه در اين وادى قدم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النفيسة فى ترجمة السيدة النفيسة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باره به نگارش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طولون، اسم اين كتاب خود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الفلك المشحون فى ترجمة ابن طولون</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قبر بانو نفيسه مى گويد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محل قرار گرفتن قبر بانو نفيسه، هيچ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و آيندگان، نسل به نسل، قبر ايشان را زيارت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وى، مكان مقدسى است كه به اجابت دعا شهرت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اسعد جوالى راجع به قبر بانو نفيسه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محل قبر بانو نفيسه، اختلاف نظر وجود ندارد؛ چرا كه شخصيت هاى سرشناس، قبر ايشان را زيارت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زيات، گروه زيادى از علما و محدثانى را ذكر كرده است كه به زيارت ايشان 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نفيسه در ماه رمضان سال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ايشان، يك روز باشكوه و فراموش نشدنى بود؛ به طورى كه از سراسر سرزمين هاى اسلامى و گوشه و كنار آن، در مراسم دفن وى حضور يافتند و بعد از خاكسپارى، بر ايشان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به ايشان اعتقاد كامل داشته و هم در گذشته و هم در سده هاى معاصر، به ضريح ايشان افتخار مى كرده 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حسن المحاضرة، سيوطى،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تاريخ ابن خلكان،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الفضائل الباهرة في محاسن مصر و القاهرة،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تحفه الأحباب، سخاوى،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الكواكب السيارة، ابن زيات،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الأعلام، زركلى،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شذرات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الخطط و الآثار، مقريزى،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النجوم الزاهرة،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الكامل ابن أثير،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معجم البلدان،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فوات الوفيات،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طبقات، شعرانى،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مراقد المعارف،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زينب، دختر احمد بن محمد بن جعفر بن محمد بن حنفيه، فرزند 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ايشان به همراه برادرش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ايشان بيرون باب النصر واقع شده است كه در نزد عامه مردم، اين قبر به مزار بانو زينب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و سخاوى، قبر وى را در كتاب خود ذكر كرده اند و عبيدلى، زندگى نامه ايشان را نوشته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بانو زينب، دختر يحيى بن حسن بن زيد بن امام حسن بن على بن </w:t>
      </w:r>
    </w:p>
    <w:p>
      <w:pPr>
        <w:pStyle w:val="BookText"/>
        <w:rPr/>
      </w:pPr>
      <w:r>
        <w:rPr>
          <w:rFonts w:ascii="IRNazanin" w:hAnsi="IRNazanin" w:eastAsia="IRNazanin"/>
          <w:color w:val="111111"/>
          <w:sz w:val="28"/>
          <w:sz w:val="28"/>
          <w:szCs w:val="28"/>
          <w:rtl w:val="true"/>
          <w:lang w:bidi="fa-IR"/>
        </w:rPr>
        <w:t>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جباس،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عبيدلى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و مزارش صحبت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سخاوى درباره آن بانو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محل قرار گرفتن قبر ايشان، اختلاف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آن را زيارت مى كرده اند و ظافر، خليفه فاطمى، پياده ايشان را زيارت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در سال</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ديده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 ها كرامات بسيارى درباره ايشان نقل كرده اند كه اگر آنها را بيان كنيم، بحث پيرامون آن به درازا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زيات و ديگر مورخان، آن كرامات را در كتب خود آورده 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آمنه وسطى، دختر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ابوالحسن عمرى نسب شناس، از 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كرده و گفته است كه قبر وى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 اسكندرى و عبدالرزاق كمونه نجفى نيز در آثار خود از وى سخن به ميان آورده اند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ام كلثوم، دختر محمد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مقريزى از تجمع شيعيان در زمان فاطمى ها به همراه نوحه سرايى و گريه و زارى در كنار قبر ايشان در روز عاشورا سخن گفته است؛ همان گونه كه پيش از اين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حموى، ابن جبير و سيد محمد كاظم موسوى در نسخه خطى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جرجانى در حاشيه اى كه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از مرقد آن بانو 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اسماعيل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نجاشى درباره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در مصر ساكن گرديد و در همان جا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فرزندان وى در مصر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صدر، از قرار گرفتن </w:t>
      </w:r>
    </w:p>
    <w:p>
      <w:pPr>
        <w:pStyle w:val="BookText"/>
        <w:rPr/>
      </w:pPr>
      <w:r>
        <w:rPr>
          <w:rFonts w:ascii="IRNazanin" w:hAnsi="IRNazanin" w:eastAsia="IRNazanin"/>
          <w:color w:val="111111"/>
          <w:sz w:val="28"/>
          <w:sz w:val="28"/>
          <w:szCs w:val="28"/>
          <w:rtl w:val="true"/>
          <w:lang w:bidi="fa-IR"/>
        </w:rPr>
        <w:t>مرقد ايشان در مصر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جعفر بحرالعلوم و ديگران نيز، زندگى نامه ايشان را نوشته 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ابومحمد عبدالله بن احمد بن على بن حسن بن ابراهيم بن طباطبا علوى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در مصر ديده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ايشان به اجابت دعا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زندگى نامه ايشان را آورده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زين العابدين كه در بين عامه مردم به اين نام معروف است؛ اين زيارتگاه متعلق به سر زيد بن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در كناسه كوفه به شهادت رسيد، يوسف بن عمر، سر ايشان را از تنش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زيد به نقاط مختلف برده شد و مدتى نيز بر دروازه دمشق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آن را به مدينه و از آنجا به مصر فرستاد و در مسجد جامع آنجا آويزان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سر ايشان را ربودند و در مسجد محرس خصى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جوانى نسب شناس، در اين باره مى 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مدفون بودن سر زيد در اين مزار صحيح است؛ زيرا كه سر ايشان در مصر گردانده شد، سپس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روى منبر مسجد جامع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فرمانده سپاهيان در روز يكشنبه، مصادف با نوزدهم ربيع الاول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آن را كشف كرد و متوجه شد كه بر روى پيشانى ايشان جاى زخمى </w:t>
      </w:r>
      <w:r>
        <w:rPr>
          <w:rStyle w:val="FootnoteAnchor"/>
          <w:rtl w:val="true"/>
        </w:rPr>
        <w:footnoteReference w:id="77"/>
      </w:r>
      <w:r>
        <w:rPr>
          <w:rFonts w:ascii="Amiri" w:hAnsi="Amiri" w:eastAsia="Amiri" w:cs="Amiri"/>
          <w:color w:val="111111"/>
          <w:sz w:val="28"/>
          <w:sz w:val="28"/>
          <w:szCs w:val="28"/>
          <w:rtl w:val="true"/>
          <w:lang w:bidi="ar-SA"/>
        </w:rPr>
        <w:t>به اندازه يك درهم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سر زيد را خوشبو و معطر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اين مزار معروف است و مردم، شبانه روز به زيارت آن مى روند، و به اجابت دعا نيز مشهور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مقريزى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زيارتگاه در ميان تپه هاى مصر باقى مانده است و مردم، به ويژه در روز عاشورا به آن تبرك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اين زيارتگاه را مزار زين العابدين مى نامند؛ حال آنكه اين تصور آنان توهم و اشتباه است؛ زيرا زين العابدين، پدر ايشان است كه در شهر مدينه مدفون است، نه در مصر</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رأس الحسين كه در مصر معروف است؛ ابن جبير آن را زيارت كرده، و مقريزى نيز آن را در كتاب خود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مكان شريف و مقدسى براى اجابت دعا بوده و كرامات زيادى از آن مشاهده شده است كه شبراوى و عدوى از آن 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مزارهاى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معروف و شناخته شده هستند؛ پيوسته مردم از گذشته هاى دور، از آنها مراقبت نموده و نسبت به آنها متعهد بوده اند و با نظم و ترتيب خاصى، آنها را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فهمى، مزار رأس الحسين را در كتاب خود آورده، و در اين باره مى 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 صالح به زيارت مزارهاى اهل بيت و آن دسته از قبور ائمه و سادات كه در زمره اولياى الهى و بندگان درستكارش قرار مى گرفتند، پايبند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معتقد بودند كه بايد زيارتشان را از مزار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كنند و برخى ديگر از آنان بر اين عقيده بودند كه بايد زيارتشان را از مزار بانو نفيسه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 از زائران قرافه كه از خلفا، فرمانروايان، وزيران و دانشمندان درستكار بودند، هنگامى كه قصد زيارت مى كردند، زيارتشان را با مزار بانو نفيسه آغاز و به مزار رأس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مقريزى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بانو نفيسه يكى از اماكن چهارگانه اى است كه در مصر به اجابت دعا معروف است و اين اماكن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پيامبر خدا، حضرت يوسف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 </w:t>
      </w:r>
      <w:r>
        <w:rPr>
          <w:rStyle w:val="FootnoteAnchor"/>
        </w:rPr>
        <w:footnoteReference w:id="7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بانو نفيسه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خلوتى كه در سمت چپ مصلاى مسجد الاقدام در قرافه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مصرى هايى كه دچار مصيبت يا گرفتار فقر و گرسنگى مى شوند، به يكى از آن اماكن مى روند و در آنجا خداوند را مى خوانند و خداوند نيز دعايشان را اجابت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سوى مردم مصر تجربه شده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ترتيبى است كه سلف صالح در زيارت مزارهاى مصر به آن پايبند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خواننده گرامى مشاهده مى كند كه هيچ يك از سلف صالح، قبر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مزار داشت، چرا سلف صالح، زيارت خود را از مزار بانو نفيسه شروع مى كردند؟ حال آنكه بانو نفيسه از جگرگوشه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بافضيلت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بينيم كسى هنگام سختى ها و مصيبت ها به مزار حضرت زينب در مصر پناه آورده باشد؟ حال آنكه ايشان در بيت نبوت و ولايت پرورش يافت و رشد كرد و از شير پاك پاره تن مطهر پيامبر تغذيه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مصر مزار ايشان را به عنوان يكى از اماكن اجابت دعا به هنگام گرفتارى ها و سختى ها ذكر نكرده اند؟ آيا مزار اين بانوى بزرگوار، از زندان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بانو نفيسه كم ارزش تر است؟ اين مطلب، دليل محكمى بر اين مدعاست كه سلف صالح به ذهنشان خطور هم نمى كرد كه در مصر مزارى وجود داشته باشد كه متعلق به پيكر پاك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105" w:name="pg7683_80361"/>
    </w:p>
    <w:p>
      <w:pPr>
        <w:pStyle w:val="BookText"/>
        <w:rPr/>
      </w:pPr>
      <w:bookmarkEnd w:id="105"/>
      <w:r>
        <w:rPr>
          <w:rFonts w:ascii="IRNazanin" w:hAnsi="IRNazanin" w:eastAsia="IRNazanin"/>
          <w:color w:val="111111"/>
          <w:sz w:val="28"/>
          <w:sz w:val="28"/>
          <w:szCs w:val="28"/>
          <w:rtl w:val="true"/>
          <w:lang w:bidi="fa-IR"/>
        </w:rPr>
        <w:t>شهرت مزار حضرت زينب در مصر، در اثر رؤياها يا ادعاهايى است كه از سوى صوفى مسلكانى همچون شعرانى و نزديكانش به وجود آمده است</w:t>
      </w:r>
      <w:r>
        <w:rPr>
          <w:rFonts w:eastAsia="IRNazanin" w:cs="IRNazanin"/>
          <w:color w:val="111111"/>
          <w:sz w:val="28"/>
          <w:szCs w:val="28"/>
          <w:rtl w:val="true"/>
          <w:lang w:bidi="fa-IR"/>
        </w:rPr>
        <w:t>.</w:t>
      </w:r>
    </w:p>
    <w:p>
      <w:pPr>
        <w:pStyle w:val="Heading3"/>
        <w:numPr>
          <w:ilvl w:val="2"/>
          <w:numId w:val="1"/>
        </w:numPr>
        <w:rPr/>
      </w:pPr>
      <w:bookmarkStart w:id="106" w:name="__RefHeading___Toc4096846_1051229030"/>
      <w:bookmarkStart w:id="107" w:name="_Toc36"/>
      <w:bookmarkEnd w:id="106"/>
      <w:r>
        <w:rPr>
          <w:rtl w:val="true"/>
        </w:rPr>
        <w:t>گفتار ششم</w:t>
      </w:r>
      <w:r>
        <w:rPr>
          <w:rtl w:val="true"/>
        </w:rPr>
        <w:t xml:space="preserve">: </w:t>
      </w:r>
      <w:r>
        <w:rPr>
          <w:rtl w:val="true"/>
        </w:rPr>
        <w:t>علت به وجودآمدن اشتباه درباره وجود قبر حضرت زينب</w:t>
      </w:r>
      <w:r>
        <w:rPr>
          <w:rtl w:val="true"/>
        </w:rPr>
        <w:t>(</w:t>
      </w:r>
      <w:r>
        <w:rPr>
          <w:rtl w:val="true"/>
        </w:rPr>
        <w:t>عليها السلام</w:t>
      </w:r>
      <w:r>
        <w:rPr>
          <w:rtl w:val="true"/>
        </w:rPr>
        <w:t xml:space="preserve">) </w:t>
      </w:r>
      <w:r>
        <w:rPr>
          <w:rtl w:val="true"/>
        </w:rPr>
        <w:t>در مصر</w:t>
      </w:r>
      <w:bookmarkEnd w:id="107"/>
    </w:p>
    <w:p>
      <w:pPr>
        <w:pStyle w:val="BookText"/>
        <w:rPr/>
      </w:pPr>
      <w:r>
        <w:rPr>
          <w:rFonts w:ascii="IRNazanin" w:hAnsi="IRNazanin" w:eastAsia="IRNazanin"/>
          <w:color w:val="111111"/>
          <w:sz w:val="28"/>
          <w:sz w:val="28"/>
          <w:szCs w:val="28"/>
          <w:rtl w:val="true"/>
          <w:lang w:bidi="fa-IR"/>
        </w:rPr>
        <w:t>پس از بررسى و تحقيق دقيق، براى ما روشن شد كه اين تفكر اشتباه درباره قرار گرفتن قبر بانوى خردمند، زينب، دختر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ريشه در فراوانى بانوان علوى و غيرعلوى اى دارد كه با ايشان تشابه اسمى داشته و در مصر به خاك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ذهن، هنگام شنيدن يك اسم، متوجه اسمى مى شود كه مشهورتر و كامل تر از ديگر اسامى است و بانوانى كه زينب نام دارند، در مصر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زيات در بين آن بانوان، اسامى ذيل را ذكر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كلثميه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محمد بن على كه نسبش به حسن مثنى، فرزند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مهذب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يحيى متوج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حنفيه كه در باب النصر مدفون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اباجلى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شعيب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فارسيه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سخاوى به آن بانوان، زينب، بنت حسن بن ابراهيم را هم اضافه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عبيدلى اين بانوان زينب نام را نيز به بانوان قبلى اضافه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قاسم بن محمد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موسى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احمد بن محمد بن محمد بن عبدالله بن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كه از گذشته هاى دور، هم شيعه و هم سنى، اين گونه عادت داشته اند كه علويان را مستقيم و بدون واسطه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دادند؛ هرچند كه شخص علوى، به واسطه نسبت هاى دور و نزديك فراوان، به آنها منسوب مى شد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آنان با اين عادت، احترام خود را به نسب والاى علويان ابراز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گرامى مشاهده مى كند كه چگونه فرزدق </w:t>
      </w:r>
      <w:r>
        <w:rPr>
          <w:rStyle w:val="FootnoteAnchor"/>
          <w:rtl w:val="true"/>
        </w:rPr>
        <w:footnoteReference w:id="83"/>
      </w:r>
      <w:r>
        <w:rPr>
          <w:rFonts w:ascii="IRNazanin" w:hAnsi="IRNazanin" w:eastAsia="IRNazanin"/>
          <w:color w:val="111111"/>
          <w:sz w:val="28"/>
          <w:sz w:val="28"/>
          <w:szCs w:val="28"/>
          <w:rtl w:val="true"/>
          <w:lang w:bidi="fa-IR"/>
        </w:rPr>
        <w:t xml:space="preserve">در مدح </w:t>
      </w:r>
    </w:p>
    <w:p>
      <w:pPr>
        <w:pStyle w:val="BookText"/>
        <w:rPr/>
      </w:pPr>
      <w:r>
        <w:rPr>
          <w:rFonts w:ascii="IRNazanin" w:hAnsi="IRNazanin" w:eastAsia="IRNazanin"/>
          <w:color w:val="111111"/>
          <w:sz w:val="28"/>
          <w:sz w:val="28"/>
          <w:szCs w:val="28"/>
          <w:rtl w:val="true"/>
          <w:lang w:bidi="fa-IR"/>
        </w:rPr>
        <w:t xml:space="preserve">امام زين العابدين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هزاران درود و سلام بر او و پدرانش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زيبا را مى 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هذا الذي أحمد المختار والده صلى الإله عليه ما جرى قلم</w:t>
      </w:r>
    </w:p>
    <w:p>
      <w:pPr>
        <w:pStyle w:val="BookText"/>
        <w:rPr/>
      </w:pPr>
      <w:r>
        <w:rPr>
          <w:rFonts w:ascii="Amiri" w:hAnsi="Amiri" w:eastAsia="Amiri" w:cs="Amiri"/>
          <w:color w:val="111111"/>
          <w:sz w:val="28"/>
          <w:sz w:val="28"/>
          <w:szCs w:val="28"/>
          <w:rtl w:val="true"/>
          <w:lang w:bidi="ar-SA"/>
        </w:rPr>
        <w:t>هذا ابن سيدة النسوان فاطمة وابن الوصي الذي في سيفه نقم</w:t>
      </w:r>
    </w:p>
    <w:p>
      <w:pPr>
        <w:pStyle w:val="BookText"/>
        <w:rPr/>
      </w:pPr>
      <w:r>
        <w:rPr>
          <w:rFonts w:ascii="Amiri" w:hAnsi="Amiri" w:eastAsia="Amiri" w:cs="Amiri"/>
          <w:color w:val="111111"/>
          <w:sz w:val="28"/>
          <w:sz w:val="28"/>
          <w:szCs w:val="28"/>
          <w:rtl w:val="true"/>
          <w:lang w:bidi="ar-SA"/>
        </w:rPr>
        <w:t>هذا عليّ رسول الله والده أمست بنور هداه تهتدي الأمم</w:t>
      </w:r>
    </w:p>
    <w:p>
      <w:pPr>
        <w:pStyle w:val="BookText"/>
        <w:rPr/>
      </w:pPr>
      <w:r>
        <w:rPr>
          <w:rFonts w:ascii="IRNazanin" w:hAnsi="IRNazanin" w:eastAsia="IRNazanin"/>
          <w:color w:val="111111"/>
          <w:sz w:val="28"/>
          <w:sz w:val="28"/>
          <w:szCs w:val="28"/>
          <w:rtl w:val="true"/>
          <w:lang w:bidi="fa-IR"/>
        </w:rPr>
        <w:t>اين شخص، فرزند بهترين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پرهيزگار، بى آلايش، پاكيزه و سرشناس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كسى است كه پيامبر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اوست كه خداوند همواره بر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فرزند سرور بانوان،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فرزند وصى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كسى كه در شمشيرش براى كفار و مشركان، مرگ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اوست؛ پيامبرى كه در پرتو هدايت او، امت ها راهنمايى و هدايت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خطاب به هشام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را كه تو نمى شناسى و انكار مى كنى، عرب و عجم مى شناسند؛ چرا كه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 دانند كه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بلافصل ايشان هستند و 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بدون واسطه ايشان است، بلكه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طريق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بزرگواران منسوب مى 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متنبى </w:t>
      </w:r>
      <w:r>
        <w:rPr>
          <w:rStyle w:val="FootnoteAnchor"/>
          <w:rtl w:val="true"/>
        </w:rPr>
        <w:footnoteReference w:id="85"/>
      </w:r>
      <w:r>
        <w:rPr>
          <w:rFonts w:ascii="IRNazanin" w:hAnsi="IRNazanin" w:eastAsia="IRNazanin"/>
          <w:color w:val="111111"/>
          <w:sz w:val="28"/>
          <w:sz w:val="28"/>
          <w:szCs w:val="28"/>
          <w:rtl w:val="true"/>
          <w:lang w:bidi="fa-IR"/>
        </w:rPr>
        <w:t>، شاعر خوش نام ديگرى است كه در تأييد اين مدعاى ما، به هنگام مدح طاهر بن حسين علوى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نصرت عليا بابنه </w:t>
      </w:r>
      <w:r>
        <w:rPr>
          <w:rStyle w:val="FootnoteAnchor"/>
          <w:rtl w:val="true"/>
        </w:rPr>
        <w:footnoteReference w:id="86"/>
      </w:r>
      <w:r>
        <w:rPr>
          <w:rFonts w:ascii="Amiri" w:hAnsi="Amiri" w:eastAsia="Amiri" w:cs="Amiri"/>
          <w:color w:val="111111"/>
          <w:sz w:val="28"/>
          <w:sz w:val="28"/>
          <w:szCs w:val="28"/>
          <w:rtl w:val="true"/>
          <w:lang w:bidi="ar-SA"/>
        </w:rPr>
        <w:t>ببواتر من الفعل لا فل لها في المضارب</w:t>
      </w:r>
    </w:p>
    <w:p>
      <w:pPr>
        <w:pStyle w:val="BookText"/>
        <w:rPr/>
      </w:pPr>
      <w:r>
        <w:rPr>
          <w:rFonts w:ascii="IRNazanin" w:hAnsi="IRNazanin" w:eastAsia="IRNazanin"/>
          <w:color w:val="111111"/>
          <w:sz w:val="28"/>
          <w:sz w:val="28"/>
          <w:szCs w:val="28"/>
          <w:rtl w:val="true"/>
          <w:lang w:bidi="fa-IR"/>
        </w:rPr>
        <w:t xml:space="preserve">وأبهرت </w:t>
      </w:r>
      <w:r>
        <w:rPr>
          <w:rStyle w:val="FootnoteAnchor"/>
          <w:rtl w:val="true"/>
        </w:rPr>
        <w:footnoteReference w:id="87"/>
      </w:r>
      <w:r>
        <w:rPr>
          <w:rFonts w:ascii="Amiri" w:hAnsi="Amiri" w:eastAsia="Amiri" w:cs="Amiri"/>
          <w:color w:val="111111"/>
          <w:sz w:val="28"/>
          <w:sz w:val="28"/>
          <w:szCs w:val="28"/>
          <w:rtl w:val="true"/>
          <w:lang w:bidi="ar-SA"/>
        </w:rPr>
        <w:t xml:space="preserve">آيات التامي أنه أبوك و أجدي </w:t>
      </w:r>
      <w:r>
        <w:rPr>
          <w:rStyle w:val="FootnoteAnchor"/>
          <w:rtl w:val="true"/>
        </w:rPr>
        <w:footnoteReference w:id="88"/>
      </w:r>
      <w:r>
        <w:rPr>
          <w:rFonts w:ascii="Amiri" w:hAnsi="Amiri" w:eastAsia="Amiri" w:cs="Amiri"/>
          <w:color w:val="111111"/>
          <w:sz w:val="28"/>
          <w:sz w:val="28"/>
          <w:szCs w:val="28"/>
          <w:rtl w:val="true"/>
          <w:lang w:bidi="ar-SA"/>
        </w:rPr>
        <w:t>ما لكم من مناقب</w:t>
      </w:r>
    </w:p>
    <w:p>
      <w:pPr>
        <w:pStyle w:val="BookText"/>
        <w:rPr/>
      </w:pPr>
      <w:r>
        <w:rPr>
          <w:rFonts w:ascii="Amiri" w:hAnsi="Amiri" w:eastAsia="Amiri" w:cs="Amiri"/>
          <w:color w:val="111111"/>
          <w:sz w:val="28"/>
          <w:sz w:val="28"/>
          <w:szCs w:val="28"/>
          <w:rtl w:val="true"/>
          <w:lang w:bidi="ar-SA"/>
        </w:rPr>
        <w:t xml:space="preserve">إذا علوي لم يكن مثل طاهر فما هو إلا حجة للنواصب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فيا </w:t>
      </w:r>
      <w:r>
        <w:rPr>
          <w:rStyle w:val="FootnoteAnchor"/>
          <w:rtl w:val="true"/>
        </w:rPr>
        <w:footnoteReference w:id="90"/>
      </w:r>
      <w:r>
        <w:rPr>
          <w:rFonts w:ascii="Amiri" w:hAnsi="Amiri" w:eastAsia="Amiri" w:cs="Amiri"/>
          <w:color w:val="111111"/>
          <w:sz w:val="28"/>
          <w:sz w:val="28"/>
          <w:szCs w:val="28"/>
          <w:rtl w:val="true"/>
          <w:lang w:bidi="ar-SA"/>
        </w:rPr>
        <w:t xml:space="preserve">بن رسول الله و ابن وصيه و شبههما شبهت بعد التجارب </w:t>
      </w:r>
      <w:r>
        <w:rPr>
          <w:rStyle w:val="FootnoteAnchor"/>
          <w:rtl w:val="true"/>
        </w:rPr>
        <w:footnoteReference w:id="9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نيكى انجام داده اى كه نشان دهنده بزرگوارى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اين اعمال نيك تو، براى پدرت همانند يك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تو با انجام اعمال نيك، به مقصد اصلى پدرت كه نيكى است رسيده 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بزرگ ترين نشانه هاى عظمت حجاز اين است كه او،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فضيلت ها و منقبت هاى زيادى داريد كه يكى از آن فضيلت ها،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و پدر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علوى كه همانند طاهر و فرزندانش نباشد، فقط مستمسك ناصبى ها و بدگويان آل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و بهانه اى براى طعنه زدن آنها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رسول خدا و فرزند جانشين ايشان، يعنى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لحاظ رفتار و فضيلت، همانند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از روى نادانى نمى گويم، بلكه از روى علم و تجربه آن را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ديگرى </w:t>
      </w:r>
      <w:r>
        <w:rPr>
          <w:rStyle w:val="FootnoteAnchor"/>
          <w:rtl w:val="true"/>
        </w:rPr>
        <w:footnoteReference w:id="92"/>
      </w:r>
      <w:r>
        <w:rPr>
          <w:rFonts w:ascii="IRNazanin" w:hAnsi="IRNazanin" w:eastAsia="IRNazanin"/>
          <w:color w:val="111111"/>
          <w:sz w:val="28"/>
          <w:sz w:val="28"/>
          <w:szCs w:val="28"/>
          <w:rtl w:val="true"/>
          <w:lang w:bidi="fa-IR"/>
        </w:rPr>
        <w:t>در مدح علويين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شرف الله قوما من بريته لو لاهم ما بدا نفسا و لا نفثا</w:t>
      </w:r>
    </w:p>
    <w:p>
      <w:pPr>
        <w:pStyle w:val="BookText"/>
        <w:rPr/>
      </w:pPr>
      <w:r>
        <w:rPr>
          <w:rFonts w:ascii="Amiri" w:hAnsi="Amiri" w:eastAsia="Amiri" w:cs="Amiri"/>
          <w:color w:val="111111"/>
          <w:sz w:val="28"/>
          <w:sz w:val="28"/>
          <w:szCs w:val="28"/>
          <w:rtl w:val="true"/>
          <w:lang w:bidi="ar-SA"/>
        </w:rPr>
        <w:t>قوم أبوهم علي خير منتجب و جدهم في البرايا خير من بعثا</w:t>
      </w:r>
    </w:p>
    <w:p>
      <w:pPr>
        <w:pStyle w:val="BookText"/>
        <w:rPr/>
      </w:pPr>
      <w:r>
        <w:rPr>
          <w:rFonts w:ascii="IRNazanin" w:hAnsi="IRNazanin" w:eastAsia="IRNazanin"/>
          <w:color w:val="111111"/>
          <w:sz w:val="28"/>
          <w:sz w:val="28"/>
          <w:szCs w:val="28"/>
          <w:rtl w:val="true"/>
          <w:lang w:bidi="fa-IR"/>
        </w:rPr>
        <w:t>خداوند، گروهى از خلايقش را مايه عزت و شرف جهان قرار داده است و اگر آنان نبودند، هيچ چيزى در روى زمين پديد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پدرشان بهترين برگزيده و جدشان در بين مردم، بهترين كسى بود كه به پيامبرى مبعوث گرديد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گونه نسبت دادن ها، بسيارى از افراد ساده را كه با حقايق اين نسبت دادن ها آشنايى نداشته اند، درباره نسب حقيقى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قبرهاى بسيارى هستند كه متعلق به علويانى مى باشند كه با نسبت هاى بسيار دور، به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بوده اند؛ اما آن قبرها را بدون هيچ گونه واسطه اى به </w:t>
      </w:r>
    </w:p>
    <w:p>
      <w:pPr>
        <w:pStyle w:val="BookText"/>
        <w:rPr/>
      </w:pPr>
      <w:r>
        <w:rPr>
          <w:rFonts w:ascii="IRNazanin" w:hAnsi="IRNazanin" w:eastAsia="IRNazanin"/>
          <w:color w:val="111111"/>
          <w:sz w:val="28"/>
          <w:sz w:val="28"/>
          <w:szCs w:val="28"/>
          <w:rtl w:val="true"/>
          <w:lang w:bidi="fa-IR"/>
        </w:rPr>
        <w:t>فرزندان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جبير در بين مزارهاى بانوان علوى در مصر، از مزار مريم، بنت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حال آنكه دانشمندان علم نسب شناسى، در بين دختران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دخترى به نام مريم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 و بررسى براى ما روشن شد كه ايشان مريم، دختر عبدالله بن محمد بن احمد بن اسماعيل بن قاسم رسى بن ابراهيم بن اسماعيل بن ابراهيم غمر بن حسن مثنى بن حسن السبط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حموى و ابن شاهين در بين قبرهاى بانوان علوى در مصر، قبر رقيه، بنت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اند؛ در حالى كه ايشان رقيه، بنت عبدالله بن احمد بن حسين حسينيه است، و ابن جباس از ايشان سخن گفته است</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ولى سخاوى و ابن زيات، واقعى بودن اين مزار را انكار كرده و آن را جزء مزارهاى جعلى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سخاوى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منسوب به بانو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دانشمندان علم تاريخ و نسب شناسى،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زيات، راجع به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منسوب به بانو رقيه، جزء مزارهاى خيالى و ساخته و پرداخته ذهن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استاد احمد فكرى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او به تازگى يك تابوت چوبى پيدا كرده كه بر روى آن، نقش و نگارهايى با خط كوفى به شرح ذيل وجود داشته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ضريح بانو رقيه، دختر اميرمؤمنان،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مرجعى كه مسئول ساخت اين ضريح است و قاضى مكنون حافظى به </w:t>
      </w:r>
    </w:p>
    <w:p>
      <w:pPr>
        <w:pStyle w:val="BookText"/>
        <w:rPr/>
      </w:pPr>
      <w:r>
        <w:rPr>
          <w:rFonts w:ascii="IRNazanin" w:hAnsi="IRNazanin" w:eastAsia="IRNazanin"/>
          <w:color w:val="111111"/>
          <w:sz w:val="28"/>
          <w:sz w:val="28"/>
          <w:szCs w:val="28"/>
          <w:rtl w:val="true"/>
          <w:lang w:bidi="fa-IR"/>
        </w:rPr>
        <w:t xml:space="preserve">خدمتگزارى در آن مشغول است، توسط عالى جناب، حيدرة بن ابى الفتح، آن ضريح مقدس را در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كسى را كه براى ايشان از خداوند طلب آمرزش نمايد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فرض، وجود چنين مرقدى صحت داشته باشد، بر اساس همان مطلبى است كه ما آن را ذكر كرديم و درست نيست كه اين رقيه، همان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كه اگر ايشان در دامن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باشد، همان طورى كه دارقطنى و ليث بن سعد و ابن جوزى گفته اند، ايشان در دوران كودكيش وفات يافته </w:t>
      </w:r>
      <w:r>
        <w:rPr>
          <w:rStyle w:val="FootnoteAnchor"/>
          <w:rtl w:val="true"/>
        </w:rPr>
        <w:footnoteReference w:id="97"/>
      </w:r>
      <w:r>
        <w:rPr>
          <w:rFonts w:ascii="IRNazanin" w:hAnsi="IRNazanin" w:eastAsia="IRNazanin"/>
          <w:color w:val="111111"/>
          <w:sz w:val="28"/>
          <w:sz w:val="28"/>
          <w:szCs w:val="28"/>
          <w:rtl w:val="true"/>
          <w:lang w:bidi="fa-IR"/>
        </w:rPr>
        <w:t>و نمى تواند در مصر دفن شده باشد؛ در حالى كه مصر در زمان خلافت عمر بن خطاب،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ايشان رقيه، خواهر عمر اكبر </w:t>
      </w:r>
      <w:r>
        <w:rPr>
          <w:rStyle w:val="FootnoteAnchor"/>
          <w:rtl w:val="true"/>
        </w:rPr>
        <w:footnoteReference w:id="98"/>
      </w:r>
      <w:r>
        <w:rPr>
          <w:rFonts w:ascii="Amiri" w:hAnsi="Amiri" w:eastAsia="Amiri" w:cs="Amiri"/>
          <w:color w:val="111111"/>
          <w:sz w:val="28"/>
          <w:sz w:val="28"/>
          <w:szCs w:val="28"/>
          <w:rtl w:val="true"/>
          <w:lang w:bidi="ar-SA"/>
        </w:rPr>
        <w:t xml:space="preserve">، دختر صهباء، ام حبيب </w:t>
      </w:r>
      <w:r>
        <w:rPr>
          <w:rStyle w:val="FootnoteAnchor"/>
          <w:rtl w:val="true"/>
        </w:rPr>
        <w:footnoteReference w:id="99"/>
      </w:r>
      <w:r>
        <w:rPr>
          <w:rFonts w:ascii="IRNazanin" w:hAnsi="IRNazanin" w:eastAsia="IRNazanin"/>
          <w:color w:val="111111"/>
          <w:sz w:val="28"/>
          <w:sz w:val="28"/>
          <w:szCs w:val="28"/>
          <w:rtl w:val="true"/>
          <w:lang w:bidi="fa-IR"/>
        </w:rPr>
        <w:t>است، بايد گفت كه در مباحث قبلى، به صراحت گفتيم كه هيچ كدام از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واسطه به وى منسوب هستند، وارد مصر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رابطه با آنچه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مى گويد</w:t>
      </w:r>
      <w:r>
        <w:rPr>
          <w:rFonts w:eastAsia="IRNazanin" w:cs="IRNazanin"/>
          <w:color w:val="111111"/>
          <w:sz w:val="28"/>
          <w:szCs w:val="28"/>
          <w:rtl w:val="true"/>
          <w:lang w:bidi="fa-IR"/>
        </w:rPr>
        <w:t xml:space="preserve">: </w:t>
      </w:r>
      <w:bookmarkStart w:id="108" w:name="pg7683_80375"/>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اى كه در مصر مدفون است، همان همسر مسلم بن عقيل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ادعا باطل بوده و تنها يك خيال پردازى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ادعاى حسن قاسم مبنى بر اينكه اين رقيه، دختر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حسن قاسم با استناد به شعرى است كه بر روى يك سنگ نوشته شده، و در آنجا نصب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بقعة شرفت بآل النبي و بنت الرضا عليّ رقية</w:t>
      </w:r>
    </w:p>
    <w:p>
      <w:pPr>
        <w:pStyle w:val="BookText"/>
        <w:rPr/>
      </w:pPr>
      <w:r>
        <w:rPr>
          <w:rFonts w:ascii="IRNazanin" w:hAnsi="IRNazanin" w:eastAsia="IRNazanin"/>
          <w:color w:val="111111"/>
          <w:sz w:val="28"/>
          <w:sz w:val="28"/>
          <w:szCs w:val="28"/>
          <w:rtl w:val="true"/>
          <w:lang w:bidi="fa-IR"/>
        </w:rPr>
        <w:t>اينجا بارگاهى است كه به يمن وجود خاندان پيامبر و رقيه، دختر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مطلب آن است كه نسب شناسان، اتفاق نظر دارند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به نام رقيه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آنچه كه به شيخ صدوق نسبت داده شده است و مى گويند كه ايشان، نام يكى از دخترهاى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فاطمه را در كتاب خود آورده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 اساس اصول و قواعد تاريخ و سيره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زمينه صحيح تر به نظر مى رسد، اين است كه اين بانو، خواهر ايشان است و بيشتر دانشمندان، معتقد هستند كه ايشان هيچ فرزند صالحى به جز محمد بن على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09" w:name="__RefHeading___Toc4096848_1051229030"/>
      <w:bookmarkStart w:id="110" w:name="_Toc37"/>
      <w:bookmarkEnd w:id="109"/>
      <w:r>
        <w:rPr>
          <w:rtl w:val="true"/>
        </w:rPr>
        <w:t>گفتار هفتم</w:t>
      </w:r>
      <w:r>
        <w:rPr>
          <w:rtl w:val="true"/>
        </w:rPr>
        <w:t xml:space="preserve">: </w:t>
      </w:r>
      <w:r>
        <w:rPr>
          <w:rtl w:val="true"/>
        </w:rPr>
        <w:t>نگاهى گذرا به عبارت كوهينى جهانگرد</w:t>
      </w:r>
      <w:bookmarkEnd w:id="1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ضعف استدلال استاد حسن قاسم مصرى و به تبعيت از او، شيخ جعفر نقدى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قاسم مصرى از ابوعبدالله محمد كوهينى فاسى اندلسى جهانگرد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وارد مصر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مزارها از جمله مزار بانو زينب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وقت، ابونصر </w:t>
      </w:r>
    </w:p>
    <w:p>
      <w:pPr>
        <w:pStyle w:val="BookText"/>
        <w:rPr/>
      </w:pPr>
      <w:r>
        <w:rPr>
          <w:rFonts w:ascii="IRNazanin" w:hAnsi="IRNazanin" w:eastAsia="IRNazanin"/>
          <w:color w:val="111111"/>
          <w:sz w:val="28"/>
          <w:sz w:val="28"/>
          <w:szCs w:val="28"/>
          <w:rtl w:val="true"/>
          <w:lang w:bidi="fa-IR"/>
        </w:rPr>
        <w:t>نزار بن معز لدين الله ابوتميم فاطمى نيز مطالبى را پيرامون مزار بانو زينب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قاسم به نقل از كوهينى به هنگام توصيف اين مزار،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مزار زينب بنت على شديم و مشاهده كرديم كه آن مزار در داخل منزل بزرگى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ايشان در قسمتى از خانه بود كه به سمت دريا قرار داشت تا بر خليج مشرف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پله به سمت ضريح پايين رفتيم؛ ضريح ايشان را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ضريح، نرده اى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شد اين نرده، منسوب به شهر قمارى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گو چه شود گر خلاف قول بدانديش كام دل ريش اين شكسته بر آرى</w:t>
      </w:r>
    </w:p>
    <w:p>
      <w:pPr>
        <w:pStyle w:val="BookText"/>
        <w:rPr/>
      </w:pPr>
      <w:r>
        <w:rPr>
          <w:rFonts w:ascii="Amiri" w:hAnsi="Amiri" w:eastAsia="Amiri" w:cs="Amiri"/>
          <w:color w:val="111111"/>
          <w:sz w:val="28"/>
          <w:sz w:val="28"/>
          <w:szCs w:val="28"/>
          <w:rtl w:val="true"/>
          <w:lang w:bidi="ar-SA"/>
        </w:rPr>
        <w:t>اى ز سر زلف مشكساى معنبر بر سر آتش نهاده عود قمارى</w:t>
      </w:r>
    </w:p>
    <w:p>
      <w:pPr>
        <w:pStyle w:val="BookText"/>
        <w:rPr/>
      </w:pPr>
      <w:r>
        <w:rPr>
          <w:rFonts w:ascii="IRNazanin" w:hAnsi="IRNazanin" w:eastAsia="IRNazanin"/>
          <w:color w:val="111111"/>
          <w:sz w:val="28"/>
          <w:sz w:val="28"/>
          <w:szCs w:val="28"/>
          <w:rtl w:val="true"/>
          <w:lang w:bidi="fa-IR"/>
        </w:rPr>
        <w:t>امير خسرو دهلوى، شاعر پارسى گوى ديگرى است كه اين گونه عود قمارى را در شعرش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قمارى كه همى داد دود غاليه مى ساخت گل از دود 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ما اين امر را بعيد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نرده يك بوى خوش استشمام كرديم و ديديم كه بر روى ضريح، يك گنبد ساخته شده از گچ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كرديم كه در جلوى اين حجره، سه محراب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آنها همان محرابى بود كه در وسط قرار داشت و نقش و نگارهايى روى آن ترسيم شده بود كه در اوج دقت و استحكام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در حجره، يك كاشى وجود داشت كه در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شده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المساجد لله، فلا تدعو مع الله أحدا</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هذا ما أمر به عبدالله و وليه أبو تميم؛ أميرألمومنين؛ الإمام العزيز بالله صلوات الله عليه و على آبائه الطاهرين و أبنائه المكرمين بعمارة هذا المشهد على مقام السيدة الطاهرة؛ بنت الزهراء البتول، زينب </w:t>
      </w:r>
    </w:p>
    <w:p>
      <w:pPr>
        <w:pStyle w:val="BookText"/>
        <w:rPr/>
      </w:pPr>
      <w:r>
        <w:rPr>
          <w:rFonts w:ascii="Amiri" w:hAnsi="Amiri" w:eastAsia="Amiri" w:cs="Amiri"/>
          <w:color w:val="111111"/>
          <w:sz w:val="28"/>
          <w:sz w:val="28"/>
          <w:szCs w:val="28"/>
          <w:rtl w:val="true"/>
          <w:lang w:bidi="ar-SA"/>
        </w:rPr>
        <w:t>بنت الإمام علي بن ابي طالب صلوات الله عليهما و على آبائها الطاهرين و أبنائها المكرمين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اينكه مساجد از آن خداست؛ پس هيچ كس را با خدا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بنده پروردگار و وليش ابوتميم، امير المؤمنين، امام العزيز بالله، درود و سلام خدا بر ايشان و پدران و فرزندان بزرگوارش باد، به آن دستور داده است تا اين مزار بر روى مرقد بانوى پاكدامن، دختر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زينب، دختر امام على بن ابى طالب، درود و سلام پروردگار بر ايشان و پدران و فرزندان بزرگوارش باد،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مزارى كه كوهينى آن را توصيف مى كند، متعلق به زينب كبرى،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چرا كه اگر آن بانو، مزارى در مصر داشت و به اندازه اى باابهت و باشكوه بود كه كوهينى نقل مى كند، چرا از چشم جهانگردان و مورخان ديگر پنهان مانده و آنان اسمى از آن به ميان نياورده اند؟ چرا اين مزار از ديد معاصر كوهينى، و مورخ بزرگى همچون حسن بن ابراهيم بن زولاق مخفى مانده است كه تلاش خود را صرف ثبت حوادث خاص مصر كرده بود؟ وى متوفاى سال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كسى است كه در همان زمان كه كوهينى وارد مصر شده و اين مزار را ديده،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ابراهيم، ورود فرزندان نسبى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را انكار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از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 سكينه، دختر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در مطالب پيشين به اين موضوع اشاره نموديم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اين مزار، متعلق به زينب، بنت يحيى متوج بن حسن انور بن زيد بن حسن بن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الأزهر، محمد بخيت المطيعى نيز معتقد </w:t>
      </w:r>
      <w:bookmarkStart w:id="111" w:name="pg7683_80381"/>
    </w:p>
    <w:p>
      <w:pPr>
        <w:pStyle w:val="BookText"/>
        <w:rPr/>
      </w:pPr>
      <w:bookmarkEnd w:id="111"/>
      <w:r>
        <w:rPr>
          <w:rFonts w:ascii="Amiri" w:hAnsi="Amiri" w:eastAsia="Amiri" w:cs="Amiri"/>
          <w:color w:val="111111"/>
          <w:sz w:val="28"/>
          <w:sz w:val="28"/>
          <w:szCs w:val="28"/>
          <w:rtl w:val="true"/>
          <w:lang w:bidi="ar-SA"/>
        </w:rPr>
        <w:t>است كه بانويى كه در مزار منسوب به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مدفون است، زينب، بنت يحيى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مصر كاملاً به اين مزار اعتقاد داشته و كرامات زيادى براى ايشان نقل كرده اند كه ابن زيات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آنها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پيشين بيان كرديم كه خليفه فاطمى، ظافر، پياده مزار ايشان را زيارت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بانويى كه در مصر به خاك سپرده شده است، حضرت زينب كبرى، بانوى خردمند بنى هاشم بود، بى گمان مقريزى، سيوطى، سخاوى و حافظ سلفى، در آثار خود از مقبره ايشان صحبت مى كردند؛ همان طورى كه مقبره هاى ديگر زنان علوى دفن شده در مصر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كتاب هاى آنان، هيچ اثرى از چنين مزارى وجود ندارد</w:t>
      </w:r>
      <w:r>
        <w:rPr>
          <w:rFonts w:eastAsia="IRNazanin" w:cs="IRNazanin"/>
          <w:color w:val="111111"/>
          <w:sz w:val="28"/>
          <w:szCs w:val="28"/>
          <w:rtl w:val="true"/>
          <w:lang w:bidi="fa-IR"/>
        </w:rPr>
        <w:t>.</w:t>
      </w:r>
    </w:p>
    <w:p>
      <w:pPr>
        <w:pStyle w:val="Heading3"/>
        <w:numPr>
          <w:ilvl w:val="2"/>
          <w:numId w:val="1"/>
        </w:numPr>
        <w:rPr/>
      </w:pPr>
      <w:bookmarkStart w:id="112" w:name="__RefHeading___Toc4096850_1051229030"/>
      <w:bookmarkStart w:id="113" w:name="_Toc38"/>
      <w:bookmarkEnd w:id="112"/>
      <w:r>
        <w:rPr>
          <w:rtl w:val="true"/>
        </w:rPr>
        <w:t>گفتار هشتم</w:t>
      </w:r>
      <w:r>
        <w:rPr>
          <w:rtl w:val="true"/>
        </w:rPr>
        <w:t xml:space="preserve">: </w:t>
      </w:r>
      <w:r>
        <w:rPr>
          <w:rtl w:val="true"/>
        </w:rPr>
        <w:t>برخى از مزارهاى جعلى و ساختگى در مصر</w:t>
      </w:r>
      <w:bookmarkEnd w:id="1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يك پژوهشگر از رويارويى با قبرهاى بى اصالت در مصر شگفت زده شود؛ قبرهايى كه گذشته مشخصى ندارند و دست هاى ناپاك، براى جلوگيرى از تنگدستى، برطرف كردن سختى هاى معيشت يا به دلايل ديگر، يك شبه آنها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 بينيم كه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قبرى وجود دارد كه منسوب به صحابى معروف، ابوهريره دوسى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قبر بنايى باشكوه و ضريحى قرار گرفته است كه عمامه بزرگى بر روى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معروفى نيز به نام او نام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او دربانان و خادمان بسيارى دارد و وزارت اوقاف مصر، هزينه هاى هنگفت و سرسام آورى براى آنان مى كند؛ حال آنكه تاريخ براى ما بيان مى كند كه ابوهريره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قصر عقيق از دنيا رفت؛ جسدش به مدينه منتقل گردد، در بقيع به خاك سپرده شد و وليد بن عتبه بن </w:t>
      </w:r>
    </w:p>
    <w:p>
      <w:pPr>
        <w:pStyle w:val="BookText"/>
        <w:rPr/>
      </w:pPr>
      <w:r>
        <w:rPr>
          <w:rFonts w:ascii="Amiri" w:hAnsi="Amiri" w:eastAsia="Amiri" w:cs="Amiri"/>
          <w:color w:val="111111"/>
          <w:sz w:val="28"/>
          <w:sz w:val="28"/>
          <w:szCs w:val="28"/>
          <w:rtl w:val="true"/>
          <w:lang w:bidi="ar-SA"/>
        </w:rPr>
        <w:t>ابى سفيان بر جنازه اش نماز خواند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داستان صحت وجود مزار رقيه،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حموى آن را ذكر كرده است 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سخاوى درباره آرامگاه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داشتن مزار رقيه،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علماى تاريخ و نسب شناسان،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زيات آن را جزء مزارهاى ساختگى و خيالى دانسته است و درباره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قرافه و قاهره، مزارهاى ساختگى و خيالى بسيارى وجود دارد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همچنين مزار بانو زينب در منطقه قناطر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شعرانى، حسن قاسم و جعفر نقدى نجفى، اصرار دارند كه متعلق به بانوى خردمند، زينب كبرى، بنت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جزء همين دسته از مزارهاست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مجدالدين ابن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قبر منسوب به بانو زينب در قناطر السباع، جزء مزارهاى خيالى و ساختگى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دكتر على وردى در 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 بين العلم و العقيده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تفسير مزارهاى ساختگى مى پردازد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مزارها، قبرهاى خيالى هستند كه هيچ سند تاريخى نداشته؛ و اساس آنها، بر مشاهده مكانى در خواب از سوى يكى از افراد جامعه استوار است؛ مكانى كه بيانگر وجود يك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چنين خوابى مى ديد، مكان آن را علنى مى كرد و بر روى آن محل، مزار باشكوهى مى ساخت كه مردم همچون سيل به قصد بوسيدن و طواف آن مكان به سمت آن راه مى افتادند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على وردى، سپس براى چنين مزارهايى مثال ها و قصه هاى زيادى از بغداد </w:t>
      </w:r>
      <w:bookmarkStart w:id="114" w:name="pg7683_80385"/>
    </w:p>
    <w:p>
      <w:pPr>
        <w:pStyle w:val="BookText"/>
        <w:rPr/>
      </w:pPr>
      <w:bookmarkEnd w:id="114"/>
      <w:r>
        <w:rPr>
          <w:rFonts w:ascii="IRNazanin" w:hAnsi="IRNazanin" w:eastAsia="IRNazanin"/>
          <w:color w:val="111111"/>
          <w:sz w:val="28"/>
          <w:sz w:val="28"/>
          <w:szCs w:val="28"/>
          <w:rtl w:val="true"/>
          <w:lang w:bidi="fa-IR"/>
        </w:rPr>
        <w:t>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از زيركانه ترين نيرنگ ها براى ثروت اندوزى و برطرف كردن تهى 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قبر زينب در قناطر السباع، بر خواب ها و رؤياپردازى هاى بى اساس استوار است، سيوطى، سخاوى و ابن زيات، نسبت به آن بى توجهى نشان داده اند و به اين نتيجه رسيده اند كه از صحبت كردن در مورد آن خوددارى كنند؛ بنابراين آن را در كتاب هاى خود نياورده اند</w:t>
      </w:r>
      <w:r>
        <w:rPr>
          <w:rFonts w:eastAsia="IRNazanin" w:cs="IRNazanin"/>
          <w:color w:val="111111"/>
          <w:sz w:val="28"/>
          <w:szCs w:val="28"/>
          <w:rtl w:val="true"/>
          <w:lang w:bidi="fa-IR"/>
        </w:rPr>
        <w:t>.</w:t>
      </w:r>
    </w:p>
    <w:p>
      <w:pPr>
        <w:pStyle w:val="Heading3"/>
        <w:numPr>
          <w:ilvl w:val="2"/>
          <w:numId w:val="1"/>
        </w:numPr>
        <w:rPr/>
      </w:pPr>
      <w:bookmarkStart w:id="115" w:name="__RefHeading___Toc4096852_1051229030"/>
      <w:bookmarkStart w:id="116" w:name="_Toc39"/>
      <w:bookmarkEnd w:id="115"/>
      <w:r>
        <w:rPr>
          <w:rtl w:val="true"/>
        </w:rPr>
        <w:t>گفتار نهم</w:t>
      </w:r>
      <w:r>
        <w:rPr>
          <w:rtl w:val="true"/>
        </w:rPr>
        <w:t xml:space="preserve">: </w:t>
      </w:r>
      <w:r>
        <w:rPr>
          <w:rtl w:val="true"/>
        </w:rPr>
        <w:t>ديدگاه دانشمندان بزرگ مصر درباره مزار منسوب به حضرت زينب</w:t>
      </w:r>
      <w:r>
        <w:rPr>
          <w:rtl w:val="true"/>
        </w:rPr>
        <w:t>(</w:t>
      </w:r>
      <w:r>
        <w:rPr>
          <w:rtl w:val="true"/>
        </w:rPr>
        <w:t>عليها السلام</w:t>
      </w:r>
      <w:r>
        <w:rPr>
          <w:rtl w:val="true"/>
        </w:rPr>
        <w:t xml:space="preserve">) </w:t>
      </w:r>
      <w:r>
        <w:rPr>
          <w:rtl w:val="true"/>
        </w:rPr>
        <w:t>در مصر</w:t>
      </w:r>
      <w:bookmarkEnd w:id="116"/>
    </w:p>
    <w:p>
      <w:pPr>
        <w:pStyle w:val="Heading4"/>
        <w:numPr>
          <w:ilvl w:val="3"/>
          <w:numId w:val="1"/>
        </w:numPr>
        <w:rPr/>
      </w:pPr>
      <w:bookmarkStart w:id="117" w:name="__RefHeading___Toc4096854_1051229030"/>
      <w:bookmarkStart w:id="118" w:name="_Toc40"/>
      <w:bookmarkEnd w:id="117"/>
      <w:r>
        <w:rPr>
          <w:rtl w:val="true"/>
        </w:rPr>
        <w:t>اشاره</w:t>
      </w:r>
      <w:bookmarkEnd w:id="1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پيشين، ارزش تاريخى مزار بانو زينب در قاهره و آنچه كه دانشمندان نابغه علم نسب شناسى و تاريخ شناسان در گذشته هاى دور مصر مطالعه و بررسى كرده اند، در اينجا به بيان نظرات پژوهشگران سرشناس معاصر كشور مصر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ديدگاه هاى آن دانشمندان، نظر شيخ دانشگاه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دانشگاه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خود مرجعى است براى صدور احكام قطعى در مورد بررسى مشكلات دينى و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الأزهر، دانشمندى بلندمرتبه است و به درجه اى از تجربه و مهارت رسيده است كه به او اجازه داده شده تا شيخ دانشگاهى همچون الأزهر گردد و رهبرى دين و پيشوايى تمام و كمال همه سرزمين هاى اسلامى به او واگذار شده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موضوعى كه نه تنها از جايگاه والاى علمى آن دانشگاه پرده بر مى دارد، بلكه آن را نيرومندتر نيز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حسن قاسم و همقطارانش، چاره اى جز اقراركردن به تحقيق و بررسى آن مقام دينى و علمى ندارند</w:t>
      </w:r>
      <w:r>
        <w:rPr>
          <w:rFonts w:eastAsia="IRNazanin" w:cs="IRNazanin"/>
          <w:color w:val="111111"/>
          <w:sz w:val="28"/>
          <w:szCs w:val="28"/>
          <w:rtl w:val="true"/>
          <w:lang w:bidi="fa-IR"/>
        </w:rPr>
        <w:t xml:space="preserve">. </w:t>
      </w:r>
      <w:bookmarkStart w:id="119" w:name="pg7683_80387"/>
    </w:p>
    <w:p>
      <w:pPr>
        <w:pStyle w:val="Heading4"/>
        <w:numPr>
          <w:ilvl w:val="3"/>
          <w:numId w:val="1"/>
        </w:numPr>
        <w:rPr/>
      </w:pPr>
      <w:bookmarkStart w:id="120" w:name="__RefHeading___Toc4096856_1051229030"/>
      <w:bookmarkStart w:id="121" w:name="_Toc41"/>
      <w:bookmarkEnd w:id="119"/>
      <w:bookmarkEnd w:id="120"/>
      <w:r>
        <w:rPr>
          <w:rtl w:val="true"/>
        </w:rPr>
        <w:t>ديدگاه على مبارك پاشا</w:t>
      </w:r>
      <w:bookmarkEnd w:id="121"/>
    </w:p>
    <w:p>
      <w:pPr>
        <w:pStyle w:val="BookText"/>
        <w:rPr/>
      </w:pPr>
      <w:r>
        <w:rPr>
          <w:rFonts w:ascii="IRNazanin" w:hAnsi="IRNazanin" w:eastAsia="IRNazanin"/>
          <w:color w:val="111111"/>
          <w:sz w:val="28"/>
          <w:sz w:val="28"/>
          <w:szCs w:val="28"/>
          <w:rtl w:val="true"/>
          <w:lang w:bidi="fa-IR"/>
        </w:rPr>
        <w:t>استاد على بن مبارك بن سليمان روجى، متوفاى سال</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وزير مشاغل همگانى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مصر و يكى از اركان خيزش علمى و عمرانى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على، به دانش فراوان و نيز زحماتى كه براى تأسيس چاپخانه عربى، احداث پل هاى خيريه، خطوط راه آهن، دارالعلوم و كتابخانه خديويه كشيده است، 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التوفيقيه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يك منبع غنى و مطمئن در تاريخ معاصر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علمى كتاب استاد على، بر هيچ مصرى صاحب فضلى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على درباره مزار منسوب به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كتاب هاى تاريخى نديده ام كه بانو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حياتش به مصر آمده باشد يا بعد از وفاتش او را به مصر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مورد اعتماد و الگو، ابوحسين محمد بن جبير أندلسى غرناطى، در سفرنامه خود كه در اواخر قرن ششم هجرى آن را نگاشته است،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مزارهايى كه متعلق به بانوان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شاهدان عينى در مصر آن را مشاهده كرده اند و نيز مزارهايى كه بر اساس منابع مسلّم تاريخى و فراوانى اخبار و روايات تاريخى، به صحت وجودشان در مصر پى برده ايم،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 كلثوم، بنت قاسم بن 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بانو زينب، بنت يحيى بن زيد بن على بن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 كلثوم، بنت 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 عبدالله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اين مزارها بيشتر از اين مزارهايى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از مزار بانو زينب، خواهر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سخنى به ميان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سخاوى آمده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كه از پيشينيان نقل شده است، هيچ يك از فرزندان نسبى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ديده از جهان فرو نبسته اند و آنچه كه درباره وفات </w:t>
      </w:r>
      <w:bookmarkStart w:id="122" w:name="pg7683_80389"/>
    </w:p>
    <w:p>
      <w:pPr>
        <w:pStyle w:val="BookText"/>
        <w:rPr/>
      </w:pPr>
      <w:bookmarkEnd w:id="122"/>
      <w:r>
        <w:rPr>
          <w:rFonts w:ascii="IRNazanin" w:hAnsi="IRNazanin" w:eastAsia="IRNazanin"/>
          <w:color w:val="111111"/>
          <w:sz w:val="28"/>
          <w:sz w:val="28"/>
          <w:szCs w:val="28"/>
          <w:rtl w:val="true"/>
          <w:lang w:bidi="fa-IR"/>
        </w:rPr>
        <w:t>فرزندان نسبى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نقل گرديده، فقط در كتاب هاى برخى از متصوفه آمده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سپس استاد على مبارك پاشا، ديدگاه هايى را از حسن عدوى، صبّان و پيروانشان نقل مى كند كه تمامى آنها به شعرانى،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نيز ديدگاه هاى خود را از شيخ و استاد خود، على خواص مجذوب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گرامى در مباحث بعدى، بررسى هاى ما را در مورد شعرانى، استاد او، گرايش ها و تمايلات و ديدگاه هاى عجيب و غريبش ملاحظه خواهد كرد</w:t>
      </w:r>
      <w:r>
        <w:rPr>
          <w:rFonts w:eastAsia="IRNazanin" w:cs="IRNazanin"/>
          <w:color w:val="111111"/>
          <w:sz w:val="28"/>
          <w:szCs w:val="28"/>
          <w:rtl w:val="true"/>
          <w:lang w:bidi="fa-IR"/>
        </w:rPr>
        <w:t>.</w:t>
      </w:r>
    </w:p>
    <w:p>
      <w:pPr>
        <w:pStyle w:val="Heading4"/>
        <w:numPr>
          <w:ilvl w:val="3"/>
          <w:numId w:val="1"/>
        </w:numPr>
        <w:rPr/>
      </w:pPr>
      <w:bookmarkStart w:id="123" w:name="__RefHeading___Toc4096858_1051229030"/>
      <w:bookmarkStart w:id="124" w:name="_Toc42"/>
      <w:bookmarkEnd w:id="123"/>
      <w:r>
        <w:rPr>
          <w:rtl w:val="true"/>
        </w:rPr>
        <w:t>ديدگاه شيخ الأزهر</w:t>
      </w:r>
      <w:bookmarkEnd w:id="1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توفيق، عضو وزارت كشور مصر، سؤالى را خطاب به آن دسته از تشكل هاى علمى مصر كه شامل كارشناسان و پژوهشگران بودند، به قرار ذيل مطرح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قبر زينب كبرى،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توفيق سپس از آنها جواب هاى كامل و قانع كننده خواست كه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الاسلام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مصر، در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شعبان سال</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مجله چندين مقاله از دانشمندان فاضل مصر دريافت نمود و در شماره هاى بعدى خود آنها را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دانشمندان، شيخ محمد بخيت المطيعى، شيخ الأزهر و مفتى كشور مصر بود كه متوفاى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1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ما با وجود تلاش هاى فراوان، نتوانستيم به اصل مقاله شيخ محمد دست پيدا كنيم، اما ترجمه فارسى آن مقاله را در </w:t>
      </w:r>
    </w:p>
    <w:p>
      <w:pPr>
        <w:pStyle w:val="BookText"/>
        <w:rPr/>
      </w:pPr>
      <w:r>
        <w:rPr>
          <w:rFonts w:ascii="IRNazanin" w:hAnsi="IRNazanin" w:eastAsia="IRNazanin"/>
          <w:color w:val="111111"/>
          <w:sz w:val="28"/>
          <w:sz w:val="28"/>
          <w:szCs w:val="28"/>
          <w:rtl w:val="true"/>
          <w:lang w:bidi="fa-IR"/>
        </w:rPr>
        <w:t>بعضى از كتاب هاى چاپ شده فارسى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محتواى مقاله ايشان آن است كه وى پس از آنكه قرار گرفتن قبر بانوى خردمند، زينب در مصر را انكار مى كند؛ و به ديدگاه على مبارك پاشا كه در مباحث پيشين آن را ذكر كرديم استناد مى نمايد،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بانويى كه در مزار منسوب به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مدفون است، زينب، دختر يحيى بن زيد بن حسن انور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او سپس مى 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حصول اطمينان متصوفه در اين زمينه كه اين مزار، متعلق به زينب، دختر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بر مكاشفه </w:t>
      </w:r>
      <w:r>
        <w:rPr>
          <w:rStyle w:val="FootnoteAnchor"/>
          <w:rtl w:val="true"/>
        </w:rPr>
        <w:footnoteReference w:id="112"/>
      </w:r>
      <w:r>
        <w:rPr>
          <w:rFonts w:ascii="Amiri" w:hAnsi="Amiri" w:eastAsia="Amiri" w:cs="Amiri"/>
          <w:color w:val="111111"/>
          <w:sz w:val="28"/>
          <w:sz w:val="28"/>
          <w:szCs w:val="28"/>
          <w:rtl w:val="true"/>
          <w:lang w:bidi="ar-SA"/>
        </w:rPr>
        <w:t>و مشاهدات حاصل از رياضت، استوار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از </w:t>
      </w:r>
      <w:bookmarkStart w:id="125" w:name="pg7683_80393"/>
    </w:p>
    <w:p>
      <w:pPr>
        <w:pStyle w:val="BookText"/>
        <w:rPr/>
      </w:pPr>
      <w:bookmarkEnd w:id="125"/>
      <w:r>
        <w:rPr>
          <w:rFonts w:ascii="IRNazanin" w:hAnsi="IRNazanin" w:eastAsia="IRNazanin"/>
          <w:color w:val="111111"/>
          <w:sz w:val="28"/>
          <w:sz w:val="28"/>
          <w:szCs w:val="28"/>
          <w:rtl w:val="true"/>
          <w:lang w:bidi="fa-IR"/>
        </w:rPr>
        <w:t>ناحيه تاريخى بايد گفت كه هيچ مورخى از آن سخن به ميان نياورده است و هيچ مورخى از هيچ شخصى نشنيده است كه فردى از سده هاى نخستين يا سده هاى ميانه، براى زيارت قبر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آمده باشد؛ با اينكه ايشان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همگان بر آن اتفاق نظر دارند، اين است كه بانويى كه در مسجد جامع زينبى مدفون است، همان زينب، دختر يحيى بن زيد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6" w:name="__RefHeading___Toc4096860_1051229030"/>
      <w:bookmarkStart w:id="127" w:name="_Toc43"/>
      <w:bookmarkEnd w:id="126"/>
      <w:r>
        <w:rPr>
          <w:rtl w:val="true"/>
        </w:rPr>
        <w:t>ديدگاه استاد حسن قاسم</w:t>
      </w:r>
      <w:bookmarkEnd w:id="127"/>
    </w:p>
    <w:p>
      <w:pPr>
        <w:pStyle w:val="BookText"/>
        <w:rPr/>
      </w:pPr>
      <w:r>
        <w:rPr>
          <w:rFonts w:ascii="IRNazanin" w:hAnsi="IRNazanin" w:eastAsia="IRNazanin"/>
          <w:color w:val="111111"/>
          <w:sz w:val="28"/>
          <w:sz w:val="28"/>
          <w:szCs w:val="28"/>
          <w:rtl w:val="true"/>
          <w:lang w:bidi="fa-IR"/>
        </w:rPr>
        <w:t xml:space="preserve">استاد حسن محمد قاسم، اديب مصرى، مدير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ناشر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متعصب ترين مصرى براى اثبات وجود مزار زينب،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زمينه كتابى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المشهد الزينبى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او در اين باره با مخالفان خود جدل 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مقالات مختلف خود به مخالفانش حمله كرده و با آنها به رقابت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مقالاتش را در مجله خود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استاد، چاره اى نمى بيند جز اينكه به اين مهم اعتراف كند كه او به منبع مورد اطمينانى دست نيافته است كه وى را در زمينه اثبات وجود مزار بانو زينب در مصر كمك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مزارى كه هم اكنون در مصر زيارت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در مقدمه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اين نوشته كه دربرگيرنده اخبار زيادى در مورد پاره تن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قصد اقامه برهان براى كسانى ندارم كه وجود پيكر شريف ايشان در مصر را بعيد مى دانند؛ به ويژه در اين مكانى كه در حال حاضر، زيارت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كتب تاريخى، اين مطلب را ذكر نكرده اند و جزئيات قطعى و مسلّمى كه تأكيدكننده صحت آن باشد، نيامده است و روايت اهل مكاشفه يا متصوفه نيز به خودشان </w:t>
      </w:r>
    </w:p>
    <w:p>
      <w:pPr>
        <w:pStyle w:val="BookText"/>
        <w:rPr/>
      </w:pPr>
      <w:r>
        <w:rPr>
          <w:rFonts w:ascii="IRNazanin" w:hAnsi="IRNazanin" w:eastAsia="IRNazanin"/>
          <w:color w:val="111111"/>
          <w:sz w:val="28"/>
          <w:sz w:val="28"/>
          <w:szCs w:val="28"/>
          <w:rtl w:val="true"/>
          <w:lang w:bidi="fa-IR"/>
        </w:rPr>
        <w:t>تعلق دارد؛ چرا كه جزء مشاهدات روحى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آنچه مورد بحث ماست، دست پيداكردن به حقايق قطعى و مسلّمى است كه با دلايل علمى تأييد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تصميم گرفتم كه وارد اين بحث نشوم تا از وارد شدن به موضوعى كه يك سند مسلّم و قطعى درباره آن نيامده است، جلوگيرى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آوردن روايت هايى از ايشان در كتاب خود كه دربرگيرنده يك اسلوب خاص در زمينه بلاغت عربى است، بسنده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هايى كه نمايانگر آن مجموعه اى از فضيلت هاى ايشان است كه از آنها الگوهايى گرفته مى شود و احساس ملت هاى زنده و پويا، بر اساس آن استوار است؛ موضوعى كه اين بانو را در زمره بانوان مشهور قرار داده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نويسنده اعتراف مى كند كه براى بار دوم به پژوهش در اين زمينه پرداخته است تا به نتيجه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بررسى هايش بسيار طول كشيده و سختى هاى زيادى را همچون بررسى و مطالعه در كتابخانه هاى مصر كه مملو از صدها هزار كتاب و سفرنامه مى باشد، تحمل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نويسنده كتاب حاضر، در بازنگرى مجدد خود به مطالب مهمى دست پيدا نكرده است كه به نتيجه مطلوب و مورد نظر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بازخوانى، رساله اى به دستش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الزينبية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رساله، شمس الدين ابى الخير سخاوى مصرى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فوق، زندگى نامه بانوى خردمند،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سخاوى نيز در اين رساله به اين موضوع بسنده كرده است كه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آماده كردن ساز و برگ سفر، از شام به مدينه آمده، و در آنجا سكونت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سخاوى به جز مطلب پيش گفته، از موضوع ديگرى صحبت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جاى تعجب دارد كه صدها هزار كتابى كه كتابخانه هاى مصر، مملو از آنهاست، كتابخانه هايى كه از لحاظ گنجايش منابع تاريخى، بسيار حائز اهميت و بزرگ هستند، بيشتر به صورت نسخه هاى خطى هستند و زير چاپ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منابع تاريخى مهم، تاريخ ابن عساكر است كه بالغ بر هشتاد جلد پرحجم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صدها و هزارها و ميليون ها كتاب، نتوانسته است براى اين نويسنده و اديب بزرگوار، ورود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وفات و دفنش را در آنجا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ايشان رساله كوچك عبيدلى كه حجمش به ده صفحه مى رسد را مستمسك قرار داده و به آن استناد كرده است؛ رساله اى دربرگيرنده رواياتى است كه از سوى افرادى ناشناس روايت شده و هيچ گاه اين افراد به دنيا نيامده و وجود خارجى نداشته اند و دانشمندان علم رجال نيز، آنها را جزء راويان متين و باوقار به شمار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متخصصان علم رجال نشنيده اند كه اين افراد ناشناس، از هيچ پدر و مادرى به دنيا آمده اند يا نه؟ با وجود اين اشكالات رساله عبيدلى، استاد حسن قاسم به آن استناد كرده است؛ زيرا كسى كه در حال غرق شدن باشد، به هر چيزى، حتى جلبك آب يا شاخه خشكيده چنگ مى زند تا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استاد حسن قاسم، خود به اين مهم اعتراف مى كند كه دانشمندان قديم و جديد مصر، از ديگران نسبت به اوضاع و احوال سرزمينشان و مزارهاى پيشينيان صالح خود، شناخت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مزارها، مزار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مسافرت ايشان به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قبلى، خواننده گرامى را از نوشته هاى نوابغ قديم و معاصر علم تاريخ مطلع ساختيم و گفتيم كه بر اساس آنها، هيچ كدام از فرزندان نسبى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نشده و در آنجا وفات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استاد حسن مى تواند به نظرات بيگانگان و افراد ناآگاه اعتماد كند؟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خواننده گرامى مشاهده نمى كند كه مزارها و اماكن متبركه معروف و </w:t>
      </w:r>
      <w:bookmarkStart w:id="128" w:name="pg7683_80398"/>
    </w:p>
    <w:p>
      <w:pPr>
        <w:pStyle w:val="BookText"/>
        <w:rPr/>
      </w:pPr>
      <w:bookmarkEnd w:id="128"/>
      <w:r>
        <w:rPr>
          <w:rFonts w:ascii="IRNazanin" w:hAnsi="IRNazanin" w:eastAsia="IRNazanin"/>
          <w:color w:val="111111"/>
          <w:sz w:val="28"/>
          <w:sz w:val="28"/>
          <w:szCs w:val="28"/>
          <w:rtl w:val="true"/>
          <w:lang w:bidi="fa-IR"/>
        </w:rPr>
        <w:t>شناخته شده اهل بيت در عراق، شام، ايران و برخى نيز در مصر واقع شده اند كه دلايل فراوانى مبنى بر صحت قرار داشتن آن اماكن مقدسه در كشورهاى فوق وجود دارد؟ دلايل و مستنداتى كه مردم آن كشورها، دست به دست از پدرانشان آنها را دريافت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شخصى كه ديدگاهى غير از ديدگاه مردم اين كشورها را مطرح كند، ناشى از اشتباه بوده و نشانه بى اطلاعى يا كتمان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گاه تمام اين مسائل، نمى تواند به شهرت و تاريخ مستند و قطعى اين اماكن متبركه آسيب برساند</w:t>
      </w:r>
      <w:r>
        <w:rPr>
          <w:rFonts w:eastAsia="IRNazanin" w:cs="IRNazanin"/>
          <w:color w:val="111111"/>
          <w:sz w:val="28"/>
          <w:szCs w:val="28"/>
          <w:rtl w:val="true"/>
          <w:lang w:bidi="fa-IR"/>
        </w:rPr>
        <w:t>.</w:t>
      </w:r>
    </w:p>
    <w:p>
      <w:pPr>
        <w:pStyle w:val="Heading4"/>
        <w:numPr>
          <w:ilvl w:val="3"/>
          <w:numId w:val="1"/>
        </w:numPr>
        <w:rPr/>
      </w:pPr>
      <w:bookmarkStart w:id="129" w:name="__RefHeading___Toc4096862_1051229030"/>
      <w:bookmarkStart w:id="130" w:name="_Toc44"/>
      <w:bookmarkEnd w:id="129"/>
      <w:r>
        <w:rPr>
          <w:rtl w:val="true"/>
        </w:rPr>
        <w:t>ديدگاه استاد احمد شرباصى</w:t>
      </w:r>
      <w:bookmarkEnd w:id="130"/>
    </w:p>
    <w:p>
      <w:pPr>
        <w:pStyle w:val="BookText"/>
        <w:rPr/>
      </w:pPr>
      <w:r>
        <w:rPr>
          <w:rFonts w:ascii="IRNazanin" w:hAnsi="IRNazanin" w:eastAsia="IRNazanin"/>
          <w:color w:val="111111"/>
          <w:sz w:val="28"/>
          <w:sz w:val="28"/>
          <w:szCs w:val="28"/>
          <w:rtl w:val="true"/>
          <w:lang w:bidi="fa-IR"/>
        </w:rPr>
        <w:t>استاد احمد شرباصى، مسئول وزارت اوقاف در امور الأزهر مصر و فارغ التحصيل مدرسه بزرگ آن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زندگى نامه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وى يكى از همراهان و مؤيدان اديب، حسن قاسم، در مورد صحت وجود مزار منسوب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شرباصى، درباره همان مزار مخصوصى كه در حال حاضر در مصر به نام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 شود، اطمينان كامل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وى در اين باره مى 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سخت است مكانى را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 است، به صورت دقيق مشخص نمود؛ به ويژه بعد از گذشت زمان، عوض شدن ساختمان ها و تغيير آثار و نشانه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مورخان بر اين عقيده هستند كه بسيارى از روايات و اخبارى كه در اين باره آمده است، جزء حوادث شخصى و اخبار فردى محسوب مى شود يا اينكه جزء تصوراتى است كه ساخته و پرداخته عالم خواب و رؤيا مى باشد كه مورخ نمى تواند به آنها استناد كند</w:t>
      </w:r>
      <w:r>
        <w:rPr>
          <w:rFonts w:eastAsia="IRNazanin" w:cs="IRNazanin"/>
          <w:color w:val="111111"/>
          <w:sz w:val="28"/>
          <w:szCs w:val="28"/>
          <w:rtl w:val="true"/>
          <w:lang w:bidi="fa-IR"/>
        </w:rPr>
        <w:t xml:space="preserve">. </w:t>
      </w:r>
      <w:r>
        <w:rPr>
          <w:rStyle w:val="FootnoteAnchor"/>
          <w:rtl w:val="true"/>
        </w:rPr>
        <w:footnoteReference w:id="114"/>
      </w:r>
      <w:bookmarkStart w:id="131" w:name="pg7683_80400"/>
    </w:p>
    <w:p>
      <w:pPr>
        <w:pStyle w:val="Heading4"/>
        <w:numPr>
          <w:ilvl w:val="3"/>
          <w:numId w:val="1"/>
        </w:numPr>
        <w:rPr/>
      </w:pPr>
      <w:bookmarkStart w:id="132" w:name="__RefHeading___Toc4096864_1051229030"/>
      <w:bookmarkStart w:id="133" w:name="_Toc45"/>
      <w:bookmarkEnd w:id="131"/>
      <w:bookmarkEnd w:id="132"/>
      <w:r>
        <w:rPr>
          <w:rtl w:val="true"/>
        </w:rPr>
        <w:t>ديدگاه فريد وجدى</w:t>
      </w:r>
      <w:bookmarkEnd w:id="133"/>
    </w:p>
    <w:p>
      <w:pPr>
        <w:pStyle w:val="BookText"/>
        <w:rPr/>
      </w:pPr>
      <w:r>
        <w:rPr>
          <w:rFonts w:ascii="IRNazanin" w:hAnsi="IRNazanin" w:eastAsia="IRNazanin"/>
          <w:color w:val="111111"/>
          <w:sz w:val="28"/>
          <w:sz w:val="28"/>
          <w:szCs w:val="28"/>
          <w:rtl w:val="true"/>
          <w:lang w:bidi="fa-IR"/>
        </w:rPr>
        <w:t xml:space="preserve">پژوهشگر بزرگ و فاضل، محمد فريد وجدى مصرى، متوفاى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نويسندگان و پديدآورندگان مشهور و نويسنده دانش نامه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اين باور است كه قبر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قرار دارد؛ اما ايشان در اين باره ديدگاهى دارد كه وى را از همه همفكرانش متمايز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وجدى راجع به اين موضوع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بانو زينب دختر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بزرگوارترين بانوان خردمند و شريف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شخصى بسيار پاك و پارسا بود كه به مصر مهاجرت كرد، در آنجا ديده از جهان فرو بست و در قاهره مزارى دارد كه زيارت مى شود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آنچه كه در اين باره جاى تعجب دارد، مطلبى است كه علامه نقدى از فريد وجدى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نقدى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العلوم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وجدى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اصل متن عربى،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أخت الحسين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و تغيير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اشتباه چاپى بوده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عبارت، جايى براى اشتباه ندارد؛ چرا كه فريد وجدى، زندگى نامه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زندگى نامه زينب، بنت يحيى، تحت عنوان يك موضوع مستقل و از صفحه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خطبه ايشان در كوفه و </w:t>
      </w:r>
      <w:bookmarkStart w:id="134" w:name="pg7683_80403"/>
    </w:p>
    <w:p>
      <w:pPr>
        <w:pStyle w:val="BookText"/>
        <w:rPr/>
      </w:pPr>
      <w:bookmarkEnd w:id="134"/>
      <w:r>
        <w:rPr>
          <w:rFonts w:ascii="IRNazanin" w:hAnsi="IRNazanin" w:eastAsia="IRNazanin"/>
          <w:color w:val="111111"/>
          <w:sz w:val="28"/>
          <w:sz w:val="28"/>
          <w:szCs w:val="28"/>
          <w:rtl w:val="true"/>
          <w:lang w:bidi="fa-IR"/>
        </w:rPr>
        <w:t>اوضاع و احوالش را نيز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زندگى نامه زينب، دختر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 عنوان يك موضوع خاص، بعد از زندگى نامه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ديدگاه جالب فريد وجدى، درباره زينبى است كه در قاهره مدفون است؛ پس خواننده گرامى بايد خوب درباره آن تأمل كند؛ چرا كه وجدى، منكر اين موضوع است كه بانوى دفن شده در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ادعا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زينب،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5" w:name="__RefHeading___Toc4096866_1051229030"/>
      <w:bookmarkStart w:id="136" w:name="_Toc46"/>
      <w:bookmarkEnd w:id="135"/>
      <w:r>
        <w:rPr>
          <w:rtl w:val="true"/>
        </w:rPr>
        <w:t>گفتار دهم</w:t>
      </w:r>
      <w:r>
        <w:rPr>
          <w:rtl w:val="true"/>
        </w:rPr>
        <w:t xml:space="preserve">: </w:t>
      </w:r>
      <w:r>
        <w:rPr>
          <w:rtl w:val="true"/>
        </w:rPr>
        <w:t>مستندات وجود قبر زينب كبرى</w:t>
      </w:r>
      <w:r>
        <w:rPr>
          <w:rtl w:val="true"/>
        </w:rPr>
        <w:t>(</w:t>
      </w:r>
      <w:r>
        <w:rPr>
          <w:rtl w:val="true"/>
        </w:rPr>
        <w:t>عليها السلام</w:t>
      </w:r>
      <w:r>
        <w:rPr>
          <w:rtl w:val="true"/>
        </w:rPr>
        <w:t xml:space="preserve">) </w:t>
      </w:r>
      <w:r>
        <w:rPr>
          <w:rtl w:val="true"/>
        </w:rPr>
        <w:t>در مصر</w:t>
      </w:r>
      <w:bookmarkEnd w:id="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شايسته است كه ما منابعى را بررسى كنيم كه در مورد اثبات وجود قبر بانو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به آنها استناد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اين منابع، مى توان به منابعى اشاره كرد كه متعلق به صوفيه است؛ منابعى كه مستندات خود را تنها به كشف و شهود </w:t>
      </w:r>
      <w:r>
        <w:rPr>
          <w:rStyle w:val="FootnoteAnchor"/>
          <w:rtl w:val="true"/>
        </w:rPr>
        <w:footnoteReference w:id="117"/>
      </w:r>
      <w:r>
        <w:rPr>
          <w:rFonts w:ascii="IRNazanin" w:hAnsi="IRNazanin" w:eastAsia="IRNazanin"/>
          <w:color w:val="111111"/>
          <w:sz w:val="28"/>
          <w:sz w:val="28"/>
          <w:szCs w:val="28"/>
          <w:rtl w:val="true"/>
          <w:lang w:bidi="fa-IR"/>
        </w:rPr>
        <w:t>مرشد و پير صوفيه، شيخ على مجذوب ارجاع مى دهد؛ همان شخصى كه صوفيه در مورد وى ادعا مى كند كه او، قادر به خواندن و نوشتن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اين باورند كه محل كشف و شهود وى، كتاب يا لوحى است كه محفوظ </w:t>
      </w:r>
      <w:r>
        <w:rPr>
          <w:rStyle w:val="FootnoteAnchor"/>
          <w:rtl w:val="true"/>
        </w:rPr>
        <w:footnoteReference w:id="118"/>
      </w:r>
      <w:r>
        <w:rPr>
          <w:rFonts w:ascii="IRNazanin" w:hAnsi="IRNazanin" w:eastAsia="IRNazanin"/>
          <w:color w:val="111111"/>
          <w:sz w:val="28"/>
          <w:sz w:val="28"/>
          <w:szCs w:val="28"/>
          <w:rtl w:val="true"/>
          <w:lang w:bidi="fa-IR"/>
        </w:rPr>
        <w:t xml:space="preserve">از محو </w:t>
      </w:r>
    </w:p>
    <w:p>
      <w:pPr>
        <w:pStyle w:val="BookText"/>
        <w:rPr/>
      </w:pPr>
      <w:r>
        <w:rPr>
          <w:rFonts w:ascii="IRNazanin" w:hAnsi="IRNazanin" w:eastAsia="IRNazanin"/>
          <w:color w:val="111111"/>
          <w:sz w:val="28"/>
          <w:sz w:val="28"/>
          <w:szCs w:val="28"/>
          <w:rtl w:val="true"/>
          <w:lang w:bidi="fa-IR"/>
        </w:rPr>
        <w:t xml:space="preserve">و اثبات </w:t>
      </w:r>
      <w:r>
        <w:rPr>
          <w:rStyle w:val="FootnoteAnchor"/>
          <w:rtl w:val="true"/>
        </w:rPr>
        <w:footnoteReference w:id="119"/>
      </w:r>
      <w:r>
        <w:rPr>
          <w:rFonts w:ascii="IRNazanin" w:hAnsi="IRNazanin" w:eastAsia="IRNazanin"/>
          <w:color w:val="111111"/>
          <w:sz w:val="28"/>
          <w:sz w:val="28"/>
          <w:szCs w:val="28"/>
          <w:rtl w:val="true"/>
          <w:lang w:bidi="fa-IR"/>
        </w:rPr>
        <w:t>است، در نتيجه هرگاه شيخ سخنى مى گفت، حتماً در همان صفحه اى كه گفته بود، قرار مى گرفت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اين شخص تنها مصدرى است كه بر اساس نظريه لوح و كتاب، معتقد است كه شخص دفن شده در قنطرة السباع، بدون شك همان زينب، دختر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شخصى كه اين نظريه را از شيخ مجذوب نقل كرده است، عبدالوهاب شعرانى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دانشمندان بعد از شعرانى نيز همچون قليوبى، صبان، عدوى، شبلنجى، شبراوى، رفاعى، ازهرى و علامه شيخ جعفر نقدى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وى در اين زمينه پيروى كرده و نظريه فوق را نقل نموده اند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از جمله آن منابع، رساله كوچكى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متعلق به عبيدلى نسب شناس است و استاد حسن قاسم مصرى، آن را جمع آورى و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رواياتى با ذكر سند آورده شده كه ما در صفحات بعدى درباره اين كتاب و مؤلف آن، جايگاه رواياتش، سخن هايى كه درباره آن گفته شده و ارزش و اعتبار علمى آن بحث و بررسى خواهيم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آن منابع، مصادرى است كه استاد حسن قاسم به آنها اشاره مى كند 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عساكر و رساله زينبيه، متعلق به 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نوبت علامه نقدى است كه قوز بالا قوز مى شود و به رساله زينبيه جلال الدين سيوطى اشاره و استناد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تصريح كنيم كه استناد به اين مصادر، نه تنها يك اشتباه و خطاى محض است، بلكه ناشى از پژوهشى بى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مجلدهاى چاپ شده تاريخ ابن عساكر را كه از روى نسخه اصلى اين كتاب چاپ شده است، به دقت بررسى كرده و صفحات آن را ورق زديم؛ ولى حتى كلمه اى را نيافتيم كه به اين موضوع اشاره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نسخه دستنويس آن كتاب را كه متعلق به سيره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برخى از كتابخانه هاى نجف اشرف موجود است، به انضمام نسخه هاى چاپ شده آن، مطالعه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نسخه تهذيب و تصحيح شده آن كتاب به قلم شيخ عبدالقادر بدران دمشقى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هفت مجلد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بقيه مجلدات خطى آن كه در دمشق و قاهره است، دست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پس از اين تلاش هاى صورت گرفته، خداوند شرايط جديدى را در اين باره پيش روى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متفكر و آگاه مخفى نيست كه اگر ابن عساكر، مدفن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را ذكر كرده بود، از چشم مورخان و پژوهشگران بزرگى همچون ابن سعد، ابن زيات، سخاوى و نيز مورخانى همچون سيوطى، ابن تغرى بردى، ابن ميسر و ديگران، مخفى نمى ماند؛ همان دانشمندان بزرگى كه تأليفات ويژه و منحصربه فردى را درباره مزارهاى مصر نوشته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ابن عساكر اين مسئله را به صراحت ذكر كرده بود، چرا اين موضوع بر امام سيوطى، همان دانشمند متبحر در علم تاريخ، مخفى مانده است و سيوطى در </w:t>
      </w:r>
    </w:p>
    <w:p>
      <w:pPr>
        <w:pStyle w:val="BookText"/>
        <w:rPr/>
      </w:pPr>
      <w:r>
        <w:rPr>
          <w:rFonts w:ascii="IRNazanin" w:hAnsi="IRNazanin" w:eastAsia="IRNazanin"/>
          <w:color w:val="111111"/>
          <w:sz w:val="28"/>
          <w:sz w:val="28"/>
          <w:szCs w:val="28"/>
          <w:rtl w:val="true"/>
          <w:lang w:bidi="fa-IR"/>
        </w:rPr>
        <w:t xml:space="preserve">هيچ كدام از كتاب هايش، از آن موضوع ذكرى به ميان نياورده است؟ اگر كسى احتمال دهد، سيوطى از همه مجلدات كتاب تاريخ ابن عساكر بى خبر بوده است، هيچ بهانه و عذر موجهى براى توجيه خود ندارد؛ چرا كه مى بينيم سيوطى، مطلع ترين فرد به آن تاريخ مفصل بوده و او كسى است كه آن را خوانده و تهذيب و تصحيح كرده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المذاكر المنتقى من تاريخ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دكتر صلاح الدين المنجد در مقدمه تاريخ چاپ شده ابن عساكر، به اين مهم اشاره كرده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مسئله عجيب، اين است كه استاد حسن قاسم مصرى، تنها كسى است كه اين سخن را بدون هيچ اساسى به ابن عساكر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معاصر وى نيز، با چشم پوشى از حقايق، از وى پيروى كرده و هيچ كس به خود زحمت نداده است كه اين استناد وى را بررسى كند و اصل و عين عبارت ابن عساكر را از وى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ابن عساكر، همچون سيمرغ وهمى و افسانه اى نيست كه امكان دسترسى به آن وجود نداشته باشد، بلكه نسخه هاى دستنويس و خطى زيادى از آن در كتابخانه هاى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نسخه ها، نسخه كتابخانه الأزهر است كه در رديف نسخه هاى خطى و با شماره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7141</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ممتاز، صحيح، خوش خط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ديگرى از اين كتاب وجود دارد كه تعداد مجلدات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بوده و در دارالكتب المصرية به شماره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همچنان كه اين نسخه در فهرست كتابخانه الأزهر نيز وجود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كنيم ما چنين نظريه اى را بپذيريم، آيا نظريه ابن عساكر در مقابل بزرگان و </w:t>
      </w:r>
    </w:p>
    <w:p>
      <w:pPr>
        <w:pStyle w:val="BookText"/>
        <w:rPr/>
      </w:pPr>
      <w:r>
        <w:rPr>
          <w:rFonts w:ascii="IRNazanin" w:hAnsi="IRNazanin" w:eastAsia="IRNazanin"/>
          <w:color w:val="111111"/>
          <w:sz w:val="28"/>
          <w:sz w:val="28"/>
          <w:szCs w:val="28"/>
          <w:rtl w:val="true"/>
          <w:lang w:bidi="fa-IR"/>
        </w:rPr>
        <w:t>سرشناسان مصر كه از ديگران به تاريخ شهرشان آگاه ترند، مى تواند نفعى داشته باشد؟ همان بزرگانى كه گفته اند هيچ كدام از فرزندان نسبى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وفات نيافته اند آنچه را كه استاد حسن قاسم به ابن طولون نسبت مى دهد و ادعا مى كند كه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الزينبية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مهاجرت زينب كبرى به مصر، وفات و مدفن ايشان را ذكر كرده است نيز، همانند نظريه ابن عساكر است كه ذكر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جانم قسم، استاد حسن در تحريف قضايا خيلى جرئت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نورالدين عدوى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كتاب ابن طولون مى گويد كه آن حضرت در روستاى راويه، واقع در غوطه دمشق مدفون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رساله زينبيه ابن طولون كه مدفون بودن بانو زينب در راويه دمشق را بيان مى كند، درباره زندگى نامه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دكتر صلاح الدين المنجد نيز در مقدمه كتاب زيارات عدوى، به آن اعتراف كرده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با اين حال، چرا استاد حسن قاسم به مخالفت و جدل برخاسته و آن را مربوط به زندگى زينب وسطى مى داند كه عمر بن خطاب او را به ازدواج خود درآورد؟ </w:t>
      </w:r>
      <w:r>
        <w:rPr>
          <w:rStyle w:val="FootnoteAnchor"/>
          <w:rtl w:val="true"/>
        </w:rPr>
        <w:footnoteReference w:id="126"/>
      </w:r>
      <w:r>
        <w:rPr>
          <w:rFonts w:ascii="IRNazanin" w:hAnsi="IRNazanin" w:eastAsia="IRNazanin"/>
          <w:color w:val="111111"/>
          <w:sz w:val="28"/>
          <w:sz w:val="28"/>
          <w:szCs w:val="28"/>
          <w:rtl w:val="true"/>
          <w:lang w:bidi="fa-IR"/>
        </w:rPr>
        <w:t>ما درباره اين ازدواج، بحثى قانع كننده داريم كه در جايگاه خودش خواهد آمد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تصور نمى كرديم كه استاد تا اين حد حقايق را كتمان كند و با خود بيانديشند، تا هنگامى كه اين منبع تاريخى به صورت دستنويس و خطى باقى بماند، اين حقايق مخفى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تصور نمى كرد كه بعدها قلم كاوش و پژوهش، او را به نقد مى كشاند و اين منبع خطى، چاپ و در بين مردم منتشر خواهد شد؟ </w:t>
      </w:r>
      <w:bookmarkStart w:id="137" w:name="pg7683_80412"/>
    </w:p>
    <w:p>
      <w:pPr>
        <w:pStyle w:val="BookText"/>
        <w:rPr/>
      </w:pPr>
      <w:bookmarkEnd w:id="137"/>
      <w:r>
        <w:rPr>
          <w:rFonts w:ascii="IRNazanin" w:hAnsi="IRNazanin" w:eastAsia="IRNazanin"/>
          <w:color w:val="111111"/>
          <w:sz w:val="28"/>
          <w:sz w:val="28"/>
          <w:szCs w:val="28"/>
          <w:rtl w:val="true"/>
          <w:lang w:bidi="fa-IR"/>
        </w:rPr>
        <w:t>ما درباره رساله زينبى هاى كه شيخ نقدى به آن اشاره كرده است، هيچ سخنى نمى گوييم و بحث درباره آن را به خواننده گرامى واگذار مى كنيم تا به اصل آن رساله كه چاپ و منتشر شده است مراجعه و آن را مطالعه كند، سپس ما را از اين موضوع باخبر سازد كه در كجاى آن رساله، سيوطى تصريح كرده است كه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مصر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الشاهد فى تحقيق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سيد عثمان مدوخ حسينى شافعى، وجود دارد كه انصاف را در اين باره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عثمان در كتاب خود، اعتراف مى كند كه او در اين باره، به سندى تاريخى دست پيدا نكرده است و ديدگاهش در اين باره، مبتنى بر شنيدن روايتى شبيه روايات عبيدلى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روايات شعرانى، برگرفته از شيخ مجذوب، استدلال مى كند كه در مقام استدلال علمى، اين گونه استدلال سودى ندارد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138" w:name="__RefHeading___Toc4096868_1051229030"/>
      <w:bookmarkStart w:id="139" w:name="_Toc47"/>
      <w:bookmarkEnd w:id="138"/>
      <w:r>
        <w:rPr>
          <w:rtl w:val="true"/>
        </w:rPr>
        <w:t>گفتار يازدهم</w:t>
      </w:r>
      <w:r>
        <w:rPr>
          <w:rtl w:val="true"/>
        </w:rPr>
        <w:t xml:space="preserve">: </w:t>
      </w:r>
      <w:r>
        <w:rPr>
          <w:rtl w:val="true"/>
        </w:rPr>
        <w:t>مرورى بر نظرات ساختگى شعرانى</w:t>
      </w:r>
      <w:bookmarkEnd w:id="139"/>
    </w:p>
    <w:p>
      <w:pPr>
        <w:pStyle w:val="BookText"/>
        <w:rPr/>
      </w:pPr>
      <w:r>
        <w:rPr>
          <w:rFonts w:ascii="IRNazanin" w:hAnsi="IRNazanin" w:eastAsia="IRNazanin"/>
          <w:color w:val="111111"/>
          <w:sz w:val="28"/>
          <w:sz w:val="28"/>
          <w:szCs w:val="28"/>
          <w:rtl w:val="true"/>
          <w:lang w:bidi="fa-IR"/>
        </w:rPr>
        <w:t>ما براى خود اين حق را قائل مى شويم كه با دقت و تيزبينى، به نظريات شعرانى و ارزش و اعتبار علمى آنها نظر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تعجب است كه ديدگاه شعرانى درباره تأييد و صحيح دانستن مزار منسوب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مبتنى بر مكاشفه شيخ او، شيخ على مجذوب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عقيده اى براى كسانى كه شناخت و تسلط صحيح و كافى به حقايق دين ندارند، پايه و اساس قرار گرفته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در صدد بررسى شخصيت اين مرد، گرايش ها و عقايد مذهبى و ميزان صحت مذهب و ديدگاهش در اين باره نيستيم؛ چرا كه همه اين موضوعات، خارج از چارچوب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ارزش بودن نظريات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p>
    <w:p>
      <w:pPr>
        <w:pStyle w:val="BookText"/>
        <w:rPr/>
      </w:pPr>
      <w:r>
        <w:rPr>
          <w:rFonts w:ascii="IRNazanin" w:hAnsi="IRNazanin" w:eastAsia="IRNazanin"/>
          <w:color w:val="111111"/>
          <w:sz w:val="28"/>
          <w:sz w:val="28"/>
          <w:szCs w:val="28"/>
          <w:rtl w:val="true"/>
          <w:lang w:bidi="fa-IR"/>
        </w:rPr>
        <w:t>كتاب هايش سرشار از غلو، اشتباه و خرافه بافى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مخفى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 اندازه اى شرم آور است كه در برابر آن، پيشانى علم و ادب، عرق شرم و حيا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شعرانى در زندگى نامه اى كه براى عبدالقادر گيلانى نوشته است، به نقل از او اين گونه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كه شيخ گيلانى از اين گونه خرافات مبرا و به دور بود، به گونه اى كه مريدان وى كه در هند و ساير كشورها زندگى مى كنند، به اين گونه خرافات درباره او راضى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در صحراى عراق و خرابه هايش،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تنهايى اختيار كرده و مى گشت و گروه هايى از عالم غيب و جن، بر او وارد مى شدند و او به آنان سير و سلوك الهى 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با وى همراهى نمود و او را در جايگاهى نشاند كه سه سال، پيوسته در آن مقام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رياضت كشيدن، به جايى رسيده بود كه به مدت يك سال، فقط غذاهاى دور ريخته شده مى خورد و حتى يك قطره آب ننوشيد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نيز فقط آب نوشيد و هيچ غذايى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يك شب سرد، در ايوان كسرا در مدائن خوابيد و چهل بار در آن شب، محتلم شد كه پس از هر بار احتلام، به سوى شط مى رفت، غسل مى كرد و برمى گشت؛ سپس مى خوابيد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شيخ شعرانى، ديگر داستان هاى خيالى مرتبط با شيخ را است را نيز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بسيار زشت و گستاخانه است و شعرانى كه در مبالغه كردن راجع به بزرگداشت شيخ خود شهرت دارد،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قصه هاى فراوانى از اين قبيل دارد كه آوازه علم و تهذيب نفس و ديندارى را خدشه دار مى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شعرانى نه تنها هيچ منبع مطمئنى براى تأييد وجود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p>
    <w:p>
      <w:pPr>
        <w:pStyle w:val="BookText"/>
        <w:rPr/>
      </w:pPr>
      <w:r>
        <w:rPr>
          <w:rFonts w:ascii="IRNazanin" w:hAnsi="IRNazanin" w:eastAsia="IRNazanin"/>
          <w:color w:val="111111"/>
          <w:sz w:val="28"/>
          <w:sz w:val="28"/>
          <w:szCs w:val="28"/>
          <w:rtl w:val="true"/>
          <w:lang w:bidi="fa-IR"/>
        </w:rPr>
        <w:t>ندارد، بلكه ديدگاه خود را با تكيه بر شنيده هايش از شيخ خود، بيان مى كند كه زندگى نامه اش را با تعريف و تمجيد طولانى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در توصيف علم شيخ على مجذوب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امى و درس نخوانده بوده و نمى 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سنت شريف، سخن مى گفت و كلامش آن قدر باارزش بود كه علما را به حيرت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كشف و شهود وى، كتاب يا لوحى است كه محفوظ </w:t>
      </w:r>
      <w:r>
        <w:rPr>
          <w:rStyle w:val="FootnoteAnchor"/>
          <w:rtl w:val="true"/>
        </w:rPr>
        <w:footnoteReference w:id="129"/>
      </w:r>
      <w:r>
        <w:rPr>
          <w:rFonts w:ascii="IRNazanin" w:hAnsi="IRNazanin" w:eastAsia="IRNazanin"/>
          <w:color w:val="111111"/>
          <w:sz w:val="28"/>
          <w:sz w:val="28"/>
          <w:szCs w:val="28"/>
          <w:rtl w:val="true"/>
          <w:lang w:bidi="fa-IR"/>
        </w:rPr>
        <w:t xml:space="preserve">از محو و اثبات </w:t>
      </w:r>
      <w:r>
        <w:rPr>
          <w:rStyle w:val="FootnoteAnchor"/>
          <w:rtl w:val="true"/>
        </w:rPr>
        <w:footnoteReference w:id="130"/>
      </w:r>
      <w:r>
        <w:rPr>
          <w:rFonts w:ascii="IRNazanin" w:hAnsi="IRNazanin" w:eastAsia="IRNazanin"/>
          <w:color w:val="111111"/>
          <w:sz w:val="28"/>
          <w:sz w:val="28"/>
          <w:szCs w:val="28"/>
          <w:rtl w:val="true"/>
          <w:lang w:bidi="fa-IR"/>
        </w:rPr>
        <w:t>است، در نتيجه شيخ هرگاه سخنى مى گفت، حتماً در همان صفحه اى كه گفته بود قرار مى گرفت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ما نمى توانيم توصيف هاى اغراق آميز شعرانى درباره شيخ امى خود را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كه نه خواندن مى داند و نه نوشتن، بر اساس معانى قرآن سخن بگويد؛ به گونه اى كه دانشمندان را به حيرت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دانشمندانى كه شيخ على مجذوب را شناخته و جايگاه علميش را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با وجود همه اين حقايق، شيخ على قرآن را تفسير كرده و از معناى آن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تفسير او، از قرآن مبتنى بر رأى خودش مى باشد؛ و تفسير به رأى است، تفسيرى كه هيچ گونه پايه و اساس علمى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ناگزير هستند كه از اين جسارت شيخ على مجذوب متحير شوند؛ چرا كه حديث نبوى، اين مطلب را به آنها يادآورى مى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في النار</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 و نه هيچ منجمى نمى دانيم كه شيخى كه علم و ادب ندارد، چگونه توانسته است علومى پيچيده از لوح محفوظ را كشف كند؛ همان لوح محفوظى كه در اعتقاد </w:t>
      </w:r>
    </w:p>
    <w:p>
      <w:pPr>
        <w:pStyle w:val="BookText"/>
        <w:rPr/>
      </w:pPr>
      <w:r>
        <w:rPr>
          <w:rFonts w:ascii="IRNazanin" w:hAnsi="IRNazanin" w:eastAsia="IRNazanin"/>
          <w:color w:val="111111"/>
          <w:sz w:val="28"/>
          <w:sz w:val="28"/>
          <w:szCs w:val="28"/>
          <w:rtl w:val="true"/>
          <w:lang w:bidi="fa-IR"/>
        </w:rPr>
        <w:t>ما، هيچ كسى غير از خداوند از آن آگاه نيست؟ پيامبران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 به واسطه وحى يا الهام، از آن باخبر نيستند و علم واقعى و ذاتى به آن ندارند؛ مگر با تعليم و آموزش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اساس اجماع مسلمانان، تنها به خاطر رابطه خاص بين او و خداوند، مى تواند به لوح محفوظ علم پيدا كند؛ چرا كه وحى،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از آن را پيامبر، بدون واسطه مى شنود و يك نوع ديگر را به واسطه ملائكه </w:t>
      </w:r>
      <w:r>
        <w:rPr>
          <w:rStyle w:val="FootnoteAnchor"/>
          <w:rtl w:val="true"/>
        </w:rPr>
        <w:footnoteReference w:id="133"/>
      </w:r>
      <w:r>
        <w:rPr>
          <w:rFonts w:ascii="IRNazanin" w:hAnsi="IRNazanin" w:eastAsia="IRNazanin"/>
          <w:color w:val="111111"/>
          <w:sz w:val="28"/>
          <w:sz w:val="28"/>
          <w:szCs w:val="28"/>
          <w:rtl w:val="true"/>
          <w:lang w:bidi="fa-IR"/>
        </w:rPr>
        <w:t>و اين از ويژگى هاى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مقام اين مجذوب امّى بالاست كه هرچه را بخواهد، از لوح محفوظ مى فهمد؛ بدون اينكه وحى يا الهامى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اهل بيت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گاه ادعا نكرده اند كه به لوح محفوظ علم دارند و بارها تصريح كرده اند كه سرچشمه علمشان، يا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به واسطه آموزششان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هنگامى كه به ابوالحسن ثانى </w:t>
      </w:r>
      <w:r>
        <w:rPr>
          <w:rStyle w:val="FootnoteAnchor"/>
          <w:rtl w:val="true"/>
        </w:rPr>
        <w:footnoteReference w:id="135"/>
      </w:r>
      <w:r>
        <w:rPr>
          <w:rFonts w:ascii="IRNazanin" w:hAnsi="IRNazanin" w:eastAsia="IRNazanin"/>
          <w:color w:val="111111"/>
          <w:sz w:val="28"/>
          <w:sz w:val="28"/>
          <w:szCs w:val="28"/>
          <w:rtl w:val="true"/>
          <w:lang w:bidi="fa-IR"/>
        </w:rPr>
        <w:t>، امام على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گمان مى كنند كه شما علم غيب 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ضع يدك علي رأسي؛ فوالله ما بقيت شعرة فيه، و في جسدي إلا قامت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هي إلا وراثة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دستت را روى سرم بگذار، به خدا قسم، هيچ مويى در سرم و بدنم باقى نمانده است، مگر اينكه حتماً به خاطر اين حرف و ادعا، سيخ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دانستن علم غيب، فقط از طريق وراثت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شيخ و استادِ شعرانى، يعنى شيخ على مجذوب، در تعدادى از مكاشفاتش، راه ناصواب را پيموده و دچار خطا شده است، به گونه اى كه مخالف تاريخ صحيح مى باشد؛ با اين حال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 خواهر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تاريخ، هيچ خواهرى به نام سكينه، براى حسين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شناسد و در حكايت شبلنجى به نقل از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 دختر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الأجهورى در كتابش، تصريح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انصارى تصريح كرده است كه فرد مدفون در مصر، همان سكينه، دختر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قاسم، اين نظريه را ترجيح داده و در شرحش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 دختر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مصر شد و در آنجا وفات يافت و در اين باره اختلافى وجود ندارد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سيد عثمان مدوخ شافعى مى 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كه در رساله ها آمده و بر سر زبان ها جارى شده، مشهور است </w:t>
      </w:r>
    </w:p>
    <w:p>
      <w:pPr>
        <w:pStyle w:val="BookText"/>
        <w:rPr/>
      </w:pPr>
      <w:r>
        <w:rPr>
          <w:rFonts w:ascii="Amiri" w:hAnsi="Amiri" w:eastAsia="Amiri" w:cs="Amiri"/>
          <w:color w:val="111111"/>
          <w:sz w:val="28"/>
          <w:sz w:val="28"/>
          <w:szCs w:val="28"/>
          <w:rtl w:val="true"/>
          <w:lang w:bidi="ar-SA"/>
        </w:rPr>
        <w:t xml:space="preserve">كه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حسين است؛ حال آنكه سكينه، دختر زين العابدين بوده و عمه اش سكينه، دختر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 مدفون است</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همچنين فاطمه، دختر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حسن بن حسن كه بيشترين شباهت را به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عابدى زاهد بود و شب ها نماز شب مى خواند و روزها روزه دارى مى كرد و با نخ گره دار، ذكر خدا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همسر ايشان حسن بن حسن درگذشت، ايشان به مدت يك سال بر سر قبرش خيمه برپا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پرداز جاعل، زبير بن بكار، ادعا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بعد از وفات همسرش به نزد عبيدالله بن عمرو بن عثمان بن عفان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بى اساسى را براى اثبات ادعاى خود آورده است كه مخالف طبع سليم بوده و نمى توان به آنها اعتماد و استناد كرد؛ چرا كه شرافت و كمال آن بانو، بسيار بالاتر از چيزى است كه در آن روايات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زبيرى ها به اين موضوع آب و تاب داده و فرزندى موهوم از عبيدالله را به آن بانو نسبت مى دهند كه لقبش را ديباج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كه بزرگان اهل تحقيق، مانند پژوهشگر علامه، سيد عبدالرزاق مقرم، در جزوه اى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علامه محقق بزرگ، سيد محسن الامين عاملى، آن را انكار كرده اند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فاطمه كه دختر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ديدگاه صحيح تر، در مدينه مدفون است؛ ولى بر اساس نظريه شعرانى كه به شيخ على مجذوب و مدعى قرائت لوح محفوظ وحى شده است، ايشان در مصر مدفون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هيچ كس به نظريه شعرانى </w:t>
      </w:r>
      <w:bookmarkStart w:id="140" w:name="pg7683_80424"/>
    </w:p>
    <w:p>
      <w:pPr>
        <w:pStyle w:val="BookText"/>
        <w:rPr/>
      </w:pPr>
      <w:bookmarkEnd w:id="140"/>
      <w:r>
        <w:rPr>
          <w:rFonts w:ascii="IRNazanin" w:hAnsi="IRNazanin" w:eastAsia="IRNazanin"/>
          <w:color w:val="111111"/>
          <w:sz w:val="28"/>
          <w:sz w:val="28"/>
          <w:szCs w:val="28"/>
          <w:rtl w:val="true"/>
          <w:lang w:bidi="fa-IR"/>
        </w:rPr>
        <w:t>اهميت نداده است؛ حتى شيخ نقدى هم به وفات و دفن ايشان در مدينه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النقدى، سخن شعرانى را اين گونه تأويل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قبرهايى كه در مصر است و آن قبرى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بعيد نيست كه مربوط به بانوان علوى حسينى باشد كه موافق يا مختلف فاطمه بوده اند يا متعلق به مردان علوى و حسينى باشد كه اسم هايشان از ترس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دوره هاى تاريك كه علويون آواره بوده و به شيعه ستم مى شده است، عوض شده باشد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اين همه، شعرانى بر اساس روايتى كه مازندرانى از وى نقل مى كند، در نظريه ديگر خود، به وجود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نيز اعتراف مى كند</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41" w:name="__RefHeading___Toc4096870_1051229030"/>
      <w:bookmarkStart w:id="142" w:name="_Toc48"/>
      <w:bookmarkEnd w:id="141"/>
      <w:r>
        <w:rPr>
          <w:rtl w:val="true"/>
        </w:rPr>
        <w:t>گفتار دوازدهم</w:t>
      </w:r>
      <w:r>
        <w:rPr>
          <w:rtl w:val="true"/>
        </w:rPr>
        <w:t xml:space="preserve">: </w:t>
      </w:r>
      <w:r>
        <w:rPr>
          <w:rtl w:val="true"/>
        </w:rPr>
        <w:t xml:space="preserve">رساله </w:t>
      </w:r>
      <w:r>
        <w:rPr>
          <w:rtl w:val="true"/>
        </w:rPr>
        <w:t>«</w:t>
      </w:r>
      <w:r>
        <w:rPr>
          <w:rtl w:val="true"/>
        </w:rPr>
        <w:t>اخبار الزينبيات</w:t>
      </w:r>
      <w:r>
        <w:rPr>
          <w:rtl w:val="true"/>
        </w:rPr>
        <w:t xml:space="preserve">» </w:t>
      </w:r>
      <w:r>
        <w:rPr>
          <w:rtl w:val="true"/>
        </w:rPr>
        <w:t>و ارزش علمى آن</w:t>
      </w:r>
      <w:bookmarkEnd w:id="142"/>
    </w:p>
    <w:p>
      <w:pPr>
        <w:pStyle w:val="Heading4"/>
        <w:numPr>
          <w:ilvl w:val="3"/>
          <w:numId w:val="1"/>
        </w:numPr>
        <w:rPr/>
      </w:pPr>
      <w:bookmarkStart w:id="143" w:name="__RefHeading___Toc4096872_1051229030"/>
      <w:bookmarkStart w:id="144" w:name="_Toc49"/>
      <w:bookmarkEnd w:id="143"/>
      <w:r>
        <w:rPr>
          <w:rtl w:val="true"/>
        </w:rPr>
        <w:t>اشاره</w:t>
      </w:r>
      <w:bookmarkEnd w:id="1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پيشين ثابت شد كه نوابغ تاريخ و سيره نويسان گذشته، هيچ گونه قبرى براى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اشتباه كسانى كه اين قول را به ابن عساكر و ابن طولون نسبت داده اند و نيز ارزش و اعتبار علمى كتاب هاى شعرانى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منبع باقى مى ماند كه نياز به دقت بيشترى دارد؛ چرا كه سنگ بناى اين بحث، نزد دانشمندان قديم است و بسيارى از علماى فاضل، به آن استناد كرده اند؛ به گونه اى كه حتى پژوهشگر بزرگ، علامه سيد عبدالرزاق موسوى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برهه زمانى به آن استناد مى كرده است؛ همچنان كه در حاشيه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سخن گفتن از قبر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اين موضوع را بيان كرده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ولى سيد عبدالرزاق با بررسى و موشكافى، دچار تزلزل شد و از اين ديدگاه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رساله اى را راجع به صحت وجود قبر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نوشت كه بعضى از دوستان صادق و مورد اطمينان وى، در آن مورد با ما سخن گفته و دست نوشته او را كه ده ها صفحه بوده است، به 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دستنويس، شامل دلايلى درباره صحت وجود قبر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نيز تعدادى كرامت از مزار آن بانوست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بزرگوار، علامه بزرگ، سيد محمد صادق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دستنويس و خطى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هنگام بحث درباره قبر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نسخه سيد عبدالرزاق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علامه اردوبادى، نقدى و ديگران نيز، به همان نسخه استناد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شايسته است قبل از آنكه به نوشته هاى آن بزرگان و نظرياتشان استناد كنيم، درباره ارزش علمى اين منبع، موشكافى و تحقيق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كه آن بزرگان، در صورتى كه در اين باره دچار لغزشى شده باشند، معذور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منبع، رساله كوچكى است كه در ورقه هاى كوچك و انگشت شمار آمده و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الزينبيات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استاد حسن قاسم مصرى، در شام به آن دست يافت و همراه با اضافاتى، آنها را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رواياتى از اين رساله براى تأييد وجود مرقد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استدلال نموده و ذكر كرده است كه آن رساله، متعلق به امير شهر و فرزندش، يحيى بن حسن بن جعفر بن عبيدالله بن حسين الاصغر بن على بن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مدح و ثقه بودن اين مرد، بارها در كتاب هاى رجال و انساب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او را به علم، صدق و فضيلت توصيف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كتاب هايى تأليف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آل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 در رابطه با دانشمندان سده هاى اخير بايد گفت كه بعضى از آنها، به وى حمله كرده و او را تضعيف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درباره يحيى بن حسن بن جعفر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بين گروهى كه ثقه و غيرثقه هستند، مشترك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كاظمى راجع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بين ثقه بودن و ثقه نبودن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درباره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راجع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وى حسن كالصحيح </w:t>
      </w:r>
      <w:r>
        <w:rPr>
          <w:rStyle w:val="FootnoteAnchor"/>
          <w:rtl w:val="true"/>
        </w:rPr>
        <w:footnoteReference w:id="147"/>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محقق قهبائى وى را مشترك بين شش راوى ذكر كرده است</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كه نجاشى درباره او مى گويد كه وى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است و به تبعيت از او، علامه بزرگ، سيد محمدصادق بحرالعلوم نيز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السلسة العلوية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دانسته، نزد ما صحيح نيست؛ چرا كه همه سيره نويسانى كه نام يحيى بن حسن نسب شناس را آورده اند، در اين امر </w:t>
      </w:r>
    </w:p>
    <w:p>
      <w:pPr>
        <w:pStyle w:val="BookText"/>
        <w:rPr/>
      </w:pPr>
      <w:r>
        <w:rPr>
          <w:rFonts w:ascii="Amiri" w:hAnsi="Amiri" w:eastAsia="Amiri" w:cs="Amiri"/>
          <w:color w:val="111111"/>
          <w:sz w:val="28"/>
          <w:sz w:val="28"/>
          <w:szCs w:val="28"/>
          <w:rtl w:val="true"/>
          <w:lang w:bidi="ar-SA"/>
        </w:rPr>
        <w:t xml:space="preserve">اتفاق نظر دارند كه وى در سال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وفات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سيد محمدصادق بحرالعلوم، ما را از اين مطلب باخبر ساخته و بر اشتباه خود در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سرالسلسة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حسن بن جعفر الحجه، همان سيد فاضل متدين نيكوكار و نسب شناس باانصافى است كه من فكر مى كنم اولين كسى است كه انساب را به صورت يك اثر تأليفى تدوين نموده و وى يكى از رجال بى نظير اماميه مى باشد كه از نياكان اميران و شريفان مدينه است كه بر مدينه حكومت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و بزرگى اهل شهر به او منتهى مى شده و تا به امروز نيز، اين امر در نسل وى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كتاب نسب آل ابى طالب را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كتاب، به فرزندان صلبى يا نسبى ابوطالب بن عبدالمطلب بن هاشم پرداخته، سپس نسل به نسل، فرزندان ايشان را تا نزديك عصر خود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كتابى نيكوست؛ طورى كه من در تأليفات انساب، كتابى بهتر، عادلانه تر، باانصاف تر و رضايت بخش تر از آن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ابوالحسين يحيى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محرم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مدينه رسول الله در عقيق و در قصر عاصم به دنيا آمد و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مكه وفات يافت</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ممكن است كه وى از اصحاب و ياران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حالى كه آن حضرت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يعنى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ولادت يحيى به شهادت رسيده است؟ بر كسى پوشيده نيست كه ما زندگى نامه اين مرد را به طور گسترده و </w:t>
      </w:r>
      <w:bookmarkStart w:id="145" w:name="pg7683_80432"/>
    </w:p>
    <w:p>
      <w:pPr>
        <w:pStyle w:val="BookText"/>
        <w:rPr/>
      </w:pPr>
      <w:bookmarkEnd w:id="145"/>
      <w:r>
        <w:rPr>
          <w:rFonts w:ascii="IRNazanin" w:hAnsi="IRNazanin" w:eastAsia="IRNazanin"/>
          <w:color w:val="111111"/>
          <w:sz w:val="28"/>
          <w:sz w:val="28"/>
          <w:szCs w:val="28"/>
          <w:rtl w:val="true"/>
          <w:lang w:bidi="fa-IR"/>
        </w:rPr>
        <w:t>دقيق بررسى كرده ايم؛ و براى ما كاملاً روشن شد كه وى، نه صاحب حديث بوده، و نه صاحب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بزرگ و سرشناس ما، هيچ چيزى را از وى نقل نكرده اند؛ ازاين رو خواننده گرامى، حتى يك حديث را از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يابد؛ همان طورى كه آيت الله العظمى سيد ابوالقاسم خوئى نيز به اين مطلب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وى نقل شده است، فقط درباره فضايل و انساب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باعث بدگمانى ما به وى مى شود، روايت هاى بسيارى است كه وى از زبير بن 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دروغ پرداز و جعل كننده حديث و منحرف از راه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عمويش مصعب بن عبدالله نقل كرده است كه مورد طعن بوده و به داشتن عقيده بد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ما زندگى نامه اين دو شخص را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بر اساس آنچه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آمده، شيعه بودنش را بپذيريم، باز هم هيچ زمينه اى براى اعتماد و استناد به وى و همكيشانش در رابطه با روايت نمودن از زبير بن بكار و همقطارانش كه از روش و سيره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اند،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روايت نمودن وى را از زبير بن بكار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 است</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46" w:name="__RefHeading___Toc4096874_1051229030"/>
      <w:bookmarkStart w:id="147" w:name="_Toc50"/>
      <w:bookmarkEnd w:id="146"/>
      <w:r>
        <w:rPr>
          <w:rtl w:val="true"/>
        </w:rPr>
        <w:t xml:space="preserve">گفتارى درباره كتاب </w:t>
      </w:r>
      <w:r>
        <w:rPr>
          <w:rtl w:val="true"/>
        </w:rPr>
        <w:t>«</w:t>
      </w:r>
      <w:r>
        <w:rPr>
          <w:rtl w:val="true"/>
        </w:rPr>
        <w:t>غاية الاختصار</w:t>
      </w:r>
      <w:r>
        <w:rPr>
          <w:rtl w:val="true"/>
        </w:rPr>
        <w:t>»</w:t>
      </w:r>
      <w:bookmarkEnd w:id="14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بولاق مصر به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سپس در نجف اشرف به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چاپ رسيده و چاپ كنندگان اين كتاب، هم در مصر و هم در نجف بيان كرده اند كه مؤلف آن، سيد شريف تاج الدين بن محمد حمزه بن زهره حسينى </w:t>
      </w:r>
    </w:p>
    <w:p>
      <w:pPr>
        <w:pStyle w:val="BookText"/>
        <w:rPr/>
      </w:pPr>
      <w:r>
        <w:rPr>
          <w:rFonts w:ascii="Amiri" w:hAnsi="Amiri" w:eastAsia="Amiri" w:cs="Amiri"/>
          <w:color w:val="111111"/>
          <w:sz w:val="28"/>
          <w:sz w:val="28"/>
          <w:szCs w:val="28"/>
          <w:rtl w:val="true"/>
          <w:lang w:bidi="ar-SA"/>
        </w:rPr>
        <w:t xml:space="preserve">نقيب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وظايف نقيبان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انساب خاندان هاى سادات و گردآورى شجره نسب آنان و ضبط آن در دفاتر ديوان نقابت، ثبت اسامى متولدين و فوت شدگان خاندان هاى محدوده نقابت، اهتمام به تعليم و تربيت و تهذيب كودكان، نوجوانان و جوانان تحت نقابت، واداشتن افراد فقير تحت سرپرستى خود به حرفه آموزى و اشتغال به كسب و كارى كه محتاج غير خود نشوند، امر به معروف و نهى از منكر افراد تحت نقابت، باز داشتن سادات از تسلط و زورگويى و ستم كردن به ديگران و نهى آنها از فخرفروشى به ديگران به واسطه نسبشان، تعيين افرادى براى كسب اطلاعات و اخبار مربوط به زندگى و حال و روز خاندان به كار گرفتن افرادى كه خدمتشان مورد نياز دستگاه نقابت است و شناخت كسانى كه به دروغ سعى دارند خود را در ميان افراد تحت نقابت او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نقيبان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همه نقيبانى بودند كه داراى مرتبه اجتهاد و شرايط قضاوت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 ميان افراد تحت نقابت و اجراى مجازات و حدود، سرپرستى يتيمان و بيوه زنان و ديوانگان، نظارت بر ازدواج دخترانى كه ولى ايشان در قيد حيات نبود، نصب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با شرايط ويژه نقابت عام و خاص و تغيير و تبديل موقوفات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ناشناس بودن اين شخص در نزد پژوهشگران و محققان، اختلاف نظر به وجود آمده و سخنان بسيارى درباره آن گفته شده است؛ همان گونه كه در مقدمه اين كتاب كه علامه محقق، سيد محمدصادق بحرالعلوم نوشته است، اين مطلب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تازگى از نسخه فتوكپى شده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الأصيلى فى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علامه بزرگوار، سيد محمدمهدى الخرسان نجفى، مطلع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موضوع بحث خود باخبر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را از كتابخانه ظاهريه دمشق براى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نسخه مذكور چنين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الأصيلى فى الأنساب تأليف السيد العالم الفاضل، </w:t>
      </w:r>
    </w:p>
    <w:p>
      <w:pPr>
        <w:pStyle w:val="BookText"/>
        <w:rPr/>
      </w:pPr>
      <w:r>
        <w:rPr>
          <w:rFonts w:ascii="IRNazanin" w:hAnsi="IRNazanin" w:eastAsia="IRNazanin"/>
          <w:color w:val="111111"/>
          <w:sz w:val="28"/>
          <w:sz w:val="28"/>
          <w:szCs w:val="28"/>
          <w:rtl w:val="true"/>
          <w:lang w:bidi="fa-IR"/>
        </w:rPr>
        <w:t>شمس الملة و الحق و الدين، محمد بن على بن الحسينى، المعروف بالطقطقى الرسى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آن نسخه، و در پايان همان صفحه چنين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بحرالأنساب به يارى خداوند در روز دوشنبه مصادف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مشهد رضوى، على مشرفه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صاحب شرافت آن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بنده خدا، تاج الدين محمد بن حمزه بن زهره الحسينى المدنى كه خدا او را مورد مغفرت قرار دهد،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هنگامى كه اين نسخه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كرديم، در كمال تعجب فهميديم كه اين دو كتاب، در اصل يكى هستند، و اسم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نام گذارى، همان طورى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صفحه چهارده آمده است، اين امر بوده كه اين كتاب به دستور اصيل الدين بن نصيرالدين محمد بن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براى ما آشكار گرديد اين تاج الدين بن زهره كه همگان از هويتش در حيرت اند، در واقع مؤلف كتاب نبوده است، بلكه وى نسخه بردار نسخه مذكور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قضاوت با خواننده محترم است كه ببيند ابوالهدى محمد صيادى رفاعى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به خاطر اهدافى كه در مدت يك شب طرح ريزى شده است و اينجا مجال بيانش نيست، اين كتاب را به بازى گرفته، فريب كارى نموده و خواسته است تا جنايتش بر علم و دين مخفى بماند؛ غافل از اينكه خداوند به خاطر نيت زشتش، وى را رسوا خواهد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باد پژوهشگر ارزشمند، سيد محمدمهدى الخرسان، اولين كسى كه پرده از راز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مقدر ساخته بود تا به دست ايشان، باب تحقيق و پژوهشى را باز كند كه براى مدت زمان طولانى، بسته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همان محمد بن على بن على بن طقطقى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bookmarkStart w:id="148" w:name="pg7683_80438"/>
    </w:p>
    <w:p>
      <w:pPr>
        <w:pStyle w:val="BookText"/>
        <w:rPr/>
      </w:pPr>
      <w:bookmarkEnd w:id="148"/>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خودش 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چاپ نجف اشرف، اسم پدر خود را بيان كرده و شايد تحريف كننده خائن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مجازات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غفلت كرده است</w:t>
      </w:r>
      <w:r>
        <w:rPr>
          <w:rFonts w:eastAsia="IRNazanin" w:cs="IRNazanin"/>
          <w:color w:val="111111"/>
          <w:sz w:val="28"/>
          <w:szCs w:val="28"/>
          <w:rtl w:val="true"/>
          <w:lang w:bidi="fa-IR"/>
        </w:rPr>
        <w:t>.</w:t>
      </w:r>
    </w:p>
    <w:p>
      <w:pPr>
        <w:pStyle w:val="Heading4"/>
        <w:numPr>
          <w:ilvl w:val="3"/>
          <w:numId w:val="1"/>
        </w:numPr>
        <w:rPr/>
      </w:pPr>
      <w:bookmarkStart w:id="149" w:name="__RefHeading___Toc4096876_1051229030"/>
      <w:bookmarkStart w:id="150" w:name="_Toc51"/>
      <w:bookmarkEnd w:id="149"/>
      <w:r>
        <w:rPr>
          <w:rtl w:val="true"/>
        </w:rPr>
        <w:t xml:space="preserve">تأليف هاى يحيى نسابه </w:t>
      </w:r>
      <w:r>
        <w:rPr>
          <w:rtl w:val="true"/>
        </w:rPr>
        <w:t>(</w:t>
      </w:r>
      <w:r>
        <w:rPr>
          <w:rtl w:val="true"/>
        </w:rPr>
        <w:t>نسب شناس</w:t>
      </w:r>
      <w:r>
        <w:rPr>
          <w:rtl w:val="true"/>
        </w:rPr>
        <w:t>)</w:t>
      </w:r>
      <w:bookmarkEnd w:id="150"/>
    </w:p>
    <w:p>
      <w:pPr>
        <w:pStyle w:val="BookText"/>
        <w:rPr/>
      </w:pPr>
      <w:r>
        <w:rPr>
          <w:rFonts w:ascii="Amiri" w:hAnsi="Amiri" w:eastAsia="Amiri" w:cs="Amiri"/>
          <w:color w:val="111111"/>
          <w:sz w:val="28"/>
          <w:sz w:val="28"/>
          <w:szCs w:val="28"/>
          <w:rtl w:val="true"/>
          <w:lang w:bidi="ar-SA"/>
        </w:rPr>
        <w:t>نجاشى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 تأليفات يحيى 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كه اديب حسن قاسم مصرى،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الثبت المصان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روايت كرده است، زمانى كه مؤيدالدين عبدالله واسطى، معروف به ابى أعرج نسابه متولد شد، وى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أولى الرفض و المكر فيمن كنى بأبى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تأليفات يحيى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ازمورى الامغارى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أقنوم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محمد قاسم و سيد بزرگوار، علامه محمدصادق بحرالعلوم، در مجموعه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ايشان در اين زمينه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تحقيق و جستجو، ثابت شد كه نه تنها آنان در اين زمينه دچار اشتباه شده اند، بلكه اين كتاب متعلق به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الدين ابوعلى محمد بن اسعد بن على بن معمر الحسينى العبيدلى المصرى، معروف به ابن الجوانى يا ابن النحوى،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پدرش اسعد بن على الحسينى، قاضى القضات مصر بوده </w:t>
      </w:r>
      <w:r>
        <w:rPr>
          <w:rStyle w:val="FootnoteAnchor"/>
          <w:rtl w:val="true"/>
        </w:rPr>
        <w:footnoteReference w:id="156"/>
      </w:r>
      <w:r>
        <w:rPr>
          <w:rFonts w:ascii="IRNazanin" w:hAnsi="IRNazanin" w:eastAsia="IRNazanin"/>
          <w:color w:val="111111"/>
          <w:sz w:val="28"/>
          <w:sz w:val="28"/>
          <w:szCs w:val="28"/>
          <w:rtl w:val="true"/>
          <w:lang w:bidi="fa-IR"/>
        </w:rPr>
        <w:t>، و ابن تغرى بردى، زندگى نامه اش را آورده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شمس الدين محمد بن زيات انصارى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p>
    <w:p>
      <w:pPr>
        <w:pStyle w:val="BookText"/>
        <w:rPr/>
      </w:pPr>
      <w:r>
        <w:rPr>
          <w:rFonts w:ascii="IRNazanin" w:hAnsi="IRNazanin" w:eastAsia="IRNazanin"/>
          <w:color w:val="111111"/>
          <w:sz w:val="28"/>
          <w:sz w:val="28"/>
          <w:szCs w:val="28"/>
          <w:rtl w:val="true"/>
          <w:lang w:bidi="fa-IR"/>
        </w:rPr>
        <w:t xml:space="preserve">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السيارة فى ترتيب الزياره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كتاب هاى وى مطالبى را نقل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أولى الرفض و المكر فيمن كنى بأبى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كتاب هاى او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شمس الدين، گاهى از او به عبيدلى و گاهى نيز از او به ابن نحوى يا ابن سعد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أولى الرفض و المكر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بهترين دليل بر اين مدعاست كه اين كتاب متعلق به يحيى بن حسن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مؤلفش در سده هاى پس از آن و تقريباً در حدود سال هاى چهارصد و اندى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زيات، اين حكايت را از كتاب مذكور خود بيان كرده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چهارصد و اندى، مردى در خواب، رسول خدا را ديد، و به ايشان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مشتاق زيارت شما هستم و هيچ چيزى ندارم كه مرا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كن عبدالله بن احمد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عبدالله احمد در سال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158"/>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نمونه اى است از علم ابن الاعرج، آزموى و حسن قاسم نسبت به آثار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 توان به نظرات آنها بدون تحقيق، اعتماد و استناد كرد؟</w:t>
      </w:r>
    </w:p>
    <w:p>
      <w:pPr>
        <w:pStyle w:val="BookText"/>
        <w:rPr/>
      </w:pPr>
      <w:r>
        <w:rPr>
          <w:rFonts w:ascii="IRNazanin" w:hAnsi="IRNazanin" w:eastAsia="IRNazanin"/>
          <w:color w:val="111111"/>
          <w:sz w:val="28"/>
          <w:sz w:val="28"/>
          <w:szCs w:val="28"/>
          <w:rtl w:val="true"/>
          <w:lang w:bidi="fa-IR"/>
        </w:rPr>
        <w:t xml:space="preserve">در هر صورت، در بين صاحبان كتاب هاى فهارس و رجال، دانشمندان قديمى همچون نجاشى و ابن شهر آشوب، و در بين دانشمندان سده هاى اخير، دانشمندانى همچون حاجى خليفه،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به هنگام سخن گفتن از زندگى نامه يحيى بن حسن العبيدلى، تأليفاتش را نيز ذكر كرده اند؛ اما هيچ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اگر نسبت دادن اين كتاب به وى صحت داشته باشد، همان طور كه از </w:t>
      </w:r>
    </w:p>
    <w:p>
      <w:pPr>
        <w:pStyle w:val="BookText"/>
        <w:rPr/>
      </w:pPr>
      <w:r>
        <w:rPr>
          <w:rFonts w:ascii="IRNazanin" w:hAnsi="IRNazanin" w:eastAsia="IRNazanin"/>
          <w:color w:val="111111"/>
          <w:sz w:val="28"/>
          <w:sz w:val="28"/>
          <w:szCs w:val="28"/>
          <w:rtl w:val="true"/>
          <w:lang w:bidi="fa-IR"/>
        </w:rPr>
        <w:t xml:space="preserve">اساتيد و بزرگان رواياتش و مقايسه اسناد آن با اسناد كتاب هاى نسب شناسى برمى آيد، باز هم در مقام استدلال فايده ندارد؛ چرا كه صرف وجود اين يك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بسيارى از راويانش بى نام و نشان هستند و دانشمندان علم رجال و سيره نويسان، آنها را نمى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يك قضيه و مسئله تاريخى مهم كه اثبات آن نياز به وجود منابع فراوان و شهرت گسترده دارد،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به صحت اين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قاسم آن را چاپ كرده است، اطمينان نداريم؛ چرا كه ما اين فرد را به جسور بودن در تحريف و دروغ پردازى مى شناسيم همچنان كه اصل عبارت هاى قاضى عدوى، ابن طولون و ابن عساكر را تحريف كرد، و ما در مباحث بعدى، خواننده گرامى را از مطالب مربوط به آن مطلع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اين رواياتى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متعلق به عبيدلى باشد، پس چرا خود عبيدلى در كتاب هاى ديگر خود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ذكر نكرده است؟ حال آنكه آثار وى بر پژوهشگران و دانشمندان قديم، مخفى نبوده و در حال حاضر نيز، به عنوان منبعى ارزشمند و پربار نزد مؤلفان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همچون ابوالفرج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شرف عبيدلى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طقطقى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الأصيلى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شناس العمرى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وى مطالب بسيارى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دانشمندان مذكور، زندگى نامه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اند؛ اما هيچ كدام از آنها، از يحيى بن حسن عبيدلى مطلبى را نقل نكرده اند كه بيانگر اين موضوع باشد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مصر رفته و در آنجا درگذشته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عجيب نيست كه اين سخن عبيدلى، بيش از هزار سال و اندى مخفى بماند و هيچ كس، كوچك ترين سخنى در مورد آن نشود، تا اينكه استاد حسن قاسم كه به </w:t>
      </w:r>
    </w:p>
    <w:p>
      <w:pPr>
        <w:pStyle w:val="BookText"/>
        <w:rPr/>
      </w:pPr>
      <w:r>
        <w:rPr>
          <w:rFonts w:ascii="IRNazanin" w:hAnsi="IRNazanin" w:eastAsia="IRNazanin"/>
          <w:color w:val="111111"/>
          <w:sz w:val="28"/>
          <w:sz w:val="28"/>
          <w:szCs w:val="28"/>
          <w:rtl w:val="true"/>
          <w:lang w:bidi="fa-IR"/>
        </w:rPr>
        <w:t>خيانت و تحريف در نقل آثار معروف است، پيدا شود و كتاب عبيدلى را كشف كرده و سخن وى را منتشر نمايد؟</w:t>
      </w:r>
    </w:p>
    <w:p>
      <w:pPr>
        <w:pStyle w:val="BookText"/>
        <w:rPr/>
      </w:pPr>
      <w:r>
        <w:rPr>
          <w:rFonts w:ascii="IRNazanin" w:hAnsi="IRNazanin" w:eastAsia="IRNazanin"/>
          <w:color w:val="111111"/>
          <w:sz w:val="28"/>
          <w:sz w:val="28"/>
          <w:szCs w:val="28"/>
          <w:rtl w:val="true"/>
          <w:lang w:bidi="fa-IR"/>
        </w:rPr>
        <w:t xml:space="preserve">بر فرض كه روايات نقل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داشته باشد؛ چنين خبر مهمى، چگونه در زمان عبيدلى، بر ديگر مورخان بزرگ مصر مخفى مانده است؟ مورخان بزرگى همچون عبدالرحمان بن حكم و معاصر عبيدلى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عبيدلى كتاب هاى فراوانى درباره حوادث مصر تأليف نموده و تعدادى از صحابه را كه وارد مصر شده اند، در كتاب هاى خود ذكر كرده است؛ اما در بين آنان، نامى از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مهاجرتش به مصر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دانشمند معاصر وى، محمد بن ربيع جيزى كه پدرش ربيع، از اصحاب مشهور امام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رساله اى درباره زنان و مردان صحابه اى نوشته است كه وارد مصر شده اند، ولى حرفى از اين موضوع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w:t>
      </w:r>
      <w:r>
        <w:rPr>
          <w:rStyle w:val="FootnoteAnchor"/>
          <w:rtl w:val="true"/>
        </w:rPr>
        <w:footnoteReference w:id="159"/>
      </w:r>
      <w:r>
        <w:rPr>
          <w:rFonts w:ascii="IRNazanin" w:hAnsi="IRNazanin" w:eastAsia="IRNazanin"/>
          <w:color w:val="111111"/>
          <w:sz w:val="28"/>
          <w:sz w:val="28"/>
          <w:szCs w:val="28"/>
          <w:rtl w:val="true"/>
          <w:lang w:bidi="fa-IR"/>
        </w:rPr>
        <w:t xml:space="preserve">بزرگ و امام يگانه در علم الحديث، ابوطاهر عمادالدين احمد بن محمد بن احمد سلفى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آگاه ترين مردم زمان خود به اصول و قوانين روايت است </w:t>
      </w:r>
      <w:r>
        <w:rPr>
          <w:rStyle w:val="FootnoteAnchor"/>
          <w:rtl w:val="true"/>
        </w:rPr>
        <w:footnoteReference w:id="160"/>
      </w:r>
      <w:r>
        <w:rPr>
          <w:rFonts w:ascii="IRNazanin" w:hAnsi="IRNazanin" w:eastAsia="IRNazanin"/>
          <w:color w:val="111111"/>
          <w:sz w:val="28"/>
          <w:sz w:val="28"/>
          <w:szCs w:val="28"/>
          <w:rtl w:val="true"/>
          <w:lang w:bidi="fa-IR"/>
        </w:rPr>
        <w:t>، از ورود بانو زينب به مصر و دفن شدنش در آنجا، هيچ چيز نمى داند و تصريح مى كند كه هيچ كدام از فرزندان صلبى يا نسبى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مصر وفات نيافته اند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قضاعى كه متوفاى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بزرگ ترين مورخ مصرى است و كتابى درباره مزارهاى 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وجود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مصر اطلاع ندارد؟ همچنين ابن اسعد جرانى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مقريزى، همان مورخ متخصص و محقق در تاريخ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ابن ظهيره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السحابة فيمن دخل مصر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صدها مرد از صحابه، و هفت زن از صحابه كه ورودشان به مصر اثبات شده را ذكر كرده است، نامى از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ساير همقطاران سيوطى نيز در كتاب هاى خود، از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عبيدلى ادعا مى كند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وفات يافت و مسلمه بن مخلد با گروهى در مسجد جامع بر وى نماز خواندند و با احترام و تكريم، وى را در اتاق خودش در الحمراء </w:t>
      </w:r>
      <w:r>
        <w:rPr>
          <w:rStyle w:val="FootnoteAnchor"/>
          <w:rtl w:val="true"/>
        </w:rPr>
        <w:footnoteReference w:id="162"/>
      </w:r>
      <w:r>
        <w:rPr>
          <w:rFonts w:ascii="IRNazanin" w:hAnsi="IRNazanin" w:eastAsia="IRNazanin"/>
          <w:color w:val="111111"/>
          <w:sz w:val="28"/>
          <w:sz w:val="28"/>
          <w:szCs w:val="28"/>
          <w:rtl w:val="true"/>
          <w:lang w:bidi="fa-IR"/>
        </w:rPr>
        <w:t>، دفن كردند، اگر اين ديدگاه صحت داشته باشد، چگونه مقبره ايشان در زمان خلفاى فاطمى كه قرن ها حاكم مصر بودند، مخفى ماند؟ حال آنكه آنان به بهترين شكل، از اين گونه آثار، نگهبانى و پاسدارى مى كردند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گرامى با جست وجو در منابع تاريخى، ملاحظه خواهد كرد كه چگونه فاطميان، به قبر بانوان علوى، عنايت ويژه داشته اند و شيعيان در زمان آنان، بر سر مزار بانو كلثوم، دختر محمد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شدند و به گريه و نوحه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نمى بينيم كه شيعيان بر سر مزارى كه منسوب به بانوى خردمند و پاره تن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گرد هم آمده باشند</w:t>
      </w:r>
      <w:r>
        <w:rPr>
          <w:rFonts w:eastAsia="IRNazanin" w:cs="IRNazanin"/>
          <w:color w:val="111111"/>
          <w:sz w:val="28"/>
          <w:szCs w:val="28"/>
          <w:rtl w:val="true"/>
          <w:lang w:bidi="fa-IR"/>
        </w:rPr>
        <w:t xml:space="preserve">. </w:t>
      </w:r>
      <w:bookmarkStart w:id="151" w:name="pg7683_80448"/>
    </w:p>
    <w:p>
      <w:pPr>
        <w:pStyle w:val="BookText"/>
        <w:rPr/>
      </w:pPr>
      <w:bookmarkEnd w:id="151"/>
      <w:r>
        <w:rPr>
          <w:rFonts w:ascii="IRNazanin" w:hAnsi="IRNazanin" w:eastAsia="IRNazanin"/>
          <w:color w:val="111111"/>
          <w:sz w:val="28"/>
          <w:sz w:val="28"/>
          <w:szCs w:val="28"/>
          <w:rtl w:val="true"/>
          <w:lang w:bidi="fa-IR"/>
        </w:rPr>
        <w:t>از عين عبارات جهانگردانى كه مزارهاى مصر را زيارت كرده اند و آرامگاه هاى مشهور مصر را در سفرنامه هايشان برشمرده اند، اين گونه بر مى آيد كه هيچ كدام از آنان، نمى دانسته اند كه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دانيم چگونه مى توانيم روايات عبيدلى را بپذيريم و به آنها استناد كنيم؛ رواياتى كه از لحاظ سند و عبارت، خيالى و وهمى هستند و چگونه مى توانيم تاريخ متواتر </w:t>
      </w:r>
      <w:r>
        <w:rPr>
          <w:rStyle w:val="FootnoteAnchor"/>
          <w:rtl w:val="true"/>
        </w:rPr>
        <w:footnoteReference w:id="163"/>
      </w:r>
      <w:r>
        <w:rPr>
          <w:rFonts w:ascii="Amiri" w:hAnsi="Amiri" w:eastAsia="Amiri" w:cs="Amiri"/>
          <w:color w:val="111111"/>
          <w:sz w:val="28"/>
          <w:sz w:val="28"/>
          <w:szCs w:val="28"/>
          <w:rtl w:val="true"/>
          <w:lang w:bidi="ar-SA"/>
        </w:rPr>
        <w:t>را رها كرده، و نظرات نابغه هاى قديم و سده هاى اخير علم تاريخ و سيره را تكذيب كنيم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096878_1051229030"/>
      <w:bookmarkStart w:id="153" w:name="_Toc52"/>
      <w:bookmarkEnd w:id="152"/>
      <w:r>
        <w:rPr>
          <w:rtl w:val="true"/>
        </w:rPr>
        <w:t>مرورى بر روايات عبيدلى</w:t>
      </w:r>
      <w:bookmarkEnd w:id="153"/>
    </w:p>
    <w:p>
      <w:pPr>
        <w:pStyle w:val="BookText"/>
        <w:rPr/>
      </w:pPr>
      <w:r>
        <w:rPr>
          <w:rFonts w:ascii="Amiri" w:hAnsi="Amiri" w:eastAsia="Amiri" w:cs="Amiri"/>
          <w:color w:val="111111"/>
          <w:sz w:val="28"/>
          <w:sz w:val="28"/>
          <w:szCs w:val="28"/>
          <w:rtl w:val="true"/>
          <w:lang w:bidi="ar-SA"/>
        </w:rPr>
        <w:t>در اينجا به رواياتى نظر مى افكنيم كه يحيى بن حسن بن جعفر عبيدلى، براى اثبات وجود مدفن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به آنها استناد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ما بررسى عين عبارات آن روايات، معنى و مفهوم آنها و راويان و ميزان دانش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اميد كه نتيجه مطلوب اين بررسى، به روشن ترين شكل ممكن آشكار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اول</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زهران بن مالك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عبدالرحمن عتبى،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سلمه از سهيل بن فضيل و او هم از على بن موسى،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عبدالرزاق و على بن احمد الباهلى به من اطلاع دادند كه مصعب بن عبدالله، براى ما چنين روايت كرده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در مدينه به قيام و خونخواهى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عبدالله بن زبير در مكه قيام كرد و مردم را به خونخواهى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براندازى يزيد فراخواند، اين خبر به اهل مدينه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مردم آمده و خطبه خواند و مردم را به خونخواهى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گوش عمرو بن سعيد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نامه اى به يزيد نوشت و او را از اين خبر مطلع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در جواب به او امر كرد تا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مدينه جدا كند، و به او بگويد كه از مدينه خارج شود، و هركجا كه مى خواهد اقامت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كه بر ما گذشته 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شخص ما كشته شد و مانند چهارپايان، ما را راه بردند و بر روى شتران بدون كجاوه سوارمان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ديار خود بيرون نمى رويم، حتى اگر خون هايمان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دختر عقيل،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وعده درست داده و ما را وارث زمين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كه بخواهيم ساكن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و چشمت روشن باد؛ چرا كه به زودى خداوند، ظالمان را مجازات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خوارى را مى خواهى؟ به يك سرزمين امن سفر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بنى هاشم پيرامون ايشان جمع شدند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روايت دوم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اسناد مذكور و مرفوعاً </w:t>
      </w:r>
      <w:r>
        <w:rPr>
          <w:rStyle w:val="FootnoteAnchor"/>
          <w:rtl w:val="true"/>
        </w:rPr>
        <w:footnoteReference w:id="165"/>
      </w:r>
      <w:r>
        <w:rPr>
          <w:rFonts w:ascii="IRNazanin" w:hAnsi="IRNazanin" w:eastAsia="IRNazanin"/>
          <w:color w:val="111111"/>
          <w:sz w:val="28"/>
          <w:sz w:val="28"/>
          <w:szCs w:val="28"/>
          <w:rtl w:val="true"/>
          <w:lang w:bidi="fa-IR"/>
        </w:rPr>
        <w:t>از عبيدالله بن ابى رافع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ابالقاسم بن على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p>
    <w:p>
      <w:pPr>
        <w:pStyle w:val="BookText"/>
        <w:rPr/>
      </w:pPr>
      <w:r>
        <w:rPr>
          <w:rFonts w:ascii="IRNazanin" w:hAnsi="IRNazanin" w:eastAsia="IRNazanin"/>
          <w:color w:val="111111"/>
          <w:sz w:val="28"/>
          <w:sz w:val="28"/>
          <w:szCs w:val="28"/>
          <w:rtl w:val="true"/>
          <w:lang w:bidi="fa-IR"/>
        </w:rPr>
        <w:t>همراه زنان و بچه ها از شام به مدينه آمد، فتنه اى بين عمرو بن سعيد اشدق، والى مدينه، و آن بانو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سپس ايشان و هر كدام از زنان بنى هاشم را كه قصد سفر و همراهى با ايشان داشت،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اواخر ماه ذى الحجه وارد مصر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w:t>
      </w:r>
    </w:p>
    <w:p>
      <w:pPr>
        <w:pStyle w:val="BookText"/>
        <w:rPr/>
      </w:pPr>
      <w:r>
        <w:rPr>
          <w:rFonts w:ascii="IRNazanin" w:hAnsi="IRNazanin" w:eastAsia="IRNazanin"/>
          <w:color w:val="111111"/>
          <w:sz w:val="28"/>
          <w:sz w:val="28"/>
          <w:szCs w:val="28"/>
          <w:rtl w:val="true"/>
          <w:lang w:bidi="fa-IR"/>
        </w:rPr>
        <w:t>پدرم به نقل از پدرش و ايشان هم از محمد بن عبدالله بن جعفر بن محمد صادق از قول پدرش از حسن بن الحسن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عمه ام زينب، از مدينه خارج شد، از ميان زنان بنى هاشم، فاطمه، دختر عمويم حسين و خواهرش سكينه، همراه او از آن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p>
    <w:p>
      <w:pPr>
        <w:pStyle w:val="BookText"/>
        <w:rPr/>
      </w:pPr>
      <w:r>
        <w:rPr>
          <w:rFonts w:ascii="IRNazanin" w:hAnsi="IRNazanin" w:eastAsia="IRNazanin"/>
          <w:color w:val="111111"/>
          <w:sz w:val="28"/>
          <w:sz w:val="28"/>
          <w:szCs w:val="28"/>
          <w:rtl w:val="true"/>
          <w:lang w:bidi="fa-IR"/>
        </w:rPr>
        <w:t>پدرم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مرفوع از على بن محمد بن عبدالله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مصر شدم، از عسامه معافرى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سعيد انصارى از قول وهب بن سعيد اوسى و او هم به نقل از عبدالله بن عبدالرحمن انصارى روايت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چند روز از ورودش به مصر ديدم، در حالى كه صورتش همچون نيمه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آن زمان، هيچ گاه همانند آن بانو را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سند مرفوع از رقيه، بنت عقبة بن نافع الفهرى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بين استقبال كنندگان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على بودم، هنگامى كه آن بانو پس از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مخلد و عبدالله بن حارث و ابوعميرۀ مزنى به سوى ايشان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به ايشان تسليت گفت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و جمع حاضر نيز همه گريه كردند؛ سپس بانو زينب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 همان وعده </w:t>
      </w:r>
      <w:bookmarkStart w:id="154" w:name="pg7683_80454"/>
    </w:p>
    <w:p>
      <w:pPr>
        <w:pStyle w:val="BookText"/>
        <w:rPr/>
      </w:pPr>
      <w:bookmarkEnd w:id="154"/>
      <w:r>
        <w:rPr>
          <w:rFonts w:ascii="IRNazanin" w:hAnsi="IRNazanin" w:eastAsia="IRNazanin"/>
          <w:color w:val="111111"/>
          <w:sz w:val="28"/>
          <w:sz w:val="28"/>
          <w:szCs w:val="28"/>
          <w:rtl w:val="true"/>
          <w:lang w:bidi="fa-IR"/>
        </w:rPr>
        <w:t>خداى رحمان و پيامبران راست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را به منزلش در الحمراء برد، و ايشان يازده ماه و پانزده روز در آنجا ساكن بود؛ سپس وفات يافت، و مسلمة بن مخلد، همراه با گروهى در مسجد جامع بر او نماز خواند، سپس او را برگرداندند و طبق وصيت آن بانو، وى را در اتاقش در الحمراء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ششم</w:t>
      </w:r>
    </w:p>
    <w:p>
      <w:pPr>
        <w:pStyle w:val="BookText"/>
        <w:rPr/>
      </w:pPr>
      <w:r>
        <w:rPr>
          <w:rFonts w:ascii="IRNazanin" w:hAnsi="IRNazanin" w:eastAsia="IRNazanin"/>
          <w:color w:val="111111"/>
          <w:sz w:val="28"/>
          <w:sz w:val="28"/>
          <w:szCs w:val="28"/>
          <w:rtl w:val="true"/>
          <w:lang w:bidi="fa-IR"/>
        </w:rPr>
        <w:t>اسماعيل بن محمد بصرى، عابد و ساكن مصر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مكفوف، به نقل از الشريف ابوعبدالله قريشى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 بنت ابى رافع بن عبيدالله بن رقية، بنت عقبة بن نافع فهرى،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شامگاه روز يكشنبه، مصادف با پانزده رجب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جنازه اش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در اتاق خصوصيش، در منزل مسلمه مستجده، در حمراء القصوى، همان جايى كه باغ هاى عبدالله بن عبدالرحمن بن عوف زهرى است، دفن شد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155" w:name="__RefHeading___Toc4096880_1051229030"/>
      <w:bookmarkStart w:id="156" w:name="_Toc53"/>
      <w:bookmarkEnd w:id="155"/>
      <w:r>
        <w:rPr>
          <w:rtl w:val="true"/>
        </w:rPr>
        <w:t>بررسى اسناد روايت هاى شش گانه</w:t>
      </w:r>
      <w:bookmarkEnd w:id="156"/>
    </w:p>
    <w:p>
      <w:pPr>
        <w:pStyle w:val="BookText"/>
        <w:rPr/>
      </w:pPr>
      <w:r>
        <w:rPr>
          <w:rFonts w:ascii="IRNazanin" w:hAnsi="IRNazanin" w:eastAsia="IRNazanin"/>
          <w:color w:val="111111"/>
          <w:sz w:val="28"/>
          <w:sz w:val="28"/>
          <w:szCs w:val="28"/>
          <w:rtl w:val="true"/>
          <w:lang w:bidi="fa-IR"/>
        </w:rPr>
        <w:t>بيشتر راويان عبيدلى، بى نام و 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جست وجوى بسيار، هيچ مطلبى درباره زندگى نامه آنها در كتاب هاى رجال،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نويسى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راويان بى نام و نشان، اشخاص ذيل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زهران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عبدالرحمن العتبى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احمد الباهلى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عبدالرزاق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كه در بين بسيارى از راويان مشترك بوده و هيچ قرينه اى وجود ندارد تا راوى مذكور، به وسيله آن مشخص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عسامه المعافرى كه هيچ نامى از او در منابع مختلف نيامده است و آن شخصى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اسمش آمده است، ابوعشانة المغافرى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عبدالملك بن سعيد الانصارى كه هيچ اثرى از او در كتاب هاى رجال نيافتيم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سعيد الاوسى كه در هيچ كتابى هيچ نامى از وى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محمد البصرى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حمزه المكفوف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امام سيوطى، زندگى نامه تابعين و پيروان آنان را در طبقات گوناگون و پى درپى آورده و نيز به نگارش زندگى نامه محدثان مصر، راويان اخبار و مورخان قديم و جديد مبادرت نموده است، اما زندگى نامه هيچ يك از كسانى را كه اين سلسه اسناد به آنها مى رسد، ذكر نكرده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سهل بن فضيل كه سند اول به او مى رسد،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اين مرد، كتاب هاى سيره و زندگى نامه هاى زيادى را جست وجو كرديم، اما هيچ نامى از او نيافتيم؛ چه رسد به اينكه او از جمله كسانى باشد كه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منظور از او، فضل بن سهل ذو الرياستين، وزير مأمون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شخصى كه به خاطر اينكه مأمون، امام </w:t>
      </w:r>
    </w:p>
    <w:p>
      <w:pPr>
        <w:pStyle w:val="BookText"/>
        <w:rPr/>
      </w:pPr>
      <w:r>
        <w:rPr>
          <w:rFonts w:ascii="Amiri" w:hAnsi="Amiri" w:eastAsia="Amiri" w:cs="Amiri"/>
          <w:color w:val="111111"/>
          <w:sz w:val="28"/>
          <w:sz w:val="28"/>
          <w:szCs w:val="28"/>
          <w:rtl w:val="true"/>
          <w:lang w:bidi="ar-SA"/>
        </w:rPr>
        <w:t>را بر او ترجيح داد، دشمنى و كينه شديدى از خود بروز مى داد و نسبت به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حسادت مى كرد</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اين احتمال كه اسم او از سهل بن فضل، به سهيل بن فضل، تغيير كرده باشد، محال است؛ زيرا اين مسئله به اشتباه نسخه برداران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فردى اين چنين بى نام و نشان، و يا وزير مخالف و دشمن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راوى اين روايت باشد؛ در حالى كه هيچ يك از بزرگان و محدثان، همانند شيخ صدوق كه به طور ويژه راوى احاديث امام رضا بوده اند، از آن روايت خبر ندارند؟</w:t>
      </w:r>
    </w:p>
    <w:p>
      <w:pPr>
        <w:pStyle w:val="BookText"/>
        <w:rPr/>
      </w:pPr>
      <w:r>
        <w:rPr>
          <w:rFonts w:ascii="IRNazanin" w:hAnsi="IRNazanin" w:eastAsia="IRNazanin"/>
          <w:color w:val="111111"/>
          <w:sz w:val="28"/>
          <w:sz w:val="28"/>
          <w:szCs w:val="28"/>
          <w:rtl w:val="true"/>
          <w:lang w:bidi="fa-IR"/>
        </w:rPr>
        <w:t>وضعيت شخصى كه اين مرد از او روايت مى كند، يعنى موسى بن سلمه، نيز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او را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بين سه نفر مشترك ديديم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شخص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است كه قبل از ولادت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سال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نمى تواند راوى اين روايت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دوم، سندش به مصعب بن عبدالله بن مصعب بن ثابت زبيرى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خانواده او، سابقه اى طولانى در دشمنى با اهل بيت دارند و معروف به بداعتقادى نسبت به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از انحراف او از خط و سيره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عبدالله بن مصعب نيز چنين بوده و از بدترين دشمنان فرزندان على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او همان كسى است كه براى بدگويى از يحيى بن عبدالله، همراه با گروهى از حجاز، به سوى هارون الرشيد رفت و يحيى را متهم به دعوت مردم به خويش 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براى اثبات مدعاى او از وى تقاضاى قسم كرد، ولى او سر باز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p>
    <w:p>
      <w:pPr>
        <w:pStyle w:val="BookText"/>
        <w:rPr/>
      </w:pPr>
      <w:r>
        <w:rPr>
          <w:rFonts w:ascii="IRNazanin" w:hAnsi="IRNazanin" w:eastAsia="IRNazanin"/>
          <w:color w:val="111111"/>
          <w:sz w:val="28"/>
          <w:sz w:val="28"/>
          <w:szCs w:val="28"/>
          <w:rtl w:val="true"/>
          <w:lang w:bidi="fa-IR"/>
        </w:rPr>
        <w:t>غضبناك شد و فضل بن ربيع به او لگد زد و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به كتف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عمرت را تباه كردى و بعد از اين، رستگار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از جايش تكان نخورده بود كه دچار جزام شد و سه روز بعد،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در قبر قرار دادند، روى قبر خشتى گذاشتند كه قبر در هم فرو ريخت و جنازه اش از ديدگان مردم ناپديد شد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ابوفراس حمدانى </w:t>
      </w:r>
      <w:r>
        <w:rPr>
          <w:rStyle w:val="FootnoteAnchor"/>
          <w:rtl w:val="true"/>
        </w:rPr>
        <w:footnoteReference w:id="174"/>
      </w:r>
      <w:r>
        <w:rPr>
          <w:rFonts w:ascii="IRNazanin" w:hAnsi="IRNazanin" w:eastAsia="IRNazanin"/>
          <w:color w:val="111111"/>
          <w:sz w:val="28"/>
          <w:sz w:val="28"/>
          <w:szCs w:val="28"/>
          <w:rtl w:val="true"/>
          <w:lang w:bidi="fa-IR"/>
        </w:rPr>
        <w:t>درباره او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ذاق الزبيري غبّ الحلف </w:t>
      </w:r>
      <w:r>
        <w:rPr>
          <w:rStyle w:val="FootnoteAnchor"/>
          <w:rtl w:val="true"/>
        </w:rPr>
        <w:footnoteReference w:id="175"/>
      </w:r>
      <w:r>
        <w:rPr>
          <w:rFonts w:ascii="Amiri" w:hAnsi="Amiri" w:eastAsia="Amiri" w:cs="Amiri"/>
          <w:color w:val="111111"/>
          <w:sz w:val="28"/>
          <w:sz w:val="28"/>
          <w:szCs w:val="28"/>
          <w:rtl w:val="true"/>
          <w:lang w:bidi="ar-SA"/>
        </w:rPr>
        <w:t>فانكشفت عن ابن فاطمة الأقوال و التهم</w:t>
      </w:r>
    </w:p>
    <w:p>
      <w:pPr>
        <w:pStyle w:val="BookText"/>
        <w:rPr/>
      </w:pPr>
      <w:r>
        <w:rPr>
          <w:rFonts w:ascii="IRNazanin" w:hAnsi="IRNazanin" w:eastAsia="IRNazanin"/>
          <w:color w:val="111111"/>
          <w:sz w:val="28"/>
          <w:sz w:val="28"/>
          <w:szCs w:val="28"/>
          <w:rtl w:val="true"/>
          <w:lang w:bidi="fa-IR"/>
        </w:rPr>
        <w:t>زبيرى، عاقبت ناخوشايندِ قسم نادرستش را ديد، در نتيجه اين امر، پرده از تهمت هاى ناروا و سخن هاى ناپسند نسبت داده شده به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برداشته شد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بين زبيرى و موضوع مهاجرت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مصر در سال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تقريباً دو قرن فاصله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اين او فقط روايت هاى مرسل </w:t>
      </w:r>
      <w:r>
        <w:rPr>
          <w:rStyle w:val="FootnoteAnchor"/>
          <w:rtl w:val="true"/>
        </w:rPr>
        <w:footnoteReference w:id="177"/>
      </w:r>
      <w:r>
        <w:rPr>
          <w:rFonts w:ascii="IRNazanin" w:hAnsi="IRNazanin" w:eastAsia="IRNazanin"/>
          <w:color w:val="111111"/>
          <w:sz w:val="28"/>
          <w:sz w:val="28"/>
          <w:szCs w:val="28"/>
          <w:rtl w:val="true"/>
          <w:lang w:bidi="fa-IR"/>
        </w:rPr>
        <w:t xml:space="preserve">را نقل </w:t>
      </w:r>
      <w:bookmarkStart w:id="157" w:name="pg7683_80463"/>
    </w:p>
    <w:p>
      <w:pPr>
        <w:pStyle w:val="BookText"/>
        <w:rPr/>
      </w:pPr>
      <w:bookmarkEnd w:id="157"/>
      <w:r>
        <w:rPr>
          <w:rFonts w:ascii="IRNazanin" w:hAnsi="IRNazanin" w:eastAsia="IRNazanin"/>
          <w:color w:val="111111"/>
          <w:sz w:val="28"/>
          <w:sz w:val="28"/>
          <w:szCs w:val="28"/>
          <w:rtl w:val="true"/>
          <w:lang w:bidi="fa-IR"/>
        </w:rPr>
        <w:t>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 توان به او استناد كرد؟</w:t>
      </w:r>
    </w:p>
    <w:p>
      <w:pPr>
        <w:pStyle w:val="BookText"/>
        <w:rPr/>
      </w:pPr>
      <w:r>
        <w:rPr>
          <w:rFonts w:ascii="IRNazanin" w:hAnsi="IRNazanin" w:eastAsia="IRNazanin"/>
          <w:color w:val="111111"/>
          <w:sz w:val="28"/>
          <w:sz w:val="28"/>
          <w:szCs w:val="28"/>
          <w:rtl w:val="true"/>
          <w:lang w:bidi="fa-IR"/>
        </w:rPr>
        <w:t>اگر اين روايت ها حقيقت داشت، بى گمان علماى بزرگ قديم و جديد مصر، آن را ذكر مى كردند و بى شك محمد بن ربيع جيزى كه پدرش از اصحاب شافعى بود، در نوشته اى كه تأليف كرده و درباره صحابه اى است كه وارد مصر شده و در آنجا درگذشته اند، آن روايات را مى آورد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همچنين امام سيوطى، به عنوان بزرگ ترين مورخى كه مصر او را به خود ديده و آگاه ترين مردم به حوادث و اخبار سرزمينش است، بى گمان بايد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السحابة فيمن دخل مصر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روايات ياد مى كرد</w:t>
      </w:r>
      <w:r>
        <w:rPr>
          <w:rFonts w:eastAsia="IRNazanin" w:cs="IRNazanin"/>
          <w:color w:val="111111"/>
          <w:sz w:val="28"/>
          <w:szCs w:val="28"/>
          <w:rtl w:val="true"/>
          <w:lang w:bidi="fa-IR"/>
        </w:rPr>
        <w:t>.</w:t>
      </w:r>
    </w:p>
    <w:p>
      <w:pPr>
        <w:pStyle w:val="Heading4"/>
        <w:numPr>
          <w:ilvl w:val="3"/>
          <w:numId w:val="1"/>
        </w:numPr>
        <w:rPr/>
      </w:pPr>
      <w:bookmarkStart w:id="158" w:name="__RefHeading___Toc4096882_1051229030"/>
      <w:bookmarkStart w:id="159" w:name="_Toc54"/>
      <w:bookmarkEnd w:id="158"/>
      <w:r>
        <w:rPr>
          <w:rtl w:val="true"/>
        </w:rPr>
        <w:t>بررسى متن روايات</w:t>
      </w:r>
      <w:bookmarkEnd w:id="159"/>
    </w:p>
    <w:p>
      <w:pPr>
        <w:pStyle w:val="BookText"/>
        <w:rPr/>
      </w:pPr>
      <w:r>
        <w:rPr>
          <w:rFonts w:ascii="IRNazanin" w:hAnsi="IRNazanin" w:eastAsia="IRNazanin"/>
          <w:color w:val="111111"/>
          <w:sz w:val="28"/>
          <w:sz w:val="28"/>
          <w:szCs w:val="28"/>
          <w:rtl w:val="true"/>
          <w:lang w:bidi="fa-IR"/>
        </w:rPr>
        <w:t>ما نمى توانيم روايات مصعب بن عبدالله و همقطارانش را بپذيريم؛ رواياتى كه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بانوى خردمند، پاكدامن و بزرگوار،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قدر عفيف و محجبه بود كه هيچ نامحرمى در روز او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زيارت جد بزرگوارش، در تاريكى شب، و در حالى كه پدرش حيدر كرار، و دو برادر بزرگوارش حسن و حسين، او را احاطه مى كردند، در زمانى كه مردم خواب بودند، به حرم نبوى مى رفت و هنگامى كه به حياط حرم مى رسيدند، پدرش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چراغ ها را خاموش مى كرد تا هيچ شخص نامحرمى، ناموسش و پاره تن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اين موضوع و در رثاى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بضعة المصطفى و البتول و كم لك من نكبة داهية</w:t>
      </w:r>
    </w:p>
    <w:p>
      <w:pPr>
        <w:pStyle w:val="BookText"/>
        <w:rPr/>
      </w:pPr>
      <w:r>
        <w:rPr>
          <w:rFonts w:ascii="Amiri" w:hAnsi="Amiri" w:eastAsia="Amiri" w:cs="Amiri"/>
          <w:color w:val="111111"/>
          <w:sz w:val="28"/>
          <w:sz w:val="28"/>
          <w:szCs w:val="28"/>
          <w:rtl w:val="true"/>
          <w:lang w:bidi="ar-SA"/>
        </w:rPr>
        <w:t>فيوماً تزورين قبر النبي على طخية الليلة الداجية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يحف بك المرتضى حيدر و شبلاه في الدجنة الغاشية </w:t>
      </w:r>
    </w:p>
    <w:p>
      <w:pPr>
        <w:pStyle w:val="BookText"/>
        <w:rPr/>
      </w:pPr>
      <w:r>
        <w:rPr>
          <w:rFonts w:ascii="Amiri" w:hAnsi="Amiri" w:eastAsia="Amiri" w:cs="Amiri"/>
          <w:color w:val="111111"/>
          <w:sz w:val="28"/>
          <w:sz w:val="28"/>
          <w:szCs w:val="28"/>
          <w:rtl w:val="true"/>
          <w:lang w:bidi="ar-SA"/>
        </w:rPr>
        <w:t>فيخمد مصباح قبر النبي أبوك لكي لاترى بادية</w:t>
      </w:r>
    </w:p>
    <w:p>
      <w:pPr>
        <w:pStyle w:val="BookText"/>
        <w:rPr/>
      </w:pPr>
      <w:r>
        <w:rPr>
          <w:rFonts w:ascii="Amiri" w:hAnsi="Amiri" w:eastAsia="Amiri" w:cs="Amiri"/>
          <w:color w:val="111111"/>
          <w:sz w:val="28"/>
          <w:sz w:val="28"/>
          <w:szCs w:val="28"/>
          <w:rtl w:val="true"/>
          <w:lang w:bidi="ar-SA"/>
        </w:rPr>
        <w:t>و يوماً تهاجمك الخيل في المخيم كالأسبع الضارية</w:t>
      </w:r>
    </w:p>
    <w:p>
      <w:pPr>
        <w:pStyle w:val="BookText"/>
        <w:rPr/>
      </w:pPr>
      <w:r>
        <w:rPr>
          <w:rFonts w:ascii="IRNazanin" w:hAnsi="IRNazanin" w:eastAsia="IRNazanin"/>
          <w:color w:val="111111"/>
          <w:sz w:val="28"/>
          <w:sz w:val="28"/>
          <w:szCs w:val="28"/>
          <w:rtl w:val="true"/>
          <w:lang w:bidi="fa-IR"/>
        </w:rPr>
        <w:t xml:space="preserve">اى پاره تن پيامبر اكرم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مصيبت هاى ناگوار زيادى را تحمل كرده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قبر حضرت رسول را در دل تاريكى شب زيارت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حضرت على مرتضى، حيدر كرار و دو فرزند شجاعش كه همچون شير هستند، تو را در ميان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مقبره پيامبر را خاموش مى كرد تا تو ديده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روزى نيز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حيوانات درنده و وحشى، به اردوگاه تو حمله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توانيم روايات مصعب بن عبدالله و همقطارانش را بپذيريم؛ رواياتى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بالاى منبر مى رفت و در اطراف شهر و در بين جمع هاى فراوان مردم، خطبه خوانى مى كرد؛ احساسات مردم را برمى انگيخت و آنها را به خونخواهى برادرش تشويق مى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 همه اين رفتارها را در مقابل چشم و گوش همسر بزرگوارش عبدالله بن جعفر و برادرزاده و امام زمانش،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على بن حسين، تنها ولى و امام بعد از پدرش و سزاوارترين مردم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اين كارها را انجام دهد؛ حال آنكه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داريم بپرسيم كه اصلاً چه انگيزه اى مى توانست وجود داشته باشد تا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سخنرانى كند و مردم را به اين قيام سرنوشت ساز دعوت كند و در مقابل اين جمعيت فراوان خطبه بخواند تا مردم را از پيروى يزيد فاجر باز داشته و آنها را به خلع او از خلافت تشويق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زمانى ابن زبير، مردم مكه را به خونخواهى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 كه مصعب، اين چنين روايت مى كند؟ حال آنكه كتاب هاى تاريخ، نه تنها در اين مورد سكوت كرده اند، بلكه طبرى و بلاذرى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 مردم را به پذيرش رهبرى خود فراخوانده است، نه به خونخواهى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كار ابن زبير در حجاز، رونق گرفت؛ به طورى كه عبدالله بن مطيع، يكى از ساكنان مدينه، برايش بيعت گرفت، تا اينكه اهل حجاز، همه با او هم عقيده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حجازيان، خوشگذرانى، رفاه طلبى، شكار، زن بازى، بچه بازى، سگ بازى و خروس بازى يزيد را ديدند، از اطاعت او دست كشيدند و هيبتش در بين آنان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در سخنرانى هايش، يزيد را فاجر، پلنگ باز، ميمون باز، سگ باز و خوشگذران معرفى مى كرد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ابن زبير از صفات نكوهيده يزيد، همچون بهانه اى براى دعوت بر ضد خلافت او بهره جست و اين دعوت او، با استقبال وسيع مسلمانانى كه از فسق و فجور يزيد آگاه شده بودند، مواجه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امويان در حجاز، جايگاهى بسيار ضعيف داشتند؛ ازاين رو نيازى نبود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قيام، خطبه خواندن يا دعوت مردم به پراكنده شدن از اطراف يزيد و بيعت نكردن با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ضعيف امويان در مدينه، به گونه اى بود كه والى يزيد در مدينه، يعنى عمرو بن سعيد أشدق، مردم را به جنگ با ابن زبير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برادرش عمرو بن زبير، دعوتش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همراه تعدادى سرباز، به مبازره با ابن زبير فرستاد، كه نتيجه اى حاصل نشد؛ زيرا سربازانش فقط موفق به دستگيرى شورشيان و تظاهركنندگان شدند، تا جايى كه يزيد او را به سستى و كم كارى در دستگيرى ابن زبير متهم كرد و عمرو بن سعيد، نتوانست </w:t>
      </w:r>
    </w:p>
    <w:p>
      <w:pPr>
        <w:pStyle w:val="BookText"/>
        <w:rPr/>
      </w:pPr>
      <w:r>
        <w:rPr>
          <w:rFonts w:ascii="IRNazanin" w:hAnsi="IRNazanin" w:eastAsia="IRNazanin"/>
          <w:color w:val="111111"/>
          <w:sz w:val="28"/>
          <w:sz w:val="28"/>
          <w:szCs w:val="28"/>
          <w:rtl w:val="true"/>
          <w:lang w:bidi="fa-IR"/>
        </w:rPr>
        <w:t>عذرى بياورد؛ جز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اهل مدينه، متمايل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او رضايت داده اند و او، برخى را نيز مخفيانه دعوت كرده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كار ابن زبير بالا گرفت؛ طورى كه مسلمانان، با توجه به تنفر از واقعه كربلا، به بيعت با او شتافتند و عمرو بن سعيد، با وجود طبع تند خويش نسبت به دشمن، چاره اى جز مداراكردن با او نمى ديد؛ چون بيشتر مردم،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بودند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خواننده محترم، مى تواند حدس بزند كه ابن سعيد اشدق، چقدر بر اهل مدينه آسان مى گرفت و با آنان مدارا مى كرد؛ تا جايى كه يزيد، مجبور به عزل او شد و به جايش وليد بن عتبه را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يزيد او را نيز عزل نمود؛ چرا كه نصيحت پذير نبود و در راه صلاح، قدم برنمى داشت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يزيد به جاى او، عثمان بن ابى سفيان را منصوب كرد كه جوانى خام و بى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حكومت دارى و انجام وظايفش دقت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 اشدق، اين گونه از جانب مردم مدينه دچار ذلت كامل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او چگونه مى توانست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هيچ همراهى از بنى هاشم، به سرزمين غربت تبعيد كند؟ آيا همسر سرشناس و محترم ايشان كه در قيد حيات بود، امرار معاش مى كرد و به سادگى اين وضعيت را از نزديك تماشا مى كرد؟ آيا هيچ كس در بين اشخاص نامبرده وجود نداشت كه از ايشان حمايت كند؟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مدينه بر بيعت نكردن با يزيد هم عقيده بودند؛ زيرا گروهى كه عثمان بن ابوسفيان به دمشق فرستاده بود، يزيد را به شرابخوارى، طنبورنوازى و سگ بازى </w:t>
      </w:r>
    </w:p>
    <w:p>
      <w:pPr>
        <w:pStyle w:val="BookText"/>
        <w:rPr/>
      </w:pPr>
      <w:r>
        <w:rPr>
          <w:rFonts w:ascii="IRNazanin" w:hAnsi="IRNazanin" w:eastAsia="IRNazanin"/>
          <w:color w:val="111111"/>
          <w:sz w:val="28"/>
          <w:sz w:val="28"/>
          <w:szCs w:val="28"/>
          <w:rtl w:val="true"/>
          <w:lang w:bidi="fa-IR"/>
        </w:rPr>
        <w:t xml:space="preserve">توصيف كرده بود؛ ازاين رو اهل مدينه، پيروى نكردن از يزيد را اعلام كردند </w:t>
      </w:r>
      <w:r>
        <w:rPr>
          <w:rStyle w:val="FootnoteAnchor"/>
          <w:rtl w:val="true"/>
        </w:rPr>
        <w:footnoteReference w:id="184"/>
      </w:r>
      <w:r>
        <w:rPr>
          <w:rFonts w:ascii="IRNazanin" w:hAnsi="IRNazanin" w:eastAsia="IRNazanin"/>
          <w:color w:val="111111"/>
          <w:sz w:val="28"/>
          <w:sz w:val="28"/>
          <w:szCs w:val="28"/>
          <w:rtl w:val="true"/>
          <w:lang w:bidi="fa-IR"/>
        </w:rPr>
        <w:t>و شدت عمل عمرو بن سعيد أشدق نيز در آنها تأثيرگذار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 كه يزيد، خود عمرو را به رهبرى سپاه حره امر كرد، با سركشى و تكبر او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كه از مخلص ترين مردم به يزيد بود، جزء مسخره كنندگان اوامر او شد و در حالى كه يزيد، دستور دستگيرى منذر بن زبير را صادر كرده بود، وى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كسى بود كه هم در خفا و هم آشكارا، مردم را بر ضد يزيد مى شوراند و اعلام مى كرد كه او، شراب مى خورد، و نماز را ترك مى كند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وى همچنين از سپاهى كه يزيد به حره فرستاد، دورى جسته و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فاسق همراه نمى شوم تا فرزند پيامبر خدا را بكشم و به كعبه و مدينه حمله كنم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يزيد مى خواست شيخ صحابه آن روز، عبدالله بن عباس را به سمت خود متمايل كرده و از او يارى بجويد، اما ابن عباس به او نامه اى نوشت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مى خواهى مردم را به سمت تو تشويق كنم و از يارى ابن زبير باز دارم؟ نه، در اين صورت نه كرامت و نه مسرت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يارى مى خواهى و من را به آن فرامى خوانى، در حالى كه حسين را با گمراهيت كشتى؟ آيا مى پندارى من حسين و جوانان و فرزندان عبدالمطلب را فراموش كرده ام و به تو كارى ندارم؟ تو فرزندان پدرم را كشتى و شمشيرت آغشته به خون من است و از تو انتقام خواهم گرفت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مى دانستيم كه عمرو بن سعيد، چرا از شورش ابن عباس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جرئت و جسارتش بر يزيد، بين او و مردم فاصله نينداخت و از او پيروى </w:t>
      </w:r>
    </w:p>
    <w:p>
      <w:pPr>
        <w:pStyle w:val="BookText"/>
        <w:rPr/>
      </w:pPr>
      <w:r>
        <w:rPr>
          <w:rFonts w:ascii="IRNazanin" w:hAnsi="IRNazanin" w:eastAsia="IRNazanin"/>
          <w:color w:val="111111"/>
          <w:sz w:val="28"/>
          <w:sz w:val="28"/>
          <w:szCs w:val="28"/>
          <w:rtl w:val="true"/>
          <w:lang w:bidi="fa-IR"/>
        </w:rPr>
        <w:t>نكرد، اما از شورش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 و از او را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عمرو آن كسانى كه بيعت يزيد را شكستند، و جلوى چشم و گوشش به او اتهامات زشت زدند، تبعيد نكرد؟ چرا كسانى را كه دستور او به جنگ با ابن زبير را نپذيرفتند، تبعيد نكرد؟</w:t>
      </w:r>
    </w:p>
    <w:p>
      <w:pPr>
        <w:pStyle w:val="BookText"/>
        <w:rPr/>
      </w:pPr>
      <w:r>
        <w:rPr>
          <w:rFonts w:ascii="IRNazanin" w:hAnsi="IRNazanin" w:eastAsia="IRNazanin"/>
          <w:color w:val="111111"/>
          <w:sz w:val="28"/>
          <w:sz w:val="28"/>
          <w:szCs w:val="28"/>
          <w:rtl w:val="true"/>
          <w:lang w:bidi="fa-IR"/>
        </w:rPr>
        <w:t>ابن سعيد اشدق، چگونه توانست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تبعيد كند، در حالى كه همسر ايشان، عبدالله بن جعفر، از بزرگ ترين شخصيت هاى مدينه از نظر كرم و بخشش و ثروت بود، تا حدى كه گفته شده است كه در بين امت اسلامى، كسى بخشنده تر از او نبود و به درياى بخشش و قطب سخاوت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زنده بود و آن قدر جسور بود كه از معاويه نمى ترسيد، چه رسد به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عمرو بن عاص، آشكارا به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دشمن فرزند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از چهره عبدالله پريد و از خشم،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مانند شير غرّان، به سمت معاويه آمد؛ آستين هايش را بالا زد و خطاب به معاويه چنين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خشم تو را در دل نگه داريم و بر بدى ها و زشتى هايت صبر كنيم؟ تا كى گفتار زشتت را بشنويم و بى ادبيت را ببينيم و اخلاق ناستوده ات را شاهد باشيم؟ گريه كنندگان بر مرگت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فحش و ناسزا به همنشينانت ناراحت نمى شوى؟ معلوم مى شود كه دين در نظر تو جايگاهى ندارد تا تو را از كردار زشتت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عاطفه خويشاوندى در تو بود، نبايد فرزندان كنيزان بى اصل و بردگان پست مايه را در رديف افراد فاميل خود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كارهاى خطاى تو را تصويب مى كنند و بر ريختن خون مسلمانان و جنگيدن با اميرمؤمنان امضا مى زنند، تو را مغرور نكند تا به هر كارى اقدام كنى كه فساد و تباهى اش براى تو روشن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اين است غيرت و جسارت عبدالله بن جعفر و شجاعت و موضع گيرى اش در برابر معاويه اى كه آن روز، امير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آغشته بودن شمشير او به خون شيعه را مى دانست؛ با اين وجود هيچ هراسى از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با نيش و كنايه او مدارا مى كرد و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بر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ات را از لانه اش بيرون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عبدالله به دفاع از دختر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بانوى خردمند بنى هاشم برنمى خيزد؛ حال آنكه او به تنهايى به سرزمين غربت تبعيد مى شود و هيچ كس جز دو دختر برادر شهيدش، او را همراهى نمى كند؟ زينبى كه از مصيبت بسيار، موهايش سفيد شده و چشمانش به خاطر شهادت اشراف قومش، 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هاشميان، ماتم سرا شده و اشك زنانشان آرام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هاشمى، سرمه و خضاب نمى كند و در هيچ خانه هاشمى تا پنچ سال غذا پخته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سال كامل، شب و روز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زنى از ما بعد از حادثه كربلا حنا نبست، شانه نكشيد و شادى نكرد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بانوى خردمند بنى هاشم،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 به خاطر برادرش غمگين بود كه پشتش خميده و رنگش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گريه مى كرد و غم هاى فراوانش او را از هر كار ديگرى باز مى داشت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حال چگونه باور كنيم كه او بالاى منبر مى رفت و در مقابل جمعيت فراوان مردم خطبه مى خواند و آنان را بر ضد يزيد مى شورانيد؟ زينبى كه زن پاكدامن آل رسول بود، و در بين مردم، به حفظ حجاب و پوشش مشهور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و نشانه هاى دروغ، جعل و ضد و نقيض گويى بر روايات مصعب آشكار است؛ به طورى كه بر هيچ شخص انديشمند و بابصيرتى مخفى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خورد كه ما از مدينه خارج نمى شويم، حتى اگر خونمان ريخته شود، سپس قسم خود را مى شكند و از مدينه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دختر عقيل به او گفت، به سرزمينى امن مهاجرت كن، زينب خودش مصر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نشان مى دهد كه سعيد بن عمرو بود كه به يزيد اشاره كرد تا آن بانو را به مصر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بيانگر پوچى اصل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تعجب است كه زينب، دختر عقيل، جسارت كرده، و با اين جمله دور از ادب، آن بانو را خطاب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بعد از اين سبكى را مى خواهى؟ به سرزمينى امن مهاجرت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قريش اينگونه با بداخلاقى با بانوى خردمند بنى هاشم سخن مى گفتند؟ گويى كه ايشان زنى نادان است كه نصيحت هيچ حكيمى را گوش نمى دهد، و هيچ راهنمايى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ايشان در فضايل و كرامات، پيرو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حجت، سيد جعفر بحرالعلوم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 مرتبگى و عظمت شأن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كافى است كه در برخى روايات آمده است كه ايشان بر حسين وارد شد، در حالى كه قرآن تلاوت مى نمود؛ امام به محض ديدن ايشان، قرآن را بر زمين نهاد، و به احترامش ايستاد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سيوطى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فهميده، عاقل و قوى دل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 عبدالله بن ابى رافع نيز به همين سبكى كه ذكر آن گذشت،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ذى الحجه، وارد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هند بنت ابى رافع، نشانگر اين است كه ايشان، يكشنبه، پانزدهم رجب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بعد از اينكه يازده </w:t>
      </w:r>
    </w:p>
    <w:p>
      <w:pPr>
        <w:pStyle w:val="BookText"/>
        <w:rPr/>
      </w:pPr>
      <w:r>
        <w:rPr>
          <w:rFonts w:ascii="IRNazanin" w:hAnsi="IRNazanin" w:eastAsia="IRNazanin"/>
          <w:color w:val="111111"/>
          <w:sz w:val="28"/>
          <w:sz w:val="28"/>
          <w:szCs w:val="28"/>
          <w:rtl w:val="true"/>
          <w:lang w:bidi="fa-IR"/>
        </w:rPr>
        <w:t>ماه و پانزده روز در آنجا ساكن بود، وفات يافت و بين اين دو روايت، تفاوت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عبدالله، درگذشت ايشان بايد اواخر ذى القعده همان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رفاعى ازهرى روايت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شعبان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مصر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قليوبى مصرى به اطلاع نداشتن از تاريخ وفات ايشان اعتراف مى كند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حال آنكه عمر رضا كحاله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يافته و در قناطر السباع مصر دفن شده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با اين همه، چگونه مى توان اين ديدگاه ها را با هم جمع كرد؟ به ويژه وقتى مى بينيم كه خود ناشر كتاب عبيدلى، معتقد است كه ايشان در عصر روز يكشنبه، مصادف با چهارده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يافته، و اين موضوع خلاف خود روايت عبيدلى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سپس توجه خواننده گرامى را به روايت عبيدلى از عبدالله بن عبدالرحمن، جلب مى كنم كه مامقانى، در رجالش او را موثق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چند روز از ورودش به مصر ديدم، در حالى كه صورتش همچون نيمه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آن زمان، هيچ گاه همانند آن بانو را نديده بودم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اين دروغ پرداز كه از خدا و رسولش شرم نكرده است، و جز دروغ بستن براى كاستن از كرامت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زينبى كه در زمان پدر و دو برادرش، هيچ بيگانه اى او را نديده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يحيى مازنى روايت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 زيادى در همسايگى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اى بودم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ساكن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خدا قسم، نه او را ديدم و نه صدايش را شنيدم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زينب، تربيت يافته منزل زهرايى است كه در پوشش و حجاب، به جايى رسيد كه در جواب سؤال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چيز براى زن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هيچ كسى را نبيند و كسى نيز او را نبيند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ايشان بود كه براى طلب ارث پدرش، با پوشش چادرگونه، به همراه گروهى از فرزندان و زنان قومش، آهسته آهسته، همچون هيبت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 وارد شد، در حالى كه دور و اطراف او را مهاجرين و انصار گرفته بودند، تا اينكه چهره اش براى كسى ظاهر نشود</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اين حجاب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خواننده محترم نسبت به جگرگوشه و پيرو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كرامات، عفت، زهد و تقوى، چه تصورى مى كند؟ عبدالله بن عبدالرحمن، خواسته است خدشه اى به ايشان وارد كند؛ اما ننگ ابدى را نصيب خود كرده و باطنش را به سختى دچار پليدى و مصيبت كرده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عبيدلى، از جعفر بن محمد، به نقل از پدرش و ايشان هم از قول حسن بن حسن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از مدينه خارج شد و زنانى از بنى هاشم، همچون فاطمه، دختر عمويم حسين و خواهرش سكينه، همراهى اش كردند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اين سخن عبيدلى معقول نيست؛ چرا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خودش در واقعه عاشورا حاضر </w:t>
      </w:r>
      <w:bookmarkStart w:id="160" w:name="pg7683_80483"/>
    </w:p>
    <w:p>
      <w:pPr>
        <w:pStyle w:val="BookText"/>
        <w:rPr/>
      </w:pPr>
      <w:bookmarkEnd w:id="160"/>
      <w:r>
        <w:rPr>
          <w:rFonts w:ascii="IRNazanin" w:hAnsi="IRNazanin" w:eastAsia="IRNazanin"/>
          <w:color w:val="111111"/>
          <w:sz w:val="28"/>
          <w:sz w:val="28"/>
          <w:szCs w:val="28"/>
          <w:rtl w:val="true"/>
          <w:lang w:bidi="fa-IR"/>
        </w:rPr>
        <w:t>بود و نيازى نبود كه از حسن بن حسن، اين مطلب را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خودش شاهد حوادث آن روز بوده و بايد خروج زينب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باور كرد كه حسن بن حسن، اين موضوع را بداند، ولى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نداند؟ همچنين اين روايت، نمى گويد كه ايشان از مدينه به مصر رفت، بلكه مى گويد كه ايشان از مدينه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چيزى است كه ما نيز نه تنها انكارش نمى كنيم، بلكه ابن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 كه در واقعه حره،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قاسم هم به خروج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در آن زمان، اعتراف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خارج شدن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مصر، پذيرفتنى نيست؛ به ويژه اينكه گروهى از مورخان به وارد نشدن فرزندان صلبى و بلافصل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وفاتشان در آنجا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فضه، جارى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از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 نيز، هنوز در شام مزارى معروف است كه درباره آن اختلاف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مزار خواهرش ام كلثوم،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است و هروى، ابن حورانى، بدوى مصرى و حسن بن يوسف بن عبدالهادى،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كرده اند، و ما در جاى خودش، به تفضيل آن را بيان خواهيم كرد</w:t>
      </w:r>
      <w:r>
        <w:rPr>
          <w:rFonts w:eastAsia="IRNazanin" w:cs="IRNazanin"/>
          <w:color w:val="111111"/>
          <w:sz w:val="28"/>
          <w:szCs w:val="28"/>
          <w:rtl w:val="true"/>
          <w:lang w:bidi="fa-IR"/>
        </w:rPr>
        <w:t>.</w:t>
      </w:r>
    </w:p>
    <w:p>
      <w:pPr>
        <w:pStyle w:val="Heading4"/>
        <w:numPr>
          <w:ilvl w:val="3"/>
          <w:numId w:val="1"/>
        </w:numPr>
        <w:rPr/>
      </w:pPr>
      <w:bookmarkStart w:id="161" w:name="__RefHeading___Toc4096884_1051229030"/>
      <w:bookmarkStart w:id="162" w:name="_Toc55"/>
      <w:bookmarkEnd w:id="161"/>
      <w:r>
        <w:rPr>
          <w:rtl w:val="true"/>
        </w:rPr>
        <w:t>گرايش ها و روحيات مسلمة بن مخلد أنصارى، امير مصر</w:t>
      </w:r>
      <w:bookmarkEnd w:id="1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بحثى كه در اينجا براى ما اهميت دارد، بررسى روايات عبيدلى به نقل از رقيه، دختر عقبة بن نافع، درباره استقبال كنندگان از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ورودش به مصر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مسلمة بن مخلد، عبدالله بن حارث و ابوعميره مزنى، به سمت ايشان رفتند و مسلمه به وى تسليت گفت و همگان گريه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سپس مسلمه ايشان را به منزلش واقع در الحمراء برد، و آن بانو يازده ماه و پانزده روز در آنجا ساكن بود؛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ايشان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مخلد، همراه گروهى در مسجد جامع بر ايشان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الحمراء باز گردانيد و طبق وصيتش، او را در اتاق خود،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عبيدلى، روايت ديگرى به نقل از هند بن ابى رافع و از قول رقيه آورده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شامگاه روز يكشنبه، مصادف با پانزدهم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جنازه اش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ايشان در خانه مسلمۀ مستجده، در الحمراء القصوى، جايى كه بوستان هاى عبدالله بن عبدالرحمن بن عوف زهرى در آنجا است،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عبيدلى به نقل از مصعب،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دختر عقيل،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عمويم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صدقنا الله وعده و أورثنا الأرض نتبوأ منها حيث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 وعده درست داده و ما را وارث زمين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كه بخواهيم، ساكن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و چشمت روشن باد؛ چرا كه به زودى خداوند، ظالمان را مجازات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خوارى را مى خواهى؟ به يك سرزمين امن سفر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بنى هاشم پيرامون ايشان جمع شدند و با ملاطفت با او سخن گفتند و در نتيجه، ايشان مصر را اختيار كرد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به اين روايات، با ديده نقد بنگريم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مأمنى غير </w:t>
      </w:r>
    </w:p>
    <w:p>
      <w:pPr>
        <w:pStyle w:val="BookText"/>
        <w:rPr/>
      </w:pPr>
      <w:r>
        <w:rPr>
          <w:rFonts w:ascii="IRNazanin" w:hAnsi="IRNazanin" w:eastAsia="IRNazanin"/>
          <w:color w:val="111111"/>
          <w:sz w:val="28"/>
          <w:sz w:val="28"/>
          <w:szCs w:val="28"/>
          <w:rtl w:val="true"/>
          <w:lang w:bidi="fa-IR"/>
        </w:rPr>
        <w:t>از مصر نيافت كه به آن پناه ببرد؛ بنابراين مصر را به عنوان مكانى راحت، براى دورى از تمام مصيبت هاى خويش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و چه زمانى اهل مصر در آن هنگام، شيعه پدر و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روى گرداند و هيچ كس از اهل مصر او را يارى نكرد؛ چرا كه مردمش در طول خلافت خلفا و امويان، گرايش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داشتند و عمروعاص، بغض و كينه اهل بيت و دوستى بنى اميه را در آنجا گسترش داده بود؛ همان طور كه قرشى در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خود، تحقيق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مصر، مسلمة بن مخلد، از بزرگان بنى اميه در آنجا بود كه دشمنى با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شيوه كار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از بيعت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 همان طور كه پيش از اين با پدرش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بيعت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اهل مصر براى يزيد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مخلد و نعمان بن بشير، از خالص ترين دوستان معاويه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همكيشان مسلمه، معاوية بن حديج بود؛ كسى كه قلب ابوالحسن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كشتن پسر خوانده اش، محمد بن ابى بكر به درد آورد و او را به صورت فجيعى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مخلد، از زمان كودكى گرايش اموى داشت و دشمن خاندان پاك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بزرگان صحابه،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او از بيعت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شام گريخت و همراه معاويه، به دشمنى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و نعمان بن بشير، هيچ يك از انصار، همراه معاويه نبودند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قيس بن سعد بن عباده، درباره آن دو مى 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الراقصات بكل أشعث أغبرٍ خوص العيون تحثها الركبان </w:t>
      </w:r>
    </w:p>
    <w:p>
      <w:pPr>
        <w:pStyle w:val="BookText"/>
        <w:rPr/>
      </w:pPr>
      <w:r>
        <w:rPr>
          <w:rFonts w:ascii="Amiri" w:hAnsi="Amiri" w:eastAsia="Amiri" w:cs="Amiri"/>
          <w:color w:val="111111"/>
          <w:sz w:val="28"/>
          <w:sz w:val="28"/>
          <w:szCs w:val="28"/>
          <w:rtl w:val="true"/>
          <w:lang w:bidi="ar-SA"/>
        </w:rPr>
        <w:t>ما ابن المخلد ناسياً أسيافنا عمن نحاربه و لا النعمان</w:t>
      </w:r>
    </w:p>
    <w:p>
      <w:pPr>
        <w:pStyle w:val="BookText"/>
        <w:rPr/>
      </w:pPr>
      <w:r>
        <w:rPr>
          <w:rFonts w:ascii="Amiri" w:hAnsi="Amiri" w:eastAsia="Amiri" w:cs="Amiri"/>
          <w:color w:val="111111"/>
          <w:sz w:val="28"/>
          <w:sz w:val="28"/>
          <w:szCs w:val="28"/>
          <w:rtl w:val="true"/>
          <w:lang w:bidi="ar-SA"/>
        </w:rPr>
        <w:t>تركا العيان و في العيان كفاية لو كان ينفع صاحبيه عيان</w:t>
      </w:r>
    </w:p>
    <w:p>
      <w:pPr>
        <w:pStyle w:val="BookText"/>
        <w:rPr/>
      </w:pPr>
      <w:r>
        <w:rPr>
          <w:rFonts w:ascii="IRNazanin" w:hAnsi="IRNazanin" w:eastAsia="IRNazanin"/>
          <w:color w:val="111111"/>
          <w:sz w:val="28"/>
          <w:sz w:val="28"/>
          <w:szCs w:val="28"/>
          <w:rtl w:val="true"/>
          <w:lang w:bidi="fa-IR"/>
        </w:rPr>
        <w:t>سوگند به شترانى كه در راه زيارت حرم، حاجيان ژوليده موى و خاك آلود را سوار بر مهمل خود، به اين سو و آن سو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هايشان در حدقه فرو رفته است، با اين وجود، سوارانشان به آنها شلاق مى زنند، و به حركت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ابن مخلد، توان آن را دارد كه جلوى شمشير ما را در مقابل كسى بگيرد كه مى خواهيم با او بجنگيم و نه 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روشن و آشكار بود، ترك نمودند، آنچه كه روشن باشد، كافى است؛ اگر يك مسئله روشن، به تنهايى براى اين دو نفر سود مى رساند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معاويه در جريان خونخواهى عثمان، از مسلمة بن مخلد، و معاوية بن حديج، همان ملعون خبيثى كه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دشنام مى داد، </w:t>
      </w:r>
      <w:r>
        <w:rPr>
          <w:rStyle w:val="FootnoteAnchor"/>
          <w:rtl w:val="true"/>
        </w:rPr>
        <w:footnoteReference w:id="204"/>
      </w:r>
      <w:r>
        <w:rPr>
          <w:rFonts w:ascii="IRNazanin" w:hAnsi="IRNazanin" w:eastAsia="IRNazanin"/>
          <w:color w:val="111111"/>
          <w:sz w:val="28"/>
          <w:sz w:val="28"/>
          <w:szCs w:val="28"/>
          <w:rtl w:val="true"/>
          <w:lang w:bidi="fa-IR"/>
        </w:rPr>
        <w:t>دعوت كرد تا به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كه در مصر بودند، دعوت معاويه را لبيك گفته و نامه اى از مصر به او نوشتند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لشكريان پياده و سواره ات به اينجا بيا، ما تو را يارى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پيروزت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عمروعاص را به همراه شش هزار نفر به مصر فرستاد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اين اوصاف، مصر مى تواند تنها مكان امن براى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حال آنكه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مسلمة بن مخلد و معاوية بن خديج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پدرش را با كشتن محمد بن ابى بكر، داغدار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حديج، مرد بسيار سنگدلى </w:t>
      </w:r>
    </w:p>
    <w:p>
      <w:pPr>
        <w:pStyle w:val="BookText"/>
        <w:rPr/>
      </w:pPr>
      <w:r>
        <w:rPr>
          <w:rFonts w:ascii="IRNazanin" w:hAnsi="IRNazanin" w:eastAsia="IRNazanin"/>
          <w:color w:val="111111"/>
          <w:sz w:val="28"/>
          <w:sz w:val="28"/>
          <w:szCs w:val="28"/>
          <w:rtl w:val="true"/>
          <w:lang w:bidi="fa-IR"/>
        </w:rPr>
        <w:t>بود؛ محمد بن ابى بكر، در حالى كه در خون غوطه ور بود و از شدت تشنگى در حال هلاك شدن بود، از او قطره اى آب خواست، اما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تو قطره اى آب دهم، اميدوارم كه خدا مرا سيراب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عثمان را از آب منع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ابى بكر، به خدا قسم، تو را در حال تشنگى مى كشم تا خداوند تو را از حميم </w:t>
      </w:r>
      <w:r>
        <w:rPr>
          <w:rStyle w:val="FootnoteAnchor"/>
          <w:rtl w:val="true"/>
        </w:rPr>
        <w:footnoteReference w:id="206"/>
      </w:r>
      <w:r>
        <w:rPr>
          <w:rFonts w:ascii="Amiri" w:hAnsi="Amiri" w:eastAsia="Amiri" w:cs="Amiri"/>
          <w:color w:val="111111"/>
          <w:sz w:val="28"/>
          <w:sz w:val="28"/>
          <w:szCs w:val="28"/>
          <w:rtl w:val="true"/>
          <w:lang w:bidi="ar-SA"/>
        </w:rPr>
        <w:t xml:space="preserve">و غسلين </w:t>
      </w:r>
      <w:r>
        <w:rPr>
          <w:rStyle w:val="FootnoteAnchor"/>
          <w:rtl w:val="true"/>
        </w:rPr>
        <w:footnoteReference w:id="207"/>
      </w:r>
      <w:r>
        <w:rPr>
          <w:rFonts w:ascii="IRNazanin" w:hAnsi="IRNazanin" w:eastAsia="IRNazanin"/>
          <w:color w:val="111111"/>
          <w:sz w:val="28"/>
          <w:sz w:val="28"/>
          <w:szCs w:val="28"/>
          <w:rtl w:val="true"/>
          <w:lang w:bidi="fa-IR"/>
        </w:rPr>
        <w:t>جهنم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تشنه لب كشت و درون لاشه الاغى نهاد و به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اين واقعه به عايشه رسيد، به شدت گريه و زارى كرد و بعد از هر نماز، معاويه، عمروعاص و معاوية بن حديج را نفرين مى كرد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مورخ معتمد، ابوعمرو محمد بن يوسف كندى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حديج، سليم، غلام خود را به همراه لباس محمد بن ابى بكر به مدينه فرستاد، تا كشته شدن او را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وارد خانه عثمان شد و خاندان عثمان، اعم از زنان و مردان جمع شدند، و از كشته شدن محمد بن ابى بكر، اظهار شادى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دختر ابوسفيان دستور داد گوسفندى را كباب كردند و مقدارى براى عايشه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 ديدن كباب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نيز اين گونه كباب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زمان مرگش كباب نخورد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بنت عميس، مادر محمد بن ابوبكر، هنگامى كه خبر كشته شدن ميوه دلش و آتش زدن جسد او به همراه مردار الاغ را شنيد، به مسجد رفت و آن قدر ابراز </w:t>
      </w:r>
    </w:p>
    <w:p>
      <w:pPr>
        <w:pStyle w:val="BookText"/>
        <w:rPr/>
      </w:pPr>
      <w:r>
        <w:rPr>
          <w:rFonts w:ascii="IRNazanin" w:hAnsi="IRNazanin" w:eastAsia="IRNazanin"/>
          <w:color w:val="111111"/>
          <w:sz w:val="28"/>
          <w:sz w:val="28"/>
          <w:szCs w:val="28"/>
          <w:rtl w:val="true"/>
          <w:lang w:bidi="fa-IR"/>
        </w:rPr>
        <w:t>ناراحتى كرد كه سينه هايش را خون فرا گرفت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هنگامى كه خبر كشته شدن فجيع محمد بن ابى بكر به اميرالمؤمنين رسيد، به شدت ناله كرد و غم و اندوه در صورت مباركش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علت آن همه اندوه ايشان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مرا از اظهار اندوه درباره او منع مى كند، در حالى كه او ترتبيت يافته خانه من و برادر فرزندانم بود و من، پدرش بودم و او را فرزند خود مى دانستم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جمال الدين ابوالمحاسن يوسف بن تغرى بردى اتابكى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از معتمدان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مرد، يزيد طى نامه اى، او را به حكومت مصر و آفريقا منصوب و به او امر كرد كه به نفع او، از مردم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مسلمه نيز عابس را فرستاد و از اسكندريه نامه اى به او نوشت و لشكريانش با او بيعت نمودند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ابوعمرو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او را به مدت شانزده ماه، به عنوان والى مصر و مغرب منصوب كرد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محمد بن ربيع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اولين كسى است كه بر دو موضع مصر و مغرب حاكم شد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 اجمالى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ها و روحيات مسلمة بن مخلد بود، با اين حال چگونه ممكن است كه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مصر خرسند باشد و آنجا را مسكن خود قرار دهد؟ چگونه ممكن است كه ايشان به منزل مسلمه برود و در آنجا ديده از جهان فروبندد و اين اموى پليد كه از دوستان يزيد فاسق است، بر ايشان </w:t>
      </w:r>
    </w:p>
    <w:p>
      <w:pPr>
        <w:pStyle w:val="BookText"/>
        <w:rPr/>
      </w:pPr>
      <w:r>
        <w:rPr>
          <w:rFonts w:ascii="IRNazanin" w:hAnsi="IRNazanin" w:eastAsia="IRNazanin"/>
          <w:color w:val="111111"/>
          <w:sz w:val="28"/>
          <w:sz w:val="28"/>
          <w:szCs w:val="28"/>
          <w:rtl w:val="true"/>
          <w:lang w:bidi="fa-IR"/>
        </w:rPr>
        <w:t>نماز بخواند؟ چگونه ممكن است كه نزديكان اين بانو از ايشان غفلت كنند و هيچ كس احساس تعهد نكند و هيچ كدام از بنى هاشم، در زمان حيات و بعد از وفات، ايشان را زيارت نكنند؟</w:t>
      </w:r>
    </w:p>
    <w:p>
      <w:pPr>
        <w:pStyle w:val="BookText"/>
        <w:rPr/>
      </w:pPr>
      <w:r>
        <w:rPr>
          <w:rFonts w:ascii="IRNazanin" w:hAnsi="IRNazanin" w:eastAsia="IRNazanin"/>
          <w:color w:val="111111"/>
          <w:sz w:val="28"/>
          <w:sz w:val="28"/>
          <w:szCs w:val="28"/>
          <w:rtl w:val="true"/>
          <w:lang w:bidi="fa-IR"/>
        </w:rPr>
        <w:t>يكى از عجايب ديگر، اين است كه اين مسئله، بر اهل مصر پوشيده مانده و هيچ كدام از دانشمندان قديم و جديد، آن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تغرى بردى، تمامى اخبار و حوادث حاكميت مسلمه، از روز اول تا زمان مرگش را ذكر كرده است؛ اما كوچك ترين اشاره اى به اين رؤياهاى توخالى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دقماق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مسلمة بن مخلد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معاويه به او بخشيده و از درب البساتين تا حائز الإوز </w:t>
      </w:r>
      <w:r>
        <w:rPr>
          <w:rStyle w:val="FootnoteAnchor"/>
          <w:rtl w:val="true"/>
        </w:rPr>
        <w:footnoteReference w:id="215"/>
      </w:r>
      <w:r>
        <w:rPr>
          <w:rFonts w:ascii="IRNazanin" w:hAnsi="IRNazanin" w:eastAsia="IRNazanin"/>
          <w:color w:val="111111"/>
          <w:sz w:val="28"/>
          <w:sz w:val="28"/>
          <w:szCs w:val="28"/>
          <w:rtl w:val="true"/>
          <w:lang w:bidi="fa-IR"/>
        </w:rPr>
        <w:t xml:space="preserve">وسعت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اما بيان نكرده است كه اين خانه، بعدها تبديل به زيارتگاه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كه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يك سال ساكن مصر باشد و در منزل دشمن پدر و برادرش وفات يابد و همين مسلمه، بر او نماز بخواند و او را در منزل خودش دفن كند؟</w:t>
      </w:r>
    </w:p>
    <w:p>
      <w:pPr>
        <w:pStyle w:val="BookText"/>
        <w:rPr/>
      </w:pPr>
      <w:r>
        <w:rPr>
          <w:rFonts w:ascii="IRNazanin" w:hAnsi="IRNazanin" w:eastAsia="IRNazanin"/>
          <w:color w:val="111111"/>
          <w:sz w:val="28"/>
          <w:sz w:val="28"/>
          <w:szCs w:val="28"/>
          <w:rtl w:val="true"/>
          <w:lang w:bidi="fa-IR"/>
        </w:rPr>
        <w:t xml:space="preserve">حسن بن ذولاق، مورخ بزرگ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مسلمة بن مخلد، در اواخر حكومت معاوية بن ابى سفيان مرد و همان 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السيارة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چاپ مصر آمده است، اين روايت صحيح ترين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ممكن است كه او از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كرده باشد، در حالى كه اسير سنگ قبر و خاك بوده است؟ همچنين چگونه ممكن است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دفن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داستانى كه در اين باره ذكر مى نمايند؟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معقول است كه همسر اين بانو،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وى غافل </w:t>
      </w:r>
    </w:p>
    <w:p>
      <w:pPr>
        <w:pStyle w:val="BookText"/>
        <w:rPr/>
      </w:pPr>
      <w:r>
        <w:rPr>
          <w:rFonts w:ascii="IRNazanin" w:hAnsi="IRNazanin" w:eastAsia="IRNazanin"/>
          <w:color w:val="111111"/>
          <w:sz w:val="28"/>
          <w:sz w:val="28"/>
          <w:szCs w:val="28"/>
          <w:rtl w:val="true"/>
          <w:lang w:bidi="fa-IR"/>
        </w:rPr>
        <w:t>شود و در زمان حيات و بعد از حياتش نيز ايشان را زيارت نكند؟ همچنين هيچ كدام از اقوام و بستگانش او را زيارت نكنند؟ ما هيچ روايتى نديده ايم كه بگويد، بانو نفيسه، قبر ايشان در مصر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كدام از بزرگان و محدثان و خلفاى فاطمى، ايشان را زيارت نكرده اند و ايشان به طور كامل، فراموش شده بودند؛ تا اينكه عبيدلى، ايشان را كشف كرد و افرادى همچون شعرانى و پيروانش، بعد از گذشت سال ها زاييده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كسى پوشيده نيست كه عبيدلى، بعضى از اين روايات را از رقيه، دختر عقبة بن نافع، يكى از كاسه ليسان معاويه روايت مى كند؛ همان عقبه اى كه يزيد، او را به حكومت آفريقا گماشت و ابن اثير و سيوطى، اين مطلب را در كتاب هاى خود ذكر كرده اند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 سخن نادر اين رقيه، هيچ اعتبارى ندارد؛ چرا كه وى نزد ما مجهول الحال است و همين برايمان كافى است كه او، فرزند همكار و عامل مخلص يزيد و وابسته به خاندانى منحرف از خط و سيره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قنطرة السباعى كه به تازگى به ميدان سيده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به دست ركن الدين بيبرس البند قندارى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قضيه را بيان كرده است؛ اما نه تنها هيچ نامى از قبر منسوب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ميان نياورده است، بلكه ديگر مزارهاى متبركه موجود در مصر را ذكر كرده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اين حقيقت برايمان آسان مى شود، هنگامى كه مى بينيم مجدالدين بن ناسخ، متوفاى قرن نهم هجرى،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قناطر السباع را از جمله مزارهايى رؤيايى و خيالى مى داند كه بر پايه خواب و رؤيا به وجود آمده و نه تنها هيچ دليل </w:t>
      </w:r>
    </w:p>
    <w:p>
      <w:pPr>
        <w:pStyle w:val="BookText"/>
        <w:rPr/>
      </w:pPr>
      <w:r>
        <w:rPr>
          <w:rFonts w:ascii="IRNazanin" w:hAnsi="IRNazanin" w:eastAsia="IRNazanin"/>
          <w:color w:val="111111"/>
          <w:sz w:val="28"/>
          <w:sz w:val="28"/>
          <w:szCs w:val="28"/>
          <w:rtl w:val="true"/>
          <w:lang w:bidi="fa-IR"/>
        </w:rPr>
        <w:t>تاريخى اى براى آن وجود ندارد، بلكه منشأ آن، خواب هاى پريشان است؛ بنابراين مورخان خبره به آن اعتنايى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سهاوى، ابن زيات و سيوطى، از محققان برجسته تاريخ كشورشان هستند و درباره سيره مردان و زنان صحابه اى كه وارد مصر شده اند، كتاب هاى منحصربه فردى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جهانگردى در بين جهانگردان سده هاى ميانه، درباره اين مقبره موهوم چيزى نگفته و هيچ نامى از آن در تاريخ خلفاى فاطمى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كه مهاجرت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خواب بوده يا خيال يا رويدادى بوده است كه فقط عبيدلى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دورترين مردم از مصر و حوادث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مورخان اهل تحقيق و خبرگان مصر، ورود هيچ فرزند نسبى و بلافصل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را تصديق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دانشمندان سده هاى اخير كه صحت چنين مقبره اى به نام زينب در مصر را پذيرفته اند، به روايت عبيدلى تكيه كرده اند؛ رواياتى كه بيشتر شبيه حباب هاى توخالى است كه هيچ پايه و ريشه اى ندارد، و يا مكاشفه اى صوفيانه است كه در اين صورت، اين شعر شاعر، هيچ وزن و قافيه اى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عاد مصر للحفيظة مغرباً فسنا ذكاها واضح لن يغربا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خاطر دفع مصيبت و بلا، در كمال تعجب به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پرتوهاى درخشش او، روشن است و هيچ گاه افول نمى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بيت به اين موضوع اشاره مى كند كه مرقد بانوى خردمند،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مصر است؛ حال آنكه ما موشكافانه و با كاوش و تحقيق مفصل، حقيقت امر را براى خواننده محترم روشن ساختيم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0" o:detectmouseclick="t"/>
                <v:stroke color="#3465a4" joinstyle="round" endcap="flat"/>
                <w10:wrap type="none"/>
              </v:shape>
            </w:pict>
          </mc:Fallback>
        </mc:AlternateContent>
      </w:r>
      <w:bookmarkStart w:id="163" w:name="pg7683_80503"/>
    </w:p>
    <w:p>
      <w:pPr>
        <w:pStyle w:val="Heading2"/>
        <w:numPr>
          <w:ilvl w:val="1"/>
          <w:numId w:val="1"/>
        </w:numPr>
        <w:rPr/>
      </w:pPr>
      <w:bookmarkStart w:id="164" w:name="__RefHeading___Toc4096886_1051229030"/>
      <w:bookmarkStart w:id="165" w:name="_Toc56"/>
      <w:bookmarkEnd w:id="163"/>
      <w:bookmarkEnd w:id="164"/>
      <w:r>
        <w:rPr>
          <w:rtl w:val="true"/>
        </w:rPr>
        <w:t>فصل دوم</w:t>
      </w:r>
      <w:r>
        <w:rPr>
          <w:rtl w:val="true"/>
        </w:rPr>
        <w:t xml:space="preserve">: </w:t>
      </w:r>
      <w:r>
        <w:rPr>
          <w:rtl w:val="true"/>
        </w:rPr>
        <w:t>بررسى قبر حضرت زينب</w:t>
      </w:r>
      <w:r>
        <w:rPr>
          <w:rtl w:val="true"/>
        </w:rPr>
        <w:t>(</w:t>
      </w:r>
      <w:r>
        <w:rPr>
          <w:rtl w:val="true"/>
        </w:rPr>
        <w:t>عليها السلام</w:t>
      </w:r>
      <w:r>
        <w:rPr>
          <w:rtl w:val="true"/>
        </w:rPr>
        <w:t xml:space="preserve">) </w:t>
      </w:r>
      <w:r>
        <w:rPr>
          <w:rtl w:val="true"/>
        </w:rPr>
        <w:t>در مدينه منوره</w:t>
      </w:r>
      <w:bookmarkEnd w:id="165"/>
    </w:p>
    <w:p>
      <w:pPr>
        <w:pStyle w:val="BookText"/>
        <w:rPr/>
      </w:pPr>
      <w:r>
        <w:rPr>
          <w:rFonts w:ascii="IRNazanin" w:hAnsi="IRNazanin" w:eastAsia="IRNazanin"/>
          <w:color w:val="111111"/>
          <w:sz w:val="28"/>
          <w:sz w:val="28"/>
          <w:szCs w:val="28"/>
          <w:rtl w:val="true"/>
          <w:lang w:bidi="fa-IR"/>
        </w:rPr>
        <w:t>گروهى از علماى شيعه و سنى، بر اين عقيده هستند كه قبر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كنار قبرهاى خاندان كريم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مدينه، وطن ايشان است و مزار برادران، مادر و جد بزرگوار ايشان در آنجا قرار دارد، اين ادعا پذيرفتنى است؛ به شرط اينكه يك دليل محكم يا يك منبع تاريخى، به صراحت آن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قديم و جديد همچون ابن نجار، در تاريخ خود، و سمهودى، در تاريخ گسترده خود، درباره مزارهاى مخصوص اهل بيت و صحابه، قبور بقيع را ذكر كرده اند، اما در بين آنها، چه در بين قبرهاى موجود و پابرجا، و چه در بين قبرهاى از بين رفته، هيچ نامى از قبر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قبر ايشان، بايد كنار مرقد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مزارها در زمان ابوالحسن على بن حسين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سيره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بقيع الغرقد </w:t>
      </w:r>
      <w:r>
        <w:rPr>
          <w:rStyle w:val="FootnoteAnchor"/>
          <w:rtl w:val="true"/>
        </w:rPr>
        <w:footnoteReference w:id="218"/>
      </w:r>
      <w:r>
        <w:rPr>
          <w:rFonts w:ascii="IRNazanin" w:hAnsi="IRNazanin" w:eastAsia="IRNazanin"/>
          <w:color w:val="111111"/>
          <w:sz w:val="28"/>
          <w:sz w:val="28"/>
          <w:szCs w:val="28"/>
          <w:rtl w:val="true"/>
          <w:lang w:bidi="fa-IR"/>
        </w:rPr>
        <w:t>، به همراه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سنگى </w:t>
      </w:r>
    </w:p>
    <w:p>
      <w:pPr>
        <w:pStyle w:val="BookText"/>
        <w:rPr/>
      </w:pPr>
      <w:r>
        <w:rPr>
          <w:rFonts w:ascii="IRNazanin" w:hAnsi="IRNazanin" w:eastAsia="IRNazanin"/>
          <w:color w:val="111111"/>
          <w:sz w:val="28"/>
          <w:sz w:val="28"/>
          <w:szCs w:val="28"/>
          <w:rtl w:val="true"/>
          <w:lang w:bidi="fa-IR"/>
        </w:rPr>
        <w:t>است كه تاكنون نيز موجود است و بر روى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زنده كننده ملت ها و ميراننده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فاطمه، بنت رسول خدا، سرور زنان جهان و حسن بن على بن ابى طالب و على بن حسين بن على و محمد بن على و جعفر بن محمد، رضوان الله عليهم اجمعين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حال اگر مرقد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مزارهاى مذكور بود، بى گمان اسمش بر روى سنگ مرمرى اى كه در قرن چهارم، در زمان مسعودى نوشته شده بود، مى آمد و بر مورخان مخفى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قبر همسر ايشان، عبدالله بن جعفر، هم در گذشته و هم در سده هاى اخير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با عمويش در بارگاه واقع در ابتداى بقيع مدفون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اگر قبر مطهر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بقيع و كنار اين مزارها بود، بايد در سده هاى نخست، ذكرى از آن به ميان مى آمد؛ چرا كه نه تنها قبر افرادى از بنى هاشم كه رتبه و جايگاهشان پايين تر از ايشان بوده، بلكه حتى كسانى كه دوستدار بنى هاشم نيز بوده اند، ذكر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و مدفن ام البنين، بر نويسندگان مزارات و مورخان مخفى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دستنويس و خطى كه متعلق به علامه محمد باقر قراباغى است،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البنين بعد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نزديك قبر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دفن گرديد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اگر محل دفن ام البنين و خبر وفات ايشان مخفى نمانده است، پس چطور ممكن است خبر وفات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دفن ايشان در مدينه مخفى مانده باشد؟ </w:t>
      </w:r>
    </w:p>
    <w:p>
      <w:pPr>
        <w:pStyle w:val="BookText"/>
        <w:rPr/>
      </w:pPr>
      <w:r>
        <w:rPr>
          <w:rFonts w:ascii="IRNazanin" w:hAnsi="IRNazanin" w:eastAsia="IRNazanin"/>
          <w:color w:val="111111"/>
          <w:sz w:val="28"/>
          <w:sz w:val="28"/>
          <w:szCs w:val="28"/>
          <w:rtl w:val="true"/>
          <w:lang w:bidi="fa-IR"/>
        </w:rPr>
        <w:t xml:space="preserve">با اين همه مى توان گفت، دليل و سند كسانى كه اين مطلب را پذيرفته اند، استصحاب اصولى </w:t>
      </w:r>
      <w:r>
        <w:rPr>
          <w:rStyle w:val="FootnoteAnchor"/>
          <w:rtl w:val="true"/>
        </w:rPr>
        <w:footnoteReference w:id="2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آنچه كه ثابت شده است، اين است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مصيبت برادرش، از شام برگشت و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زمان حياتش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شك به وجود مى آيد كه ايشان آيا در شام وفات كرده يا خير، در اينجا استصحاب مى گويد، اصل بر اين است كه ايشان در شام وفات نيافته، بلكه در مدينه وفات يافته است؛ تا زمانى كه دليل بيايد و شك ما را برطرف كند، و اثبات كند كه ايشان در شام وفات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به خودى خود، هيچ اشكالى ندارد، اما در مسائل تاريخى، نمى توان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پذيرش اين دليل، روايت ابن طولون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رفتن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وفاتش در آنجا، كه اكثر فقيهان مجتهد و اصوليين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شك موجود در اين باره را برطرف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روايتى وجود داشت كه ثابت مى كرد بانو زينب در مدينه وفات يافته است، خيال ما راحت مى شد و مى پذيرفتيم كه مرقد ايشان در آنجاست؛ اما چنين امرى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اين باره سكوت اختيار كرده است و كتاب هاى نوشته شده درباره مزارها نيز، در اين باره سخنى نگفته اند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7683_80510"/>
      <w:bookmarkStart w:id="167" w:name="pg7683_80510"/>
      <w:bookmarkEnd w:id="167"/>
    </w:p>
    <w:p>
      <w:pPr>
        <w:pStyle w:val="Heading2"/>
        <w:numPr>
          <w:ilvl w:val="1"/>
          <w:numId w:val="1"/>
        </w:numPr>
        <w:rPr/>
      </w:pPr>
      <w:bookmarkStart w:id="168" w:name="pg7683_80510"/>
      <w:bookmarkStart w:id="169" w:name="__RefHeading___Toc4096888_1051229030"/>
      <w:bookmarkStart w:id="170" w:name="_Toc57"/>
      <w:bookmarkEnd w:id="168"/>
      <w:bookmarkEnd w:id="169"/>
      <w:r>
        <w:rPr>
          <w:rtl w:val="true"/>
        </w:rPr>
        <w:t>فصل سوم</w:t>
      </w:r>
      <w:r>
        <w:rPr>
          <w:rtl w:val="true"/>
        </w:rPr>
        <w:t xml:space="preserve">: </w:t>
      </w:r>
      <w:r>
        <w:rPr>
          <w:rtl w:val="true"/>
        </w:rPr>
        <w:t>مزار بانو زينب كبرى</w:t>
      </w:r>
      <w:r>
        <w:rPr>
          <w:rtl w:val="true"/>
        </w:rPr>
        <w:t>(</w:t>
      </w:r>
      <w:r>
        <w:rPr>
          <w:rtl w:val="true"/>
        </w:rPr>
        <w:t>عليها السلام</w:t>
      </w:r>
      <w:r>
        <w:rPr>
          <w:rtl w:val="true"/>
        </w:rPr>
        <w:t xml:space="preserve">) </w:t>
      </w:r>
      <w:r>
        <w:rPr>
          <w:rtl w:val="true"/>
        </w:rPr>
        <w:t>در شام</w:t>
      </w:r>
      <w:bookmarkEnd w:id="170"/>
    </w:p>
    <w:p>
      <w:pPr>
        <w:pStyle w:val="Heading3"/>
        <w:numPr>
          <w:ilvl w:val="2"/>
          <w:numId w:val="1"/>
        </w:numPr>
        <w:rPr/>
      </w:pPr>
      <w:bookmarkStart w:id="171" w:name="__RefHeading___Toc4096890_1051229030"/>
      <w:bookmarkStart w:id="172" w:name="_Toc58"/>
      <w:bookmarkEnd w:id="171"/>
      <w:r>
        <w:rPr>
          <w:rtl w:val="true"/>
        </w:rPr>
        <w:t>مقدمه</w:t>
      </w:r>
      <w:bookmarkEnd w:id="172"/>
    </w:p>
    <w:p>
      <w:pPr>
        <w:pStyle w:val="BookText"/>
        <w:rPr/>
      </w:pPr>
      <w:r>
        <w:rPr>
          <w:rFonts w:ascii="IRNazanin" w:hAnsi="IRNazanin" w:eastAsia="IRNazanin"/>
          <w:color w:val="111111"/>
          <w:sz w:val="28"/>
          <w:sz w:val="28"/>
          <w:szCs w:val="28"/>
          <w:rtl w:val="true"/>
          <w:lang w:bidi="fa-IR"/>
        </w:rPr>
        <w:t>در سمت جنوب شرقى دمشق، پايتخت كشور سوريه و در هفت كيلومترى آن، مزارى باشكوه و فخيم، متعلق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روستايى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وجود دارد كه پيوسته، كعبه پيروان، مكان حاجت روا شدن پيشگامان و مقصود دل هاى مؤمنانى است كه از تمام سرزمين هاى اسلامى به آنجا روى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الهى اقتضا نموده است كه در پايتخت امويان در شام، مزارى بزرگ و مطهر به نام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شريفه حرم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زمينى وسيع واقع شده است كه بستان هايى انبوه و بناهايى باشكوه، آن را فراگرفته و آبادانى، به سرعت در آنجا رو به افزايش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مزار، قديمى بوده و در قرن دوم هجرى، زيارت مى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 نفيسه، همسر اسحاق مؤتمن، فرزند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را زيارت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bookmarkStart w:id="173" w:name="pg7683_80512"/>
    </w:p>
    <w:p>
      <w:pPr>
        <w:pStyle w:val="BookText"/>
        <w:rPr/>
      </w:pPr>
      <w:bookmarkEnd w:id="173"/>
      <w:r>
        <w:rPr>
          <w:rFonts w:ascii="IRNazanin" w:hAnsi="IRNazanin" w:eastAsia="IRNazanin"/>
          <w:color w:val="111111"/>
          <w:sz w:val="28"/>
          <w:sz w:val="28"/>
          <w:szCs w:val="28"/>
          <w:rtl w:val="true"/>
          <w:lang w:bidi="fa-IR"/>
        </w:rPr>
        <w:t>مزار، پيوسته محل اجابت دعا بوده و كرامات بسيارى از آن ظاهر شده است كه بر سر زبان ها جارى شده، و سينه به سينه، نقل گرديده است</w:t>
      </w:r>
      <w:r>
        <w:rPr>
          <w:rFonts w:eastAsia="IRNazanin" w:cs="IRNazanin"/>
          <w:color w:val="111111"/>
          <w:sz w:val="28"/>
          <w:szCs w:val="28"/>
          <w:rtl w:val="true"/>
          <w:lang w:bidi="fa-IR"/>
        </w:rPr>
        <w:t>.</w:t>
      </w:r>
    </w:p>
    <w:p>
      <w:pPr>
        <w:pStyle w:val="Heading3"/>
        <w:numPr>
          <w:ilvl w:val="2"/>
          <w:numId w:val="1"/>
        </w:numPr>
        <w:rPr/>
      </w:pPr>
      <w:bookmarkStart w:id="174" w:name="__RefHeading___Toc4096892_1051229030"/>
      <w:bookmarkStart w:id="175" w:name="_Toc59"/>
      <w:bookmarkEnd w:id="174"/>
      <w:r>
        <w:rPr>
          <w:rtl w:val="true"/>
        </w:rPr>
        <w:t>گفتار اول</w:t>
      </w:r>
      <w:r>
        <w:rPr>
          <w:rtl w:val="true"/>
        </w:rPr>
        <w:t xml:space="preserve">: </w:t>
      </w:r>
      <w:r>
        <w:rPr>
          <w:rtl w:val="true"/>
        </w:rPr>
        <w:t>اختلاف نظر در مورد بانوى دفن شده در راويه</w:t>
      </w:r>
      <w:bookmarkEnd w:id="175"/>
    </w:p>
    <w:p>
      <w:pPr>
        <w:pStyle w:val="Heading4"/>
        <w:numPr>
          <w:ilvl w:val="3"/>
          <w:numId w:val="1"/>
        </w:numPr>
        <w:rPr/>
      </w:pPr>
      <w:bookmarkStart w:id="176" w:name="__RefHeading___Toc4096894_1051229030"/>
      <w:bookmarkStart w:id="177" w:name="_Toc60"/>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هيچ اختلاف نظرى در اين باره وجود ندارد كه بانويى كه در روستاى راويه، مدفون است، همان ام كلثوم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علماى شيعه و سنى، تصريح كرده اند كه ايشان، همان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كنيه اش ام كلثوم است و بر روى قبر ايشان، يك قطعه سنگ به خط كوفى بوده است كه علامه بزرگ، سيد محسن الامين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مشاهده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كرده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همچنين علامه سيد محمد صادق بحرالعلوم نجفى،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واسطه توليت سابق حرم، سيد عباس مرتضى، آن را مشاهده كرده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آن سنگ، اين عبارت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بانو زينب، داراى كنيه ام كلثوم، دختر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ايشان براى ما بيان كرده اند، ما نيز در اينجا، دخترانى از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 بريم كه اسم زينب و كنيه ام كلثوم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مختلفى در اين باره وجود دارد، كه مى توان معتقدان به آنها را به چهار گروه تقسيم كرد</w:t>
      </w:r>
      <w:r>
        <w:rPr>
          <w:rFonts w:eastAsia="IRNazanin" w:cs="IRNazanin"/>
          <w:color w:val="111111"/>
          <w:sz w:val="28"/>
          <w:szCs w:val="28"/>
          <w:rtl w:val="true"/>
          <w:lang w:bidi="fa-IR"/>
        </w:rPr>
        <w:t>:</w:t>
      </w:r>
    </w:p>
    <w:p>
      <w:pPr>
        <w:pStyle w:val="Heading4"/>
        <w:numPr>
          <w:ilvl w:val="3"/>
          <w:numId w:val="1"/>
        </w:numPr>
        <w:rPr/>
      </w:pPr>
      <w:bookmarkStart w:id="178" w:name="__RefHeading___Toc4096896_1051229030"/>
      <w:bookmarkStart w:id="179" w:name="_Toc61"/>
      <w:bookmarkEnd w:id="178"/>
      <w:r>
        <w:rPr>
          <w:rtl w:val="true"/>
        </w:rPr>
        <w:t>گروه اول</w:t>
      </w:r>
      <w:bookmarkEnd w:id="17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تنها گفته اند، كسى كه در راويه شام مدفون است، ام كلثوم است و بيشتر از آن چيزى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حسن بن هبة الله، ابن عساكر دمشقى كه متوفاى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تاريخ خود هنگام ذكر مساجد دمشق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راويه، مسجدى است كه بر روى قبر ام كلثوم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 كلثوم، دختر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عثمان بود نيست؛ چرا كه وى در زمان حيات پيامبر خدا وفات يافت و در مدينه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ام كلثوم،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نيست كه عمر، آن را به ازدواج خود در آورده است؛ چرا كه وى و فرزندش زيد بن عمر، در يك روز وفات يافتند، و در بقيع دفن شدند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او همچنين تصريح مى كند كه اين ام كلثوم، اسمش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حورانى نيز اين مطلب را از او نقل كرده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على بن ابى بكر هروى كه در سال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حلب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ابن طولون و حاجى خليفه، از او نام برده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إلى معرفة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راويه، روستايى است كه در آن قبر بانو ام كلثوم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الدين ابوعبدالله ياقوت بن عبدالله حموى بغدادى كه متوفاى سال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راويه، روستايى مربوط به غوطه دمشق وجود دارد، كه در آن، قبر ام كلثوم و قبر مدرك صحابى قرار دارد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عزالدين ابوعبدالله بن على بن ابراهيم بن شداد حلبى كه متوفاى سال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bookmarkStart w:id="180" w:name="pg7683_80516"/>
    </w:p>
    <w:p>
      <w:pPr>
        <w:pStyle w:val="BookText"/>
        <w:rPr/>
      </w:pPr>
      <w:bookmarkEnd w:id="1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الأعلاق الخطيرة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راويه، قبر ام كلثوم قرار دارد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 الدين محمد بن شاكر دارمى دمشقى كه متوفاى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تاريخ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جمله مساجدى كه در خارج شهر واقع شده است، مسجدى بين حجيرا و راويه، بر روى قبر مدرك بن زياد و مسجد ديگرى بر روى قبر ام كلثوم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181" w:name="__RefHeading___Toc4096898_1051229030"/>
      <w:bookmarkStart w:id="182" w:name="_Toc62"/>
      <w:bookmarkEnd w:id="181"/>
      <w:r>
        <w:rPr>
          <w:rtl w:val="true"/>
        </w:rPr>
        <w:t>گروه دوم</w:t>
      </w:r>
      <w:bookmarkEnd w:id="182"/>
    </w:p>
    <w:p>
      <w:pPr>
        <w:pStyle w:val="BookText"/>
        <w:rPr/>
      </w:pPr>
      <w:r>
        <w:rPr>
          <w:rFonts w:ascii="IRNazanin" w:hAnsi="IRNazanin" w:eastAsia="IRNazanin"/>
          <w:color w:val="111111"/>
          <w:sz w:val="28"/>
          <w:sz w:val="28"/>
          <w:szCs w:val="28"/>
          <w:rtl w:val="true"/>
          <w:lang w:bidi="fa-IR"/>
        </w:rPr>
        <w:t>گروه دوم، علما و مورخانى هستند كه گفته اند، كسى كه در روستاى راويه دفن است، همان بانو زينبى است كه كنيه اش ام كلثوم است يا كسانى كه گفته اند، وى دختر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محمد بن جبير كنافى غرناطى كه متوفاى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سفرنامه معروف خود به هنگام نام بردن از مزارهاى شام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مزارهاى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مزار ام كلثوم،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او زينب صغرى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كنيه اى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شباهت ايشان به دختر خودشان، ام كلثوم، به ايشان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مطهر ايشان در حدود يك فرسخى شهر بوده، و بر روى آن مسجدى بنا شده است كه خارج آن زمين هاى وقفى بوده، و مردم اين منطقه، اين مزار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آنجا رفتيم، در آنجا بيتوته كرديم و با مشاهده آن، تبرك جستيم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عبدالله بن بطوطه كه متوفاى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هنگام ذكر مزارهاى دمشق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فرسخى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مزار ام كلثوم،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اسمش زينب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كنيه ام كلثوم دادند؛ چون به خاله اش ام كلثوم، دختر پيامبر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ايشان داراى منازل و زمين هاى وقفى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دمشق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الست،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احمد بن محمد بن رجب بن سريح سويدى حورانى دمشقى كه متوفاى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بروكلمن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الذيل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زندگى نامه او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إلى أماكن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نسخه هاى خطى آن در كتابخانه الأزهر مصر موجود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مخطوطات جامع 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دمشق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مكان ها، روستايى است به نام راويه كه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كلثوم،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غوطه دمشق، اندكى پس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 يافته و در اين روستا،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روستاى مذكور به نام اسم ايشان تغيير كرد و در حال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ابن حورانى تصريح كرده است كه اين ام كلثوم، همانى است كه خليفه دوم، عمر با او ازدواج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عزالدين محمد صيادى شافعى كه متوفاى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كتاب</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فضايل دمشق، هنگام ذكر مزارهاى شمالى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روستايى است كه به آن راويه مى گويند و قبل از دمشق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قبر بانو، زينب ام كلثوم،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كه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غوطه دمشق وفات يافته و در همين روستا دفن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روستا به نام او گرديد و در حال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ايشان، يك سنگ قديمى و كنده كارى شده وجود دارد كه اسم ايشان بر آن حك شده و در سمت غربى مزار مذكور، قبر صحابى مدرك الفزارى است كه ابن عساكر آن را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احمد فهمى محمد مصرى كه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زندگى نامه بانو نفيسه كه در مصر دفن شده و متوفاى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بانو نفيسه، مزار بانو زينب ام كلثوم، دختر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بعد از مصيبت برادرش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يافته و در غوطه دمشق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دفن شده است</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حسن محمد قاسم مصرى كه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زينب وسطى در شام مدفون است و ما قبلاً ذكر كرديم كه مادرش بانو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ايشان را زينب نهاد؛ سپس براى مشخص شدن اسم ايشان، كبرى را به آن افزود تا از اسم خواهر ناتنى اش ام كلثوم صغرى، تشخيص داده 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عبدالقادر ريحاوى دمشقى كه از معاصران بوده، و يكى از بزرگان و نوابغ علم تاريخ و ادبيات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صغرى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ام كلثوم است كه قبرى باشكوه در ناحيه جنوب دمشق، در منطقه 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الست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امروزه بر روى قبر ايشان، تابوتى باارزش وجود دارد كه به تازگى از ايران آورده شده، و از جنس چوب موزائيك بوده و اطراف آن شبكه اى از نقره قرار دارد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توفيق ابوعلم مصرى كه رئيس شوراى مديريت مزار بانو نفيسه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نفيسه، مزار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كنيه اش ام كلثوم است، دختر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روستاى راويه شام زيارت كرده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نويسنده مصرى، دكتر عائشه عبدالرحمن بنت الشاطىء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همان طورى كه در روايات آمده است، نزد عبدالله بن جعفر، در غوطه دمشق،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گروهى از علماى شيعه به اين مطلب اشاره كرده اند و ما اسامى آنها را ذكر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عمادالدين حسن بن على بن محمد طبرى كه هم دوره فقيه محقق، ابوالقاسم نجم الدين،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در سال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براى وزير، محمد بن شمس الدين جوينى مقتول، در</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تأليف كرده است، روايت مى 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كلثوم خواهر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دمشق وفات يافته است</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يحيى بن محمد بن سليمان عاملى، كه متوفاى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يكى از بزرگان بلندمرتبه ما و از شاعران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على، پدر علامه شيخ محمد حسين آل كاشف الغطاء،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نسخه اى خطى و درباره زندگى نامه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تعداد زيادى از علوم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در درس سيد محمدمهدى بحرالعلوم و شيخ جعفر كاشف الغطاء حاضر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راويه را زيارت كرده بود، و بر روى ديوار، شعر زير را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لعمرو الله ضمّ كريمة زكا الفرع منه في البرية و الأصل</w:t>
      </w:r>
    </w:p>
    <w:p>
      <w:pPr>
        <w:pStyle w:val="BookText"/>
        <w:rPr/>
      </w:pPr>
      <w:r>
        <w:rPr>
          <w:rFonts w:ascii="Amiri" w:hAnsi="Amiri" w:eastAsia="Amiri" w:cs="Amiri"/>
          <w:color w:val="111111"/>
          <w:sz w:val="28"/>
          <w:sz w:val="28"/>
          <w:szCs w:val="28"/>
          <w:rtl w:val="true"/>
          <w:lang w:bidi="ar-SA"/>
        </w:rPr>
        <w:t>لها المصطفى جدّ و حيدرة أب و فاطمة أمّ و فاروقهم بعل</w:t>
      </w:r>
    </w:p>
    <w:p>
      <w:pPr>
        <w:pStyle w:val="BookText"/>
        <w:rPr/>
      </w:pPr>
      <w:r>
        <w:rPr>
          <w:rFonts w:ascii="IRNazanin" w:hAnsi="IRNazanin" w:eastAsia="IRNazanin"/>
          <w:color w:val="111111"/>
          <w:sz w:val="28"/>
          <w:sz w:val="28"/>
          <w:szCs w:val="28"/>
          <w:rtl w:val="true"/>
          <w:lang w:bidi="fa-IR"/>
        </w:rPr>
        <w:t>مزارى كه به خدا سوگند، بانوى بزرگوارى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فرع مخلوقات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مزار رشد و گسترش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مصطفى، جد ايشان، پدرش حيدر كرار، مادرش فاطمه زهرا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شوهرش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شيخ جعفر بن محمد بن نقدى، كه متوفاى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اين قبرى كه در شام است، بايد گفت، گروهى از مؤلفان گفته اند كه ايشان ام كلثوم،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مشهور است كه اسم </w:t>
      </w:r>
      <w:bookmarkStart w:id="183" w:name="pg7683_80526"/>
    </w:p>
    <w:p>
      <w:pPr>
        <w:pStyle w:val="BookText"/>
        <w:rPr/>
      </w:pPr>
      <w:bookmarkEnd w:id="183"/>
      <w:r>
        <w:rPr>
          <w:rFonts w:ascii="IRNazanin" w:hAnsi="IRNazanin" w:eastAsia="IRNazanin"/>
          <w:color w:val="111111"/>
          <w:sz w:val="28"/>
          <w:sz w:val="28"/>
          <w:szCs w:val="28"/>
          <w:rtl w:val="true"/>
          <w:lang w:bidi="fa-IR"/>
        </w:rPr>
        <w:t>ايشان، زينب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اسم او با اسم خواهرش، اين است كه به خواهرش زينب كبرى مى گويند و به او زينب وسطى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بعد از خواهرش، زينب كبرى به دنيا آمد و بافضيلت ترين، زاهدترين، باتقواترين، عابدترين، شريف ترين و عفيف ترين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صفات نيك و فضايل اخلاقى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علم را از پدر و برادرش فراگرفت و در خانه پاك علوى رشد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مزار شريفش در قريه راويه در غوطه دمشق است كه معروف به قريه الست است</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184" w:name="__RefHeading___Toc4096900_1051229030"/>
      <w:bookmarkStart w:id="185" w:name="_Toc63"/>
      <w:bookmarkEnd w:id="184"/>
      <w:r>
        <w:rPr>
          <w:rtl w:val="true"/>
        </w:rPr>
        <w:t>گروه سوم</w:t>
      </w:r>
      <w:bookmarkEnd w:id="185"/>
    </w:p>
    <w:p>
      <w:pPr>
        <w:pStyle w:val="BookText"/>
        <w:rPr/>
      </w:pPr>
      <w:r>
        <w:rPr>
          <w:rFonts w:ascii="IRNazanin" w:hAnsi="IRNazanin" w:eastAsia="IRNazanin"/>
          <w:color w:val="111111"/>
          <w:sz w:val="28"/>
          <w:sz w:val="28"/>
          <w:szCs w:val="28"/>
          <w:rtl w:val="true"/>
          <w:lang w:bidi="fa-IR"/>
        </w:rPr>
        <w:t>گروهى از دانشمندان سده هاى اخير اماميه، تصريح كرده اند، كسى كه در شام مدفون است، همان زينب صغرى مى باشد كه كنيه اش ام كلثوم است و مادرش چند فرزند داشته و نزد محمد بن عقيل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دانشمندان، مى توان به اسامى ذيل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محسن بن سيد عبدالكريم بن على بن محمد حسينى عاملى كه متوفاى سال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تصريح كرده، كسى كه در روستاى راويه مدفون است، همان زينب صغرى، دختر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 كه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صحت داشته باشد كه ايشان زينب صغرى است، همان كسى كه تحت كفالت محمد بن عقيل بوده است؛ پس چه چيزى او را به راويه شام كشانده است؟ اما اين مطلب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همان ام كلثوم باشد، همان طور كه ظاهراً هم به خاطر اشاره گفته ابن جبير و ياقوت و ابن عساكر، اين موضوع همين گونه است، اين سؤال پيش مى آيد كه آيا او ام كلثوم وسطى، همسر مسلم بن عقيل است كه عبدالله بن جعفر، بعد از كشته شدن همسر وى و وفات زينب كبرى با او ازدواج كرد يا ام كلثوم صغرى است كه با يكى از فرزندان عقيل ازدواج كرده بود؟ در اين صورت و بر فرض صحت انتساب قبرى موجود در راويه به ام كلثوم، آمدن هر كدام از اين دو ام كلثوم به شام و وفاتشان در آنجا، اگر چه ممكن است، اما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دليلى مبنى بر صحت آن نداريم، اگر چه دليلى مبنى بر نفى آن هم نداريم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شيخ ذبيح الله محلاتى تهرانى كه متولد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صغرى همان كسى است كه ظاهراً در شام دفن شده و به زينب كبرى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صخره قبر او نيز اين گونه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كربلا، همراه محمد بن عقيل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اسيران اهل بيت، به عنوان اسير به سمت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مدينه بازگشت و فراس بن جعدة بن هبيره المخزومى، او را به ازدواج خود درآورد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سيد جعفر بحرالعلوم كه متوفاى سال</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w:t>
      </w:r>
      <w:bookmarkStart w:id="186" w:name="pg7683_80530"/>
    </w:p>
    <w:p>
      <w:pPr>
        <w:pStyle w:val="BookText"/>
        <w:rPr/>
      </w:pPr>
      <w:bookmarkEnd w:id="186"/>
      <w:r>
        <w:rPr>
          <w:rFonts w:ascii="IRNazanin" w:hAnsi="IRNazanin" w:eastAsia="IRNazanin"/>
          <w:color w:val="111111"/>
          <w:sz w:val="28"/>
          <w:sz w:val="28"/>
          <w:szCs w:val="28"/>
          <w:rtl w:val="true"/>
          <w:lang w:bidi="fa-IR"/>
        </w:rPr>
        <w:t>سخن گفتن درباره قحطى مدينه و سفر عبدالله بن جعفر با خانواده اش به شام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دارد كه اين بارگاه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زينب صغرى باشد كه داراى كنيه ام كلثوم،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اديب فاضل حسن الامين كه فرزند علامه سيد محسن الامين عاملى و ساكن بيروت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تبعيت از پدرش، علامه بزرگ، معتقد است كسى كه در روستاى راويه مدفون است، همان زينب صغرى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مطلب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الشيعة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7" w:name="__RefHeading___Toc4096902_1051229030"/>
      <w:bookmarkStart w:id="188" w:name="_Toc64"/>
      <w:bookmarkEnd w:id="187"/>
      <w:r>
        <w:rPr>
          <w:rtl w:val="true"/>
        </w:rPr>
        <w:t>گروه چهارم</w:t>
      </w:r>
      <w:bookmarkEnd w:id="188"/>
    </w:p>
    <w:p>
      <w:pPr>
        <w:pStyle w:val="BookText"/>
        <w:rPr/>
      </w:pPr>
      <w:r>
        <w:rPr>
          <w:rFonts w:ascii="IRNazanin" w:hAnsi="IRNazanin" w:eastAsia="IRNazanin"/>
          <w:color w:val="111111"/>
          <w:sz w:val="28"/>
          <w:sz w:val="28"/>
          <w:szCs w:val="28"/>
          <w:rtl w:val="true"/>
          <w:lang w:bidi="fa-IR"/>
        </w:rPr>
        <w:t>دانشمندانى از شيعه و سنى كه تصريح كرده اند، كسى كه در روستاى راويه دفن است، زينب كبرى،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برادرش،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همسرش،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چهار فرزند از عبدالله بن جعفر به نام هاى على، عون، عباس و 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گروه، بزرگانى از اهل فن، علم و تحقيق، از علماى شيعه و سنى هستند، كه اسامى آنها را ذكر مى كنيم و زندگى نامه آنها را به همراه جزئيات كامل ديدگاهشان، در مباحث آينده خواهيم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بزرگ، شمس الدين محمد بن احمد بن عثمان ذهبى دمشقى كه متوفاى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و مورخ، عزالدين محمد بن على بن ابراهيم بن شداد حلبى كه متوفاى سال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نسخه خطى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در </w:t>
      </w:r>
    </w:p>
    <w:p>
      <w:pPr>
        <w:pStyle w:val="BookText"/>
        <w:rPr/>
      </w:pPr>
      <w:r>
        <w:rPr>
          <w:rFonts w:ascii="Amiri" w:hAnsi="Amiri" w:eastAsia="Amiri" w:cs="Amiri"/>
          <w:color w:val="111111"/>
          <w:sz w:val="28"/>
          <w:sz w:val="28"/>
          <w:szCs w:val="28"/>
          <w:rtl w:val="true"/>
          <w:lang w:bidi="ar-SA"/>
        </w:rPr>
        <w:t xml:space="preserve">كتابخانه لندن به شماره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 به اين موضوع اشاره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مورخ علامه، ابوالبقاء عبدالله بن محمد بدرى مصرى كه متولد مصر در سال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بزرگ، شمس الدين محمد بن على بن طولون دمشقى كه متوفاى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دمشق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بزرگ، برهان الدين ابو اسحاق إبراهيم بن محمد دمشقى كه متوفاى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نورالدين محمود بن على شافعى كه متوفاى سال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حنفى عبدالغنى نابلسى دمشقى كه متوفاى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قاضيان هفت گانه دمشقى، 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همين عقيده را دارند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القضات، مصطفى بن مصطفى أفندى دمشقى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خليل بن ابراهيم، قاضى شهر بعلبك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على بن ناجى، از اهالى عسكر المنصورة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سيد يونس بن نورالدين حسينى دمشقى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شيخ محمد بن عزالدين حنبلى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ابراهيم دمشقى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سيد محمد عجلان حسينى دمشقى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علماى بزرگ سده هاى اخير شيعه نيز به صحت نسبت دادن مرقد زينبى كه در راويه وجود دارد،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اند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بزرگ، شيخ حسن آشتيانى كه متوفاى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بزرگ، امام مجدد ميرزا حسن شيرازى نجفى كه متوفاى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بزرگ و شيخ فقهاى زمان خويش، ميرزا على كنى تهرانى كه متوفاى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از شاگردان شيخ انصارى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بزرگوار، علامه شيخ محمد حسين كاظمى كه متوفاى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پژوهشگر، ميرزا محمد حسن خان مراغى كه متوفاى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بزرگوار، شيخ حسين بن على رازى تهرانى كه متوفاى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بزرگ، شيخ حسين بن محمد تقى نورى طبرسى كه متوفاى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فقيه محقق، سيد حسن صدر كاظمى كه متوفاى سال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بزرگ، شيخ محمد حرزالدين نجفى كه متوفاى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بزرگ، علامه شيخ محمد حسين كاشف الغطاء نجفى كه متوفاى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مجاهد، سيد عبدالحسين شرف الدين عاملى، كه متوفاى سال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بزرگ، آيت الله العظمى سيد محسن طباطبايى حكيم كه متوفاى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بزرگ، علامه سيد عبدالرزاق المقرم النجفى كه متوفاى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bookmarkStart w:id="189" w:name="pg7683_80536"/>
    </w:p>
    <w:p>
      <w:pPr>
        <w:pStyle w:val="Heading4"/>
        <w:numPr>
          <w:ilvl w:val="3"/>
          <w:numId w:val="1"/>
        </w:numPr>
        <w:rPr/>
      </w:pPr>
      <w:bookmarkStart w:id="190" w:name="__RefHeading___Toc4096904_1051229030"/>
      <w:bookmarkStart w:id="191" w:name="_Toc65"/>
      <w:bookmarkEnd w:id="189"/>
      <w:bookmarkEnd w:id="190"/>
      <w:r>
        <w:rPr>
          <w:rtl w:val="true"/>
        </w:rPr>
        <w:t>مرورى بر ديدگاه هاى گروه هاى چهارگانه</w:t>
      </w:r>
      <w:bookmarkEnd w:id="191"/>
    </w:p>
    <w:p>
      <w:pPr>
        <w:pStyle w:val="BookText"/>
        <w:rPr/>
      </w:pPr>
      <w:r>
        <w:rPr>
          <w:rFonts w:ascii="IRNazanin" w:hAnsi="IRNazanin" w:eastAsia="IRNazanin"/>
          <w:color w:val="111111"/>
          <w:sz w:val="28"/>
          <w:sz w:val="28"/>
          <w:szCs w:val="28"/>
          <w:rtl w:val="true"/>
          <w:lang w:bidi="fa-IR"/>
        </w:rPr>
        <w:t>اين ديدگاه ها درباره بانويى بود كه در روستاى راويه دفن شده است، حال در اينجا بار ديگر، اين ديدگاه ها را مرور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نظر گروه اول بايد گفت كه ديدگاه آنان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 بانوى مدفون در راويه، ام كلثوم، از اهل بيت و نزديك ترين مردم از نظر نسب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آنان، نفى كننده نظر گروه دوم نيست؛ به ويژه كه اين مزار از قرن دوم هجرى، معروف به مزار ام كلثوم زينب،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بانو نفيسه نيز، آن را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گروه دوم، ديدگاهى موجه است و هيچ اشكالى بر آن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 كسى كه در آنجا دفن شده، ام كلثوم زينب، بنت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گفته اند ايشان همان كسى است كه خليفه دوم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سخنى موهوم و بى پايه است و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 اين زمينه اتفاق نظر دارند كه ام كلثومى كه همسر عمر بود، در زمان حكومت عمر و حكومت سعيد بن عاص بر مدينه،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245"/>
      </w:r>
      <w:r>
        <w:rPr>
          <w:rFonts w:ascii="Amiri" w:hAnsi="Amiri" w:eastAsia="Amiri" w:cs="Amiri"/>
          <w:color w:val="111111"/>
          <w:sz w:val="28"/>
          <w:sz w:val="28"/>
          <w:szCs w:val="28"/>
          <w:rtl w:val="true"/>
          <w:lang w:bidi="ar-SA"/>
        </w:rPr>
        <w:t>وفات يافت و در بقيع دفن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 رو توجيهى وجود ندارد كه ايشان را همان زينبى بدانيم كه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شام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با كسانى همراهى كنيم كه مى گويند، زمان وفات ايشان در عهد دو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بايد گفت، بحرانى در شرح نهج البلاغه، وفات او را در مدينه ذكر كرده است؛ حال چگونه او مى تواند در شام دفن شده باشد؟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گروه سوم نيز اين است كه بانوى دفن شده در راويه، همان زينب صغرى، </w:t>
      </w:r>
      <w:bookmarkStart w:id="192" w:name="pg7683_80538"/>
    </w:p>
    <w:p>
      <w:pPr>
        <w:pStyle w:val="BookText"/>
        <w:rPr/>
      </w:pPr>
      <w:bookmarkEnd w:id="192"/>
      <w:r>
        <w:rPr>
          <w:rFonts w:ascii="IRNazanin" w:hAnsi="IRNazanin" w:eastAsia="IRNazanin"/>
          <w:color w:val="111111"/>
          <w:sz w:val="28"/>
          <w:sz w:val="28"/>
          <w:szCs w:val="28"/>
          <w:rtl w:val="true"/>
          <w:lang w:bidi="fa-IR"/>
        </w:rPr>
        <w:t>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مادرى است كه بعدها به ازدواج محمد بن عقيل، سپس فراس بن جعده بن هبيره مخرومى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نظر گروه سوم نيز بايد گفت كه ديدگاه آنان، برگرفته از اجتهاد شخصى است؛ زيرا آنان، هنگامى كه گمان كردند ام كلثوم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تواند در شام دفن شده باشد، احتمال دادند كه آن زينب، همان زينب صغرى است كه كنيه اش ام كلثوم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ادعاى خود، هيچ گونه شاهد تاريخى ندارند؛ همچنين اين ديدگاه، به تازگى به وجود آمده است و تنها گروهى از بزرگان سرشناس معاصر، به آن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نظر گروه چهارم نيز بايد گفت كه ديدگاه آنان، از جهات مختلف،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صاحبان اين ديدگاه، از مورخان بزرگ، محققان و كارشناسانى همچون ذهبى، ابن طولون، ناجى، قاضيان دمشقى و همچنين فقهاى بزرگ سده هاى اخير شيعه هستند كه ما عين عبارات ايشان را در اين باره خواهيم آورد</w:t>
      </w:r>
      <w:r>
        <w:rPr>
          <w:rFonts w:eastAsia="IRNazanin" w:cs="IRNazanin"/>
          <w:color w:val="111111"/>
          <w:sz w:val="28"/>
          <w:szCs w:val="28"/>
          <w:rtl w:val="true"/>
          <w:lang w:bidi="fa-IR"/>
        </w:rPr>
        <w:t>.</w:t>
      </w:r>
    </w:p>
    <w:p>
      <w:pPr>
        <w:pStyle w:val="Heading4"/>
        <w:numPr>
          <w:ilvl w:val="3"/>
          <w:numId w:val="1"/>
        </w:numPr>
        <w:rPr/>
      </w:pPr>
      <w:bookmarkStart w:id="193" w:name="__RefHeading___Toc4096906_1051229030"/>
      <w:bookmarkStart w:id="194" w:name="_Toc66"/>
      <w:bookmarkEnd w:id="193"/>
      <w:r>
        <w:rPr>
          <w:rtl w:val="true"/>
        </w:rPr>
        <w:t>ديدگاه مشترك در بين همه نظرات</w:t>
      </w:r>
      <w:bookmarkEnd w:id="19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دقت در ديدگاه هاى چهارگانه پيش گفته بنگريم، كار چندان دشوارى نيست كه همه آن نظرات را در يك زمينه جمع كنيم؛ چرا كه بيشتر آن بزرگان، بر اين باورند، كه كسى كه در راويه شام دفن است، همان زينب داراى كنيه ام كلثوم و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اختلافى كه در اين باره وجود دارد، در رابطه با تعيين بانويى است كه صاحب آن نام و كنيه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انكار مى كنند اين مزار، متعلق به زينب كبرى،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انكارشان مبتنى بر اين است كه كنيه بانوى خردمند، 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كلثوم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مطلب برايشان اثبات شود، ديگر موردى براى انكار باقى نمى ماند</w:t>
      </w:r>
      <w:r>
        <w:rPr>
          <w:rFonts w:eastAsia="IRNazanin" w:cs="IRNazanin"/>
          <w:color w:val="111111"/>
          <w:sz w:val="28"/>
          <w:szCs w:val="28"/>
          <w:rtl w:val="true"/>
          <w:lang w:bidi="fa-IR"/>
        </w:rPr>
        <w:t xml:space="preserve">. </w:t>
      </w:r>
      <w:bookmarkStart w:id="195" w:name="pg7683_80540"/>
    </w:p>
    <w:p>
      <w:pPr>
        <w:pStyle w:val="Heading3"/>
        <w:numPr>
          <w:ilvl w:val="2"/>
          <w:numId w:val="1"/>
        </w:numPr>
        <w:rPr/>
      </w:pPr>
      <w:bookmarkStart w:id="196" w:name="__RefHeading___Toc4096908_1051229030"/>
      <w:bookmarkStart w:id="197" w:name="_Toc67"/>
      <w:bookmarkEnd w:id="195"/>
      <w:bookmarkEnd w:id="196"/>
      <w:r>
        <w:rPr>
          <w:rtl w:val="true"/>
        </w:rPr>
        <w:t>گفتار دوم</w:t>
      </w:r>
      <w:r>
        <w:rPr>
          <w:rtl w:val="true"/>
        </w:rPr>
        <w:t xml:space="preserve">: </w:t>
      </w:r>
      <w:r>
        <w:rPr>
          <w:rtl w:val="true"/>
        </w:rPr>
        <w:t>مكنّا بودن زينب كبرى</w:t>
      </w:r>
      <w:r>
        <w:rPr>
          <w:rtl w:val="true"/>
        </w:rPr>
        <w:t>(</w:t>
      </w:r>
      <w:r>
        <w:rPr>
          <w:rtl w:val="true"/>
        </w:rPr>
        <w:t>عليه السلام</w:t>
      </w:r>
      <w:r>
        <w:rPr>
          <w:rtl w:val="true"/>
        </w:rPr>
        <w:t xml:space="preserve">) </w:t>
      </w:r>
      <w:r>
        <w:rPr>
          <w:rtl w:val="true"/>
        </w:rPr>
        <w:t>به ام كلثوم</w:t>
      </w:r>
      <w:bookmarkEnd w:id="197"/>
    </w:p>
    <w:p>
      <w:pPr>
        <w:pStyle w:val="Heading4"/>
        <w:numPr>
          <w:ilvl w:val="3"/>
          <w:numId w:val="1"/>
        </w:numPr>
        <w:rPr/>
      </w:pPr>
      <w:bookmarkStart w:id="198" w:name="__RefHeading___Toc4096910_1051229030"/>
      <w:bookmarkStart w:id="199" w:name="_Toc68"/>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كنيه، به ضم كاف، آن است كه قبل از اسم علم يا خاص، به وسيله واژه هاى أب يا أم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الحسن، امّ‌كلثوم و أم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گذارى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دور شدن صاحب كنيه، از لقب هاى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كودكانمان كنيه مى دهيم تا از گذاشتن القاب زشت بر آنها،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خود را اباالقاسم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كنيه اش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كنيه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ثبت شده است كه كنيه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ابيها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كنيه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در ابهام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نسب شناس، در اين باره ساكت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ابن عتبه نسابه، ادعا مى كند كنيه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كسى است كه چنين ادعايى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اگر كنيه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الحسن بود، بارها در كتاب ها مى آمد؛ اما اين كنيه را فقط در كتاب ابن عتبه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ديگرى هم كه اين كنيه را براى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از ابن عتبه نسابه پيروى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علامه نقدى، هنگام ذكر اين كنيه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حقيقتِ اين كنيه پى نبرده ايم</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پژوهشگر كنجكاو، اين حقيقت مخفى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از محققان، ثابت شده است كه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كنيه ام كلثوم بوده است؛ چرا كه روايات موجود، بر اين موضوع دلالت دارد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چنين اسمى را براى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جبرئيل، بعد از ولادت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نازل شد، سلام خداوند جليل را به او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فرزند </w:t>
      </w:r>
    </w:p>
    <w:p>
      <w:pPr>
        <w:pStyle w:val="BookText"/>
        <w:rPr/>
      </w:pPr>
      <w:r>
        <w:rPr>
          <w:rFonts w:ascii="IRNazanin" w:hAnsi="IRNazanin" w:eastAsia="IRNazanin"/>
          <w:color w:val="111111"/>
          <w:sz w:val="28"/>
          <w:sz w:val="28"/>
          <w:szCs w:val="28"/>
          <w:rtl w:val="true"/>
          <w:lang w:bidi="fa-IR"/>
        </w:rPr>
        <w:t>را زينب نام گذارى كن</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حاضران و غايبان امتم وصيت مى كنم و مى خواهم به همه خبر دهيد كه اين دختر را احترام كنند؛ چرا كه او شبيه خاله اش ام كلثوم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احتمال قوى، نه تنها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اين كنيه را به ايشان داده است، بلكه در حديثى به روايت از ابن جبير و ابن بطوطه، اين موضوع ثابت شده است، بنابراين در زيارت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زينب التقية و السلام عليك يا أم كلثوم النقية</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زينب پرهيزكار و سلام بر تو اى امّ‌كلثوم پاك دامن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مانعى ندارد كه هر دو دختر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كنيه امّ‌كلثوم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سيد الامين روايت كرده است، چهار دختر از فرزندان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همين كنيه بوده اند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همچنان كه هيچ مانعى ندارد، صاحبان اسم على در يك خانه، بيشتر از يك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روايت شده است، هنگامى كه مروان بن حكم، والى مدينه شد، جوانان قريش را به حضور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برادرت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نام همه فرزندانش را على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به سوى پدرم رفتم، و اين موضوع را برايش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نفرين بر اين فرزند ابن زرقاء </w:t>
      </w:r>
      <w:r>
        <w:rPr>
          <w:rStyle w:val="FootnoteAnchor"/>
          <w:rtl w:val="true"/>
        </w:rPr>
        <w:footnoteReference w:id="251"/>
      </w:r>
      <w:r>
        <w:rPr>
          <w:rFonts w:ascii="IRNazanin" w:hAnsi="IRNazanin" w:eastAsia="IRNazanin"/>
          <w:color w:val="111111"/>
          <w:sz w:val="28"/>
          <w:sz w:val="28"/>
          <w:szCs w:val="28"/>
          <w:rtl w:val="true"/>
          <w:lang w:bidi="fa-IR"/>
        </w:rPr>
        <w:t>، دباغ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00" w:name="pg7683_80543"/>
    </w:p>
    <w:p>
      <w:pPr>
        <w:pStyle w:val="BookText"/>
        <w:rPr/>
      </w:pPr>
      <w:bookmarkEnd w:id="200"/>
      <w:r>
        <w:rPr>
          <w:rFonts w:ascii="IRNazanin" w:hAnsi="IRNazanin" w:eastAsia="IRNazanin"/>
          <w:color w:val="111111"/>
          <w:sz w:val="28"/>
          <w:sz w:val="28"/>
          <w:szCs w:val="28"/>
          <w:rtl w:val="true"/>
          <w:lang w:bidi="fa-IR"/>
        </w:rPr>
        <w:t>من صد فرزند هم داشتم، دوست داشتم اسم همه آنها را على بگذارم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اگر ترس از طولانى شدن اين موضوع براى خواننده محترم نبود، از اين موضوع به صورت مفصل سخن مى گفتيم؛ اما اين بحث را موكول مى كنيم به كتاب ديگر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المنظوم فى أحوال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اينجا بعضى از مهم ترين نكات درباره اين موضوع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و شواهد زيادى وجود دارد كه كنيه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كلثوم بوده است</w:t>
      </w:r>
      <w:r>
        <w:rPr>
          <w:rFonts w:eastAsia="IRNazanin" w:cs="IRNazanin"/>
          <w:color w:val="111111"/>
          <w:sz w:val="28"/>
          <w:szCs w:val="28"/>
          <w:rtl w:val="true"/>
          <w:lang w:bidi="fa-IR"/>
        </w:rPr>
        <w:t>.</w:t>
      </w:r>
    </w:p>
    <w:p>
      <w:pPr>
        <w:pStyle w:val="Heading4"/>
        <w:numPr>
          <w:ilvl w:val="3"/>
          <w:numId w:val="1"/>
        </w:numPr>
        <w:rPr/>
      </w:pPr>
      <w:bookmarkStart w:id="201" w:name="__RefHeading___Toc4096912_1051229030"/>
      <w:bookmarkStart w:id="202" w:name="_Toc69"/>
      <w:bookmarkEnd w:id="201"/>
      <w:r>
        <w:rPr>
          <w:rtl w:val="true"/>
        </w:rPr>
        <w:t>شاهد اول</w:t>
      </w:r>
      <w:r>
        <w:rPr>
          <w:rtl w:val="true"/>
        </w:rPr>
        <w:t xml:space="preserve">: </w:t>
      </w:r>
      <w:r>
        <w:rPr>
          <w:rtl w:val="true"/>
        </w:rPr>
        <w:t>ام كلثوم، بزرگ ترين دختر حضرت زهرا</w:t>
      </w:r>
      <w:r>
        <w:rPr>
          <w:rtl w:val="true"/>
        </w:rPr>
        <w:t>(</w:t>
      </w:r>
      <w:r>
        <w:rPr>
          <w:rtl w:val="true"/>
        </w:rPr>
        <w:t>عليها السلام</w:t>
      </w:r>
      <w:r>
        <w:rPr>
          <w:rtl w:val="true"/>
        </w:rPr>
        <w:t>)</w:t>
      </w:r>
      <w:bookmarkEnd w:id="202"/>
    </w:p>
    <w:p>
      <w:pPr>
        <w:pStyle w:val="BookText"/>
        <w:rPr/>
      </w:pPr>
      <w:r>
        <w:rPr>
          <w:rFonts w:ascii="IRNazanin" w:hAnsi="IRNazanin" w:eastAsia="IRNazanin"/>
          <w:color w:val="111111"/>
          <w:sz w:val="28"/>
          <w:sz w:val="28"/>
          <w:szCs w:val="28"/>
          <w:rtl w:val="true"/>
          <w:lang w:bidi="fa-IR"/>
        </w:rPr>
        <w:t>گروهى از بزرگان اهل سنت و شيعه گفته اند كه بزرگ ترين دختر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كلثوم، سپس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بيشتر مورخان، به همين ترتيب اين موضوع را ذكر كرده اند، كه ما در اينجا اسامى بعضى از آنها را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ابوعمرو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 الدين صفدى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مسعودى در تاريخ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دينورى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طبرى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 الثمين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شبلنجى مصرى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عدوى مصرى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فهمى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 الطاهرة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رمضان دربندى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المذهب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مطلبى كه همگان بر آن هم عقيده هستند، اين است كه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ترين دختر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تاريخ خود،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ابن اثير در تاريخ خود،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لقب كبرى را براى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بعد از آنكه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بزرگ ترين دختر زهراست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جاى ديگرى تصريح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پنج سال قبل از وفات جدش ولادت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معالى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سه سال قبل از وفات جدش، ولادت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مى توان باور كرد كه ام كلثوم، خواهر بانوى خردمند زينب، از ايشان بزرگ تر باشد؟ او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يعنى سالى كه با خليفه دوم ازدواج كرد، دختر كوچكى بوده است كه حتى گفته شده در آن زمان، هنوز به سن بلوغ نرسيده بود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پس شكى نيست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بزرگ تر بود؛ به گونه اى كه حسن قاسم مصرى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يك سال از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بود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در اين صورت چاره اى نيست جز قبول اينكه بانوى خردمند زينب، همان كسى است كه كنيه اش ام كلثوم بوده است و كسانى كه گفته اند، ام كلثوم بزرگ تر بوده، مرادشان زينب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اينكه هر دو دختر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كنيه ام كلثوم بوده اند، اين اشتباه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مشخص نيست كه خليفه دوم، با كدام يك از آن دو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انبارى درباره زندگى نامه زينب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جعفر طيار ذى الجناحين، با خواهر او ام كلثوم ازدواج كرده بود و وقتى ايشان وفات يافت، با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نظريه، جعلى و مردود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چرا كه مورخان در اين زمينه اتفاق نظر دارند كه ام كلثوم، همسر خليفه دوم، در زمان حكومت سعيد بن عاص بر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شد و تا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 بن جعفر، بعد از وفات ام كلثوم، با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باشد، معناى آن اين است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يعنى سال وفات ام كلثوم، بدون همسر بوده كه اين نظريه، بدون شك باطل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اشتباه، جز اين نيست كه زينب، داراى كنيه امّ‌كلثوم بود؛ حال آنكه ايشان غير از امّ‌كلثومى است كه در سن هفده سالگى، هنگامى كه دختركى كوچك و كم سن و سال بود، به ازدواج خليفه دوم، عمر در آمد و بعد از قتل خليفه، به ازدواج عون بن جعفر و بعد از فوت وى، به ازدواج محمد بن جعفر و بعد از فوت </w:t>
      </w:r>
      <w:bookmarkStart w:id="203" w:name="pg7683_80549"/>
    </w:p>
    <w:p>
      <w:pPr>
        <w:pStyle w:val="BookText"/>
        <w:rPr/>
      </w:pPr>
      <w:bookmarkEnd w:id="203"/>
      <w:r>
        <w:rPr>
          <w:rFonts w:ascii="IRNazanin" w:hAnsi="IRNazanin" w:eastAsia="IRNazanin"/>
          <w:color w:val="111111"/>
          <w:sz w:val="28"/>
          <w:sz w:val="28"/>
          <w:szCs w:val="28"/>
          <w:rtl w:val="true"/>
          <w:lang w:bidi="fa-IR"/>
        </w:rPr>
        <w:t>او، به ازدواج برادرش عبدالله بن جعفر در آمد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منظور او روشن است كه عبدالله بن جعفر، بعد از وفات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أم كلثوم ازدواج كرده است؛ چرا كه ازدواج همزمان با دو خواهر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آينده به بررسى اين ازدواج، خواهيم پرداخت</w:t>
      </w:r>
      <w:r>
        <w:rPr>
          <w:rFonts w:eastAsia="IRNazanin" w:cs="IRNazanin"/>
          <w:color w:val="111111"/>
          <w:sz w:val="28"/>
          <w:szCs w:val="28"/>
          <w:rtl w:val="true"/>
          <w:lang w:bidi="fa-IR"/>
        </w:rPr>
        <w:t>.</w:t>
      </w:r>
    </w:p>
    <w:p>
      <w:pPr>
        <w:pStyle w:val="Heading4"/>
        <w:numPr>
          <w:ilvl w:val="3"/>
          <w:numId w:val="1"/>
        </w:numPr>
        <w:rPr/>
      </w:pPr>
      <w:bookmarkStart w:id="204" w:name="__RefHeading___Toc4096914_1051229030"/>
      <w:bookmarkStart w:id="205" w:name="_Toc70"/>
      <w:bookmarkEnd w:id="204"/>
      <w:r>
        <w:rPr>
          <w:rtl w:val="true"/>
        </w:rPr>
        <w:t>شاهد دوم</w:t>
      </w:r>
      <w:r>
        <w:rPr>
          <w:rtl w:val="true"/>
        </w:rPr>
        <w:t xml:space="preserve">: </w:t>
      </w:r>
      <w:r>
        <w:rPr>
          <w:rtl w:val="true"/>
        </w:rPr>
        <w:t>كثرت روايات ام كلثوم</w:t>
      </w:r>
      <w:bookmarkEnd w:id="205"/>
    </w:p>
    <w:p>
      <w:pPr>
        <w:pStyle w:val="BookText"/>
        <w:rPr/>
      </w:pPr>
      <w:r>
        <w:rPr>
          <w:rFonts w:ascii="IRNazanin" w:hAnsi="IRNazanin" w:eastAsia="IRNazanin"/>
          <w:color w:val="111111"/>
          <w:sz w:val="28"/>
          <w:sz w:val="28"/>
          <w:szCs w:val="28"/>
          <w:rtl w:val="true"/>
          <w:lang w:bidi="fa-IR"/>
        </w:rPr>
        <w:t>بر پژوهشگر بابصيرت و متبحر در سيره و حديث، پوشيده نيست كه بيش ترين اسم در بين دختران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راوى آمده، اسم ام كلثوم است؛ به طورى كه اين اسم، بارها به هنگام سخن گفتن از احوال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رواياتى كه از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يك دهم روايات ام كلثوم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آنچه كه در اين باره ثابت شده، اين است كه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ترين دختر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ترين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ترين آنان بوده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شيخ صدوق روايت شده است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خاص داشت و مردم در حلال و حرام، به او 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زيادى از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اين امر به آن علت است كه ام كلثوم، همان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نقدى تصريح مى كند كه ام كلثوم در زبان محدثان، همان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اگر آنها غير ايشان را اراده مى كردند، قيدى همانند وسطى يا صغرى </w:t>
      </w:r>
      <w:bookmarkStart w:id="206" w:name="pg7683_80551"/>
    </w:p>
    <w:p>
      <w:pPr>
        <w:pStyle w:val="BookText"/>
        <w:rPr/>
      </w:pPr>
      <w:bookmarkEnd w:id="206"/>
      <w:r>
        <w:rPr>
          <w:rFonts w:ascii="IRNazanin" w:hAnsi="IRNazanin" w:eastAsia="IRNazanin"/>
          <w:color w:val="111111"/>
          <w:sz w:val="28"/>
          <w:sz w:val="28"/>
          <w:szCs w:val="28"/>
          <w:rtl w:val="true"/>
          <w:lang w:bidi="fa-IR"/>
        </w:rPr>
        <w:t>براى اسمش مى آوردند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تصورى كه به هنگام سخن گفتن از اسم ام كلثوم در نزد محدثان شكل مى گيرد، همان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ديگرى نيز براى اثبات اين موضوع وجود دارد كه در مباحث بعدى به آنها اشاره خواهيم كرد</w:t>
      </w:r>
      <w:r>
        <w:rPr>
          <w:rFonts w:eastAsia="IRNazanin" w:cs="IRNazanin"/>
          <w:color w:val="111111"/>
          <w:sz w:val="28"/>
          <w:szCs w:val="28"/>
          <w:rtl w:val="true"/>
          <w:lang w:bidi="fa-IR"/>
        </w:rPr>
        <w:t>.</w:t>
      </w:r>
    </w:p>
    <w:p>
      <w:pPr>
        <w:pStyle w:val="Heading4"/>
        <w:numPr>
          <w:ilvl w:val="3"/>
          <w:numId w:val="1"/>
        </w:numPr>
        <w:rPr/>
      </w:pPr>
      <w:bookmarkStart w:id="207" w:name="__RefHeading___Toc4096916_1051229030"/>
      <w:bookmarkStart w:id="208" w:name="_Toc71"/>
      <w:bookmarkEnd w:id="207"/>
      <w:r>
        <w:rPr>
          <w:rtl w:val="true"/>
        </w:rPr>
        <w:t>شاهد سوم</w:t>
      </w:r>
      <w:r>
        <w:rPr>
          <w:rtl w:val="true"/>
        </w:rPr>
        <w:t xml:space="preserve">: </w:t>
      </w:r>
      <w:r>
        <w:rPr>
          <w:rtl w:val="true"/>
        </w:rPr>
        <w:t>شهادت دادن امام جعفر صادق</w:t>
      </w:r>
      <w:r>
        <w:rPr>
          <w:rtl w:val="true"/>
        </w:rPr>
        <w:t>(</w:t>
      </w:r>
      <w:r>
        <w:rPr>
          <w:rtl w:val="true"/>
        </w:rPr>
        <w:t>عليه السلام</w:t>
      </w:r>
      <w:r>
        <w:rPr>
          <w:rtl w:val="true"/>
        </w:rPr>
        <w:t>)</w:t>
      </w:r>
      <w:bookmarkEnd w:id="208"/>
    </w:p>
    <w:p>
      <w:pPr>
        <w:pStyle w:val="BookText"/>
        <w:rPr/>
      </w:pPr>
      <w:r>
        <w:rPr>
          <w:rFonts w:ascii="IRNazanin" w:hAnsi="IRNazanin" w:eastAsia="IRNazanin"/>
          <w:color w:val="111111"/>
          <w:sz w:val="28"/>
          <w:sz w:val="28"/>
          <w:szCs w:val="28"/>
          <w:rtl w:val="true"/>
          <w:lang w:bidi="fa-IR"/>
        </w:rPr>
        <w:t xml:space="preserve">اخبار متواترى از شيعه و سنى روايت شده است كه خطبه اى كه حذلم يا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مختلف است، اما راوى يك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روايت كرده است، متعلق به همان بانوى خردمند، حوراء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گونه اختلاف نظرى در اين زمينه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طاووس، ابن نما الحلى، شيخ الطائفه و جاحظ، با عبارات گوناگون و معناى واحد، روايت كرده اند كه حذيم بن شريك اسدى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زن پاكدامنى را سخنورتر از او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از زبان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كرد، نفس ها حبس شد و صداها ساكت شد، سپس ايشان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را تا آخر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دانشمندانى كه اين را بيان كرده اند، تصريح نموده اند كه اسم ايشان،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باره كه اين زينب، همان زينب كبرى است، هيچ گونه اختلاف نظرى در بين آنها وجود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احمد بن ابى طاهر بن طيفور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را به سه سند ديگر بيان مى كند كه دو سند آن، به حزام اسدى يا حذيم اسدى منتهى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أم كلثوم بنت عليّ، و هي تقول فلم أر خفرة والله أنطلق منها، كأنها تفرغ عن لسان أميرالمومنين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امّ‌كلثوم،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پاكدامنى را سخنورتر از او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كلماتش از زبان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ديگرى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يحيى بن حمار البصيري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 كلثوم و لم أر خفرة والله أنطلق منها و كأنما تنطق على لسان أمير المؤمنين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يحيى بن حمار البصيرى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را ديدم، به خدا قسم، هيچ زن پاكدامنى را سخنورتر از او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از زبان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مقايسه تمام روايات پيشين، با سه روايت و با اسناد ديگر از ابن طيفور كه در بين آنها روايت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براى ما به خوبى روشن مى شود كه بدون هيچ شك و ترديدى،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كلثوم، همان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علماى شيعه و سنى، شك ندارند كه منظور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كلثوم،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بلاغت و روانى زبان، چگونه مى تواند مربوط به غير ايشان بوده باشد؟ پس اين امر ثابت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كلثوم، كنيه بانوى خردمند، زينب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علامه نقدى، هم گفته است، ذهن علماى قديم، به هنگام سخن گفتن از ام كلثوم، متوجه بانوى خردمند، 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خطبه ام كلثوم با خطبه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آن خطبه غير </w:t>
      </w:r>
    </w:p>
    <w:p>
      <w:pPr>
        <w:pStyle w:val="BookText"/>
        <w:rPr/>
      </w:pPr>
      <w:r>
        <w:rPr>
          <w:rFonts w:ascii="IRNazanin" w:hAnsi="IRNazanin" w:eastAsia="IRNazanin"/>
          <w:color w:val="111111"/>
          <w:sz w:val="28"/>
          <w:sz w:val="28"/>
          <w:szCs w:val="28"/>
          <w:rtl w:val="true"/>
          <w:lang w:bidi="fa-IR"/>
        </w:rPr>
        <w:t>از خطبه اى است كه حذيم اسدى و ديگران روايت كرده اند و آغاز آن خطبه،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سوءة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خذلتم حسيناً و قتلتموه</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كوفه، بد عاقبتى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رها كرديد، سپس به قتل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ابن طاووس و ابن نما روايت كرده اند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امر همان است كه پژوهشگر بزرگ، مرحوم سيد عبدالرزاق مقرم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نه تنها خطبه مستقل و جداگانه اى نيست، بلكه جزئى از كلام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جاحظ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نياورده اند و فقط مقاتل نويسان </w:t>
      </w:r>
      <w:r>
        <w:rPr>
          <w:rStyle w:val="FootnoteAnchor"/>
          <w:rtl w:val="true"/>
        </w:rPr>
        <w:footnoteReference w:id="261"/>
      </w:r>
      <w:r>
        <w:rPr>
          <w:rFonts w:ascii="IRNazanin" w:hAnsi="IRNazanin" w:eastAsia="IRNazanin"/>
          <w:color w:val="111111"/>
          <w:sz w:val="28"/>
          <w:sz w:val="28"/>
          <w:szCs w:val="28"/>
          <w:rtl w:val="true"/>
          <w:lang w:bidi="fa-IR"/>
        </w:rPr>
        <w:t>آن را ذكر كرده اند، و مقدار آن نيز نصف صفحه،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خطبه، خطبه مستقلى مانند خطبه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حتماً از آن بسيار ياد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كس، هيچ خطبه اى براى او در مجلس يزيد ذكر نكرده است؛ درصورتى كه خطبه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مستقل بيان شده است كه از بهترين و جالب ترين نمونه هاى بلاغت در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خطبه مذكور كه منسوب به ام كلثوم است، همان خطبه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مقاتل نويسان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كرده اند</w:t>
      </w:r>
      <w:r>
        <w:rPr>
          <w:rFonts w:eastAsia="IRNazanin" w:cs="IRNazanin"/>
          <w:color w:val="111111"/>
          <w:sz w:val="28"/>
          <w:szCs w:val="28"/>
          <w:rtl w:val="true"/>
          <w:lang w:bidi="fa-IR"/>
        </w:rPr>
        <w:t xml:space="preserve">. </w:t>
      </w:r>
      <w:bookmarkStart w:id="209" w:name="pg7683_80557"/>
    </w:p>
    <w:p>
      <w:pPr>
        <w:pStyle w:val="Heading4"/>
        <w:numPr>
          <w:ilvl w:val="3"/>
          <w:numId w:val="1"/>
        </w:numPr>
        <w:rPr/>
      </w:pPr>
      <w:bookmarkStart w:id="210" w:name="__RefHeading___Toc4096918_1051229030"/>
      <w:bookmarkStart w:id="211" w:name="_Toc72"/>
      <w:bookmarkEnd w:id="209"/>
      <w:bookmarkEnd w:id="210"/>
      <w:r>
        <w:rPr>
          <w:rtl w:val="true"/>
        </w:rPr>
        <w:t>شاهد چهارم</w:t>
      </w:r>
      <w:r>
        <w:rPr>
          <w:rtl w:val="true"/>
        </w:rPr>
        <w:t xml:space="preserve">: </w:t>
      </w:r>
      <w:r>
        <w:rPr>
          <w:rtl w:val="true"/>
        </w:rPr>
        <w:t>تكرار اسم ام كلثوم در اخبار و روايات مربوط به واقعه كربلا و اسيران خاندان پيامبر</w:t>
      </w:r>
      <w:bookmarkEnd w:id="211"/>
    </w:p>
    <w:p>
      <w:pPr>
        <w:pStyle w:val="BookText"/>
        <w:rPr/>
      </w:pPr>
      <w:r>
        <w:rPr>
          <w:rFonts w:ascii="IRNazanin" w:hAnsi="IRNazanin" w:eastAsia="IRNazanin"/>
          <w:color w:val="111111"/>
          <w:sz w:val="28"/>
          <w:sz w:val="28"/>
          <w:szCs w:val="28"/>
          <w:rtl w:val="true"/>
          <w:lang w:bidi="fa-IR"/>
        </w:rPr>
        <w:t>بر پژوهشگر محقق، پوشيده نيست كه در بيشتر اخبار مربوط به واقعه كربلا، اسم ام كلثوم بارها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بزرگوار، جعفر نقدى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اكثر موارد كه اسم ام كلثوم آمده است، منظور از آن، همين بانوى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بانوى خردمند،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ديگرى نيز اين مطلب اثبات مى شود و آن اينكه بعضى از راويان، ضمن درج خبر، اسم ام كلثوم را به زينب تغيير داده اند؛ چرا كه ايشان به طور كلى، سرپرستى و رياست حرم امام حسين را بر عهده داشت و در واقع تنها سرپرست اطفال و خانواده ايشان بود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پژوهشگر، عباس قلى مستوفى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اعتراف مى كند كه ام كلثوم، همان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بعضى اوقات با اسم و بعضى اوقات با كنيه نام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اسم و گاهى با كنيه اش ابوالقاسم،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گاهى با اسم و گاهى با كنيه اش ابوتراب،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وضعيت به همين شكل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نيز بر اين است كه در هنگام وارد آمدن مصيبت و بلا، در بسيارى از موارد، گاهى اسم را خطاب قرار مى دهند، و گاهى كنيه را</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ما درباره تأييد اين مطلب، در مباحث بعدى، اخبارى از حوادث كربلا را بيان خواهيم كرد، كه توجيه مناسبى خواهد بود و لطف و فايده اش، بر خواننده محترم پوشيده نمى ماند</w:t>
      </w:r>
      <w:r>
        <w:rPr>
          <w:rFonts w:eastAsia="IRNazanin" w:cs="IRNazanin"/>
          <w:color w:val="111111"/>
          <w:sz w:val="28"/>
          <w:szCs w:val="28"/>
          <w:rtl w:val="true"/>
          <w:lang w:bidi="fa-IR"/>
        </w:rPr>
        <w:t>.</w:t>
      </w:r>
    </w:p>
    <w:p>
      <w:pPr>
        <w:pStyle w:val="Heading4"/>
        <w:numPr>
          <w:ilvl w:val="3"/>
          <w:numId w:val="1"/>
        </w:numPr>
        <w:rPr/>
      </w:pPr>
      <w:bookmarkStart w:id="212" w:name="__RefHeading___Toc4096920_1051229030"/>
      <w:bookmarkStart w:id="213" w:name="_Toc73"/>
      <w:bookmarkEnd w:id="212"/>
      <w:r>
        <w:rPr>
          <w:rtl w:val="true"/>
        </w:rPr>
        <w:t>شاهد پنجم</w:t>
      </w:r>
      <w:r>
        <w:rPr>
          <w:rtl w:val="true"/>
        </w:rPr>
        <w:t xml:space="preserve">: </w:t>
      </w:r>
      <w:r>
        <w:rPr>
          <w:rtl w:val="true"/>
        </w:rPr>
        <w:t>تصريح علماى بزرگ بر يكى بودن ام كلثوم و زينب</w:t>
      </w:r>
      <w:r>
        <w:rPr>
          <w:rtl w:val="true"/>
        </w:rPr>
        <w:t>(</w:t>
      </w:r>
      <w:r>
        <w:rPr>
          <w:rtl w:val="true"/>
        </w:rPr>
        <w:t>عليها السلام</w:t>
      </w:r>
      <w:r>
        <w:rPr>
          <w:rtl w:val="true"/>
        </w:rPr>
        <w:t>)</w:t>
      </w:r>
      <w:bookmarkEnd w:id="21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محققان و انديشمندان، به اين موضوع اعتراف كرده اند كه كنيه بانوى </w:t>
      </w:r>
    </w:p>
    <w:p>
      <w:pPr>
        <w:pStyle w:val="BookText"/>
        <w:rPr/>
      </w:pPr>
      <w:r>
        <w:rPr>
          <w:rFonts w:ascii="Amiri" w:hAnsi="Amiri" w:eastAsia="Amiri" w:cs="Amiri"/>
          <w:color w:val="111111"/>
          <w:sz w:val="28"/>
          <w:sz w:val="28"/>
          <w:szCs w:val="28"/>
          <w:rtl w:val="true"/>
          <w:lang w:bidi="ar-SA"/>
        </w:rPr>
        <w:t>خردمند زينب ام كلثوم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اينجا برخى از عبارت هاى آنان را مى 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تن از قاضيان دمشق، از جمله مصطفى بن مصطفى الافندى و ديگران كه اسامى آنان را در مباحث بعدى ذكر خواهيم كرد، سندى وقفى را كه سيد حسين بن موسى 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مرقد زينبيه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نوشته بود، امضاء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وقفى، بارها تكرار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كلثوم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بضعة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خود نشان دهنده اين حقيقت است كه كنيه ام كلثوم، متعلق به زينب بوده، و ايشان از قديم به اين كنيه معروف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مجتهد اكبر، سيد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كنيه اش ام كلثوم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پژوهشگر بزرگ، ميرزا محمدتقى سپهر كاشانى، مؤلف دانشنامه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بار تصريح كرده است كه مراد از ام كلثوم در روايات، همان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علامه شيخ جعفر نقدى نيز ديدگاه وى را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محقق، سيد نورالدين محمد بن مرتضى، به اين مطلب تصريح مى كند كه مراد از ام كلثومى كه ابن طاووس، به نقل از ايشان، خبر دفن اميرمؤمنان را روايت كرده وآن بانو هنگام دفن اميرمؤمنان از نجف اشرف خارج شده و جنازه پدرش را تشييع كرده است، همان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هبة الدين الشهرستانى،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دختر به نام زينب و ملقب به ام كلثوم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دو بانو، خواهر بزرگ تر، همان بانوى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او را بانوى خردمند بنى هاشم </w:t>
      </w:r>
    </w:p>
    <w:p>
      <w:pPr>
        <w:pStyle w:val="BookText"/>
        <w:rPr/>
      </w:pPr>
      <w:r>
        <w:rPr>
          <w:rFonts w:ascii="Amiri" w:hAnsi="Amiri" w:eastAsia="Amiri" w:cs="Amiri"/>
          <w:color w:val="111111"/>
          <w:sz w:val="28"/>
          <w:sz w:val="28"/>
          <w:szCs w:val="28"/>
          <w:rtl w:val="true"/>
          <w:lang w:bidi="ar-SA"/>
        </w:rPr>
        <w:t>مى ناميد و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سال بعد از ولادت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وى را به دنيا آورد</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پژوهشگر، عباس قلى مستوفى كه تقريباً متوفاى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چند جا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مى كند كه ام كلثوم، همان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در مباحث پيشين، ديدگاهش را در اين باره با ذكر آدرس، نقل كرديم</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سيد نورالدين جزائرى،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الزينبية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موضوع تصريح كرده است كه بيشتر خطبه ها و مرثيه هايى كه به ام كلثوم نسبت داده مى شود، متعلق به همين بانوى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قوى ترين ديدگاه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تأييدكننده آن نظريه، اين سند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زينب را به خاله اش، ام كلثوم تشبيه نمود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بزرگوار، جعفر النقدى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بار به اين موضوع تصريح نموده است و ما نيز در مطالب قبلى خود، ديدگاهش را در اين باره، كه كنيه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است، ذكر كرديم</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پژوهشگر بزرگ، علامه سيد عبدالرزاق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در چند جا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 كه ام كلثوم، همان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ايشان قائل به اين موضوع است كه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يك دختر داشته و او همان زينب و همان ام كلثوم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علامه، سيد رضى الدين احمد المستنبط نجفى، تصريح كرده است </w:t>
      </w:r>
      <w:bookmarkStart w:id="214" w:name="pg7683_80563"/>
    </w:p>
    <w:p>
      <w:pPr>
        <w:pStyle w:val="BookText"/>
        <w:rPr/>
      </w:pPr>
      <w:bookmarkEnd w:id="214"/>
      <w:r>
        <w:rPr>
          <w:rFonts w:ascii="Amiri" w:hAnsi="Amiri" w:eastAsia="Amiri" w:cs="Amiri"/>
          <w:color w:val="111111"/>
          <w:sz w:val="28"/>
          <w:sz w:val="28"/>
          <w:szCs w:val="28"/>
          <w:rtl w:val="true"/>
          <w:lang w:bidi="ar-SA"/>
        </w:rPr>
        <w:t>كه كنيه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 كلثوم بوده است</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پژوهشگر بزرگوار، استاد محمد سامى الدوهان كه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تصريح كرده است كه كنيه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 كلثوم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5" w:name="__RefHeading___Toc4096922_1051229030"/>
      <w:bookmarkStart w:id="216" w:name="_Toc74"/>
      <w:bookmarkEnd w:id="215"/>
      <w:r>
        <w:rPr>
          <w:rtl w:val="true"/>
        </w:rPr>
        <w:t>گفتار سوم</w:t>
      </w:r>
      <w:r>
        <w:rPr>
          <w:rtl w:val="true"/>
        </w:rPr>
        <w:t xml:space="preserve">: </w:t>
      </w:r>
      <w:r>
        <w:rPr>
          <w:rtl w:val="true"/>
        </w:rPr>
        <w:t>اخبار و روايات نشان دهنده اشتهار زينب</w:t>
      </w:r>
      <w:r>
        <w:rPr>
          <w:rtl w:val="true"/>
        </w:rPr>
        <w:t>(</w:t>
      </w:r>
      <w:r>
        <w:rPr>
          <w:rtl w:val="true"/>
        </w:rPr>
        <w:t>عليها السلام</w:t>
      </w:r>
      <w:r>
        <w:rPr>
          <w:rtl w:val="true"/>
        </w:rPr>
        <w:t xml:space="preserve">) </w:t>
      </w:r>
      <w:r>
        <w:rPr>
          <w:rtl w:val="true"/>
        </w:rPr>
        <w:t>به ام كلثوم</w:t>
      </w:r>
      <w:bookmarkEnd w:id="216"/>
    </w:p>
    <w:p>
      <w:pPr>
        <w:pStyle w:val="Heading4"/>
        <w:numPr>
          <w:ilvl w:val="3"/>
          <w:numId w:val="1"/>
        </w:numPr>
        <w:rPr/>
      </w:pPr>
      <w:bookmarkStart w:id="217" w:name="__RefHeading___Toc4096924_1051229030"/>
      <w:bookmarkStart w:id="218" w:name="_Toc7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در بحث پيشين، با پنج شاهد به همراه شهادت دادن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دريافتيم كه ام كلثوم، همان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تعدادى از اخبار برگرفته از كتاب هاى تاريخ و مقاتل را تقديم مى كنيم كه بيان مى دارد ام كلثوم، در اخبار مربوط به حوادث كربلا، در بيشتر موارد همان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يك شبهه</w:t>
      </w:r>
    </w:p>
    <w:p>
      <w:pPr>
        <w:pStyle w:val="BookText"/>
        <w:rPr/>
      </w:pPr>
      <w:r>
        <w:rPr>
          <w:rFonts w:ascii="IRNazanin" w:hAnsi="IRNazanin" w:eastAsia="IRNazanin"/>
          <w:color w:val="111111"/>
          <w:sz w:val="28"/>
          <w:sz w:val="28"/>
          <w:szCs w:val="28"/>
          <w:rtl w:val="true"/>
          <w:lang w:bidi="fa-IR"/>
        </w:rPr>
        <w:t>در اينجا بايد به اشكال مبهم و پوشيده اى پاسخ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اخبار، فقط ثابت مى كند كه ام كلثوم، همان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اثبات نمى كند كه اين زينب، همان بزرگ ترين دختر حضرت على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هيچ كس شك ندارد كه اين زينبى كه در اخبار كربلا آمده است، همان بانوى خردمند مدفون در راويه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اصل عقلايى اقتضا مى كند كه متكلم در مقام بيان و تفهيم و نه در مقام ايهام و غموض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حكيم باشد و كلامى آورده باشد كه مطلق و قابل تقييد باشد و قيدى براى آن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كلامش در روشن ترين مورد و كامل ترين فرد تبلور پيدا مى كند؛ چرا كه ذهن به صورت فطرى، متوجه كامل ترين فرد مى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 اصول، ثابت شده است كه منصرف شدن ذهنى به معناى مقيد، اگر </w:t>
      </w:r>
    </w:p>
    <w:p>
      <w:pPr>
        <w:pStyle w:val="BookText"/>
        <w:rPr/>
      </w:pPr>
      <w:r>
        <w:rPr>
          <w:rFonts w:ascii="IRNazanin" w:hAnsi="IRNazanin" w:eastAsia="IRNazanin"/>
          <w:color w:val="111111"/>
          <w:sz w:val="28"/>
          <w:sz w:val="28"/>
          <w:szCs w:val="28"/>
          <w:rtl w:val="true"/>
          <w:lang w:bidi="fa-IR"/>
        </w:rPr>
        <w:t>ناشى از ظهور آن لفظ در مقيد باشد، به اين معنا كه خود لفظ به خاطر كثرت استعمال، بر مقيد دلالت مى كند، ديگر جايى براى تمسك به لفظ مطلق و مناقشه در آن باقى نمى ماند؛ چرا كه اين ظهور در لفظ، لفظ مطلق را به منزله مقيد به تقيد لفظى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امام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كنيد بر مصيبت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كس از اين جمله نمى فهمد كه منظور امام از اين زينب، دختر كوچك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محمد بن عقيل است؛ چرا كه امام، قيدى براى زينب نياورده است و ذهن ناخودآگاه، متوجه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فراوانى استعمال اسم زينب به صورت مطلق و كلى در اين اخبار، بر اين مسئله دلالت دارد كه بدون شك، منظور از اين زينب، همان بانوى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ظهور لفظ در مقيد خود، يك حجت قطعى براى گوينده و شنونده است؛ پس شايسته است كه خواننده گرامى، اين دليل را ملاحظه كند و نسبت به آن غفلت ننمايد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p>
    <w:p>
      <w:pPr>
        <w:pStyle w:val="BookText"/>
        <w:rPr/>
      </w:pPr>
      <w:r>
        <w:rPr>
          <w:rFonts w:ascii="Amiri" w:hAnsi="Amiri" w:eastAsia="Amiri" w:cs="Amiri"/>
          <w:color w:val="111111"/>
          <w:sz w:val="28"/>
          <w:sz w:val="28"/>
          <w:szCs w:val="28"/>
          <w:rtl w:val="true"/>
          <w:lang w:bidi="ar-SA"/>
        </w:rPr>
        <w:t>روايت شده است كه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شبى كه در بامداد آن به شهادت رسيد و در حال آماده كردن شمشيرش بود، مى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 الأصيل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 كه چه دوست بدى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سپيده دمان و شامگاهان</w:t>
      </w:r>
      <w:r>
        <w:rPr>
          <w:rFonts w:eastAsia="IRNazanin" w:cs="IRNazanin"/>
          <w:color w:val="111111"/>
          <w:sz w:val="28"/>
          <w:szCs w:val="28"/>
          <w:rtl w:val="true"/>
          <w:lang w:bidi="fa-IR"/>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يا دهر أف لك من خليل كم لك بالإشراق و الأصيل</w:t>
      </w:r>
    </w:p>
    <w:p>
      <w:pPr>
        <w:pStyle w:val="BookText"/>
        <w:rPr/>
      </w:pPr>
      <w:r>
        <w:rPr>
          <w:rFonts w:ascii="Amiri" w:hAnsi="Amiri" w:eastAsia="Amiri" w:cs="Amiri"/>
          <w:color w:val="111111"/>
          <w:sz w:val="28"/>
          <w:sz w:val="28"/>
          <w:szCs w:val="28"/>
          <w:rtl w:val="true"/>
          <w:lang w:bidi="ar-SA"/>
        </w:rPr>
        <w:t>من صاحب أو طالب قتيل والدهر لا يقنع بالبديل</w:t>
      </w:r>
    </w:p>
    <w:p>
      <w:pPr>
        <w:pStyle w:val="BookText"/>
        <w:rPr/>
      </w:pPr>
      <w:r>
        <w:rPr>
          <w:rFonts w:ascii="Amiri" w:hAnsi="Amiri" w:eastAsia="Amiri" w:cs="Amiri"/>
          <w:color w:val="111111"/>
          <w:sz w:val="28"/>
          <w:sz w:val="28"/>
          <w:szCs w:val="28"/>
          <w:rtl w:val="true"/>
          <w:lang w:bidi="ar-SA"/>
        </w:rPr>
        <w:t>و إنما الأمر إلى الجليل و كل حي سالك سبيل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 كه چه دوست بدى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دوستان و خواستارانت را سپيده دمان و شامگاهان، به كشتن مى دهى و هرگز به جايگزين آنان قناعت نمى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خداى بزرگ واگذار شده و هر موجود زنده اى، ناگزير رهرو اين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ابيات را از اول تا آخر، دو يا سه بار تكرار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منظور ايشان را فهميدم؛ به شدت گريه كردم، سكوت نمودم و فهميدم كه بلا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عمه ام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زمزمه ها را شنيد، سراسيمه خود را به امام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مصيبتا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امروز مى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و پدرم على و برادرم حسن رفتند، اى خليفه و باقيمانده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بانو تسليت گفت و وى را آرام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صبر توصيه كرد، و جملاتى را به او گفت كه عبارت زير از جمله آن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آرام شو و بدان كه اهل زمين، همگى خواهند مرد و اهل آسمان نيز باقى نمى مانند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اثير طبرى خوارزمى و ابوالفرج اصفهانى، روايت پيش گفته را اين گونه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محدث بزرگ و ثقه، سيد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اسفراينى، اين حديث را با تبديل اسم زينب به ام كلثوم روايت كرده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شروع كرد به فرياد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حسين، واى از بيچارگى پس از تو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آرام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آرام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ها فانى هستند و تمام اهل زمين مى ميرند و همه خلايق هلاك مى شوند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با مقايسه اين دو روايت، روشن مى شود كه زينب، دختر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فاطمه و خواهر امام حسن و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اول، همان ام كلثوم در روايت دوم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و ابومخنف، اين روايت را درباره زينب، دختر على آورده اند و مسئله كنيه ام كلثوم براى زينب كبرى در اين خبر، آشكار و روشن است</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روايت دوم</w:t>
      </w:r>
    </w:p>
    <w:p>
      <w:pPr>
        <w:pStyle w:val="BookText"/>
        <w:rPr/>
      </w:pPr>
      <w:r>
        <w:rPr>
          <w:rFonts w:ascii="Amiri" w:hAnsi="Amiri" w:eastAsia="Amiri" w:cs="Amiri"/>
          <w:color w:val="111111"/>
          <w:sz w:val="28"/>
          <w:sz w:val="28"/>
          <w:szCs w:val="28"/>
          <w:rtl w:val="true"/>
          <w:lang w:bidi="ar-SA"/>
        </w:rPr>
        <w:t>ابومخنف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 كلثوم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درباره فرزندم اصغر سفارش مى كنم؛ چرا كه نوزادى كوچك و شش ماهه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كه اين نوزاد، آب ننوشيده است؛ برو و براى او جرعه اى آب تهيه كن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معالى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نفائس الأخبار،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روايت پيش گفته، به همين شكل روايت شده و اسفراينى نيز اين روايت را به همين ترتيب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خيمه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بياور تا با او وداع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توست كه سه روز آب ننوشيده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علامه محقق، سيد عبدالرزاق المقرم، اين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شير خواره اش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فرزندش عبدالله را برايش آورد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روايت، هيچ گونه طعن و اعتراضى بر اسفراينى وارد نمى شود؛ چرا كه او به تنهايى اين خبر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مقايسه اين دو روايت، مشخص مى شود كه ام كلثوم در روايت اول، همان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دوم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روايت سوم</w:t>
      </w:r>
    </w:p>
    <w:p>
      <w:pPr>
        <w:pStyle w:val="BookText"/>
        <w:rPr/>
      </w:pPr>
      <w:r>
        <w:rPr>
          <w:rFonts w:ascii="IRNazanin" w:hAnsi="IRNazanin" w:eastAsia="IRNazanin"/>
          <w:color w:val="111111"/>
          <w:sz w:val="28"/>
          <w:sz w:val="28"/>
          <w:szCs w:val="28"/>
          <w:rtl w:val="true"/>
          <w:lang w:bidi="fa-IR"/>
        </w:rPr>
        <w:t>روايت شده است كه لشكريان دشمن، بر خيمه ها هجوم آوردند؛ طورى كه زن ها و كودكان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او دفاع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خيمه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 بيمارى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همراه گروهى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ياران شمر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جوان را نمى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قصد كشتن او را داشت و شمشير خود را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مرا بكشيد، بعد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قرمانى، دربندى، شيخ نقدى و مقرم نيز اين گونه روايت كرده اند</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در عبارت اسفراينى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لشكريان، رو به على بن حسين آوردند كه به علت بيمارى ضعيف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ايشان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 كلثوم اين گونه ديد، نقاب از چهره برداشته، خود را بر روى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اين همه هتك حرمت، واى بر كمى ياوران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بايد او را بكشيد، مرا نيز همراه او بكشيد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با مقايسه اين دو روايت، مشخص مى شود كه زينب، همان ام كلثوم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اسفراينى نيز به خاطر اينكه تنها نقل كننده اين روايت نيست، ملامت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چهارم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در بازار دمشق، روزنه بلندى وجود داشت كه پنج زن روى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پيرزنى گوژپشت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سر بريده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سنگى برداشت و با آن به سر مبارك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ماجرا آن قدر گريه كرد كه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شيخ محمد باقر بهبهانى نقل كرده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اسفراينى نيز اين روايت را نقل كرده و به جاى اسم زينب، كنيه ام كلثوم را آورده است</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ما در مباحث پيشين بيان كرديم كه اسفراينى در نقل آن عده از رواياتش كه شواهد ديگرى براى آنها جود دارد، ملامت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بيانگر اين است كه زينب، همان ام كلثوم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w:t>
      </w:r>
    </w:p>
    <w:p>
      <w:pPr>
        <w:pStyle w:val="BookText"/>
        <w:rPr/>
      </w:pPr>
      <w:r>
        <w:rPr>
          <w:rFonts w:ascii="Amiri" w:hAnsi="Amiri" w:eastAsia="Amiri" w:cs="Amiri"/>
          <w:color w:val="111111"/>
          <w:sz w:val="28"/>
          <w:sz w:val="28"/>
          <w:szCs w:val="28"/>
          <w:rtl w:val="true"/>
          <w:lang w:bidi="ar-SA"/>
        </w:rPr>
        <w:t>ابن طاووس و ابن نما درباره حوادث مجلس ابن زياد در كوفه،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ناشناس آمد و 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رو به ايشان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شما را رسوا و دروغگويان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فقط فاسق رسوا مى شود و بدكار دروغ مى گويد، و او از ما نمى باشد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در تاريخ خود،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خوارزمى در مقتل خود،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اين قضيه را به همين شكل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اسفراينى، اين موضوع را به ام كلثوم نسبت داده است و از ديدگاه او، آن بانو همان امّ‌كلثوم است كه به ابن زياد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فقط فاسق دروغگو رسوا مى شود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اين امر هيچ علتى ندارد، جز </w:t>
      </w:r>
    </w:p>
    <w:p>
      <w:pPr>
        <w:pStyle w:val="BookText"/>
        <w:rPr/>
      </w:pPr>
      <w:r>
        <w:rPr>
          <w:rFonts w:ascii="Amiri" w:hAnsi="Amiri" w:eastAsia="Amiri" w:cs="Amiri"/>
          <w:color w:val="111111"/>
          <w:sz w:val="28"/>
          <w:sz w:val="28"/>
          <w:szCs w:val="28"/>
          <w:rtl w:val="true"/>
          <w:lang w:bidi="ar-SA"/>
        </w:rPr>
        <w:t>اينكه ام كلثوم، همان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ايشان، همان طور كه مبرد در الكامل،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است، مسن ترين اسيرى بود كه به نزد ابن زياد برده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ششم</w:t>
      </w:r>
    </w:p>
    <w:p>
      <w:pPr>
        <w:pStyle w:val="BookText"/>
        <w:rPr/>
      </w:pPr>
      <w:r>
        <w:rPr>
          <w:rFonts w:ascii="IRNazanin" w:hAnsi="IRNazanin" w:eastAsia="IRNazanin"/>
          <w:color w:val="111111"/>
          <w:sz w:val="28"/>
          <w:sz w:val="28"/>
          <w:szCs w:val="28"/>
          <w:rtl w:val="true"/>
          <w:lang w:bidi="fa-IR"/>
        </w:rPr>
        <w:t>روايت ابومخنف به نقل از سهل ساعدى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درب خيزران وارد شدند و من نيز همراه آنان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مقابل ما سر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نيزه بود و زنان اسير و اطفال، بر روى مركب هاى عريان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شمر بود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نيزه بلند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كسى هستم كه داراى دين اصيل و 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الوصيين را كشتم و سرش را براى اميرمؤمنان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ناصواب مى گويى اى ملعون فرزند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گروه ظالمان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كشتن كسى كه جبرئيل و ميكائيل در گهواره با او گريستند و اسم او بر سراپرده عرش پرودگار عالميان نوشته شده است، افتخار مى كنى؟ كسى كه خداوند با جدش ختم نبوت را اعلام كرد، و با پدرش مشركان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و جد من محمد مصطفى و پدرم على مرتضى و مادرم فاطمه زهرا كجا؟</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منظور از ام كلثوم در اين روايت، همان زينبى است كه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ام كلثوم، خواهر زينب، تقريباً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حسنين در تشييع او حاضر بودند</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او در واقعه عاشورا حضور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شدن كنيه ام كلثوم براى بانوى خردمند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خبر، از اثبات وجود خورشيد در روز روشن واضح تر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هفتم</w:t>
      </w:r>
    </w:p>
    <w:p>
      <w:pPr>
        <w:pStyle w:val="BookText"/>
        <w:rPr/>
      </w:pPr>
      <w:r>
        <w:rPr>
          <w:rFonts w:ascii="IRNazanin" w:hAnsi="IRNazanin" w:eastAsia="IRNazanin"/>
          <w:color w:val="111111"/>
          <w:sz w:val="28"/>
          <w:sz w:val="28"/>
          <w:szCs w:val="28"/>
          <w:rtl w:val="true"/>
          <w:lang w:bidi="fa-IR"/>
        </w:rPr>
        <w:t>علامه نقدى و ديگران روايت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يزيد بن معاويه تصميم گرفت اسيران اهل بيت را از شام به مدينه باز گرداند، اموال زيادى را جمع و اهل بيت را حاضر كرد؛ سپس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كلثوم، اين اموال را به جاى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فرض كن كه او به مرگ عادى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تو چقدر سنگدلى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مى كشى و به جاى او به من پول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اين گونه نبوده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اين خبر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به ام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را به جاى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ابومخنف نيز اين مطلب را به همين ترتيب روايت كرده است</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اسفراينى روايت كرده است كه منظور از اين خطاب،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شكى نيست كه خطاب بايد به سردسته اسيران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همان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عبارت بكرى هم مؤيد اين است كه يزيد،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ام كلثوم صدا زد؛ از اين مطلب روشن مى شود كه بدون شك، منظور از ام كلثوم، همان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مقدار از روايات، براى اهل بصيرت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مقدار كافى، از اين گونه احاديث را در كتاب ديگرمان،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المنظوم فى أحوال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تحقيقات ذكر شده، ديگر سخن سيدالامين ما اعتبارى ندارد كه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يك از مورخان بيان نكرده اند كه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هيچ كدام از مورخانى همچون مسعودى، مفيد، ابن طلحه و ديگران كه از زينب سخن گفته اند، نگفته اند كنيه ايشان ام كلثوم است، بلكه همه آنها، اسم ايشان را زينب كبرى ذكر كرده اند و آن را در مقابل ام كلثوم قرار داده اند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حال آنكه مى بينيم اين سيد بزرگوار، خودش در بخش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 كند كه ام كلثوم كبرى، همان زينب كبرى و ام كلثوم صغرى، همان زينب صغرى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خواننده محترم به اين مطلب پى ببرد كه كنيه زينب كبرى، ام كلثوم نيز بوده است و از ديدگاه محدثان، منظور از ام كلثوم، همان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نتيجه مى رسد كه هيچ اختلاف نظرى بين چهار گروه پيش گفته وجود ندارد كه بانوى دفن شده در روستاى راويه، همان ام كلثوم، زينب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او همان ام كلثومى نيست كه خواهر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قبل از واقعه عاشورا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بيشتر بزرگان اهل سنت، به نظريه اخير اعتقاد دارند؛ اما اساس اين عقيده آنان، مبتنى بر اطمينان نداشتن برخى از آنها به اين موضوع است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كنيه ام كلثوم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با دلايل روشن، اين مسئله را اثبات كرديم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توضيحاتى درباره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گران قدر، مجتهد محقق، سيدمحسن الامين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بحثى را درباره مرقد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راويه نزديك دمشق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سيد بزرگوار، به خاطر اطلاع اندكش از منابع موجود، حق مطلب را خوب ادا نكرده است؛ در نتيجه دچار مقدارى شبهه شده كه بايد اين شبهات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ايشان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روستايى به نام راويه، در حدود يك فرسخى سمت شرقى دمشق، قبر و بارگاهى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قبر، سنگى قرار دارد كه من آن را ديده ام و بر روى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كنيه ام كلثوم، دختر آقايمان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تاريخى روى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شكل نوشتار آن مى توان فهميد كه پس از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نمى تواند اثبات كننده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تحقيق و پژوهش بسيارى كه انجام دادم، به اين نتيجه رسيدم كه به جز ابن جبير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ياقوت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مورخى به آن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بيانگر اين است كه اين قبر، از زمان قديم وجود داشته و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سيد بزرگوار ديدگاه ابن جبير، ياقوت حموى و ابن عساكر را نقل مى كند كه ما به خاطر تكرارنكردن مطالب، آن را نقل نمى كنيم؛ چرا كه ما آن را در جاى خودش نقل خواهيم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ابن جبير آن فرد را زينب صغرى ناميده است و كنيه اش را به نقل از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كلثوم ذكر كرده است، اما به نظر مى رسد كه اين عمل وى، اجتهاد خود او بوده است؛ همان گونه كه از سخن او، اين اجتهاد شخصى فهميده مى شود كه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ساكنان اين منطقه،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الست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نشانگر آن است كه وى مشهور به ام كلثوم بوده، نه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وى، بيانگر آن است كه او در اين مورد، شك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و ابن عساكر، به اسم پدر اين بانو اشاره اى نكرده اند؛ همان گونه كه به اسم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تصريح نكرده اند، بلكه به ذكر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تأييدكننده اين نظريه ماست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ابن جبير، در مورد اينكه آن بانو، زينب صغرى است، ناشى از اجتهاد شخصى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ايشان فقط به ام كلثوم مشهور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همين دليل، همان طور كه ابن عساكر گفته است، اين شك به وجود مى آيد كه شايد ايشان،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به خاطر اسم زينب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وى، زنى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نسبش حفظ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ابن عساكر، نمى تواند صحيح باشد؛ چون آن عده از دختران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 كلثوم ناميده شده اند، متعدد هستند و اين اسم، منحصر به همسر عمر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ايشان، همان زينب صغرايى باشد كه تحت تكفل محمد بن عقيل بود؟ بر فرض قبول اين فرضيه، چه دليلى مى تواند ايشان را به راويه آورده باشد؟ حال آنكه چنين چيزى نمى تواند صحت داشته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را بر ظاهر كلام ابن جبير، ياقوت و ابن عساكر بگذاريم، منظور از ام كلثوم، يا ام كلثوم وسطى، همسر مسلم بن عقيل است كه بعد از شهادت </w:t>
      </w:r>
    </w:p>
    <w:p>
      <w:pPr>
        <w:pStyle w:val="BookText"/>
        <w:rPr/>
      </w:pPr>
      <w:r>
        <w:rPr>
          <w:rFonts w:ascii="IRNazanin" w:hAnsi="IRNazanin" w:eastAsia="IRNazanin"/>
          <w:color w:val="111111"/>
          <w:sz w:val="28"/>
          <w:sz w:val="28"/>
          <w:szCs w:val="28"/>
          <w:rtl w:val="true"/>
          <w:lang w:bidi="fa-IR"/>
        </w:rPr>
        <w:t>همسرش، و وفات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ازدواج عبدالله بن جعفر درآمد، يا مقصود ام كلثوم صغرى است كه با يكى از فرزندان عقيل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اگرچه آمدن يكى از آن دو بانو به راويه، ممكن بوده است، اما بعيد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فرضيه، در صورتى است كه ما انتساب قبر موجود در راويه به ام كلثوم را صحيح بدانيم؛ حال آنكه هيچ گونه دليلى بر صحت آن در دست ما نيست؛ اگرچه براى نفى آن هم، هيچ دليلى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در كلام هيچ يك از پيشينيان، به جز عبارت شيخ مفيد، نيامده است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 در 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زينبى است كه كنيه اش ام كلثوم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نظريه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بحث برانگيز بسيارى وجود دارد كه بد نيست آنها را بيان كنيم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اعتراف كرده است كه سنگ نوشته قديمى قبر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سنگ قبر، اين عبارت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السيدة زينب، المكناة بأم كلثوم بنت سيدنا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اين سنگ و امثال آن، نمى تواند اثبات كننده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به اين نكته اقرار كرده است كه اين سنگ، بعد از سال</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منابعى وجود دارد كه نشان مى دهد اين قبر حتى در قرن دوم هجرى نيز مزار معروفى بوده است و بانو نفيسه، دختر حسن الأنور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در مصر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محترم در منبعى كه 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 خواهد ديد كه در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آنجا دفن شده است،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كنيه ام كلثوم، خواهر سبطين، پاره تن احمد، و گوهر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نشان مى دهد كه از گذشته هاى دور، معروف بوده است كه اين قبر، متعلق به </w:t>
      </w:r>
    </w:p>
    <w:p>
      <w:pPr>
        <w:pStyle w:val="BookText"/>
        <w:rPr/>
      </w:pPr>
      <w:r>
        <w:rPr>
          <w:rFonts w:ascii="Amiri" w:hAnsi="Amiri" w:eastAsia="Amiri" w:cs="Amiri"/>
          <w:color w:val="111111"/>
          <w:sz w:val="28"/>
          <w:sz w:val="28"/>
          <w:szCs w:val="28"/>
          <w:rtl w:val="true"/>
          <w:lang w:bidi="ar-SA"/>
        </w:rPr>
        <w:t>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 كلثوم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سنگ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هنگام تخريب بارگاه مطهر، از داخل قبر بيرون آورده شد كه به اندازه قامت يك انسان ارتفاع داشت و عبارات مبهمى به خط كوفى بر روى آن نوشته شده بود كه هيچ كس نتوانست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پيرمردى سيره شناس و تاريخدان پيدا شد و دو سطر اول آن را خواند كه آن دو سطر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ام كلثوم،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ابن ابيطالب، دختر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بازگشت دومش، در اينجا وفات يافته و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متولى روضه زينبيه، سيد سليم بن سيد على بن موسى بن على بن محمد ابى طالب، براى فقيه بزرگ، آيت الله شيخ محمدحسين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از شاگردان شيخ انصارى و محمدحسن صاحب الجواهر، مى باشد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حال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سنگ قديمى، چيزى را ثابت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باشد، پس چرا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ادعا را فراموش كرده و مى گويد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مقبره معروف به باب الصغير، مقامى ديدم كه در بالاى آن، سنگى وجود داشت كه بر روى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مدفن رأس العباس بن علي و رأس علي بن الحسين الأكبر و رأس حبيب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محل دفن سرهاى مبارك عباس بن على، على بن الحسين الاكبر و حبيب بن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دو سال، اين مقام تخريب و تجديد بنا شده و اين صخره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ضريح، داخل آن مقام بنا شد و اسامى زيادى از شهداى كربلا بر روى آن حك شد؛ اما در حقيقت، اين ضريح بر اساس سنگى كه بر درش قرار داده شده بود، منسوب به همان سرهاى شريف سه گانه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آنچه كه روى در آن گذاشته شده بود و نيز بر اساس </w:t>
      </w:r>
    </w:p>
    <w:p>
      <w:pPr>
        <w:pStyle w:val="BookText"/>
        <w:rPr/>
      </w:pPr>
      <w:r>
        <w:rPr>
          <w:rFonts w:ascii="IRNazanin" w:hAnsi="IRNazanin" w:eastAsia="IRNazanin"/>
          <w:color w:val="111111"/>
          <w:sz w:val="28"/>
          <w:sz w:val="28"/>
          <w:szCs w:val="28"/>
          <w:rtl w:val="true"/>
          <w:lang w:bidi="fa-IR"/>
        </w:rPr>
        <w:t>اين مقام، گمان قوى مى رود كه انتساب اين مقام به آن سه سر شريف، صحت داشته باشد؛ چرا كه بعد از آوردن آنها به دمشق و گرداندنشان و پايان هدف يزيد در اظهار پيروزى و انتقام از ايشان و فرود آمدن كينه اش، بايد در يكى از قبرستان ها دفن مى شدند كه در مقبره باب الصغير دفن شده و از محل دفنشان محافظت شد كه پروردگار به اين مسئله داناتر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نمى دانم كه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چنين سنگى اطمينان مى كند كه نمى داند چه شخصى بر روى آن عبارت مذكور را حك كرده است و چه كسى آن را نصب كرده است؛ اين سنگ، حتى تاريخ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تمام كتاب هاى مختلفى كه درباره مزارهاى دمشق نوشته شده است، هيچ سخنى از چنين مقامى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به صرف وجود اين سنگ مجهول الهويه، به اين گمان قوى دست يافته است؟ در حالى كه براى همه محققان، ثابت شده است كه سرهاى شريف شهداء به كربلا برگردانده شد و به بدن هايشان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عبدالرزاق المقرم النجفى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خواست كه همه سرها را به ايشان بدهد تا به بدن هايشان ملحق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درخواست ايشان، را رد نكرد و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 و اصحاب ايشان را به وى سپرد و ايشان نيز آنها را به اجساد مطهرشان ملحق نمود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علامه مقرم النجفى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ذكر عبارت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ذكرش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نظريه سيد و حجت ما، ايده الله است و اگر ايشان از اخبار صحيح اطلاع </w:t>
      </w:r>
    </w:p>
    <w:p>
      <w:pPr>
        <w:pStyle w:val="BookText"/>
        <w:rPr/>
      </w:pPr>
      <w:r>
        <w:rPr>
          <w:rFonts w:ascii="IRNazanin" w:hAnsi="IRNazanin" w:eastAsia="IRNazanin"/>
          <w:color w:val="111111"/>
          <w:sz w:val="28"/>
          <w:sz w:val="28"/>
          <w:szCs w:val="28"/>
          <w:rtl w:val="true"/>
          <w:lang w:bidi="fa-IR"/>
        </w:rPr>
        <w:t>داشت، بى گمان به صحت دفن سرها معتقد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تغييرى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از آن ياد مى كند، به ما نشان مى دهد كه حفظكنندگان آن مزار، هدفى ديگر براى اظهار اين مزار داشته 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اگر آن تخته سنگ مجهول الهويه، موجب گمان قوى درباره صحت مزار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شهادت تاريخ صحيح، مخالف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مانعى نزد سيد، باعث شده كه او، اين تخته سنگ قديمى نصب شده بر روى قبر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موجب گمان قوى، بلكه گمان قطعى بداند؟ در حالى كه دلايل موجود، بيانگر صحت اين مرقد است كه شهرت آن، بيش از هزار سال است و بيش از سى نفر از مورخان اهل سنت، آن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وى مبنى بر اينكه هيچ كس غير از ياقوت و ابن عساكر، نامى از اين مزار نبرده اند، صحيح نيست؛ چراكه هروى، ابن شاكر، ابن طولون دمشقى، ناجى، بدرى، ابن بطوطه، ذهبى، ابن جوزى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مباحث بعدى از آنها سخن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اين مزار سخن به ميان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احتمالاتى كه اين سيد بزرگوار، به واسطه آنها ترديد كرده است، صحيح نيست؛ چراكه دانشمندان بسيارى تصريح كرده اند كه شخص دفن شده در آنجا، همان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خواهر دو نوه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كسانى كه گفته اند ايشان زينب صغرى است، مبتنى بر اجتهاد شخصى بوده و هيچ سند قطعى درباره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اين است كه آنها، يقين نداشته اند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كنيه ام كلثوم نيز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ابن جبير، آنجا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نشانى از ترديد و شك وجود ندارد، اما به فرض وجود شك و ترديد در اين باره، نه تنها نمى توان </w:t>
      </w:r>
      <w:bookmarkStart w:id="219" w:name="pg7683_80591"/>
    </w:p>
    <w:p>
      <w:pPr>
        <w:pStyle w:val="BookText"/>
        <w:rPr/>
      </w:pPr>
      <w:bookmarkEnd w:id="219"/>
      <w:r>
        <w:rPr>
          <w:rFonts w:ascii="IRNazanin" w:hAnsi="IRNazanin" w:eastAsia="IRNazanin"/>
          <w:color w:val="111111"/>
          <w:sz w:val="28"/>
          <w:sz w:val="28"/>
          <w:szCs w:val="28"/>
          <w:rtl w:val="true"/>
          <w:lang w:bidi="fa-IR"/>
        </w:rPr>
        <w:t>اين جمله را علامت ترديد يا شك دانست، بلكه بايد گفت، عادت دانشمندان دينى و خداشناس،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بزرگ نيز بعد از فتواهايشان مى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اندكى علم و فقر خود در برابر عظمت خداوند،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هيچ كس اين جمله را دليل بر شك در فتوا نمى داند؛ ولى سيد بزرگوار ما، اين چنين گمان كرده است</w:t>
      </w:r>
      <w:r>
        <w:rPr>
          <w:rFonts w:eastAsia="IRNazanin" w:cs="IRNazanin"/>
          <w:color w:val="111111"/>
          <w:sz w:val="28"/>
          <w:szCs w:val="28"/>
          <w:rtl w:val="true"/>
          <w:lang w:bidi="fa-IR"/>
        </w:rPr>
        <w:t>.</w:t>
      </w:r>
    </w:p>
    <w:p>
      <w:pPr>
        <w:pStyle w:val="Heading4"/>
        <w:numPr>
          <w:ilvl w:val="3"/>
          <w:numId w:val="1"/>
        </w:numPr>
        <w:rPr/>
      </w:pPr>
      <w:bookmarkStart w:id="220" w:name="__RefHeading___Toc4096926_1051229030"/>
      <w:bookmarkStart w:id="221" w:name="_Toc76"/>
      <w:bookmarkEnd w:id="220"/>
      <w:r>
        <w:rPr>
          <w:rtl w:val="true"/>
        </w:rPr>
        <w:t>تاريخ مزار زينب كبرى</w:t>
      </w:r>
      <w:r>
        <w:rPr>
          <w:rtl w:val="true"/>
        </w:rPr>
        <w:t>(</w:t>
      </w:r>
      <w:r>
        <w:rPr>
          <w:rtl w:val="true"/>
        </w:rPr>
        <w:t>عليها السلام</w:t>
      </w:r>
      <w:r>
        <w:rPr>
          <w:rtl w:val="true"/>
        </w:rPr>
        <w:t xml:space="preserve">) </w:t>
      </w:r>
      <w:r>
        <w:rPr>
          <w:rtl w:val="true"/>
        </w:rPr>
        <w:t>در روستاى راويه</w:t>
      </w:r>
      <w:bookmarkEnd w:id="221"/>
    </w:p>
    <w:p>
      <w:pPr>
        <w:pStyle w:val="BookText"/>
        <w:rPr/>
      </w:pPr>
      <w:r>
        <w:rPr>
          <w:rFonts w:ascii="IRNazanin" w:hAnsi="IRNazanin" w:eastAsia="IRNazanin"/>
          <w:color w:val="111111"/>
          <w:sz w:val="28"/>
          <w:sz w:val="28"/>
          <w:szCs w:val="28"/>
          <w:rtl w:val="true"/>
          <w:lang w:bidi="fa-IR"/>
        </w:rPr>
        <w:t>اين مزار، در بين عالمان و مورخان شهرت زيادى داشته و پيوسته زائران و طالبان بركت، از شهرهاى دور و نزديك به زيارت آن مى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بزرگوار، حضرت نفيسه، دختر حسن الأنور بن زيد الأبلج بن امام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اسحاق مؤتمن بن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هنگامى كه مرقد حضرت ابراهيم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 مرقد بلندمرتبه و معروف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عمه اش فاطمه، دختر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قبر فضة، جارى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زيارت كرد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مردى قرقوبى از ساكنان حلب، مسجدى بزرگ در مزار ايشان بنا نمود كه از مشهورترين مساجد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ابوبكر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مقام را زيارت كرد و در كتاب معروف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إلى معرفة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مزار را زيارت كرده و در سفر خويش، از محل هاى وقفى مربوط به اين مزار، سخن گفته است كه ما سخن وى را نقل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مزار را زيارت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سيد حسين موسوى نقيب الاشراف، از شخصيت هاى بزرگ دمشق در زمان خود، تمام باغ ها و زمين هاى خويش را وقف اين مزار نمود و وقف نامه بلندى نوشت كه هفت تن از قاضيان بزرگ دمشق در زمان خويش نيز، بر صحت اين وقف نامه،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سند وقفى يا وقف نامه را حرف به حرف نقل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وقف نامه، بارها آمده است كه كسى كه در اين مزار مدفون است، ام كلثوم،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نشانگر اين است كه اين مزار، از گذشته به نام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 به طورى كه هيچ كدام از شخصيت هاى بزرگ دمشق، در آن شك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فقيهان بزرگوار ما همواره بر صحت اين مزار تأكيد داشته اند؛ از جمله شيخ محمدحسن كاظمى، ميرزا حسين خليلى، ميرزا حسين نورى، مجدد شيرازى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ايشان در اين رابطه را به طور مفصل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اداره و نظارت بر امور حرم، به دست عده اى از سادات علوى موسوى بوده است كه نسب آنها به سيد ابراهيم مجاب مى رسد و پيوسته از خاندانشان، عالمان و فقيهان بزرگ و بافضيلت در دمشق برخاسته اند كه توليت آستان مزار را با بزرگوارى از يكديگر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ايشان، سيد سليم است كه يكى از بزرگان گران قدر و بامنزلتى است كه اخلاقى نيكو داشت، به لباس بخشش و كرم مزين بود، طبعى كريم، قلبى سليم، مقامى رفيع و هيبتى عظيم داشت و نزد شيعيان، از احترام برخوردار بود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سيد بزرگوار،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عتبات مقدس عراق را زيارت نمود؛ وى با شخصيت هاى بزرگ و فقهاى شيعه ديدار كرد و وارد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آيت الله شيخ محمدحسين كاظمى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از ايشان درباره مزار </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روستاى راويه سؤال كرد كه ايشان در همان مجلس، و در مقابل طلبه هاى فاضل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متولى قبر ايشان هستم و توليت اين آستان، از اجدادم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ايشان در شام براى ما معروف است؛ به طورى كه حتى دو نفر هم درباره آن اختلاف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گنبد مقبره، به خاطر قدمت بناء فرو ريخت و من چيزى نداشتم كه بتوانم آن را تعمير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موضوع به والى عبدالعزيزخان عثمانى رسيد و وى كمكى از تجار گرفت و تعدادى بنّا را مأمور ساختن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بنّاها مشغول خاك روبى از روى مقبره بودند، به يك تخته سنگ مرمر بزرگ برخورد كردند كه طول آن به مقدار قد يك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چيزى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آن را در آوردند و والى دستور خواندن آن را داد؛ اما هيچ كدام از مسلمانان و يهوديان و مسيحيان، نتوانستند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به والى خبر دادند كه فردى مسن در نواحى شام وجود دارد كه تاريخدان و عالم به سيره است؛ او را حاضر كردند و تخته سنگ مرمر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توانست اين عبارت را از آن صخره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السيدة زينب بنت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في هذا المكان أقبرت في رجوعها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بازگشت دومش در اينجا وفات يافته و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كاظمى، گفته ايشان را پذيرفت و منكر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براقى اين قضيه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 المجتنى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علماى دمشق، از قديم به سخت عقيده بودن معروف بوده اند و به راحتى قبرهاى دروغين و بى اساس را نمى پذيرفتند؛ اما در قرن هشتم، نزد باب جيرون، قبرى در اين زمينه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ملكه اى از فرزندان على بن </w:t>
      </w:r>
      <w:bookmarkStart w:id="222" w:name="pg7683_80597"/>
    </w:p>
    <w:p>
      <w:pPr>
        <w:pStyle w:val="BookText"/>
        <w:rPr/>
      </w:pPr>
      <w:bookmarkEnd w:id="222"/>
      <w:r>
        <w:rPr>
          <w:rFonts w:ascii="IRNazanin" w:hAnsi="IRNazanin" w:eastAsia="IRNazanin"/>
          <w:color w:val="111111"/>
          <w:sz w:val="28"/>
          <w:sz w:val="28"/>
          <w:szCs w:val="28"/>
          <w:rtl w:val="true"/>
          <w:lang w:bidi="fa-IR"/>
        </w:rPr>
        <w:t>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بسيارى از اهل علم و تاريخ، آن را انكار كردند و كتاب هاى زيادى در اين زمينه تأليف شد و علماى مختلفى فتوا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علاءالدين بن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 قبر از بين رفته و به حالت اولش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ناصرالدين محمد بن ابى بكر و شمس الدين محمد بطلانسى،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إنكار البدع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اين مسئله تأليف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پژوهشى درباره رد اين مزار دارد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همين ابن طولون، كتابى درباره زندگانى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كتاب، درباره مرقد بانو زينب و صحت آن در همين مكان معروف،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ها، حنبلى ها و حنفى ها نيز در زمينه صحت وجود مزار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اتفاق نظر دارند؛ هچنان كه در وقف نامه اى كه خواهيم آورد، خواننده محترم، به روشنى به اين موضوع پى خواهد برد</w:t>
      </w:r>
      <w:r>
        <w:rPr>
          <w:rFonts w:eastAsia="IRNazanin" w:cs="IRNazanin"/>
          <w:color w:val="111111"/>
          <w:sz w:val="28"/>
          <w:szCs w:val="28"/>
          <w:rtl w:val="true"/>
          <w:lang w:bidi="fa-IR"/>
        </w:rPr>
        <w:t>.</w:t>
      </w:r>
    </w:p>
    <w:p>
      <w:pPr>
        <w:pStyle w:val="Heading4"/>
        <w:numPr>
          <w:ilvl w:val="3"/>
          <w:numId w:val="1"/>
        </w:numPr>
        <w:rPr/>
      </w:pPr>
      <w:bookmarkStart w:id="223" w:name="__RefHeading___Toc4096928_1051229030"/>
      <w:bookmarkStart w:id="224" w:name="_Toc77"/>
      <w:bookmarkEnd w:id="223"/>
      <w:r>
        <w:rPr>
          <w:rtl w:val="true"/>
        </w:rPr>
        <w:t>شهرت مرقد زينب كبرى</w:t>
      </w:r>
      <w:r>
        <w:rPr>
          <w:rtl w:val="true"/>
        </w:rPr>
        <w:t>(</w:t>
      </w:r>
      <w:r>
        <w:rPr>
          <w:rtl w:val="true"/>
        </w:rPr>
        <w:t>عليها السلام</w:t>
      </w:r>
      <w:r>
        <w:rPr>
          <w:rtl w:val="true"/>
        </w:rPr>
        <w:t xml:space="preserve">) </w:t>
      </w:r>
      <w:r>
        <w:rPr>
          <w:rtl w:val="true"/>
        </w:rPr>
        <w:t>در شام در قرن هشتم هجرى</w:t>
      </w:r>
      <w:bookmarkEnd w:id="22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مرقد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تن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قرن هشتم هجرى، اهميت بسيارى يافت؛ به طورى كه هزاران زائر از سرزمين هاى وسيع اسلامى، به زيارت ايشان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كه يكى از سادات شريف و شخصيت هاى بزرگ دمشق و نقيب الاشراف، به نام سيد حسين بن موسى الموسوى، همه دارايى ها، زمين ها و باغ هاى خود در اطراف حرم شريف را وقف كرد تا منافع آن، صرف مصالح تربت مطهر، خدمت به آن و روشن كردن چراغ، مناره و مسجد و روستاى مذكور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ربيع الاول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وقف نامه اى طولانى نوشت و بزرگانى از قاضيان شام، اعم از بعلبك و دمشق و منصوره را به عنوان شاهد بر آن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وقف نامه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تأييد قاضيان و همچنين دادگاه قانونى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وقف نامه، همچنان نزد متوليان حرم شريف در دمشق، حفاظت مى شود </w:t>
      </w:r>
      <w:r>
        <w:rPr>
          <w:rStyle w:val="FootnoteAnchor"/>
          <w:rtl w:val="true"/>
        </w:rPr>
        <w:footnoteReference w:id="300"/>
      </w:r>
      <w:r>
        <w:rPr>
          <w:rFonts w:ascii="IRNazanin" w:hAnsi="IRNazanin" w:eastAsia="IRNazanin"/>
          <w:color w:val="111111"/>
          <w:sz w:val="28"/>
          <w:sz w:val="28"/>
          <w:szCs w:val="28"/>
          <w:rtl w:val="true"/>
          <w:lang w:bidi="fa-IR"/>
        </w:rPr>
        <w:t>و بيانگر اين حقيقت است كه فرد مدفون در روستاى راويه بى گمان همان ام كلثوم،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تن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خواهر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چندين بار در اين وقف نامه تكرار شده است؛ پس ديگر هيچ مجالى براى منكرانى كه تأويلات مبهم را دست آويز خود قرار داده اند،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به خوبى براى ما بيان مى كند كه هيچ كدام از آن هفت قاضى كه بر اين وقف نامه شهادت داده اند، شك نداشته اند كه اين مزار، متعلق به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ذهبى دمشقى، ابن طولون، ناجى دمشقى، ابوبكر موصلى و كسانى كه سخنانشان را در تأييد اين مزار باكرامت، نقل خواهيم كرد، همه بر اين عقيده بوده اند و اين سخنان، جايى براى امثال حسن قاسم و همفكران او نمى گذارد كه دلايلى مانند تار عنكبوت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تصويرى از سند اوقاف متعلق به مزار بانوى خردمند و بزرگوار، خانم زينب كبرى در شام، به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اين سند وقفى به تأييد هفت تن از علماى بزرگ شام 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سپس به تأييد دادگاه قانونى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رسيد كه نزد متوليان حرم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سند را به خط علامه و محقق بزرگ، </w:t>
      </w:r>
    </w:p>
    <w:p>
      <w:pPr>
        <w:pStyle w:val="BookText"/>
        <w:rPr/>
      </w:pPr>
      <w:r>
        <w:rPr>
          <w:rFonts w:ascii="IRNazanin" w:hAnsi="IRNazanin" w:eastAsia="IRNazanin"/>
          <w:color w:val="111111"/>
          <w:sz w:val="28"/>
          <w:sz w:val="28"/>
          <w:szCs w:val="28"/>
          <w:rtl w:val="true"/>
          <w:lang w:bidi="fa-IR"/>
        </w:rPr>
        <w:t xml:space="preserve">سيد عبدالرزاق المقرم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دستنوشته ايشان درباره زندگى نامه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كه آن را از روى اصل سند، نقل كرده است و ما در اينجا آن را حرف به حرف، از ابتدا تا انتها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 العالمين، و صلي الله علي سيدنا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سيد ما و رابط حلقه پيوسته سيادت، صاحب حسب گران قدر و نسب درخشنده و برجسته، شيخ العلماى اصول و بزرگ نحويان و عربى دانان، شيخ الاسلام و فتوادهنده فرايض براى مردم و سرسلسله مكه و مدينه و شام، مولاى شريف ما، حسين، فرزند مرحوم شيخ الاسلام و بزرگ ائمه اعلام، سيد شريف موسى، فرزند شيخ الاسلام، پيشواى فقها، سيد على حسينى شافعى، سردسته سادات شريف، و شيخ فتوا در شهر بعلبك، با اين كار شايسته كه بى نظير است و عملى كه اجر و ثوابش نامتناهى است، به سوى خدا تقرب جسته و عاجلاً مال خويش را وقف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 و جسمى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علامه، قاضى القضات،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بالاى اين وقف نامه امضاى ايشان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و جاودان كرد، آنچه را كه در ملك اوست و آن عبارت است از باغ بزرگى كه در روستاى راويه واقع بوده و شامل دو بخش شرقى و غربى است و يك جوى آب عريض به سوى قبله، آن دو را از هم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دو بخش، داراى درختان مختلف ميوه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قسمت از سمت قبله، محدود مى شوند به مزار بانوى بزرگوار،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اصلى و از سمت شرق، به راه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شمال، رود مربوط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و از سمت مغرب، راه به سمت قريه و مزار شريف مى رسد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همه باغ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جنينة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وقف كرد كه نزديك آن است و از </w:t>
      </w:r>
    </w:p>
    <w:p>
      <w:pPr>
        <w:pStyle w:val="BookText"/>
        <w:rPr/>
      </w:pPr>
      <w:r>
        <w:rPr>
          <w:rFonts w:ascii="IRNazanin" w:hAnsi="IRNazanin" w:eastAsia="IRNazanin"/>
          <w:color w:val="111111"/>
          <w:sz w:val="28"/>
          <w:sz w:val="28"/>
          <w:szCs w:val="28"/>
          <w:rtl w:val="true"/>
          <w:lang w:bidi="fa-IR"/>
        </w:rPr>
        <w:t xml:space="preserve">جهت قبله، منتهى مى شود به باغ حاج تقى و برادرانش و از سمت شمال و همچنين مغرب، منتهى به چاهى مى شود كه مجراى آب روستاى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زمين سمت شرق و غرب چاه جدليه را وقف كرد كه منتهى مى شود به قبله و مجراى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 و غرب چاه جدليه، و اراضى روستاى عقربا و در سمت شمال، اراضى روستاى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و غرب چاه جدليه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تمام زمين هايى را كه در غرب روستاى مذكور بوده، و از سمت شرق و غرب به راه اصلى و از سمت شمال، به زمين هاى متعلق به بنى حمود وصل مى شود، وقف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 التوت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كرد كه وابسته به زمين مذكور است و از سمت قبله به نهرى كه حد فاصل بين آن و جنينة الورد و بوستان سياق الماء كه متعلق به روضه شريفه است و به كارگاه شيرين كننده توت وصل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زمين وسيع 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وقف كرد كه از سمت قبله به كانال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سمت شرق به راه اصلى، وصل مى شود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زمينى كه در شمال اين روستا، به مأذنه شناخته مى شود و به خاطر شهرتش، نيازى به مشخص كردنش نيست و همچنين تمامى آب اين زمين و غيره و تمامى بستان هاى مذكور با مرزهاى مشخص را 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آن، از آب روستاى مذكور، در هر هفته آبيارى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اول، يك روز كامل و در نوبت دوم، يك شب كامل آبيارى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منوط به نوبتى است كه در بين مردم آنجا از طريق شرعى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تمام مواردى را كه بوستان ها و زمين هاى يادشده در بر مى گيرد و همه نهال ها و </w:t>
      </w:r>
    </w:p>
    <w:p>
      <w:pPr>
        <w:pStyle w:val="BookText"/>
        <w:rPr/>
      </w:pPr>
      <w:r>
        <w:rPr>
          <w:rFonts w:ascii="Amiri" w:hAnsi="Amiri" w:eastAsia="Amiri" w:cs="Amiri"/>
          <w:color w:val="111111"/>
          <w:sz w:val="28"/>
          <w:sz w:val="28"/>
          <w:szCs w:val="28"/>
          <w:rtl w:val="true"/>
          <w:lang w:bidi="ar-SA"/>
        </w:rPr>
        <w:t>مرزبندى هاى آن، متعلق به اين وقف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وقف، وقفى صحيح، شرعى، قطعى، طى شده، قابل اجرا، مورد رضايت پروردگار، حبسى، دائم، ابدى، معروف و مورد تأكيد و خالص براى رضاى خداوند متعال و مستحقان وقف به صورت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كسانى كه در آن تربت مطهر، ساكن و مشغول خدمت رسانى هستند، بهره بردن از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وقف با محرمات مورد تأكيد پروردگار، در غير اين امور حرام است و جايز نيست كسى آن را نقض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وقف، طلب اجر و ثواب كامل خداوند در روزى است كه صدقه دهنده گان را پاداش مى دهد و اجر نيكوكاران را ضايع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وقف و حقوق و انتفاعات آن، هيچ چيزى فروخته نشود و به رهن و تملك و انتقال در نيايد و هيچ كدام از موارد آن، نقض نشود و امور مربوط به آن، به غير اهلش واگذار نگردد و مبادله يا معاوضه نشود و در آن، دخل و تصرف نگردد و به هيچ وجه، تلف نشود و گذر زمان، آن را نه باطل مى كند و نه سست تا زمانى كه خداوند متعال، وارث زمين و آنچه بر آن است شود كه او بهترين وارثان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واقف، وقف خود را مشروط به موارد ذيل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مصارف وقف</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 تمامى فوائد موقوفه و سود درآمد و منافع آن را مصروف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بانوى بزرگوار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بانويى كه صاحب فضل و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طاهره، زكيه فاخره، زاهده عابده، راكعه ساجده كه با قبر شريفش، قريه راويه را مشرف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دو سبط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حسنين و پاره تن پاره تن محمد و گوهر احمد، فاطمى علوى و رابط سلسله ولايت ابدى، كسى كه خداوند متعال، كرامت ابدى را ويژه او گردانيد، خانم بزرگوار، </w:t>
      </w:r>
    </w:p>
    <w:p>
      <w:pPr>
        <w:pStyle w:val="BookText"/>
        <w:rPr/>
      </w:pPr>
      <w:r>
        <w:rPr>
          <w:rFonts w:ascii="IRNazanin" w:hAnsi="IRNazanin" w:eastAsia="IRNazanin"/>
          <w:color w:val="111111"/>
          <w:sz w:val="28"/>
          <w:sz w:val="28"/>
          <w:szCs w:val="28"/>
          <w:rtl w:val="true"/>
          <w:lang w:bidi="fa-IR"/>
        </w:rPr>
        <w:t>ام كلثوم زينب كبرى، دختر اسدالله الغالب، امام بزرگوار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حسنين،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خداوند، پيشانى و رخسارش را پرنور و شريف و بزرگوار نمايد </w:t>
      </w:r>
      <w:r>
        <w:rPr>
          <w:rStyle w:val="FootnoteAnchor"/>
          <w:rtl w:val="true"/>
        </w:rPr>
        <w:footnoteReference w:id="301"/>
      </w:r>
      <w:r>
        <w:rPr>
          <w:rFonts w:ascii="IRNazanin" w:hAnsi="IRNazanin" w:eastAsia="IRNazanin"/>
          <w:color w:val="111111"/>
          <w:sz w:val="28"/>
          <w:sz w:val="28"/>
          <w:szCs w:val="28"/>
          <w:rtl w:val="true"/>
          <w:lang w:bidi="fa-IR"/>
        </w:rPr>
        <w:t>و از او، حسنين و تمامى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فوايد اين موقوفه، صرف ساختن اماكنى شود كه مربوط به حرم بوده، و چراغانى كردن اين روستا، مسجد، مزار و مناره آن، كه با ذكر خداوند متعال آباد هستند و واقف، آنها را بازسازى كرده است، مشمول فوايد اين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فوايد، صرف خادمان و صاحبان شعائر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متولى و ناظر، كه بعداً ذكرش خواهد آمد، واجب است كه يك چهارم وقف را گرفته و آن را صرف ساخت و ساز و آن چيزى كند كه موجب رشد و توسعه و ازدياد در آنجا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اين راستا، با كسى قراردادى بسته شود؛ مگر اينكه قرارداد قبلى، تمام شده باشد و به اجاره شخص ورشكسته يا سخت گير در نيايد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وقف اين است كه واقف، حق تغيير و دخل و تصرف و كم و زياد كردن آن را بنا بر صلاحديد داشته، و همچنين مى تواند هر كس را كه بخواهد، تعيين كرده يا اخراج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برمى گردد به نظر او و اولاد و ذريه او بعد از وى، بر اساس ترتيبى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حق رأى و توليت را در زمان حياتش براى خود قرار داده، و بعد از او، براى ذريه سادات اشراف، سيد على بن سيد واقف، كه به او اشاره شد و سپس براى فرزند و فرزندان و انساب و اعقابش بوده، مادامى كه در قيد حيات باشند و تا زمانى كه زمين به وارث حقيقيش، يعنى خداوند متعال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مصرف موقوفه، در </w:t>
      </w:r>
    </w:p>
    <w:p>
      <w:pPr>
        <w:pStyle w:val="BookText"/>
        <w:rPr/>
      </w:pPr>
      <w:r>
        <w:rPr>
          <w:rFonts w:ascii="IRNazanin" w:hAnsi="IRNazanin" w:eastAsia="IRNazanin"/>
          <w:color w:val="111111"/>
          <w:sz w:val="28"/>
          <w:sz w:val="28"/>
          <w:szCs w:val="28"/>
          <w:rtl w:val="true"/>
          <w:lang w:bidi="fa-IR"/>
        </w:rPr>
        <w:t>آنچه كه معين شد، مشكل بود، بايد به مصرف فقرا، مساكين و سادات شريف حسينى برسد و اگر امكان بازگشت به مصرف اصلى فراهم شد، بازگشت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وظايفى كه در اين وقف نامه ذكر شده است، نبايد چيزى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سمت هاى ذكر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مؤذن، قيم، عامل و 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ناظر براى اين منظور، هر كسى را كه صلاح بداند، نصب و انتخاب مى كند و هرگونه كه صلاح بداند، مصارف اين وقف را خرج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مصارف ذكرشده چيزى اضافه ماند، متعلق به متولى و ناظرى است كه از خاندان واقف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يكى از سال ها، از مصروفات يادشده چيزى كم شد، متولى مذكور، براى آينده كسب اجازه مى كند و هر طور كه صلاح دانست، خرج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وقف، نه تنها هيچ حاكم يا حسابرسى نبايد در معين كردن وظيفه يا حسابرسى مداخله نمايد، بلكه تنها شخص صاحب اختيار در اين زمينه، همان ناظر و متولى از ميان فرزندان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واقف، پس از آنكه فرزندش را در امر توليت و نظارت، مشاركت مى دهد، وقف مشاراليه را به فرزند شريف مذكورش تسليم مى نمايد تا آنكه امر ثبت و ضبط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را از پدرش به صورت كاملاً شرعى و قانونى دريافت مى نمايد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اين وقف، به همراه شروطش نزد قاضى القضات، مصطفى افندى، فرزند مرحوم مصطفى افندى، با شهادت شهود و اعتراف صريح واقف، به صورت شرعى ثبت گرديد، واقف مشاراليه، قصد داشت وقف مذكور خود را برگرداند و آن را به مالكيت خود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براى اين منظور، به عدم لزوم وقف بر اساس نظريه امام ابوحنيفه، نعمان بن ثابت كوفى، استناد كرد؛ ولى متولى مشاراليه، با واقف به مخالفت پرداخت و به منظور اثبات صحت و لزوم اين وقف، </w:t>
      </w:r>
    </w:p>
    <w:p>
      <w:pPr>
        <w:pStyle w:val="BookText"/>
        <w:rPr/>
      </w:pPr>
      <w:r>
        <w:rPr>
          <w:rFonts w:ascii="Amiri" w:hAnsi="Amiri" w:eastAsia="Amiri" w:cs="Amiri"/>
          <w:color w:val="111111"/>
          <w:sz w:val="28"/>
          <w:sz w:val="28"/>
          <w:szCs w:val="28"/>
          <w:rtl w:val="true"/>
          <w:lang w:bidi="ar-SA"/>
        </w:rPr>
        <w:t xml:space="preserve">به نظريه ابويوسف </w:t>
      </w:r>
      <w:r>
        <w:rPr>
          <w:rStyle w:val="FootnoteAnchor"/>
          <w:rtl w:val="true"/>
        </w:rPr>
        <w:footnoteReference w:id="302"/>
      </w:r>
      <w:r>
        <w:rPr>
          <w:rFonts w:ascii="IRNazanin" w:hAnsi="IRNazanin" w:eastAsia="IRNazanin"/>
          <w:color w:val="111111"/>
          <w:sz w:val="28"/>
          <w:sz w:val="28"/>
          <w:szCs w:val="28"/>
          <w:rtl w:val="true"/>
          <w:lang w:bidi="fa-IR"/>
        </w:rPr>
        <w:t xml:space="preserve">و محمد </w:t>
      </w:r>
      <w:r>
        <w:rPr>
          <w:rStyle w:val="FootnoteAnchor"/>
          <w:rtl w:val="true"/>
        </w:rPr>
        <w:footnoteReference w:id="303"/>
      </w:r>
      <w:r>
        <w:rPr>
          <w:rFonts w:ascii="IRNazanin" w:hAnsi="IRNazanin" w:eastAsia="IRNazanin"/>
          <w:color w:val="111111"/>
          <w:sz w:val="28"/>
          <w:sz w:val="28"/>
          <w:szCs w:val="28"/>
          <w:rtl w:val="true"/>
          <w:lang w:bidi="fa-IR"/>
        </w:rPr>
        <w:t>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براى رفع اختلاف خود، نزد قاضى القضات مشاراليه رفتند؛ او پس از تأمل در اين باره، به برترى ديدگاه متولى،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وى از خداوند بسيار طلب خير نمود، و او را به عنوان هدايتگر و ياور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صحت اين وقف و لزوم آن، عمل به شرايط و اجراى آن، بر اساس ديدگاه دو امام مذكور، حكم صادر شد؛ اين در حالى است كه در مورد اين موضوع، آگاهى داشتند كه در بين امامان گذشته، در اين باره به عنوان يك حكم شرعى كه مورد بازخواست قرار مى گيرد و بايد در بر گيرنده شرايط شرعى باشد،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پايان ربيع الأول سال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كتاب وقف مذكور، شهادت قاضيان و بزرگانى درج شده است كه در ذيل به اسامى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محتاج به رحمت بارى تعالى، مصطفى القاضى، در دمشق به اين وقف نامه تعلق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محتاج به رحمت بارى تعالى، ابراهيم القاضى، به اين وقف نامه تعلق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محتاج به رحمت بارى تعالى، محمد عجلان الحسينى المولى، در دمشق شام به اين وقف نامه تعلق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محتاج به رحمت بارى تعالى، على بن ناجى المولى، در رابطه با اظهار نظر درباره اين مسئله، در عسكر المنصورة، از طرف كسى كه امر، امر اوست، به اين وقف نامه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اين اشعار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جرى وقفاً صحيحاً مسجلاً بأحكام أحكام الكرام مكملاً</w:t>
      </w:r>
    </w:p>
    <w:p>
      <w:pPr>
        <w:pStyle w:val="BookText"/>
        <w:rPr/>
      </w:pPr>
      <w:r>
        <w:rPr>
          <w:rFonts w:ascii="Amiri" w:hAnsi="Amiri" w:eastAsia="Amiri" w:cs="Amiri"/>
          <w:color w:val="111111"/>
          <w:sz w:val="28"/>
          <w:sz w:val="28"/>
          <w:szCs w:val="28"/>
          <w:rtl w:val="true"/>
          <w:lang w:bidi="ar-SA"/>
        </w:rPr>
        <w:t>حكمت به حكماً متيناً أساسه و علمي محيط بالكتاب مفصلاً</w:t>
      </w:r>
    </w:p>
    <w:p>
      <w:pPr>
        <w:pStyle w:val="BookText"/>
        <w:rPr/>
      </w:pPr>
      <w:r>
        <w:rPr>
          <w:rFonts w:ascii="Amiri" w:hAnsi="Amiri" w:eastAsia="Amiri" w:cs="Amiri"/>
          <w:color w:val="111111"/>
          <w:sz w:val="28"/>
          <w:sz w:val="28"/>
          <w:szCs w:val="28"/>
          <w:rtl w:val="true"/>
          <w:lang w:bidi="ar-SA"/>
        </w:rPr>
        <w:t>و أصبح وقفاً ليس يمكن نقضه و ما دامت الأيام لن تتبدلا</w:t>
      </w:r>
    </w:p>
    <w:p>
      <w:pPr>
        <w:pStyle w:val="BookText"/>
        <w:rPr/>
      </w:pPr>
      <w:r>
        <w:rPr>
          <w:rFonts w:ascii="IRNazanin" w:hAnsi="IRNazanin" w:eastAsia="IRNazanin"/>
          <w:color w:val="111111"/>
          <w:sz w:val="28"/>
          <w:sz w:val="28"/>
          <w:szCs w:val="28"/>
          <w:rtl w:val="true"/>
          <w:lang w:bidi="fa-IR"/>
        </w:rPr>
        <w:t>كتابى كه وقف صحيح و ثبت شده اى براى آن انجام شد و به وسيله احكام صادرشده از حكم هاى بزرگان تكميل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بسيار قاطعى را درباره آن وقف و شروطش صادر نمودم، در حالى كه من به جزئيات آن كتاب علم داشتم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وقف، مبدل به وقف نامه اى شد كه امكان نقض آن وجود ندارد، و تا ابد الآبدين قابل تغيير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محتاج به رحمت بارى تعالى، خليل بن ابراهيم القاضى، در بعلبك به اين وقف نامه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يونس بن نور الدين الحسينى و شيخ محمد بن شيخ الإسلام عزالدين الحنبلى، شهادت داده اند كه آنچه كه نزد قاضى القضات دمشق، مصطفى افندى، فرزند مرحوم مصطفى افندى، به صورت شرح داده شده، ثبت گرديده است، نزد آنان نيز به شكل كاملاً شرعى ثبت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تصويرى بود از وقف نامه، به همراه شهادت قاضيان و شخصيت هاى قانونى دمشق كه مضامين آن، بيان مى دارد كسى كه در روستاى راويه مدفون است، همان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كنيه ام كلثوم،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بانو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خواهر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وقف نامه، بيان مى كند كه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كسى است كه كنيه امّ‌كلثوم دارد و از گذشته هاى دور به آن شهرت </w:t>
      </w:r>
      <w:bookmarkStart w:id="225" w:name="pg7683_80615"/>
    </w:p>
    <w:p>
      <w:pPr>
        <w:pStyle w:val="BookText"/>
        <w:rPr/>
      </w:pPr>
      <w:bookmarkEnd w:id="225"/>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گروه دوم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باور بودند كه ام كلثوم، لقب آن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با عمر ازدواج كرد؛ چرا كه هيچ كس نگفته است كه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كبرى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خيال و وهم گروه سومى كه مى گفتند، ايشان همان ام كلثوم صغرى، همسر محمد بن عقيل است، نيز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مصر، جاى هيچ گونه عذرى باقى نمى ماند تا بر اين گفته خود اصرار كنند كه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آنان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بعد از آنكه ثابت شد، كسى كه در مزار زينبى مصر مدفون است، زينب، دختر يحيى المتوج،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كدام از فرزندان صلبى و بلافصل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مصر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بعدى، توضيح خواهيم داد كه شهرت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راويه، به گذشته هاى دور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دست به دست و نسل به نسل منتقل شده و اين سيره مستمر در نزد مسلمانان و شهرت بسيار در بين آنان، ما را مطمئن مى كند كه اين مزار شريف، متعلق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موضوع، اعتبار خود را از دست بدهد، باعث نقض بسيارى از آثار، مزارها و مقام ها مى شود</w:t>
      </w:r>
      <w:r>
        <w:rPr>
          <w:rFonts w:eastAsia="IRNazanin" w:cs="IRNazanin"/>
          <w:color w:val="111111"/>
          <w:sz w:val="28"/>
          <w:szCs w:val="28"/>
          <w:rtl w:val="true"/>
          <w:lang w:bidi="fa-IR"/>
        </w:rPr>
        <w:t>.</w:t>
      </w:r>
    </w:p>
    <w:p>
      <w:pPr>
        <w:pStyle w:val="Heading4"/>
        <w:numPr>
          <w:ilvl w:val="3"/>
          <w:numId w:val="1"/>
        </w:numPr>
        <w:rPr/>
      </w:pPr>
      <w:bookmarkStart w:id="226" w:name="__RefHeading___Toc4096930_1051229030"/>
      <w:bookmarkStart w:id="227" w:name="_Toc78"/>
      <w:bookmarkEnd w:id="226"/>
      <w:r>
        <w:rPr>
          <w:rtl w:val="true"/>
        </w:rPr>
        <w:t>شهرت هزار ساله مزار زينب مُكنّا به ام كلثوم</w:t>
      </w:r>
      <w:bookmarkEnd w:id="2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خواننده گرامى پوشيده نيست كه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راويه شام، از مزارهاى خيالى نيست كه بر پايه خواب و رؤيا باشد؛ بلكه اين مزار، صحت داشته، معروف بود و ساليان متمادى زيارت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شهرت فراگير اين مزار در قرن دوم هجرى، به اثبات رسيده است؛ چرا كه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بانو نفيسه، همسر اسحاق مؤتن، فرزند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مزار را زيارت كرد و كسانى كه زندگى نامه بانو نفيسه،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را نوشته اند، به اين زيارت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اسامى مؤلفانى را ذكر مى كنيم كه به اين موضوع اشاره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نيست كه نظر اين مؤلفان درباره كسى كه در اينجا دفن شده است چيست، بلكه آنچه اينجا برايمان مهم است، شهرت اين مزار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بن هبة الله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شرق قبر مدرك دفن شده است، همان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حورانى 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سخن گفته اند و همين صيادى در صفحه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بخش دوم تاريخش، از آن حضرت با ام كلثوم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على بن ابى بكر بن هروى كه در سال</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حلب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زندگى نامه آن بانو را در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اللمعات البرقيه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صفحه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اين مزار را با نام أم كلثوم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ابوالحسين محمد بن احمد بن جبير كنافى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اش كه در مصر چاپ شده است، از اين مزار به اسم زينب و با كنيه ام كلثوم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كنيه 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شباهتش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كلثوم، بر ايشان نهاد و مزارش در يك فرسخى شهر، در روستايى كه معروف به راويه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مزار، يك مسجد قرار گرفته است، و خارج از آن، منزل هايى وجود داشته و داراى موقوفاتى نيز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ابوعبدالله ياقوت بن عبدالله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مزار در روستاى راويه به اسم ام كلثوم ياد كرده است</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قزاوغلى، معروف به سبط بن جوزى كه متوفاى سال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w:t>
      </w:r>
    </w:p>
    <w:p>
      <w:pPr>
        <w:pStyle w:val="BookText"/>
        <w:rPr/>
      </w:pPr>
      <w:r>
        <w:rPr>
          <w:rFonts w:ascii="Amiri" w:hAnsi="Amiri" w:eastAsia="Amiri" w:cs="Amiri"/>
          <w:color w:val="111111"/>
          <w:sz w:val="28"/>
          <w:sz w:val="28"/>
          <w:szCs w:val="28"/>
          <w:rtl w:val="true"/>
          <w:lang w:bidi="ar-SA"/>
        </w:rPr>
        <w:t xml:space="preserve">دمشق است، از اين مزار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به اسم بانو زينب، با كنيه ام كلثوم ياد كرده است</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عزالدين ابوعبدالله محمد بن على بن ابراهيم بن شداد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فرات، وزير مشير بن شداد، شخصى فاضل و تاريخدان، و نزد امراء </w:t>
      </w:r>
      <w:r>
        <w:rPr>
          <w:rStyle w:val="FootnoteAnchor"/>
          <w:rtl w:val="true"/>
        </w:rPr>
        <w:footnoteReference w:id="306"/>
      </w:r>
      <w:r>
        <w:rPr>
          <w:rFonts w:ascii="Amiri" w:hAnsi="Amiri" w:eastAsia="Amiri" w:cs="Amiri"/>
          <w:color w:val="111111"/>
          <w:sz w:val="28"/>
          <w:sz w:val="28"/>
          <w:szCs w:val="28"/>
          <w:rtl w:val="true"/>
          <w:lang w:bidi="ar-SA"/>
        </w:rPr>
        <w:t xml:space="preserve">، رئيسى باعظمت بود و ابن كثير نيز از او به عنوان شخصى فاضل و مشهور و تاريخدان </w:t>
      </w:r>
      <w:r>
        <w:rPr>
          <w:rStyle w:val="FootnoteAnchor"/>
          <w:rtl w:val="true"/>
        </w:rPr>
        <w:footnoteReference w:id="307"/>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اين مزار با كرامت در نسخه اى از كتابش،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ديگرى از كتابش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احمد بن عثمان ذهبى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كرده است كه مزار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همسر عبدالله بن جعفر، در دمشق است</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الدين محمد بن شاكر 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مزار به اسم ام كلثوم در روستاى راويه ياد كرده است</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عبدالله بن بطوطه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مزار در روستاى راويه، به اسم زينب و با كنيه ام كلثوم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گفته است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شباهت ايشان به خاله اش ام كلثوم، اين كنيه را به ايشان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مزار ايشان، مسجدى بنا شده </w:t>
      </w:r>
    </w:p>
    <w:p>
      <w:pPr>
        <w:pStyle w:val="BookText"/>
        <w:rPr/>
      </w:pPr>
      <w:r>
        <w:rPr>
          <w:rFonts w:ascii="Amiri" w:hAnsi="Amiri" w:eastAsia="Amiri" w:cs="Amiri"/>
          <w:color w:val="111111"/>
          <w:sz w:val="28"/>
          <w:sz w:val="28"/>
          <w:szCs w:val="28"/>
          <w:rtl w:val="true"/>
          <w:lang w:bidi="ar-SA"/>
        </w:rPr>
        <w:t>است و درآمدها و موقوفاتى نيز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اهالى دمشق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كلثوم مى نامند</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حسين موسى الموسوى، از شخصيت هاى بزرگ سادات موسوى در دمشق كه از سال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صاحب موقوفات مزار بانوى خردمند، زينب است، در وقف نامه خود تصريح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روستاى راويه مدفون است، همان ام كلثوم، زينب كبرى، دختر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دو سبط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ابوالبقاء عبدالله بن محمد بدرى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راويه مدفون است، همان زينب كبرى، دختر 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خواهر همان ام كلثومى است كه با عمر ازدواج نمود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موصلى دمشقى كه صاحب خانقاه معروف به نام خودش در جبانه باب الصغير و از شخصيت هاى بزرگ قرن هشتم هجرى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روستاى راويه مدفون است، همان زينب كبرى، دختر على و خواهر حسن و حسين و محسن است كه در كودكى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بزرگواران، فرزندان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الدين ابواسحاق، ابراهيم بن محمد بن محمود حلبى شافعى، معروف به ناجى، شيخ و بزرگ محدثان زمان خويش، حافظ احاديث و انساب، فقيه و صاحب كرامات است در سال</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دمشق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كرده است، كسى كه در راويه مدفون است، همان زينب كبرى، دختر على بن ابى طالب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شمس الدين محمد بن على بن محمد بن طولون صالحى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ترين حافظان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رساله خود كه درباره زندگى نامه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در روستاى راويه مدفون است و در حادثه حره، به آنجا آمده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شعرانى صوفى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 كه زينب،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دمشق درگذشت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ما فقط خواستيم سخن او را كه موافق سخن بزرگان تاريخ نويس و خبره است، آورده باشيم؛ اگرچه ما به نظرات منحصربه فرد و خيالات باطل او درباره لوح محفوظ، اعتماد و استناد نمى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احمد بن محمد بن رجب بن سريح، معروف به ابن حورانى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در روستاى راويه مدفون است، همان خانم زينب، ام كلثوم، دختر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اين خبر را از قول ابن عساكر و ناجى نيز نقل كرده است</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بصراوى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مزار باكرامت، به اسم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 چهارم، در لابه لاى سخن گفتن درباره صحابه و تابعينى كه در دمشق وفات يافته اند،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نسخه هاى خطى شماره </w:t>
      </w:r>
      <w:r>
        <w:rPr>
          <w:rFonts w:eastAsia="IRNazanin" w:cs="IRNazanin"/>
          <w:color w:val="111111"/>
          <w:sz w:val="28"/>
          <w:szCs w:val="28"/>
          <w:lang w:bidi="fa-IR"/>
        </w:rPr>
        <w:t>6626</w:t>
      </w:r>
      <w:r>
        <w:rPr>
          <w:rFonts w:ascii="IRNazanin" w:hAnsi="IRNazanin" w:eastAsia="IRNazanin"/>
          <w:color w:val="111111"/>
          <w:sz w:val="28"/>
          <w:sz w:val="28"/>
          <w:szCs w:val="28"/>
          <w:rtl w:val="true"/>
          <w:lang w:bidi="fa-IR"/>
        </w:rPr>
        <w:t>، كتابخانه ظاهريه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نورالدين محمود بن على بن موسى عدوى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روستاى راويه مدفون است، همان زينب كبرى، 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گفته است كه اين مزار، چنان مجلل و باشكوه است كه شايسته چنين بانوى محترمى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صباغ دمشقى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العدوى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ذكرش گذشت، از اين مزار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ياسين بن مصطفى فرضى بقاعى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مزار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النبذ اللطيفه فى المزارات الشريفه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كرده است كه از نسخه هاى خطى موجود در دانشگاه آمريكايى بيروت به شماره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كتابخانه ازهر مصر در اوقاف اباضه به شماره </w:t>
      </w:r>
      <w:r>
        <w:rPr>
          <w:rFonts w:eastAsia="IRNazanin" w:cs="IRNazanin"/>
          <w:color w:val="111111"/>
          <w:sz w:val="28"/>
          <w:szCs w:val="28"/>
          <w:lang w:bidi="fa-IR"/>
        </w:rPr>
        <w:t>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نجم الدين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فى أماكن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خطى موجود در ليبزيگ، به شماره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از اين مزار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عبدالغنى فقيه حنفى نابلسى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راويه زيارت كرده و در اين مزار براى او كرامتى رخ داده است كه هنگام بيان كرامات آن مزار، آن 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كرامات را پژوهشگر بزرگ، عبدالرزاق المقرم النجفى، در رساله دستنويسى كه دارد،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 بن محمد بن عبدالهادى عجلونى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نامه اى درباره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راويه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زندگينامه اى درباره مدرك، صحابى دفن شده در قسمت غربى مزار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آنها را در رساله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الزرنب في ترجمة مدرك بن زياد </w:t>
      </w:r>
    </w:p>
    <w:p>
      <w:pPr>
        <w:pStyle w:val="BookText"/>
        <w:rPr/>
      </w:pPr>
      <w:r>
        <w:rPr>
          <w:rFonts w:ascii="Amiri" w:hAnsi="Amiri" w:eastAsia="Amiri" w:cs="Amiri"/>
          <w:color w:val="111111"/>
          <w:sz w:val="28"/>
          <w:sz w:val="28"/>
          <w:szCs w:val="28"/>
          <w:rtl w:val="true"/>
          <w:lang w:bidi="ar-SA"/>
        </w:rPr>
        <w:t>و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صورت دستنويس نوشته است و صلاح الدين المنجد، از اين رساله ياد كرده است</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سليم مرتضى، صاحب موقوفات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جلسه درس فقيه، شيخ محمد حسينى كاظمى در نجف اشرف،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متولى قبر بانو زينب هستم كه هيچ كس در آن 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اين مطلب را با جزئيات كامل، در جاى خودش بيان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عزالدين محمد صيادى كاتبى، كه متوفاى سال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دمشق است،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روستاى راويه، قبل از دمشق مدفون است، همان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كنيه ام كلثوم، دختر على بن ابى طالب است كه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غوطه دمشق وفات يافت و در اين روستا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روستا به اسم ايشان معروف شد و در حال حاضر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محمد كرد على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نقل از ابن شاكر، از اين مزار به اسم كلثوم ياد كرده است</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محمد سامى دوهان، كه از معاصران است، در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الخطيره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اين مطلب اعتراف كرده است كه شخص دفن شده در راويه، همان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كنيه اش نيز ام كلثوم مى باشد</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الدين المنجد، در تاريخ دمشق از اين مزار نام برده و همچنين </w:t>
      </w:r>
    </w:p>
    <w:p>
      <w:pPr>
        <w:pStyle w:val="BookText"/>
        <w:rPr/>
      </w:pPr>
      <w:r>
        <w:rPr>
          <w:rFonts w:ascii="IRNazanin" w:hAnsi="IRNazanin" w:eastAsia="IRNazanin"/>
          <w:color w:val="111111"/>
          <w:sz w:val="28"/>
          <w:sz w:val="28"/>
          <w:szCs w:val="28"/>
          <w:rtl w:val="true"/>
          <w:lang w:bidi="fa-IR"/>
        </w:rPr>
        <w:t xml:space="preserve">تحقيقى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شيخ الاسلام عدوى نوشته است كه وى در اين كتاب، محل دفن زينب كبرى را در شام و روستاى راويه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تحقيق خود، هيچ توضيحى درباره اين مطلب بيان نكرده است و اين امر، نشان دهنده اين مطلب است كه وى اين موضوع را قبول داشته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عبدالقادر ريحاوى، از اين مزار در تاريخش ياد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صغرى، دختر على بن ابى طالب، ملقب به ام كلثوم است و قبرى باعظمت در ناحيه جنوبى دمشق دارد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امروزه تابوتى گران بها از چوب موزاييك، بر روى قبر قرار دارد كه به تازگى در ايران ساخته شده و اطراف آن ضريحى از نقره وجود دارد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فهمى مصرى، از اين مزار به نام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كنيه ام كلثوم،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درگذشت و در غوطه دمشق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خاك سپرده 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توفيق ابوعلم، رئيس شوراى مديريت مزار بانو نفيسه در مصر، از مزار بانو زينب در دمشق، با همان عباراتى كه احمد فهمى گفته است، ياد كرده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عائشه عبدالرحمن مصرى، كه از معاصران است، از اين مزار به اسم ام كلثوم، دختر اميرمؤمنان، همسر عبدالله بن جعفر، ياد كرده و مى گويد كه ايشان در غوطه دمشق،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326"/>
      </w:r>
      <w:bookmarkStart w:id="228" w:name="pg7683_80631"/>
    </w:p>
    <w:p>
      <w:pPr>
        <w:pStyle w:val="BookText"/>
        <w:rPr/>
      </w:pPr>
      <w:bookmarkEnd w:id="228"/>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حسن محمد قاسم، مدير مجله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كرده است كه ام كلثوم، زينب وسطى، مادرش همان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نام ايشان را زينب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تشخيص ايشان از خواهر پدريش زينب صغرى كه همسر عمر بود، لقب كبرى بر ايشان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غوطه دمشق،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درگذشت و در اين روستا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شايسته است كه به همين مقدار از تصريحات شخصيت هاى بزرگ اهل سنت، كفايت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دانشمندان شيعه كه از اين مزار نام برده اند، بايد گفت، در مباحث پيشين، از آنها سخن گفته ايم و در مباحث بعدى نيز، در خصوص شخصيت هايى كه به دفن بانو زينب در روستاى راويه اشاره كرده اند، صحبت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ثبوت اين مزار و شهرت زياد اين نظرات و عبارات صريح را ناديده بگيريم، پس شايسته است كه دست از اقرار نسبت به همه مزارها و معابد ثابت شده دنيا بشوييم</w:t>
      </w:r>
      <w:r>
        <w:rPr>
          <w:rFonts w:eastAsia="IRNazanin" w:cs="IRNazanin"/>
          <w:color w:val="111111"/>
          <w:sz w:val="28"/>
          <w:szCs w:val="28"/>
          <w:rtl w:val="true"/>
          <w:lang w:bidi="fa-IR"/>
        </w:rPr>
        <w:t>.</w:t>
      </w:r>
    </w:p>
    <w:p>
      <w:pPr>
        <w:pStyle w:val="Heading4"/>
        <w:numPr>
          <w:ilvl w:val="3"/>
          <w:numId w:val="1"/>
        </w:numPr>
        <w:rPr/>
      </w:pPr>
      <w:bookmarkStart w:id="229" w:name="__RefHeading___Toc4096932_1051229030"/>
      <w:bookmarkStart w:id="230" w:name="_Toc79"/>
      <w:bookmarkEnd w:id="229"/>
      <w:r>
        <w:rPr>
          <w:rtl w:val="true"/>
        </w:rPr>
        <w:t xml:space="preserve">توضيحاتى درباره كتاب </w:t>
      </w:r>
      <w:r>
        <w:rPr>
          <w:rtl w:val="true"/>
        </w:rPr>
        <w:t>«</w:t>
      </w:r>
      <w:r>
        <w:rPr>
          <w:rtl w:val="true"/>
        </w:rPr>
        <w:t>السيده زينب</w:t>
      </w:r>
      <w:r>
        <w:rPr>
          <w:rtl w:val="true"/>
        </w:rPr>
        <w:t>»</w:t>
      </w:r>
      <w:bookmarkEnd w:id="230"/>
    </w:p>
    <w:p>
      <w:pPr>
        <w:pStyle w:val="BookText"/>
        <w:rPr/>
      </w:pPr>
      <w:r>
        <w:rPr>
          <w:rFonts w:ascii="IRNazanin" w:hAnsi="IRNazanin" w:eastAsia="IRNazanin"/>
          <w:color w:val="111111"/>
          <w:sz w:val="28"/>
          <w:sz w:val="28"/>
          <w:szCs w:val="28"/>
          <w:rtl w:val="true"/>
          <w:lang w:bidi="fa-IR"/>
        </w:rPr>
        <w:t>استاد حسن قاسم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زينب وسطى، همان طور كه ذكر آن گذشت، مادرش همان بانو فاطمه زهراست كه نام ايشان را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تشخيص ايشان از خواهر پدريش ام كلثوم صغرى، لقب كبرى بر ايشان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استاد، خبر ازدواج ايشان با عمر بن خطاب را نقل كرده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عمر كشته شد، با عون بن جعفر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نيز وفات نمود و عبدالله بن جعفر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بعد از اين بود كه خواهرش زينب كبرى را طلاق داده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ناصرى، بدين سان اين خبر را اصلاح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طولون در يكى از تأليفات خود و عدوى در مزاراتش، درباره اين بانو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همان كسى است كه در روستاى راويه و در زمين هاى سنگلاخى غوطه دمشق،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المزارات الشامية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 بن شداد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الأعلاق الخطيره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سخن از مزارهاى قسمت شمالى دمشق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روستايى است كه به آن راويه گفته مى شود كه قبل از دمشق،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كلثوم،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رسول خداست كه عمر با او ازدواج كرده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زيد ولادت يافت؛ اما فرزندى از ايشان براى عمر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غوطه دمشق وفات يافت و در همانجا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اين روستا به اسم ايشان ناميده شد و امروزه اين روستا،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ايشان، سنگى وجود دارد كه اسم ايشان بر روى آن نوشته شده و حافظ ابن عساكر گفته است كه قبر مدرك بن زياد فزارى، در غرب مزار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هر قدر كه زندگى كنى، روزگار امور عجيبى را به تو نشان خواهد داد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استاد حسن قاسم، صفحاتى را سياه نموده و گمان مى كند كه اين عمل زشت او، خدمت به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چيزهايى را به ايشان نسبت </w:t>
      </w:r>
    </w:p>
    <w:p>
      <w:pPr>
        <w:pStyle w:val="BookText"/>
        <w:rPr/>
      </w:pPr>
      <w:r>
        <w:rPr>
          <w:rFonts w:ascii="Amiri" w:hAnsi="Amiri" w:eastAsia="Amiri" w:cs="Amiri"/>
          <w:color w:val="111111"/>
          <w:sz w:val="28"/>
          <w:sz w:val="28"/>
          <w:szCs w:val="28"/>
          <w:rtl w:val="true"/>
          <w:lang w:bidi="ar-SA"/>
        </w:rPr>
        <w:t>مى دهد كه باعث مكدر شدن نام و كاستن كرامت ايشان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كه ايشان از اين نسبت هاى ناروا مبرا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استاد، درباره اين ادعاى نادرست كه اين ام كلثوم، زينبى كه با عمر ازدواج كرده، همان است كه در روستاى راويه مدفون است، مى پرسيم آيا او، سخن خود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كتاب را فراموش كرده است كه گفته است، اين ام كلثوم در زمان حكومت سعيد بن عاص وفات يافت و همين والى بر جسد او نماز خواند؟ آيا بر اين استاد پوشيده است كه همه مورخان، در اين مورد اتفاق نظر دارند كه حكومت سعيد بن عاص بر مدينه، در اواخر حيات معاوية بن ابى سفيان بوده و از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شروع شده و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پايان رسيده است؟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ياسين بن خيرالله عمرى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و فرزندش زيد بن عمر، در يك روز وفات يافتند و عبدالله بن عمر، بر جسد او نماز خواند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حضور يافت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حال اين مدعى مصرى فلسفه، بايد براى ما بررسى كند كه چطور ام كلثوم، همسر عمر كه قبل 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درگذشته است، در جبانه بقيع دفن شده </w:t>
      </w:r>
      <w:r>
        <w:rPr>
          <w:rStyle w:val="FootnoteAnchor"/>
          <w:rtl w:val="true"/>
        </w:rPr>
        <w:footnoteReference w:id="331"/>
      </w:r>
      <w:r>
        <w:rPr>
          <w:rFonts w:ascii="IRNazanin" w:hAnsi="IRNazanin" w:eastAsia="IRNazanin"/>
          <w:color w:val="111111"/>
          <w:sz w:val="28"/>
          <w:sz w:val="28"/>
          <w:szCs w:val="28"/>
          <w:rtl w:val="true"/>
          <w:lang w:bidi="fa-IR"/>
        </w:rPr>
        <w:t>،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پيكر او حضور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ايشان دوباره از قبر و كفن خود خارج شود تا در كربلا حضور يابد و سپس بعد از مصيبت برادرش، در غوطه دمشق وفات يابد؟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استاد تحريف نظرات مورخان، واقعاً پر دل و جرئت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ناحق، دروغ و تهمت را به ابن طولون و عدوى نسبت داده </w:t>
      </w:r>
      <w:r>
        <w:rPr>
          <w:rStyle w:val="FootnoteAnchor"/>
          <w:rtl w:val="true"/>
        </w:rPr>
        <w:footnoteReference w:id="332"/>
      </w:r>
      <w:r>
        <w:rPr>
          <w:rFonts w:ascii="Amiri" w:hAnsi="Amiri" w:eastAsia="Amiri" w:cs="Amiri"/>
          <w:color w:val="111111"/>
          <w:sz w:val="28"/>
          <w:sz w:val="28"/>
          <w:szCs w:val="28"/>
          <w:rtl w:val="true"/>
          <w:lang w:bidi="ar-SA"/>
        </w:rPr>
        <w:t xml:space="preserve">و از آنان نقل كرده است كه </w:t>
      </w:r>
      <w:bookmarkStart w:id="231" w:name="pg7683_80637"/>
    </w:p>
    <w:p>
      <w:pPr>
        <w:pStyle w:val="BookText"/>
        <w:rPr/>
      </w:pPr>
      <w:bookmarkEnd w:id="231"/>
      <w:r>
        <w:rPr>
          <w:rFonts w:ascii="IRNazanin" w:hAnsi="IRNazanin" w:eastAsia="IRNazanin"/>
          <w:color w:val="111111"/>
          <w:sz w:val="28"/>
          <w:sz w:val="28"/>
          <w:szCs w:val="28"/>
          <w:rtl w:val="true"/>
          <w:lang w:bidi="fa-IR"/>
        </w:rPr>
        <w:t>بانوى دفن شده در راويه، همان همسر عمر، ام كلثوم،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ما در مباحث پيشين، عين عبارت عدوى و ابن طولون را ذكر كرديم كه آنان تصريح كرده اند كه بانوى دفن شده در راويه، همان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عبدالله بن جعفر بوده و عون، عباس، على و على بن جعفر از او ولادت يافته اند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دست هاى گنهكار، اين گونه آثار علمى را به بازى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اساتيد مصر بايد بسيار متأسف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اساتيد مصرى كه اين گونه جرم ها را مرتكب شده و در چاپ هاى جديد، امانت هاى علمى و ادبى را از جايگاه هاى اصلى خود خارج و تحريف كرده اند</w:t>
      </w:r>
      <w:r>
        <w:rPr>
          <w:rFonts w:eastAsia="IRNazanin" w:cs="IRNazanin"/>
          <w:color w:val="111111"/>
          <w:sz w:val="28"/>
          <w:szCs w:val="28"/>
          <w:rtl w:val="true"/>
          <w:lang w:bidi="fa-IR"/>
        </w:rPr>
        <w:t>!</w:t>
      </w:r>
    </w:p>
    <w:p>
      <w:pPr>
        <w:pStyle w:val="Heading4"/>
        <w:numPr>
          <w:ilvl w:val="3"/>
          <w:numId w:val="1"/>
        </w:numPr>
        <w:rPr/>
      </w:pPr>
      <w:bookmarkStart w:id="232" w:name="__RefHeading___Toc4096934_1051229030"/>
      <w:bookmarkStart w:id="233" w:name="_Toc80"/>
      <w:bookmarkEnd w:id="232"/>
      <w:r>
        <w:rPr>
          <w:rtl w:val="true"/>
        </w:rPr>
        <w:t>تهمت طلاق زينب كبرى</w:t>
      </w:r>
      <w:r>
        <w:rPr>
          <w:rtl w:val="true"/>
        </w:rPr>
        <w:t>(</w:t>
      </w:r>
      <w:r>
        <w:rPr>
          <w:rtl w:val="true"/>
        </w:rPr>
        <w:t>عليها السلام</w:t>
      </w:r>
      <w:r>
        <w:rPr>
          <w:rtl w:val="true"/>
        </w:rPr>
        <w:t>)</w:t>
      </w:r>
      <w:bookmarkEnd w:id="233"/>
    </w:p>
    <w:p>
      <w:pPr>
        <w:pStyle w:val="BookText"/>
        <w:rPr/>
      </w:pPr>
      <w:r>
        <w:rPr>
          <w:rFonts w:ascii="IRNazanin" w:hAnsi="IRNazanin" w:eastAsia="IRNazanin"/>
          <w:color w:val="111111"/>
          <w:sz w:val="28"/>
          <w:sz w:val="28"/>
          <w:szCs w:val="28"/>
          <w:rtl w:val="true"/>
          <w:lang w:bidi="fa-IR"/>
        </w:rPr>
        <w:t>استاد حسن قاسم، دروغ و تهمت زشتى را به بانوى خردمند بنى هاشم و گوهر همتاى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و بزرگى ها، نسبت داده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زينب كبرى،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ناصرى، اين گونه اين موضوع را تصحيح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آنكه كتاب هاى علم رجال و سيره، از اين افسانه خالى بوده و ابوعمر، ابن حجر، ابن سعد، طبرى، ابن اثير و ديگران، از اين موضوع سخنى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شافعى گفته است كه عبدالله بن جعفر، بعد از وفات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خواهر آن بانو، ام كلثوم ازدواج كرد، و از او، بچه اى نصيبش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نزد او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ناصرى كيست كه اصلاح كننده خبر است و مدرك و سند او در نقل اين خبر چيست؟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بررسى و پژوهش، ثابت شد كه بيشتر حكاياتى كه درباره طعن بنى هاشم </w:t>
      </w:r>
    </w:p>
    <w:p>
      <w:pPr>
        <w:pStyle w:val="BookText"/>
        <w:rPr/>
      </w:pPr>
      <w:r>
        <w:rPr>
          <w:rFonts w:ascii="IRNazanin" w:hAnsi="IRNazanin" w:eastAsia="IRNazanin"/>
          <w:color w:val="111111"/>
          <w:sz w:val="28"/>
          <w:sz w:val="28"/>
          <w:szCs w:val="28"/>
          <w:rtl w:val="true"/>
          <w:lang w:bidi="fa-IR"/>
        </w:rPr>
        <w:t>آمده، همچون اتهام عبدالله بن جعفر به آوازخوانى، گرد آمدن شعرا نزد سكينه، داورى ايشان در بين آنان، طلاق دادن زينب،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همسرش عبدالله بن جعفر، همه و همه، برگرفته از اخبار دروغ پرداز خائن و كذاب، زبير بن بكار، دشمن سرسخت اهل بيت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علامه نقدى، در حاشيه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مطلب تصريح نموده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عجايب اين داستان، اين است كه حسن قاسم به صحت داستان طلاق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مى كند؛ حال آنكه خود او، به فضايل ايشان تصريح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فضايل برشمرده شده، عبارت است از وفا، سخاوت، صداقت، صفا، شجاعت، مناعت، علم، عبادت، عفت، زهد و تمام اين فضيلت ها به كامل ترين شكل در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پيدا كرده است، حال چگونه مى توان پذيرفت كه عبدالله بن جعفر، زينب كبرى را طلاق داده باشد؛ در حالى كه او،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 حافظ احاديث ايشان بود، سپس همراه امام على و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آنان كسب علم كرده بود؟ پيامبر اكرم درباره منزلت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از نظر اخلاق و ظاهر، شبيه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كسى است كه در مدرسه باب مدينة العلم درس خواند و امام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را به عالمه غيرمعلمه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بانوى داناى نياموخته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نيابت خاص از جانب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و حتى شخص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حلال و حرام، به ايشان 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وارده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مكروه بودن طلاق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نزد خداوند عزوجل در اسلام، مكروه تر از خانه اى نيست كه به خاطر جدايى خراب مى شود؛ يعنى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خانه اى كه در آن عروسى برپا مى شود را دوست دارد و خانه اى كه در آن طلاق برپا مى شود را دوست ندارد، و هيچ چيز نزد خداوند عزوجل، منحوس تر از 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آمده </w:t>
      </w:r>
      <w:bookmarkStart w:id="234" w:name="pg7683_80641"/>
    </w:p>
    <w:p>
      <w:pPr>
        <w:pStyle w:val="BookText"/>
        <w:rPr/>
      </w:pPr>
      <w:bookmarkEnd w:id="2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كنيد و طلاق ندهيد، چرا كه از طلاق، عرش خداوند به لرزه درمى آيد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اين بانوى خردمند اهل بيت، نه تنها فردى بداخلاق، تندخو، لجباز و عصيانگر نبود، بلكه همان طور كه استاد حسن قاسم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ايشان در قالبى عطرآگين از فضايل، شكل گرفته، و داراى شريف ترين نسب، بزرگوارترين حسب، كامل ترين نفس و پاك ترين قلب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زهد و عبادتش همچون پدر و مادرش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سستى اين تهمت هنگامى آشكار مى شود كه مى بينيم راوى اين تهمت، همان زبير بن بكار، دشمن ترين مردم به آل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باطن زشت، بدعقيده بودن، افراط در كراهت داشتن از اهل بيت را براى نزديكى به دربار ظالم عباسى از زبير و همقطارانش مى بينيم، او و همكيشانش را سرزنش نمى كنيم؛ چرا كه از كوزه برون همان تراود كه در اوست</w:t>
      </w:r>
      <w:r>
        <w:rPr>
          <w:rFonts w:eastAsia="IRNazanin" w:cs="IRNazanin"/>
          <w:color w:val="111111"/>
          <w:sz w:val="28"/>
          <w:szCs w:val="28"/>
          <w:rtl w:val="true"/>
          <w:lang w:bidi="fa-IR"/>
        </w:rPr>
        <w:t>.</w:t>
      </w:r>
    </w:p>
    <w:p>
      <w:pPr>
        <w:pStyle w:val="Heading4"/>
        <w:numPr>
          <w:ilvl w:val="3"/>
          <w:numId w:val="1"/>
        </w:numPr>
        <w:rPr/>
      </w:pPr>
      <w:bookmarkStart w:id="235" w:name="__RefHeading___Toc4096936_1051229030"/>
      <w:bookmarkStart w:id="236" w:name="_Toc81"/>
      <w:bookmarkEnd w:id="235"/>
      <w:r>
        <w:rPr>
          <w:rtl w:val="true"/>
        </w:rPr>
        <w:t>با عايشه عبدالرحمان مصرى</w:t>
      </w:r>
      <w:bookmarkEnd w:id="23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بانوى خردمند، زينب، نويسنده پرآوازه مصرى، عايشه عبدالرحمن، كتابى را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مطالعه آن كتاب، ارزش علمى آن كتاب را ارج مى نهاديم؛ زيرا نويسنده آن را به عنوان استاد پژوهش هاى قرآنى در دانشكده الهيات و دارالحديث مصر مى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كه كتاب اين بانو را ورق زديم، بسيار شگفت زده شديم؛ چرا كه او از همكارش حسن قاسم پيروى كرده است؛ </w:t>
      </w:r>
    </w:p>
    <w:p>
      <w:pPr>
        <w:pStyle w:val="BookText"/>
        <w:rPr/>
      </w:pPr>
      <w:r>
        <w:rPr>
          <w:rFonts w:ascii="IRNazanin" w:hAnsi="IRNazanin" w:eastAsia="IRNazanin"/>
          <w:color w:val="111111"/>
          <w:sz w:val="28"/>
          <w:sz w:val="28"/>
          <w:szCs w:val="28"/>
          <w:rtl w:val="true"/>
          <w:lang w:bidi="fa-IR"/>
        </w:rPr>
        <w:t>بدون آنكه درباره اين تهمت و نقل آن پژوهش و بررسى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خودش به ارزش تاريخى اين تهمت، اين گونه اعتراف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بين زندگى نامه نويسان و مورخان، كسى را نديده ام كه به ماجراى طلاق دادن بانوى خردمند، زينب، از سوى عبدالله بن جعفر و ازدواجش با خواهر اين بانو، يعنى أم كلثوم اشاره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خبر صحيح بوده باشد، پس آن بانو چه زمانى طلاق داده شده است؟ ما نمى توانيم اين داستان را به طور قطع و يقين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ترجيح مى دهيم كه اين طلاق، بعد از وفات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خروج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من از مورخان درباره علل و اسباب اين طلاق سؤال نمى كنم و فقط ذهنم را متوجه و متمركز در شخصيت نموده و او را فانى در محبت برادر و فرزندان برادرش مى بينم</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ما معناى اين روى آوردن و پشت نمودن به تهمت مورد نظر از سوى اين خانم دكتر مصرى را درك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اعتراف مى كند كه او، در بين زندگى نامه نويسان و مورخان، كسى را نديده است كه به ماجراى طلاق دادن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عبدالله بن جعفر و ازدواجش با خواهر اين بانو، يعنى أم كلثوم اشاره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مى گويد، ما نمى توانيم اين داستان را به طور قطع و يقين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سخن او چيست كه مى گويد، ترجيح مى دهد اين طلاق، بعد از وفات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خروج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بوده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فراوان بايد بپرسيم كه انگيزه او و استاد حسن قاسم مصرى از تكرار اين تهمت دروغين چيست؟ تهمتى كه مورخان نيز آن را ذكر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آنها </w:t>
      </w:r>
      <w:bookmarkStart w:id="237" w:name="pg7683_80645"/>
    </w:p>
    <w:p>
      <w:pPr>
        <w:pStyle w:val="BookText"/>
        <w:rPr/>
      </w:pPr>
      <w:bookmarkEnd w:id="237"/>
      <w:r>
        <w:rPr>
          <w:rFonts w:ascii="IRNazanin" w:hAnsi="IRNazanin" w:eastAsia="IRNazanin"/>
          <w:color w:val="111111"/>
          <w:sz w:val="28"/>
          <w:sz w:val="28"/>
          <w:szCs w:val="28"/>
          <w:rtl w:val="true"/>
          <w:lang w:bidi="fa-IR"/>
        </w:rPr>
        <w:t>از انتشار اين دروغ ها و تهمت ها چيست كه در كنج فراموشى پنهان شده و دست هاى آلوده و ناپاك و قلم هاى اجيرشده، به دلايل سياسى آنها را بافته اند؟ براى نقل آن دروغ ها و تهمت ها در عصر روشنايى و تحقيق، چه فايده اى حاصل مى شود؟</w:t>
      </w:r>
    </w:p>
    <w:p>
      <w:pPr>
        <w:pStyle w:val="BookText"/>
        <w:rPr/>
      </w:pPr>
      <w:r>
        <w:rPr>
          <w:rFonts w:ascii="IRNazanin" w:hAnsi="IRNazanin" w:eastAsia="IRNazanin"/>
          <w:color w:val="111111"/>
          <w:sz w:val="28"/>
          <w:sz w:val="28"/>
          <w:szCs w:val="28"/>
          <w:rtl w:val="true"/>
          <w:lang w:bidi="fa-IR"/>
        </w:rPr>
        <w:t>آنان با كمال سرور و شادمانى، تصور كرده اند كه اين عملشان در راستاى خدمت به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آنكه اين عمل آنان، باعث آزار و اذيت روح حضرت زينب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دشمنان پدرش، حتى پس از آنكه به خاك سپرده شد، او را آزار دادند؛ در حالى كه قلبش از اين دشمنى ها و كينه هايى كه آزارش مى داد و باعث گريه هاى فراوانش مى شد، پر و لبريز شده بود؛ تا اينكه در كمال تأسف، جان به جان آفرين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نويسندگان مصرى، احساسات لطيف شيعيان را جريحه دار مى كنند و قلب هاى غيور امت اسلامى را با تكرار اين تهمت هاى بيهوده و ناروا، به منظور زشت جلوه دادن شهرت و آوازه اهل بيت، زخمى مى نمايند؟ همان خاندان پاكى كه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طهارت و پاكى شان شهادت داده و گوش دشمنانشان را با بيان فضايل كاملشان 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فضايلى كه اين تهمت و افترا را غبار پراكنده در هوا، كنار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يك كلمه هم سخن نمى گوييم؛ زيرا آنان و سردسته هايشان، زبير بن بكار و امثال او، روزى دشوار با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كرارش در پيش دارند و تنها حاكم جداكننده حق از باطل در آن روز، پروردگار بزرگ است و نزد او طرفين دعوا جمع مى شوند</w:t>
      </w:r>
      <w:r>
        <w:rPr>
          <w:rFonts w:eastAsia="IRNazanin" w:cs="IRNazanin"/>
          <w:color w:val="111111"/>
          <w:sz w:val="28"/>
          <w:szCs w:val="28"/>
          <w:rtl w:val="true"/>
          <w:lang w:bidi="fa-IR"/>
        </w:rPr>
        <w:t>.</w:t>
      </w:r>
    </w:p>
    <w:p>
      <w:pPr>
        <w:pStyle w:val="Heading4"/>
        <w:numPr>
          <w:ilvl w:val="3"/>
          <w:numId w:val="1"/>
        </w:numPr>
        <w:rPr/>
      </w:pPr>
      <w:bookmarkStart w:id="238" w:name="__RefHeading___Toc4096938_1051229030"/>
      <w:bookmarkStart w:id="239" w:name="_Toc82"/>
      <w:bookmarkEnd w:id="238"/>
      <w:r>
        <w:rPr>
          <w:rtl w:val="true"/>
        </w:rPr>
        <w:t>زبير بن بكار، گرايش ها و تمايلاتش</w:t>
      </w:r>
      <w:bookmarkEnd w:id="23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مناسب است تا اين مرد دروغ پرداز و جاعل را بشناسيم و خوب به گرايش ها و خواهش هاى نفسانى اش پى ببريم تا هنگامى كه روايتى از او نقل شد، از او </w:t>
      </w:r>
    </w:p>
    <w:p>
      <w:pPr>
        <w:pStyle w:val="BookText"/>
        <w:rPr/>
      </w:pPr>
      <w:r>
        <w:rPr>
          <w:rFonts w:ascii="IRNazanin" w:hAnsi="IRNazanin" w:eastAsia="IRNazanin"/>
          <w:color w:val="111111"/>
          <w:sz w:val="28"/>
          <w:sz w:val="28"/>
          <w:szCs w:val="28"/>
          <w:rtl w:val="true"/>
          <w:lang w:bidi="fa-IR"/>
        </w:rPr>
        <w:t>برحذر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زبير بن بكار بن عبدالله بن مصعب بن ثابت زبيرى، متوفاى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بكار، كسى بود كه به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قصر خود پايين افتاد و مرد</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جد او مصعب، فردى متهم است كه احمد ابن معينى، او را راوى ضعيفى مى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كثيرالغلط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قوى نيست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عبدالله ابومصعب، از بدترين مردمى بوده كه مخالف على و اولاد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ابن نديم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مطلب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زبير، خودش چگونه شخصى بود؟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بن بكار، در نقل حديث، مورد اعتماد نبوده و در زمينه دشمنى با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اتهام بوده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علامه حلى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بن بكار، دشمن ترين مردم نسبت به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ابوالفضل احمد بن على سليمانى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از جاعلان احاديث بوده و حديث او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صحيحين، هيچ اثرى از حديث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ديده ام، اما از او حديثى ننوشته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اعتراف كرده كه او روايت هاى زشت نقل كرده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هچنان كه مرزبانى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افراد خانوداه اش، به رويگردانى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 خاطر گرايش هاى زشت و دشمنى آشكارش با اهل بيت، متوكل، او را به خود نزديك گرداند و با پاداش هاى فراوان، زندگى او را رونق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دشمنى با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جرايم زشتى كه به خاطر دشمنى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گرامى براى آگاهى بيشتر، مى تواند آنچه را كه ابن وردى و ابوالفرج اصفهانى از جرايم وى نقل كرده اند و قلم را ياراى نقل آن نيست، بخواند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دوستى و محبت بين زبير و متوكل، آن قدر زياد شده بود كه متوكل او را والى مكه و مربى فرزندانش قرار داد، و امر كرد كه به او ده هزار درهم، ده دست لباس و ده قاطر براى انتقال دادن وسايلش به سامرا ببخشند</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داستان بخشيدن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متوكل به او معروف است و همه كسانى كه زندگى نامه او را نوشته اند، آن را نقل كرده اند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از اين چنين كسى عجيب نيست كه در روايتش، عبدالله بن جعفر را متهم كند به اينكه آوازخوانى را بد نمى دانست؛ حال آنكه دلايل زيادى بر حرمت آن وجود دارد</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او نه تنها احاديثى مبنى بر جواز آوازخوانى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روايات دروغ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بلكه خود زبير و خانواده اش، شيفته آوازخوانى بوده اند و از جمله آنان، سكينه، دختر خالد بن مصعب است كه با شاعر بدزبان، عمرو بن ابى ربيعه </w:t>
      </w:r>
    </w:p>
    <w:p>
      <w:pPr>
        <w:pStyle w:val="BookText"/>
        <w:rPr/>
      </w:pPr>
      <w:r>
        <w:rPr>
          <w:rFonts w:ascii="IRNazanin" w:hAnsi="IRNazanin" w:eastAsia="IRNazanin"/>
          <w:color w:val="111111"/>
          <w:sz w:val="28"/>
          <w:sz w:val="28"/>
          <w:szCs w:val="28"/>
          <w:rtl w:val="true"/>
          <w:lang w:bidi="fa-IR"/>
        </w:rPr>
        <w:t>قرشى مى نشست و زنان آوازه خوان، آواز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آمده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زبير بدكيش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اجتماع شاعران بدزبان، نزد سكينه، دختر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 و گاهى شبيه ترين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 يعنى عبدالله بن جعفر را به طلاق دادن زينب كبرى، دختر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 كند </w:t>
      </w:r>
      <w:r>
        <w:rPr>
          <w:rStyle w:val="FootnoteAnchor"/>
          <w:rtl w:val="true"/>
        </w:rPr>
        <w:footnoteReference w:id="348"/>
      </w:r>
      <w:r>
        <w:rPr>
          <w:rFonts w:ascii="IRNazanin" w:hAnsi="IRNazanin" w:eastAsia="IRNazanin"/>
          <w:color w:val="111111"/>
          <w:sz w:val="28"/>
          <w:sz w:val="28"/>
          <w:szCs w:val="28"/>
          <w:rtl w:val="true"/>
          <w:lang w:bidi="fa-IR"/>
        </w:rPr>
        <w:t>و گاهى داستان ازدواج ام كلثوم با خليفه دوم را روايت مى كند؛ طورى كه پيشانى غيرت، از حياء و خجالت خيس عرق مى شود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كلام شيخ مفيد، يادآور اين است كه يحيى بن حسن عبيدلى، در آنچه كه از امثال زبير بكار كذاب و دشمن اهل بيت روايت كرده، مورد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است وضعيت عبيدلى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الزينبات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هيچ اطمينانى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و علامه بزرگ، شيخ محمد جواد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خطى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تزويج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همچنين پژوهشگر بزرگ، علامه سيد عبدالرزاق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خطى در رد اين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پژوهشگر هندى، علامه سيد على اظهر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الكنز المختوم فى رد زواج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ان شاءالله حنفى محمدى حبشى نيز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السرالمختوم فى رد زواج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بينندگان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زوائد راوى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 اين است كه افتراءزننده و دروغ پرداز جاعل، زبير بن بكار، به سيد ما عمر تهمت زده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و روايت ازدواج أم كلثوم را خودش ساخته است؛ حال آنكه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نگاه كن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السرالمختوم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انشاءالله محمدى صديقى بدايونى حنفى،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نيز درباره اين ازدواج، در كتابمان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المنظوم فى أحوال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جزئيات سخن گفته ايم؛ روايات فريقين را آورده و نقد و بررسى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پيشكسوت ترين چهره هاى سرشناس ما كه اين ازدواج را انكار كرده اند، ابومحمد فضل بن شاذان بن خليل أزدى نيشابورى است كه صاحب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بوده، و از بزرگان اصحاب، فقيهان و متكلمان ماست و زمان امام على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يافته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أبوالحسن علي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يافته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و همان كسى است كه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يوم و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امام محمد بن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ورق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درست است و شايسته است كه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انكار ازدواج ام كلثوم را مورخ ثقه و دانشمند قديمى، حسن بن محمد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كه آن را براى وزير، صاحب بن عباد طالقانى تأليف كرده، نقل كرده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نقل اين اراجيف وى،</w:t>
      </w:r>
    </w:p>
    <w:p>
      <w:pPr>
        <w:pStyle w:val="BookText"/>
        <w:rPr/>
      </w:pPr>
      <w:r>
        <w:rPr>
          <w:rFonts w:ascii="IRNazanin" w:hAnsi="IRNazanin" w:eastAsia="IRNazanin"/>
          <w:color w:val="111111"/>
          <w:sz w:val="28"/>
          <w:sz w:val="28"/>
          <w:szCs w:val="28"/>
          <w:rtl w:val="true"/>
          <w:lang w:bidi="fa-IR"/>
        </w:rPr>
        <w:t>قلم هاى مزدور از او پيروى كرده و بدين سان، تاريخ در برهه اى طولانى، اسير دست هاى طغيانگر شده، و قلم هاى سودجو، براى جلب رضايت و حمايت از مبادى آنان و ترويج دسيسه هايى كه شبانه انديشيده مى شد، جريان يافته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كه سوداگران و بازيگران سياست هاى وقت، نقش بسيارى در به بازى گرفتن نواميس اسلامى ايفا كرده، افسار قلم ها را به دست گرفتند و شخصيت هايى را كه مى خواستند، به اوج كمال برده و ديگرانى را كه دوست نداشتند، به اوج پستى و زشتى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انگيزه هاى جنگ طلبانه و اغراض شخصى به ميان آمد و يك تاريكى فراگير بر مردم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رسيد كه حتى اهل حمص، معتقد بودند نماز جمعه بدون لعنت بر ابوتراب صحيح نيست و بعضى از بزرگان اهل شام و صاحبان انديشه و عقل، در خيالاتشان گمان بردند كه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از دزدان فتنه است</w:t>
      </w:r>
      <w:r>
        <w:rPr>
          <w:rFonts w:eastAsia="IRNazanin" w:cs="IRNazanin"/>
          <w:color w:val="111111"/>
          <w:sz w:val="28"/>
          <w:szCs w:val="28"/>
          <w:rtl w:val="true"/>
          <w:lang w:bidi="fa-IR"/>
        </w:rPr>
        <w:t xml:space="preserve">! </w:t>
      </w:r>
      <w:r>
        <w:rPr>
          <w:rStyle w:val="FootnoteAnchor"/>
          <w:rtl w:val="true"/>
        </w:rPr>
        <w:footnoteReference w:id="350"/>
      </w:r>
      <w:bookmarkStart w:id="240" w:name="pg7683_80655"/>
    </w:p>
    <w:p>
      <w:pPr>
        <w:pStyle w:val="BookText"/>
        <w:rPr/>
      </w:pPr>
      <w:bookmarkEnd w:id="240"/>
      <w:r>
        <w:rPr>
          <w:rFonts w:ascii="IRNazanin" w:hAnsi="IRNazanin" w:eastAsia="IRNazanin"/>
          <w:color w:val="111111"/>
          <w:sz w:val="28"/>
          <w:sz w:val="28"/>
          <w:szCs w:val="28"/>
          <w:rtl w:val="true"/>
          <w:lang w:bidi="fa-IR"/>
        </w:rPr>
        <w:t>امام اوزاعى، فقيه بزرگ شامى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 بخشش نمى گرفتيم، مگر اينكه گواهى دهيم بر نفاق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پيمان مى گرفتند كه در صورت بازگشت از اين عقيده، ذمه بر گردنمان و زنانمان بر ما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حد فكر 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را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مكحول، يحيى بن ابى كثير، عطاء بن ابى رباح و عبيدالله عبيد، درباره حكم خود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گناهى ندارى؛ چون كه تو از روى كراهت گواهى داده اى</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اين گونه بود كه تاريخ پرحجم ما، دستخوش سفسطه ها و دسيسه 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دسيسه هايى كه زاييده افكار سوداگرانى بود كه از روى طمع، شهرت و نعمت، به آن روى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هوشيار بود و جز با دقت و موشكافى درباره راويان، گرايش ها و تمايلاتشان، به آنها اعتماد نكرد؛ به ويژه به كسانى همچون بكار دروغ پرداز طغيانگر طمع كار كه غرق در نعمت هاى پرزرق و برق بارگاه متوكل بود</w:t>
      </w:r>
      <w:r>
        <w:rPr>
          <w:rFonts w:eastAsia="IRNazanin" w:cs="IRNazanin"/>
          <w:color w:val="111111"/>
          <w:sz w:val="28"/>
          <w:szCs w:val="28"/>
          <w:rtl w:val="true"/>
          <w:lang w:bidi="fa-IR"/>
        </w:rPr>
        <w:t>.</w:t>
      </w:r>
    </w:p>
    <w:p>
      <w:pPr>
        <w:pStyle w:val="Heading4"/>
        <w:numPr>
          <w:ilvl w:val="3"/>
          <w:numId w:val="1"/>
        </w:numPr>
        <w:rPr/>
      </w:pPr>
      <w:bookmarkStart w:id="241" w:name="__RefHeading___Toc4096940_1051229030"/>
      <w:bookmarkStart w:id="242" w:name="_Toc83"/>
      <w:bookmarkEnd w:id="241"/>
      <w:r>
        <w:rPr>
          <w:rtl w:val="true"/>
        </w:rPr>
        <w:t>انتساب مزار راويه به زينب كبرى</w:t>
      </w:r>
      <w:r>
        <w:rPr>
          <w:rtl w:val="true"/>
        </w:rPr>
        <w:t>(</w:t>
      </w:r>
      <w:r>
        <w:rPr>
          <w:rtl w:val="true"/>
        </w:rPr>
        <w:t>عليها السلام</w:t>
      </w:r>
      <w:r>
        <w:rPr>
          <w:rtl w:val="true"/>
        </w:rPr>
        <w:t>)</w:t>
      </w:r>
      <w:bookmarkEnd w:id="24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خواننده گرامى به شهرت فراگير و هزار ساله اين مزار و كيفيت جمع بين نظرات گروه هاى چهارگانه در تعيين صاحب اين مزار آگاه شود، خواهد گفت كه بى گمان بانوى دفن شده در آن مزار باشكوه، همان بانوى خردمند، حوراء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بانويى كه كنيه ام كلثوم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خواننده محترم، به بيان اين حقيقت از زبان شخصيت هاى بزرگ، در مباحث پيشين پى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است كه گاهى با اسم و گاهى با كنيه، از ايشان نام </w:t>
      </w:r>
    </w:p>
    <w:p>
      <w:pPr>
        <w:pStyle w:val="BookText"/>
        <w:rPr/>
      </w:pPr>
      <w:r>
        <w:rPr>
          <w:rFonts w:ascii="Amiri" w:hAnsi="Amiri" w:eastAsia="Amiri" w:cs="Amiri"/>
          <w:color w:val="111111"/>
          <w:sz w:val="28"/>
          <w:sz w:val="28"/>
          <w:szCs w:val="28"/>
          <w:rtl w:val="true"/>
          <w:lang w:bidi="ar-SA"/>
        </w:rPr>
        <w:t>برده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براى اثبات صحت اين موضوع، شواهدى داريم كه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فردى وصيت كند، بعد از مرگش كسى با هزينه يك سوم از مالش به زيارت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زيارت اين مزار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عهد و قسم در مورد اين قبر نيز الزام آور است؛ چرا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گذشته و چه حال، قبرى غير از قبر موجود در شام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گرامى نيز حقيقت قبرى كه در مصر به ايشان منتسب است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كه در مدينه به ايشان منتسب است، هيچ قدمتى ندارد، و هيچ ذكرى از آن در قديم وجود نداشته و معتقدان به آن، فقط بنا بر نظريه استصحاب اصولى به آن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حضرت زينب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تصريحات گروهى از شخصيت هاى بزرگ خواهد آمد، همچنان بلا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قول علما از آيت الله سيد محمد حسن شيرازى، صاحب كرامات، كه متوفاى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 كسى كه در شام مدفون است، همان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انضمام تصريح علماى بزرگوار در اين زمينه، نه تنها حجت قاطع محسوب مى شود، بلكه بعيد نيست كه بتوان با آن ادعاى اجماع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بزرگان تاريخ و تحقيق، همچون ذهبى، ابن طولون، بدرى، قاضى عدوى و دانشمندان بزرگ سده هاى اخير شيعه به اين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هفت تن از قاضيان و شخصيت هاى قرن هشتم به اين مهم كه بانوى دفن شده در راويه، همان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تن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دو سبط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اين افراد نشانگر آن است كه اين مزار، در اين قرن به آن اسم مشهور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خاص الهى به اين مزار، درخشش روزافزون و فراوانى زائران آن </w:t>
      </w:r>
    </w:p>
    <w:p>
      <w:pPr>
        <w:pStyle w:val="BookText"/>
        <w:rPr/>
      </w:pPr>
      <w:r>
        <w:rPr>
          <w:rFonts w:ascii="Amiri" w:hAnsi="Amiri" w:eastAsia="Amiri" w:cs="Amiri"/>
          <w:color w:val="111111"/>
          <w:sz w:val="28"/>
          <w:sz w:val="28"/>
          <w:szCs w:val="28"/>
          <w:rtl w:val="true"/>
          <w:lang w:bidi="ar-SA"/>
        </w:rPr>
        <w:t>كه از هر سو به سمت اين مزار مى آيند، يكى از مصاديق اين سخن خداوند متعال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قرار دارد كه خداوند اذن فرموده ديوارهاى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و هوسبازان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هايى كه نام خدا در آنها برده مى شود و صبح و شام، در آنها تسبيح او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مزار، هر سال باشكوه تر از سال پيش است و امروزه، همچون مناره اى براى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محلى براى محبت دل هاى مؤمنان، طواف و پناهگاه مسلمانان، تضرع به درگاه خداوند و توسل به بانوى مطهر مدفون شده در آن تربت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عنايتى، جز براى مزارهاى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مقدر نشده است؛ همان مزارهايى كه در مكه، مدينه، نجف، كربلا، كاظمين، سامراء مشهد الرضا در خراسان و مزار فاطمه، دختر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جاهاى ديگر پراكنده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ابهت و شكوه، دلالت بر اين دارد كه خداوند، دوست داشته است كه اين مقام، به اسم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همچون پايتخت بنى اميه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اى كه نقش مهمى در جنگ با اهل بيت در طول تاريخ داشت و بيشترين تلاش خود را براى ايجاد كراهت نسبت به ايشان به كار برد؛ در حالى كه هم اكنون، هيچ اثرى از بنى اميه وجود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آنكه مزارهاى ديگرى براى دختران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منتسب به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مزار خديجه،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مسجد كوفه، كه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كرده و مزار زينب صغرى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كه ابوبكر هروى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إلى أماكن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كدام از اين مزارها، همشأن مرقد بانوى خردمند، حوراء در دمشق و در روستاى راويه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قاضى نورالدين عدوى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از مزار ايشان در راويه ياد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ايشان پر از شكوه و احترام است؛ همچنان كه اين موضوع، شايسته دختران باكرامت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ظهور كرامات برجسته از مزار ايشان در راويه كه راويان ثقه، آنها را روايت كرده و بر سر زبان 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آخر كتاب، بعضى از آنها را نقل خواهيم كرد؛ همانند استجابت دعا در زير گنبد شريف و رفع گرفتارى ها و مشكلات در كنار ضريح پاك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شكوهى جز درباره مزار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مزارهاى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اين مسئله دلالت دارد كه بانويى كه در راويه مدفون است، كرامتى همچون اهل بيت نزد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قبر فضه، جارى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خادم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همواره خادم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ايشان به شهادت رسيد، به فرزندش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همراه ايشان به كربلا و از آنجا همراه بانو زينب و اسيران ديگر به اسارت گرفته شده؛ سپس به كوفه و شام و از آنجا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خدمت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زنان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نگرفت تا اينكه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اختلاف نظرى در اين باره وجود ندارد كه ايشان در دمشق، نزديك مزار 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ايشان به هنگام سخت ترين بلاها و مصيبت ها، پيوسته همراه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ايشان جدا نشد، پس چگونه مى توان باور كرد كه او از مدينه سفر كرده، از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به شام رفته است؟ در بعضى اخبار آمده است كه ايشان بعد از وفات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پيوسته در مجاورت قبر بانوى خويش بود، تا </w:t>
      </w:r>
      <w:bookmarkStart w:id="243" w:name="pg7683_80662"/>
    </w:p>
    <w:p>
      <w:pPr>
        <w:pStyle w:val="BookText"/>
        <w:rPr/>
      </w:pPr>
      <w:bookmarkEnd w:id="243"/>
      <w:r>
        <w:rPr>
          <w:rFonts w:ascii="IRNazanin" w:hAnsi="IRNazanin" w:eastAsia="IRNazanin"/>
          <w:color w:val="111111"/>
          <w:sz w:val="28"/>
          <w:sz w:val="28"/>
          <w:szCs w:val="28"/>
          <w:rtl w:val="true"/>
          <w:lang w:bidi="fa-IR"/>
        </w:rPr>
        <w:t>اينكه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مقدارى از اوضاع و احوال ايشان را در پايان كتاب حاضر، شرح و توضيح خواهيم داد</w:t>
      </w:r>
      <w:r>
        <w:rPr>
          <w:rFonts w:eastAsia="IRNazanin" w:cs="IRNazanin"/>
          <w:color w:val="111111"/>
          <w:sz w:val="28"/>
          <w:szCs w:val="28"/>
          <w:rtl w:val="true"/>
          <w:lang w:bidi="fa-IR"/>
        </w:rPr>
        <w:t>.</w:t>
      </w:r>
    </w:p>
    <w:p>
      <w:pPr>
        <w:pStyle w:val="Heading4"/>
        <w:numPr>
          <w:ilvl w:val="3"/>
          <w:numId w:val="1"/>
        </w:numPr>
        <w:rPr/>
      </w:pPr>
      <w:bookmarkStart w:id="244" w:name="__RefHeading___Toc4096942_1051229030"/>
      <w:bookmarkStart w:id="245" w:name="_Toc84"/>
      <w:bookmarkEnd w:id="244"/>
      <w:r>
        <w:rPr>
          <w:rtl w:val="true"/>
        </w:rPr>
        <w:t>علت دفن زينب</w:t>
      </w:r>
      <w:r>
        <w:rPr>
          <w:rtl w:val="true"/>
        </w:rPr>
        <w:t>(</w:t>
      </w:r>
      <w:r>
        <w:rPr>
          <w:rtl w:val="true"/>
        </w:rPr>
        <w:t>عليها السلام</w:t>
      </w:r>
      <w:r>
        <w:rPr>
          <w:rtl w:val="true"/>
        </w:rPr>
        <w:t xml:space="preserve">) </w:t>
      </w:r>
      <w:r>
        <w:rPr>
          <w:rtl w:val="true"/>
        </w:rPr>
        <w:t>در شام</w:t>
      </w:r>
      <w:bookmarkEnd w:id="245"/>
    </w:p>
    <w:p>
      <w:pPr>
        <w:pStyle w:val="BookText"/>
        <w:rPr/>
      </w:pPr>
      <w:r>
        <w:rPr>
          <w:rFonts w:ascii="IRNazanin" w:hAnsi="IRNazanin" w:eastAsia="IRNazanin"/>
          <w:color w:val="111111"/>
          <w:sz w:val="28"/>
          <w:sz w:val="28"/>
          <w:szCs w:val="28"/>
          <w:rtl w:val="true"/>
          <w:lang w:bidi="fa-IR"/>
        </w:rPr>
        <w:t>در اينجا سؤالى وجود دارد كه در ذهن هر خواننده اى موج خواهد زد و آن، اين پرسش است كه سفر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شام، چگونه بوده است؟ علت سفر دوم ايشان چه بوده است؟ اين پرسش بى مورد است، چرا كه حقيقت و چگونگى دفن مدفونين در بسيارى از مزارهاى معروف، بر ما پوشيده است و جز كتاب هاى سيره و شهرت، دليل ديگرى براى اثبات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مزار فضه، خادم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كه هيچ اختلاف نظرى در مورد آن وجود ندارد و همه نويسندگان مزارات، آن را ذكر كرده اند؛ اما علت دفن ايشان در آنجا و زمان وفات ايشان را مشخص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حر رياحى نيز چنين وضعيتى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اين مزار در يك فرسخى كربلا قرار داشته و فقيهان، آن را زيارت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محمدتقى شيرازى، آستانه اين مزار را مى بوسيده است؛ اما هيچ خبر مستندى درباره علت دفن ايشان در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ما براى اثبات مزار ايشان، سيره و همچنين كراماتى است كه درمورد آن ذكر كرده 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مزار فرزندان مسلم در غرب مسيب نيز، شنيدن داستان آن از زبان مردم و شهرت ديرينه آن در طول قرن هاى متمادى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حرزالدين و پژوهشگر بزرگ، علامه عبدالرزاق المقرم، اعتراف كرده اند كه از سيره، شهرت و حضور شيعه در مزار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ظن قطعى در رابطه با صحت مزار ايشان حاصل مى شود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كتاب هاى سيره و تاريخ هيچ يادى از مرقد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خارج نجف اشرف و در سمت شمال شرقى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قبر هود، در حضر موت يمن </w:t>
      </w:r>
      <w:r>
        <w:rPr>
          <w:rStyle w:val="FootnoteAnchor"/>
          <w:rtl w:val="true"/>
        </w:rPr>
        <w:footnoteReference w:id="354"/>
      </w:r>
      <w:r>
        <w:rPr>
          <w:rFonts w:ascii="IRNazanin" w:hAnsi="IRNazanin" w:eastAsia="IRNazanin"/>
          <w:color w:val="111111"/>
          <w:sz w:val="28"/>
          <w:sz w:val="28"/>
          <w:szCs w:val="28"/>
          <w:rtl w:val="true"/>
          <w:lang w:bidi="fa-IR"/>
        </w:rPr>
        <w:t>، كنار ساحل دريا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عالم ربانى، فقيه بزرگوار، سيد محمدمهدى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مزار را بر روى مرقد هود و صالح بنا نمود و صندوقى روى آن گذاشت؛ سپس مكان مرقد ايشان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مرقد، امروزه مزار معروفى است؛ اگرچه حقيقت تاريخى آن،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گروه هاى چهارگانه اى كه به وجود مزار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راويه معتقد هستند، درباره علت آمدن آن حضرت به اين مكان، سند تاريخى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سيدالامين كه معتقد است بانوى دفن شده در آنجا زينب صغرى است، سعى داشت در مرقد ايشان را بسازد و وصيت كرد كه او را در كنار اين بارگاه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كرده است كه آمدن ايشان به شام و وفاتش در آن روستا، اگرچه ممكن است، اما بر حسب عادت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سندى در دست نداريم كه ادعاى وى را تأييد كند؛ اگرچه سندى هم در نفى آن نداريم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ما اعتراف مى كنيم كه تاريخ، با وجود وسعتش در نقل داستان هاى خرافى و برخى افسانه هاى گوناگون، بسيارى از جزئيات موضوعات مهمى را كه مطلوب و مورد نياز يك پژوهشگر و محقق است، به صورت مبهم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عجيب نيست؛ چرا كه تاريخ در بيشتر اوقات، اسير دست هاى گنهكار، قلم هاى مزدور و حكومت هاى ظالم 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تعجب است كه مى بينيم درباره زندگى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قرن </w:t>
      </w:r>
    </w:p>
    <w:p>
      <w:pPr>
        <w:pStyle w:val="BookText"/>
        <w:rPr/>
      </w:pPr>
      <w:r>
        <w:rPr>
          <w:rFonts w:ascii="IRNazanin" w:hAnsi="IRNazanin" w:eastAsia="IRNazanin"/>
          <w:color w:val="111111"/>
          <w:sz w:val="28"/>
          <w:sz w:val="28"/>
          <w:szCs w:val="28"/>
          <w:rtl w:val="true"/>
          <w:lang w:bidi="fa-IR"/>
        </w:rPr>
        <w:t>نهم هجرى، هيچ كتاب مستقلى نوشته نشده است يا اگر تأليف شده است، جايش در فهرست ها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 مستقلى كه ما در اين باره سراغ داريم، كتاب حافظ عبدالرحمن سخاوى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كتاب ابن طولون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سخاوى به بحث درباره محل دفن ايشان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طولون دمشقى، مرقد ايشان در روستاى راويه شام را تأييد كرده و گفته است كه ايشان در واقعه حره به آنجا آمد؛ اما بيشتر از اين، چيزى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موصلى و بدرى مصرى، تصريح كرده اند كه ايشان 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راويه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بر روى تخته سنگ قديمى نوشته شده است نيز، اين مطلب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تخته سنگى 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سلطان عبدالعزيز خان عثمانى بيرون آورده شده و خط آن كوفى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اندازه قامت يك انسان بود و نوشتۀ موجود در دو خط اول آنكه به خاطر قدمت سنگ و پاك شدن عباراتش به زحمت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روى تخته سنگ،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بن ابى طالب و دختر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مكان بعد از بازگشت دومش وفات يافته و در اينجا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را مورخ نجفى، سيد حسين براقى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متولى پيشين روضه زينبيه، سيد سليم مرتضى 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وارد نجف شد، نقل كرده و در رساله خطى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 المجتنى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محقق، استاد صلاح الدين المنجد مى گويد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هاى موجود در سنگ ها، از مهم ترين منابع تاريخ هستند و تمدن عربى ما، سنگ نوشته هاى بسيارى براى ما به جاى گذاشته است كه بيانگر مناطق مختلفى </w:t>
      </w:r>
    </w:p>
    <w:p>
      <w:pPr>
        <w:pStyle w:val="BookText"/>
        <w:rPr/>
      </w:pPr>
      <w:r>
        <w:rPr>
          <w:rFonts w:ascii="IRNazanin" w:hAnsi="IRNazanin" w:eastAsia="IRNazanin"/>
          <w:color w:val="111111"/>
          <w:sz w:val="28"/>
          <w:sz w:val="28"/>
          <w:szCs w:val="28"/>
          <w:rtl w:val="true"/>
          <w:lang w:bidi="fa-IR"/>
        </w:rPr>
        <w:t>از گذشته هاى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ها براى تأييد و صحيح دانستن بسيارى از معلوماتى كه در تأليفات خطى مى يابيم، مفيد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بدرى و ابن حورانى، قرار گرفتن قبر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كنيه ام كلثوم،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صحيح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هروى نيز اين مطلب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اند كه قبر فضه، خدمتكار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همين قبرستان است و اين مطلب را، ما نيز در بحث مربوط به سبب دفن شدن بانو زينب در راويه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طولون، مورخ و محقق دانا به احوال سرزمين خود، در اين مورد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حره به شام آمد، به ما اطمينان كامل مى بخشد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روايت هايى هم وجود دارد كه دهان به دهان نقل شده، و علماى سده هاى پيشين، از ميان فقهاى بزرگ كه نام و زندگى نامه شان را خواهيم آورد، ذكر كرده اند كه در مدينه، قحطى و گرانى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عبدالله بن جعفر، به مزرعه اش در مكان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شد و درگذشت و در روستاى راويه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اينكه منبع تاريخى اين خبر را پيدا نكرديم، نمى توانيم درباره آن اظهار نظر مثبت يا منفى كنيم؛ اگرچه اين روايت، با آنچه كه ابن طولون درباره آمدن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در واقعه حره ذكر كرده است،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فقهاى بزرگوار خود، سوءظن نداريم كه روايتى را نقل كنند كه مانند حبابى خالى، هيچ اصلى نداشته باشد؛ چرا كه ايشان، از نوابغ علم جرح و تعديل و از اساتيد علم رجال و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در اين باره، تاكنون جزء ميراث ما بوده و ما به اميد پروردگار، پژوهش و بررسى هاى بيشتر در مورد آن را ادامه خواهيم داد</w:t>
      </w:r>
      <w:r>
        <w:rPr>
          <w:rFonts w:eastAsia="IRNazanin" w:cs="IRNazanin"/>
          <w:color w:val="111111"/>
          <w:sz w:val="28"/>
          <w:szCs w:val="28"/>
          <w:rtl w:val="true"/>
          <w:lang w:bidi="fa-IR"/>
        </w:rPr>
        <w:t xml:space="preserve">. </w:t>
      </w:r>
      <w:bookmarkStart w:id="246" w:name="pg7683_80670"/>
    </w:p>
    <w:p>
      <w:pPr>
        <w:pStyle w:val="Heading3"/>
        <w:numPr>
          <w:ilvl w:val="2"/>
          <w:numId w:val="1"/>
        </w:numPr>
        <w:rPr/>
      </w:pPr>
      <w:bookmarkStart w:id="247" w:name="__RefHeading___Toc4096944_1051229030"/>
      <w:bookmarkStart w:id="248" w:name="_Toc85"/>
      <w:bookmarkEnd w:id="246"/>
      <w:bookmarkEnd w:id="247"/>
      <w:r>
        <w:rPr>
          <w:rtl w:val="true"/>
        </w:rPr>
        <w:t>گفتار چهارم</w:t>
      </w:r>
      <w:r>
        <w:rPr>
          <w:rtl w:val="true"/>
        </w:rPr>
        <w:t>:</w:t>
      </w:r>
      <w:r>
        <w:rPr>
          <w:rtl w:val="true"/>
        </w:rPr>
        <w:t>آرامگاه زينب كبرى</w:t>
      </w:r>
      <w:r>
        <w:rPr>
          <w:rtl w:val="true"/>
        </w:rPr>
        <w:t>(</w:t>
      </w:r>
      <w:r>
        <w:rPr>
          <w:rtl w:val="true"/>
        </w:rPr>
        <w:t>عليها السلام</w:t>
      </w:r>
      <w:r>
        <w:rPr>
          <w:rtl w:val="true"/>
        </w:rPr>
        <w:t xml:space="preserve">) </w:t>
      </w:r>
      <w:r>
        <w:rPr>
          <w:rtl w:val="true"/>
        </w:rPr>
        <w:t>در شام، از ديدگاه دانشمندان شيعه و سنى</w:t>
      </w:r>
      <w:bookmarkEnd w:id="248"/>
    </w:p>
    <w:p>
      <w:pPr>
        <w:pStyle w:val="Heading4"/>
        <w:numPr>
          <w:ilvl w:val="3"/>
          <w:numId w:val="1"/>
        </w:numPr>
        <w:rPr/>
      </w:pPr>
      <w:bookmarkStart w:id="249" w:name="__RefHeading___Toc4096946_1051229030"/>
      <w:bookmarkStart w:id="250" w:name="_Toc86"/>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در اينجا نظريات علماى شيعه و سنى، به همراه مختصرى از زندگى نامه هايشان را مى آوريم كه تصريح كرده اند، بانوى دفن شده در روستاى راويه، همان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داراى كنيه 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عين عبارات كسانى را مى آوريم كه صاحب مزار سيده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بدون قيد كبرى يا صغرى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مخالف اين نيست كه مقصود از آن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خاطر اينكه عبارت سيده زينب، بنت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عرف و به صورت كلى، به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ذهن هنگام شنيدن اين كلمه، متوجه همان بانو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خود به تنهايى براى گوينده و شنونده، يك حجت است؛ ازاين رو جاى هيچ گونه طعنه اى بر ما در اين زمينه وجود ندارد</w:t>
      </w:r>
      <w:r>
        <w:rPr>
          <w:rFonts w:eastAsia="IRNazanin" w:cs="IRNazanin"/>
          <w:color w:val="111111"/>
          <w:sz w:val="28"/>
          <w:szCs w:val="28"/>
          <w:rtl w:val="true"/>
          <w:lang w:bidi="fa-IR"/>
        </w:rPr>
        <w:t>.</w:t>
      </w:r>
    </w:p>
    <w:p>
      <w:pPr>
        <w:pStyle w:val="Heading4"/>
        <w:numPr>
          <w:ilvl w:val="3"/>
          <w:numId w:val="1"/>
        </w:numPr>
        <w:rPr/>
      </w:pPr>
      <w:bookmarkStart w:id="251" w:name="__RefHeading___Toc4096948_1051229030"/>
      <w:bookmarkStart w:id="252" w:name="_Toc87"/>
      <w:bookmarkEnd w:id="251"/>
      <w:r>
        <w:rPr>
          <w:rtl w:val="true"/>
        </w:rPr>
        <w:t>مشاهير اهل سنت</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ابن شداد حلبى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عزالدين ابوعبدالله محمد بن على بن ابراهيم بن شداد حلبى كه متوفاى سال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مشير بن شداد، شخصى فاضل و مورخ و رئيسى بزرگوار در نزد اميران بود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شخصى فاضل، مشهور و تاريخدان بود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زركلى و ابن عماد، زندگى نامه اش را ذكر كرده اند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الأعلاق الخطيرة فى محاسن الشام و الجزيرة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خطى كتابخانه دانشگاه لندن، به شماره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هنگام سخن گفتن از راويه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 شده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قبر، ام كلثوم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آن كتاب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بدان خاطر است كه زينب كبرى، همان 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زندگى نامه ايشان را به نقل از ابن حجر و ابن اثير نقل كرده و منكر صحت انتساب اين مرقد به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دمشقى</w:t>
      </w:r>
    </w:p>
    <w:p>
      <w:pPr>
        <w:pStyle w:val="BookText"/>
        <w:rPr/>
      </w:pPr>
      <w:r>
        <w:rPr>
          <w:rFonts w:ascii="IRNazanin" w:hAnsi="IRNazanin" w:eastAsia="IRNazanin"/>
          <w:color w:val="111111"/>
          <w:sz w:val="28"/>
          <w:sz w:val="28"/>
          <w:szCs w:val="28"/>
          <w:rtl w:val="true"/>
          <w:lang w:bidi="fa-IR"/>
        </w:rPr>
        <w:t xml:space="preserve">شمس الدين محمد بن احمد بن عثمان ذهبى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شخصيت هاى بزرگ دمشق در عصر خود بوده و مقامى ارجمند در علوم و فنون مختلف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وى به علم قرائات اهتمام داشت، ثقه كبير 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جزرى به اين مطلب تصريح كرده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وى در علم حديث، درايه و رجال، عميق و ژرف نگر بود و در اين زمينه، براى دورى از جمود عقلى، بر همه برترى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صفدى به اين مطلب اذعان نموده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درباره نبوغ و مهارتِ او در علم رجال، همين نكته كفايت مى كند كه دانشنامه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از بهترين كتاب ها در اين باره است؛ همانگونه كه محمد بن على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نموده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استاد علم جرح و تعديل و نابغه زمان خود در زمينه علم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تمام امت در مقابل او جمع شده اند، او آنها را ديده و سپس شروع به خبر دادن از آنان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بزرگش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بزرگ ترين دليل بر نبوغ او در علم تاريخ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سبكى </w:t>
      </w:r>
      <w:r>
        <w:rPr>
          <w:rStyle w:val="FootnoteAnchor"/>
          <w:rtl w:val="true"/>
        </w:rPr>
        <w:footnoteReference w:id="364"/>
      </w:r>
      <w:r>
        <w:rPr>
          <w:rFonts w:ascii="IRNazanin" w:hAnsi="IRNazanin" w:eastAsia="IRNazanin"/>
          <w:color w:val="111111"/>
          <w:sz w:val="28"/>
          <w:sz w:val="28"/>
          <w:szCs w:val="28"/>
          <w:rtl w:val="true"/>
          <w:lang w:bidi="fa-IR"/>
        </w:rPr>
        <w:t>گفته است كه تاريخ او، از مهم ترين و بزرگ ترين كتاب هاى تاريخى از نظر حجم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او را به الحافظ الكبير، مورخ الاسلام و شيخ المحدثين توصيف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شيوخ و حفاظ علم حديث، به او ختم شدند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صلاح الدين المنجد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در اين امر، اتفاق نظر دارند كه او در علم جرح و تعديل،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كسى كه داراى چنين اوصافى است، ممكن نيست كه بدون دقت در اخبار و اثبات شرايط و اوضاع آن، به صحت آن اخبار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محترم مى تواند براى روشن تر شدن بيشتر اين مطلب، به آنچه كه دكتر المنجد، 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كتاب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يك بحث گسترده بيان كرده است،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حافظ 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اسماء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سخن گفتن از زندگى نامه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بانويى هاشمى است كه در زمان جدش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با اصل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جعفر، از او صاحب على، جعفر، عون، عباس و ام كلثوم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مقبره ايشان بين دو ستاره به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اشاره كرده است؛ چرا كه عادت او به هنگام سخن گفتن از قبور، اين 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عبدالله بن بطوطه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جهانگرد معروفى است كه سرزمين هاى شرق را درنورديد و مشاهدات خود از آثار موجود در </w:t>
      </w:r>
    </w:p>
    <w:p>
      <w:pPr>
        <w:pStyle w:val="BookText"/>
        <w:rPr/>
      </w:pPr>
      <w:r>
        <w:rPr>
          <w:rFonts w:ascii="IRNazanin" w:hAnsi="IRNazanin" w:eastAsia="IRNazanin"/>
          <w:color w:val="111111"/>
          <w:sz w:val="28"/>
          <w:sz w:val="28"/>
          <w:szCs w:val="28"/>
          <w:rtl w:val="true"/>
          <w:lang w:bidi="fa-IR"/>
        </w:rPr>
        <w:t xml:space="preserve">شهرهاى معروف را در سفرنامه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زبان هاى خارجى ترجمه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هنگام سخن گفتن از مزارهاى دمشق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نرسيده به آن و به فاصله يك فرسخى آن، مزار ام كلثوم، دختر على بن ابى طالب،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گفته مى شود كه اين بانو، اسمش زينب بوده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شباهتش به ام كلثوم، خاله اش و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كنيه اش را ام كلثوم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مزارش، مسجد بزرگى قرار گرفته است كه داراى منازل و موقوفاتى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دمشق، آن را قبر الست، ام كلثوم مى نامند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صفحات پيشين گفتيم كه جزايرى بيان مى دارد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شباهت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خاله اش، به وى كنيه ام كلثوم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موجود در وقف نامه نيز،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وقف نامه، در همان زمانى بود كه ابن بطوطه، اين مزار را مشاهده كرد و گفت، صاحب مزار، ام كلثوم،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تن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 كلثومى كه خواهر زينب،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عمر ازدواج كرد، بنا بر اظهار نظر همه مورخان، در اواخر حكومت معاوية بن ابى سفيان درگذشت، و حسنين، در تشييع جنازه اش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موصلى اين مطلب را روايت كرده و ما نيز جزئيات آن را بيان كرديم</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ازاين رو امكان ندارد كه ايشان، بعد از مصيبت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دمشق دفن شده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قضات هفت گانه دمشق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مصطفى افندى، قاضى ابراهيم، سيد محمد عجلان حسينى، على بن ناجى، </w:t>
      </w:r>
    </w:p>
    <w:p>
      <w:pPr>
        <w:pStyle w:val="BookText"/>
        <w:rPr/>
      </w:pPr>
      <w:r>
        <w:rPr>
          <w:rFonts w:ascii="IRNazanin" w:hAnsi="IRNazanin" w:eastAsia="IRNazanin"/>
          <w:color w:val="111111"/>
          <w:sz w:val="28"/>
          <w:sz w:val="28"/>
          <w:szCs w:val="28"/>
          <w:rtl w:val="true"/>
          <w:lang w:bidi="fa-IR"/>
        </w:rPr>
        <w:t xml:space="preserve">خليل بن ابراهيم، قاضى بعلبك، محمد بن عزالدين حنبلى و يونس بن سيد نورالدين حسينى، همگى از بزرگان علم در عصر خود بودند و بر وقف نامه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سيد حسين بن موسى نوشته بود،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نامه اى كه در آن تصريح شده بود، بانوى دفن شده در راويه،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دو سبط پيامبر، حسنين و پاره تن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گوهر احمد،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كلثوم،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اسدالله الغالب، امام بزرگوار، اميرمؤمنان، ابى الحسنين،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ابوالبقاء بدرى مصرى</w:t>
      </w:r>
    </w:p>
    <w:p>
      <w:pPr>
        <w:pStyle w:val="BookText"/>
        <w:rPr/>
      </w:pPr>
      <w:r>
        <w:rPr>
          <w:rFonts w:ascii="IRNazanin" w:hAnsi="IRNazanin" w:eastAsia="IRNazanin"/>
          <w:color w:val="111111"/>
          <w:sz w:val="28"/>
          <w:sz w:val="28"/>
          <w:szCs w:val="28"/>
          <w:rtl w:val="true"/>
          <w:lang w:bidi="fa-IR"/>
        </w:rPr>
        <w:t xml:space="preserve">ابوالبقاء عبدالله بن محمد بدرى مصرى، متولد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مصر، يكى از عالمان بزرگ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الأنام فى محاسن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منبعى غنى است كه هر كس بعد از او درباره تاريخ شام چيزى نوشته، به آن مراجعه و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سخن گفتن از مزارها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ام كلثومى است كه با عمر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بانو، همراه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ايشان شهيد شد، به شام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بعد از مصيبت برادرش در غوطه دمشق درگذشت و در يكى از روستاهاى اطراف دمشق به نام راويه كه الان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دفن شد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تصريح از يك نابغه مصرى الاصل است كه پرده از صحت نداشتن ادعاى مصرى ها، در مورد وجود قبر بانوى خردمند، زينب در كشورشان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همچنين باطل كننده ادعاى حسن قاسم است؛ اگر چه اين ابوالبقاء نيز در مورد آمدن </w:t>
      </w:r>
    </w:p>
    <w:p>
      <w:pPr>
        <w:pStyle w:val="BookText"/>
        <w:rPr/>
      </w:pPr>
      <w:r>
        <w:rPr>
          <w:rFonts w:ascii="IRNazanin" w:hAnsi="IRNazanin" w:eastAsia="IRNazanin"/>
          <w:color w:val="111111"/>
          <w:sz w:val="28"/>
          <w:sz w:val="28"/>
          <w:szCs w:val="28"/>
          <w:rtl w:val="true"/>
          <w:lang w:bidi="fa-IR"/>
        </w:rPr>
        <w:t>ام كلثوم، خواهر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بعد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 اين گفتيم، مورخان اتفاق نظر دارند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حكومت سعيد بن عاص، در مدينه به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كربلا حضور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ابوالبقاء در مقبره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قبر بلال حبشى و قبر السيدة زينب،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نموده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موصلى</w:t>
      </w:r>
    </w:p>
    <w:p>
      <w:pPr>
        <w:pStyle w:val="BookText"/>
        <w:rPr/>
      </w:pPr>
      <w:r>
        <w:rPr>
          <w:rFonts w:ascii="IRNazanin" w:hAnsi="IRNazanin" w:eastAsia="IRNazanin"/>
          <w:color w:val="111111"/>
          <w:sz w:val="28"/>
          <w:sz w:val="28"/>
          <w:szCs w:val="28"/>
          <w:rtl w:val="true"/>
          <w:lang w:bidi="fa-IR"/>
        </w:rPr>
        <w:t>ابوبكر موصلى، در قرن هشتم هجرى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غزى،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السائرة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داراى خانقاهى در جبانه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نجم الدين الغزى،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السيارة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از او نام برده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حسن، حسين و محسن كه در كودكى وفات يافت، همه از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مصيبت برادرش وفات يافت و در روستايى از اطراف دمشق كه به آن راويه مى گويند،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گروهى از دوستانم قبر ايشان را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قسمت داخلى مقبره ايشان نمى شديم، بلكه رو به آن نموده و چشم برهم مى گذاشتيم و همچنان كه دانشمندان براى زائر مقرر كرده اند، مبنى بر اينكه بايد به ميت، آن گونه كه زنده بوده، احترام نمود، احترام مى گذاشتيم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عدوى و بدرى با اختلاف الفاظ اين خبر را نقل كرده اند</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ناجى دمشقى</w:t>
      </w:r>
    </w:p>
    <w:p>
      <w:pPr>
        <w:pStyle w:val="BookText"/>
        <w:rPr/>
      </w:pPr>
      <w:r>
        <w:rPr>
          <w:rFonts w:ascii="IRNazanin" w:hAnsi="IRNazanin" w:eastAsia="IRNazanin"/>
          <w:color w:val="111111"/>
          <w:sz w:val="28"/>
          <w:sz w:val="28"/>
          <w:szCs w:val="28"/>
          <w:rtl w:val="true"/>
          <w:lang w:bidi="fa-IR"/>
        </w:rPr>
        <w:t xml:space="preserve">برهان الدين ابواسحاق ابراهيم بن محمد بن محمود بن بدر بن عيسى حلبى دمشقى شافعى، متولد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متوفاى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محدثين در دمشق، پيشوايى وارسته، حافظ حديث و فقه و انساب، آشنا به صحابه و رجال حديث، صاحب ورع، زهد، ايثار، صدقه و رحمت بر عموم خلايق، و صلابت در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كراماتى بارز و تصنيفاتى فاخر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حنبلى، سيوطى و قاضى عدوى </w:t>
      </w:r>
      <w:r>
        <w:rPr>
          <w:rStyle w:val="FootnoteAnchor"/>
          <w:rtl w:val="true"/>
        </w:rPr>
        <w:footnoteReference w:id="372"/>
      </w:r>
      <w:r>
        <w:rPr>
          <w:rFonts w:ascii="IRNazanin" w:hAnsi="IRNazanin" w:eastAsia="IRNazanin"/>
          <w:color w:val="111111"/>
          <w:sz w:val="28"/>
          <w:sz w:val="28"/>
          <w:szCs w:val="28"/>
          <w:rtl w:val="true"/>
          <w:lang w:bidi="fa-IR"/>
        </w:rPr>
        <w:t>، زندگى نامه وى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كسانى است كه قائل به مدفون بودن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عدوى و بدرى، از او اين چنين نقل كرده اند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طولون دمشقى</w:t>
      </w:r>
    </w:p>
    <w:p>
      <w:pPr>
        <w:pStyle w:val="BookText"/>
        <w:rPr/>
      </w:pPr>
      <w:r>
        <w:rPr>
          <w:rFonts w:ascii="IRNazanin" w:hAnsi="IRNazanin" w:eastAsia="IRNazanin"/>
          <w:color w:val="111111"/>
          <w:sz w:val="28"/>
          <w:sz w:val="28"/>
          <w:szCs w:val="28"/>
          <w:rtl w:val="true"/>
          <w:lang w:bidi="fa-IR"/>
        </w:rPr>
        <w:t xml:space="preserve">حافظ بزرگ، شمس الدين محمد بن على بن محمد بن طولون صالحى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حافظان بزرگ شام در عصر خود و يكى از شخصيت هاى سرشناس 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زهد و تقوا داشت، و عابد و مشغول به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مدرسه سلطان سليم دمشق، مدرس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زين الدين عاملى،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از صحيحين را 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شاگرد شهيد، جناب ابن العودى، در رساله خود، بخش مربوط به زندگى نامه شهيد، اين موضوع را ذكر كرده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غزى </w:t>
      </w:r>
      <w:r>
        <w:rPr>
          <w:rStyle w:val="FootnoteAnchor"/>
          <w:rtl w:val="true"/>
        </w:rPr>
        <w:footnoteReference w:id="374"/>
      </w:r>
      <w:r>
        <w:rPr>
          <w:rFonts w:ascii="IRNazanin" w:hAnsi="IRNazanin" w:eastAsia="IRNazanin"/>
          <w:color w:val="111111"/>
          <w:sz w:val="28"/>
          <w:sz w:val="28"/>
          <w:szCs w:val="28"/>
          <w:rtl w:val="true"/>
          <w:lang w:bidi="fa-IR"/>
        </w:rPr>
        <w:t xml:space="preserve">و عمر رضا كحاله،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زندگى نامه اش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درباره سيره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فضايل، </w:t>
      </w:r>
    </w:p>
    <w:p>
      <w:pPr>
        <w:pStyle w:val="BookText"/>
        <w:rPr/>
      </w:pPr>
      <w:r>
        <w:rPr>
          <w:rFonts w:ascii="Amiri" w:hAnsi="Amiri" w:eastAsia="Amiri" w:cs="Amiri"/>
          <w:color w:val="111111"/>
          <w:sz w:val="28"/>
          <w:sz w:val="28"/>
          <w:szCs w:val="28"/>
          <w:rtl w:val="true"/>
          <w:lang w:bidi="ar-SA"/>
        </w:rPr>
        <w:t>كرامات و مدفن ايشان را در آن بيان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آن كتاب، ذكر كرده است كه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روستاى راويه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قبر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و عبدالله بن جعفر با او ازدواج كرده و از او داراى فرزندانى به نام هاى على، عباس، عون و جعفر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چيزى است كه در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سيرة 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شيخ الاسلام قاضى نورالدين محمود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است كه بر اساس توصيف دكتر صلاح الدين المنجد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مؤرخو دمشق فى العهد العثمانى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وى شخصى باسواد، بافرهنگ و دانا به كتب تاريخ و شرح حال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شايسته است كه موضوع را با ادعايى كه استاد قاسم مطرح كرده بود، مقايسه كنيم، استاد قاسم، ادعا كرده بود كه ابن طولون در رساله زينبيه، ذكر كرده است كه بانوى دفن شده در راويه، زينب وسطى، همسر عمر است، و زينب كبرى به مصر رفته است</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در اين باره، به كتاب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مراجعه كنيد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اين استاد، عبارات مورخان را تحريف مى كند و احساس نمى كند كه قلم شخص پژوهشگر، او را مورد محاسبه قرار خواهد داد و با او، بر سر اين تحريف زشت، به جدل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توانستم نگويم كه گروهى از پژوهشگران، بدون تحقيق، مرور و بررسى، به كتاب او اطمينان پيدا مى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شعرانى</w:t>
      </w:r>
    </w:p>
    <w:p>
      <w:pPr>
        <w:pStyle w:val="BookText"/>
        <w:rPr/>
      </w:pPr>
      <w:r>
        <w:rPr>
          <w:rFonts w:ascii="IRNazanin" w:hAnsi="IRNazanin" w:eastAsia="IRNazanin"/>
          <w:color w:val="111111"/>
          <w:sz w:val="28"/>
          <w:sz w:val="28"/>
          <w:szCs w:val="28"/>
          <w:rtl w:val="true"/>
          <w:lang w:bidi="fa-IR"/>
        </w:rPr>
        <w:t xml:space="preserve">شيخ عبدالوهاب مصرى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شام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مازندرانى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معالى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از او اين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وى را در اين مورد به اين سبب آورده ايم كه موافق با سخن مورخان مطمئن است، وگرنه همچنان كه پيش از اين گفتيم، ما آن عده از ديدگاه هاى وى را كه از شيخ مدعى به مكاشفه خود شنيده، و از طريق مكاشفه به آن متمسك شده است، رد كرده ايم، نه آنچه را كه از طريق تاريخ به آن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نورالدين عدوى</w:t>
      </w:r>
    </w:p>
    <w:p>
      <w:pPr>
        <w:pStyle w:val="BookText"/>
        <w:rPr/>
      </w:pPr>
      <w:r>
        <w:rPr>
          <w:rFonts w:ascii="IRNazanin" w:hAnsi="IRNazanin" w:eastAsia="IRNazanin"/>
          <w:color w:val="111111"/>
          <w:sz w:val="28"/>
          <w:sz w:val="28"/>
          <w:szCs w:val="28"/>
          <w:rtl w:val="true"/>
          <w:lang w:bidi="fa-IR"/>
        </w:rPr>
        <w:t xml:space="preserve">قاضى نورالدين محمود بن على بن موسى عدوى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قاضى القضات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بهترين جانشينان زمان خود بود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المنجد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فردى بسيار ثقه و آگاه از كتاب هاى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مزارها را از كتاب هاى مطمئن و مورد اعتماد نقل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او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در دمشق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گفته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مادرش فاطمه و خواهر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در روستاى راويه، نزديك زمين هاى سنگلاخى غوطه دمشق،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با او ازدواج كرده و از او داراى فرزندانى به نام هاى جعفر، عون و عباس گرديده، و نزد همسرش عبدالله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ناجى و ابن طولون، در تأليفى كه </w:t>
      </w:r>
    </w:p>
    <w:p>
      <w:pPr>
        <w:pStyle w:val="BookText"/>
        <w:rPr/>
      </w:pPr>
      <w:r>
        <w:rPr>
          <w:rFonts w:ascii="IRNazanin" w:hAnsi="IRNazanin" w:eastAsia="IRNazanin"/>
          <w:color w:val="111111"/>
          <w:sz w:val="28"/>
          <w:sz w:val="28"/>
          <w:szCs w:val="28"/>
          <w:rtl w:val="true"/>
          <w:lang w:bidi="fa-IR"/>
        </w:rPr>
        <w:t>درباره ايشان نوشته اند، اين مطلب را ذكر كرده، و مناقب و كراماتى براى ايشان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پر از شكوه و اكرام مى باشد؛ همچنان كه شايسته جايگاه دختر افراد بزرگوار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اين اصل و عين عبارت عدوى است كه احدى شك ندارد كه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خواننده گرامى، به رعايت امانت علمى نزد كودك صفتانى، همچون حسن قاسم مصرى از مردم مصر بنگرد كه بر سر سفره تأليف نشسته اند، و قبل از اينكه حتى كتاب العدوى، چاپ و منتشر شود، از قول او اين گونه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بانوى دفن شده در روستاى راويه، همان زينب وسطى است كه عمر با او ازدواج كرد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اين گونه است كه دست هاى گناهكار، دست به تحريف زشت آثار علمى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جاى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ميان ساكنان مصر كه جرم هاى بسيارى همانند اين دارند و اين جرم ها، فراموش شدنى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ياسين فرضى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ياسين بن مصطفى فرضى بقاعى كه متوفاى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محبى، زندگى نامه او را ذكر كرده است</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وى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النبذة اللطيفة فى المزارات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نسخه خطى آن در كتابخانه دانشگاه آمريكايى بيروت، به شماره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كتابخانه الأزهر مصر، به شماره </w:t>
      </w:r>
      <w:r>
        <w:rPr>
          <w:rFonts w:eastAsia="IRNazanin" w:cs="IRNazanin"/>
          <w:color w:val="111111"/>
          <w:sz w:val="28"/>
          <w:szCs w:val="28"/>
          <w:lang w:bidi="fa-IR"/>
        </w:rPr>
        <w:t>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اوقاف أباظه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كتاب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بانويى كه در روستاى راويه مدفون است، همان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عدوى نقل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عبدالغنى نابلسى</w:t>
      </w:r>
    </w:p>
    <w:p>
      <w:pPr>
        <w:pStyle w:val="BookText"/>
        <w:rPr/>
      </w:pPr>
      <w:r>
        <w:rPr>
          <w:rFonts w:ascii="IRNazanin" w:hAnsi="IRNazanin" w:eastAsia="IRNazanin"/>
          <w:color w:val="111111"/>
          <w:sz w:val="28"/>
          <w:sz w:val="28"/>
          <w:szCs w:val="28"/>
          <w:rtl w:val="true"/>
          <w:lang w:bidi="fa-IR"/>
        </w:rPr>
        <w:t xml:space="preserve">فقيه بزرگ حنفى، عبدالغنى نابلسى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منكر صحت اين مزار بود؛ اما بعد از اينكه كرامتى از اين مزار ديد، به آن اعتقاد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كرامت را ما با دستخط علامه و پژوهشگر بزرگ، سيد عبدالرزاق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زمانى مزار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درباره اين مزار از او پرسيده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نبوت از اين مزار استشمام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آنكه از مزار فاصله گرفت، هنوز دويست متر دور نشده بود كه از مركبش به زمين افتاده و پايش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درخواست كرد كه او را به مزار برگردانند؛ سپس شروع به سرودن اين اشعار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بنت حيدر معدن العلم و الهدى</w:t>
      </w:r>
    </w:p>
    <w:p>
      <w:pPr>
        <w:pStyle w:val="BookText"/>
        <w:rPr/>
      </w:pPr>
      <w:r>
        <w:rPr>
          <w:rFonts w:ascii="Amiri" w:hAnsi="Amiri" w:eastAsia="Amiri" w:cs="Amiri"/>
          <w:color w:val="111111"/>
          <w:sz w:val="28"/>
          <w:sz w:val="28"/>
          <w:szCs w:val="28"/>
          <w:rtl w:val="true"/>
          <w:lang w:bidi="ar-SA"/>
        </w:rPr>
        <w:t xml:space="preserve">عندها باب حطة </w:t>
      </w:r>
      <w:r>
        <w:rPr>
          <w:rStyle w:val="FootnoteAnchor"/>
          <w:rtl w:val="true"/>
        </w:rPr>
        <w:footnoteReference w:id="380"/>
      </w:r>
      <w:r>
        <w:rPr>
          <w:rFonts w:ascii="IRNazanin" w:hAnsi="IRNazanin" w:eastAsia="IRNazanin"/>
          <w:color w:val="111111"/>
          <w:sz w:val="28"/>
          <w:sz w:val="28"/>
          <w:szCs w:val="28"/>
          <w:rtl w:val="true"/>
          <w:lang w:bidi="fa-IR"/>
        </w:rPr>
        <w:t>فادخلوا الباب سجدا</w:t>
      </w:r>
    </w:p>
    <w:p>
      <w:pPr>
        <w:pStyle w:val="BookText"/>
        <w:rPr/>
      </w:pPr>
      <w:r>
        <w:rPr>
          <w:rFonts w:ascii="IRNazanin" w:hAnsi="IRNazanin" w:eastAsia="IRNazanin"/>
          <w:color w:val="111111"/>
          <w:sz w:val="28"/>
          <w:sz w:val="28"/>
          <w:szCs w:val="28"/>
          <w:rtl w:val="true"/>
          <w:lang w:bidi="fa-IR"/>
        </w:rPr>
        <w:t>زينب، دختر حيدر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دانش و هدايت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 توبه نزد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با حالت خشوع و سجده كنان، وارد درب مزار ايشان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وقت پايش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نزد ساكنان دمشق،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عجلونى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اسماعيل بن محمد بن عبدالهادى عجلونى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محدث و مفسر بود و مرادى و كحاله، زندگى نامه او را آورده 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الزرنب فى ترجمة مدرك و 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درباره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در روستاى 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قرار گرفتن مزار مدرك، صحابى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مزار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مكان مشهور كنونى، تأييد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سامى دوهان</w:t>
      </w:r>
    </w:p>
    <w:p>
      <w:pPr>
        <w:pStyle w:val="BookText"/>
        <w:rPr/>
      </w:pPr>
      <w:r>
        <w:rPr>
          <w:rFonts w:ascii="IRNazanin" w:hAnsi="IRNazanin" w:eastAsia="IRNazanin"/>
          <w:color w:val="111111"/>
          <w:sz w:val="28"/>
          <w:sz w:val="28"/>
          <w:szCs w:val="28"/>
          <w:rtl w:val="true"/>
          <w:lang w:bidi="fa-IR"/>
        </w:rPr>
        <w:t xml:space="preserve">استاد محمد سامى دوهان دمشقى، از دانشمندان معاصر بوده و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الأعلاق الخطيره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ابن شداد، صحت قرار گرفتن مزار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راويه را تأييد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قاسم مصرى</w:t>
      </w:r>
    </w:p>
    <w:p>
      <w:pPr>
        <w:pStyle w:val="BookText"/>
        <w:rPr/>
      </w:pPr>
      <w:r>
        <w:rPr>
          <w:rFonts w:ascii="IRNazanin" w:hAnsi="IRNazanin" w:eastAsia="IRNazanin"/>
          <w:color w:val="111111"/>
          <w:sz w:val="28"/>
          <w:sz w:val="28"/>
          <w:szCs w:val="28"/>
          <w:rtl w:val="true"/>
          <w:lang w:bidi="fa-IR"/>
        </w:rPr>
        <w:t xml:space="preserve">استاد حسن قاسم مصرى كه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اعتراف مى كند كه بانوى دفن شده در روستاى راويه، همان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بانويى كه مادرش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با وى، فقط بر سر تعيين مصداق اسم زينب و امّ‌كلثوم است؛ چرا كه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وسطى، همان زينب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كه لقب كبرى، فقط براى تشخيص او از خواهر پدريش، ام كلثوم صغرى، به او داده شد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اين ادعاى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تنها هيچ كدام از مؤلفان به اين موضوع اشاره نكرده اند، بلكه همگى در اين موضوع اتفاق نظر دارند كه در ميان دختران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يك زينب كبرى وجود داشته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ام كلثوم، دختر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حسن قاسم به آن اشاره كرده است، در زمان حكومت سعيد بن عاص در سال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383"/>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پرسيد كه چه </w:t>
      </w:r>
      <w:bookmarkStart w:id="253" w:name="pg7683_80695"/>
    </w:p>
    <w:p>
      <w:pPr>
        <w:pStyle w:val="BookText"/>
        <w:rPr/>
      </w:pPr>
      <w:bookmarkEnd w:id="253"/>
      <w:r>
        <w:rPr>
          <w:rFonts w:ascii="IRNazanin" w:hAnsi="IRNazanin" w:eastAsia="IRNazanin"/>
          <w:color w:val="111111"/>
          <w:sz w:val="28"/>
          <w:sz w:val="28"/>
          <w:szCs w:val="28"/>
          <w:rtl w:val="true"/>
          <w:lang w:bidi="fa-IR"/>
        </w:rPr>
        <w:t>زمانى لقب كبرى بر او داده شد و در كربلا حضور يافت و در راويه دفن گرديد؟</w:t>
      </w:r>
    </w:p>
    <w:p>
      <w:pPr>
        <w:pStyle w:val="Heading4"/>
        <w:numPr>
          <w:ilvl w:val="3"/>
          <w:numId w:val="1"/>
        </w:numPr>
        <w:rPr/>
      </w:pPr>
      <w:bookmarkStart w:id="254" w:name="__RefHeading___Toc4096950_1051229030"/>
      <w:bookmarkStart w:id="255" w:name="_Toc88"/>
      <w:bookmarkEnd w:id="254"/>
      <w:r>
        <w:rPr>
          <w:rtl w:val="true"/>
        </w:rPr>
        <w:t>مزار زينب كبرى</w:t>
      </w:r>
      <w:r>
        <w:rPr>
          <w:rtl w:val="true"/>
        </w:rPr>
        <w:t>(</w:t>
      </w:r>
      <w:r>
        <w:rPr>
          <w:rtl w:val="true"/>
        </w:rPr>
        <w:t>عليها السلام</w:t>
      </w:r>
      <w:r>
        <w:rPr>
          <w:rtl w:val="true"/>
        </w:rPr>
        <w:t xml:space="preserve">) </w:t>
      </w:r>
      <w:r>
        <w:rPr>
          <w:rtl w:val="true"/>
        </w:rPr>
        <w:t>در روستاى راويه شام، نزد دانشمندان شيعه اماميه</w:t>
      </w:r>
      <w:bookmarkEnd w:id="255"/>
    </w:p>
    <w:p>
      <w:pPr>
        <w:pStyle w:val="BookText"/>
        <w:rPr/>
      </w:pPr>
      <w:r>
        <w:rPr>
          <w:rFonts w:ascii="IRNazanin" w:hAnsi="IRNazanin" w:eastAsia="IRNazanin"/>
          <w:color w:val="111111"/>
          <w:sz w:val="28"/>
          <w:sz w:val="28"/>
          <w:szCs w:val="28"/>
          <w:rtl w:val="true"/>
          <w:lang w:bidi="fa-IR"/>
        </w:rPr>
        <w:t>بى گمان زنده نگه داشتن نام و ياد خاندن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برافراشته نگه داشتن پرچم هاى آنان، آباد كردن مزارها و التزام به زيارتشان، از بارزترين مظاهر بزرگداشت شعائر خداوند است كه سرچشمه آن، تقواى قلب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اعمال، اعمال نيكى است كه جز انسان متكبر و لجباز، آن را انكار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وجود اختلاف در گرايش ها و مذهب هايشان، در مورد بزرگداشت آن اماكن شريف، با هم مساوى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اين مورد، اشتياقى شديد، عشقى مضاعف و عنايتى ويژه به ضريح هاى اهل بيت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بيشتر از ديگر مذاهب، به قبور آن بزرگواران رو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دورترين سرزمين ها براى زيارت ايشان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خاص، به همه مزارها و رفت وآمد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صدها روايت صحيح، اين گونه به ايشان آموزش داده و توصيه نموده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ريشخند مسخره كنندگان و تمسخر طعنه زنان، ايشان را از منظورشان منحرف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هنگامى كه از زيارت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كنم، فرزند و بستگانم من را مسخره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رها كن تا هرجا كه مى خواهند بروند و تو با ما باش</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به همين سبب، مى بينيم زائران بسيارى از شهرهاى دور به زيارت آمده و سخت ترين و بيش ترين سختى ها را تحمل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از بين كوه هاى بلند و صحراهاى بى آب و علف، </w:t>
      </w:r>
    </w:p>
    <w:p>
      <w:pPr>
        <w:pStyle w:val="BookText"/>
        <w:rPr/>
      </w:pPr>
      <w:r>
        <w:rPr>
          <w:rFonts w:ascii="IRNazanin" w:hAnsi="IRNazanin" w:eastAsia="IRNazanin"/>
          <w:color w:val="111111"/>
          <w:sz w:val="28"/>
          <w:sz w:val="28"/>
          <w:szCs w:val="28"/>
          <w:rtl w:val="true"/>
          <w:lang w:bidi="fa-IR"/>
        </w:rPr>
        <w:t>همراه با كودكان، پيرزنان و بزرگانى كه عمرشان از صد سال بيشتر است، قصد زيارت مزارهاى شريف را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دلايل عظمت اهل بيت است؛ چراكه خداوند متعال، عالميان را با وجود گرايش ها و مذاهب مختلف، در بزرگداشت مزارهاى ايشان، مسخر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بر اين باورند كه آن اماكن مشرفه، محل نزول فيض هاى الهى، دفع مصيبت ها و بازگشايى گره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اماكن، مزار راويه در غوطه دمشق است كه ضريح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اختلافى در اين باره وجود ندارد كه اين بانوى پاك، پاره تن پيامبر اعظم و ريحانه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شريف ترين نسب، كامل ترين حسب و پاك ترين قلب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زيبايى ها و برترى هايى است كه در قالبى معطر از فضايل،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آثار و بيننده احوال ايشان، در مقابل ديدگانش چنين چيزهايى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حق، فضيلت، شجاعت، عبادت، شهامت، قوت قلب، الگوى زهد و ورع، عفاف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مسلمانى كه عاطفه اسلامى دارد، و نيكوكار است، بايد از نور سيرت پاك ايشان، در جايگاه يك الگوى صالح در تهذيب نفس، صداقت و دفاع از عقيده، همچون چراغ هدايت، كسب فيض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مطهر ايشان در شام، در سرزمين دشمنان پدرش واقع شده است؛ اما با اين وجود، جلال و عظمت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زياد، نشانه اى از نشانه هاى خداوند و يكى از مواردى است كه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خطاب به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ابالحسن، خداوند متعال قبر تو و قبور فرزندانت را اماكنى از بهشت و عرصه اى از عرصه هاى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قلب افراد نجيبى از خلايق و برگزيدگانى از بندگانش را به سمت شما متمايل فرموده است؛ </w:t>
      </w:r>
    </w:p>
    <w:p>
      <w:pPr>
        <w:pStyle w:val="BookText"/>
        <w:rPr/>
      </w:pPr>
      <w:r>
        <w:rPr>
          <w:rFonts w:ascii="Amiri" w:hAnsi="Amiri" w:eastAsia="Amiri" w:cs="Amiri"/>
          <w:color w:val="111111"/>
          <w:sz w:val="28"/>
          <w:sz w:val="28"/>
          <w:szCs w:val="28"/>
          <w:rtl w:val="true"/>
          <w:lang w:bidi="ar-SA"/>
        </w:rPr>
        <w:t>طورى كه با وجود تحمل اذيت و ذلت، قبور شما را آباد كرده و آنها را بسيار زيارت مى كنند</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البته دمشقى كه در دوران تاريك پر از تعصب كور و گرايش أموى بود، نه تنها هيچ گاه از وجود شيعه خالى نبود، بلكه دوران شيعه به قرن اول هجرى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شيعيان نيز كمتر از دويست هزار نفر نيست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شيعه از قديم، داناترين افراد به مكان اين مرقد مطهر بوده است؛ ازاين رو دانشمندان و بزرگان شيعه، به بازسازى و ساخت و ساز اين مزار اهتمام داشته اند، و در اين راه، اموال بسيار و تلاش هاى شايسته اى از خود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امروزه مزين به پوششى زيبا بوده و در حال بازسازى، تزيين و آيينه كارى ديوارهاى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نقره اى گرانبهايى بر روى قبر شريف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نشانگر اخلاص شيعه، دوستى بارز و اخلاص صادقانه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اسامى دانشمندان مشهور و فقهاى سده هاى اخير را كه بى گمان به وجود پيكر پاك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مزار معتقد بوده اند، به پيشگاه خواننده محترم تقديم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حسن يزدى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شيخ حسن بن محمد على يزدى حائرى كه تقريباً متوفاى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از علماى بزرگ زمان خويش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تنكابنى، سيره ايشان را آورده، و از فضل و ورع ايشان تمجيد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نزد همه اقشار مردم، منزلتى بالا و مقامى ارجمند داشت و در اواخر عمرش، در جوار حرم شريف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اهتمامى خاص به موعظه، عزادارى و روضه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طهرانى </w:t>
      </w:r>
      <w:r>
        <w:rPr>
          <w:rStyle w:val="FootnoteAnchor"/>
          <w:rtl w:val="true"/>
        </w:rPr>
        <w:footnoteReference w:id="3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سيره ايشان را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سفر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شام را نزديك وقوع حادثه حره </w:t>
      </w:r>
      <w:r>
        <w:rPr>
          <w:rStyle w:val="FootnoteAnchor"/>
          <w:rtl w:val="true"/>
        </w:rPr>
        <w:footnoteReference w:id="388"/>
      </w:r>
      <w:r>
        <w:rPr>
          <w:rFonts w:ascii="IRNazanin" w:hAnsi="IRNazanin" w:eastAsia="IRNazanin"/>
          <w:color w:val="111111"/>
          <w:sz w:val="28"/>
          <w:sz w:val="28"/>
          <w:szCs w:val="28"/>
          <w:rtl w:val="true"/>
          <w:lang w:bidi="fa-IR"/>
        </w:rPr>
        <w:t>و همچنين وفات و دفن ايشان در روستاى راويه را همان جايى ذكر مى كند كه مزار معروف ايشان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على كنى</w:t>
      </w:r>
    </w:p>
    <w:p>
      <w:pPr>
        <w:pStyle w:val="BookText"/>
        <w:rPr/>
      </w:pPr>
      <w:r>
        <w:rPr>
          <w:rFonts w:ascii="IRNazanin" w:hAnsi="IRNazanin" w:eastAsia="IRNazanin"/>
          <w:color w:val="111111"/>
          <w:sz w:val="28"/>
          <w:sz w:val="28"/>
          <w:szCs w:val="28"/>
          <w:rtl w:val="true"/>
          <w:lang w:bidi="fa-IR"/>
        </w:rPr>
        <w:t xml:space="preserve">اين عالم باعظمت و شيخ فقيهان و مجتهدان عصر خويش،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ابراهيم،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همدرسان مجدد شيرازى و يكى از بزرگ ترين شاگردان شيخ انصارى بود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ايشان به همراه مجدد شيرازى، به زيارت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دستان شريفش، مزار ايشان را جارو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الزمان، از ايشان به خاطر اين كار تشكر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كرامت را هنگام ذكر سيره مجدد شيرازى، به تفصيل بيان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مجدد شيرازى</w:t>
      </w:r>
    </w:p>
    <w:p>
      <w:pPr>
        <w:pStyle w:val="BookText"/>
        <w:rPr/>
      </w:pPr>
      <w:r>
        <w:rPr>
          <w:rFonts w:ascii="IRNazanin" w:hAnsi="IRNazanin" w:eastAsia="IRNazanin"/>
          <w:color w:val="111111"/>
          <w:sz w:val="28"/>
          <w:sz w:val="28"/>
          <w:szCs w:val="28"/>
          <w:rtl w:val="true"/>
          <w:lang w:bidi="fa-IR"/>
        </w:rPr>
        <w:t xml:space="preserve">آيت الله فقيد، اكبر ميرزا محمد حسن بن سيد محمود بن سيد اسماعيل بن فتح الله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فقهاى بزرگ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صدر، سيره ايشان را ذكر كرده، و در وصف وى گفته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تكيه گاه و ستون دين ما، سرورمان امام، رئيس الاسلام، نائب الامام، </w:t>
      </w:r>
    </w:p>
    <w:p>
      <w:pPr>
        <w:pStyle w:val="BookText"/>
        <w:rPr/>
      </w:pPr>
      <w:r>
        <w:rPr>
          <w:rFonts w:ascii="IRNazanin" w:hAnsi="IRNazanin" w:eastAsia="IRNazanin"/>
          <w:color w:val="111111"/>
          <w:sz w:val="28"/>
          <w:sz w:val="28"/>
          <w:szCs w:val="28"/>
          <w:rtl w:val="true"/>
          <w:lang w:bidi="fa-IR"/>
        </w:rPr>
        <w:t>احياكننده احكام، استاد حجج اسلام، پيشواى مردم، مذهب و دين، مجدد شيرازى، از شخصيت هاى بزرگ ماست كه خداوند او را به خدمت دين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جزء شاخه و گروه اول نوابغ علم رجال، بزرگان حديث و حكما و متكلمان است كه هيچ كس در دورانديشى و شگفتى تحقيق، به پاى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بزرگ ترين شاگردان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شاگردى همچون ايشان افتخار مى كرد؛ به طورى كه در نامه اى كه به پادشاه ايران نوشته بود، در حق ايشان سفارش كرد و وى را اين چنين توصيف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فرزندان و شاگردان فاضل ماست و جزء كسانى است كه خداوند به ايشان، ملكه اجتهاد را همراه با رشاد و سداد، بخشيده است و جزء كسانى است كه خداوند، وى را همچون پرچمى براى بندگان، امينى در زمين، ترويج كننده مذهب شيعه و كفيل فرزندانشان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اميد است كه به ايشان عنايت ويژه نموده و ملاحظه تمام امور متعلق به او صورت پذيرد؛ چرا كه وى نه فقط شايسته اين امر، بلكه برتر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توصيف ها، سخن فيلسوف شرق، جمال الدين افغانى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متوفاى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در مورد ايشان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يكى از كتاب هايش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برجسته امت، بارقه انوار ائمه، پايه عرش دين و زبان گوياى شرع مبين، حاج ميرزا محمد حسن شيرازى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توصيف اين عالم بزرگ امت، چه بگويم كه كلام از سخن گفتن درباره او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ايشان همين بس كه وى زمام رهبرى دينى را بعد از شيخ انصارى، در تمام سرزمين ها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درسش، بزرگ ترين فقيهان و مجتهدان، از جمله آخوند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رضا همدانى، سيد كاظم </w:t>
      </w:r>
    </w:p>
    <w:p>
      <w:pPr>
        <w:pStyle w:val="BookText"/>
        <w:rPr/>
      </w:pPr>
      <w:r>
        <w:rPr>
          <w:rFonts w:ascii="IRNazanin" w:hAnsi="IRNazanin" w:eastAsia="IRNazanin"/>
          <w:color w:val="111111"/>
          <w:sz w:val="28"/>
          <w:sz w:val="28"/>
          <w:szCs w:val="28"/>
          <w:rtl w:val="true"/>
          <w:lang w:bidi="fa-IR"/>
        </w:rPr>
        <w:t>يزدى، سيد ابوتراب خوانسارى، محدث نورى، سيد اسماعيل صدر، سيد حسن صدر و ديگران از بزرگان علم و دين، فارغ التحصيل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سيد ما كه سيره اش را آورديم، كرامت بسيارى داشت كه حجت اسلام، سيد حسن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أمل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حجت آقا بزرگ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ذبيح الله محلاتى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سامراء</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آن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كرامات ايشان كه گروهى از شخصيت هاى موثق و حجج بزرگ ذكر كرده اند، اين است كه ايشان به همراه ميرزا على كنى تهرانى به زيارت عقيله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دستان خويش، حرم را جارو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يك روز از اين ماجرا، در مجلس خويش نشسته بود كه ناگهان فردى از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چهره اش همانند چهره بزرگان 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از ورود ايشان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رو به سيد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نيابت از مولايم حجت خدا، صاحب الامر مأمورم كه از شما و ميرزا على كنى تشكر كنم؛ چرا كه شما، حرم عمه مكرمه ما،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جارو نموده و با دستان خود، خاك و زباله را از حرم ايشان پاك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كرامت در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زيارت مفجعه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كوشش تعدادى از طلاب فاضل علوم دينى در نجف اشرف چاپ شده، ذكر گرديده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نمايد كه بانوى دفن شده در آنجا، عمه مكرم ايشان،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ثقه بودن مجدد شيرازى و ديانت مسلم ايشان، دليل و حجتى است كه دوستدار اهل بيت، از آن روى برنمى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كرامت از مجدد شيرازى، عجيب به نظر نمى رسد؛ چرا كه ايشان </w:t>
      </w:r>
    </w:p>
    <w:p>
      <w:pPr>
        <w:pStyle w:val="BookText"/>
        <w:rPr/>
      </w:pPr>
      <w:r>
        <w:rPr>
          <w:rFonts w:ascii="IRNazanin" w:hAnsi="IRNazanin" w:eastAsia="IRNazanin"/>
          <w:color w:val="111111"/>
          <w:sz w:val="28"/>
          <w:sz w:val="28"/>
          <w:szCs w:val="28"/>
          <w:rtl w:val="true"/>
          <w:lang w:bidi="fa-IR"/>
        </w:rPr>
        <w:t>كرامات بسيارى همچون اين كرامت داشته اند كه عالمان آنها را نوشته و مردم آنها را نقل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براقى نجفى</w:t>
      </w:r>
    </w:p>
    <w:p>
      <w:pPr>
        <w:pStyle w:val="BookText"/>
        <w:rPr/>
      </w:pPr>
      <w:r>
        <w:rPr>
          <w:rFonts w:ascii="IRNazanin" w:hAnsi="IRNazanin" w:eastAsia="IRNazanin"/>
          <w:color w:val="111111"/>
          <w:sz w:val="28"/>
          <w:sz w:val="28"/>
          <w:szCs w:val="28"/>
          <w:rtl w:val="true"/>
          <w:lang w:bidi="fa-IR"/>
        </w:rPr>
        <w:t xml:space="preserve">سيد حسون بن احمد بن اسماعيل بن زينى حسين براقى، منتسب به منطقه براق در نجف اشرف است كه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متولد شد و نزد بزرگان علم و اساتيد بزرگ نجف،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كودكى شيفته تاريخ و پيگيرى حوادث و اخبار بود و كتاب هاى تاريخى ارزشمندى تأليف كرد كه وزير پيشين عراقى، شيخ محمدرضا شبيبى در مقدمه تاريخ كوفه، از اين كتاب ها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دستنوشته هاى ايشان گم شد و مقدارى از آنها نيز در بازار حراج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مقدار كمى از آن در كتابخانه آيت الله شيخ على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قبر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را در كتاب خطى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 المجتنى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شيوخ خود ذكر كرده و گفته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حاج مصطفى، فرزند حاج كبه بغدادى، براى زيارت به نجف آمد و از من درخواست كرد، فردى از همراهانشان به نام سيد سليم را براى عرض سلام، با خود به نزد شيخ محمدحسين كاظمى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به نزد شيخ بردم، شيخ رو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سيد، آيا خبرى از مزار زينب دارى و مى دانى كه چگونه در شام دفن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متولى قبر ايشان هستم و اين توليت قبل از من نزد پدران و اجدادم بوده، و نسل به نسل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بزرگوار در شام مشهور است؛ به طورى كه هيچ كس درباره آن اختلاف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گنبد اين مقبره به خاطر قدمت زيادش، روى مقبره فرو ريخت و من هزينه </w:t>
      </w:r>
    </w:p>
    <w:p>
      <w:pPr>
        <w:pStyle w:val="BookText"/>
        <w:rPr/>
      </w:pPr>
      <w:r>
        <w:rPr>
          <w:rFonts w:ascii="IRNazanin" w:hAnsi="IRNazanin" w:eastAsia="IRNazanin"/>
          <w:color w:val="111111"/>
          <w:sz w:val="28"/>
          <w:sz w:val="28"/>
          <w:szCs w:val="28"/>
          <w:rtl w:val="true"/>
          <w:lang w:bidi="fa-IR"/>
        </w:rPr>
        <w:t>ساخت آن را نداشتم؛ تا اينكه اين خبر به حاكم رسيد و وى از تاجران، كمكى دريافت كرد، و تعدادى بنّا را براى ساخت اين گنبد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بنّاها خاك ها را از مقبره كنار زدند، به تخته سنگى بر روى مقبره برخورد كردند كه طول آن به اندازه قامت يك انسان بود و نوشته اى بر روى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آن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دستور داد نوشته اين سنگ را بخوانند؛ اما هيچ كس نه از ميان مسلمانان و نه در بين يهوديان و نه در ميان مسيحيان، نتوانست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به والى خبر رسيد كه مردى مسن، در نواحى شام وجود دارد كه دانا به تاريخ و سيره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اين تخته سنگ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دو سطر آن را نتوانست بخواند كه نوشته آن دو سطر، اين عبارت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السيدة زينب بنت علي بن ابي طالب بنت فاطمه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توفيت في هذا المكان، أقبرت في رجوعها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ابن ابيطالب، دختر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بازگشت دومش، در اينجا وفات يافته و دفن گرديد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محمدحسن آشتيانى</w:t>
      </w:r>
    </w:p>
    <w:p>
      <w:pPr>
        <w:pStyle w:val="BookText"/>
        <w:rPr/>
      </w:pPr>
      <w:r>
        <w:rPr>
          <w:rFonts w:ascii="IRNazanin" w:hAnsi="IRNazanin" w:eastAsia="IRNazanin"/>
          <w:color w:val="111111"/>
          <w:sz w:val="28"/>
          <w:sz w:val="28"/>
          <w:szCs w:val="28"/>
          <w:rtl w:val="true"/>
          <w:lang w:bidi="fa-IR"/>
        </w:rPr>
        <w:t xml:space="preserve">شيخ محمدحسن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يكى از اساتيد فقه و اصول و رهبر دينى بزرگى است كه شيخ محمد حرزالدين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وى را آورده و بيان كرده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زيارت حج مشرف شد؛ سپس از طريق شام بازگشت و به زيارت قبر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نجف اشرف آمد، در يك مجلس عمومى نشست و همه عالمان، فاضلان و بزرگان شهر به ديدن وى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همراه شيخ ميرزا حسين خليلى، به ديدار </w:t>
      </w:r>
    </w:p>
    <w:p>
      <w:pPr>
        <w:pStyle w:val="BookText"/>
        <w:rPr/>
      </w:pPr>
      <w:r>
        <w:rPr>
          <w:rFonts w:ascii="IRNazanin" w:hAnsi="IRNazanin" w:eastAsia="IRNazanin"/>
          <w:color w:val="111111"/>
          <w:sz w:val="28"/>
          <w:sz w:val="28"/>
          <w:szCs w:val="28"/>
          <w:rtl w:val="true"/>
          <w:lang w:bidi="fa-IR"/>
        </w:rPr>
        <w:t>وى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براى شما ثابت شده است كه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دفن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طور خلاصه كلام ايشان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مورخان پژوهشگران اهل سنت، نقل كرده اند كه بعد از كشته شدن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مدينة النبى، قحطى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عبدالله بن جعفر، به شام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اين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حاضر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شهرى كه به هنگام اسارت وارد شده ام، وارد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يزيد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همان جا به ايشان زمينى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باقى ماند، سپس وفات يافت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 المجتنى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عالم متقى، وارسته، پرهيزگار و عادل، شيخ محمد حرزالدين، در يك جا بوديم كه صحبت از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 كه من از شيخ ميرزا حسن آشتيانى شنيدم كه فرمود، به مطلبى تاريخى دست يافته كه در آن، ذكر شده است كه در مدينه، قحطى و خشكسالى بزرگى پيش آمد؛ طورى كه عرصه بر عبدالله بن جعفر تنگ شد و به مرز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خانواده و فرزندانش را برداشت و به سمت شام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آنجا رسيد، همسرش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همان جا دفن گرديد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حرزالدين بعد از نقل خبر قبر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گروهى از مورخان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در رابطه با قبر بانو زينب وجود ندارد، علاوه بر اينكه اين موضوع، به صورت متواتر، دست به دست به ما رسيده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خليلى</w:t>
      </w:r>
    </w:p>
    <w:p>
      <w:pPr>
        <w:pStyle w:val="BookText"/>
        <w:rPr/>
      </w:pPr>
      <w:r>
        <w:rPr>
          <w:rFonts w:ascii="IRNazanin" w:hAnsi="IRNazanin" w:eastAsia="IRNazanin"/>
          <w:color w:val="111111"/>
          <w:sz w:val="28"/>
          <w:sz w:val="28"/>
          <w:szCs w:val="28"/>
          <w:rtl w:val="true"/>
          <w:lang w:bidi="fa-IR"/>
        </w:rPr>
        <w:t xml:space="preserve">شيخ حسين بن خليل بن على بن ابراهيم رازى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بزرگان و اساتيد فقه و اصول و يكى از مراجع تقليد، بعد از وفات ميرزا محمدحسن شيرازى است كه بيش از يك ميليون شيعه از عراق، ايران، لبنان و هند از ايشان تقليد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خوش خلق و مهربان بود، و منزلش پناهگاه يتيمان، مسكينان و بى سرپرستان بود؛ او گاهى به منازل آنان مى رفت و از احوالشان پرس وجو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از شاگردان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مسجد سهله وفات يافت و در بين جمعيتى عظيم از طلاب و دانشمندان، تشييع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محله العمارة، نزديك مسجد و مدرسه مشهورش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رثاى او اشعارى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يكى از شاعران، تاريخ وفات ايشان را به شعر درآورده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لزائريه ألا فطوفوا بقبر أبي التقى في خير مرقد</w:t>
      </w:r>
    </w:p>
    <w:p>
      <w:pPr>
        <w:pStyle w:val="BookText"/>
        <w:rPr/>
      </w:pPr>
      <w:r>
        <w:rPr>
          <w:rFonts w:ascii="Amiri" w:hAnsi="Amiri" w:eastAsia="Amiri" w:cs="Amiri"/>
          <w:color w:val="111111"/>
          <w:sz w:val="28"/>
          <w:sz w:val="28"/>
          <w:szCs w:val="28"/>
          <w:rtl w:val="true"/>
          <w:lang w:bidi="ar-SA"/>
        </w:rPr>
        <w:t xml:space="preserve">و هي قلب الحجي فاشعر و أرّخ بلثمٍ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الأبواب 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زائرانش مى گويم كه گرداگرد قبر پدر تقوا، در بهترين مزار بگرديد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اصل عقلانيت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شعر گفته و با ماده تاريخ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براى محاسبه ماده تاريخ يك كلمه، بايد اين گونه از ليست مذكور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آن كلمه را از هم تفكيك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عددى را كه مقابل هر حرف قرار دارد يادداشت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ابجد را با هم جمع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خواننده محترم پس از محاسبه و جمع بستن اعداد مربوط به دو مثال بالا، به همان تاريخى دست پيدا مى كند كه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كنان وارد درهاى آن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براقى در كتاب مذكور خويش ادعا مى كند كه خبر سفر عبدالله بن جعفر، به همراه خانواده اش به شام را براى ايشان ذكر كرده و ايشان گفته است يك كتاب تاريخى در اين زمينه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محمد حسن آشتيانى را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حسين كاظمى</w:t>
      </w:r>
    </w:p>
    <w:p>
      <w:pPr>
        <w:pStyle w:val="BookText"/>
        <w:rPr/>
      </w:pPr>
      <w:r>
        <w:rPr>
          <w:rFonts w:ascii="IRNazanin" w:hAnsi="IRNazanin" w:eastAsia="IRNazanin"/>
          <w:color w:val="111111"/>
          <w:sz w:val="28"/>
          <w:sz w:val="28"/>
          <w:szCs w:val="28"/>
          <w:rtl w:val="true"/>
          <w:lang w:bidi="fa-IR"/>
        </w:rPr>
        <w:t xml:space="preserve">شيخ محمدحسين كاظمى عاملى نجفى كه متوفاى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نجف اشرف است، از شاگردان شيخ بزرگوار،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انصارى، و شيخ عبدالله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اساتيد بزرگ فقه و اصول و از چهره هاى بارز علم و فضيلت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يكى از دانشمندانى است كه به صحت وجود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اطمينان دارد؛ همچنان كه دو شاگرد وى، براقى و شيخ محمد حرزالدين، از ايشان نقل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حسن مراغى</w:t>
      </w:r>
    </w:p>
    <w:p>
      <w:pPr>
        <w:pStyle w:val="BookText"/>
        <w:rPr/>
      </w:pPr>
      <w:r>
        <w:rPr>
          <w:rFonts w:ascii="IRNazanin" w:hAnsi="IRNazanin" w:eastAsia="IRNazanin"/>
          <w:color w:val="111111"/>
          <w:sz w:val="28"/>
          <w:sz w:val="28"/>
          <w:szCs w:val="28"/>
          <w:rtl w:val="true"/>
          <w:lang w:bidi="fa-IR"/>
        </w:rPr>
        <w:t xml:space="preserve">ميرزا حسن خان، فرزند ميرزا على خان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مورخان مشهور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فارسى است، مى 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تربت نورانى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صحيح ترين روايات، در يكى از روستاهاى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مزار و آرامگاهى مشهور و معروف وجود دارد و برخى از محققان و افراد آگاه گفته اند، به مدت چند سال، قحطى به وجود آمد؛ ازاين رو عبدالله بن جعفر به همراه عيالش به شام رفت تا ايام خشكسالى را در آنجا بگذراند و سپس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اقامتش، در زمين هايى كه متعلق به شوهرش بود، سلامتيش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جا مريض شده، وفات يافت و سپس دفن گرديد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نورى طبرسى</w:t>
      </w:r>
    </w:p>
    <w:p>
      <w:pPr>
        <w:pStyle w:val="BookText"/>
        <w:rPr/>
      </w:pPr>
      <w:r>
        <w:rPr>
          <w:rFonts w:ascii="IRNazanin" w:hAnsi="IRNazanin" w:eastAsia="IRNazanin"/>
          <w:color w:val="111111"/>
          <w:sz w:val="28"/>
          <w:sz w:val="28"/>
          <w:szCs w:val="28"/>
          <w:rtl w:val="true"/>
          <w:lang w:bidi="fa-IR"/>
        </w:rPr>
        <w:t xml:space="preserve">ميرزا حسين بن محمدتقى نورى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محدثان بزرگ شيعه و آگاه ترين و محقق ترين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تأليف هاى پر از تحقيق ايشان و پرمغز بودن آنها، بيانگر نبوغ و گستردگى آگاهى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كتابخانه اى بزرگ داشت كه پر از آثار نفيس و فاخر بود؛ به طورى كه شهرتش به همه جا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خيرالدين زركلى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كتابخانه نورى به حدى است كه چشم ها را خيره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قدر شيفته جمع آورى، نسخه بردارى و تهيه كتاب ها از كشورهاى مختلف بودند كه داستان هاى زيادى در اين مورد از ايشان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خاطر علم و آگاهى بسيار و همچنين كتابخانه اش به خاطر گردآورى منابع و كتاب هاى نادر، به دو مرجع بزرگ براى پژوهش ها، مطالعات و انواع تحقيق شد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مورخ بزرگ مسيحى، جورجى زيدان، از كتابخانه ايشان نام برده و گفته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گنجينه اى به اسم كتابخانه شيخ ميرزا حسين نورى وجود داشت كه در آن، تأليفات خطى بزرگى در زمينه علوم و فنون قرار داشت؛ اما همچون بيشتر كتاب هاى نجف، اين كتاب ها نيز به سختى در دسترس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ده سال از وفات صاحب اين كتابخانه، اين كتاب ها در نجف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ميرزا حسين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كتابخانه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همين كتابخانه اى بود كه در نجف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تهران و سوم در هندوستان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تأليفات بسيارى است كه بيشتر آنها در ايران چاپ شده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علامه نورى، يكى از دانشمندانى است كه معتقد است مزار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وى، معروف بوده و محدث قمى و ديگران، اين باور را از ايشان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حجت سيد جعفر بحرالعلوم، از ايشان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خشكسالى بزرگى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براى فرار از خشكسالى به شام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كه بعد از دفع خشكسالى، به مدينه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ايشان بود كه بر حسب اتفاق، در ايام اقامتش در شام، مريض شد و در همان روستايى كه امروزه مزار ايشان است، درگذشت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ازاين رو علامه نورى را با آن همه مهارتش در اخبار كمياب، و اطلاعش از هزاران نسخه خطى نادر و زهد و ثقه بودنش، نمى توانيم در آنچه كه روايت مى كند، متهم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اينكه سختگيرى وى در قبول كردن روايات را مى دانيم؛ به طورى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بسيارى از اخبار مشهور بى پايه و اساس را رد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صدر كاظمى</w:t>
      </w:r>
    </w:p>
    <w:p>
      <w:pPr>
        <w:pStyle w:val="BookText"/>
        <w:rPr/>
      </w:pPr>
      <w:r>
        <w:rPr>
          <w:rFonts w:ascii="IRNazanin" w:hAnsi="IRNazanin" w:eastAsia="IRNazanin"/>
          <w:color w:val="111111"/>
          <w:sz w:val="28"/>
          <w:sz w:val="28"/>
          <w:szCs w:val="28"/>
          <w:rtl w:val="true"/>
          <w:lang w:bidi="fa-IR"/>
        </w:rPr>
        <w:t>آل صدر از اصيل ترين خانواده هاى فاضل علوى است كه به زهد، تقوا و خيرخواهى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خدماتى ستودنى در زمينه حمايت از مذهب و نشر علوم دينى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عصرى، دانشمندان دينى و شخصيت هاى بزرگ مجتهد و مجاهد، از اين خاندان برخاسته 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 اين خاندان، سيد حسن صدر كاظمى، فقيه بزرگ، سيد اسماعيل صدر و نوه ايشان از دخترشان، مصلح اكبر، سيد عبدالحسين شرف الدين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فرزندانى دارد كه همه همچون سيد مهدى، سيد صدرالدين فقيه، </w:t>
      </w:r>
    </w:p>
    <w:p>
      <w:pPr>
        <w:pStyle w:val="BookText"/>
        <w:rPr/>
      </w:pPr>
      <w:r>
        <w:rPr>
          <w:rFonts w:ascii="IRNazanin" w:hAnsi="IRNazanin" w:eastAsia="IRNazanin"/>
          <w:color w:val="111111"/>
          <w:sz w:val="28"/>
          <w:sz w:val="28"/>
          <w:szCs w:val="28"/>
          <w:rtl w:val="true"/>
          <w:lang w:bidi="fa-IR"/>
        </w:rPr>
        <w:t>سيدمحمدجواد و سيد حيدر صغير، از شخصيت هاى متشخص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حيدر، نشانه اى از ذكاوت، علم و تفكر و از علماى برجسته در زمينه فقه و اصول بود و انديشه اى پويا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خود دو فرزند بزرگوار و دو گوهر باارزش به جا گذاشت كه زمانه چنين افرادى را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سيد اسماعيل صدر، عالم كاظمين و امام جماعت حرم جوادين بود كه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ديگر حسن صدر كاظمى، محقق اكبر و مجاهد دينى جسور و يگانه، آيت الله سيد محمدباقر صدر موسوى است كه بسيار تقوا بوده و بر همه مظاهر دنياگرايى مى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امروزه، يكى از بزرگان علم و افتخارى از افتخارات نجف است و حوزه علميه به آن مباهات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سيد بزرگوار يكى از بزرگ ترين اساتيد فقه و اصول است كه پيوسته كتابخانه هاى ما را با نفيس ترين آثار و گرانبهاترين آنها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آثارش توسعه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ايشان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سيد حسن صدر كه زندگى نامه اش را مى آوريم، شخصى مطمئن، عادل، بسيار بافضيلت و دانشمند بود كه در علم حديث، رجال، فقه و اصول بسيار مهارت داشت، و از چهره هاى بارز فقه شيعه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مى توانم فضايل معطر ايشان را توصيف كنم، حال آنكه فيلسوف بزرگ مسيحى، اين گونه وى را وصف كرده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سيد حسن صدر را در منزلش در كاظمين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فردى بزرگ از نظر ظاهر و باطن يافتم كه داراى پيشانى نورانى و محاسن سفيد پرپشت و سخنانى پيامبرگونه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هايش همچون گل و چشم هايش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هايش پهن و بازوانش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سرش، عمامه اى سياه و لباسى داشت كه سينه اش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تمام سفرهاى عربيم، هيچ كس را همچون اين عالم بزرگ شيعى نديده ام كه با ديدنش ياد پيامبران را همچنان كه تاريخ، شعرا و هنرمندان به تصوير كشيده اند، به يادم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بود سادگى و زهد ايشان در زندگى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ادامه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مرد را بسيار بزرگ يافتم و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بين رهبران بزرگ دينى خودمان كه لباس هاى زيبا مى پوشند و اعمال خيرشان نيز كم نيست، تعدادى همچون اين مرد وجود داشت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سيدحسن صدر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أهل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اش 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مزرعه همسرش، عبدالله بن جعفر طيار، در خارج از دمشق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زمان عبدالملك بن مروان، در سال قحطى، همراه همسرش عبدالله بن جعفر به شام آمد تا با مزارع و ملكى كه همسرش در آنجا داشت، ايام قحطى را سپرى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أثناء،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قسمتى از همان روستا،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ديدگاهى است كه درباره سبب دفن ايشان در آنجا صحيح و قطعى است و غير از اين، نظرات ديگر بى پايه است؛ بنابراين خواننده گرامى بايد آن را غنيمت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اين مورد، دچار توهم شده اند كه به بيراهه رفته اند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حرزالدين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 حرزالدين نجفى عقيلى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شخصيت هاى نجف اشرف و از محققان در زمينه فقه، اصول، حديث، رجال و تاريخ بوده، و خداوند </w:t>
      </w:r>
    </w:p>
    <w:p>
      <w:pPr>
        <w:pStyle w:val="BookText"/>
        <w:rPr/>
      </w:pPr>
      <w:r>
        <w:rPr>
          <w:rFonts w:ascii="IRNazanin" w:hAnsi="IRNazanin" w:eastAsia="IRNazanin"/>
          <w:color w:val="111111"/>
          <w:sz w:val="28"/>
          <w:sz w:val="28"/>
          <w:szCs w:val="28"/>
          <w:rtl w:val="true"/>
          <w:lang w:bidi="fa-IR"/>
        </w:rPr>
        <w:t>ايشان را از اهل زهد، ورع، صلاح، رياضت نفس، راست گفتارى و امانتدارى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بسيارى از علوم همچون نجوم، طب، رمل، كيميا، اوفاق </w:t>
      </w:r>
      <w:r>
        <w:rPr>
          <w:rStyle w:val="FootnoteAnchor"/>
          <w:rtl w:val="true"/>
        </w:rPr>
        <w:footnoteReference w:id="402"/>
      </w:r>
      <w:r>
        <w:rPr>
          <w:rFonts w:ascii="Amiri" w:hAnsi="Amiri" w:eastAsia="Amiri" w:cs="Amiri"/>
          <w:color w:val="111111"/>
          <w:sz w:val="28"/>
          <w:sz w:val="28"/>
          <w:szCs w:val="28"/>
          <w:rtl w:val="true"/>
          <w:lang w:bidi="ar-SA"/>
        </w:rPr>
        <w:t>و هيأت، مهارت داشت و در اين علوم، تأليفاتى نيز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نزد علماى برجسته و اساتيد عصر خود، همچون، شيخ محمدحسين كاظمى و حسين خليلى،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هفتاد سال از عمر ايشان مى گذرد، تأليفات سرشار از تحقيق و پختگى ايشان، نشان از آگاهى بسيار، مهارت فراوان، اطلاعات گسترده و تيزفكرى ايشان در موضوعات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كوشش نوه اش، علامه پژوهشگر، محمدحسين حرزالدين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الله ظله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مى خواهيم ايشان را يارى كند تا باقى مانده ميراث گرانبهاى جدشان در زمينه علم و ادب را با همان مزايايى كه از ايشان در اين كتاب شناخته شده است، به چاپ و نشر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على بن ابى طالب،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مرقدش در راويه، روستايى از روستاهاى شام است كه داراى بنايى مجلل بوده و جمعيت فراوان و زوار </w:t>
      </w:r>
    </w:p>
    <w:p>
      <w:pPr>
        <w:pStyle w:val="BookText"/>
        <w:rPr/>
      </w:pPr>
      <w:r>
        <w:rPr>
          <w:rFonts w:ascii="IRNazanin" w:hAnsi="IRNazanin" w:eastAsia="IRNazanin"/>
          <w:color w:val="111111"/>
          <w:sz w:val="28"/>
          <w:sz w:val="28"/>
          <w:szCs w:val="28"/>
          <w:rtl w:val="true"/>
          <w:lang w:bidi="fa-IR"/>
        </w:rPr>
        <w:t>كشورهاى اسلامى، به زيارت ايشان مى آيند كه جاى هيچ گونه شك و ترديدى در صحت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ذكر اين مزار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لاريب فيه</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هيچ گونه شك و ترديدى در صحت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 عن يد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موضوع متواتر بوده، و دست به دست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متوليان قبر شريف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آنان از سادات علوى خاندان سيدة بن زهرة،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مجلس درس استاد بزرگ ما، رئيس و مفتى طائفه، شيخ محمدحسين كاظمى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سال، گنبد مزار به خاطر قدمتش، روى قبر شريف فرو ريخت و اين حادثه در زمان سلطان عبدالعزيز خان عثمانى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اين موضوع آگاه شد؛ بنابراين به والى شام دستور داد كه مرقد مطهر را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هنگام به يك تخته سنگ در داخل قبر برخورد كرديم كه با خط كوفى قديم، بر روى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السيدة زينب بنت علي بن ابي طالب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قبر بانو زينب، دختر على بن ابى طالب، اميرمؤمنان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را بر روى قبر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آن تخته سنگ، در حال حاضر نيز موجود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ايشان صحت مرقد مطهر را از شيوخ بزرگوار خويش نقل كرده است كه ما در صفحات پيشين، آن را ذكر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محمدحسين آل كاشف الغطاء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 اكبر، دانشمند بزرگ، شيخ محمدحسين بن شيخ على، از خاندان </w:t>
      </w:r>
    </w:p>
    <w:p>
      <w:pPr>
        <w:pStyle w:val="BookText"/>
        <w:rPr/>
      </w:pPr>
      <w:r>
        <w:rPr>
          <w:rFonts w:ascii="IRNazanin" w:hAnsi="IRNazanin" w:eastAsia="IRNazanin"/>
          <w:color w:val="111111"/>
          <w:sz w:val="28"/>
          <w:sz w:val="28"/>
          <w:szCs w:val="28"/>
          <w:rtl w:val="true"/>
          <w:lang w:bidi="fa-IR"/>
        </w:rPr>
        <w:t xml:space="preserve">كاشف الغطاء است كه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دانش فراوان، تلاش بسيار، سحرانگيز بودن خطبه و فراوانى تحقيق و پژوهش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اعضاى كنفرانس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سفرهاى بسيارى را به سرزمين هاى شرقى انجام داد و خدمات ستودنى بسيار در زمينه متحد ساختن مسلمانان و از بين بردن تفرقه در بين ايشان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كرند درگذشت و به نجف اشرف برده شد و در وادى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يكى از كسانى است كه به صحت وجود مرقد زينبى در شام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روايت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حاشيه كتاب ما در مورد زندگى نامه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سيد آقا حسين، خطيب بزرگ پاكستانى و يكى از خطيبان بزرگ منبر حسينى </w:t>
      </w:r>
      <w:r>
        <w:rPr>
          <w:rStyle w:val="FootnoteAnchor"/>
          <w:rtl w:val="true"/>
        </w:rPr>
        <w:footnoteReference w:id="40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زيارت مزار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زيارت امام كاشف الغطاء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مريض بود و به دستور پزشك، براى استراحت و آسايش، در منزل محمدعلى بزاز، در محله مزار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گروهى از زوار پاكستانى، با ايشان ديدار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صحبت از مزار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درباره تحقيقاتش در اين موضوع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روستايى مدفون است كه ملك همسرش، عبدالله بن جعفر است، نه ملك احدى از بنى اميه؛ همان طورى كه سبط شهيد،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زمينى كه از اهل غاضريه خريده بود، مدفون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ما داستان قحطى مدينه و سفر عبدالله بن جعفر به همراه خانواده اش به شام را همچنان كه ذكر آن گذشت،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امام كاشف الغطاء، </w:t>
      </w:r>
    </w:p>
    <w:p>
      <w:pPr>
        <w:pStyle w:val="BookText"/>
        <w:rPr/>
      </w:pPr>
      <w:r>
        <w:rPr>
          <w:rFonts w:ascii="IRNazanin" w:hAnsi="IRNazanin" w:eastAsia="IRNazanin"/>
          <w:color w:val="111111"/>
          <w:sz w:val="28"/>
          <w:sz w:val="28"/>
          <w:szCs w:val="28"/>
          <w:rtl w:val="true"/>
          <w:lang w:bidi="fa-IR"/>
        </w:rPr>
        <w:t>بى گمان حجتى ثابت شده است كه راه چاره اى جز پذيرش آن وجود ندارد، به ويژه با توجه به مقام علمى و اسلامى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عبدالحسين شرف الدين</w:t>
      </w:r>
    </w:p>
    <w:p>
      <w:pPr>
        <w:pStyle w:val="BookText"/>
        <w:rPr/>
      </w:pPr>
      <w:r>
        <w:rPr>
          <w:rFonts w:ascii="IRNazanin" w:hAnsi="IRNazanin" w:eastAsia="IRNazanin"/>
          <w:color w:val="111111"/>
          <w:sz w:val="28"/>
          <w:sz w:val="28"/>
          <w:szCs w:val="28"/>
          <w:rtl w:val="true"/>
          <w:lang w:bidi="fa-IR"/>
        </w:rPr>
        <w:t xml:space="preserve">علامه و مجاهد بزرگ، سيد عبدالحسين شرف الدين موسوى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بزرگ مصلح، مجتهد و مجاهد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كاظميه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حوزوى خود را در نجف اشرف، نزد اساتيد برجسته اى همچون شيخ محمد كاظم خراسانى، صاحب كفاية الأصول، فقيه سيد محمد كاظم يزدى و شيخ طه نجف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موضع گيرى هاى ستودنى بسيارى درباره مبارزه با استعمار فرانسه داشته است كه حاكى از اخلاص محض وى در وطن پرستى و ايمان محكم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راه با مصيبت هاى بسيارى روبه رو شد؛ به طورى كه كتابخانه ارزشمند ايشان را سوزانده، و تأليفات خطى او طعمه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به مصر و فلسطين تبعيد شد، اما از جهاد سخت، دست برنداشت، تا اينكه پيروزى به او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پيروزى به وطن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همچون سيل خروشان به استقبالش آمدند و پرچم بشارت و خوشى بر فرازش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يكى از دعوت كنندگان به ساخت و بازسازى بناى باشكوه زينبى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متن فتوايش، اجازه مصرف كردن سهم امام در راه بازسازى بناى مرقد بانوى دفن شده در شام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اين فتوا، درباره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تعابيرى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بانوى حوراء ما، بانوى خردمند وحى و نبوت،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سلام خدا بر جد و پدر و همه كسانى باد كه ايشان به آنان منتسب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رساله اى به مانند يك سخنرانى شيوا، درباره معرفى بانوى خردمند، حوراء تأليف نموده كه در آن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ام المصائب و بانوى خردمند وحى و نبوت و دختر پاكدامن على و فاطمه،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خداوند و كرامت او به ايشان آن قدر زياد بود كه مزار ايشان از زمان مدفون شدنش، سال به سال باشكوه تر و عظيم تر از گذشته بوده و امروزه به اوج عظمت و بزرگى رسيده است كه مسلمانان به طواف آن مزار آمده، و دست به دامن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مزار آرزوى مشتاقان و اميدواران به گذشت و عفو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رفع حاجت هاى دنيوى و اخروى خود، به درگاه خداوند گريه و زارى كرده، و از روى اخلاص، توبه مى كنند و ام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مايه توسل به خداوند جل و علا قرار مى دهند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هبة الدين شهرستانى</w:t>
      </w:r>
    </w:p>
    <w:p>
      <w:pPr>
        <w:pStyle w:val="BookText"/>
        <w:rPr/>
      </w:pPr>
      <w:r>
        <w:rPr>
          <w:rFonts w:ascii="IRNazanin" w:hAnsi="IRNazanin" w:eastAsia="IRNazanin"/>
          <w:color w:val="111111"/>
          <w:sz w:val="28"/>
          <w:sz w:val="28"/>
          <w:szCs w:val="28"/>
          <w:rtl w:val="true"/>
          <w:lang w:bidi="fa-IR"/>
        </w:rPr>
        <w:t xml:space="preserve">علامه بزرگ، فيلسوف بزرگوار، سيد هبة الدين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بزرگ ترين اساتيد فلسفه، ستاره شناسى، كلام، فقه و اصول و يكى از اركان انقلاب عراق در جنگ جهانى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مقتل معروف خويش، به هنگام سخن از،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دختر به اين اسم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كبرى، همان بانوى كربلاست، كه ابن عباس از ايشان به بانوى خردمند بنى هاشم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سال بعد از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عمويش عبدالله بن جعفر طيار، با ايشان ازدواج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 ها آمده است كه يك سال در مدينه خشكسالى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عبدالله بن جعفر به همراه خانواده اش، به ملكى رفت كه در شام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سختى سفر يا به علت يادآورى مصيبت ها و دردهايى كه از اسارت آل بيت به ياد </w:t>
      </w:r>
    </w:p>
    <w:p>
      <w:pPr>
        <w:pStyle w:val="BookText"/>
        <w:rPr/>
      </w:pPr>
      <w:r>
        <w:rPr>
          <w:rFonts w:ascii="IRNazanin" w:hAnsi="IRNazanin" w:eastAsia="IRNazanin"/>
          <w:color w:val="111111"/>
          <w:sz w:val="28"/>
          <w:sz w:val="28"/>
          <w:szCs w:val="28"/>
          <w:rtl w:val="true"/>
          <w:lang w:bidi="fa-IR"/>
        </w:rPr>
        <w:t>داشت، در آنجا دچار 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در نيمه رجب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همين مزارى كه امروزه مشهور است، دفن گرديد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عباس قمى</w:t>
      </w:r>
    </w:p>
    <w:p>
      <w:pPr>
        <w:pStyle w:val="BookText"/>
        <w:rPr/>
      </w:pPr>
      <w:r>
        <w:rPr>
          <w:rFonts w:ascii="IRNazanin" w:hAnsi="IRNazanin" w:eastAsia="IRNazanin"/>
          <w:color w:val="111111"/>
          <w:sz w:val="28"/>
          <w:sz w:val="28"/>
          <w:szCs w:val="28"/>
          <w:rtl w:val="true"/>
          <w:lang w:bidi="fa-IR"/>
        </w:rPr>
        <w:t xml:space="preserve">شيخ عباس بن محمدرضا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مورخ و فقيه بزرگوارى است كه تأليفات ارزشمندى در زمينه علم رجال، تاريخ و سيره دارد، كه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معتقد به صحت قرار گرفتن مدفن شريف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باشيم، بايد به آنچه كه افراد آگاه نقل كرده اند، اعتماد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موضوع را از شيخمان، ثقة الإسلام نورى طاب ثراه </w:t>
      </w:r>
      <w:r>
        <w:rPr>
          <w:rStyle w:val="FootnoteAnchor"/>
          <w:rtl w:val="true"/>
        </w:rPr>
        <w:footnoteReference w:id="409"/>
      </w:r>
      <w:r>
        <w:rPr>
          <w:rFonts w:ascii="Amiri" w:hAnsi="Amiri" w:eastAsia="Amiri" w:cs="Amiri"/>
          <w:color w:val="111111"/>
          <w:sz w:val="28"/>
          <w:sz w:val="28"/>
          <w:szCs w:val="28"/>
          <w:rtl w:val="true"/>
          <w:lang w:bidi="ar-SA"/>
        </w:rPr>
        <w:t>شنيده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ايشان حكايت وقوع قحطى در مدينه و سفر عبدالله بن جعفر به مزارع خويش در شام را نقل نموده، و ذكر مى كند كه خود شيخ به هنگام سفر به حج، به زيارت اين مزار مشرف شده است و اين مزار، پيوسته محل زيارت حجاج شيعه بوده و صحن و رواق آبادى دارد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ايشان همچنين در مقتل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عمادالدين طبرى و ابن بطوطه، درباره صحت وجود اين مزار در مكان فعلى اش،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عبدالعظيم</w:t>
      </w:r>
    </w:p>
    <w:p>
      <w:pPr>
        <w:pStyle w:val="BookText"/>
        <w:rPr/>
      </w:pPr>
      <w:r>
        <w:rPr>
          <w:rFonts w:ascii="IRNazanin" w:hAnsi="IRNazanin" w:eastAsia="IRNazanin"/>
          <w:color w:val="111111"/>
          <w:sz w:val="28"/>
          <w:sz w:val="28"/>
          <w:szCs w:val="28"/>
          <w:rtl w:val="true"/>
          <w:lang w:bidi="fa-IR"/>
        </w:rPr>
        <w:t xml:space="preserve">علامه پژوهشگر فاضل، على بن عبدالعظيم واعظ اصفهانى،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فارسى است، اين چنين گفته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دانشمندان اخبار و سيره، درباره تحقيق در مرقد نورانى بانو زينب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اختلاف نظر داشته و آن را به سه مكان نسبت داده اند، كه صحيح ترين آن ديدگاه ها، اين است كه ايشان در يكى از روستاهاى شام، مدفون است و مزارش معروف بوده و بارگاهى مجلل و صحن شريفى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پيوسته در مسير خود، به زيارت ايشان مشرف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حكايت سفر آن حضرت به شام را از گروهى از بزرگان نقل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يارى خداوند متعال، به زيارت ايشان مشرف شدم و تأثيرى عجيب در آن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 ايشان در مدينه مدفون مى باشد،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سخن عدوى،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است، ايشان در مصر مدفون است، معنايى ندارد؛ چرا كه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ادعاى محض، بدون وجود هيچ دليلى است و شيخ عبدالرحمن عدوى مصرى نيز به تأويلات عرفانى چنگ زده است كه اين تأويلات در نزد ما، بيشتر شبيه نيرنگ و فريب هاى شيطانى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هاشم خراسانى</w:t>
      </w:r>
    </w:p>
    <w:p>
      <w:pPr>
        <w:pStyle w:val="BookText"/>
        <w:rPr/>
      </w:pPr>
      <w:r>
        <w:rPr>
          <w:rFonts w:ascii="IRNazanin" w:hAnsi="IRNazanin" w:eastAsia="IRNazanin"/>
          <w:color w:val="111111"/>
          <w:sz w:val="28"/>
          <w:sz w:val="28"/>
          <w:szCs w:val="28"/>
          <w:rtl w:val="true"/>
          <w:lang w:bidi="fa-IR"/>
        </w:rPr>
        <w:t xml:space="preserve">شيخ هاشم بن محمد مشهدى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محقق و اهل تقوا بود كه در خراسان به دنيا آمد و در نجف اشرف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بارزترين علماى زاهد، مطمئن و چهره اى بارز بود كه مردم به وى احترام مى گذاشتند و از او اطاعت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عقيده راسخى درباره قداست شخصيت ايشان دارند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خانم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آشكار و معروف به زينبيه است كه </w:t>
      </w:r>
    </w:p>
    <w:p>
      <w:pPr>
        <w:pStyle w:val="BookText"/>
        <w:rPr/>
      </w:pPr>
      <w:r>
        <w:rPr>
          <w:rFonts w:ascii="IRNazanin" w:hAnsi="IRNazanin" w:eastAsia="IRNazanin"/>
          <w:color w:val="111111"/>
          <w:sz w:val="28"/>
          <w:sz w:val="28"/>
          <w:szCs w:val="28"/>
          <w:rtl w:val="true"/>
          <w:lang w:bidi="fa-IR"/>
        </w:rPr>
        <w:t>مزارى عمومى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حكايت وقوع گرانى، قحطى و كيفيت سفر آن حضرت به شام را نقل مى كند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محسن حكيم</w:t>
      </w:r>
    </w:p>
    <w:p>
      <w:pPr>
        <w:pStyle w:val="BookText"/>
        <w:rPr/>
      </w:pPr>
      <w:r>
        <w:rPr>
          <w:rFonts w:ascii="IRNazanin" w:hAnsi="IRNazanin" w:eastAsia="IRNazanin"/>
          <w:color w:val="111111"/>
          <w:sz w:val="28"/>
          <w:sz w:val="28"/>
          <w:szCs w:val="28"/>
          <w:rtl w:val="true"/>
          <w:lang w:bidi="fa-IR"/>
        </w:rPr>
        <w:t xml:space="preserve">مرجع دينى، مجاهد كبير و سيد فقهاى بزرگ در عصر خويش، سيد محسن بن سيد مهدى طباطبايى حكيم، كه متوفاى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توصيف اين قهرمان دينى غيور قاصر است كه همچون خورشيدى تابنده در سياهى آسمان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اشعه هاى قوى وجودش، تمام عالم اسلامى را روشن كرده و ياد و ذكرش در هر خانه اى كه ذكر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داخل شده و اين امر، به خاطر علم فراوان، تفكر دقيق، وجود پربركت و جهاد مستمر ايشان در برافراشتن كلمه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سيد در بازسازى قبور بزرگان و فرزندان ائمه در عراق، فضيلتى انكارناپذير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فتوايى صادر كرده و اجازه داده اند كه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براى بازسازى مسجد زينبيه در راويه دمشق 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فتوا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بازسازى مسجد متصل به مزار بانو زينب كه در دمشق شام واقع شده است، بر برادران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توفيقهم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داده ايم تا سهم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زمينه بازسازى آن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ساقط شدن آن سهم از ذمه شده و باعث اجر و پاداش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امضاى شريف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در اين فتوا، به صحت انتساب مزار واقع در دمشق شام به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حكيم كه خود عالم به اسلوب هاى سخن بوده و </w:t>
      </w:r>
    </w:p>
    <w:p>
      <w:pPr>
        <w:pStyle w:val="BookText"/>
        <w:rPr/>
      </w:pPr>
      <w:r>
        <w:rPr>
          <w:rFonts w:ascii="IRNazanin" w:hAnsi="IRNazanin" w:eastAsia="IRNazanin"/>
          <w:color w:val="111111"/>
          <w:sz w:val="28"/>
          <w:sz w:val="28"/>
          <w:szCs w:val="28"/>
          <w:rtl w:val="true"/>
          <w:lang w:bidi="fa-IR"/>
        </w:rPr>
        <w:t>مهارت كافى در اين باره دارد و بزرگ ترين استاد علم اصول است،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زينب كبرى مقيد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خاطر علمش به اين موضوع است كه اين اسم، به تنهايى ذهن را به سمت زينب كبرى سوق مى دهد و آنچه كه از عبارت وى بر مى آيد، اين است كه ايشان در مقام بيان بوده است، نه ابهام و اين گونه نام بردن ايشان از آن بانو، به خاطر فراوانى استفاد از اسم زينب، متعلق به زينب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نام بردن وى، هيچ گونه ترديدى را برنمى انگيزد و هيچ توجيهى براى اشكال تراشى و تمسك جستن به اين كلى گويى وى وجود ندارد؛ چرا كه روشنى كلام ايشان، باعث مى شود كه اين لفظ، همانند مقيد لفظى به شمار آيد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كلام ديگر بزرگان نيز همچنان كه خواهد آمد، همين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يونس موسوى</w:t>
      </w:r>
    </w:p>
    <w:p>
      <w:pPr>
        <w:pStyle w:val="BookText"/>
        <w:rPr/>
      </w:pPr>
      <w:r>
        <w:rPr>
          <w:rFonts w:ascii="IRNazanin" w:hAnsi="IRNazanin" w:eastAsia="IRNazanin"/>
          <w:color w:val="111111"/>
          <w:sz w:val="28"/>
          <w:sz w:val="28"/>
          <w:szCs w:val="28"/>
          <w:rtl w:val="true"/>
          <w:lang w:bidi="fa-IR"/>
        </w:rPr>
        <w:t>علامه بزرگوار و مغفور، سيد يونس موسوى اردبيلى كه يكى از مجتهدان بزرگ شيعه در ايران است،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نموده و فتوايى براى همه مؤمنان، درباره مشاركت و هميارى در بازسازى بناى اين مزار داده است كه متن آن اين گونه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هيچ يك از برادران مؤمن پوشيده نيست، هنگامى كه من در رجب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زيارت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شاهد بازسازى حرم، مسجد و صحن شريف بودم كه نتيجه تلاش و كوشش جناب عمدة </w:t>
      </w:r>
      <w:r>
        <w:rPr>
          <w:rStyle w:val="FootnoteAnchor"/>
          <w:rtl w:val="true"/>
        </w:rPr>
        <w:footnoteReference w:id="414"/>
      </w:r>
      <w:r>
        <w:rPr>
          <w:rFonts w:ascii="IRNazanin" w:hAnsi="IRNazanin" w:eastAsia="IRNazanin"/>
          <w:color w:val="111111"/>
          <w:sz w:val="28"/>
          <w:sz w:val="28"/>
          <w:szCs w:val="28"/>
          <w:rtl w:val="true"/>
          <w:lang w:bidi="fa-IR"/>
        </w:rPr>
        <w:t xml:space="preserve">الأعزة المحترمين، حاج مهدى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توفيقه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ايشان دعا نمودم؛ چرا كه آثار </w:t>
      </w:r>
    </w:p>
    <w:p>
      <w:pPr>
        <w:pStyle w:val="BookText"/>
        <w:rPr/>
      </w:pPr>
      <w:r>
        <w:rPr>
          <w:rFonts w:ascii="IRNazanin" w:hAnsi="IRNazanin" w:eastAsia="IRNazanin"/>
          <w:color w:val="111111"/>
          <w:sz w:val="28"/>
          <w:sz w:val="28"/>
          <w:szCs w:val="28"/>
          <w:rtl w:val="true"/>
          <w:lang w:bidi="fa-IR"/>
        </w:rPr>
        <w:t>خير و يادبودى جاويدان بر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مؤمنان و ديندارانى كه در اين كار به او كمك كرده، و با او هميارى كنند، موجبات رضايت، عنايت و توجه ائمه را فراهم كرده و اين عمل سبب آمرزش گناهانشان مى شود و زوار اين مرقد مطهر، برايشان دعا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امضاى شريف ايشان،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محمدكاظم شريعتمدار</w:t>
      </w:r>
    </w:p>
    <w:p>
      <w:pPr>
        <w:pStyle w:val="BookText"/>
        <w:rPr/>
      </w:pPr>
      <w:r>
        <w:rPr>
          <w:rFonts w:ascii="IRNazanin" w:hAnsi="IRNazanin" w:eastAsia="IRNazanin"/>
          <w:color w:val="111111"/>
          <w:sz w:val="28"/>
          <w:sz w:val="28"/>
          <w:szCs w:val="28"/>
          <w:rtl w:val="true"/>
          <w:lang w:bidi="fa-IR"/>
        </w:rPr>
        <w:t>فقيه مجاهد، آيت الله سيد محمدكاظم شريعتمدار، پيشواى حوزه علميه در شهر مقدس قم، نامه اى به زبان فارسى براى عموم مسلمانان نوشت و آنان را به هميارى در بازسازى مرقد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 كه مضمون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حاج آقا محمدمهدى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سال است كه به شام رفته و توان و اهتمام خويش را در تأسيس و بازسازى صحن و حرم شريف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براى به اتمام رساندن اين طرح، نيازمند كمك هاى بيشتر مؤمنان ديندار، اعم از تاجران، حاجيان، زائران و ديگر اصناف، به ويژه زائران اين قبر مطهر است، بنابراين لازم است هر كدام از افراد مذكور، بر حسب توان مالى خويش، براى اين امر خير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نزد خداوند اجر و ثواب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كاظم شريعتمدار،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عبدالرزاق مقرم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بزرگ، علامه محقق، سيد عبدالرزاق مقرم بن محمد بن عباس بن حسن بن حسون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به دنيا آمد و نزد مشايخ بزرگ خود همچون آيت الله فقيه اكبر، شيخ ضياء عراقى، شيخ فقيه فيلسوف، محمدحسين اصفهانى و شيخ محمدرضا كاشف الغطاء درس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سيد بزرگوار، از نيكان عصر خويش و از بزرگان اهل تحقيق بود كه زندگى خود را صرف بر پا داشتن شعائر دينى و برافراشتن پرچم 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فراوان، اخلاق، زهد، تقوا و صلاح مزين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مزاياى بسيارى داشت كه از شيوخ روحانى خويش، همچون امام حكيم و استاد فقها و مجتهدان زمان خود، سيد ابوالقاسم موسوى خويى، در وى منعكس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پژوهشگر برجسته، شيخ عبدالحسين امينى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توصف ايشان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عبدالرزاق مقرم، يكى از بزرگان و منتقدان عصر و صاحب تأليفات بسيار در مذهب، همراه با مهارت در علم و قدمت شرف و صاحب آثار گران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و پرفايده ترين تأليفات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السبط الشهيد، و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سكينة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اى درباره على اكبر، فرزند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المختار بن ابى عبيدة الثقفى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العباس بن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ها و رساله هاى ديگرى است كه در آنها همه چيز را جمع كرده، و آنچه را كه در كتاب هاى پيشينيان نيامده، آورده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وى از بزرگان تاريخ و سيره و داراى اسلوبى قوى است كه مشاكل تاريخى را با تحقيق مستند، دقت عميق، طرح و نتيجه گيرى عالى شرح داده و در اين راه از حجت قطعى و استدلال قوى، به همراه رعايت امانت و استحكام اسلوب، بهره مى برد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آراى منحصربه فرد تاريخى خويش، داراى فكرى آزاد بوده و بسيارى از اخبار بى اساس قديمى را رد مى كند؛ چرا كه او، در راستاى احقاق حق، شمشير بر كشيده، پيروزى و موفقيت، ياورش بوده، و كلامش، با دليل و برهان همراه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براى چنين كسى، پختگى نتيجه گيرى در بوستان تفكر و دقت در تحقيق،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تاريخ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علامه حجت، شيخ محمدتقى جواهرى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وفاتش را بر اساس ماده تاريخ يا حساب حروف ابجد، 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 عبدالرزاق اسنى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به بالاترين مراتب صعود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يكى از محققانى است كه وجود مرقد معروف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راويه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جزوه اى با خط شريف ايشان ديدم كه دلايلى بر صحت دفن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كراماتى كه از اين مزار ظاهر شده را در آن ذكر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شيخ محمدحسين حرزالدين كه يكى از دوستان علامه عبدالرزاق مقرم است و مدت زمانى همراه و هم صحبت ايشان بوده، درباره تحقيق سيد 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خويش براى ما اين گونه مى نويسد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بارها از مرحوم سيد عبدالرزاق مقرم شنيدم كه معتقد بود، قبر منسوب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ساخته دولت فاطمى بوده و آنچه را كه شيخ و جد ما محمد حرزالدين، از روى تحقيق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Style w:val="FootnoteAnchor"/>
          <w:rtl w:val="true"/>
        </w:rPr>
        <w:footnoteReference w:id="416"/>
      </w:r>
      <w:r>
        <w:rPr>
          <w:rFonts w:ascii="IRNazanin" w:hAnsi="IRNazanin" w:eastAsia="IRNazanin"/>
          <w:color w:val="111111"/>
          <w:sz w:val="28"/>
          <w:sz w:val="28"/>
          <w:szCs w:val="28"/>
          <w:rtl w:val="true"/>
          <w:lang w:bidi="fa-IR"/>
        </w:rPr>
        <w:t>، مبنى بر اينكه قبر آن حضرت در روستاى راويه بوده را تأييد مى كرد و با تأكيد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ديدگاهى است كه صحيح مى باشد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عبدالعلى سابقى</w:t>
      </w:r>
    </w:p>
    <w:p>
      <w:pPr>
        <w:pStyle w:val="BookText"/>
        <w:rPr/>
      </w:pPr>
      <w:r>
        <w:rPr>
          <w:rFonts w:ascii="IRNazanin" w:hAnsi="IRNazanin" w:eastAsia="IRNazanin"/>
          <w:color w:val="111111"/>
          <w:sz w:val="28"/>
          <w:sz w:val="28"/>
          <w:szCs w:val="28"/>
          <w:rtl w:val="true"/>
          <w:lang w:bidi="fa-IR"/>
        </w:rPr>
        <w:t xml:space="preserve">شيخ عبدالعلى بن غلام حيدر سابقى پاكستانى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استاد ما و يكى از شخصيت هاى شيعه در پاكستان است كه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پاكستان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علامه پرهيزكار زاهد، استاد علماى بزرگوار پاكستان، سيد محمدباقر موسوى، آيت الله سيد نجم الدين لكهنوى، علامه مفتى، سيد احمدعلى و ديگر شخصيت هاى پايتخت شيعه در هند، يعنى لكنهو، و در مركز علمى اصيل ايشان درس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زمينه تاريخ، ادبيات، حديث، تفسير و فقه مهارت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خدمات گسترده اى در زمينه نشر و تبليغ شيعه و انتشار معارف خاندان پاك پيامبر، در نواحى پنجاب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تلاش هاى او، بسيارى از ساكنان اين سرزمين ها، به بصيرت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مدرس و امام جماعت در خيرپور بود و ما مقدمات برخى از علوم را نزد ايشان شاگردى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تأليفات بزرگى دارد كه به صورت نسخه خطى، در كتابخانه ما در شهر بهكر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 و خطيبى عابد، زاهد، باتقوا و بااخلاق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شب زنده دارى در نيمه شب و مشغول شدن به عبادت، تلاوت قرآن كريم و مطالعه كتاب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چهارم شوال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نزد پدرش، بيرون شهر بهكر، در سمت شمال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كتاب خطى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الأتقياء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مرقد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خطى نزد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مهدى خرسان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و پژوهشگر، سيد مهدى، فرزند فقيه پرهيزگار و بزرگوار، آيت الله سيد حسن 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ظلهما الوارف</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خرسان، از خانواده هاى اصيل </w:t>
      </w:r>
    </w:p>
    <w:p>
      <w:pPr>
        <w:pStyle w:val="BookText"/>
        <w:rPr/>
      </w:pPr>
      <w:r>
        <w:rPr>
          <w:rFonts w:ascii="Amiri" w:hAnsi="Amiri" w:eastAsia="Amiri" w:cs="Amiri"/>
          <w:color w:val="111111"/>
          <w:sz w:val="28"/>
          <w:sz w:val="28"/>
          <w:szCs w:val="28"/>
          <w:rtl w:val="true"/>
          <w:lang w:bidi="ar-SA"/>
        </w:rPr>
        <w:t>نجفى هستند كه سال هاى بسيارى به زهد، تقوا، خيرخواهى، علم و ادب مشهور بوده و توليت مرقد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قرن ها به دست ايشان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عصرى، چهره هاى بارزى از سادات و شخصيت هاى بزرگ و اديبان، در اين خاندان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موضع گيرى هايى ستودنى در دفاع از حريم حق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پاك ايشان به سيد ابراهيم مجاب، فرزند سيد محمد عابد، فرزند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از قديم به كرامات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سيد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به دنيا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پدر بزرگوار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سيد محمود حكيم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شيخ على سماكه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سيد عبدالهادى شيرازى، حكيم و خويى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امروزه از بارزترين شخصيت هاى فاضلى است كه مزين به زهد، تقوا، خيرخواهى و اخلاق بوده و فكرى تيزبين، آگاه به سيره و تاريخ، انساب و رجال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ترين كتاب هاى دينى اى كه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 كند، به قلم اين قهرمان عرصه پژوهش و تلاش، به تحقيق يا مقدمه نويسى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حق مطلب را در پژوهش از جهت متانت، بررسى كامل موضوع و شگفتى تحقيق، ادا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جلد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جديد را تحقيق كرده است و تأليفاتى به صورت دستنويس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اجازه هاى علمى مختلفى را از شخصيت هاى مسلمان، همچون فقيه و حكيم بزرگوار، ميرزا سيد حسن بجنوردى و سيد على بهبهانى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او از بزرگان اهل سنت همچون شيخ حامد انصارى مالكى، از علماى مدينه منوره و سيد علوى بن علوى حضرمى، از شيوخ حضارمه علويين در </w:t>
      </w:r>
    </w:p>
    <w:p>
      <w:pPr>
        <w:pStyle w:val="BookText"/>
        <w:rPr/>
      </w:pPr>
      <w:r>
        <w:rPr>
          <w:rFonts w:ascii="IRNazanin" w:hAnsi="IRNazanin" w:eastAsia="IRNazanin"/>
          <w:color w:val="111111"/>
          <w:sz w:val="28"/>
          <w:sz w:val="28"/>
          <w:szCs w:val="28"/>
          <w:rtl w:val="true"/>
          <w:lang w:bidi="fa-IR"/>
        </w:rPr>
        <w:t>باط الساره مكه مكرمه، اجازه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خرسان، يكى از محققانى است كه قائل به صحت انتساب مقبره راويه شام به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قصيده اى دارد كه مطلع آن،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تيهي جلالاً يا بقاع الراوية و تطاولي شرفاً بمثوى الزاكية</w:t>
      </w:r>
    </w:p>
    <w:p>
      <w:pPr>
        <w:pStyle w:val="BookText"/>
        <w:rPr/>
      </w:pPr>
      <w:r>
        <w:rPr>
          <w:rFonts w:ascii="IRNazanin" w:hAnsi="IRNazanin" w:eastAsia="IRNazanin"/>
          <w:color w:val="111111"/>
          <w:sz w:val="28"/>
          <w:sz w:val="28"/>
          <w:szCs w:val="28"/>
          <w:rtl w:val="true"/>
          <w:lang w:bidi="fa-IR"/>
        </w:rPr>
        <w:t>اى مزارهاى سرزمين راويه، به خاطر شكوه اين مزار پاك، سرگشته شويد و به سبب شرافت آن مرقد مطهر، احساس غرور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قصيده را به صورت كامل، در پايان كتاب حاضر و در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آيينه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عبدالجواد كليددار</w:t>
      </w:r>
    </w:p>
    <w:p>
      <w:pPr>
        <w:pStyle w:val="BookText"/>
        <w:rPr/>
      </w:pPr>
      <w:r>
        <w:rPr>
          <w:rFonts w:ascii="IRNazanin" w:hAnsi="IRNazanin" w:eastAsia="IRNazanin"/>
          <w:color w:val="111111"/>
          <w:sz w:val="28"/>
          <w:sz w:val="28"/>
          <w:szCs w:val="28"/>
          <w:rtl w:val="true"/>
          <w:lang w:bidi="fa-IR"/>
        </w:rPr>
        <w:t>پژوهشگر محقق، علامه سيد عبدالجواد، از متوليان روضه شريفه مولايمان،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كربلاست كه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قطب هاى تاريخ و ادب است كه تحصيلات خود را در بغداد، سپس پاريس و بلژيك تكميل نمود و به درجه دكتراى حقوق دست يافت و در دانشكده حقوق بغداد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كربلاء و حائر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تأليف نمود كه گروهى از علماى بزرگ نجف، همچون علامه امينى و شيخ محمد حسين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تقريظ نوشته و آن را تمجيد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بيرون از دمشق و مقبره هاى بانو سكينه، فاطمه صغرى و دختران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 ام كلثوم،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سرهاى مبارك شهداى شانزده گانه كربلا، همگى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قبر بانو رقيه، دختر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شام و نزديك بازار بزرگ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عبدالرزاق كمونه</w:t>
      </w:r>
    </w:p>
    <w:p>
      <w:pPr>
        <w:pStyle w:val="BookText"/>
        <w:rPr/>
      </w:pPr>
      <w:r>
        <w:rPr>
          <w:rFonts w:ascii="IRNazanin" w:hAnsi="IRNazanin" w:eastAsia="IRNazanin"/>
          <w:color w:val="111111"/>
          <w:sz w:val="28"/>
          <w:sz w:val="28"/>
          <w:szCs w:val="28"/>
          <w:rtl w:val="true"/>
          <w:lang w:bidi="fa-IR"/>
        </w:rPr>
        <w:t>مرحوم مغفور، پژوهشگر بزرگوار سيد عبدالرزاق كمونه، يكى از قطب هاى تحقيق و پژوهش و جست وجوست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نام بردن از مزارهاى موجود در دمشق شام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شام مزارهاى بزرگى كه مربوط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مزار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كنيه 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نيز صحت نسبت دادن قبر موجود در مصر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دانسته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رابطه با قبر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ايشان در راويه كه چند فرسخ از دمشق دور است، دفن شده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ذبيح الله محلاتى</w:t>
      </w:r>
    </w:p>
    <w:p>
      <w:pPr>
        <w:pStyle w:val="BookText"/>
        <w:rPr/>
      </w:pPr>
      <w:r>
        <w:rPr>
          <w:rFonts w:ascii="IRNazanin" w:hAnsi="IRNazanin" w:eastAsia="IRNazanin"/>
          <w:color w:val="111111"/>
          <w:sz w:val="28"/>
          <w:sz w:val="28"/>
          <w:szCs w:val="28"/>
          <w:rtl w:val="true"/>
          <w:lang w:bidi="fa-IR"/>
        </w:rPr>
        <w:t>علامه، مورخ پژوهشگر، شيخ ذبيح الله محلاتى، صاحب تأليفات مفيدى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اعتراف مى كند كه بانوى دفن شده در روستاى راويه شام، همان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ايشان مطلب ديگرى را نيز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بانو، همان زينب صغرى و همان كسى است كه ظاهراً در شام دفن شده و بر روى سنگى كه روى قبر ايشان است نيز اين گونه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با محمد بن عقيل در كربلا بوده و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اسيران اهل بيت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مدينه بازگشت و فراس بن جعدة بن هبيره مخزومى با وى ازدواج كرد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گفته ايشان را نقد كرديم و گفتيم كه اين ادعا صحيح نيست؛ چرا كه </w:t>
      </w:r>
    </w:p>
    <w:p>
      <w:pPr>
        <w:pStyle w:val="BookText"/>
        <w:rPr/>
      </w:pPr>
      <w:r>
        <w:rPr>
          <w:rFonts w:ascii="IRNazanin" w:hAnsi="IRNazanin" w:eastAsia="IRNazanin"/>
          <w:color w:val="111111"/>
          <w:sz w:val="28"/>
          <w:sz w:val="28"/>
          <w:szCs w:val="28"/>
          <w:rtl w:val="true"/>
          <w:lang w:bidi="fa-IR"/>
        </w:rPr>
        <w:t>عده اى از علماى شيعه و اهل سنت، تصريح كرده اند كه ايشان خواهر سبطين، حسنين، و جگرگوشه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صغرايى كه همسر محمد بن عقيل بوده را نيز،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عبيدلى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ابى الحديد در شرح نهج البلاغه خود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دانشمندان گذشته و سده هاى اخير، به سفر ايشان به شام اشاره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تصريح نكرده است كه ايشان بعداً به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بلكه اين گمان، تخمين و نظريه مخصوص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عمادالدين اصفهانى</w:t>
      </w:r>
    </w:p>
    <w:p>
      <w:pPr>
        <w:pStyle w:val="BookText"/>
        <w:rPr/>
      </w:pPr>
      <w:r>
        <w:rPr>
          <w:rFonts w:ascii="IRNazanin" w:hAnsi="IRNazanin" w:eastAsia="IRNazanin"/>
          <w:color w:val="111111"/>
          <w:sz w:val="28"/>
          <w:sz w:val="28"/>
          <w:szCs w:val="28"/>
          <w:rtl w:val="true"/>
          <w:lang w:bidi="fa-IR"/>
        </w:rPr>
        <w:t>نويسنده و پژوهشگر ايرانى، سيد عمادالدين اصفهانى، كسى است كه تأليفات باارزشش، دلالت بر نبوغ، وسعت آگاهى و شگفتى تحقيقش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خود كه به زبان فارسى نوشته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با دلايل محكم ثابت كرده كه بانوى دفن شده در مزار معروف شام، همان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گرامى مى تواند براى اطلاعات بيشتر در اين زمينه، به چاپ دوم اين كتاب،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ادعاى مصريان درباره وجود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را بى اساس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از كتابش مى گويد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جست وجو در تاريخ، به يقين براى ما ثابت شد كه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كنيه ام كلثوم، همان تنها دختر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مدينه ساكن بود و هنگامى كه مسرف بن عقبه، در واقعه حره به دستور يزيد به آنجا حمله كرد و به قتل و غارت آنجا پرداخت، به خاطر كثرت كشته شدگان، طاعون در مدينه رواج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و همچنين به علت اينكه خاطرات غم انگيز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نشود و آشوب ها و فتنه ها بر او تأثير نگذارد، </w:t>
      </w:r>
    </w:p>
    <w:p>
      <w:pPr>
        <w:pStyle w:val="BookText"/>
        <w:rPr/>
      </w:pPr>
      <w:r>
        <w:rPr>
          <w:rFonts w:ascii="Amiri" w:hAnsi="Amiri" w:eastAsia="Amiri" w:cs="Amiri"/>
          <w:color w:val="111111"/>
          <w:sz w:val="28"/>
          <w:sz w:val="28"/>
          <w:szCs w:val="28"/>
          <w:rtl w:val="true"/>
          <w:lang w:bidi="ar-SA"/>
        </w:rPr>
        <w:t>عبدالله بن جعفر همسر ايشان، وى را به شام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در شام ملكى داشت كه در همان جا ساكن شد، تا اينكه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شده، وفات يافت </w:t>
      </w:r>
      <w:r>
        <w:rPr>
          <w:rStyle w:val="FootnoteAnchor"/>
          <w:rtl w:val="true"/>
        </w:rPr>
        <w:footnoteReference w:id="422"/>
      </w:r>
      <w:r>
        <w:rPr>
          <w:rFonts w:ascii="IRNazanin" w:hAnsi="IRNazanin" w:eastAsia="IRNazanin"/>
          <w:color w:val="111111"/>
          <w:sz w:val="28"/>
          <w:sz w:val="28"/>
          <w:szCs w:val="28"/>
          <w:rtl w:val="true"/>
          <w:lang w:bidi="fa-IR"/>
        </w:rPr>
        <w:t>، و در همان مزار معروفش، دفن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بن حسن قطيفى</w:t>
      </w:r>
    </w:p>
    <w:p>
      <w:pPr>
        <w:pStyle w:val="BookText"/>
        <w:rPr/>
      </w:pPr>
      <w:r>
        <w:rPr>
          <w:rFonts w:ascii="IRNazanin" w:hAnsi="IRNazanin" w:eastAsia="IRNazanin"/>
          <w:color w:val="111111"/>
          <w:sz w:val="28"/>
          <w:sz w:val="28"/>
          <w:szCs w:val="28"/>
          <w:rtl w:val="true"/>
          <w:lang w:bidi="fa-IR"/>
        </w:rPr>
        <w:t xml:space="preserve">فاضل پژوهشگر و شيخ بزرگوار، فرج بن حسن بن احمد آل عمران قطيفى، در رساله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اينكه اعتماد علامه نقدى به روايات عبيدلى را ذكر مى كند،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درست تر نزد ما اين است كه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در نيمه رجب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 همان سالى كه در مدينه خشكسالى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محضر همسر سخاوتمند خود، عبدالله بن جعفر بود، و در يكى از روستاهاى معروف شام به نام راويه غوطه دمشق، كه امروزه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دفن گرديد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جواد مغنيه</w:t>
      </w:r>
    </w:p>
    <w:p>
      <w:pPr>
        <w:pStyle w:val="BookText"/>
        <w:rPr/>
      </w:pPr>
      <w:r>
        <w:rPr>
          <w:rFonts w:ascii="IRNazanin" w:hAnsi="IRNazanin" w:eastAsia="IRNazanin"/>
          <w:color w:val="111111"/>
          <w:sz w:val="28"/>
          <w:sz w:val="28"/>
          <w:szCs w:val="28"/>
          <w:rtl w:val="true"/>
          <w:lang w:bidi="fa-IR"/>
        </w:rPr>
        <w:t>علامه بزرگوار شيخ محمد جواد بن شيخ محمود بن محمد، مشهور به مغنيه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مغنيه خاندانى بزرگ و دانشمند هستند كه شخصيت ها و دانشمندان بزرگى به علم و ادب تحويل داده 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لبنان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دينى را در نجف اشرف گذراند، و نزد كاشف الغطاء، آيت الله سيد ابوالحسن اصفهانى، سيد جمال گلپايگانى، حكيم و خوئى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كشور خود </w:t>
      </w:r>
    </w:p>
    <w:p>
      <w:pPr>
        <w:pStyle w:val="BookText"/>
        <w:rPr/>
      </w:pPr>
      <w:r>
        <w:rPr>
          <w:rFonts w:ascii="IRNazanin" w:hAnsi="IRNazanin" w:eastAsia="IRNazanin"/>
          <w:color w:val="111111"/>
          <w:sz w:val="28"/>
          <w:sz w:val="28"/>
          <w:szCs w:val="28"/>
          <w:rtl w:val="true"/>
          <w:lang w:bidi="fa-IR"/>
        </w:rPr>
        <w:t>بازگشته، و به عنوان قاضى قانونى شيعه در بيروت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امروزه نويسنده اى معروف، و مؤلفى بزرگوار است كه داراى تأليفات بزرگى از جمله تفسير گرانبهاى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از بهترين تفسيرهاى معاصر در زمينه موضوع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بطلة الكربلاء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درباره مدفن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Style w:val="FootnoteAnchor"/>
          <w:rtl w:val="true"/>
        </w:rPr>
        <w:footnoteReference w:id="424"/>
      </w:r>
      <w:r>
        <w:rPr>
          <w:rFonts w:ascii="IRNazanin" w:hAnsi="IRNazanin" w:eastAsia="IRNazanin"/>
          <w:color w:val="111111"/>
          <w:sz w:val="28"/>
          <w:sz w:val="28"/>
          <w:szCs w:val="28"/>
          <w:rtl w:val="true"/>
          <w:lang w:bidi="fa-IR"/>
        </w:rPr>
        <w:t>، و سخن كسانى را كه گفته اند ايشان در مدينه مدفون است، بى اساس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عبيدلى، ابن عساكر و ابن طولون نقل كرده است كه ايشان در مصر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ايشان در اين نقل قول، به كتاب حسن قاسم اعتماد كرده باشد، چرا كه نه تنها ابن عساكر، و ابن طولون هرگز چنين سخنى نگفته اند، بلكه ابن طولون تصريح كرده است كه ايشان در روستاى راويه شام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مباحث پيشين اين اشتباه را آشكار كرده، و اين منابع را با يك پژوهش مفصل مورد بررسى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مغنيه سپس اعتراف كرده است كه مرقد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اهل شام شهرت دارد، اما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شهرت، با شهرت قبر ايشان در مصر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ايشان از كجا به اين مطلب پى برده است كه شهرت مرقد موجود در مصر، به اسم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آنكه ما بيان كرديم براى اين مزار منسوب به اسم زينب، هيچ سخنى در كتاب هاى پيشينيان نيامده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هاى مقريزى، قلقشندى، ابن زيات، سخاوى، سيوطى، على مبارك پاشا و محمد نجيب و شيخ الأزهر، منكر وفات هيچ كدام از فرزندان صلبى و بلافصل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مربوط به زينب، دختر يحيى بن زيد بن الحسن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شهرتى جديد است كه هيچ پايه و اساسى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شهرت محل دفن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هيچ گونه </w:t>
      </w:r>
    </w:p>
    <w:p>
      <w:pPr>
        <w:pStyle w:val="BookText"/>
        <w:rPr/>
      </w:pPr>
      <w:r>
        <w:rPr>
          <w:rFonts w:ascii="IRNazanin" w:hAnsi="IRNazanin" w:eastAsia="IRNazanin"/>
          <w:color w:val="111111"/>
          <w:sz w:val="28"/>
          <w:sz w:val="28"/>
          <w:szCs w:val="28"/>
          <w:rtl w:val="true"/>
          <w:lang w:bidi="fa-IR"/>
        </w:rPr>
        <w:t>اختلاف نظرى، در همان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درباه ادعاى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 هيچ كدام از علماى شيعه همچون كلينى، مفيد و ابن شهرآشوب، اين مقبره را روايت نكرده اند، بايد بگوييم كه ما نيز با او در اين مورد موافق هستيم؛ اما ما بسيارى از مزارهاى اهل بيت را بدون اينكه آن بزرگان، خبرى درباره آنها روايت كرده باشند، دست به دست، فقط به واسطه سيره و شهرت مستمر دريافت نموده و پذيرفته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ابراهيم موسوى زنجانى</w:t>
      </w:r>
    </w:p>
    <w:p>
      <w:pPr>
        <w:pStyle w:val="BookText"/>
        <w:rPr/>
      </w:pPr>
      <w:r>
        <w:rPr>
          <w:rFonts w:ascii="IRNazanin" w:hAnsi="IRNazanin" w:eastAsia="IRNazanin"/>
          <w:color w:val="111111"/>
          <w:sz w:val="28"/>
          <w:sz w:val="28"/>
          <w:szCs w:val="28"/>
          <w:rtl w:val="true"/>
          <w:lang w:bidi="fa-IR"/>
        </w:rPr>
        <w:t>آيت الله سيد ابراهيم بن سيد ساجدين موسوى زنجانى، يكى از اساتيد حوزه علميه و امام جماعت مقام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رواق شمالى، پشت ضريح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علمى، ايشان را به علم فراوان، زهد، تقوا، صلاح، پرهيزكارى، صداقت سخن و صفاى اخلاق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هادى امينى، سيره ايشان را ذكر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عالمى فاضل، مورخى بزرگوار و اهل پژوهش بسيار، دقت نظر و مطالعه بوده و از ائمه جماعات و وعظ و ارشاد دينى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صائين قلعه ابهر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تحصيل كرد و سپس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مدرسه بزرگ اسلامى نجف اشرف رفت و در درس خارج، اصول و فقه اساتيد بزرگ خود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بزرگانى همچون آيات عظام سيد عبدالهادى شيرازى، سيد محسن حكيم و سيد عبدالأعلى سبزوارى تحصيلات خود را تكميل كرد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پيوسته مشغول امور علمى و تدريس در سطوح عالى بوده و تأليفات چاپ شده يا دستنويس باارزشى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منحصر به فرد خود،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الإمامية الإثني عشرية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ذكر فرزندان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مشهور،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فرسخى دمشق مدفون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وى همچنين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الدارين فى أنصار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به همين موضوع اشاره مى كند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حسين مسلمى عقيلى</w:t>
      </w:r>
    </w:p>
    <w:p>
      <w:pPr>
        <w:pStyle w:val="BookText"/>
        <w:rPr/>
      </w:pPr>
      <w:r>
        <w:rPr>
          <w:rFonts w:ascii="IRNazanin" w:hAnsi="IRNazanin" w:eastAsia="IRNazanin"/>
          <w:color w:val="111111"/>
          <w:sz w:val="28"/>
          <w:sz w:val="28"/>
          <w:szCs w:val="28"/>
          <w:rtl w:val="true"/>
          <w:lang w:bidi="fa-IR"/>
        </w:rPr>
        <w:t>علامه محقق و پژوهشگر معروف، شيخ محمد حسين بن شيخ على مسلمى عقيلى نجفى، از خاندان حرزالدين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ايشان از خاندان هاى معروف اهل علم در نجف است، و از اين خاندان بزرگ، فقيهان و مورخان بزرگ و اهل فضلى بروز كرده اند كه حوزه علميه به بركت وجود آنها، شكوفا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نجف به دنيا آمد و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اللمعتين و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شيخ على سماكه حلى و شيخ ابراهيم كرباسى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الشيخ الأنصارى و مقدمه 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سيد محمدباقر شخص الاحسائى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درس خارج آيات عظام سيد عبدالهادى شيرازى، حكيم و خوئى،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پيوسته مشغول فعاليت هاى علمى و تحقيقات باارزش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يكى از محققانى است كه به روشنى، برايش ثابت شده است كه مرقد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روستاى راويه، در غوطه دمشق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مطلب را به صورت مفصل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تقريظش بر كتاب 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ايشان پيوسته شاكر هستيم كه با توجه ويژه و با اخلاص تمام، بخش مهم كتاب را به ما رسانده و ما را يارى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محمدعلى ربانى</w:t>
      </w:r>
    </w:p>
    <w:p>
      <w:pPr>
        <w:pStyle w:val="BookText"/>
        <w:rPr/>
      </w:pPr>
      <w:r>
        <w:rPr>
          <w:rFonts w:ascii="IRNazanin" w:hAnsi="IRNazanin" w:eastAsia="IRNazanin"/>
          <w:color w:val="111111"/>
          <w:sz w:val="28"/>
          <w:sz w:val="28"/>
          <w:szCs w:val="28"/>
          <w:rtl w:val="true"/>
          <w:lang w:bidi="fa-IR"/>
        </w:rPr>
        <w:t>علامه و محقق، واعظ معروف، شيخ محمدعلى ربانى اصفهانى، يكى از بزرگان علم، ادب و خطابه در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رساله سودمند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القبور المشيدة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بيرون دمشق و قبر بانو رقيه، دختر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محله خراب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بزرگوار، بارگاه هاى باشكوهى دارند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آيت الله سيد يوسف حكيم و مرجع دينى، آيت الله العظمى سيد محمود حسينى شاهرودى، از رساله ايشان تمجيد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شاهرودى در تأكيد ارزش اين رساله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 مؤمنى، مى تواند از اين كتاب استفاده كند و به مضامين و اخبار وارد شده در آن عمل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شبر نجفى</w:t>
      </w:r>
    </w:p>
    <w:p>
      <w:pPr>
        <w:pStyle w:val="BookText"/>
        <w:rPr/>
      </w:pPr>
      <w:r>
        <w:rPr>
          <w:rFonts w:ascii="IRNazanin" w:hAnsi="IRNazanin" w:eastAsia="IRNazanin"/>
          <w:color w:val="111111"/>
          <w:sz w:val="28"/>
          <w:sz w:val="28"/>
          <w:szCs w:val="28"/>
          <w:rtl w:val="true"/>
          <w:lang w:bidi="fa-IR"/>
        </w:rPr>
        <w:t xml:space="preserve">علامه خطيب بزرگ، سيد محمدجواد، فرزند فقيه يگانه، آيت الله سيد على شبر حسينى، يكى از قطب هاى علم، ادب و خطابه است كه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تحصيل نمود و در حال حاضر اديبى برجسته، شاعرى توانا، خطيبى گويا و درست سخن، مورخى آگاه و يكى از اساتيد و خطيبان منبر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هاى عراق، كويت و لبنان، حكايت كننده موضع گيرى ها، سخنان مشهور، جرئت هاشمى و صراحت ايشان در حق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همراه زبان، به ايشان بركتى عطا نموده است كه پيوسته نفيس ترين آثار علمى و ادبى را به كتابخانه ها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آثار، دانشنامه بزرگ ايشان </w:t>
      </w:r>
    </w:p>
    <w:p>
      <w:pPr>
        <w:pStyle w:val="BookText"/>
        <w:rPr/>
      </w:pPr>
      <w:r>
        <w:rPr>
          <w:rFonts w:ascii="IRNazanin" w:hAnsi="IRNazanin" w:eastAsia="IRNazanin"/>
          <w:color w:val="111111"/>
          <w:sz w:val="28"/>
          <w:sz w:val="28"/>
          <w:szCs w:val="28"/>
          <w:rtl w:val="true"/>
          <w:lang w:bidi="fa-IR"/>
        </w:rPr>
        <w:t>درباره كربلاست كه در آن، به خوبى تصوير دقيقى از ادبيات حسينى و عواطف جريحه دار شاعران را بيان مى كند كه حاكى از احساسات تحت تأثير قرارگرفته آنان در اثر مصيبت خونبار كربلا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مصيبتى كه دنيا را به سختى تكان داد و صداى بلندش، همه وجدان ها و اشك ها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ده جلد به چاپ رسيده كه استاد خاقانى و مرجانى، آن را ترجمه كرده اند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ايشان حكايت مزار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بيان كرده و گفته است كه ايشان، همان جايى كه مزار آباد و مشهورى است، مدفون هستند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جاى ديگرى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كراماتى از اين مزار باعظمت، ظاهر شده است</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وى همچنين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مقالاتى در اين باره داشته و در دفاع از اين مزار، نظر مخالفانش را مورد بحث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اين مقالات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به اين مطلب پى ببريم كه بيشتر ضريح هاى اهل بيت و مزارهاى متعلق به شيعه، نسل به نسل منتقل شده و شيعه به آثار تاريخى سادات خود 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مدفونين در آن آگاه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 پيدا خواهيم كرد كه مزار موجود در شام، متعلق به بانوى پاكدامن،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حسين هاشمى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برجسته، مورخ بزرگ و خطيب معروف، سيد على بن حسين بن سيد هادى بهبهانى، مشهور به هاشمى،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متولد شد و در همان جا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خطابه را نزد استاد بزرگوار، شيخ محمدحسين فيخرانى </w:t>
      </w:r>
    </w:p>
    <w:p>
      <w:pPr>
        <w:pStyle w:val="BookText"/>
        <w:rPr/>
      </w:pPr>
      <w:r>
        <w:rPr>
          <w:rFonts w:ascii="IRNazanin" w:hAnsi="IRNazanin" w:eastAsia="IRNazanin"/>
          <w:color w:val="111111"/>
          <w:sz w:val="28"/>
          <w:sz w:val="28"/>
          <w:szCs w:val="28"/>
          <w:rtl w:val="true"/>
          <w:lang w:bidi="fa-IR"/>
        </w:rPr>
        <w:t>آموخت و در اين فن، به رتبه و شهرتى بالا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كتاب هاى سودمندى تأليف كرد و درباره سيره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باارزش دارد كه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مزارى كه در شام است، همان مزار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شيعه آن را دست به دست و نسل به نسل، از پيشينيان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كسى هرگز در صحت آن شك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 كبرى و پيشواى زمان خويش، سيد ما عبدالحسين شرف الدين كه نظرش همان نظريه صحيح است و سخنش فصل الخطاب مى باشد، معتقد به اين امر است كه اين مزار، همان مزار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نكته مهم</w:t>
      </w:r>
    </w:p>
    <w:p>
      <w:pPr>
        <w:pStyle w:val="BookText"/>
        <w:rPr/>
      </w:pPr>
      <w:r>
        <w:rPr>
          <w:rFonts w:ascii="IRNazanin" w:hAnsi="IRNazanin" w:eastAsia="IRNazanin"/>
          <w:color w:val="111111"/>
          <w:sz w:val="28"/>
          <w:sz w:val="28"/>
          <w:szCs w:val="28"/>
          <w:rtl w:val="true"/>
          <w:lang w:bidi="fa-IR"/>
        </w:rPr>
        <w:t>وى درباره مزار منسوب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اين مزارى كه در مصر است، مزار ام كلثوم،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مزارى كه در شام است، همان مزار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سخن ايشان، عبارت مقريزى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شيعه و پيروانشان، در روز عاشورا، به دو مزار كلثوم و نفيسه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 از وجود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نبوده و در زمان اخشيديه و كافوريه، در روز عاشورا كنار قبر كلثوم و نفيسه دختر صلبى، و بلافصل اميرمؤمنان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مى شدند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ما انكار نمى كنيم كه هنگام ذكر يك اسم به صورت مطلق و كلى، ذهن متوجه كامل ترين فرد مى شود؛ اما مقريزى خودش نسبت ام كلثوم يا كلثم كه در </w:t>
      </w:r>
    </w:p>
    <w:p>
      <w:pPr>
        <w:pStyle w:val="BookText"/>
        <w:rPr/>
      </w:pPr>
      <w:r>
        <w:rPr>
          <w:rFonts w:ascii="IRNazanin" w:hAnsi="IRNazanin" w:eastAsia="IRNazanin"/>
          <w:color w:val="111111"/>
          <w:sz w:val="28"/>
          <w:sz w:val="28"/>
          <w:szCs w:val="28"/>
          <w:rtl w:val="true"/>
          <w:lang w:bidi="fa-IR"/>
        </w:rPr>
        <w:t>مصر دفن شده را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ديگر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 الحنفاء فى أخبار الفاطميين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عاشورا، گروهى از شيعه و پيروانشان، رهسپار قبر كلثم، دختر محمد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نفيسه مى شدند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علاوه بر اين،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المقريزيه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هنگام ذكر مزارهاى متبركه اى كه در مصر خاستگاه شيعيان و زائران بسيارى است، به 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محمد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همچنان كه سخاوى </w:t>
      </w:r>
      <w:r>
        <w:rPr>
          <w:rStyle w:val="FootnoteAnchor"/>
          <w:rtl w:val="true"/>
        </w:rPr>
        <w:footnoteReference w:id="435"/>
      </w:r>
      <w:r>
        <w:rPr>
          <w:rFonts w:ascii="Amiri" w:hAnsi="Amiri" w:eastAsia="Amiri" w:cs="Amiri"/>
          <w:color w:val="111111"/>
          <w:sz w:val="28"/>
          <w:sz w:val="28"/>
          <w:szCs w:val="28"/>
          <w:rtl w:val="true"/>
          <w:lang w:bidi="ar-SA"/>
        </w:rPr>
        <w:t xml:space="preserve">و ابن جبير </w:t>
      </w:r>
      <w:r>
        <w:rPr>
          <w:rStyle w:val="FootnoteAnchor"/>
          <w:rtl w:val="true"/>
        </w:rPr>
        <w:footnoteReference w:id="436"/>
      </w:r>
      <w:r>
        <w:rPr>
          <w:rFonts w:ascii="IRNazanin" w:hAnsi="IRNazanin" w:eastAsia="IRNazanin"/>
          <w:color w:val="111111"/>
          <w:sz w:val="28"/>
          <w:sz w:val="28"/>
          <w:szCs w:val="28"/>
          <w:rtl w:val="true"/>
          <w:lang w:bidi="fa-IR"/>
        </w:rPr>
        <w:t>نيز اين گونه نسب او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زيات به هنگام سخن گفتن از قبر بانو زينب، دختر يحيى بن حسن انور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آن به سمت قبله، مزار بزرگ و معروف ام كلثوم، دختر محمد بن جعفر قرار دارد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به حساب آوردن ام كلثومى كه در مصر دفن شده است، به عنوان فرزند صلبى و بلافصل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سهل انگارى است كه بر خواننده گرامى پوشيده نيست و ما پيش از اين تصريح كرديم كه ورود هيچ كدام از فرزندان صلبى و بلافصل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صحت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حسين شجاعى</w:t>
      </w:r>
    </w:p>
    <w:p>
      <w:pPr>
        <w:pStyle w:val="BookText"/>
        <w:rPr/>
      </w:pPr>
      <w:r>
        <w:rPr>
          <w:rFonts w:ascii="IRNazanin" w:hAnsi="IRNazanin" w:eastAsia="IRNazanin"/>
          <w:color w:val="111111"/>
          <w:sz w:val="28"/>
          <w:sz w:val="28"/>
          <w:szCs w:val="28"/>
          <w:rtl w:val="true"/>
          <w:lang w:bidi="fa-IR"/>
        </w:rPr>
        <w:t xml:space="preserve">پژوهشگر ايرانى، سيد حسين ذوالقدر شجاعى، در كتاب خود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قوى و بنا بر روايات مشهور، محل دفن بانوى عالى مقام و خردمند،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پيوسته در بين شيعه معروف بوده، و از </w:t>
      </w:r>
      <w:bookmarkStart w:id="256" w:name="pg7683_80798"/>
    </w:p>
    <w:p>
      <w:pPr>
        <w:pStyle w:val="BookText"/>
        <w:rPr/>
      </w:pPr>
      <w:bookmarkEnd w:id="256"/>
      <w:r>
        <w:rPr>
          <w:rFonts w:ascii="Amiri" w:hAnsi="Amiri" w:eastAsia="Amiri" w:cs="Amiri"/>
          <w:color w:val="111111"/>
          <w:sz w:val="28"/>
          <w:sz w:val="28"/>
          <w:szCs w:val="28"/>
          <w:rtl w:val="true"/>
          <w:lang w:bidi="ar-SA"/>
        </w:rPr>
        <w:t>دورترين شهرها و كشورها، به زيارت ايشان مى روند و افاضات و بركات الهى را طلب مى كنند</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شايد اين مقدار از نوشته ها، بيانات شخصيت ها، مورخان و كارشناسان، براى انسان اهل بصيرت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بسيار ديگرى نيز به اين امر معتقد هستند كه اگر اسامى آنها را نيز بياوريم، كتابمان چندين جلد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و سيره كه دست به دست دريافت شده، يك دليل و حجت قطعى به حساب مى آيد و راه چاره اى جز قبول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آن خدشه دار شود، بايد صحت بسيارى از آثار موجود در جهان نيز خدشه دار گردد</w:t>
      </w:r>
      <w:r>
        <w:rPr>
          <w:rFonts w:eastAsia="IRNazanin" w:cs="IRNazanin"/>
          <w:color w:val="111111"/>
          <w:sz w:val="28"/>
          <w:szCs w:val="28"/>
          <w:rtl w:val="true"/>
          <w:lang w:bidi="fa-IR"/>
        </w:rPr>
        <w:t>.</w:t>
      </w:r>
    </w:p>
    <w:p>
      <w:pPr>
        <w:pStyle w:val="Heading3"/>
        <w:numPr>
          <w:ilvl w:val="2"/>
          <w:numId w:val="1"/>
        </w:numPr>
        <w:rPr/>
      </w:pPr>
      <w:bookmarkStart w:id="257" w:name="__RefHeading___Toc4096952_1051229030"/>
      <w:bookmarkStart w:id="258" w:name="_Toc89"/>
      <w:bookmarkEnd w:id="257"/>
      <w:r>
        <w:rPr>
          <w:rtl w:val="true"/>
        </w:rPr>
        <w:t>گفتار پنجم</w:t>
      </w:r>
      <w:r>
        <w:rPr>
          <w:rtl w:val="true"/>
        </w:rPr>
        <w:t xml:space="preserve">: </w:t>
      </w:r>
      <w:r>
        <w:rPr>
          <w:rtl w:val="true"/>
        </w:rPr>
        <w:t>ظهور كرامات از مزار زينب كبرى</w:t>
      </w:r>
      <w:r>
        <w:rPr>
          <w:rtl w:val="true"/>
        </w:rPr>
        <w:t>(</w:t>
      </w:r>
      <w:r>
        <w:rPr>
          <w:rtl w:val="true"/>
        </w:rPr>
        <w:t>عليها السلام</w:t>
      </w:r>
      <w:r>
        <w:rPr>
          <w:rtl w:val="true"/>
        </w:rPr>
        <w:t xml:space="preserve">) </w:t>
      </w:r>
      <w:r>
        <w:rPr>
          <w:rtl w:val="true"/>
        </w:rPr>
        <w:t>در شام</w:t>
      </w:r>
      <w:bookmarkEnd w:id="258"/>
    </w:p>
    <w:p>
      <w:pPr>
        <w:pStyle w:val="Heading4"/>
        <w:numPr>
          <w:ilvl w:val="3"/>
          <w:numId w:val="1"/>
        </w:numPr>
        <w:rPr/>
      </w:pPr>
      <w:bookmarkStart w:id="259" w:name="__RefHeading___Toc4096954_1051229030"/>
      <w:bookmarkStart w:id="260" w:name="_Toc90"/>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بر مسلمانانى كه به آثار دينى اعتقاد دارند، پوشيده نيست كه كرامت، موهبتى از مواهب الهى است كه خداوند به وسيله آن، اولياى مخلص و فانى در اطاعت و امتثال اوامرش را تكريم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اختلاف نظرى در اين باره وجود ندارد كه حوراء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دنباله روى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بوده، و برادرش سبط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ايشان و براى احترام گزاردن به او، از جايش برمى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عبادت ايشان ذكر همين نكته كافى است كه گفته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 تمام شب را به عبادت و تلاوت قرآن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نماز شبش در شب يازدهم محرم، 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ترك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ايشان با حالت نشسته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محرم نيز پيوسته در محراب عبادت ايستاده بود و از پروردگار خويش درخواست يارى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زنان بلندمرتبه اى بود </w:t>
      </w:r>
      <w:bookmarkStart w:id="261" w:name="pg7683_80801"/>
    </w:p>
    <w:p>
      <w:pPr>
        <w:pStyle w:val="BookText"/>
        <w:rPr/>
      </w:pPr>
      <w:bookmarkEnd w:id="261"/>
      <w:r>
        <w:rPr>
          <w:rFonts w:ascii="Amiri" w:hAnsi="Amiri" w:eastAsia="Amiri" w:cs="Amiri"/>
          <w:color w:val="111111"/>
          <w:sz w:val="28"/>
          <w:sz w:val="28"/>
          <w:szCs w:val="28"/>
          <w:rtl w:val="true"/>
          <w:lang w:bidi="ar-SA"/>
        </w:rPr>
        <w:t xml:space="preserve">كه جان و حركات و سكنات خويش را براى ذات بارى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كرده و به بالاترين منزلت ها و بلندترين درجات كه وصل به درجات اوصيا است، رسيده بود</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مزار ايشان يكى از مزارهايى است كه محل اجابت دعا، از بين بردن مصيبت، باز شدن قفل هاى حاجت و طلب نزول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مشكلات و بلاهاى بسيارى كه در آستان ايشان از بين رفته و چه بركات فراوانى كه از آنجا شامل بيچارگان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مزار، كراماتى ظاهر شده است كه دانشمندان، آن را ثبت و زبان ها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وجود گوناگونى گرايش ها و اعتقادشان، در زمينه بزرگداشت آن مزار باشكوه، يكسان هستند، و گروه هاى زيادى، شب و روز به سوى آن روانه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تبرك، برخى از كراماتى را كه از راه هاى مطمئن به آن رسيده ايم، بيان مى كنيم</w:t>
      </w:r>
      <w:r>
        <w:rPr>
          <w:rFonts w:eastAsia="IRNazanin" w:cs="IRNazanin"/>
          <w:color w:val="111111"/>
          <w:sz w:val="28"/>
          <w:szCs w:val="28"/>
          <w:rtl w:val="true"/>
          <w:lang w:bidi="fa-IR"/>
        </w:rPr>
        <w:t>.</w:t>
      </w:r>
    </w:p>
    <w:p>
      <w:pPr>
        <w:pStyle w:val="Heading4"/>
        <w:numPr>
          <w:ilvl w:val="3"/>
          <w:numId w:val="1"/>
        </w:numPr>
        <w:rPr/>
      </w:pPr>
      <w:bookmarkStart w:id="262" w:name="__RefHeading___Toc4096956_1051229030"/>
      <w:bookmarkStart w:id="263" w:name="_Toc91"/>
      <w:bookmarkEnd w:id="262"/>
      <w:r>
        <w:rPr>
          <w:rtl w:val="true"/>
        </w:rPr>
        <w:t>مكاشفه ارزشمند</w:t>
      </w:r>
      <w:bookmarkEnd w:id="263"/>
    </w:p>
    <w:p>
      <w:pPr>
        <w:pStyle w:val="BookText"/>
        <w:rPr/>
      </w:pPr>
      <w:r>
        <w:rPr>
          <w:rFonts w:ascii="IRNazanin" w:hAnsi="IRNazanin" w:eastAsia="IRNazanin"/>
          <w:color w:val="111111"/>
          <w:sz w:val="28"/>
          <w:sz w:val="28"/>
          <w:szCs w:val="28"/>
          <w:rtl w:val="true"/>
          <w:lang w:bidi="fa-IR"/>
        </w:rPr>
        <w:t xml:space="preserve">شيخ ابوبكر موصلى، از بزرگان قرن هشتم هجرى،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و مى گويد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مصيبت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غوطه دمشق وفات يافت و در روستايى از اطراف دمشق كه اسمش راويه است،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روستا امروزه به نام ايشان ناميده شده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ابتداى سال، به همراه گروهى از دوستان بى بضاعتم، آن را زيارت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توصيه برخى از علما كه گفته بودند زائر بايد براى احترام، با ميت چنان رفتار كند كه گويى زنده است، وارد صحن داخلى </w:t>
      </w:r>
      <w:bookmarkStart w:id="264" w:name="pg7683_80804"/>
    </w:p>
    <w:p>
      <w:pPr>
        <w:pStyle w:val="BookText"/>
        <w:rPr/>
      </w:pPr>
      <w:bookmarkEnd w:id="264"/>
      <w:r>
        <w:rPr>
          <w:rFonts w:ascii="IRNazanin" w:hAnsi="IRNazanin" w:eastAsia="IRNazanin"/>
          <w:color w:val="111111"/>
          <w:sz w:val="28"/>
          <w:sz w:val="28"/>
          <w:szCs w:val="28"/>
          <w:rtl w:val="true"/>
          <w:lang w:bidi="fa-IR"/>
        </w:rPr>
        <w:t>قبر نمى شديم و مقابل آن نمى ايستاديم؛ بلكه چشم مى پوشيديم و از قبر فاصله مى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روزى در حالى كه در نهايت خشوع، حضور قلب و گريه، مشغول زيارت ايشان بودم، ناگهان تصويرى از يك خانم محترم و موقر كه انسان نمى توانست از شدت احترام به او نگاه كامل بنمايد، برايم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سرم را پايين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به اين امت كه جدم، فرزندان و اصحابش آن امت را دوست دارند، غير از كسانى كه از راه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كلام ايشان مقدارى احساس ناراحتى كردم، كه مبادا منظور از منحرفين از راه،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خود آمدم، ايشان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آن لحظه تا امروز، بر زيارت ايشان مواظبت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بدرى و ديگران اين داستان را نقل كرده اند</w:t>
      </w:r>
      <w:r>
        <w:rPr>
          <w:rFonts w:eastAsia="IRNazanin" w:cs="IRNazanin"/>
          <w:color w:val="111111"/>
          <w:sz w:val="28"/>
          <w:szCs w:val="28"/>
          <w:rtl w:val="true"/>
          <w:lang w:bidi="fa-IR"/>
        </w:rPr>
        <w:t>.</w:t>
      </w:r>
    </w:p>
    <w:p>
      <w:pPr>
        <w:pStyle w:val="Heading4"/>
        <w:numPr>
          <w:ilvl w:val="3"/>
          <w:numId w:val="1"/>
        </w:numPr>
        <w:rPr/>
      </w:pPr>
      <w:bookmarkStart w:id="265" w:name="__RefHeading___Toc4096958_1051229030"/>
      <w:bookmarkStart w:id="266" w:name="_Toc92"/>
      <w:bookmarkEnd w:id="265"/>
      <w:r>
        <w:rPr>
          <w:rtl w:val="true"/>
        </w:rPr>
        <w:t>مجازات كوچك و سبك شمردن مزار آن بانو</w:t>
      </w:r>
      <w:bookmarkEnd w:id="266"/>
    </w:p>
    <w:p>
      <w:pPr>
        <w:pStyle w:val="BookText"/>
        <w:rPr/>
      </w:pPr>
      <w:r>
        <w:rPr>
          <w:rFonts w:ascii="IRNazanin" w:hAnsi="IRNazanin" w:eastAsia="IRNazanin"/>
          <w:color w:val="111111"/>
          <w:sz w:val="28"/>
          <w:sz w:val="28"/>
          <w:szCs w:val="28"/>
          <w:rtl w:val="true"/>
          <w:lang w:bidi="fa-IR"/>
        </w:rPr>
        <w:t>من دستخط مرحوم مغفور، علامه پژوهشگر، سيد عبدالرزاق مقرم را پيدا كردم كه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داستان، نزد اهل شام متواتر است كه فقيه بزرگ حنفى و دانشمند دمشق در زمان خويش، عبدالغنى نابلسى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مرقد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راويه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درباره آن مزار از وى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نبوت را از آن استشمام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برگشت و رفت، هنوز دويست قدم برنداشته بود كه از مركبش افتاد و پايش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دستور داد او را به مزار برگردانند و شروع به سرودن اين شعر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بنت حيدر معدن العلم و الهدي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ندها باب حطة فادخلوا الباب سجدا </w:t>
      </w:r>
      <w:bookmarkStart w:id="267" w:name="pg7683_80807"/>
    </w:p>
    <w:p>
      <w:pPr>
        <w:pStyle w:val="BookText"/>
        <w:rPr/>
      </w:pPr>
      <w:bookmarkEnd w:id="267"/>
      <w:r>
        <w:rPr>
          <w:rFonts w:ascii="IRNazanin" w:hAnsi="IRNazanin" w:eastAsia="IRNazanin"/>
          <w:color w:val="111111"/>
          <w:sz w:val="28"/>
          <w:sz w:val="28"/>
          <w:szCs w:val="28"/>
          <w:rtl w:val="true"/>
          <w:lang w:bidi="fa-IR"/>
        </w:rPr>
        <w:t>زينب دختر حيدر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دانش و هدايت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 توبه نزد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با حالت خشوع و سجده كنان، وارد درب مزار ايشان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وقت، شكستگى پايش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صندوق دمشقى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زينب يا بنت نفس محمدٍ ريحانتا خيرالورى أخواك</w:t>
      </w:r>
    </w:p>
    <w:p>
      <w:pPr>
        <w:pStyle w:val="BookText"/>
        <w:rPr/>
      </w:pPr>
      <w:r>
        <w:rPr>
          <w:rFonts w:ascii="Amiri" w:hAnsi="Amiri" w:eastAsia="Amiri" w:cs="Amiri"/>
          <w:color w:val="111111"/>
          <w:sz w:val="28"/>
          <w:sz w:val="28"/>
          <w:szCs w:val="28"/>
          <w:rtl w:val="true"/>
          <w:lang w:bidi="ar-SA"/>
        </w:rPr>
        <w:t>ولدتك فاطمة كريمة أحمدٍ هيهات ما بين الورى شرواك</w:t>
      </w:r>
    </w:p>
    <w:p>
      <w:pPr>
        <w:pStyle w:val="BookText"/>
        <w:rPr/>
      </w:pPr>
      <w:r>
        <w:rPr>
          <w:rFonts w:ascii="IRNazanin" w:hAnsi="IRNazanin" w:eastAsia="IRNazanin"/>
          <w:color w:val="111111"/>
          <w:sz w:val="28"/>
          <w:sz w:val="28"/>
          <w:szCs w:val="28"/>
          <w:rtl w:val="true"/>
          <w:lang w:bidi="fa-IR"/>
        </w:rPr>
        <w:t>اى زينب، اى دختر جان پيامبر كه دو ريحانه بهترين خلائق، دو برادر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فاطمه، كريمه پيامبر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نيز به عنوان كريمه پيامبر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تو در بين مخلوقات، نظير و همتايى داشته باشى</w:t>
      </w:r>
      <w:r>
        <w:rPr>
          <w:rFonts w:eastAsia="IRNazanin" w:cs="IRNazanin"/>
          <w:color w:val="111111"/>
          <w:sz w:val="28"/>
          <w:szCs w:val="28"/>
          <w:rtl w:val="true"/>
          <w:lang w:bidi="fa-IR"/>
        </w:rPr>
        <w:t>.</w:t>
      </w:r>
    </w:p>
    <w:p>
      <w:pPr>
        <w:pStyle w:val="Heading4"/>
        <w:numPr>
          <w:ilvl w:val="3"/>
          <w:numId w:val="1"/>
        </w:numPr>
        <w:rPr/>
      </w:pPr>
      <w:bookmarkStart w:id="268" w:name="__RefHeading___Toc4096960_1051229030"/>
      <w:bookmarkStart w:id="269" w:name="_Toc93"/>
      <w:bookmarkEnd w:id="268"/>
      <w:r>
        <w:rPr>
          <w:rtl w:val="true"/>
        </w:rPr>
        <w:t>شفاى مريضى كه پزشكان از درمانش عاجز بودند</w:t>
      </w:r>
      <w:bookmarkEnd w:id="269"/>
    </w:p>
    <w:p>
      <w:pPr>
        <w:pStyle w:val="BookText"/>
        <w:rPr/>
      </w:pPr>
      <w:r>
        <w:rPr>
          <w:rFonts w:ascii="IRNazanin" w:hAnsi="IRNazanin" w:eastAsia="IRNazanin"/>
          <w:color w:val="111111"/>
          <w:sz w:val="28"/>
          <w:sz w:val="28"/>
          <w:szCs w:val="28"/>
          <w:rtl w:val="true"/>
          <w:lang w:bidi="fa-IR"/>
        </w:rPr>
        <w:t xml:space="preserve">هنگامى كه در جريده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الدمشقية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رسيدن شبكه ساخته شده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محمدعلى حبيب، يكى از چهره هاى بارز كراچى، پايتخت پاكستان، آن را به ضريح مطهر هديه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گفته شد كه ضريح قبل از هديه شدنش، داستانى عجيب دارد كه به شرح ذيل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محمدعلى حبيب، فقط يك فرزند داشت كه دچار بيمارى شلى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براى معالجه نزد ماهرترين پزشكان و بهترين بيمارستان هاى اروپا برد؛ اما او شفا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در راه بازگشت از سفرى كه به اروپا داشت، گذرش به دمشق افتاده و به زيارت قبر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نزد ضريح مانده و به سوى خداوند گريه و زارى كرد تا تنها فرزندش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آن مكان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تاريخ آن شب را كه در كنار </w:t>
      </w:r>
      <w:bookmarkStart w:id="270" w:name="pg7683_80810"/>
    </w:p>
    <w:p>
      <w:pPr>
        <w:pStyle w:val="BookText"/>
        <w:rPr/>
      </w:pPr>
      <w:bookmarkEnd w:id="270"/>
      <w:r>
        <w:rPr>
          <w:rFonts w:ascii="IRNazanin" w:hAnsi="IRNazanin" w:eastAsia="IRNazanin"/>
          <w:color w:val="111111"/>
          <w:sz w:val="28"/>
          <w:sz w:val="28"/>
          <w:szCs w:val="28"/>
          <w:rtl w:val="true"/>
          <w:lang w:bidi="fa-IR"/>
        </w:rPr>
        <w:t>نوه بزرگوار حضرت رسول گذرانده بود، به خاطر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كراچى رسيد، خانواده اش به استقبالش آمدند و اولين سؤال او از آنان درباره فرزند شل و زمينگيرش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او گفتند او شفا يافته و در اطراف پايتخت، مشغول گذراندن دوره نقاهتش است، بسيار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خواست كه داستان شفاى فرزندش را به طور كامل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شبى كه ايشان كنار ضريح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پايش احساس نيرو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حركت داد، سپس تلاش كرد كه از تخت پايين بيايد تا روى پاهايش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مادر و خادمان منزل را صدا زد و همه شتابان به سويش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آنان شروع به راه رفتن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هنگامى كه ديد فرزندش مى تواند به خوبى در تمام روز، روى پاهايش راه برود، بسيار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پدر به فرزندش رسيد، ديد كه سالم است، طورى كه همچون فرد سالم مى 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او به ناتوانى همه پزشكان از شفاى فرزندش پى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يقين پيدا كرد كه اين شفا، در همان شبى كه كنار ضريح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متوسل شده بود،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 كه هديه باارزشى كه مناسب با صاحب مرقد شريف باشد، به اين مزار اهداء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ضريح نقره باارزش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در مجله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سوم، سال پانزدهم منتشر شد</w:t>
      </w:r>
      <w:r>
        <w:rPr>
          <w:rFonts w:eastAsia="IRNazanin" w:cs="IRNazanin"/>
          <w:color w:val="111111"/>
          <w:sz w:val="28"/>
          <w:szCs w:val="28"/>
          <w:rtl w:val="true"/>
          <w:lang w:bidi="fa-IR"/>
        </w:rPr>
        <w:t>.</w:t>
      </w:r>
    </w:p>
    <w:p>
      <w:pPr>
        <w:pStyle w:val="Heading4"/>
        <w:numPr>
          <w:ilvl w:val="3"/>
          <w:numId w:val="1"/>
        </w:numPr>
        <w:rPr/>
      </w:pPr>
      <w:bookmarkStart w:id="271" w:name="__RefHeading___Toc4096962_1051229030"/>
      <w:bookmarkStart w:id="272" w:name="_Toc94"/>
      <w:bookmarkEnd w:id="271"/>
      <w:r>
        <w:rPr>
          <w:rtl w:val="true"/>
        </w:rPr>
        <w:t>شفاى يك زن زمين گير، به بركت زينب</w:t>
      </w:r>
      <w:r>
        <w:rPr>
          <w:rtl w:val="true"/>
        </w:rPr>
        <w:t>(</w:t>
      </w:r>
      <w:r>
        <w:rPr>
          <w:rtl w:val="true"/>
        </w:rPr>
        <w:t>عليها السلام</w:t>
      </w:r>
      <w:r>
        <w:rPr>
          <w:rtl w:val="true"/>
        </w:rPr>
        <w:t>)</w:t>
      </w:r>
      <w:bookmarkEnd w:id="27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تازه ترين و عجيب ترين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در حال بيدارى، بانوى خردمند، 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 به نحوى كه بانوى خردمند، بازوى او را گرفت و او را از جايش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پزشكان از ماجراى شفاى او به شگفت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ها و جرايد لبنانى، اين خبر را نقل كردند و اين خبر بر سر زبان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حكايت وى را حرف به حرف از كسانى كه وى را مشاهده و درباره اين خبر از او پرسيده اند،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كه اين زن، در حال حاضر در قيد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 خطيب مورد اعتماد، سيد جواد شبر، در روز چهارشنبه، هشتم ربيع الثانى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نقل از شيخ ابراهيم سليمان، قاضى جعفريه در كويت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مصادف با هشتم آذار </w:t>
      </w:r>
      <w:r>
        <w:rPr>
          <w:rStyle w:val="FootnoteAnchor"/>
          <w:rtl w:val="true"/>
        </w:rPr>
        <w:footnoteReference w:id="440"/>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حالى كه ما در منزل سيد عمران سيد احمد بوديم و من به مناسبت عاشورا، منبر مى رفتم، بعد از اتمام صحبتم درباره 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شيخ مذكور براى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كرامتى براى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شام ظهور يافته و آن كرامت، اين است كه زنى به اسم فوزيه، دختر سليم زيدان كه در حال حاضر در لبنان، در روستاى جوبا، نزديك صور در قيد حيات است، سيزده سال زمين گير و دچار روماتيزم بود و مداواى پزشكان، هيچ سودى به حال وى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برادرش حسن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به آرامگاه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عذرخواهى كرد؛ زيرا بردن او با وجود شدت مريضيش كار ساده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نفر را اجير مى كنم كه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شفاى تو قسمت باشد، فرقى ندارد كه اينجا در خانه خودت باشى يا در روستاى راويه دمشق، نزد حرم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حادثه مصادف با محرم و عزادارى در مسجد مقابل منزلشان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فوزيه برگشت و رو به در مقابل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زارى و طلب يارى از بانو زينب كرده و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بانوى من، اى خواهر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بانوى </w:t>
      </w:r>
    </w:p>
    <w:p>
      <w:pPr>
        <w:pStyle w:val="BookText"/>
        <w:rPr/>
      </w:pPr>
      <w:r>
        <w:rPr>
          <w:rFonts w:ascii="IRNazanin" w:hAnsi="IRNazanin" w:eastAsia="IRNazanin"/>
          <w:color w:val="111111"/>
          <w:sz w:val="28"/>
          <w:sz w:val="28"/>
          <w:szCs w:val="28"/>
          <w:rtl w:val="true"/>
          <w:lang w:bidi="fa-IR"/>
        </w:rPr>
        <w:t>ستمديده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اصرار مى كرد كه سكوت كند و دستور مى داد كه بازگردد؛ ولى او قبول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نيمه شب نشود باز نمى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مادرش او را رها كرد و خوابيد؛ ولى فوزيه سر جايش به گريه و ناله نشست و بانوى خردمندش،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مى زد و از او تقاضاى شفا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طلوع فجر كه شد، آماده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خانمى وارد شد و بازويش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دو پايت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زينب، دختر على بن ابى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زينب در خانه ات تو را شفا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كس را جز به اذن خدا شفا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حال در زانو و پايم احساس نيرو و قوت كردم و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اين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مادر متوجه نشد؛ سپس براى بار دوم صدا زد، كه او به سويش دويد و در همان لحظه، آن بانو از نظرها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فوزيه اصرار كرد كه به خانه برادرش حسن برود و خبر شفا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ايستاد و به سلامت بر روى پاهايش به سوى منزل برادرش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خورشيد بود كه به آنجا رسيد و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متوجه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صدا، صداى فوزيه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همسرش كه دختر سيد نورالدين بود، بلند شدند؛ هنگامى كه در را باز كرد و خواهر را ديد، شگفت زده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مواظب باش به زمين نيفتى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برادرم، من ديگر مريض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تعجب كرد و بسيار خوشحال شد، سپس اين خبر در روستا منتشر شده و مردم براى ديدن آن زن، به نزدش رفتند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به شهرها و روستاهاى ديگر نيز رسيد و گروه هاى زيادى از مردم به زيارت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او، ابراهيم صالح و دكتر عطيه كه يهودى بود، او را </w:t>
      </w:r>
      <w:bookmarkStart w:id="273" w:name="pg7683_80818"/>
    </w:p>
    <w:p>
      <w:pPr>
        <w:pStyle w:val="BookText"/>
        <w:rPr/>
      </w:pPr>
      <w:bookmarkEnd w:id="273"/>
      <w:r>
        <w:rPr>
          <w:rFonts w:ascii="IRNazanin" w:hAnsi="IRNazanin" w:eastAsia="IRNazanin"/>
          <w:color w:val="111111"/>
          <w:sz w:val="28"/>
          <w:sz w:val="28"/>
          <w:szCs w:val="28"/>
          <w:rtl w:val="true"/>
          <w:lang w:bidi="fa-IR"/>
        </w:rPr>
        <w:t>مشاهده كرده و تعجب كردند؛ به طورى كه دكتر عطيه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 خود شك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بيمارستان صور كه هر هفته براى آمپول زدن به نزد او مى رفت نيز به شدت متعجب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ابراهيم سليمان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هاى لبنان اين خبر را منتشر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فوزيه، اين كرامت را در خواب 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 آنچه را خودم، با دو گوشم از صاحب كرامت شنيده ام، نقل مى كنم كه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 در حالى كه من هنوز در قيد حيات هستم، بر من دروغ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نخوابيدم كه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سپس بيان كرد كه اين زن تا به امروز در قيد حيات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خطيب، سيد جواد شبر، اين كرامت را در كتاب دستنويس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تشتهى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نزد او موجود است، بيان كرده است</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096964_1051229030"/>
      <w:bookmarkStart w:id="275" w:name="_Toc95"/>
      <w:bookmarkEnd w:id="274"/>
      <w:r>
        <w:rPr>
          <w:rtl w:val="true"/>
        </w:rPr>
        <w:t>عنايت ولى عصر</w:t>
      </w:r>
      <w:r>
        <w:rPr>
          <w:rtl w:val="true"/>
        </w:rPr>
        <w:t>(</w:t>
      </w:r>
      <w:r>
        <w:rPr>
          <w:rtl w:val="true"/>
        </w:rPr>
        <w:t>عج</w:t>
      </w:r>
      <w:r>
        <w:rPr>
          <w:rtl w:val="true"/>
        </w:rPr>
        <w:t xml:space="preserve">) </w:t>
      </w:r>
      <w:r>
        <w:rPr>
          <w:rtl w:val="true"/>
        </w:rPr>
        <w:t>به مزار زينب</w:t>
      </w:r>
      <w:r>
        <w:rPr>
          <w:rtl w:val="true"/>
        </w:rPr>
        <w:t>(</w:t>
      </w:r>
      <w:r>
        <w:rPr>
          <w:rtl w:val="true"/>
        </w:rPr>
        <w:t>عليها السلام</w:t>
      </w:r>
      <w:r>
        <w:rPr>
          <w:rtl w:val="true"/>
        </w:rPr>
        <w:t>)</w:t>
      </w:r>
      <w:bookmarkEnd w:id="275"/>
    </w:p>
    <w:p>
      <w:pPr>
        <w:pStyle w:val="BookText"/>
        <w:rPr/>
      </w:pPr>
      <w:r>
        <w:rPr>
          <w:rFonts w:ascii="IRNazanin" w:hAnsi="IRNazanin" w:eastAsia="IRNazanin"/>
          <w:color w:val="111111"/>
          <w:sz w:val="28"/>
          <w:sz w:val="28"/>
          <w:szCs w:val="28"/>
          <w:rtl w:val="true"/>
          <w:lang w:bidi="fa-IR"/>
        </w:rPr>
        <w:t xml:space="preserve">نزد علما و مشايخ، معروف است كه مرجع دينى، استاد فقيهان و مجتهدان، آيت الله سيد محمدحسن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ساكن سامرا بود و به زيارت بانوى خردمند، 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مشرف شد و با دستان شريفش مزار را جارو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هنگامى كه در مجلس خويش نشسته بود، ناگهان مردى در لباس افراد صالح و با نشانه هاى زهد و تقوا، به همراه چهره اى نورانى، وارد مجلس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مولايم و حجت خداوند بر خلقش،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دستور داده است كه از شما تشكر كنم؛ زيرا شما و حاج ميرزا على كنى، خاك و زباله را با دستانتان از حرم عمه بزرگوار ما،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كرامت، يك دليل كوبنده بر صحت وجود مزار بانوى خردمند، زينب </w:t>
      </w:r>
      <w:bookmarkStart w:id="276" w:name="pg7683_80821"/>
    </w:p>
    <w:p>
      <w:pPr>
        <w:pStyle w:val="BookText"/>
        <w:rPr/>
      </w:pPr>
      <w:bookmarkEnd w:id="276"/>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است كه جز انسان ستيزه جو و بهانه گير، خدشه اى بر آن وارد نمى كند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اينها اندك از فيض ها و بركات بزرگ الهى است كه اين مقام مقدس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كرامات ايشان، بيشتر از آن است كه بتوان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بزرگ دمشقى، شمس الدين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خود كه درباره سيره بانوى خردمند،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 برخى از اين كرامات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عراقى، شيخ قاسم ملا، فرزند شيخ محمد بن حمزه حلى كه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دنيا آمد، در قصيده اى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لمرقدها بالشام تروي ثقاتها و قيل بمصر إن هذا لأعجبُ</w:t>
      </w:r>
    </w:p>
    <w:p>
      <w:pPr>
        <w:pStyle w:val="BookText"/>
        <w:rPr/>
      </w:pPr>
      <w:r>
        <w:rPr>
          <w:rFonts w:ascii="Amiri" w:hAnsi="Amiri" w:eastAsia="Amiri" w:cs="Amiri"/>
          <w:color w:val="111111"/>
          <w:sz w:val="28"/>
          <w:sz w:val="28"/>
          <w:szCs w:val="28"/>
          <w:rtl w:val="true"/>
          <w:lang w:bidi="ar-SA"/>
        </w:rPr>
        <w:t>لمرقدها بالشام دلت خوارق ها ينجلي عن ظلمة الشك غيهبُ</w:t>
      </w:r>
    </w:p>
    <w:p>
      <w:pPr>
        <w:pStyle w:val="BookText"/>
        <w:rPr/>
      </w:pPr>
      <w:r>
        <w:rPr>
          <w:rFonts w:ascii="IRNazanin" w:hAnsi="IRNazanin" w:eastAsia="IRNazanin"/>
          <w:color w:val="111111"/>
          <w:sz w:val="28"/>
          <w:sz w:val="28"/>
          <w:szCs w:val="28"/>
          <w:rtl w:val="true"/>
          <w:lang w:bidi="fa-IR"/>
        </w:rPr>
        <w:t xml:space="preserve">راويان مورد وثوق، قائل به قرار گرفتن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راويه هستند و برخى گفته اند، در مصر است كه اين سخن، سخن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مزار واقع در شام، معجزه هايى رخ داده است كه غبار شك و تاريكى را درباره محل دقيق قرار گرفتن آن از بين مى برد</w:t>
      </w:r>
      <w:r>
        <w:rPr>
          <w:rFonts w:eastAsia="IRNazanin" w:cs="IRNazanin"/>
          <w:color w:val="111111"/>
          <w:sz w:val="28"/>
          <w:szCs w:val="28"/>
          <w:rtl w:val="true"/>
          <w:lang w:bidi="fa-IR"/>
        </w:rPr>
        <w:t>.</w:t>
      </w:r>
    </w:p>
    <w:p>
      <w:pPr>
        <w:pStyle w:val="Heading4"/>
        <w:numPr>
          <w:ilvl w:val="3"/>
          <w:numId w:val="1"/>
        </w:numPr>
        <w:rPr/>
      </w:pPr>
      <w:bookmarkStart w:id="277" w:name="__RefHeading___Toc4096966_1051229030"/>
      <w:bookmarkStart w:id="278" w:name="_Toc96"/>
      <w:bookmarkEnd w:id="277"/>
      <w:r>
        <w:rPr>
          <w:rtl w:val="true"/>
        </w:rPr>
        <w:t>توليت حرم زينبى در شام</w:t>
      </w:r>
      <w:bookmarkEnd w:id="27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توليت، عبارت است از خدمت به عبادتگاه، انجام امور، تهيه لوازم و حفاظت از آن در برابر هر تهديدى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مشرف به وجود جسمى قدسى بوده، فرشتگان عرش، آن را در برگرفته، جمعيت فراوانى براى زيارت و ناله و زارى پيرامون آن جمع شده و هنگام مصيبت ها و سختى ها، به بارگاه او پناه مى آورند، بايد دربانان و متوليانى داشته باشد كه حرمت آن را رعايت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توليت از لوازم شكوه و عظمت مزار است و به همين خاطر، مناسب نيست كه مردم عادى يا افراد رذلى كه شايستگى خدمت به آن را ندارند، متولى آن شوند؛ چرا كه باعث كسر شأن و كرامت مقام و فروگذارى در حق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متولى، بايد شريف قوم و كريم عشيره اش باشد و هيچ كس در عظمت و شرف، همرتبه آنان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تصادف يا به خاطر حكمت الهى، از ساليان دور اين گونه بوده است كه سادات بزرگوار موسوى، از سلاله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تفويض و امر الهى، متولى مرقد قهرمان اسلام و مسلمانان،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مزار سيدالشهدا، ابا عبدالله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مزار خواهرش، بانوى خردمند، حوراء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راويه غوطه دمشق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ابراهيم المجاب، اولين كسانى هستنند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شدند و به منظور مجاورت قبر سيدالشهدا در آنجا، از قرن ها پيش، توليت حرم به آنها گره خورده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سيد حسن صدر، ذكر كرده است كه سيد ابراهيم مجاب اصغر، همان فرزند امام موسى بن جعفر است</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موسى بن جعفر قبل از ولادت ابراهيم، خبر ولادت و همچنين نام او را داده بود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او همان كسى است كه به قبر ابى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از سوى ضريح ايشان جواب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نوادگانش با افتخار مى گويد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أين للناس مثل جدّى موسى و مثل ابنه المجابِ </w:t>
      </w:r>
    </w:p>
    <w:p>
      <w:pPr>
        <w:pStyle w:val="BookText"/>
        <w:rPr/>
      </w:pPr>
      <w:r>
        <w:rPr>
          <w:rFonts w:ascii="Amiri" w:hAnsi="Amiri" w:eastAsia="Amiri" w:cs="Amiri"/>
          <w:color w:val="111111"/>
          <w:sz w:val="28"/>
          <w:sz w:val="28"/>
          <w:szCs w:val="28"/>
          <w:rtl w:val="true"/>
          <w:lang w:bidi="ar-SA"/>
        </w:rPr>
        <w:t xml:space="preserve">إذ خاطب السبط و هو رمسٌ جاوبه أكرم الجوابِ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كجا مردم جدى همانند جد من موسى و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w:t>
      </w:r>
    </w:p>
    <w:p>
      <w:pPr>
        <w:pStyle w:val="BookText"/>
        <w:rPr/>
      </w:pPr>
      <w:r>
        <w:rPr>
          <w:rFonts w:ascii="IRNazanin" w:hAnsi="IRNazanin" w:eastAsia="IRNazanin"/>
          <w:color w:val="111111"/>
          <w:sz w:val="28"/>
          <w:sz w:val="28"/>
          <w:szCs w:val="28"/>
          <w:rtl w:val="true"/>
          <w:lang w:bidi="fa-IR"/>
        </w:rPr>
        <w:t>كسى كه هنگامى كه مزار نوه رسول را نجواكنان مورد خطاب داد، كريمانه ترين جواب را از ايشان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توليت مرقد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سادات موسوى بوده است كه نسبشان به سيد موسى بن ابراهيم المرتضى، ملقب به مجاب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مطلب را بيان كرده و به دنبال آن مى گويد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اين سادات متولى حرم مطهر، سيد حسين بن موسوى است كه 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زندگى مى كرد و املاك، زمين ها و باغ هايش را وقف حرم نمود و وقف نامه اى نوشت كه در آن، بزرگان و شخصيت هاى دمشق را به عنوان شاهد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وقف نامه را در مباحث پيشين اين كتاب با جزئيات كامل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حرم مطهر اين بانو، تا امروز در بين فرزندان او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از نسب پاك ايشان آگاه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بن سيد عباس بن سيد سليم و سيد رضا بن سيد مهدى بن سيد رضا بن سيد سليم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متولى مزار 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سليم بن سيد على بن سيد موسى بن على بن محمد ابى طالب بن على بن علوان بن الحسين، صاحب موقوفات سال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ابن سيد موسى بن على بن الحسين بن محمد بن موسى بن يوسف بن </w:t>
      </w:r>
    </w:p>
    <w:p>
      <w:pPr>
        <w:pStyle w:val="BookText"/>
        <w:rPr/>
      </w:pPr>
      <w:r>
        <w:rPr>
          <w:rFonts w:ascii="Amiri" w:hAnsi="Amiri" w:eastAsia="Amiri" w:cs="Amiri"/>
          <w:color w:val="111111"/>
          <w:sz w:val="28"/>
          <w:sz w:val="28"/>
          <w:szCs w:val="28"/>
          <w:rtl w:val="true"/>
          <w:lang w:bidi="ar-SA"/>
        </w:rPr>
        <w:t xml:space="preserve">محمد بن معالى بن سيد على عبدالله بن محمد بن على بن عبدالله بن محمد، سيدطاهر بن حسين بن موسى بن سيد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توليت، پيوسته در خاندان ايشان وجود داشته است و اشراف، سادات و بزرگان آن خاندان، يك به يك تا به امروز آن را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در دمشق، از قديم به آل مرتضى معروف بوده اند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شخصيت هاى بزرگ آن خاندان، در طول سده هاى متمادى، به فراموشى سپرده نشده اند و از يادها و خاطره ها محو نگشته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خاندان از سده هاى گذشته تاكنون، همواره از نسل هاى متوالى نقيبان، دانشمندان، قاضيان، فرهيختگان و اديبان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سال هاى بسيارى نزد مردم دمشق، به ويژه اهل تشيع، محترم بوده و جايگاه شايسته اى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مفتى حنبلى ها، جميل الشطى الدمشقى، 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زندگى نامه سيد سليم مى گويد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شيعه در دمشق، قدمت دارد و به قرن اول هجرى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شيعيان اطراف حوران </w:t>
      </w:r>
      <w:r>
        <w:rPr>
          <w:rStyle w:val="FootnoteAnchor"/>
          <w:rtl w:val="true"/>
        </w:rPr>
        <w:footnoteReference w:id="448"/>
      </w:r>
      <w:r>
        <w:rPr>
          <w:rFonts w:ascii="Amiri" w:hAnsi="Amiri" w:eastAsia="Amiri" w:cs="Amiri"/>
          <w:color w:val="111111"/>
          <w:sz w:val="28"/>
          <w:sz w:val="28"/>
          <w:szCs w:val="28"/>
          <w:rtl w:val="true"/>
          <w:lang w:bidi="ar-SA"/>
        </w:rPr>
        <w:t xml:space="preserve">، از جمله شيعيانى هستند كه از جبل عامل </w:t>
      </w:r>
      <w:r>
        <w:rPr>
          <w:rStyle w:val="FootnoteAnchor"/>
          <w:rtl w:val="true"/>
        </w:rPr>
        <w:footnoteReference w:id="449"/>
      </w:r>
      <w:r>
        <w:rPr>
          <w:rFonts w:ascii="Amiri" w:hAnsi="Amiri" w:eastAsia="Amiri" w:cs="Amiri"/>
          <w:color w:val="111111"/>
          <w:sz w:val="28"/>
          <w:sz w:val="28"/>
          <w:szCs w:val="28"/>
          <w:rtl w:val="true"/>
          <w:lang w:bidi="ar-SA"/>
        </w:rPr>
        <w:t>به آنجا مهاجرت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اى نيز از شمال لبنان و شهر البترون </w:t>
      </w:r>
      <w:r>
        <w:rPr>
          <w:rStyle w:val="FootnoteAnchor"/>
          <w:rtl w:val="true"/>
        </w:rPr>
        <w:footnoteReference w:id="450"/>
      </w:r>
      <w:r>
        <w:rPr>
          <w:rFonts w:ascii="Amiri" w:hAnsi="Amiri" w:eastAsia="Amiri" w:cs="Amiri"/>
          <w:color w:val="111111"/>
          <w:sz w:val="28"/>
          <w:sz w:val="28"/>
          <w:szCs w:val="28"/>
          <w:rtl w:val="true"/>
          <w:lang w:bidi="ar-SA"/>
        </w:rPr>
        <w:t>به آنجا مهاجرت كرده اند</w:t>
      </w:r>
      <w:r>
        <w:rPr>
          <w:rFonts w:eastAsia="Amiri" w:cs="Amiri" w:ascii="Amiri" w:hAnsi="Amiri"/>
          <w:color w:val="111111"/>
          <w:sz w:val="28"/>
          <w:szCs w:val="28"/>
          <w:rtl w:val="true"/>
          <w:lang w:bidi="ar-SA"/>
        </w:rPr>
        <w:t xml:space="preserve">. </w:t>
      </w:r>
      <w:bookmarkStart w:id="279" w:name="pg7683_80834"/>
    </w:p>
    <w:p>
      <w:pPr>
        <w:pStyle w:val="BookText"/>
        <w:rPr/>
      </w:pPr>
      <w:bookmarkEnd w:id="279"/>
      <w:r>
        <w:rPr>
          <w:rFonts w:ascii="Amiri" w:hAnsi="Amiri" w:eastAsia="Amiri" w:cs="Amiri"/>
          <w:color w:val="111111"/>
          <w:sz w:val="28"/>
          <w:sz w:val="28"/>
          <w:szCs w:val="28"/>
          <w:rtl w:val="true"/>
          <w:lang w:bidi="ar-SA"/>
        </w:rPr>
        <w:t>تعداد شيعيان در شام، كمتر از دويست هزار نفر نيست، كه خواننده محترم بايد توجه داشته باشد كه اين آمار فقط مختص شيعان دوازده امامى است</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3"/>
        <w:numPr>
          <w:ilvl w:val="2"/>
          <w:numId w:val="1"/>
        </w:numPr>
        <w:rPr/>
      </w:pPr>
      <w:bookmarkStart w:id="280" w:name="__RefHeading___Toc4096968_1051229030"/>
      <w:bookmarkStart w:id="281" w:name="_Toc97"/>
      <w:bookmarkEnd w:id="280"/>
      <w:r>
        <w:rPr>
          <w:rtl w:val="true"/>
        </w:rPr>
        <w:t>گفتار ششم</w:t>
      </w:r>
      <w:r>
        <w:rPr>
          <w:rtl w:val="true"/>
        </w:rPr>
        <w:t xml:space="preserve">: </w:t>
      </w:r>
      <w:r>
        <w:rPr>
          <w:rtl w:val="true"/>
        </w:rPr>
        <w:t>بازسازى مزار بانو زينب</w:t>
      </w:r>
      <w:r>
        <w:rPr>
          <w:rtl w:val="true"/>
        </w:rPr>
        <w:t>(</w:t>
      </w:r>
      <w:r>
        <w:rPr>
          <w:rtl w:val="true"/>
        </w:rPr>
        <w:t>عليها السلام</w:t>
      </w:r>
      <w:r>
        <w:rPr>
          <w:rtl w:val="true"/>
        </w:rPr>
        <w:t>)</w:t>
      </w:r>
      <w:bookmarkEnd w:id="281"/>
    </w:p>
    <w:p>
      <w:pPr>
        <w:pStyle w:val="BookText"/>
        <w:rPr/>
      </w:pPr>
      <w:r>
        <w:rPr>
          <w:rFonts w:ascii="IRNazanin" w:hAnsi="IRNazanin" w:eastAsia="IRNazanin"/>
          <w:color w:val="111111"/>
          <w:sz w:val="28"/>
          <w:sz w:val="28"/>
          <w:szCs w:val="28"/>
          <w:rtl w:val="true"/>
          <w:lang w:bidi="fa-IR"/>
        </w:rPr>
        <w:t>بدون شك بازسازى مرقد بزرگان وابسته به سرچشمه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آشكارترين عبادت ها و كامل ترين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جلوه اى از بزرگداشت مناسك الهى است كه از تقواى قلب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ها، جزء آن عده از خانه هايى است كه خداوند متعال </w:t>
      </w:r>
      <w:r>
        <w:rPr>
          <w:rStyle w:val="FootnoteAnchor"/>
          <w:rtl w:val="true"/>
        </w:rPr>
        <w:footnoteReference w:id="452"/>
      </w:r>
      <w:r>
        <w:rPr>
          <w:rFonts w:ascii="IRNazanin" w:hAnsi="IRNazanin" w:eastAsia="IRNazanin"/>
          <w:color w:val="111111"/>
          <w:sz w:val="28"/>
          <w:sz w:val="28"/>
          <w:szCs w:val="28"/>
          <w:rtl w:val="true"/>
          <w:lang w:bidi="fa-IR"/>
        </w:rPr>
        <w:t>، اجازه داده است تا قدر و منزلتشان رفعت يابد؛ چرا كه او رخصت داده است كه نام خداوند در آنها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ها هر بامداد و عصرگاهى، مردانى هستند كه او را تسبيح مى گويند و ياد او در آنها، شب و روز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مزارهاى عالى مقام آن بزرگواران، يكى از مصداق هاى اين خانه هاست؛ چرا كه ايشان زنده هستند و به همراه اين مزارها، نزد پروردگارشان رزق و روزى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حديثى خطاب به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اللهَ جَعَلَ قُلُوبَ نُجَباءِ مِنْ خَلْقِهِ؛ وَ صَفْوَةٍ مِنْ عِبادِهِ تَحِنُّ الَيكُمْ؛ وَ تَحْتَمِلُ الْمَذَلَّة وَالْاَذَى فِيكُم، فَيعْمُرُونَ قُبُورَكمْ وَ يكثِرونَ زِيارَتَهَا تَقَرُّباً مِنْهُمْ الَى اللهِ وَ مَودَّةً مِنْهُمْ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يا عَليّ الْمَخْصُوصونَ بِشَفاعَتِي؛ الْوارِدوُنَ حَوْضِي وَ هُمْ زُوّاري غَداً فِي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قُبُورَكُمْ وَ تَعَاهَدَها؛ فَكأنَّما اعَانَ سُلَيمانَ بْنَ </w:t>
      </w:r>
    </w:p>
    <w:p>
      <w:pPr>
        <w:pStyle w:val="BookText"/>
        <w:rPr/>
      </w:pPr>
      <w:r>
        <w:rPr>
          <w:rFonts w:ascii="Amiri" w:hAnsi="Amiri" w:eastAsia="Amiri" w:cs="Amiri"/>
          <w:color w:val="111111"/>
          <w:sz w:val="28"/>
          <w:sz w:val="28"/>
          <w:szCs w:val="28"/>
          <w:rtl w:val="true"/>
          <w:lang w:bidi="ar-SA"/>
        </w:rPr>
        <w:t>داوُدَ عَلَى بِناءِ بَيتِ المُقَدَّسِ، وَ مَنْ زارَ قُبُورَكُمْ عَدَلَ لَه ثَوابَ سَبْعينَ حَجَّةً بعد حَجَّةً الإسلامِ، وَ خَرَجَ مِن ذُنوُبِهِ حَتَّى يرجعَ مِن زِيارَتِكُم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أُولِيائَكَ وَمُحِبِّيكَ مِنَّا السَّلاَمَ وَ قُرَّهَ العَينِ بِمَا لاَ عَينٌ رَأَتْ وَ لاَ أُذُنٌ سَمِعَت وَلاَ خَطَرَ عَلى قَلبِ بَشَرٍ، وَلكِنِ حَثَالَة مِنَ النَّاسِ يعِيرُونَ زُوَّارَ قُبوُرِكُم بِزِيارَتِكُم كَمَا تُعِيرُ الزَّانِية بِزنَاهَا؛ أُولَئِكَ شَرَارُ أُمَّتِي، لاَ ينَالَهُم شِفَاعَتِي وَلاَ ينَالَهُم شِفَاعَتِي وَلَا يردُونَ حَوضِي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خداوند، قلب هاى بندگان شريف و برگزيده اش را مشتاق شما گردانيده و در راه محبت و دوستى شما؛ آزار و تحقير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مى نمايند؛ در نتيجه قبرهاى شما را آباد نموده و به خاطر نزديكى به خداوند و دوستيشان با فرستاده اش، آنها را بسيار زيارت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افراد برگزيده و خاصى هستند كه مشمول شفاعت من خواهند شد و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مى شوند و در فرداى قيامت، در بهشت، جزء زيارت كنندگان من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قبرهاى شما را آباد كند و از آنها محافظت نمايد، گويى كه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ساختن بيت المقدس يارى نموده وكسى كه قبرهاى شما را زيارت كند، اين زيارت براى او برابر ثواب هفتاد حج مستحب، بعد از انجام حج واجب است و آن گاه كه از زيارت شما برمى گردد، از گناهانش خارج مى شود و همانند كسى است كه تازه از مادرش متولد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و بشارت بده شيعيان و دوستانت را به بهشت و نعمت هاى خيره كننده آن كه تاكنون نه چشمى آن را ديده و نه گوشى درباره آن چيزى شنيده است و نه حتى به فكر و ذهن كسى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پست و نادان، زائران شما را به سبب زيارت شما سرزنش مى كنند، همانند زن زناكارى كه سرزنش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بدترين افراد امت من هستند كه نه شفاعت من به آنان مى رسد، و نه مى توانند در كنار حوض كوثر بر من وارد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همين حديث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 اللهَ جَعَلَ قَبْرَكَ وَ قَبْرَ وُلْدِكَ بِقَاعاً مِنْ بِقَاعِ الجَنَّةِ وَ عَرْصَةً مِنْ عَرَصَاتِهَا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ابا الحسن، خداوند قبر تو و فرزندان تو را همچون مكانى مقدس از اماكن مقدس بهشت و جايگاهى از جايگاه هاى آن قرار داده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بدون ترديد، مزار سرور ما، حوراء،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آشكارترين مصاديق اين خانه هاى رفعت داده شده بوده و در رديف نخست مزارهاى اوليا، صديقين، شهدا و صالحين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آباد كردن اين مزار، موجب ماندگار كردن شرف و آشكاركردن مقام شامخ آن بزرگوار و نزديك شدن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ساختن اين مزار، مردمانى را مسخر فرموده است كه سعادتى بزرگ و عظمتى ديرينه نصيبشان شده و يادشان در هر دو جهان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تلاش هاى زيادشان، اين مزار، ابهت و زيبايى يافته و امروزه با گنبدش كه هم مرتبه با ستاره جوزاء، سر به فلك كشيده است، به باشكوه ترين منظره تبديل شده و رفعت و نورانيت آن، با آسمان رقابت مى كند و از نظر زيبايى و شكوفايى، بر ستارگان فخر مى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شكوهمند ايشان نيز همين گونه است كه همچون ملكوت عرش بوده و رواق هاى درخشان بلورين، و صحن آن، همچون صحن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اين حرم، حكايت از اتاق هاى بهشت و صحن و سراى آن دارد و از نظر زيبايى و شكوفايى و شكوه، بر ستارگان فخر مى فروشد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جهانگردانى كه از سده هاى ميانه اين مزار را زيارت كرده اند، براى ما بيان مى كنند كه اين مزار، موقوفات، منازل، مسجد و مناره داشته، و با ياد خدا، همواره </w:t>
      </w:r>
    </w:p>
    <w:p>
      <w:pPr>
        <w:pStyle w:val="BookText"/>
        <w:rPr/>
      </w:pPr>
      <w:r>
        <w:rPr>
          <w:rFonts w:ascii="IRNazanin" w:hAnsi="IRNazanin" w:eastAsia="IRNazanin"/>
          <w:color w:val="111111"/>
          <w:sz w:val="28"/>
          <w:sz w:val="28"/>
          <w:szCs w:val="28"/>
          <w:rtl w:val="true"/>
          <w:lang w:bidi="fa-IR"/>
        </w:rPr>
        <w:t>آباد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سيد حسين بن موسى موسوى، بناى اين مزار و مسجد و مناره آن را با هزينه خويش بازسازى كرد؛ همچنان كه در وقف نامه وى به اين مطلب اشاره شده است و ما آن را در صفحات پيشين به طور كامل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سلطان عبدالعزيز خان عثمانى، با كمك تاجران و ثروتمندان و در زمان توليت سيد سليم مرتضى، گنبد اين بارگاه مقدس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بزرگان خاندان نظام، اتاق هاى بسيارى را به منظور استراحت زائران ساختند و ورودى حرم شريف را با هزينه خود بازسازى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مجتهد اكبر، جسور و غيور، سيد محسن الامين عاملى، دستور تشكيل شورايى متشكل از تاجران برگزيده و ثروتمندان را براى بازسازى حرم، صحن و رواق ها صادر كرد تا بر اساس نقشه فنى تهيه شده از سوى مهندسان باتجربه، در اين زمينه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دستور ايشان براى تشكيل شوراى مورد اعتماد ايشان، چنين آمده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خداوند متعال، كميسيونى از تاجران برگزيده و شخصيت هاى بزرگ، به رياست مجتهد اكبر، آيت الله جناب محسن 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شام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كميسيون، اقدام در زمينه بازسازى، آبادسازى و احداث مزار و صحن صديقه طاهره جليله، امّ‌المصائب،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نقشه فنى تهيه شده از سوى مهندسان و تلاش در راستاى جمع آورى كمك هاى خيران در همه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توفيق بدهد، بايد گروهى از اعضاى اين كميسيون كه مورد اعتماد و اطمينان ما هستند، به كشورهاى اسلامى سفر كنند و براى رسيدن به اهداف اين مأموريت شريف و هدف بزرگ،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w:t>
      </w:r>
    </w:p>
    <w:p>
      <w:pPr>
        <w:pStyle w:val="BookText"/>
        <w:rPr/>
      </w:pPr>
      <w:r>
        <w:rPr>
          <w:rFonts w:ascii="IRNazanin" w:hAnsi="IRNazanin" w:eastAsia="IRNazanin"/>
          <w:color w:val="111111"/>
          <w:sz w:val="28"/>
          <w:sz w:val="28"/>
          <w:szCs w:val="28"/>
          <w:rtl w:val="true"/>
          <w:lang w:bidi="fa-IR"/>
        </w:rPr>
        <w:t>اميد است كه همگان به اين كميسيون اعتماد و اطمينان كرده و در جهت انجام اين مهم، تسهيلات لازم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متعهد است كه اجرشان را چندين برابر نمايد و او اجر كسى را كه عمل نيك انجام دهد، ضايع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اكبر، الامين در بالاى اين متن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 به اين عمل بزرگ و همكارى با آن را تأييد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بسيارى از دوستداران عترت پاك نبوت، اعم از اميران، تجار و مردان و زنان مؤمن و مخلص، با اين كميسيون براى تحقق اين عمل مبارك همكارى كردند تا اينكه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اى باعظمت، جالب، نيكو و باابهت شد و در آنجا امكانات رفاهى ضرورى به منظور راحتى زائران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با توجه به زياد شدن وسايل حمل و نقل و شكوفايى طرح هاى احداث و بازسازى، تعدادشان روز به روز افزايش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كسانى كه در رديف اول كمك كنندگان بوده و براى كمك به حرم، آستين تلاش خستگى ناپذيرى را با اخلاص بالا زد، در اين راه، مشكلات زيادى را تحمل كرد و با صبر و تلاش بر آنها فائق آمد، همان تاجر امين، مرحوم مغفور، حاج محمد مهدى بهبهانى بود كه قسمتى از زندگى اش را در نجف اشرف گذراند و به اوج ديانت، خيرخواهى و تقوا رسيد؛ تا جايى كه شيخ بزرگوار، استاد فقيهان و مجهتدان، آيت الله العظمى شيخ محمدحسين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حوزه علميه نجف اشرف در زمان خويش، به ايشان به نيابت از خود، اذن وكالت مطلق در دريافت حقوق شرعى و ديگر اموالى را داد كه تصرف در آنها، جز براى نائب امام، در عصر ما جايز نيست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انجام اين كار مهم، بزرگان مراجع تقليد شيعه همچون آيت الله العظمى سيد حسين بروجردى، امام مجاهد، سيد محسن حكيم، مرجع دينى، سيد محمد كاظم </w:t>
      </w:r>
    </w:p>
    <w:p>
      <w:pPr>
        <w:pStyle w:val="BookText"/>
        <w:rPr/>
      </w:pPr>
      <w:r>
        <w:rPr>
          <w:rFonts w:ascii="IRNazanin" w:hAnsi="IRNazanin" w:eastAsia="IRNazanin"/>
          <w:color w:val="111111"/>
          <w:sz w:val="28"/>
          <w:sz w:val="28"/>
          <w:szCs w:val="28"/>
          <w:rtl w:val="true"/>
          <w:lang w:bidi="fa-IR"/>
        </w:rPr>
        <w:t>شريعتمدار، امام مصلح، سيد عبدالحسين شرف الدين عاملى و علامه بزرگوار، سيد حسين سيد يوسف عاملى نيز او را يارى نمودند و همگى در ساخت مرقد سرور زنان عالم و بانوى خردمند وحى، بانو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بنايى عظيم را براى حسينيه و برگزارى عزادارى در روزهاى خاص سال،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و ميليون ها كمك داوطلبانه از سوى شيعيان ساكن كشورهاى سوريه، لبنان، عراق، ايران، كويت، افغانستان، هند، پاكستان، بحرين، عربستان، آفريقا، تركيه و همچنين بعضى از مهاجران ساكن اروپا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تلاش ها، مرهون اخلاص شيعه، بزرگان و شخصيت هاى آنان، به همراه اظهار دوستى آشكار و علنيشان به بانوى پاكدامن مدفون در آن مزار بوده، و آنان در راه اهل بيت، تمام اموال و دارايى هاى خود را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اين گونه تربيت شده بودند؛ همان گونه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اين شكل تربيت نموده بودند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آن مزار مقدس، به شكل زيباترين منظره مشاهده مى شود؛ در حالى كه گنبد سر به فلك كشيده اش، گويى سر به ستاره جوزا </w:t>
      </w:r>
      <w:r>
        <w:rPr>
          <w:rStyle w:val="FootnoteAnchor"/>
          <w:rtl w:val="true"/>
        </w:rPr>
        <w:footnoteReference w:id="454"/>
      </w:r>
      <w:r>
        <w:rPr>
          <w:rFonts w:ascii="IRNazanin" w:hAnsi="IRNazanin" w:eastAsia="IRNazanin"/>
          <w:color w:val="111111"/>
          <w:sz w:val="28"/>
          <w:sz w:val="28"/>
          <w:szCs w:val="28"/>
          <w:rtl w:val="true"/>
          <w:lang w:bidi="fa-IR"/>
        </w:rPr>
        <w:t>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گنبد، با آسمان نجوا مى كند و از لحاظ زيبايى، به ستارگان فخر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 باشكوهى كه از نظر عظمت و شكوه، رواق هايش همانند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حرمى كه پوشيده از بلورهاى درخشان بوده و همانند زمين ها و اتاق هاى بهشتى است و سيل جمعيت براى بوييدن عطر آن گنبد مرتفع و نزديك شدن به آن ضريح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گرداگردش را </w:t>
      </w:r>
    </w:p>
    <w:p>
      <w:pPr>
        <w:pStyle w:val="BookText"/>
        <w:rPr/>
      </w:pPr>
      <w:r>
        <w:rPr>
          <w:rFonts w:ascii="IRNazanin" w:hAnsi="IRNazanin" w:eastAsia="IRNazanin"/>
          <w:color w:val="111111"/>
          <w:sz w:val="28"/>
          <w:sz w:val="28"/>
          <w:szCs w:val="28"/>
          <w:rtl w:val="true"/>
          <w:lang w:bidi="fa-IR"/>
        </w:rPr>
        <w:t xml:space="preserve">ملائكه و كروبيان فرا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هايى كه از سراسر دنيا عازم مزار آن بزرگوار مى شوند، خود به تنهايى، يكى از كرامات آشكار آن بانوى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كسى است كه زمانى به صورت اسارت وارد شام شد و در مجلس يزيد شرابخوار و حاكم دمشق،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قدرت حق و عظمت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فضاى باز در زمينه سياست و رهايى از زمام سلطه مستبد به دست آيد، گويى كه ما روح پاك آن بانوى خردمند را احساس مى كنيم كه با طنين صدايش، بار ديگر مجلس يزيد را به لرزه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ارواح معذب در زندان هاى قبر در سرزمين دمشق را با جملات جاودانه اش كه تاريخ بر پيشانى زمانه نوشته است و گذشت زمان، آنها را كهنه نمى كند، مورد خطاب قرار داده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ظَنَنْتَ يا يزِيدُ؛ حَيثُ أَخَذْتَ عَلَينَا أَقْطَارَ الْأَرْضِ وَ آفَاقَ السَّمَاءِ؛ فَأَصْبَحْنَا نُسَاقُ </w:t>
      </w:r>
      <w:r>
        <w:rPr>
          <w:rStyle w:val="FootnoteAnchor"/>
          <w:rtl w:val="true"/>
        </w:rPr>
        <w:footnoteReference w:id="455"/>
      </w:r>
      <w:r>
        <w:rPr>
          <w:rFonts w:ascii="Amiri" w:hAnsi="Amiri" w:eastAsia="Amiri" w:cs="Amiri"/>
          <w:color w:val="111111"/>
          <w:sz w:val="28"/>
          <w:sz w:val="28"/>
          <w:szCs w:val="28"/>
          <w:rtl w:val="true"/>
          <w:lang w:bidi="ar-SA"/>
        </w:rPr>
        <w:t>كَمَا تُسَاقُ الْأُسَرَاءُ أَنَّ بِنَا هَوَاناً عَلَيهِ، وَ بِكَ عَلَيهِ كَرَامَةً؟ وَ أَنَّ ذَلِكَ لِعِظَمِ خَطَرِكَ عِنْدَهُ؛ فَشَمَخْتَ بِأَنْفِكَ وَ نَظَرْتَ فِي عِطْفِكَ جَذْلَانَ مَسْرُوراً؛ حَيثُ رَأَيتَ الدُّنْيا لَكَ مُسْتَوْثِقَةً وَ الْأُمُورَ مُتَّسِقَةً، وَ حِينَ صَفَا لَكَ مُلْكُنَا وَ سُلْطَانُنَا؟ فَمَهْلًا مَهْلًا؛ أَ 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أمِن العَدلِ يا ابنَ الطُلقاءِ، تَخْديرُكَ حرائِرَكَ وَ امائَكَ وَ سَوقُكَ بَناتَ رَسُولِ‌اللهِ سَبايَا؟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 برى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فشارى كه بر ما وارد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عرصه را بر ما در همه جاى زمين و آسمان تنگ نموده اى؟ ازاين رو حال و وضع ما به گونه اى شده است كه ما را همچون اسيران، به اسيرى مى برند و ما نزد خدا </w:t>
      </w:r>
    </w:p>
    <w:p>
      <w:pPr>
        <w:pStyle w:val="BookText"/>
        <w:rPr/>
      </w:pPr>
      <w:r>
        <w:rPr>
          <w:rFonts w:ascii="IRNazanin" w:hAnsi="IRNazanin" w:eastAsia="IRNazanin"/>
          <w:color w:val="111111"/>
          <w:sz w:val="28"/>
          <w:sz w:val="28"/>
          <w:szCs w:val="28"/>
          <w:rtl w:val="true"/>
          <w:lang w:bidi="fa-IR"/>
        </w:rPr>
        <w:t>خوار شده ايم و تو نزد او سربلند گشته و داراى مقام و منزلت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خود را بزرگ پنداشته، پرافاده و مغرور شده اى و با نگاه غرورآميز و شادمانه به اطراف خود مى نگرى و شادمان و مسرور گشتى، هنگامى كه ديدى دنيايت آباد شده و چند روزى به كام تو شده است و امور آن بر وفق مراد تو مى چرخد و مقام و منصبى را كه حق 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دست گرفته اى، شادمانى؟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توهم باطلى بر وجود تو حكمفرما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 و تند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 شود حق با توست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كرده اى اين وعده و سخن خداوند متعال را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كفر ورزيده اند، نپندارند كه مهلتى كه به آنان مى دهيم برايشان خير است؛ ما فقط به آنان مهلتى مى دهيم تا به گناهانشان بيفزايند و براى آنان عذابى خواركننده خواهد بود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امروزه يزيد و هوادارانش بايد بدانند كه از جمله نعمت ها و احسان خداوند متعال، اين است كه حق را به مكان واقعى خود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خردمند مظلوم و اسير ديروز، امروز سراسر زمين را از دست يزيديان خارج كرده و كرانه هاى آسمان و زمين را بر آنان تنگ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اسارت ذلت و نابودى در آمد و به قعر آتش رانده شد و اسمش جز با لعنت و نفرين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اقتدار و جاودانگى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امروزه، مسخر و مطيع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 ها حكومت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گويى او، امروزه رئيس جاودان، حاكم قلب مسلمانان و دينداران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باطل، مقدار كمى جولان مى دهد؛ ولى درنهايت، حق بر آن تسلط و قدرت پيدا مى كند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يزيد و يا يزيد سليله قوما انظرا والطرف باك أرمدُ </w:t>
      </w:r>
      <w:bookmarkStart w:id="282" w:name="pg7683_80858"/>
    </w:p>
    <w:p>
      <w:pPr>
        <w:pStyle w:val="BookText"/>
        <w:rPr/>
      </w:pPr>
      <w:bookmarkEnd w:id="282"/>
      <w:r>
        <w:rPr>
          <w:rFonts w:ascii="Amiri" w:hAnsi="Amiri" w:eastAsia="Amiri" w:cs="Amiri"/>
          <w:color w:val="111111"/>
          <w:sz w:val="28"/>
          <w:sz w:val="28"/>
          <w:szCs w:val="28"/>
          <w:rtl w:val="true"/>
          <w:lang w:bidi="ar-SA"/>
        </w:rPr>
        <w:t>حرم العقيلة زينب في أرضكم عظة لكل حكيم قويمٍ يرشدُ</w:t>
      </w:r>
    </w:p>
    <w:p>
      <w:pPr>
        <w:pStyle w:val="BookText"/>
        <w:rPr/>
      </w:pPr>
      <w:r>
        <w:rPr>
          <w:rFonts w:ascii="IRNazanin" w:hAnsi="IRNazanin" w:eastAsia="IRNazanin"/>
          <w:color w:val="111111"/>
          <w:sz w:val="28"/>
          <w:sz w:val="28"/>
          <w:szCs w:val="28"/>
          <w:rtl w:val="true"/>
          <w:lang w:bidi="fa-IR"/>
        </w:rPr>
        <w:t>اى معاويه و اى يزيد كه پسر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ببينيد كه چگونه چشم ها گريان و بيمار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بانوى خردمند، زينب، در سرزمين شما براى هر فرد باتدبير و عاقلى، مايه عبرت و هدايت است</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4096970_1051229030"/>
      <w:bookmarkStart w:id="284" w:name="_Toc98"/>
      <w:bookmarkEnd w:id="283"/>
      <w:r>
        <w:rPr>
          <w:rtl w:val="true"/>
        </w:rPr>
        <w:t>گفتار هفتم</w:t>
      </w:r>
      <w:r>
        <w:rPr>
          <w:rtl w:val="true"/>
        </w:rPr>
        <w:t xml:space="preserve">: </w:t>
      </w:r>
      <w:r>
        <w:rPr>
          <w:rtl w:val="true"/>
        </w:rPr>
        <w:t xml:space="preserve">نصب شبكه طلا در سال </w:t>
      </w:r>
      <w:r>
        <w:rPr/>
        <w:t>1370</w:t>
      </w:r>
      <w:r>
        <w:rPr>
          <w:rtl w:val="true"/>
        </w:rPr>
        <w:t xml:space="preserve"> </w:t>
      </w:r>
      <w:r>
        <w:rPr>
          <w:rtl w:val="true"/>
        </w:rPr>
        <w:t>ه</w:t>
      </w:r>
      <w:r>
        <w:rPr>
          <w:rtl w:val="true"/>
        </w:rPr>
        <w:t>.</w:t>
      </w:r>
      <w:r>
        <w:rPr>
          <w:rtl w:val="true"/>
        </w:rPr>
        <w:t>ق</w:t>
      </w:r>
      <w:bookmarkEnd w:id="284"/>
    </w:p>
    <w:p>
      <w:pPr>
        <w:pStyle w:val="Heading4"/>
        <w:numPr>
          <w:ilvl w:val="3"/>
          <w:numId w:val="1"/>
        </w:numPr>
        <w:rPr/>
      </w:pPr>
      <w:bookmarkStart w:id="285" w:name="__RefHeading___Toc4096972_1051229030"/>
      <w:bookmarkStart w:id="286" w:name="_Toc99"/>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تاجر امين پاكستانى، محمدعلى حبيب، مؤسس بانك پاكستانى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شبكه اى گران قيمت به وزن دوازده تن را به حرم زينبى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اقدام او اين بود كه تنها فرزندش شل شده بود و تمامى پزشكان دنيا، از مداواى او عاجز بودند؛ به نحوى كه از شفاى او مأيوس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توسل به نوه گرامى حضرت رسول، عقيله بنى هاشم،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درگاه خداوند تضرع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ضريح ايشان شب زنده دارى كرد و با خشوع و حضور قلب، از خداوند درخواست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وطن خويش بازگشت، فرزندش را در كمال تندرستى و سلامتى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هاى شام، از جمله روزنامه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كه اين شبكه، نقره اى است و با جواهرهاى گران قيمت و زينتى كمياب زينت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رسيدن اين ضريح به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شريف حرم زينبى، جشنى برگزار شد كه شخصيت هاى بزرگ، چهره هاى برجسته كشور و سفيران كشورهاى اسلامى حاضر در دمشق، در آن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مصر در سوريه، على نجيب نيز در آن روز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و شاعر، شيخ على بازى نجفى، با اين اشعار، تاريخ اين واقعه را از طريق ماده تاريخ يا حساب ابجدى، به نظم در آورد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ضريح زينب قف عنده واستغفر الله كل مذنب </w:t>
      </w:r>
      <w:bookmarkStart w:id="287" w:name="pg7683_80862"/>
    </w:p>
    <w:p>
      <w:pPr>
        <w:pStyle w:val="BookText"/>
        <w:rPr/>
      </w:pPr>
      <w:bookmarkEnd w:id="287"/>
      <w:r>
        <w:rPr>
          <w:rFonts w:ascii="Amiri" w:hAnsi="Amiri" w:eastAsia="Amiri" w:cs="Amiri"/>
          <w:color w:val="111111"/>
          <w:sz w:val="28"/>
          <w:sz w:val="28"/>
          <w:szCs w:val="28"/>
          <w:rtl w:val="true"/>
          <w:lang w:bidi="ar-SA"/>
        </w:rPr>
        <w:t xml:space="preserve">ترى الملا طرّاً و أملاك السما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وقوفاً في ضريح زينب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اين ضريح زينب است؛ در جوار آن توقف كن و براى همه گنهكاران، از خداوند طلب مغفرت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و ملائكه آسمان ها را از كران تا كران، گرداگرد مزار او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او را اين چنين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كنان در ضريح زينب</w:t>
      </w:r>
      <w:r>
        <w:rPr>
          <w:rFonts w:eastAsia="IRNazanin" w:cs="IRNazanin"/>
          <w:color w:val="111111"/>
          <w:sz w:val="28"/>
          <w:szCs w:val="28"/>
          <w:rtl w:val="true"/>
          <w:lang w:bidi="fa-IR"/>
        </w:rPr>
        <w:t>).</w:t>
      </w:r>
    </w:p>
    <w:p>
      <w:pPr>
        <w:pStyle w:val="Heading4"/>
        <w:numPr>
          <w:ilvl w:val="3"/>
          <w:numId w:val="1"/>
        </w:numPr>
        <w:rPr/>
      </w:pPr>
      <w:bookmarkStart w:id="288" w:name="__RefHeading___Toc4096974_1051229030"/>
      <w:bookmarkStart w:id="289" w:name="_Toc100"/>
      <w:bookmarkEnd w:id="288"/>
      <w:r>
        <w:rPr>
          <w:rtl w:val="true"/>
        </w:rPr>
        <w:t xml:space="preserve">اهداى صندوق در سال </w:t>
      </w:r>
      <w:r>
        <w:rPr/>
        <w:t>1373</w:t>
      </w:r>
      <w:r>
        <w:rPr>
          <w:rtl w:val="true"/>
        </w:rPr>
        <w:t xml:space="preserve"> </w:t>
      </w:r>
      <w:r>
        <w:rPr>
          <w:rtl w:val="true"/>
        </w:rPr>
        <w:t>ه</w:t>
      </w:r>
      <w:r>
        <w:rPr>
          <w:rtl w:val="true"/>
        </w:rPr>
        <w:t>.</w:t>
      </w:r>
      <w:r>
        <w:rPr>
          <w:rtl w:val="true"/>
        </w:rPr>
        <w:t>ق</w:t>
      </w:r>
      <w:bookmarkEnd w:id="289"/>
    </w:p>
    <w:p>
      <w:pPr>
        <w:pStyle w:val="BookText"/>
        <w:rPr/>
      </w:pPr>
      <w:r>
        <w:rPr>
          <w:rFonts w:ascii="IRNazanin" w:hAnsi="IRNazanin" w:eastAsia="IRNazanin"/>
          <w:color w:val="111111"/>
          <w:sz w:val="28"/>
          <w:sz w:val="28"/>
          <w:szCs w:val="28"/>
          <w:rtl w:val="true"/>
          <w:lang w:bidi="fa-IR"/>
        </w:rPr>
        <w:t xml:space="preserve">اهداى صندوق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گروهى از تاجران ايرانى كه خداوند به آنها توفيق دهد، يك صندوق گران قيمت را كه از جالب ترين نمونه صندوق هاى ساخت ايران بود، به مزار زينبى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لبنانى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اين صندوق، ساخته دست هنرمند ايرانى، حاج محمد سميع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سى ماه براى ساخت آن صندوق وقت صرف كرده و گروهى از سرمايه داران ايرانى، هزينه آن را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 دويست هزار ليره سورى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يك پوشش بلورى وجود داشت و گروه اعزامى از ايران، به رياست يك افسر ارشد ايرانى، آن را به سوريه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رسيدن اين صندوق به حرم، در صحن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جشنى به رياست آقاى صبرى العسلى، نخست وزير وقت سوريه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پرده صندوق شريف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نجفى، سيد محمد بن سيد حسين حلى تاريخ اين واقعه را اين گونه به نظم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صندوق زينب قد بدت للفن فيه علائم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صنعته أيدي المخلصين فحار فيه العالم </w:t>
      </w:r>
      <w:bookmarkStart w:id="290" w:name="pg7683_80865"/>
    </w:p>
    <w:p>
      <w:pPr>
        <w:pStyle w:val="BookText"/>
        <w:rPr/>
      </w:pPr>
      <w:bookmarkEnd w:id="290"/>
      <w:r>
        <w:rPr>
          <w:rFonts w:ascii="Amiri" w:hAnsi="Amiri" w:eastAsia="Amiri" w:cs="Amiri"/>
          <w:color w:val="111111"/>
          <w:sz w:val="28"/>
          <w:sz w:val="28"/>
          <w:szCs w:val="28"/>
          <w:rtl w:val="true"/>
          <w:lang w:bidi="ar-SA"/>
        </w:rPr>
        <w:t xml:space="preserve">حيث احتوت جثمانها أرّخت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صندوق قبر زينب، آشكار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در حالى كه نشانه هاى هنر در آن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هاى هنرمندان مخلص آن را ساخته است؛ ازاين رو دنيا درباره شكوه آن دچار حيرت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مكانى كه جسم شريفش را در بر دارد، با ماده تاريخ چنين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درخشيد</w:t>
      </w:r>
      <w:r>
        <w:rPr>
          <w:rFonts w:eastAsia="IRNazanin" w:cs="IRNazanin"/>
          <w:color w:val="111111"/>
          <w:sz w:val="28"/>
          <w:szCs w:val="28"/>
          <w:rtl w:val="true"/>
          <w:lang w:bidi="fa-IR"/>
        </w:rPr>
        <w:t>».</w:t>
      </w:r>
    </w:p>
    <w:p>
      <w:pPr>
        <w:pStyle w:val="Heading4"/>
        <w:numPr>
          <w:ilvl w:val="3"/>
          <w:numId w:val="1"/>
        </w:numPr>
        <w:rPr/>
      </w:pPr>
      <w:bookmarkStart w:id="291" w:name="__RefHeading___Toc4096976_1051229030"/>
      <w:bookmarkStart w:id="292" w:name="_Toc101"/>
      <w:bookmarkEnd w:id="291"/>
      <w:r>
        <w:rPr>
          <w:rtl w:val="true"/>
        </w:rPr>
        <w:t>اهداى در طلا در سال</w:t>
      </w:r>
      <w:r>
        <w:rPr/>
        <w:t>1380</w:t>
      </w:r>
      <w:r>
        <w:rPr>
          <w:rtl w:val="true"/>
        </w:rPr>
        <w:t xml:space="preserve"> </w:t>
      </w:r>
      <w:r>
        <w:rPr>
          <w:rtl w:val="true"/>
        </w:rPr>
        <w:t>ه</w:t>
      </w:r>
      <w:r>
        <w:rPr>
          <w:rtl w:val="true"/>
        </w:rPr>
        <w:t>.</w:t>
      </w:r>
      <w:r>
        <w:rPr>
          <w:rtl w:val="true"/>
        </w:rPr>
        <w:t>ق</w:t>
      </w:r>
      <w:bookmarkEnd w:id="292"/>
    </w:p>
    <w:p>
      <w:pPr>
        <w:pStyle w:val="BookText"/>
        <w:rPr/>
      </w:pPr>
      <w:r>
        <w:rPr>
          <w:rFonts w:ascii="IRNazanin" w:hAnsi="IRNazanin" w:eastAsia="IRNazanin"/>
          <w:color w:val="111111"/>
          <w:sz w:val="28"/>
          <w:sz w:val="28"/>
          <w:szCs w:val="28"/>
          <w:rtl w:val="true"/>
          <w:lang w:bidi="fa-IR"/>
        </w:rPr>
        <w:t xml:space="preserve">گروهى از تاجران ايرانى كه خداوند توفيقشان دهد،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يك در طلا و زيبا، همانند در ساير مزارهاى شريفه در عراق و ايران، به مزار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برجسته، علامه هاشمى، تاريخ اين واقعه را اين گونه به نظم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العقيلة زينب حرم الهدى بفنائه زُمرالملائك عُكف</w:t>
      </w:r>
    </w:p>
    <w:p>
      <w:pPr>
        <w:pStyle w:val="BookText"/>
        <w:rPr/>
      </w:pPr>
      <w:r>
        <w:rPr>
          <w:rFonts w:ascii="Amiri" w:hAnsi="Amiri" w:eastAsia="Amiri" w:cs="Amiri"/>
          <w:color w:val="111111"/>
          <w:sz w:val="28"/>
          <w:sz w:val="28"/>
          <w:szCs w:val="28"/>
          <w:rtl w:val="true"/>
          <w:lang w:bidi="ar-SA"/>
        </w:rPr>
        <w:t xml:space="preserve">والناس تلثم منه عتبه بابه و جميعهم أرخ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بانوى خردمند، زينب، حرم هدايت است كه ملائكه در آستان آن، معتكف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آستان در مزار ايشان را مى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تاريخ، اهداى اين در را اين گونه بر اساس ماده تاريخ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تشرف</w:t>
      </w:r>
      <w:r>
        <w:rPr>
          <w:rFonts w:eastAsia="IRNazanin" w:cs="IRNazanin"/>
          <w:color w:val="111111"/>
          <w:sz w:val="28"/>
          <w:szCs w:val="28"/>
          <w:rtl w:val="true"/>
          <w:lang w:bidi="fa-IR"/>
        </w:rPr>
        <w:t>».</w:t>
      </w:r>
    </w:p>
    <w:p>
      <w:pPr>
        <w:pStyle w:val="Heading4"/>
        <w:numPr>
          <w:ilvl w:val="3"/>
          <w:numId w:val="1"/>
        </w:numPr>
        <w:rPr/>
      </w:pPr>
      <w:bookmarkStart w:id="293" w:name="__RefHeading___Toc4096978_1051229030"/>
      <w:bookmarkStart w:id="294" w:name="_Toc102"/>
      <w:bookmarkEnd w:id="293"/>
      <w:r>
        <w:rPr>
          <w:rtl w:val="true"/>
        </w:rPr>
        <w:t>بازسازى بناى حرم مطهر در سال</w:t>
      </w:r>
      <w:r>
        <w:rPr/>
        <w:t>1374</w:t>
      </w:r>
      <w:r>
        <w:rPr>
          <w:rtl w:val="true"/>
        </w:rPr>
        <w:t>ه</w:t>
      </w:r>
      <w:r>
        <w:rPr>
          <w:rtl w:val="true"/>
        </w:rPr>
        <w:t>.</w:t>
      </w:r>
      <w:r>
        <w:rPr>
          <w:rtl w:val="true"/>
        </w:rPr>
        <w:t>ق</w:t>
      </w:r>
      <w:bookmarkEnd w:id="29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بازسازى ساختمان مبارك با تلاش هاى تاجر مجاهد و خير، حاج مهدى بهبهانى </w:t>
      </w:r>
      <w:r>
        <w:rPr>
          <w:rStyle w:val="FootnoteAnchor"/>
          <w:rtl w:val="true"/>
        </w:rPr>
        <w:footnoteReference w:id="460"/>
      </w:r>
      <w:r>
        <w:rPr>
          <w:rFonts w:ascii="IRNazanin" w:hAnsi="IRNazanin" w:eastAsia="IRNazanin"/>
          <w:color w:val="111111"/>
          <w:sz w:val="28"/>
          <w:sz w:val="28"/>
          <w:szCs w:val="28"/>
          <w:rtl w:val="true"/>
          <w:lang w:bidi="fa-IR"/>
        </w:rPr>
        <w:t>به بهترين شكل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مغفور، علامه خطيب نجفى بزرگ، محمد على </w:t>
      </w:r>
      <w:bookmarkStart w:id="295" w:name="pg7683_80868"/>
    </w:p>
    <w:p>
      <w:pPr>
        <w:pStyle w:val="BookText"/>
        <w:rPr/>
      </w:pPr>
      <w:bookmarkEnd w:id="295"/>
      <w:r>
        <w:rPr>
          <w:rFonts w:ascii="Amiri" w:hAnsi="Amiri" w:eastAsia="Amiri" w:cs="Amiri"/>
          <w:color w:val="111111"/>
          <w:sz w:val="28"/>
          <w:sz w:val="28"/>
          <w:szCs w:val="28"/>
          <w:rtl w:val="true"/>
          <w:lang w:bidi="ar-SA"/>
        </w:rPr>
        <w:t xml:space="preserve">يعقوبى نجفى </w:t>
      </w:r>
      <w:r>
        <w:rPr>
          <w:rStyle w:val="FootnoteAnchor"/>
          <w:rtl w:val="true"/>
        </w:rPr>
        <w:footnoteReference w:id="461"/>
      </w:r>
      <w:r>
        <w:rPr>
          <w:rFonts w:ascii="IRNazanin" w:hAnsi="IRNazanin" w:eastAsia="IRNazanin"/>
          <w:color w:val="111111"/>
          <w:sz w:val="28"/>
          <w:sz w:val="28"/>
          <w:szCs w:val="28"/>
          <w:rtl w:val="true"/>
          <w:lang w:bidi="fa-IR"/>
        </w:rPr>
        <w:t>، تاريخ اين تجديد بنا را اين گونه به رشته نظم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المهدي في تشييد قبر بأستار الجلالة قد تحجب</w:t>
      </w:r>
    </w:p>
    <w:p>
      <w:pPr>
        <w:pStyle w:val="BookText"/>
        <w:rPr/>
      </w:pPr>
      <w:r>
        <w:rPr>
          <w:rFonts w:ascii="Amiri" w:hAnsi="Amiri" w:eastAsia="Amiri" w:cs="Amiri"/>
          <w:color w:val="111111"/>
          <w:sz w:val="28"/>
          <w:sz w:val="28"/>
          <w:szCs w:val="28"/>
          <w:rtl w:val="true"/>
          <w:lang w:bidi="ar-SA"/>
        </w:rPr>
        <w:t>يضم كريمة الحسنين من قد غدت في مجدها الأمثال تضرب</w:t>
      </w:r>
    </w:p>
    <w:p>
      <w:pPr>
        <w:pStyle w:val="BookText"/>
        <w:rPr/>
      </w:pPr>
      <w:r>
        <w:rPr>
          <w:rFonts w:ascii="Amiri" w:hAnsi="Amiri" w:eastAsia="Amiri" w:cs="Amiri"/>
          <w:color w:val="111111"/>
          <w:sz w:val="28"/>
          <w:sz w:val="28"/>
          <w:szCs w:val="28"/>
          <w:rtl w:val="true"/>
          <w:lang w:bidi="ar-SA"/>
        </w:rPr>
        <w:t>عقيلة آل بيت فاز عبد توسل في ولاهم أو تقرب</w:t>
      </w:r>
    </w:p>
    <w:p>
      <w:pPr>
        <w:pStyle w:val="BookText"/>
        <w:rPr/>
      </w:pPr>
      <w:r>
        <w:rPr>
          <w:rFonts w:ascii="Amiri" w:hAnsi="Amiri" w:eastAsia="Amiri" w:cs="Amiri"/>
          <w:color w:val="111111"/>
          <w:sz w:val="28"/>
          <w:sz w:val="28"/>
          <w:szCs w:val="28"/>
          <w:rtl w:val="true"/>
          <w:lang w:bidi="ar-SA"/>
        </w:rPr>
        <w:t xml:space="preserve">فقل بشرى لزائره و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تشيد مرقد الحوراء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بازسازى مزار و پرده بردارى از آن تلاش نمود؛ مزارى كه به وسيله پرده هاى بلندمرتبگى و عزت پوشانده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مزارى كه بانو و ناموس بزرگوار دو سرور بزرگ جوانان اهل بهشت، حسنين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بانويى كه درباره عظمت شكوهش، ضرب المثل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بانويى كه بانوى خردمند اهل بيت است و هر كس كه به ايشان متوسل گردد يا به آنان نزديك شود،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به زائر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واقعه باشكوه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 اساس ماده تاريخ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حوراء، زينب احداث شد</w:t>
      </w:r>
      <w:r>
        <w:rPr>
          <w:rFonts w:eastAsia="IRNazanin" w:cs="IRNazanin"/>
          <w:color w:val="111111"/>
          <w:sz w:val="28"/>
          <w:szCs w:val="28"/>
          <w:rtl w:val="true"/>
          <w:lang w:bidi="fa-IR"/>
        </w:rPr>
        <w:t>».</w:t>
      </w:r>
    </w:p>
    <w:p>
      <w:pPr>
        <w:pStyle w:val="Heading4"/>
        <w:numPr>
          <w:ilvl w:val="3"/>
          <w:numId w:val="1"/>
        </w:numPr>
        <w:rPr/>
      </w:pPr>
      <w:bookmarkStart w:id="296" w:name="__RefHeading___Toc4096980_1051229030"/>
      <w:bookmarkStart w:id="297" w:name="_Toc103"/>
      <w:bookmarkEnd w:id="296"/>
      <w:r>
        <w:rPr>
          <w:rtl w:val="true"/>
        </w:rPr>
        <w:t xml:space="preserve">خطبه آيت الله سيد عبدالحسين شرف الدين عاملى در سال </w:t>
      </w:r>
      <w:r>
        <w:rPr/>
        <w:t>1373</w:t>
      </w:r>
      <w:r>
        <w:rPr>
          <w:rtl w:val="true"/>
        </w:rPr>
        <w:t>ه</w:t>
      </w:r>
      <w:r>
        <w:rPr>
          <w:rtl w:val="true"/>
        </w:rPr>
        <w:t>.</w:t>
      </w:r>
      <w:r>
        <w:rPr>
          <w:rtl w:val="true"/>
        </w:rPr>
        <w:t>ق</w:t>
      </w:r>
      <w:bookmarkEnd w:id="29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رسيدن صندوق گران قيمت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خطبه گرانسنگى در مجلس جشن، از سوى امام مجاهد، آيت الله سيد عبدالحسين شرف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كه مسئوليت خواندن آن از طرف ايشان، به سيد رشيد مرتضى، محول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در كمال صراحت آمده بود كه اين مزار باعظمت، متعلق به بانوى ما، حوراء، زينب كبرى، بانوى خردمند وحى و نبوت </w:t>
      </w:r>
    </w:p>
    <w:p>
      <w:pPr>
        <w:pStyle w:val="BookText"/>
        <w:rPr/>
      </w:pPr>
      <w:r>
        <w:rPr>
          <w:rFonts w:ascii="Amiri" w:hAnsi="Amiri" w:eastAsia="Amiri" w:cs="Amiri"/>
          <w:color w:val="111111"/>
          <w:sz w:val="28"/>
          <w:sz w:val="28"/>
          <w:szCs w:val="28"/>
          <w:rtl w:val="true"/>
          <w:lang w:bidi="ar-SA"/>
        </w:rPr>
        <w:t>است كه در 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أم المصائب، بانوى خردمند نبوت و دختر پاكدامن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درجه اى از عنايت و كرامت نزد خداوند رسيده است كه مزارش از زمان دفن شدن، سال به سال وسيع تر و باعظمت تر از پيش شده و به اوج شكوه و بلندمرتبگى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را طواف مى كنند و به آن توسل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دائماً محل اميد مشتاقان و آرزومندان و موهبتى الهى بوده است كه براى درخواست نيازهاى مادى و معنوى، با اظهار توبه و گريه و زارى مخلصانه به درگاه حضرت احديت، جل جلاله، أم المصائب را واسطه و مايه توسل خويش قرار مى دهند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اين است عنايت و توجه شيعه، بزرگان، مجتهدان و دينداران به مزار بانوى خردمند، حوراء، كه قلب هايشان مشتاق زيارتش شده و جان هايشان به محبت او خو گرفته است تا از بركات آن مزار مقدس، به فيض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دانشمندان شيعه به خاطر دوستى و محبت آشكار و سرشت عجين شده شان با عشق پاك اهل بيت، هم آن مزار را خوب مى شناسند، هم قدر و منزلتش را خوب مى دانند؛ چرا كه اين قبر شريف، جز آشكار شدن و شكوفايى، چيز ديگرى را برنمى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ها خواستند كه اين قبر را از دوستدارانش مخفى كنند، اما پاكى خاك قبر، هميشه راهنما و نشان دهنده قبر بوده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مزار زينبى كه در مصر است، همچنان كه ذكر آن گذشت، بايد گفت كه آن قبر، متعلق به زينب، دختر يحيى المتوج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دانشمندان سده هاى نخستين، مورخان مصرى و شخصيت هاى محقق سده هاى اخير، از جمله شيخ پيشين الأزهر، محمد بخيت المطيعى نيز چنين عقيده اى داشته اند</w:t>
      </w:r>
      <w:r>
        <w:rPr>
          <w:rFonts w:eastAsia="IRNazanin" w:cs="IRNazanin"/>
          <w:color w:val="111111"/>
          <w:sz w:val="28"/>
          <w:szCs w:val="28"/>
          <w:rtl w:val="true"/>
          <w:lang w:bidi="fa-IR"/>
        </w:rPr>
        <w:t xml:space="preserve">. </w:t>
      </w:r>
      <w:bookmarkStart w:id="298" w:name="pg7683_80874"/>
    </w:p>
    <w:p>
      <w:pPr>
        <w:pStyle w:val="Heading4"/>
        <w:numPr>
          <w:ilvl w:val="3"/>
          <w:numId w:val="1"/>
        </w:numPr>
        <w:rPr/>
      </w:pPr>
      <w:bookmarkStart w:id="299" w:name="__RefHeading___Toc4096982_1051229030"/>
      <w:bookmarkStart w:id="300" w:name="_Toc104"/>
      <w:bookmarkEnd w:id="298"/>
      <w:bookmarkEnd w:id="299"/>
      <w:r>
        <w:rPr>
          <w:rtl w:val="true"/>
        </w:rPr>
        <w:t>قبر فضه، خادم فاطمه</w:t>
      </w:r>
      <w:r>
        <w:rPr>
          <w:rtl w:val="true"/>
        </w:rPr>
        <w:t>(</w:t>
      </w:r>
      <w:r>
        <w:rPr>
          <w:rtl w:val="true"/>
        </w:rPr>
        <w:t>عليها السلام</w:t>
      </w:r>
      <w:r>
        <w:rPr>
          <w:rtl w:val="true"/>
        </w:rPr>
        <w:t xml:space="preserve">) </w:t>
      </w:r>
      <w:r>
        <w:rPr>
          <w:rtl w:val="true"/>
        </w:rPr>
        <w:t>در شام</w:t>
      </w:r>
      <w:bookmarkEnd w:id="300"/>
    </w:p>
    <w:p>
      <w:pPr>
        <w:pStyle w:val="BookText"/>
        <w:rPr/>
      </w:pPr>
      <w:r>
        <w:rPr>
          <w:rFonts w:ascii="IRNazanin" w:hAnsi="IRNazanin" w:eastAsia="IRNazanin"/>
          <w:color w:val="111111"/>
          <w:sz w:val="28"/>
          <w:sz w:val="28"/>
          <w:szCs w:val="28"/>
          <w:rtl w:val="true"/>
          <w:lang w:bidi="fa-IR"/>
        </w:rPr>
        <w:t>مناسب است كه از اين شيرزن قهرمان يادى كنيم، شيرزنى كه زندگى اش را در راه خدمت به پاره تن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حوراء،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 و تا زمان وفاتش از ايشان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از روزگاران گذشته به همين نام معروف بوده، و دست به دست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نفيسه، همسر اسحاق مؤتمن، فرزند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 زيارت قبر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راويه در غوطه دمشق، مقبره ايشان را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همچنان كه برسى،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معتقد است، دختر يكى از پادشاهان هند بوده است يا چنان كه از ابن عباس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اهل حبشه بوده است؛ ازاين رو در كتاب ها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 النوبية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ثعلبى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تفسير سوره انسان نيز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نقدى معتقد است كه ايشان، دختر يكى از پادشاهان حبشه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به خاطرم نمى آيد، ديده ام كه ايشان به هنگام بازگشت از حبشه همراه 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يا اينكه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را براى خدمت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خريدارى نموده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مدتى با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كرد و به ايشان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بانوى بزرگوارش همچون زهد، تقوا و ورع در ايشان متجلى شد و به درجه اى رسيد كه هيچ زنى از امت اسلامى به مقام ايشان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معانى و رموز قرآن آشنا شد و بيست سال، جز با قرآن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Style w:val="FootnoteAnchor"/>
          <w:rtl w:val="true"/>
        </w:rPr>
        <w:footnoteReference w:id="464"/>
      </w:r>
      <w:r>
        <w:rPr>
          <w:rFonts w:ascii="IRNazanin" w:hAnsi="IRNazanin" w:eastAsia="IRNazanin"/>
          <w:color w:val="111111"/>
          <w:sz w:val="28"/>
          <w:sz w:val="28"/>
          <w:szCs w:val="28"/>
          <w:rtl w:val="true"/>
          <w:lang w:bidi="fa-IR"/>
        </w:rPr>
        <w:t>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خليفه دوم از دانش فضه درباره فقه و ذكاوتش </w:t>
      </w:r>
    </w:p>
    <w:p>
      <w:pPr>
        <w:pStyle w:val="BookText"/>
        <w:rPr/>
      </w:pPr>
      <w:r>
        <w:rPr>
          <w:rFonts w:ascii="IRNazanin" w:hAnsi="IRNazanin" w:eastAsia="IRNazanin"/>
          <w:color w:val="111111"/>
          <w:sz w:val="28"/>
          <w:sz w:val="28"/>
          <w:szCs w:val="28"/>
          <w:rtl w:val="true"/>
          <w:lang w:bidi="fa-IR"/>
        </w:rPr>
        <w:t>شگفت زده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خاندان ابى طالب، فقيه تر از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در هنگام نزول سوره انسان، همراه بانويش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كسانى بود كه آن آيات، در شأن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وسيله اخبار صحيح، از طريق شيعه و سنى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دمشقى، زينب فوازيه، درباره اينكه فضه از جمله افرادى است كه سوره انسان درباره آنها نازل شده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خودش را همچون بانويش قرار داد؛ ازاين رو به افتخارى نايل شد كه هيچ زنى از عرب به آن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 تا آنكه خداوند، جانش را به سوى خود بازگرداند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يكى از كرامات فضه اين است كه وقتى پيامبر، در يكى از شب هاى ماه رمضان به منزل فضه دعوت شده بود، سفره اى رنگارنگ از غذاهاى خوش طعم بهشتى برايش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بهشت را از خانه فضه استشمام كرد، با افتخار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به دخترم فاطمه، خادمى همچون خودش بخشيد؛ همچون مريم،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محدث و پژوهشگر، ابوسعيد حسن بن حسين سبزوارى، كه معاصر شهيد اول، و متوفاى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مى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خدمات فضه، پاكى عقيده و كمال اخلاصش، از ايشان تمجيد كرد، در حقش دعا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را براى ما مبارك گردان</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 نشان طلاى بزرگى به ايشان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نشانگر طبيعت قدسى فضه و اوج سيرت پاك و مقام والاى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اين جمله، جمله ديگرى </w:t>
      </w:r>
    </w:p>
    <w:p>
      <w:pPr>
        <w:pStyle w:val="BookText"/>
        <w:rPr/>
      </w:pPr>
      <w:r>
        <w:rPr>
          <w:rFonts w:ascii="Amiri" w:hAnsi="Amiri" w:eastAsia="Amiri" w:cs="Amiri"/>
          <w:color w:val="111111"/>
          <w:sz w:val="28"/>
          <w:sz w:val="28"/>
          <w:szCs w:val="28"/>
          <w:rtl w:val="true"/>
          <w:lang w:bidi="ar-SA"/>
        </w:rPr>
        <w:t>درباره او وجود نداشت، همين جمله درباره افتخار و عظمت او كافى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دعاى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استجابت كرد و عمر اين خادم خدمتگزار بزرگوار را طولانى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مقدارى از آن عمر پربركت را به خدمت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ايشان نيز، در منزل دو سبط گرامى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حسنين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پيوسته بعد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نائب و دنبال رو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شادى ها و خوشى ها، همراه و ياور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شاهد واقعه كربلا بوده و همراه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شده؛ سپس از كربلا به كوفه و از آنجا به شام و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بازگشت دوم، همراه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مدينه به شام آمد و در آنجا با ايشان تا زمان وفاتشان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چاپ هند، از بعضى كتاب هاى خطى نقل شده است كه فضه بعد از وفات بانو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مجاورت ايشان باقى ماند تا اينكه وفات يافت و همان جا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ايشان در 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محل استجابت دعا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هيچ كس درباره صحت وجود اين قبر در آنجا، اختلاف نظر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عين عبارات دانشمندان و مورخان، درباره اين قبر را به همراه جزئيات كامل ذكر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الدين ياقوت بن عبدالله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به هنگام ذكر مقبره هاى دمشق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بلال بن حمامه، كعب الأخبار، سه تن 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كنيز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على بن ابى بكر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فى معرفة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دمشق، از اين مقبره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عزالدين محمد بن على بن شداد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از اين مقبره نام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خليل بن شاهين زاهرى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كشف المماليك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چاپ پاريس، از اين مقبره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طولون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 البرقية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از اين مقبره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حورانى،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از برخى ديگر از كتاب هاى ابن طولون، اين مطلب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احمد حورانى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چاپ دمشق، از اين مقبره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محمد بن على 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مقبره نام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بزرگوار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از اين مقبره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معاصر، صلاح الدين المنجد،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از اين مقبره نام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احمد فهمى محمد مصرى،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 الدراين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چاپ مصر، از اين مقبره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توفيق ابوعلم مصرى،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چاپ مصر، از اين مقبره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بزرگ، سيد محمدصادق بحرالعلوم، در كتاب خطى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از اين مقبره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محمدعلى واعظ اصفهانى نجفى،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از اين مقبره نام برده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اعظمى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چاپ مصر، از اين مقبره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پژوهشگر مرحوم سيد عبدالرزاق كمونه،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از اين مقبره نام برده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tl w:val="true"/>
        </w:rPr>
        <mc:AlternateContent>
          <mc:Choice Requires="wps">
            <w:drawing>
              <wp:inline distT="0" distB="0" distL="0" distR="0">
                <wp:extent cx="5334000" cy="499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9"/>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310" o:detectmouseclick="t"/>
                <v:stroke color="#3465a4" joinstyle="round" endcap="flat"/>
                <w10:wrap type="none"/>
              </v:shape>
            </w:pict>
          </mc:Fallback>
        </mc:AlternateConten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و ضريح مطهر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w:t>
      </w:r>
      <w:bookmarkStart w:id="301" w:name="pg7683_80890"/>
    </w:p>
    <w:p>
      <w:pPr>
        <w:pStyle w:val="BookText"/>
        <w:rPr/>
      </w:pPr>
      <w:bookmarkEnd w:id="30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2"/>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313" o:detectmouseclick="t"/>
                <v:stroke color="#3465a4" joinstyle="round" endcap="flat"/>
                <w10:wrap type="none"/>
              </v:shape>
            </w:pict>
          </mc:Fallback>
        </mc:AlternateContent>
      </w:r>
    </w:p>
    <w:p>
      <w:pPr>
        <w:pStyle w:val="Heading3"/>
        <w:numPr>
          <w:ilvl w:val="2"/>
          <w:numId w:val="1"/>
        </w:numPr>
        <w:rPr/>
      </w:pPr>
      <w:bookmarkStart w:id="302" w:name="__RefHeading___Toc4096984_1051229030"/>
      <w:bookmarkStart w:id="303" w:name="_Toc105"/>
      <w:bookmarkEnd w:id="302"/>
      <w:r>
        <w:rPr>
          <w:rtl w:val="true"/>
        </w:rPr>
        <w:t>گفتار هشتم</w:t>
      </w:r>
      <w:r>
        <w:rPr>
          <w:rtl w:val="true"/>
        </w:rPr>
        <w:t xml:space="preserve">: </w:t>
      </w:r>
      <w:r>
        <w:rPr>
          <w:rtl w:val="true"/>
        </w:rPr>
        <w:t>زينب</w:t>
      </w:r>
      <w:r>
        <w:rPr>
          <w:rtl w:val="true"/>
        </w:rPr>
        <w:t>(</w:t>
      </w:r>
      <w:r>
        <w:rPr>
          <w:rtl w:val="true"/>
        </w:rPr>
        <w:t>عليها السلام</w:t>
      </w:r>
      <w:r>
        <w:rPr>
          <w:rtl w:val="true"/>
        </w:rPr>
        <w:t xml:space="preserve">) </w:t>
      </w:r>
      <w:r>
        <w:rPr>
          <w:rtl w:val="true"/>
        </w:rPr>
        <w:t>در قلمرو ادبيات</w:t>
      </w:r>
      <w:bookmarkEnd w:id="303"/>
    </w:p>
    <w:p>
      <w:pPr>
        <w:pStyle w:val="BookText"/>
        <w:rPr/>
      </w:pPr>
      <w:r>
        <w:rPr>
          <w:rFonts w:ascii="IRNazanin" w:hAnsi="IRNazanin" w:eastAsia="IRNazanin"/>
          <w:color w:val="111111"/>
          <w:sz w:val="28"/>
          <w:sz w:val="28"/>
          <w:szCs w:val="28"/>
          <w:rtl w:val="true"/>
          <w:lang w:bidi="fa-IR"/>
        </w:rPr>
        <w:t>بى گمان شعر سرودن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عملى نيكوست كه ثواب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ثوابى كه باعث فخر شاعر در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يزوره فيها كل ملك مقرب، و كل نبي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شخص باايمانى درباره ما شعر نمى گويد و به وسيله آن مدحمان نمى كند، مگر اينكه حتماً خداوند براى او در بهشت، شهرى را بنا مى كند كه هفت برابر بزرگ تر از دنيا باشد و در آن شهر، همه فرشتگان مقرب و انبياى فرستاده شده الهى، به منظور دعوت بشريت با او ديدار خواهند كرد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كسانى كه ولايت نورانى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مجذوبشان كرده است، براى رسيدن به اجر كامل، هم در سده هاى گذشته، و هم در سده هاى معاصر، به اين امر </w:t>
      </w:r>
    </w:p>
    <w:p>
      <w:pPr>
        <w:pStyle w:val="BookText"/>
        <w:rPr/>
      </w:pPr>
      <w:r>
        <w:rPr>
          <w:rFonts w:ascii="IRNazanin" w:hAnsi="IRNazanin" w:eastAsia="IRNazanin"/>
          <w:color w:val="111111"/>
          <w:sz w:val="28"/>
          <w:sz w:val="28"/>
          <w:szCs w:val="28"/>
          <w:rtl w:val="true"/>
          <w:lang w:bidi="fa-IR"/>
        </w:rPr>
        <w:t>مقدس مبادرت كرده اند و براى رسيدن به اين ثواب، شاعران و اديبان بزرگ، فقيهان بلندمرتبه، فيلسوفان و مراجع دينى، همه با هم به مسابقه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اشعارى كه درباره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را بياوريم، كتاب ما به بزرگ ترين كتاب تبديل شده و از هدفى كه ما از نوشتن آن داشته ايم، خارج خواهد شد؛ ازاين رو ما در اينجا، اشعارى را مى آوريم كه با بحث اوليه كتاب مرتبط بوده و در آن، شاعر از وجود مرقد ايشان در روستاى راويه شام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سيد محمدمهدى خرسان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تيهي جلالاً يا بقاع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تطاولي شرفاً بمثوى الزاكية</w:t>
      </w:r>
    </w:p>
    <w:p>
      <w:pPr>
        <w:pStyle w:val="BookText"/>
        <w:rPr/>
      </w:pPr>
      <w:r>
        <w:rPr>
          <w:rFonts w:ascii="Amiri" w:hAnsi="Amiri" w:eastAsia="Amiri" w:cs="Amiri"/>
          <w:color w:val="111111"/>
          <w:sz w:val="28"/>
          <w:sz w:val="28"/>
          <w:szCs w:val="28"/>
          <w:rtl w:val="true"/>
          <w:lang w:bidi="ar-SA"/>
        </w:rPr>
        <w:t>أدريتِ من حلت رباك فطهّرت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الربوع من الكلاب العاوية</w:t>
      </w:r>
    </w:p>
    <w:p>
      <w:pPr>
        <w:pStyle w:val="BookText"/>
        <w:rPr/>
      </w:pPr>
      <w:r>
        <w:rPr>
          <w:rFonts w:ascii="Amiri" w:hAnsi="Amiri" w:eastAsia="Amiri" w:cs="Amiri"/>
          <w:color w:val="111111"/>
          <w:sz w:val="28"/>
          <w:sz w:val="28"/>
          <w:szCs w:val="28"/>
          <w:rtl w:val="true"/>
          <w:lang w:bidi="ar-SA"/>
        </w:rPr>
        <w:t>تلك العقيلة زينب تنمي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يطول على السماء السامية</w:t>
      </w:r>
    </w:p>
    <w:p>
      <w:pPr>
        <w:pStyle w:val="BookText"/>
        <w:rPr/>
      </w:pPr>
      <w:r>
        <w:rPr>
          <w:rFonts w:ascii="Amiri" w:hAnsi="Amiri" w:eastAsia="Amiri" w:cs="Amiri"/>
          <w:color w:val="111111"/>
          <w:sz w:val="28"/>
          <w:sz w:val="28"/>
          <w:szCs w:val="28"/>
          <w:rtl w:val="true"/>
          <w:lang w:bidi="ar-SA"/>
        </w:rPr>
        <w:t>و البضعة الزهراء فاطم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حدبت عليها و هي تدعى الحانية</w:t>
      </w:r>
    </w:p>
    <w:p>
      <w:pPr>
        <w:pStyle w:val="BookText"/>
        <w:rPr/>
      </w:pPr>
      <w:r>
        <w:rPr>
          <w:rFonts w:ascii="Amiri" w:hAnsi="Amiri" w:eastAsia="Amiri" w:cs="Amiri"/>
          <w:color w:val="111111"/>
          <w:sz w:val="28"/>
          <w:sz w:val="28"/>
          <w:szCs w:val="28"/>
          <w:rtl w:val="true"/>
          <w:lang w:bidi="ar-SA"/>
        </w:rPr>
        <w:t>و إلى عليّ و هو خير أرومة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تبلج كالسماء الضاحية</w:t>
      </w:r>
    </w:p>
    <w:p>
      <w:pPr>
        <w:pStyle w:val="BookText"/>
        <w:rPr/>
      </w:pPr>
      <w:r>
        <w:rPr>
          <w:rFonts w:ascii="Amiri" w:hAnsi="Amiri" w:eastAsia="Amiri" w:cs="Amiri"/>
          <w:color w:val="111111"/>
          <w:sz w:val="28"/>
          <w:sz w:val="28"/>
          <w:szCs w:val="28"/>
          <w:rtl w:val="true"/>
          <w:lang w:bidi="ar-SA"/>
        </w:rPr>
        <w:t xml:space="preserve">والجدّ أحمد من أتى بشريعة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 البرايا للقيامة باقية</w:t>
      </w:r>
    </w:p>
    <w:p>
      <w:pPr>
        <w:pStyle w:val="BookText"/>
        <w:rPr/>
      </w:pPr>
      <w:r>
        <w:rPr>
          <w:rFonts w:ascii="Amiri" w:hAnsi="Amiri" w:eastAsia="Amiri" w:cs="Amiri"/>
          <w:color w:val="111111"/>
          <w:sz w:val="28"/>
          <w:sz w:val="28"/>
          <w:szCs w:val="28"/>
          <w:rtl w:val="true"/>
          <w:lang w:bidi="ar-SA"/>
        </w:rPr>
        <w:t>إرو الحديث و أنت بعض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منك مصدق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تحدثي للجيل عن قوم مضوا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فالجيل هذا العصر أذن صاغية</w:t>
      </w:r>
    </w:p>
    <w:p>
      <w:pPr>
        <w:pStyle w:val="BookText"/>
        <w:rPr/>
      </w:pPr>
      <w:r>
        <w:rPr>
          <w:rFonts w:ascii="Amiri" w:hAnsi="Amiri" w:eastAsia="Amiri" w:cs="Amiri"/>
          <w:color w:val="111111"/>
          <w:sz w:val="28"/>
          <w:sz w:val="28"/>
          <w:szCs w:val="28"/>
          <w:rtl w:val="true"/>
          <w:lang w:bidi="ar-SA"/>
        </w:rPr>
        <w:t>كم بالشآم عجائب مرت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بالنافعات عن القرون الخالية</w:t>
      </w:r>
    </w:p>
    <w:p>
      <w:pPr>
        <w:pStyle w:val="BookText"/>
        <w:rPr/>
      </w:pPr>
      <w:r>
        <w:rPr>
          <w:rFonts w:ascii="Amiri" w:hAnsi="Amiri" w:eastAsia="Amiri" w:cs="Amiri"/>
          <w:color w:val="111111"/>
          <w:sz w:val="28"/>
          <w:sz w:val="28"/>
          <w:szCs w:val="28"/>
          <w:rtl w:val="true"/>
          <w:lang w:bidi="ar-SA"/>
        </w:rPr>
        <w:t>تلك العظات تقص بعض 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زمرة حكمت فكانت طاغية</w:t>
      </w:r>
    </w:p>
    <w:p>
      <w:pPr>
        <w:pStyle w:val="BookText"/>
        <w:rPr/>
      </w:pPr>
      <w:r>
        <w:rPr>
          <w:rFonts w:ascii="Amiri" w:hAnsi="Amiri" w:eastAsia="Amiri" w:cs="Amiri"/>
          <w:color w:val="111111"/>
          <w:sz w:val="28"/>
          <w:sz w:val="28"/>
          <w:szCs w:val="28"/>
          <w:rtl w:val="true"/>
          <w:lang w:bidi="ar-SA"/>
        </w:rPr>
        <w:t>قرن من الأعوام أثقل 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بالفادحات فعدت منها خاوية</w:t>
      </w:r>
    </w:p>
    <w:p>
      <w:pPr>
        <w:pStyle w:val="BookText"/>
        <w:rPr/>
      </w:pPr>
      <w:r>
        <w:rPr>
          <w:rFonts w:ascii="Amiri" w:hAnsi="Amiri" w:eastAsia="Amiri" w:cs="Amiri"/>
          <w:color w:val="111111"/>
          <w:sz w:val="28"/>
          <w:sz w:val="28"/>
          <w:szCs w:val="28"/>
          <w:rtl w:val="true"/>
          <w:lang w:bidi="ar-SA"/>
        </w:rPr>
        <w:t>كم ذا لقيت من الإساءة و العنا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صبية ذرئت لنار حامية</w:t>
      </w:r>
    </w:p>
    <w:p>
      <w:pPr>
        <w:pStyle w:val="BookText"/>
        <w:rPr/>
      </w:pPr>
      <w:r>
        <w:rPr>
          <w:rFonts w:ascii="Amiri" w:hAnsi="Amiri" w:eastAsia="Amiri" w:cs="Amiri"/>
          <w:color w:val="111111"/>
          <w:sz w:val="28"/>
          <w:sz w:val="28"/>
          <w:szCs w:val="28"/>
          <w:rtl w:val="true"/>
          <w:lang w:bidi="ar-SA"/>
        </w:rPr>
        <w:t xml:space="preserve">فالخمرة الصهباء ملء بطونها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وأكفها خضبت دماءً زاكية</w:t>
      </w:r>
    </w:p>
    <w:p>
      <w:pPr>
        <w:pStyle w:val="BookText"/>
        <w:rPr/>
      </w:pPr>
      <w:r>
        <w:rPr>
          <w:rFonts w:ascii="Amiri" w:hAnsi="Amiri" w:eastAsia="Amiri" w:cs="Amiri"/>
          <w:color w:val="111111"/>
          <w:sz w:val="28"/>
          <w:sz w:val="28"/>
          <w:szCs w:val="28"/>
          <w:rtl w:val="true"/>
          <w:lang w:bidi="ar-SA"/>
        </w:rPr>
        <w:t xml:space="preserve">نزت القرود علي منابر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جهدت تعيد الشرك فيها ثانية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قصرت بها الأنساب أقصى 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كفور أو عجوز زانية </w:t>
      </w:r>
    </w:p>
    <w:p>
      <w:pPr>
        <w:pStyle w:val="BookText"/>
        <w:rPr/>
      </w:pPr>
      <w:r>
        <w:rPr>
          <w:rFonts w:ascii="Amiri" w:hAnsi="Amiri" w:eastAsia="Amiri" w:cs="Amiri"/>
          <w:color w:val="111111"/>
          <w:sz w:val="28"/>
          <w:sz w:val="28"/>
          <w:szCs w:val="28"/>
          <w:rtl w:val="true"/>
          <w:lang w:bidi="ar-SA"/>
        </w:rPr>
        <w:t>صخر و هند والفروع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النجاد و ذي الأصول كما هيه</w:t>
      </w:r>
    </w:p>
    <w:p>
      <w:pPr>
        <w:pStyle w:val="BookText"/>
        <w:rPr/>
      </w:pPr>
      <w:r>
        <w:rPr>
          <w:rFonts w:ascii="Amiri" w:hAnsi="Amiri" w:eastAsia="Amiri" w:cs="Amiri"/>
          <w:color w:val="111111"/>
          <w:sz w:val="28"/>
          <w:sz w:val="28"/>
          <w:szCs w:val="28"/>
          <w:rtl w:val="true"/>
          <w:lang w:bidi="ar-SA"/>
        </w:rPr>
        <w:t xml:space="preserve">يا راوية فارو الحديث 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مكبوبة و تعيش ظمأي صادية</w:t>
      </w:r>
    </w:p>
    <w:p>
      <w:pPr>
        <w:pStyle w:val="BookText"/>
        <w:rPr/>
      </w:pPr>
      <w:r>
        <w:rPr>
          <w:rFonts w:ascii="Amiri" w:hAnsi="Amiri" w:eastAsia="Amiri" w:cs="Amiri"/>
          <w:color w:val="111111"/>
          <w:sz w:val="28"/>
          <w:sz w:val="28"/>
          <w:szCs w:val="28"/>
          <w:rtl w:val="true"/>
          <w:lang w:bidi="ar-SA"/>
        </w:rPr>
        <w:t>و تحدثي عن ذي القصور و لهوها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القصور مضت و أين اللاهية؟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معالمها درينك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مني ما تراها باقية</w:t>
      </w:r>
    </w:p>
    <w:p>
      <w:pPr>
        <w:pStyle w:val="BookText"/>
        <w:rPr/>
      </w:pPr>
      <w:r>
        <w:rPr>
          <w:rFonts w:ascii="Amiri" w:hAnsi="Amiri" w:eastAsia="Amiri" w:cs="Amiri"/>
          <w:color w:val="111111"/>
          <w:sz w:val="28"/>
          <w:sz w:val="28"/>
          <w:szCs w:val="28"/>
          <w:rtl w:val="true"/>
          <w:lang w:bidi="ar-SA"/>
        </w:rPr>
        <w:t>فاضرب بطرفك أين باني مجدها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بأية حفرة أو زاوية</w:t>
      </w:r>
    </w:p>
    <w:p>
      <w:pPr>
        <w:pStyle w:val="BookText"/>
        <w:rPr/>
      </w:pPr>
      <w:r>
        <w:rPr>
          <w:rFonts w:ascii="Amiri" w:hAnsi="Amiri" w:eastAsia="Amiri" w:cs="Amiri"/>
          <w:color w:val="111111"/>
          <w:sz w:val="28"/>
          <w:sz w:val="28"/>
          <w:szCs w:val="28"/>
          <w:rtl w:val="true"/>
          <w:lang w:bidi="ar-SA"/>
        </w:rPr>
        <w:t>فإذا القصور ولا بقاء لرسمها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الروؤس و لا رميم بالية</w:t>
      </w:r>
    </w:p>
    <w:p>
      <w:pPr>
        <w:pStyle w:val="BookText"/>
        <w:rPr/>
      </w:pPr>
      <w:r>
        <w:rPr>
          <w:rFonts w:ascii="Amiri" w:hAnsi="Amiri" w:eastAsia="Amiri" w:cs="Amiri"/>
          <w:color w:val="111111"/>
          <w:sz w:val="28"/>
          <w:sz w:val="28"/>
          <w:szCs w:val="28"/>
          <w:rtl w:val="true"/>
          <w:lang w:bidi="ar-SA"/>
        </w:rPr>
        <w:t>وانظر إلى القبر المشيد ضرحه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الضراح علا بمثوى الزاكية</w:t>
      </w:r>
    </w:p>
    <w:p>
      <w:pPr>
        <w:pStyle w:val="BookText"/>
        <w:rPr/>
      </w:pPr>
      <w:r>
        <w:rPr>
          <w:rFonts w:ascii="Amiri" w:hAnsi="Amiri" w:eastAsia="Amiri" w:cs="Amiri"/>
          <w:color w:val="111111"/>
          <w:sz w:val="28"/>
          <w:sz w:val="28"/>
          <w:szCs w:val="28"/>
          <w:rtl w:val="true"/>
          <w:lang w:bidi="ar-SA"/>
        </w:rPr>
        <w:t xml:space="preserve">ذياك حكم الله يأبى 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الإطاحة بالعروش الخاوية</w:t>
      </w:r>
    </w:p>
    <w:p>
      <w:pPr>
        <w:pStyle w:val="BookText"/>
        <w:rPr/>
      </w:pPr>
      <w:r>
        <w:rPr>
          <w:rFonts w:ascii="Amiri" w:hAnsi="Amiri" w:eastAsia="Amiri" w:cs="Amiri"/>
          <w:color w:val="111111"/>
          <w:sz w:val="28"/>
          <w:sz w:val="28"/>
          <w:szCs w:val="28"/>
          <w:rtl w:val="true"/>
          <w:lang w:bidi="ar-SA"/>
        </w:rPr>
        <w:t xml:space="preserve">و تكون عقبى الدار تبقي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للمتقين و للعتاة الهاوية</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ماض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بالفادحات من المآسي القاسية</w:t>
      </w:r>
    </w:p>
    <w:p>
      <w:pPr>
        <w:pStyle w:val="BookText"/>
        <w:rPr/>
      </w:pPr>
      <w:r>
        <w:rPr>
          <w:rFonts w:ascii="Amiri" w:hAnsi="Amiri" w:eastAsia="Amiri" w:cs="Amiri"/>
          <w:color w:val="111111"/>
          <w:sz w:val="28"/>
          <w:sz w:val="28"/>
          <w:szCs w:val="28"/>
          <w:rtl w:val="true"/>
          <w:lang w:bidi="ar-SA"/>
        </w:rPr>
        <w:t>و أشدها وقعاً مصائب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الجبال لهولها متداعية</w:t>
      </w:r>
    </w:p>
    <w:p>
      <w:pPr>
        <w:pStyle w:val="BookText"/>
        <w:rPr/>
      </w:pPr>
      <w:r>
        <w:rPr>
          <w:rFonts w:ascii="Amiri" w:hAnsi="Amiri" w:eastAsia="Amiri" w:cs="Amiri"/>
          <w:color w:val="111111"/>
          <w:sz w:val="28"/>
          <w:sz w:val="28"/>
          <w:szCs w:val="28"/>
          <w:rtl w:val="true"/>
          <w:lang w:bidi="ar-SA"/>
        </w:rPr>
        <w:t xml:space="preserve">شاد الحسين صروح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هدمت و لزينب أوصي تتم الباقية</w:t>
      </w:r>
    </w:p>
    <w:p>
      <w:pPr>
        <w:pStyle w:val="BookText"/>
        <w:rPr/>
      </w:pPr>
      <w:r>
        <w:rPr>
          <w:rFonts w:ascii="Amiri" w:hAnsi="Amiri" w:eastAsia="Amiri" w:cs="Amiri"/>
          <w:color w:val="111111"/>
          <w:sz w:val="28"/>
          <w:sz w:val="28"/>
          <w:szCs w:val="28"/>
          <w:rtl w:val="true"/>
          <w:lang w:bidi="ar-SA"/>
        </w:rPr>
        <w:t>فشقيقة السبطين حفت 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حمله كل الرواسي واهية</w:t>
      </w:r>
    </w:p>
    <w:p>
      <w:pPr>
        <w:pStyle w:val="BookText"/>
        <w:rPr/>
      </w:pPr>
      <w:r>
        <w:rPr>
          <w:rFonts w:ascii="Amiri" w:hAnsi="Amiri" w:eastAsia="Amiri" w:cs="Amiri"/>
          <w:color w:val="111111"/>
          <w:sz w:val="28"/>
          <w:sz w:val="28"/>
          <w:szCs w:val="28"/>
          <w:rtl w:val="true"/>
          <w:lang w:bidi="ar-SA"/>
        </w:rPr>
        <w:t>قد قابلت كل الخطوب بصبرها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تحيط بها الظروف العاتية</w:t>
      </w:r>
    </w:p>
    <w:p>
      <w:pPr>
        <w:pStyle w:val="BookText"/>
        <w:rPr/>
      </w:pPr>
      <w:r>
        <w:rPr>
          <w:rFonts w:ascii="Amiri" w:hAnsi="Amiri" w:eastAsia="Amiri" w:cs="Amiri"/>
          <w:color w:val="111111"/>
          <w:sz w:val="28"/>
          <w:sz w:val="28"/>
          <w:szCs w:val="28"/>
          <w:rtl w:val="true"/>
          <w:lang w:bidi="ar-SA"/>
        </w:rPr>
        <w:t xml:space="preserve">و أتمت الصرح الذي لبنائه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عليها فهي أسسّ الزاوية</w:t>
      </w:r>
    </w:p>
    <w:p>
      <w:pPr>
        <w:pStyle w:val="BookText"/>
        <w:rPr/>
      </w:pPr>
      <w:r>
        <w:rPr>
          <w:rFonts w:ascii="Amiri" w:hAnsi="Amiri" w:eastAsia="Amiri" w:cs="Amiri"/>
          <w:color w:val="111111"/>
          <w:sz w:val="28"/>
          <w:sz w:val="28"/>
          <w:szCs w:val="28"/>
          <w:rtl w:val="true"/>
          <w:lang w:bidi="ar-SA"/>
        </w:rPr>
        <w:t>بدماء زمرتها تشيد أسّسه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تشيد أعلاه دموع جارية</w:t>
      </w:r>
    </w:p>
    <w:p>
      <w:pPr>
        <w:pStyle w:val="BookText"/>
        <w:rPr/>
      </w:pPr>
      <w:r>
        <w:rPr>
          <w:rFonts w:ascii="Amiri" w:hAnsi="Amiri" w:eastAsia="Amiri" w:cs="Amiri"/>
          <w:color w:val="111111"/>
          <w:sz w:val="28"/>
          <w:sz w:val="28"/>
          <w:szCs w:val="28"/>
          <w:rtl w:val="true"/>
          <w:lang w:bidi="ar-SA"/>
        </w:rPr>
        <w:t xml:space="preserve">فمحت بها آثار ملك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دارها طراً فأضحت خالية</w:t>
      </w:r>
    </w:p>
    <w:p>
      <w:pPr>
        <w:pStyle w:val="BookText"/>
        <w:rPr/>
      </w:pPr>
      <w:r>
        <w:rPr>
          <w:rFonts w:ascii="Amiri" w:hAnsi="Amiri" w:eastAsia="Amiri" w:cs="Amiri"/>
          <w:color w:val="111111"/>
          <w:sz w:val="28"/>
          <w:sz w:val="28"/>
          <w:szCs w:val="28"/>
          <w:rtl w:val="true"/>
          <w:lang w:bidi="ar-SA"/>
        </w:rPr>
        <w:t>كم موقف بالشام لم تضرع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صكت به أسماع ذاك الطاغية</w:t>
      </w:r>
    </w:p>
    <w:p>
      <w:pPr>
        <w:pStyle w:val="BookText"/>
        <w:rPr/>
      </w:pPr>
      <w:r>
        <w:rPr>
          <w:rFonts w:ascii="Amiri" w:hAnsi="Amiri" w:eastAsia="Amiri" w:cs="Amiri"/>
          <w:color w:val="111111"/>
          <w:sz w:val="28"/>
          <w:sz w:val="28"/>
          <w:szCs w:val="28"/>
          <w:rtl w:val="true"/>
          <w:lang w:bidi="ar-SA"/>
        </w:rPr>
        <w:t xml:space="preserve">و أذلت النفر اللئام بقيلها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فعنت لها بالذل تلك الناصية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وصمتهم العار الشنار بخطبة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هووا أعجاز نخل خاوية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فصل الخطاب و يا له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صفعت بها تلك الجباه العاتية</w:t>
      </w:r>
    </w:p>
    <w:p>
      <w:pPr>
        <w:pStyle w:val="BookText"/>
        <w:rPr/>
      </w:pPr>
      <w:r>
        <w:rPr>
          <w:rFonts w:ascii="Amiri" w:hAnsi="Amiri" w:eastAsia="Amiri" w:cs="Amiri"/>
          <w:color w:val="111111"/>
          <w:sz w:val="28"/>
          <w:sz w:val="28"/>
          <w:szCs w:val="28"/>
          <w:rtl w:val="true"/>
          <w:lang w:bidi="ar-SA"/>
        </w:rPr>
        <w:t>فحروف خطبتها حروف زاهية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بليغ حجتها صواعق داهية</w:t>
      </w:r>
    </w:p>
    <w:p>
      <w:pPr>
        <w:pStyle w:val="BookText"/>
        <w:rPr/>
      </w:pPr>
      <w:r>
        <w:rPr>
          <w:rFonts w:ascii="Amiri" w:hAnsi="Amiri" w:eastAsia="Amiri" w:cs="Amiri"/>
          <w:color w:val="111111"/>
          <w:sz w:val="28"/>
          <w:sz w:val="28"/>
          <w:szCs w:val="28"/>
          <w:rtl w:val="true"/>
          <w:lang w:bidi="ar-SA"/>
        </w:rPr>
        <w:t xml:space="preserve">إيه ربوع الشام هذي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دعت أن لا تراك ثانية</w:t>
      </w:r>
    </w:p>
    <w:p>
      <w:pPr>
        <w:pStyle w:val="BookText"/>
        <w:rPr/>
      </w:pPr>
      <w:r>
        <w:rPr>
          <w:rFonts w:ascii="Amiri" w:hAnsi="Amiri" w:eastAsia="Amiri" w:cs="Amiri"/>
          <w:color w:val="111111"/>
          <w:sz w:val="28"/>
          <w:sz w:val="28"/>
          <w:szCs w:val="28"/>
          <w:rtl w:val="true"/>
          <w:lang w:bidi="ar-SA"/>
        </w:rPr>
        <w:t xml:space="preserve">فأعدت للنفس الجريحة مشهداً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يحكى لها ذكر المآسى الدامية</w:t>
      </w:r>
    </w:p>
    <w:p>
      <w:pPr>
        <w:pStyle w:val="BookText"/>
        <w:rPr/>
      </w:pPr>
      <w:r>
        <w:rPr>
          <w:rFonts w:ascii="Amiri" w:hAnsi="Amiri" w:eastAsia="Amiri" w:cs="Amiri"/>
          <w:color w:val="111111"/>
          <w:sz w:val="28"/>
          <w:sz w:val="28"/>
          <w:szCs w:val="28"/>
          <w:rtl w:val="true"/>
          <w:lang w:bidi="ar-SA"/>
        </w:rPr>
        <w:t xml:space="preserve">لكن ربك و هو عدل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لتقضى فى جوارك ناهية</w:t>
      </w:r>
    </w:p>
    <w:p>
      <w:pPr>
        <w:pStyle w:val="BookText"/>
        <w:rPr/>
      </w:pPr>
      <w:r>
        <w:rPr>
          <w:rFonts w:ascii="Amiri" w:hAnsi="Amiri" w:eastAsia="Amiri" w:cs="Amiri"/>
          <w:color w:val="111111"/>
          <w:sz w:val="28"/>
          <w:sz w:val="28"/>
          <w:szCs w:val="28"/>
          <w:rtl w:val="true"/>
          <w:lang w:bidi="ar-SA"/>
        </w:rPr>
        <w:t>كم حكمة الله فى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واضحة و أخري خافية</w:t>
      </w:r>
    </w:p>
    <w:p>
      <w:pPr>
        <w:pStyle w:val="BookText"/>
        <w:rPr/>
      </w:pPr>
      <w:r>
        <w:rPr>
          <w:rFonts w:ascii="Amiri" w:hAnsi="Amiri" w:eastAsia="Amiri" w:cs="Amiri"/>
          <w:color w:val="111111"/>
          <w:sz w:val="28"/>
          <w:sz w:val="28"/>
          <w:szCs w:val="28"/>
          <w:rtl w:val="true"/>
          <w:lang w:bidi="ar-SA"/>
        </w:rPr>
        <w:t xml:space="preserve">فأسيرة الماضى تحطم هيكلاً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الرماد فما له من باقية</w:t>
      </w:r>
    </w:p>
    <w:p>
      <w:pPr>
        <w:pStyle w:val="BookText"/>
        <w:rPr/>
      </w:pPr>
      <w:r>
        <w:rPr>
          <w:rFonts w:ascii="Amiri" w:hAnsi="Amiri" w:eastAsia="Amiri" w:cs="Amiri"/>
          <w:color w:val="111111"/>
          <w:sz w:val="28"/>
          <w:sz w:val="28"/>
          <w:szCs w:val="28"/>
          <w:rtl w:val="true"/>
          <w:lang w:bidi="ar-SA"/>
        </w:rPr>
        <w:t>وتقيم قمتها برغم أنوفهم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أرضهم حيث القطوف الدانية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تدرّ زينب حيث يهمى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ثراً عليك فعدت منها راوية</w:t>
      </w:r>
    </w:p>
    <w:p>
      <w:pPr>
        <w:pStyle w:val="BookText"/>
        <w:rPr/>
      </w:pPr>
      <w:r>
        <w:rPr>
          <w:rFonts w:ascii="Amiri" w:hAnsi="Amiri" w:eastAsia="Amiri" w:cs="Amiri"/>
          <w:color w:val="111111"/>
          <w:sz w:val="28"/>
          <w:sz w:val="28"/>
          <w:szCs w:val="28"/>
          <w:rtl w:val="true"/>
          <w:lang w:bidi="ar-SA"/>
        </w:rPr>
        <w:t>و تخط زينب للخلود سطورها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مدادها تلك الدموع الغالية</w:t>
      </w:r>
    </w:p>
    <w:p>
      <w:pPr>
        <w:pStyle w:val="BookText"/>
        <w:rPr/>
      </w:pPr>
      <w:r>
        <w:rPr>
          <w:rFonts w:ascii="Amiri" w:hAnsi="Amiri" w:eastAsia="Amiri" w:cs="Amiri"/>
          <w:color w:val="111111"/>
          <w:sz w:val="28"/>
          <w:sz w:val="28"/>
          <w:szCs w:val="28"/>
          <w:rtl w:val="true"/>
          <w:lang w:bidi="ar-SA"/>
        </w:rPr>
        <w:t xml:space="preserve">و طوت يد بيضاء كل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لأمية قد سودتها عاصية</w:t>
      </w:r>
    </w:p>
    <w:p>
      <w:pPr>
        <w:pStyle w:val="BookText"/>
        <w:rPr/>
      </w:pPr>
      <w:r>
        <w:rPr>
          <w:rFonts w:ascii="Amiri" w:hAnsi="Amiri" w:eastAsia="Amiri" w:cs="Amiri"/>
          <w:color w:val="111111"/>
          <w:sz w:val="28"/>
          <w:sz w:val="28"/>
          <w:szCs w:val="28"/>
          <w:rtl w:val="true"/>
          <w:lang w:bidi="ar-SA"/>
        </w:rPr>
        <w:t xml:space="preserve">هذا هو الفتح المبين بنصره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الحنيف و تلك عقبى الباقية</w:t>
      </w:r>
    </w:p>
    <w:p>
      <w:pPr>
        <w:pStyle w:val="BookText"/>
        <w:rPr/>
      </w:pPr>
      <w:r>
        <w:rPr>
          <w:rFonts w:ascii="Amiri" w:hAnsi="Amiri" w:eastAsia="Amiri" w:cs="Amiri"/>
          <w:color w:val="111111"/>
          <w:sz w:val="28"/>
          <w:sz w:val="28"/>
          <w:szCs w:val="28"/>
          <w:rtl w:val="true"/>
          <w:lang w:bidi="ar-SA"/>
        </w:rPr>
        <w:t>وختام شعري فى نشيد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تيهى جلالاً يا بقاع الراوية</w:t>
      </w:r>
    </w:p>
    <w:p>
      <w:pPr>
        <w:pStyle w:val="BookText"/>
        <w:rPr/>
      </w:pPr>
      <w:r>
        <w:rPr>
          <w:rFonts w:ascii="IRNazanin" w:hAnsi="IRNazanin" w:eastAsia="IRNazanin"/>
          <w:color w:val="111111"/>
          <w:sz w:val="28"/>
          <w:sz w:val="28"/>
          <w:szCs w:val="28"/>
          <w:rtl w:val="true"/>
          <w:lang w:bidi="fa-IR"/>
        </w:rPr>
        <w:t>اى مزارهاى سرزمين راويه، به خاطر شكوه اين مزار پاك، سرگشته شويد و به سبب شرافت آن مرقد مطهر، احساس غرور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دانى كه چه كسى در تپه هاى تو سكونت گزيده است و در نتيجه آن، اقامتگاه هاى بهارى تو، از لوث وجود سگ هاى عوعوكن پاك شده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شخصى كه در تپه هاى تو اقامت گزيده است، همان بانوى خردمند، زينب است كه به چنان شرف و افتخارى منتسب است كه از آسمان بلندمرتبه نيز سبقت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پاره تن پيامبر، زهرا، فاطمه، مادر آن حضرت است كه براى آن بانو، دلسوزى و همدردى نموده است و ايشان به همين دليل ملقب به حانيه شده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نسب آن بانو همچنين به على مى رسد؛ در حالى كه وى داراى بهترين تبار و نژاد است و از اين لحاظ، او همانند آسمان روشن آشكار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ايشان حضرت احمد است؛ همان كسى كه شريعت و رسالتى آورد كه مردم را هدايت نموده و تا ابد الآبدين، ماندگار و جاويدان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راويه صحبت كن و حديث مربوط به اين بانوى خردمند را بيان كن؛ در حالى كه تو شاهد اندكى از آن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كردن حديث از طرف تو، درست و مورد تأييد است اى راويه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نسل از مردمى سخن بگو كه هم اكنون در بين ما نيستند؛ چرا كه نسل اين عصر و دوره، گوش هاى شنوا براى شنيدن سخنان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فراوان هستند امور عجيب و غريبى كه سرزمين شام آنها را به خود ديده است؛ امورى كه داراى سود بوده و متعلق به سده هاى گذشته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كمى سخن گفتن پيرامون اين پندها، توسط گروهى بازگو مى گردد كه حكمران بوده و سركشى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برهه زيادى از زمان، شانه ام را به وسيله مصيبت ها سنگين نموده است؛ ازاين رو دست خالى و بدون حصول نتيجه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توهين و سختى ديدى از بانوى جوانى كه موهاى سرش بر اثر آتش سوزان مصيبت ها، سفيد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شكمش پر از شراب سرخ رنگ است و دو كف دستش را با خون هاى بالنده و </w:t>
      </w:r>
    </w:p>
    <w:p>
      <w:pPr>
        <w:pStyle w:val="BookText"/>
        <w:rPr/>
      </w:pPr>
      <w:r>
        <w:rPr>
          <w:rFonts w:ascii="IRNazanin" w:hAnsi="IRNazanin" w:eastAsia="IRNazanin"/>
          <w:color w:val="111111"/>
          <w:sz w:val="28"/>
          <w:sz w:val="28"/>
          <w:szCs w:val="28"/>
          <w:rtl w:val="true"/>
          <w:lang w:bidi="fa-IR"/>
        </w:rPr>
        <w:t>در حال رشد، خضاب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 ها بر بالاى منبرهاى مساجد پيامبر جست و خيز مى كنند و مى 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 تا دوباره شرك را به جهان اسلام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درجه افتخار و شرف او از لحاظ نسب در اين است كه پدرش مشرك، و مادرش زناكار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 هند و همه فروعات شجره نامه اش، اين گونه بوده اند و داراى اصل و نسب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او نيز در واقع همين طوربوده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راويه، براى ملتى سخن بگو كه مشتاق اين داستان بوده و آرزومند و تشنه شنيدن صحبت كردن درباره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راويه از صاحبان قصرها و لهو و لعب آن سخن بگو و بگو كه آن قصرها، كجا رفتند و آن عياشان و خوشگذرانان، كجا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 جاى مانده از آنها همچون جامه پوسيده تو است، آيا نمى بينى؟ از جانب من، آنچه را كه مى بينى باقى مانده است، براى تو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و نظر بينداز تا ببينى بانى مجد و عظمت آن كجا است و در كدام سوراخ يا گوشه از جهان خاك شده است؟</w:t>
      </w:r>
    </w:p>
    <w:p>
      <w:pPr>
        <w:pStyle w:val="BookText"/>
        <w:rPr/>
      </w:pPr>
      <w:r>
        <w:rPr>
          <w:rFonts w:ascii="IRNazanin" w:hAnsi="IRNazanin" w:eastAsia="IRNazanin"/>
          <w:color w:val="111111"/>
          <w:sz w:val="28"/>
          <w:sz w:val="28"/>
          <w:szCs w:val="28"/>
          <w:rtl w:val="true"/>
          <w:lang w:bidi="fa-IR"/>
        </w:rPr>
        <w:t>مشاهده مى كنى كه هيچ گونه اثرى از قصرهاى آنان بر جاى نمانده است و سرهايشان نه فقط پوسيده است، بلكه تكه تكه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مزارى كه ضريحش برافراشته شده است نگاه كن كه چگونه مرتفع بوده و به يك بارگاه آباد و سرزنده تبديل شده است كه مردم از اقصى نقاط جهان، عازم آن هستند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فرمان و اراده خداوند است كه عدالتش فقط با سرنگونى تاج و تخت هاى پوچ و بى فايده تحقق مى يابد و اگر غير اين باشد، با عدالت پروردگار سازگارى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نيكو، هميشه متعلق به تقواپيشگان است و آتش جهنم، مجازات گردنكشان و زورگويان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دل بر اثر سختى هاى ناشى از اندوه هاى كشنده، كارى بوده، و ادامه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شديدترين و كارى ترين زخم آن، مربوط به مصيبت هاى كربلاست؛ مصيبتى كه در اثر شدت و هراس آن، كوه هاى سر به فلك كشيده، سر خود را بالا نگه داشته و در حال فرو ريختن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پايه ها و اساس ويران شده دين را برافراشته و مستحكم نمود و به زينب وصيت كرد تا بقيه اركان دين را تكميل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خواهر حسنين، سبطين شهيدين، چيزى را اصلاح نمود كه تمامى كوه هاى مستحكم از برعهده گرفتن مسئوليت آن سر باز زدند، و ناتوان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بانوى بزرگوار، هر قدر هم كه شرايط سخت او را احاطه مى كرد، به كمك صبرش، با تمامى گرفتارى ها مقابله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بانوى خردمند، ساختمانى از دين را تكميل نمود كه به منظور بنا نمودن آن، ضد طاغوت زمان خود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ايشان، شالوده آن ساختمان پرشكوه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خون هاى ياران و اصحابش، پايه و اساس ساختمان دين برافراشته شد و به وسيله اشك هاى روان، ساختمان دين برافراشته تر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حكومت بنى اميه، به وسيله آن محو شد، و از كران تا كران ها خالى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اماكن بسيارى كه در شام تسليم امر او نشدند و خبر آن به گوش اين ظالم طغيانگر نرسيد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تعدادى از افراد پست و فرومايه را با پاسخش خوار نمود؛ در نتيجه، اين چهره </w:t>
      </w:r>
    </w:p>
    <w:p>
      <w:pPr>
        <w:pStyle w:val="BookText"/>
        <w:rPr/>
      </w:pPr>
      <w:r>
        <w:rPr>
          <w:rFonts w:ascii="Amiri" w:hAnsi="Amiri" w:eastAsia="Amiri" w:cs="Amiri"/>
          <w:color w:val="111111"/>
          <w:sz w:val="28"/>
          <w:sz w:val="28"/>
          <w:szCs w:val="28"/>
          <w:rtl w:val="true"/>
          <w:lang w:bidi="ar-SA"/>
        </w:rPr>
        <w:t>نورانى از طريق خوار نمودن آنان، توجهشان را به سوى خود جلب كرده و آنان را مشوش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از طريق خطبه اش، مايه زشت ترين عيب ها و دردناك ترين لكه هاى ننگ دانست؛ به گونه اى كه دوست داشتند، تنه نخل هاى فرو افتاده و ميان تهى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خطبه اش چه حجت كوبنده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وسيله آن، سيلى محكمى به صورت اين گردنكشان زورگو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خطبه آن بانو، حرف هاى درخشانى هستند و حجت و برهان محكم و كوبنده اش، همانند صاعقه به هنگام بلا و مصيبت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اقامتگاه هاى بهارى سرزمين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زينب است؛ زمانى كه خواست تا تو را دوباره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جان مجروح، صحنه اى را مرور و بازنگرى كردى كه يادآورى غم هاى خونين را براى او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پروردگار تو، در حالى كه عادل و داور است، به قضاوت مى نشيند تا شخص محروم شده در جوار تو محاكمه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هستند حكمت هاى پروردگار در تقديرش، كه برخى اوقات به صورت آشكار و گاهى اوقات به صورت مخفيانه بيان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بانويى كه در گذشته اسير بوده است، بنيان و ساختار قدرتى فريبكار را نابود مى كند؛ به گونه اى كه اثرى از آن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پايه و اساس ساختمان خود را با به خاك ماليدن پوزه شان، در قلمرو آنان مى سازد؛ جايى كه ميوه هاى رسيده اش، نزديك و در دسترس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زينب در مكانى، بلندمرتبگى و مقامش افزايش پيدا كرد و مايه روشنى و هدايت گشت كه فضيلتش را همچون باران شديد در آنجا جارى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زينب سطرهاى جاودانگى خودش را در حالى مى نگارد كه مدادش همين اشك هاى گرانبهاست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هاى نورانى و سفيد، تمامى معادلات و نقشه هاى بنى اميه را كه زورگوى سركش نگاشته بود، برهم زده و در هم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از طريق يارى رساندن به دين پاك و آيين يكتاپرستى، همان پيروزى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جاويدان شدن حضرت زينب، همان پاداشى است كه ايشان سزاوارش بود، و اين سرنوشتى كه بنى اميه دچارش گرديد؛ همان مجازاتى است كه بايد انتظارش را مى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پايان سخن من در قافيه پردازيم اين عبارت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مزارهاى سرزمين 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شكوه اين مزار پاك، سرگشته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سر تا پا تقصير اين كتاب، محمد حسنين سابقى كه خدا از گناهانش بگذرد، اين ابيات را درباره موضوع مورد نظر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راوية طبت يا راوية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المهيمن يا راوية</w:t>
      </w:r>
    </w:p>
    <w:p>
      <w:pPr>
        <w:pStyle w:val="BookText"/>
        <w:rPr/>
      </w:pPr>
      <w:r>
        <w:rPr>
          <w:rFonts w:ascii="Amiri" w:hAnsi="Amiri" w:eastAsia="Amiri" w:cs="Amiri"/>
          <w:color w:val="111111"/>
          <w:sz w:val="28"/>
          <w:sz w:val="28"/>
          <w:szCs w:val="28"/>
          <w:rtl w:val="true"/>
          <w:lang w:bidi="ar-SA"/>
        </w:rPr>
        <w:t xml:space="preserve">علوت على هام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الدجي هنيئاً لك الرتبة العالية</w:t>
      </w:r>
    </w:p>
    <w:p>
      <w:pPr>
        <w:pStyle w:val="BookText"/>
        <w:rPr/>
      </w:pPr>
      <w:r>
        <w:rPr>
          <w:rFonts w:ascii="Amiri" w:hAnsi="Amiri" w:eastAsia="Amiri" w:cs="Amiri"/>
          <w:color w:val="111111"/>
          <w:sz w:val="28"/>
          <w:sz w:val="28"/>
          <w:szCs w:val="28"/>
          <w:rtl w:val="true"/>
          <w:lang w:bidi="ar-SA"/>
        </w:rPr>
        <w:t>أ تدرين من ضمنتها حشاك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رباك غدت ثاوية؟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العقيلة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فبوركت بالشام من ضاحية</w:t>
      </w:r>
    </w:p>
    <w:p>
      <w:pPr>
        <w:pStyle w:val="BookText"/>
        <w:rPr/>
      </w:pPr>
      <w:r>
        <w:rPr>
          <w:rFonts w:ascii="Amiri" w:hAnsi="Amiri" w:eastAsia="Amiri" w:cs="Amiri"/>
          <w:color w:val="111111"/>
          <w:sz w:val="28"/>
          <w:sz w:val="28"/>
          <w:szCs w:val="28"/>
          <w:rtl w:val="true"/>
          <w:lang w:bidi="ar-SA"/>
        </w:rPr>
        <w:t xml:space="preserve">أ راوية الشام رفقاً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تزعجي الجثة الزاكية</w:t>
      </w:r>
    </w:p>
    <w:p>
      <w:pPr>
        <w:pStyle w:val="BookText"/>
        <w:rPr/>
      </w:pPr>
      <w:r>
        <w:rPr>
          <w:rFonts w:ascii="Amiri" w:hAnsi="Amiri" w:eastAsia="Amiri" w:cs="Amiri"/>
          <w:color w:val="111111"/>
          <w:sz w:val="28"/>
          <w:sz w:val="28"/>
          <w:szCs w:val="28"/>
          <w:rtl w:val="true"/>
          <w:lang w:bidi="ar-SA"/>
        </w:rPr>
        <w:t>فكم من خطوب ألمت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جروح بها بالية</w:t>
      </w:r>
    </w:p>
    <w:p>
      <w:pPr>
        <w:pStyle w:val="BookText"/>
        <w:rPr/>
      </w:pPr>
      <w:r>
        <w:rPr>
          <w:rFonts w:ascii="Amiri" w:hAnsi="Amiri" w:eastAsia="Amiri" w:cs="Amiri"/>
          <w:color w:val="111111"/>
          <w:sz w:val="28"/>
          <w:sz w:val="28"/>
          <w:szCs w:val="28"/>
          <w:rtl w:val="true"/>
          <w:lang w:bidi="ar-SA"/>
        </w:rPr>
        <w:t>بكتك دماً يابنة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شيعتك الجارية</w:t>
      </w:r>
    </w:p>
    <w:p>
      <w:pPr>
        <w:pStyle w:val="BookText"/>
        <w:rPr/>
      </w:pPr>
      <w:r>
        <w:rPr>
          <w:rFonts w:ascii="Amiri" w:hAnsi="Amiri" w:eastAsia="Amiri" w:cs="Amiri"/>
          <w:color w:val="111111"/>
          <w:sz w:val="28"/>
          <w:sz w:val="28"/>
          <w:szCs w:val="28"/>
          <w:rtl w:val="true"/>
          <w:lang w:bidi="ar-SA"/>
        </w:rPr>
        <w:t>أتسبين في كربلاء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في نسوة ثانية</w:t>
      </w:r>
    </w:p>
    <w:p>
      <w:pPr>
        <w:pStyle w:val="BookText"/>
        <w:rPr/>
      </w:pPr>
      <w:r>
        <w:rPr>
          <w:rFonts w:ascii="Amiri" w:hAnsi="Amiri" w:eastAsia="Amiri" w:cs="Amiri"/>
          <w:color w:val="111111"/>
          <w:sz w:val="28"/>
          <w:sz w:val="28"/>
          <w:szCs w:val="28"/>
          <w:rtl w:val="true"/>
          <w:lang w:bidi="ar-SA"/>
        </w:rPr>
        <w:t xml:space="preserve">ويا خفراً أشبهت بالوصيّ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وبنتاً لأخلاقه حاكية</w:t>
      </w:r>
    </w:p>
    <w:p>
      <w:pPr>
        <w:pStyle w:val="BookText"/>
        <w:rPr/>
      </w:pPr>
      <w:r>
        <w:rPr>
          <w:rFonts w:ascii="Amiri" w:hAnsi="Amiri" w:eastAsia="Amiri" w:cs="Amiri"/>
          <w:color w:val="111111"/>
          <w:sz w:val="28"/>
          <w:sz w:val="28"/>
          <w:szCs w:val="28"/>
          <w:rtl w:val="true"/>
          <w:lang w:bidi="ar-SA"/>
        </w:rPr>
        <w:t>ففيك سجاياه قد 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شمائله زاهية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بضعة المصطفى و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لك من نكبة داهية </w:t>
      </w:r>
    </w:p>
    <w:p>
      <w:pPr>
        <w:pStyle w:val="BookText"/>
        <w:rPr/>
      </w:pPr>
      <w:r>
        <w:rPr>
          <w:rFonts w:ascii="Amiri" w:hAnsi="Amiri" w:eastAsia="Amiri" w:cs="Amiri"/>
          <w:color w:val="111111"/>
          <w:sz w:val="28"/>
          <w:sz w:val="28"/>
          <w:szCs w:val="28"/>
          <w:rtl w:val="true"/>
          <w:lang w:bidi="ar-SA"/>
        </w:rPr>
        <w:t>فيوماً تزورين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طخية الليلة الداجية</w:t>
      </w:r>
    </w:p>
    <w:p>
      <w:pPr>
        <w:pStyle w:val="BookText"/>
        <w:rPr/>
      </w:pPr>
      <w:r>
        <w:rPr>
          <w:rFonts w:ascii="Amiri" w:hAnsi="Amiri" w:eastAsia="Amiri" w:cs="Amiri"/>
          <w:color w:val="111111"/>
          <w:sz w:val="28"/>
          <w:sz w:val="28"/>
          <w:szCs w:val="28"/>
          <w:rtl w:val="true"/>
          <w:lang w:bidi="ar-SA"/>
        </w:rPr>
        <w:t>يحف بك المرتضى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شبلاه في الدجنة الغاشية</w:t>
      </w:r>
    </w:p>
    <w:p>
      <w:pPr>
        <w:pStyle w:val="BookText"/>
        <w:rPr/>
      </w:pPr>
      <w:r>
        <w:rPr>
          <w:rFonts w:ascii="Amiri" w:hAnsi="Amiri" w:eastAsia="Amiri" w:cs="Amiri"/>
          <w:color w:val="111111"/>
          <w:sz w:val="28"/>
          <w:sz w:val="28"/>
          <w:szCs w:val="28"/>
          <w:rtl w:val="true"/>
          <w:lang w:bidi="ar-SA"/>
        </w:rPr>
        <w:t>فيخمد مصباح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لكي لا تري بادية</w:t>
      </w:r>
    </w:p>
    <w:p>
      <w:pPr>
        <w:pStyle w:val="BookText"/>
        <w:rPr/>
      </w:pPr>
      <w:r>
        <w:rPr>
          <w:rFonts w:ascii="Amiri" w:hAnsi="Amiri" w:eastAsia="Amiri" w:cs="Amiri"/>
          <w:color w:val="111111"/>
          <w:sz w:val="28"/>
          <w:sz w:val="28"/>
          <w:szCs w:val="28"/>
          <w:rtl w:val="true"/>
          <w:lang w:bidi="ar-SA"/>
        </w:rPr>
        <w:t>ويوماً تهاجمك الخيل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المخيم كالأسبع الضارية</w:t>
      </w:r>
    </w:p>
    <w:p>
      <w:pPr>
        <w:pStyle w:val="BookText"/>
        <w:rPr/>
      </w:pPr>
      <w:r>
        <w:rPr>
          <w:rFonts w:ascii="Amiri" w:hAnsi="Amiri" w:eastAsia="Amiri" w:cs="Amiri"/>
          <w:color w:val="111111"/>
          <w:sz w:val="28"/>
          <w:sz w:val="28"/>
          <w:szCs w:val="28"/>
          <w:rtl w:val="true"/>
          <w:lang w:bidi="ar-SA"/>
        </w:rPr>
        <w:t>فمن سالب لبنات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نازع القرط للجارية</w:t>
      </w:r>
    </w:p>
    <w:p>
      <w:pPr>
        <w:pStyle w:val="BookText"/>
        <w:rPr/>
      </w:pPr>
      <w:r>
        <w:rPr>
          <w:rFonts w:ascii="Amiri" w:hAnsi="Amiri" w:eastAsia="Amiri" w:cs="Amiri"/>
          <w:color w:val="111111"/>
          <w:sz w:val="28"/>
          <w:sz w:val="28"/>
          <w:szCs w:val="28"/>
          <w:rtl w:val="true"/>
          <w:lang w:bidi="ar-SA"/>
        </w:rPr>
        <w:t>ومن ضارب ليتامي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لأيديهم الجانية</w:t>
      </w:r>
    </w:p>
    <w:p>
      <w:pPr>
        <w:pStyle w:val="BookText"/>
        <w:rPr/>
      </w:pPr>
      <w:r>
        <w:rPr>
          <w:rFonts w:ascii="Amiri" w:hAnsi="Amiri" w:eastAsia="Amiri" w:cs="Amiri"/>
          <w:color w:val="111111"/>
          <w:sz w:val="28"/>
          <w:sz w:val="28"/>
          <w:szCs w:val="28"/>
          <w:rtl w:val="true"/>
          <w:lang w:bidi="ar-SA"/>
        </w:rPr>
        <w:t>ألا ما لهذي السما لم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وللأرض لم تعدها الداهية</w:t>
      </w:r>
    </w:p>
    <w:p>
      <w:pPr>
        <w:pStyle w:val="BookText"/>
        <w:rPr/>
      </w:pPr>
      <w:r>
        <w:rPr>
          <w:rFonts w:ascii="Amiri" w:hAnsi="Amiri" w:eastAsia="Amiri" w:cs="Amiri"/>
          <w:color w:val="111111"/>
          <w:sz w:val="28"/>
          <w:sz w:val="28"/>
          <w:szCs w:val="28"/>
          <w:rtl w:val="true"/>
          <w:lang w:bidi="ar-SA"/>
        </w:rPr>
        <w:t>و ما دهمتهم سياط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أخذوا أخذة رابية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أتنسي رزاياك في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 في الرزء من ثانية</w:t>
      </w:r>
    </w:p>
    <w:p>
      <w:pPr>
        <w:pStyle w:val="BookText"/>
        <w:rPr/>
      </w:pPr>
      <w:r>
        <w:rPr>
          <w:rFonts w:ascii="Amiri" w:hAnsi="Amiri" w:eastAsia="Amiri" w:cs="Amiri"/>
          <w:color w:val="111111"/>
          <w:sz w:val="28"/>
          <w:sz w:val="28"/>
          <w:szCs w:val="28"/>
          <w:rtl w:val="true"/>
          <w:lang w:bidi="ar-SA"/>
        </w:rPr>
        <w:t>وقد جاذبوك القناع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كستك به أمك الحانية</w:t>
      </w:r>
    </w:p>
    <w:p>
      <w:pPr>
        <w:pStyle w:val="BookText"/>
        <w:rPr/>
      </w:pPr>
      <w:r>
        <w:rPr>
          <w:rFonts w:ascii="Amiri" w:hAnsi="Amiri" w:eastAsia="Amiri" w:cs="Amiri"/>
          <w:color w:val="111111"/>
          <w:sz w:val="28"/>
          <w:sz w:val="28"/>
          <w:szCs w:val="28"/>
          <w:rtl w:val="true"/>
          <w:lang w:bidi="ar-SA"/>
        </w:rPr>
        <w:t>و قد أقبل الشمر نحو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ليفري أوداجه الصادية</w:t>
      </w:r>
    </w:p>
    <w:p>
      <w:pPr>
        <w:pStyle w:val="BookText"/>
        <w:rPr/>
      </w:pPr>
      <w:r>
        <w:rPr>
          <w:rFonts w:ascii="Amiri" w:hAnsi="Amiri" w:eastAsia="Amiri" w:cs="Amiri"/>
          <w:color w:val="111111"/>
          <w:sz w:val="28"/>
          <w:sz w:val="28"/>
          <w:szCs w:val="28"/>
          <w:rtl w:val="true"/>
          <w:lang w:bidi="ar-SA"/>
        </w:rPr>
        <w:t xml:space="preserve">فللّه من صبر بنت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اشرأبت إلى الطاغية</w:t>
      </w:r>
    </w:p>
    <w:p>
      <w:pPr>
        <w:pStyle w:val="BookText"/>
        <w:rPr/>
      </w:pPr>
      <w:r>
        <w:rPr>
          <w:rFonts w:ascii="Amiri" w:hAnsi="Amiri" w:eastAsia="Amiri" w:cs="Amiri"/>
          <w:color w:val="111111"/>
          <w:sz w:val="28"/>
          <w:sz w:val="28"/>
          <w:szCs w:val="28"/>
          <w:rtl w:val="true"/>
          <w:lang w:bidi="ar-SA"/>
        </w:rPr>
        <w:t>فأبصره أنه 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مكباً علي الرملة الحامية</w:t>
      </w:r>
    </w:p>
    <w:p>
      <w:pPr>
        <w:pStyle w:val="BookText"/>
        <w:rPr/>
      </w:pPr>
      <w:r>
        <w:rPr>
          <w:rFonts w:ascii="Amiri" w:hAnsi="Amiri" w:eastAsia="Amiri" w:cs="Amiri"/>
          <w:color w:val="111111"/>
          <w:sz w:val="28"/>
          <w:sz w:val="28"/>
          <w:szCs w:val="28"/>
          <w:rtl w:val="true"/>
          <w:lang w:bidi="ar-SA"/>
        </w:rPr>
        <w:t>وذلك يذبح سبط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تنظره باكية</w:t>
      </w:r>
    </w:p>
    <w:p>
      <w:pPr>
        <w:pStyle w:val="BookText"/>
        <w:rPr/>
      </w:pPr>
      <w:r>
        <w:rPr>
          <w:rFonts w:ascii="Amiri" w:hAnsi="Amiri" w:eastAsia="Amiri" w:cs="Amiri"/>
          <w:color w:val="111111"/>
          <w:sz w:val="28"/>
          <w:sz w:val="28"/>
          <w:szCs w:val="28"/>
          <w:rtl w:val="true"/>
          <w:lang w:bidi="ar-SA"/>
        </w:rPr>
        <w:t>وأين ابنة المرتضى والبتول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بها مجلس اللاهية</w:t>
      </w:r>
    </w:p>
    <w:p>
      <w:pPr>
        <w:pStyle w:val="BookText"/>
        <w:rPr/>
      </w:pPr>
      <w:r>
        <w:rPr>
          <w:rFonts w:ascii="Amiri" w:hAnsi="Amiri" w:eastAsia="Amiri" w:cs="Amiri"/>
          <w:color w:val="111111"/>
          <w:sz w:val="28"/>
          <w:sz w:val="28"/>
          <w:szCs w:val="28"/>
          <w:rtl w:val="true"/>
          <w:lang w:bidi="ar-SA"/>
        </w:rPr>
        <w:t>لأهل الخمور وأهل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 من الأكلب العاوية</w:t>
      </w:r>
    </w:p>
    <w:p>
      <w:pPr>
        <w:pStyle w:val="BookText"/>
        <w:rPr/>
      </w:pPr>
      <w:r>
        <w:rPr>
          <w:rFonts w:ascii="Amiri" w:hAnsi="Amiri" w:eastAsia="Amiri" w:cs="Amiri"/>
          <w:color w:val="111111"/>
          <w:sz w:val="28"/>
          <w:sz w:val="28"/>
          <w:szCs w:val="28"/>
          <w:rtl w:val="true"/>
          <w:lang w:bidi="ar-SA"/>
        </w:rPr>
        <w:t xml:space="preserve">أيا بنت سيدنا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خفراً بالقضا راضية</w:t>
      </w:r>
    </w:p>
    <w:p>
      <w:pPr>
        <w:pStyle w:val="BookText"/>
        <w:rPr/>
      </w:pPr>
      <w:r>
        <w:rPr>
          <w:rFonts w:ascii="Amiri" w:hAnsi="Amiri" w:eastAsia="Amiri" w:cs="Amiri"/>
          <w:color w:val="111111"/>
          <w:sz w:val="28"/>
          <w:sz w:val="28"/>
          <w:szCs w:val="28"/>
          <w:rtl w:val="true"/>
          <w:lang w:bidi="ar-SA"/>
        </w:rPr>
        <w:t xml:space="preserve">رزاياك قد قرّحت للجفون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فتبكيك بالأدمع القانية</w:t>
      </w:r>
    </w:p>
    <w:p>
      <w:pPr>
        <w:pStyle w:val="BookText"/>
        <w:rPr/>
      </w:pPr>
      <w:r>
        <w:rPr>
          <w:rFonts w:ascii="Amiri" w:hAnsi="Amiri" w:eastAsia="Amiri" w:cs="Amiri"/>
          <w:color w:val="111111"/>
          <w:sz w:val="28"/>
          <w:sz w:val="28"/>
          <w:szCs w:val="28"/>
          <w:rtl w:val="true"/>
          <w:lang w:bidi="ar-SA"/>
        </w:rPr>
        <w:t>وما برحت هاطلات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بمثواك هاطلة هامية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و آسوده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تو را دعوت كرده است، اى </w:t>
      </w:r>
    </w:p>
    <w:p>
      <w:pPr>
        <w:pStyle w:val="BookText"/>
        <w:rPr/>
      </w:pPr>
      <w:r>
        <w:rPr>
          <w:rFonts w:ascii="Amiri" w:hAnsi="Amiri" w:eastAsia="Amiri" w:cs="Amiri"/>
          <w:color w:val="111111"/>
          <w:sz w:val="28"/>
          <w:sz w:val="28"/>
          <w:szCs w:val="28"/>
          <w:rtl w:val="true"/>
          <w:lang w:bidi="ar-SA"/>
        </w:rPr>
        <w:t>راويه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بلندمرتبگى و علو مقام، از ماه شيداى شب تيره و تاريك نيز فراتر رفتى و از او هم، گوى سبقت ربودى؛ پس اين جايگاه عالى، گواراى وجودت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اى راويه، تو هيچ مى دانى كه چه كسى را در خود جاى داده اى؟ و چه كسى در تپه هاى تو آرميده است؟</w:t>
      </w:r>
    </w:p>
    <w:p>
      <w:pPr>
        <w:pStyle w:val="BookText"/>
        <w:rPr/>
      </w:pPr>
      <w:r>
        <w:rPr>
          <w:rFonts w:ascii="Amiri" w:hAnsi="Amiri" w:eastAsia="Amiri" w:cs="Amiri"/>
          <w:color w:val="111111"/>
          <w:sz w:val="28"/>
          <w:sz w:val="28"/>
          <w:szCs w:val="28"/>
          <w:rtl w:val="true"/>
          <w:lang w:bidi="ar-SA"/>
        </w:rPr>
        <w:t>تو بانوى خردمند بنى هاشم را در خود جاى داده اى؛ در نتيجه در منطقه شام، مبارك و خوش يمن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راويه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بانو، با مهربانى برخورد كن و پيكر درخشندۀ همچون ماه ايشان را ناراحت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گرفتارى هايى كه گريبانگير آن بانو نگرديد، و چه بسيار زخم هاى كهنه اى كه آن بانو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دختر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اشك و چشمان همچون سيل روان شيعيان تو، به خاطر مصيبت هاى تو خون گريه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در واقعه كربلا، آشكارا به اسارت گرفته مى شوى، در حالى كه همانند تو در بين بانوان عالم، بانوى ديگرى وجود ندارد؟</w:t>
      </w:r>
    </w:p>
    <w:p>
      <w:pPr>
        <w:pStyle w:val="BookText"/>
        <w:rPr/>
      </w:pPr>
      <w:r>
        <w:rPr>
          <w:rFonts w:ascii="IRNazanin" w:hAnsi="IRNazanin" w:eastAsia="IRNazanin"/>
          <w:color w:val="111111"/>
          <w:sz w:val="28"/>
          <w:sz w:val="28"/>
          <w:szCs w:val="28"/>
          <w:rtl w:val="true"/>
          <w:lang w:bidi="fa-IR"/>
        </w:rPr>
        <w:t>اى بانوى باحيايى كه در شرم و حيا، همانند امام على بوده، و اى دخترى كه بيانگر اخلاق پسنديده ايشان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ويژگى هاى بارز اخلاقى ايشان، به همراه شمايل نورانيش، در تو تبلور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پاره تن حضرت مصطفى و بتول، فاطمه زهرا، چه بسيار مصيبت هاى شديدى كه تو متحمل نشده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يك روز، در دل شب تيره و تاريك، مزار پيامبر را زيارت مى كنى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حيدر مرتضى و دو شيرپسرش، در دل شب تاريك، در اطراف تو </w:t>
      </w:r>
    </w:p>
    <w:p>
      <w:pPr>
        <w:pStyle w:val="BookText"/>
        <w:rPr/>
      </w:pPr>
      <w:r>
        <w:rPr>
          <w:rFonts w:ascii="IRNazanin" w:hAnsi="IRNazanin" w:eastAsia="IRNazanin"/>
          <w:color w:val="111111"/>
          <w:sz w:val="28"/>
          <w:sz w:val="28"/>
          <w:szCs w:val="28"/>
          <w:rtl w:val="true"/>
          <w:lang w:bidi="fa-IR"/>
        </w:rPr>
        <w:t>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پدرت چراغ مزار پيامبر را خاموش مى نمايد تا چهره ات نمايان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ديگر، لشكر سواره يزيد در خيمه گاه و اردوگاه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حيوانات درنده وحشى به تو هجوم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برخى از لشكريان يزيد، بر دختران رسول خدا شمشير كشيدند وآنان را غارت كردند و برخى ديگر از لشكريان يزيد، گوشواره از گوش جاريه 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لشكريان يزيد در آن روز، يتيمان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زدند؛ پس بريده باد دست هاى جنايتكارشان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آسمان را چه شده است كه نمى گذرد و عبور نمى كند، و اين زمين را چه شده است كه مصيبت آن، دوباره تكرار نمى شود؟</w:t>
      </w:r>
    </w:p>
    <w:p>
      <w:pPr>
        <w:pStyle w:val="BookText"/>
        <w:rPr/>
      </w:pPr>
      <w:r>
        <w:rPr>
          <w:rFonts w:ascii="IRNazanin" w:hAnsi="IRNazanin" w:eastAsia="IRNazanin"/>
          <w:color w:val="111111"/>
          <w:sz w:val="28"/>
          <w:sz w:val="28"/>
          <w:szCs w:val="28"/>
          <w:rtl w:val="true"/>
          <w:lang w:bidi="fa-IR"/>
        </w:rPr>
        <w:t>چه شده است كه تازيانه هاى عذاب خلايق، يزيديان را به خود مشغول، و سپس غافلگير نمى كند و خداوند نيز، آنان را دچار مجازات سختى نمى نمايد؟</w:t>
      </w:r>
    </w:p>
    <w:p>
      <w:pPr>
        <w:pStyle w:val="BookText"/>
        <w:rPr/>
      </w:pPr>
      <w:r>
        <w:rPr>
          <w:rFonts w:ascii="IRNazanin" w:hAnsi="IRNazanin" w:eastAsia="IRNazanin"/>
          <w:color w:val="111111"/>
          <w:sz w:val="28"/>
          <w:sz w:val="28"/>
          <w:szCs w:val="28"/>
          <w:rtl w:val="true"/>
          <w:lang w:bidi="fa-IR"/>
        </w:rPr>
        <w:t xml:space="preserve">آيا مصيبت هايت را در كربلا فراموش مى كنى؟ دوباره چه مصيبت بزرگ ديگرى برايت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مصيبت كربلا، مصيبت ديگرى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پوشيه اى را كه مادرت، حانيه، فاطمه به تو پوشانيده بود، از روى سرت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شمر به سمت حسين پيش رفت تا شاهرگ هاى غرق در تشنگى و عطشش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زينب، دختر بتول، صبح هنگام، زمانى كه به آن طغيانگر گردنكش نگاه مى كرد، صبر زيادى داشت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مى نگريست و مشاهده كرد كه از دنيا رفته و در حالى كه به خاك سوزان </w:t>
      </w:r>
    </w:p>
    <w:p>
      <w:pPr>
        <w:pStyle w:val="BookText"/>
        <w:rPr/>
      </w:pPr>
      <w:r>
        <w:rPr>
          <w:rFonts w:ascii="IRNazanin" w:hAnsi="IRNazanin" w:eastAsia="IRNazanin"/>
          <w:color w:val="111111"/>
          <w:sz w:val="28"/>
          <w:sz w:val="28"/>
          <w:szCs w:val="28"/>
          <w:rtl w:val="true"/>
          <w:lang w:bidi="fa-IR"/>
        </w:rPr>
        <w:t>چشم دوخته،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يكى، نوه پيامبر را سر مى برد، در حالى كه زينب، گريه كنان نظاره گرش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و منزلت دختر مرتضى على و فاطمه كجا، و مجلس لهو و لعب آن شخص عياش و فاسد كجا؟</w:t>
      </w:r>
    </w:p>
    <w:p>
      <w:pPr>
        <w:pStyle w:val="BookText"/>
        <w:rPr/>
      </w:pPr>
      <w:r>
        <w:rPr>
          <w:rFonts w:ascii="IRNazanin" w:hAnsi="IRNazanin" w:eastAsia="IRNazanin"/>
          <w:color w:val="111111"/>
          <w:sz w:val="28"/>
          <w:sz w:val="28"/>
          <w:szCs w:val="28"/>
          <w:rtl w:val="true"/>
          <w:lang w:bidi="fa-IR"/>
        </w:rPr>
        <w:t>به طور قطع، شرابخواران و گناهكاران، پست تر و فرومايه تر از سگ هاى عوعوكننده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دختر مولايمان مرتضى على و اى بانوى باحيايى كه به قضا و قدر الهى راضى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مصيبت هاى تو، پلك هاى چشم را به شدت زخمى كرده است؛ ازاين رو به خاطر تو با اشك هاى خون آلود گريه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همواره، شيعيانى كه مانند ابر بهارى در فراق تو اشك مى ريزند، بر سر مزار تو، همچون قطرات باران، اشك از چشمان خونبارشان جارى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بزرگوار، سيد محمود حبوبى، اين اشعار را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در شام به هنگام طواف پيرامون ضريح بانوى خردمند،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ضريحك يابنة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روضة قدسية الأشذاء؟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عليه من النوة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تحني لديها أرؤس العظماء</w:t>
      </w:r>
    </w:p>
    <w:p>
      <w:pPr>
        <w:pStyle w:val="BookText"/>
        <w:rPr/>
      </w:pPr>
      <w:r>
        <w:rPr>
          <w:rFonts w:ascii="Amiri" w:hAnsi="Amiri" w:eastAsia="Amiri" w:cs="Amiri"/>
          <w:color w:val="111111"/>
          <w:sz w:val="28"/>
          <w:sz w:val="28"/>
          <w:szCs w:val="28"/>
          <w:rtl w:val="true"/>
          <w:lang w:bidi="ar-SA"/>
        </w:rPr>
        <w:t>غمرت جوانبه القداسة فاعتلي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تجاوز موطن الجوزاء</w:t>
      </w:r>
    </w:p>
    <w:p>
      <w:pPr>
        <w:pStyle w:val="BookText"/>
        <w:rPr/>
      </w:pPr>
      <w:r>
        <w:rPr>
          <w:rFonts w:ascii="Amiri" w:hAnsi="Amiri" w:eastAsia="Amiri" w:cs="Amiri"/>
          <w:color w:val="111111"/>
          <w:sz w:val="28"/>
          <w:sz w:val="28"/>
          <w:szCs w:val="28"/>
          <w:rtl w:val="true"/>
          <w:lang w:bidi="ar-SA"/>
        </w:rPr>
        <w:t>نور الرسالة و الإمامة ساطع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سطوع الكوكب الوضاء</w:t>
      </w:r>
    </w:p>
    <w:p>
      <w:pPr>
        <w:pStyle w:val="BookText"/>
        <w:rPr/>
      </w:pPr>
      <w:r>
        <w:rPr>
          <w:rFonts w:ascii="Amiri" w:hAnsi="Amiri" w:eastAsia="Amiri" w:cs="Amiri"/>
          <w:color w:val="111111"/>
          <w:sz w:val="28"/>
          <w:sz w:val="28"/>
          <w:szCs w:val="28"/>
          <w:rtl w:val="true"/>
          <w:lang w:bidi="ar-SA"/>
        </w:rPr>
        <w:t xml:space="preserve">طفنا به فأعاد ذكري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مخضوبة منكم بخير دماء</w:t>
      </w:r>
    </w:p>
    <w:p>
      <w:pPr>
        <w:pStyle w:val="BookText"/>
        <w:rPr/>
      </w:pPr>
      <w:r>
        <w:rPr>
          <w:rFonts w:ascii="Amiri" w:hAnsi="Amiri" w:eastAsia="Amiri" w:cs="Amiri"/>
          <w:color w:val="111111"/>
          <w:sz w:val="28"/>
          <w:sz w:val="28"/>
          <w:szCs w:val="28"/>
          <w:rtl w:val="true"/>
          <w:lang w:bidi="ar-SA"/>
        </w:rPr>
        <w:t>اى دختر زهرا، آيا اين ضريح توست يا بوستانى است كه عطر خوشبوى تقدس و روحانيت از آن به مشام مى رسد؟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تو حرمى است كه شكوه و ابهت نبوت از آن مشاهده مى گردد؛ ابهتى كه </w:t>
      </w:r>
    </w:p>
    <w:p>
      <w:pPr>
        <w:pStyle w:val="BookText"/>
        <w:rPr/>
      </w:pPr>
      <w:r>
        <w:rPr>
          <w:rFonts w:ascii="IRNazanin" w:hAnsi="IRNazanin" w:eastAsia="IRNazanin"/>
          <w:color w:val="111111"/>
          <w:sz w:val="28"/>
          <w:sz w:val="28"/>
          <w:szCs w:val="28"/>
          <w:rtl w:val="true"/>
          <w:lang w:bidi="fa-IR"/>
        </w:rPr>
        <w:t>به خاطر آن، بزرگان علم و دانش و شخصيت هاى برجسته، در نزد مزار تو سر تعظيم فرود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اطراف حرم تو، قداست و معنويت بر مى خيزد؛ ازاين رو حرم تو از لحاظ بلندمرتبگى، از ستاره جوزاء هم گوى سبقت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تو نور نبوت و امامت پخش مى گردد؛ همانند ستاره اى درخشان كه نور خيره كننده و درخشانى از آنها پخش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پيرامون حرم آن بانو طواف نموديم كه اين عمل، ياد و خاطره كربلا را بار ديگر براى ما زنده كرد؛ در حالى كه آن ياد و خاطره، به نيابت از طرف شما با بهترين خون ها رنگين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شيخ حسن بن شيخ مرتضى اسدالله كاظمى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لأرض الشام حين تنزّلت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بركاتٌ تربها ليس يجدِب</w:t>
      </w:r>
    </w:p>
    <w:p>
      <w:pPr>
        <w:pStyle w:val="BookText"/>
        <w:rPr/>
      </w:pPr>
      <w:r>
        <w:rPr>
          <w:rFonts w:ascii="Amiri" w:hAnsi="Amiri" w:eastAsia="Amiri" w:cs="Amiri"/>
          <w:color w:val="111111"/>
          <w:sz w:val="28"/>
          <w:sz w:val="28"/>
          <w:szCs w:val="28"/>
          <w:rtl w:val="true"/>
          <w:lang w:bidi="ar-SA"/>
        </w:rPr>
        <w:t xml:space="preserve">تحلّ بها من نسوة الوحي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 ميمونة هي زينب</w:t>
      </w:r>
    </w:p>
    <w:p>
      <w:pPr>
        <w:pStyle w:val="BookText"/>
        <w:rPr/>
      </w:pPr>
      <w:r>
        <w:rPr>
          <w:rFonts w:ascii="Amiri" w:hAnsi="Amiri" w:eastAsia="Amiri" w:cs="Amiri"/>
          <w:color w:val="111111"/>
          <w:sz w:val="28"/>
          <w:sz w:val="28"/>
          <w:szCs w:val="28"/>
          <w:rtl w:val="true"/>
          <w:lang w:bidi="ar-SA"/>
        </w:rPr>
        <w:t xml:space="preserve">تطيب تراب الأرض من طيبها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تضوّع طيباً تربها المتطيب</w:t>
      </w:r>
    </w:p>
    <w:p>
      <w:pPr>
        <w:pStyle w:val="BookText"/>
        <w:rPr/>
      </w:pPr>
      <w:r>
        <w:rPr>
          <w:rFonts w:ascii="Amiri" w:hAnsi="Amiri" w:eastAsia="Amiri" w:cs="Amiri"/>
          <w:color w:val="111111"/>
          <w:sz w:val="28"/>
          <w:sz w:val="28"/>
          <w:szCs w:val="28"/>
          <w:rtl w:val="true"/>
          <w:lang w:bidi="ar-SA"/>
        </w:rPr>
        <w:t xml:space="preserve">فمرقدها في كل قلب 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مشهدها في كل نفس محبب</w:t>
      </w:r>
    </w:p>
    <w:p>
      <w:pPr>
        <w:pStyle w:val="BookText"/>
        <w:rPr/>
      </w:pPr>
      <w:r>
        <w:rPr>
          <w:rFonts w:ascii="Amiri" w:hAnsi="Amiri" w:eastAsia="Amiri" w:cs="Amiri"/>
          <w:color w:val="111111"/>
          <w:sz w:val="28"/>
          <w:sz w:val="28"/>
          <w:szCs w:val="28"/>
          <w:rtl w:val="true"/>
          <w:lang w:bidi="ar-SA"/>
        </w:rPr>
        <w:t>وتختلف الزوار نحو مزارها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إليها كل يوم و تذهب</w:t>
      </w:r>
    </w:p>
    <w:p>
      <w:pPr>
        <w:pStyle w:val="BookText"/>
        <w:rPr/>
      </w:pPr>
      <w:r>
        <w:rPr>
          <w:rFonts w:ascii="Amiri" w:hAnsi="Amiri" w:eastAsia="Amiri" w:cs="Amiri"/>
          <w:color w:val="111111"/>
          <w:sz w:val="28"/>
          <w:sz w:val="28"/>
          <w:szCs w:val="28"/>
          <w:rtl w:val="true"/>
          <w:lang w:bidi="ar-SA"/>
        </w:rPr>
        <w:t>فلا فاته روح من الله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جاره قطر من السحب صيب</w:t>
      </w:r>
    </w:p>
    <w:p>
      <w:pPr>
        <w:pStyle w:val="BookText"/>
        <w:rPr/>
      </w:pPr>
      <w:r>
        <w:rPr>
          <w:rFonts w:ascii="IRNazanin" w:hAnsi="IRNazanin" w:eastAsia="IRNazanin"/>
          <w:color w:val="111111"/>
          <w:sz w:val="28"/>
          <w:sz w:val="28"/>
          <w:szCs w:val="28"/>
          <w:rtl w:val="true"/>
          <w:lang w:bidi="fa-IR"/>
        </w:rPr>
        <w:t>خوشا به حال سرزمين شام، آن گاه كه تو در آن اقامت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آن سرزمين، داراى بركت هايى است؛ از جمله آن بركت ها، اين است كه خاكش خشك و لم يزرع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بانوان خاندان وحى، بانوى آزاده اى در آنجا اقامت مى نمايد كه پربركت و خوش يمن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عطر خوش آن بانو، خاك آن سرزمين، خوش بو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رايحه هاى دل انگيزى كه خاك معطر مزار آن بانو، از خود منتشر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مزار آن بانوى خردمند در نزد هر قلبى باشكوه است و بارگاه ايشان در نزد هر انسانى دوست داشتنى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 آن بانوى خردمند، در حال رفت و آمد به مزارش هستند؛ در حالى كه هر روز به زيارت ايشان آمده و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است كه هيچ گاه مزار آن بانو، از رايحه هاى خوش الهى و معنوى و همچين نيروهاى معنوى تازه، خالى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اميد است، نه تنها هيچ گاه بلا و گرفتارى به آن مكان مقدس نزديك نشود، بلكه آرزو مى گردد كه هميشه سرشار از خير و بركت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قاسم ملا، بن شيخ حمزه حلى، در رابطه با موضوع مورد بحث، ابيات ذيل را به رشته تحرير در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ابنة الزهراء عقيلة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قراباتي و قل التقرب</w:t>
      </w:r>
    </w:p>
    <w:p>
      <w:pPr>
        <w:pStyle w:val="BookText"/>
        <w:rPr/>
      </w:pPr>
      <w:r>
        <w:rPr>
          <w:rFonts w:ascii="IRNazanin" w:hAnsi="IRNazanin" w:eastAsia="IRNazanin"/>
          <w:color w:val="111111"/>
          <w:sz w:val="28"/>
          <w:sz w:val="28"/>
          <w:szCs w:val="28"/>
          <w:rtl w:val="true"/>
          <w:lang w:bidi="fa-IR"/>
        </w:rPr>
        <w:t>لقد أشبهت فخراً أباها و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أنجبت أمّ و أنجبها أب</w:t>
      </w:r>
    </w:p>
    <w:p>
      <w:pPr>
        <w:pStyle w:val="BookText"/>
        <w:rPr/>
      </w:pPr>
      <w:r>
        <w:rPr>
          <w:rFonts w:ascii="Amiri" w:hAnsi="Amiri" w:eastAsia="Amiri" w:cs="Amiri"/>
          <w:color w:val="111111"/>
          <w:sz w:val="28"/>
          <w:sz w:val="28"/>
          <w:szCs w:val="28"/>
          <w:rtl w:val="true"/>
          <w:lang w:bidi="ar-SA"/>
        </w:rPr>
        <w:t>يناط إلى بيت النوة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أستاره بالنيرات تطنب</w:t>
      </w:r>
    </w:p>
    <w:p>
      <w:pPr>
        <w:pStyle w:val="BookText"/>
        <w:rPr/>
      </w:pPr>
      <w:r>
        <w:rPr>
          <w:rFonts w:ascii="Amiri" w:hAnsi="Amiri" w:eastAsia="Amiri" w:cs="Amiri"/>
          <w:color w:val="111111"/>
          <w:sz w:val="28"/>
          <w:sz w:val="28"/>
          <w:szCs w:val="28"/>
          <w:rtl w:val="true"/>
          <w:lang w:bidi="ar-SA"/>
        </w:rPr>
        <w:t>حصان بأسرار الغيوب عليمة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إلهاماً لها لا تكسب</w:t>
      </w:r>
    </w:p>
    <w:p>
      <w:pPr>
        <w:pStyle w:val="BookText"/>
        <w:rPr/>
      </w:pPr>
      <w:r>
        <w:rPr>
          <w:rFonts w:ascii="Amiri" w:hAnsi="Amiri" w:eastAsia="Amiri" w:cs="Amiri"/>
          <w:color w:val="111111"/>
          <w:sz w:val="28"/>
          <w:sz w:val="28"/>
          <w:szCs w:val="28"/>
          <w:rtl w:val="true"/>
          <w:lang w:bidi="ar-SA"/>
        </w:rPr>
        <w:t>لقد ألبست كوفان عاراً و وصمة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جلباب خزي تجلببوا</w:t>
      </w:r>
    </w:p>
    <w:p>
      <w:pPr>
        <w:pStyle w:val="BookText"/>
        <w:rPr/>
      </w:pPr>
      <w:r>
        <w:rPr>
          <w:rFonts w:ascii="Amiri" w:hAnsi="Amiri" w:eastAsia="Amiri" w:cs="Amiri"/>
          <w:color w:val="111111"/>
          <w:sz w:val="28"/>
          <w:sz w:val="28"/>
          <w:szCs w:val="28"/>
          <w:rtl w:val="true"/>
          <w:lang w:bidi="ar-SA"/>
        </w:rPr>
        <w:t>فإن خطبت فالسيف دون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خاطبت فالسمهري المذرب</w:t>
      </w:r>
    </w:p>
    <w:p>
      <w:pPr>
        <w:pStyle w:val="BookText"/>
        <w:rPr/>
      </w:pPr>
      <w:r>
        <w:rPr>
          <w:rFonts w:ascii="Amiri" w:hAnsi="Amiri" w:eastAsia="Amiri" w:cs="Amiri"/>
          <w:color w:val="111111"/>
          <w:sz w:val="28"/>
          <w:sz w:val="28"/>
          <w:szCs w:val="28"/>
          <w:rtl w:val="true"/>
          <w:lang w:bidi="ar-SA"/>
        </w:rPr>
        <w:t xml:space="preserve">ودان لها أهل الخطابة فنكسوا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رؤوساً و إن لم يجد فيها المؤنب</w:t>
      </w:r>
    </w:p>
    <w:p>
      <w:pPr>
        <w:pStyle w:val="BookText"/>
        <w:rPr/>
      </w:pPr>
      <w:r>
        <w:rPr>
          <w:rFonts w:ascii="Amiri" w:hAnsi="Amiri" w:eastAsia="Amiri" w:cs="Amiri"/>
          <w:color w:val="111111"/>
          <w:sz w:val="28"/>
          <w:sz w:val="28"/>
          <w:szCs w:val="28"/>
          <w:rtl w:val="true"/>
          <w:lang w:bidi="ar-SA"/>
        </w:rPr>
        <w:t xml:space="preserve">لكنها أبكت قلوبهم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بتقريعها و استاء كهلٌ و أشيب</w:t>
      </w:r>
    </w:p>
    <w:p>
      <w:pPr>
        <w:pStyle w:val="BookText"/>
        <w:rPr/>
      </w:pPr>
      <w:r>
        <w:rPr>
          <w:rFonts w:ascii="Amiri" w:hAnsi="Amiri" w:eastAsia="Amiri" w:cs="Amiri"/>
          <w:color w:val="111111"/>
          <w:sz w:val="28"/>
          <w:sz w:val="28"/>
          <w:szCs w:val="28"/>
          <w:rtl w:val="true"/>
          <w:lang w:bidi="ar-SA"/>
        </w:rPr>
        <w:t xml:space="preserve">لمرقدها بالشام تروي ثقاتها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بمصر إن هذا لأعجب</w:t>
      </w:r>
    </w:p>
    <w:p>
      <w:pPr>
        <w:pStyle w:val="BookText"/>
        <w:rPr/>
      </w:pPr>
      <w:r>
        <w:rPr>
          <w:rFonts w:ascii="Amiri" w:hAnsi="Amiri" w:eastAsia="Amiri" w:cs="Amiri"/>
          <w:color w:val="111111"/>
          <w:sz w:val="28"/>
          <w:sz w:val="28"/>
          <w:szCs w:val="28"/>
          <w:rtl w:val="true"/>
          <w:lang w:bidi="ar-SA"/>
        </w:rPr>
        <w:t>لمرقدها بالشام دلت خوارق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ينجلي عن ظلمة الشك الغيهب</w:t>
      </w:r>
    </w:p>
    <w:p>
      <w:pPr>
        <w:pStyle w:val="BookText"/>
        <w:rPr/>
      </w:pPr>
      <w:r>
        <w:rPr>
          <w:rFonts w:ascii="IRNazanin" w:hAnsi="IRNazanin" w:eastAsia="IRNazanin"/>
          <w:color w:val="111111"/>
          <w:sz w:val="28"/>
          <w:sz w:val="28"/>
          <w:szCs w:val="28"/>
          <w:rtl w:val="true"/>
          <w:lang w:bidi="fa-IR"/>
        </w:rPr>
        <w:t>جانم فدايت باد دختر زهرا، اى بانوى خردمند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كهنسالى، زاد و توشه ام زياد شد، اما نزديكى ام به مقام قرب الهى اندك گرديد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 از لحاظ افتخار و شرف، به پدر و مادرش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w:t>
      </w:r>
    </w:p>
    <w:p>
      <w:pPr>
        <w:pStyle w:val="BookText"/>
        <w:rPr/>
      </w:pPr>
      <w:r>
        <w:rPr>
          <w:rFonts w:ascii="IRNazanin" w:hAnsi="IRNazanin" w:eastAsia="IRNazanin"/>
          <w:color w:val="111111"/>
          <w:sz w:val="28"/>
          <w:sz w:val="28"/>
          <w:szCs w:val="28"/>
          <w:rtl w:val="true"/>
          <w:lang w:bidi="fa-IR"/>
        </w:rPr>
        <w:t>يك پدر و مادر با اصل و نسب، ايشان را به دنيا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اين بانو به خانه پيامبر متصل است؛ در حالى كه پوشش و حجاب خانه اش، به وسيله نقش و نگارهاى درخشان وحى و رسالت، به دنبال هم آمده و به هم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زن پاكدامنى است كه به اسرار غيب، از طريق پروردگار و به صورت لدنى و نه از طريق اكتسابى،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مردم كوفه لباس خوارى پوشانيد، و آنان را مايه ننگ دانست و همه ساكنان كوفه، لباس خوارى بر تن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هرگاه خطبه مى خواند، زبانش از شمشير، برنده تر بود و اگر شخصى را مورد خطاب قرار مى داد، زبانش همچون نيزه محكم عمل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خوانان در مقابل ايشان خوار و ذليل شدند، در نتيجه از روى خفت و خوارى، سرشان را فرود آوردند؛ اگرچه در آن چيزى پيدا نمى كردند كه مايه ملامت بوده و سرزنش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قلب هاى آنان به سبب سرزنش و توبيخ آن بانو، خون گريه مى كرد و افراد ميانسال و سالخورده آنها، رنجور و ناراحت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راويان مورد وثوق، قائل به قرار گرفتن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راويه هستند و برخى گفته اند در مصر است كه اين سخن سخن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مزار واقع در شام، معجزه هايى رخ داده است كه غبار شك و تاريكى را درباره محل دقيق قرار گرفتن آن از بين مى برد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گوشه اى بود از درياى بى كران كرامت ها و انوار درخشان و تأثير شگفت انگيزى كه خداوند متعال، مزار پاك و باشكوه آن بانوى بزرگوار را به وسيله آنها پوشانيده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 اين درياى بى كران كرامات ايشان، در گستره اين حرم، همچون بوى خوش شكوفه و شبنم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آخرين خواسته ما درباره </w:t>
      </w:r>
    </w:p>
    <w:p>
      <w:pPr>
        <w:pStyle w:val="BookText"/>
        <w:rPr/>
      </w:pPr>
      <w:r>
        <w:rPr>
          <w:rFonts w:ascii="IRNazanin" w:hAnsi="IRNazanin" w:eastAsia="IRNazanin"/>
          <w:color w:val="111111"/>
          <w:sz w:val="28"/>
          <w:sz w:val="28"/>
          <w:szCs w:val="28"/>
          <w:rtl w:val="true"/>
          <w:lang w:bidi="fa-IR"/>
        </w:rPr>
        <w:t>تحقيق درباره مرقد پاك ايشان است و چه بسا كه پژوهشگر تيزبين و كاوشگر، بتواند بيش از اين مطالب، به پژوهش هاى ديگرى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گوهرهاى پخش شده در كنج فراموشى را جمع كرده و در يك گردنبند 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گرامى نمى تواند آنها را در كتاب ديگرى، به اين شكل يك جا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مى خواهيم كه اين اقدام ما را اقدامى خالص براى رضاى خود و ذخيره اى براى روزى قرار دهد كه هيچ مال و فرزندى، به جز قلب سليم سود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اتمام چرك نويس اول در شب اول ماه مبارك رمضان،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ويرايش و پاك نويس آن، در روز يكشنبه، مصادف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و در جوار مرقد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تحقيقات، به سان يك عطر خوشبو و عطا و بخشش از فضاى عطرآگين بركت جوار پاك ايشان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كتاب پرحجم و سرشار از پژوهش و تحليل درباره سيره عقيله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عربى ترجمه كرده ايم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 مقدم اين بزرگواران، شيخ و پناهگاهمان، فقيه و مرجع دينى پارسا و باتقوا، آيت الله العظمى سيد ابراهيم زنجانى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مسلمانان را از طول عمر شريف ايشان بهره مند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همان كسى است كه ما را در تهيه اين كتاب به شكلى زيبا يارى رساند؛ ازاين رو ما همواره از وى تشكر مى نماييم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راجع به سيره بانوى خردمند،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كتابى منحصربه فردى داريم كه به زبان عربى نگاشته شده و بالغ بر ششصد صفحه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به آيات سوم و چهارم سوره نجم اشاره دارد كه 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نقدى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السيده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ذكر كرده و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حضرت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 يافت، مادرش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ايشان را نزد پدرش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فرزند را نام گذارى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جواب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پيشى نمي گيرم و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در سفر بودند و هنگامى كه از سفر برگشتند و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ايشان درخواست نام گذارى آن فرزند را نمود، ايشان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زينب بگذاريد كه خداوند اين اسم را برايش انتخاب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خبر مصيبت هايى كه بر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گذشت را ذكر نمود و گريه كرد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بر مصيبت اين دختر بگريد، مانند كسى است كه بر مصيبت دو برادرش حسن و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كساء يكى از احاديث متواترى است كه شيعه و سنى به آن معترف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بيشتر در اين باره، در ميان منابع شيعه، به منابع ذيل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علامه حلى،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سيدة النساء إلى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بحرانى اصفهانى،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موحد ابطحى اصفهانى،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محمدحسن مظفر نجفى،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ابن طاووس،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 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آموزه هاى اسلامى، ائمه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اين عالم و هم در عالَم آخرت، واسطه رسيدن فيوضات خداوند تبارك و تعالى به خلايق هستند؛ چرا كه آنان براى پذيرش فيوضات خداوندى و رحمت هاى قدسى، قابليت دارند و به يمن وجود ايشان، رحمت خداوند به ساير موجودات افاضه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 رو گفته مي شود هم مبدأ متعال، بسيار فيض رساننده است و هم محل قبول كننده فيض بيكران الهى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حضرت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عبدالله بن جعفر بود كه در حبشه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نخستين نوزادى بود كه از جامعه مسلمانان مهاجر به حبشه، در آن ديار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مردى بود بزرگوار، جوانمرد، دلير، پاكدامن، و سنبل جود و 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در بخشش هاى خود اسراف مى كرد و از آنكه مالش از ميان برود يا به دست دشمنانش برسد نيز ابايى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عبدالله بن جعفر، چهار پسر به 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عون اكبر و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از ايشان صاحب دو دختر نيز شد كه يكى از آن دو، أم كلثوم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با درايت سياسى خود مى خواست او را به همسرى يزيد در آورد، تا از پشتيبانى بنى هاشم استفاده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اختيار دختر را به دست دايى او،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هم وى را به ازدواج پسرعمويش، قاسم بن محمدبن جعفر بن ابي طالب در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ادبيات عرب ابر نماد بخشش و كرم است؛ همان گونه كه در ادبيات فارسى نيز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حكيم ابوالقاسم فردوسى در شاهنامه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بالا بلند و به بازو ستبر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مردى چو شير و به بخشش چو 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تاريخى آمده است كه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حضرت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بِحَمدِ اللهِ عالِمَةٌ غَيرَ مُعَلَّمَة وَ فَهِمَةٌ غَيرَ مُفَهَّمَة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خدا شما بانوى دانشمندى هستى كه تعليم نديده اى، و بانوى فهميده اى هستى كه احدى تو را تفهيم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اين روايت اين است كه علم آن بانوى بزرگوار اكتسابى نبوده، بلكه شاخه اى از علم لدنى است؛ علمى كه معلم حقيقى آن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زرنب كه به سرو تركستانى و سرخدار نيز معروف است، يك نوع گياه دارويى با برگ هاى درشت مايل به زرد و گل هاى زرد رنگ است كه خوشبو و مقوى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الجراد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پاى ملخ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در دربار،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تنظيم سياست هاى مالى و حفاظت از مصالح بيت المال را بر عهده داشت و اين مقام بسيار مهم شمرده مى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متولى 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ناظر بر معاملات بيت المال بود و امانت، پرداخت يا ضمانت اموال را انجام مى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متولى به مرور زمان،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 پيدا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مورخى كه نويسنده كتاب حاضر از آن نام مى برد، ميرزا عباس قلى خان مستوفى ابن محمد تقى سپهر كاشانى ثانى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مؤلف، شاعر و مورخ عصر قاجار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سپهر ثانى به جهت عدم ايجاد التباس به او داده اند؛ زيرا پدرش محمدتقى نيز ملقب به سپهر كاشانى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قلى، برخى از كتاب ها را از زبان عربى به فارسى ترجمه كرد كه مهم ترين آنها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او درباره حضرت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به زبان فارسى تاليف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 المذهب في أحوال أمّ المصائب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ديگر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 المذهب مظفرى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قرار معلوم اين كتاب از ملحقات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پدر ايشان است، به گونه اى كه وى اين كتاب را در راستاى تكميل كتاب پدرش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از قديمى ترين كتاب هايى است كه به صورت تخصصى راجع به زينب بنت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ولى متاسفانه مؤلف كتاب حاضر، به خاطر آگاهى نداشتن به اين اثر قديمى مستقل و باارزش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أبسط ما ألف فى ترجمة السيدة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ساده ترين كتاب هايى كه درباره زندگى نامه بانو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آنكه مرحوم جعفر النقدى از نويسندگان توانمند معاصر عرب، راجع به اين اثر باارزش عباس مستوفى در مقدمه كتاب خود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كتابى نديده ام كه به اندازه كتاب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صورت تخصصى، اقدام به بيان جزئيات زندگى معصومى صغرى، سرور و مولايمان زينب 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پرداخته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علامه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مفردة الوحي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پس از تحقيق در مورد اين موضوع، كتابى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سلسلة الذهب في أخبار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نيافتم؛ اما كتاب مشابهى در اين زمينه وجود دارد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الذّهب في سوانح سيدتنا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اثر سيد محمّد مظفّر على خان بن خورشيد على خان جانسته هندى است كه در سال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لكهنو، چاپخانه نولكشور، به چاپ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نويسنده محترم كتاب حاضر، اطلاعات بيشترى راجع به اين اثر ذكر نكرده اند؛ ازاين رو شناسنامه آن مجهول و نامشخص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به زعم حقير، شايد مراد ايشان از اين كتاب، كتاب ديگر خود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المنظوم فى أحوال أمّ كلثوم،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غوطه به سرزمين هاى حاصلخيز بخش جنوبى دمشق اطلاق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يك اصطلاح تاريخى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جغرافيايى است كه پيش از اين به منطقه نسبتاً گسترده اى از خاورميانه اطلاق مى شد كه در جنوب رشته كوه هاى توروس در شمال صحراى عرب، غرب بين النهرين و در كنار كرانه شرقى درياى مديترانه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منطقه كشورهاى كنونى سوريه، اردن، لبنان، فلسطين و بخش هايى از غرب عراق را شامل مى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نقيب غياث الدين عبدالكريم بن طاوس،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خلكان،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درباره اين موضوع به زندگى نامه هاى اين مورخان به همراه جزئيات كامل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مؤرخوا مصرالإسلامية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استاد محمد عبدالله عنان، چاپ شوارى تأليف و ترجمه در قاهره مراجعه كنيد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السيارة في ترتيب الزيارة،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دوم هجرى، اهتمام به حفظ حديث، به شكل گيرى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محدثان انجاميد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لقب، خاص 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آگاهى از طبقات شيوخ، آگاهى از وضع راويان و حفظ سندها، و حفظ و شناخت متون حديثى، از ويژگى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ابوطاهر عماد الدين احمد بن محمد بن احمد اصفهانى، امام و حافظى ماهر و فرزند يگانه زمان خويش در علم الحديث و آگاه ترين شخص به قوانين روايت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ساكن مصر بود و در سال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چشم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كه در مصر به سال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چاپ شده است، زندگى نامه او را آورده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السيارة،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سخاوى،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الانتصار،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التوفيقية،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 نفيسه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دختر حسن بن زيد بن حسن 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گورستان قرافه كه در جنوب شهر قاهره و در شرق شهر قديم قاهره واقع شده، به خاك سپرده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جهانگردان پرآوازه عرب همانند ابن جبير در سال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م و ابن بطوطه در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م، قرافه را يكى از بزرگ ترين گورستان هايى معرفى كرده اند كه تعداد بسيارى از چهره هاى برجسته مذهبى در آن دفن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رغم اينكه اين گورستان در قرن بيستم، كوچك و محدود شده، مكانش تغيير يافته است؛ قبرهاى آن ويران شده اند و در برخى از آنها، خانه هايى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قرافه همچنان مركزيت خود را به عنوان يك زيارتگاه مهم اسلامى در مصر حفظ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در اصطلاح به معناى بسيار گزارش شدن يك خبر يا روايت است كه اين امر باعث حصول اطمينان نسبت به آن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كه از اين ويژگى برخوردار باشد، متواتر ناميده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فى معرفة الزيارات،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فى معرفة الزيارات،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كشف السالك،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خلكان،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مقريزى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زيات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كتاب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السيارة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صفحات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نام چندين بانوى علوى و هاشمى ديگر به نام زينب را ذكر كرده است كه در قاهره دفن شده اند 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حسن بن ابراهيم، زينب بنت قاسم بن محمد بن جعفر، زينب بنت موسى بن جعفر، زينب بنت احمد بن محمد بن محمد بن عبدالله بن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الباهرة،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نامه ابن ظهره را سيوطى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العقيان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سخاوى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زركلى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قناطر السباع، يكى از محله هاى قديمى شهر قاهره در كشور مصر است كه زينب، بنت يحيى المتوج بن الحسن الانور بن زيد بن حسن بن على بن ابى طالب در آنجا مدفون است؛ ولى از آنجا كه ذهن انسان با شنيدن نام مشترك بين چند نفر، متوجه مشهورترين آنها مى شود، بسيارى از مردم تصور كرده اند كه اين همان زينب مشهور، يعنى زينب، دختر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اين تصور بر اساس ديدگاه مؤلف كتاب حاضر و پاره اى از شواهد تاريخى، كاملاً بى اساس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كبرى،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سيمرغ يا هما، پرنده اى افسانه اى است كه در زبان و فرهنگ عربى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پرنده در داستان ها و افسانه هاى كهن همانند شاهنامه فردوسى، بسيار سخن به ميان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عبارت ابن دقماق درباره قبر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اين مطلب مهم اشاره دارد كه در بين قرافه و مصر، تعدادى مزار وجود داشته است كه خراب شده بودند و مأمون بطائحى، دستور تجديد بناى آنها را در ماه ربيع الاول سال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صادر كرد، كه اولين مزار در بين آنها، مزار بانو زينب و آخرينشان، مزار بانو أم كلثوم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زودى توضيح خواهيم داد كه اين زينب و أم كلثوم، دختران نسبى و بدون واسطه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نيستند؛ بلكه از آن دسته از بانوان علوى هستند كه با چند واسطه، نسبشان به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رسد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أثير،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اتعاظ الحنفاء مقريزى،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كتاب، در اين اشعار، به اشتباه 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است؛ حال آنكه در تمامى منابع تاريخى، به هنگام ذكر اين داستان،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تاريخى به هنگام ذكر اين داستان، دو بيت ديگر را نيز در لابلاى ابيات فوق ذكر كرده اند كه از قرار ذيل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الفاطميون فى مصر،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انشاء، وزارت يا اداره اى بود كه مكاتبات دولتى در آنجا صورت مى گرفت و به بيان دقيق تر، دبيرخانه اى بود كه مكاتبات غيرمالى و غيرنظامى دولت در آن نوشته مى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الخطط المقريزية،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اتعاظ الحنفاء،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اتعاظ الحنفاء،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اتعاظ الحنفاء،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السيارة،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تحفة الأحباب، سخاوى،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اهل البيت، ابي علم توفيق مصرى،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كريمة الدارين،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كتاب 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قاسم،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در اصطلاح به كتاب هايى اطلاق مى شود كه به صورت تخصصى درباره مزار بزرگان دين نوشته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مصر، ابن ميسر،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السائر إلى زيارة المقابر،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الفلك المشحون فى ترجمة ابن طولون،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نخستين كسى است كه دست كم در بين عرب زبانان، شرح حال خود را به قلم خويش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اين اثر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 المشحون فى ترجمة ابن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زندگى نامه ايشان به منابع زير مراجعه كنيد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الخطط المقريزيه،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تحفة الأحباب،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الكواكب السياره، صص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السياره،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تحفة الأحباب،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أهل البيت،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كريمة الدارين،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زبدة كشف الممالك،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المشاهد العترة،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الحرمين،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الغدير، أمينى،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اين زخم، جاى تيرى بوده است كه در جنگ به پيشانى زيد اصابت نموده بود يا آنكه بر اساس عقيده برخى از اهل علم، در اثر سجده در پيشانى او ايجاد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العدل الشاهد،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زيد الشهيد،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روستايى است در شرق نيل و نزديك فسطاط در ناحيه صعيد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الدارين،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السيارة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صص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الزينبات،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بن عثمان در كتاب خود ذكر كرده است كه پيشينيان به هنگام زيارت بانو نفيسه كه در مصر مدفون است، مى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بنت الحسن المسموم، السلام عليك يا بنت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آيا خواننده گرامى مى تواند معتقد باشد كه بانو نفيسه، دختر بى واسطه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چنين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پيشينيان از گفتن چنين عباراتى درباره بانو نفيسه، فقط احترام گذاشتن به اين بانو و بزرگداشتش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همام بن غالب بن صعصعه، معروف به فرزدق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ديده به جهان گشود و در سال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بصره ديده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بزرگان قبيله بنى تميم بود كه در كودكى به همراه پدرش به خدمت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شرفياب شد و پدرش او را به عنوان شاعر قبيله مضر معرفى كرد،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سفارش كرد تا قرآن بخواند، زيرا از شعر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وى شروع به حفظ قرآن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در فضايى آكنده از محبت اهل بيت رشد و نمو پيدا كرد و معتقد به خلافت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بيت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علم لغت در مورد او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اشعار فرزدق نبود، يك سوم لغت عرب موجود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هشام بن عبدالملك در حال اداى مناسك حج بود، انبوه جمعيت به گونه اى بود كه هشام تلاش مى كرد خود را به حجرالاسود برساند، اما قادر به اين كار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امام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خانه كعبه را طواف كرده بود، به حجرالاسود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كنار رفتند تا حضرت به راحتى بتواند حجرالاسود را استلام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از اهل شام به هشام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چه كسى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نمى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فرزدق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او را مى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اشعار معروف خويش را در مدح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رشفة الصادي، ابن أبي بكر حضرمى،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حسين مُتنَبّى، شاعر و اديب نامدار شيعه مذهب عرب است كه در قرن چهارم هجرى در دوران خلافت عباسى مى زيست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كنيه متنبى، ابوطيب و نامش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حوالى شهر كوفه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متنبى، شيعه مذهب بود و با سيف الدوله حمدانى و خاندان حمدانى هاى شيعه در حلب، ارتباط تنگاتنگ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اشعار بسيارى در مدح آنان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بزرگ ترين شاعران تاريخ ادبيات عرب است و ديوان هيچ شاعرى در بين اعراب، مانند ديوان متنبى با نقد و استقبال روبه رو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متنبى را مى توان از اين جهت، با انورى در ادبيات ايران مقايسه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متنبى در ميانه سده چهارم در سال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يك درگيرى، به همراه فرزند و غلامش، در نزديكى دير عاقول بغداد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منابع تاريخى، به جاى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 اى از منابع تاريخى 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منابع تاريخى، 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ناصبى، لقبى است كه به كسانى اطلاق مى شود كه با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يكى از امامان شيعه، اظهار دشمنى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هم رفته مى توان گفت كه ناصبى در ادبيات دينى، به پنج معنا به كار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خوارجى كه به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مى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يكى از ائمه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را نسبت دهد كه موجب سقوط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فضايل اهل بيت را انكار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معتقد به فضيلت غير على بر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فضيلت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انكار كند با آنكه مى داند نص دال بر فضايل ايشان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 اى از منابع تاريخى به جاى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شاعر، ابن حماد ابوالحسن علي بن حماد بن عبيدالله بن حماد عبدي بصري، فقيه، محدث و شاعر امامى سده چهارم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اشعار بسيارى در كتاب هاى شيعه نقل شده است كه همگى در مدح و رثاى ائمه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مناقب و احوال ايشان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ولادت و وفات او اطلاع دقيقى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 دوره شيخ صدوق بوده، در اوايل سده چهارم هجرى به دنيا آمد و در اواخر آن 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السيارة،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السيارة،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الكواكب السيارة،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مصر،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خواننده گرامى بخواهد از مطلبى تعجب كند، بايد به خاطر اين موضوع تعجب كند كه شبلنجى، با اينكه اعتراف كرده است كه رقيه، دختر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 از بلوغ وفات يافته، ادعا مى كند كه محل دفن ايشان با فاصله اندكى در سمت راست قبر بانو سكينه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آنكه كشور مصر در زمان خليفه دوم فتح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چگونه ايشان مى تواند در مصر دفن شده باشد؛ در حالى كه در آن زمان پناهگاه كفار بوده است؟ چرا بايد او را در مصر دفن كرده باشند، و وى را از مقدس ترين خاك، يعنى مدينه منوره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كرده باشند؟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گفت كه عمر از كوچك ترين فرزندان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ملقب به اطرف شده است؛ از آن جهت كه شرافت وى، فقط از جانب پدر بزرگوارش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محترم كتاب از ايشان با عنوان عمر الأكبر ياد كرده است؛ اما در منابع تاريخى، از ايشان بيشتر به عمر الأطرف ياد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حضرت رقيه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صهباء ثعلبيه؛ دختر عباد بن ربيعه ثعلبيه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كه صهباء از اسيران يمامه يا عين التمر بود كه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خالد بن وليد خريدارى نمود، و به عقد نكاح خويش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كُنيه اش أمّ حبيب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صهباء از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دو فرزند به نام عمرالأطرف و رقيه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أبونصر البخارى،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قمار، اسم مكانى است در جزيره جاوه هند كه عود قمارى، عنبر اشهب و طاوس آن مشهور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عود خوشبو در ادبيات فارسى نيز به وفور صحبت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خواجوى كرمانى مى گويد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عبارات برگرفته از آيه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سوره جن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السيده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علي السنة المحمدية،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شيخ المضيرة،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الكواكب،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الدياجى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التذكرة التيمورية،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اذعان به جايگاه والاى علمى دانشگاه الأزهر مصر و نيز دانشمندان آن از يك طرف و احترام مردم آن كشور به خاندان نبوت و نقش پررنگ آنان در ايجاد وحدت هرچه بيشتر در ميان جوامع مسلمان از طرف ديگر، به نظر مى رسد نويسنده كتاب در مورد مقام علمى شيوخ الأزهر، دچار غلو يا اغراق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التوفيقية،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مجله به صورت هفتگى؛ از سوى ورثه امين عبدالرحمان، در سال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 در مصر منتشر مى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بخيت بن حسين مطيعى حنفى، يكى از فقهاى بزرگ حنفى مذهب در مصر است؛ كه در سال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منصب افتاء دست پيدا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بخيت يكى از همراهان جمال الدين اسدآبادى در آغاز فعاليت سيد جمال بود؛ سپس از اهداف و مسير او دور گرديد و به رويارويى با حركت اصلاحى پرداخت كه محمد عبده انجام مى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بخيت در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مصر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الأزهر،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دانيم علت اين سخن شيخ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او در اين زمينه به سفرنامه ابن جبير اعتماد كرده باشد، چرا كه همه نسب شناسان در اين زمينه هم عقيده هستند كه يحيى بن زيدى كه در جوزجان در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شهادت رسيد، نسلش تداوم پيدا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بخارى بر اين مطلب تصريح نموده و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خودش را به يحيى منسوب گرداند، بى ترديد بى اصل و نسب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كه صحيح به نظر مى رسد، يحيى بن حسين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برادرزاده يحيى بن زيد بن على بن حسين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يحيى بن زيد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اطلاعات بيشتر در اين زمينه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سرالسلسلة العلوية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علامه، سيد عبدالرزاق مقرم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سرالسلسلة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روايت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نسب شناسان در اين باره اتفاق نظر دارند كه يحيى، يك فرزند به نام أم الحسين دارد كه همان حبيبه است و مادرش محنة، دختر عمر بن على بن حسين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نه تنها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نيست، بلكه در آن كتاب تصريح شده است كه او نسلى از خود بر جاى نگذاشته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چگونه مى توان اثبات كرد كه يحيى، دخترى به نام زينب داشته است؛ چه رسد به اينكه بتوان اثبات كرد كه او در مصر دفن شده باشد؟ شايد اين اشتباه، به دليل تشابه اسم زيد با زيد شهيد باشد و ذهن به هنگام شنيدن يك اسم، به سرعت به سمت مصداق مشهور آن اسم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ما در مباحث پيشين به اين نكته اشاره كرده 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زيد شهيد مزار مشهورى در مصر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مكاشفه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حالتى است بين خواب و بيدارى كه در آن شخص از امور متافيزيكى كه مربوط به حواس ظاهرى نيستند، با ادراكات روحى و معنوى آگاه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انسان وقتى خوابى مى بيند، اين ديدن و شنيدن در خواب، با چشم و گوش ظاهرى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كه مكاشفه با خواب دارد، اين است كه حواس ظاهرى انسان در خواب چيزى را درك نمى كنند، اما در مكاشفه، ضمن اينكه روح، مشغول درك حقايق است، در همان زمان، گوش ظاهرى، صداهاى اطراف را هم مى 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روح با قدرت و تمركز بيشترى عمل كند و در هنگام ادراك مطالب، چشم انسان نيز باز باشد، اين حالت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حالات غالباً نشان دهنده آن است كه شخص، نسبت به چيزى كه در مكاشفه يا مشاهده ديده است، علاقه زيادى دارد و به خاطر انقطاع از ديگران و اطراف خود، چنين حالتى را به طور موقت يا دائم به دست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حالت ها براى اولياى خدا بر اثر رياضت و قرب به درگاه خداوند دست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حفيدة الرسول،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الامين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مصر قبر و مزارى وجود دارد كه به بانو زينب تعلق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زينب دختر يحيى است؛ و مردم گمان مى كنند كه او زينب دختر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و اين اشتباه دليلى جز رفتن ذهن در هنگام شنيدن يك اسم، به سمت فرد كامل تر ندارد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علامه نقدى،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كشف و شهود در اينجا، همان مقام كشف و شهودى است كه صوفيه به آن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كشف و شهود از ديدگاه آنان، به كسانى اطلاق مى شود كه دل هايشان بر اثر انوار الهى، نورانى و روشن شده و به مقام كشف و شهود رسيده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نويسنده،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همان علم ازلى پروردگار اشاره دارد كه مقدرات در آن، ثابت و تغييرناپذير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عقيده برخى از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يكى هستند؛ چرا كه كتاب مبين، همان مقام علم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بيان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علم ازلى الهى كه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تعبير شده است، كتاب يا صفحه اى است كه هيچ تغييرى در آن رخ نمى دهد و جايگاه و مظهر علم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نويسنده،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محو و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كه مقصود از آن، جهان هستى و طبيعت است كه سرنوشت و تقدير هر چيزى در آن ثبت شده است؛ ولى هيچ كدام از اين تقديرات ثابت نيست، بلكه همه آنها جنبه اقتضايى و تغير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ديگر بيان، تغيير بر حسب مصالح و مقتضيات زمان و مكان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محو و اثبات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ثبت و ضبط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مظهر قدرت مطلقه خداوند است و محتواى اين لوح را نمى توان تغيير داد يا دوباره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لوح نوشته شده، صورت تعليقى و شرطى دارد و به اين شكل است كه اگر چنين شود، چنان خواهد شد و اگر نشود، نخواهد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شعرانى،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شعرانى،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المتن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الراغب، قليوبى،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إسعاف الراغبين، صبان،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مشارق الأنوار، عدوى،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نورالأبصار، شبلنجى،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نور الأنوار، رفاعى،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زينب الكبرى، نقدى،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السيده زينب، حسن قاسم،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تاريخ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عدوى،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الزيارات،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الشاهد فى تحقيق المشاهد،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پيشين به معناى اين واژه اشاره كرديم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پيشين به معناى محور اثبات اشاره كرديم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قرآن را به رأى و نظر خود تفسير كند، جايگاهش در روز قيامت، آتش دوزخ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شيخ مفيد،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ديدگاه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صحيح، ابوالحسن ثالث است؛ زيرا ابوالحسن ثانى،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مفيد،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إسعاف الراغبين،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تأمل دقيق، براى ما آشكار شد كه سكينه، دختر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باب الصغير دمشق مدفون است، دختر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بلكه ايشان دختر حسين ذي الدمعة بن زيد الشهيد بن 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حسين در سال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يافت و اين سكينه و خواهرش فاطمه صغرى، به همراه مادرشان خديجه، دختر عمر الأشرف بن على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جدشان عمر الأشرف، در يك جا مدفون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اشتباه به خاطر رفتن ذهن به سمت اسم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هنگام شنيدن اسم حسين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بانو رقيه اى كه نزديك سوق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است، بدون شك همان دختر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الأحباب،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الشاهد،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در نور الأبصار،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از او نقل كرده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بنت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نجف مراجعه كنيد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سيد محقق عبدالرزاق المقرم،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اقسام حديث كه جايگاه ويژه اى در علم رجال به خود اختصاص داده است و دانشمندان رجال، كتب فراوانى در مورد آن نگاشته اند، حديث مشترك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مشترك، حديثى است كه يكى از رجالِ سند آن، بين ثقه و غيرثقه مشترك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يك نفر يا بيشتر از راويان حديث، همنام با ديگرى است كه اين اشتراك در اسم، موجب ترديد در ثقه بودن راوى حديث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در سند روايتى،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شود، اين روايت مشترك خواهد بود؛ زيرا اين نام، بين بيش از يازده راوى مشترك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تشخيص حديث مشترك، گاهى به قرائن زمانى و گاهى با راوى و گاهى با مروى عنه يا قراين ديگر انجام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قرينه مشخصى حاصل نگردد، نمى توان به آن حديث استناد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است كه راجع به راويان آن مدحى كه تالى وثاقت است، ذكر شده باشد؛ 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راوى از اصحاب اجماع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منتهي المقال،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سر السلسلة العلوية،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همين طور در منتقلة الطالبية،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تأليف ابواسماعيل ابراهيم بن ناصر بن طباطبا، از رجال بزرگ قرن ششم كه در نجف اشرف به چاپ رسيده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نقيب و نقابت در معنى و كاربرد اصطلاحى خويش، به معانى گوناگونى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جاهلى، نقيب قوم، به شخص بزرگ و سيد و قيم و تدبيركننده امور و سياستگر آنان، اطلاق مى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اسلام، اين واژه به معنى رئيس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معناى اصطلاحى نقيب به كسى گفته مى شود، كه از جانب حاكم مسلمين، حكمى رسمى به نام وى صادر شده باشد تا عهده دار رياست، ولايت، هدايت و تأديب قوم خود گردد و قضاوت در ميان آنان و نيز سرپرستى امور حسبه و اوقاف و نذورات و مستمرى آنان و ثبت انسابشان را بر عهده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تشكيلات سلسله ايوبى و مملوكى،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نماينده تام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براى نمونه در مورد قاضى و حاكم به كار مى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نقابت به معناى اصطلاحى به دو نوع تقسيم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الولاية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السيده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الأختصار،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السياره،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دوم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اهتمام به حفظ حديث، به شكل گيرى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محدّثان انجاميد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لقب، خاص 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آگاهى از طبقات شيوخ، آگاهى از وضع راويان و حفظ اسانيد، حفظ و شناخت متون حديثى، از ويژگى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المحاضره،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السياره،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الحمراء، نام شهر و شهرستانى در استان قاهره 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پاره اى از روايات، حضرت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سكينه و فاطمه، دختران برادر بزرگوارش 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تن از زنان بنى هاشم، وارد مصر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بن مخلد انصارى، فرماندار مصر، همراه جماعتى به استقبال آمدند و آن حضرت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قصر خود او بود، منزل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بانو به مدت يازده ماه و پنج روز در آنجا ماند و در روز يكشنبه، پانزدهم رجب سال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چشم از جهان فروبست و در خانه مسلمة، يعنى همان جايى كه اكنون آرامگاه او در مصر است، به خاك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در اصطلاح به معناى بسيار گزارش شدن يك خبر يا روايت است، كه اين امر باعث ايجاد اطمينان نسبت به آن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كه از اين ويژگى برخوردار باشد، متواتر ناميده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نگاه نخست اين گونه تصور مى شود كه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على بن موسى است، اما پس از بررسى به اين نتيجه رسيديم كه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موسى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يحيى بن حسن عبيدلى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كه قاسم بن عبدالرزاق و على بن احمد الباهلى جزء اساتيد عبيدلى هستند كه او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آل أبى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آنها بسيار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اين دو نفر مجهول الهويه هستند، در كتاب هاى رجال و تراجم مطلبى درباره زندگى نامه آنها پيدا نكرديم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مرفوع، از نقطه نظر رجال شيعه، حديثى است كه از وسط سلسله يا آخر آن، يك يا چند نفر از راويان، افتاده باشند؛ ولى راوى تصريح به رفع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كليني عن علي بن إبراهيم عن أبيه رفعه إلي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ديدگاه رجال اهل سنت، مرفوع، حديث متصل به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صحابى، يك حديث را از خود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شنيده باشد و نقل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خلاصه تذهيب الكمال،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راوى اى كه در نقل خبر از ديگران، تساهل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ثقه، به شخصى اطلاق مى شود كه امامى و مطمئن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ابوفراس حمدانى، شاعر معروف قرن چهارم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از پيشگامان حبسيه سرايى در ادبيات عرب محسوب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طول اسارت خود در قصيده هايى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زندان و متعلقات آن را به رشته نظم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ابوفراس، حماسى، عاشقانه و نيز در مدح ائمه اطهار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رائيه مشهور ابى فراس، با 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اراك عصي الدمع شيمتك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عده اى از منتقدان، بهترين شعر عاشقانه تاريخ ادبيات عرب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ادبيات فارسى نيز، قديمى ترين حبسيه متعلق به مسعود سعد سلمان، شاعر نامور قرن پنجم و ششم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منابع تاريخى، 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عبدالله بن مصعب بن الزبير است كه يحيى بن عبدالله بن حسن، با او مباهله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برخى از منابع تاريخى، هنگامى كه آن دو از هم جدا شدند، به محض اينكه زبيرى به خانه اش رسيد، از شدت درد شكم شروع به فرياد زدن كرد و مدام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شكمم، شكمم؛ تا اينكه از دنيا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مرسل به دو معنا به كار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معناى خاص، روايت مرسل عبارت است از روايتى كه محدث يا راوى، فقط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كند و راوى ها به طور كامل، از متن روايت حذف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الصدوق عن رسول الله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مرسل به معناى عام، عبارت است از روايتى كه از سندش، يك نفر يا چند نفر راوى حذف شده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السلطانية، الفخري ابن طقطقي،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مصيبت هاى ايشان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جعفر نقدى،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كنيد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الراغب،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أديب محمد قاسم مصرى،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ابن جرير طبرى،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با او خارج نشد، در حالى كه او همسرش بود، و بانوى خردمند، حوراء، عمه اش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نمى بينيم كه هيچ مردى همراه آنان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امر عجيب، حاكى از بلايى است كه از جانب راويان خبر، يعنى فرزندان زبير برخاسته است و گفتن چنين كلام سخيفى از ساحت حسن بن حسن به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شايسته است كه خواننده گرامى، درباره اين موضوع تأمل كند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است همان وعده خداوند رحمان و پيامبران راست مى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النجوم الزاهره،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ابن ابي 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به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اشاره دارد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شَرابٌ مِنْ حَمِيمٍ وَ عَذابٌ أَلِيمٌ بِما كانُوا يَكْفُرُونَ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نوشابه اى از آب سوزان و عذابى دردناك براى آنهاست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به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 اشاره دارد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طَعامٌ إِلاّ مِنْ غِسْلِينٍ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طعامى جز از چرك و خون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المصر، كندى،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تاريخ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المصر،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النجوم الظاهرة،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حسن المحاضرة،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مطلع قصيده اى زيبا و طولانى است كه علامه محقق و آگاه، شيخ محمدعلى اردوبادى غروى، در رثاى حضرت زينب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بقيع، بقيع الغرقد يا جنت البقيع، نام قبرستانى در مدينه است كه قدمتى بسيار داشته، و برخى از امامان شيعه در آن مدفون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مسعودى،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الإشراف، مسعودى،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اصولى يا فقهى، يعنى حكم به بقاى چيزى كه در گذشته وجود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الست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معناى مزار بانوست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عاملى،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ابن الحورانى،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هروى،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الخطيره،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 الدمشقية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استاد محمد كرد 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اين عبارت از او نقل شده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ابن حورانى،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الدارين،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الكربلاء،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بهائى،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عاملى،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آل عمران القطيفى، درباره وفات زينب الكبرى، در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نقدى اين گونه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ما در چاپ چهارم اين كتاب، از همان چاپخانه، اين عبارت را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چندين بار به اين مطلب اشاره كرده و در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أختها أم كلثوم، فسيأتي أحوالها عند الكلام علي موضع دفنها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درباره خواهرش أم كلثوم، به هنگام صحبت كردن درباره مدفنش، سخن خواهيم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طور در صفحات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نيز به اين مطلب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نمى دانيم چرا اصل عبارت در چاپ چهارم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ناشر اين كتاب، محمد كاظم كتبى، درباره اين مسئله پرسيديم، اما او جواب قانع كننده اى نداد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نورالأبصار،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مهذب الروضة الفيحاء في تواريخ النساء، ياسين ابن خيرالله موصلى،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الخصائص الزينبية،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السيد البروجردى،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معاويه مرد، وليد بن عتبه كه فرماندار مدينه بود، از طرف يزيد مأموريت يافت كه از حسين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 بگيرد؛ اما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شخصى همانند من كه نبايد در خفا با يزيد بيعت كند، دوست دارد كه بيعت آشكارا و در اجتماع مردم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وقتى كه مردم را براى بيعت فراخوانديد، مرا هم با مردم بخوانيد تا همه با هم بيعت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عتبه نظر امام را پذيرفت و عذرخواهى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توانى بروى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حكم كه در آن مجلس حضور داشت، خطاب به فرماندار مدينه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حسين از اين مجلس برود، ديگر او را نخواهى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زندانى كن؛ يا بايد بيعت كند يا گردن او را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خشم آمد و خطاب به مروان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واى بر تو اى پسر زرقاء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بدكاره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مى خواهى دستور قتل مرا صادر كنى؟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و كور خوانده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چنين اراده اى كند، زمين را با خونش سيراب خواهم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دوست دارى چنين شود، پس برخيز و گردن مرا بزن، اگر راست مى 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ابن زرقاء به معنى پسر زن بدكاره است و توصيفى است كه به مروان بن حكم نسبت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الروضة الفيحاء،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طبقات ابن سعد،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سيره عمر، ابن الجوزى،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أعلام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التوفيقية،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اللهوف، ابن طاووس،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مثيرالأحزان،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أمالى،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المقرم،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دائرة المعارف، فريد وجدى،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به نقل از ابن طيفور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در لغت به معنى محل قتل و در اصطلاح به گزارش ها، اخبار و روايات مرتبط با به قتل رسيدن امامان معصوم اطلاق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هاى مقاتل به كتاب هايى گفته مى شود كه در آنها، وقايع اتفاق افتاده از لحظات شهادت براى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سادات، از زبان راويان و شاهدان يا در پاره اى از موارد از زبان مبارك خود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قلم كشيده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معتبر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سيد عبدالرزاق مقرم؛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شيخ عباس قمى؛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ملا حسين واعظ كاشفى مقاتل الطالبيين ابوالفرج اصفهانى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فرحة الغري،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الزينبية،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نزهة الحرمين،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و الأسى،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مقتل الخوارزمى،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ابن طاووس،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نورالعين، اسفراينى،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مقتل، ابومخنف،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أبومخنف در اين مورد، مورد طعن نيست؛ چرا كه تنها او نيست كه اين روايت را نقل كرده است، بلكه ديگران هم آن را روايت كرده اند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أبومخنف،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اسفراينى،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المقرم،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القرمانى،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أسرار الشهادة،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زينب الكبرى،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مقتل الحسين، المقرم،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مشهد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نورالعين،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ابن طاووس،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نورالعين،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را گروهى از زينب نقل كرده اند كه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أثير در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در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كرده است كه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 ترين اسيرى بود كه به نزد ابن زياد 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طبرسى در أعلام الورى،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مفيد در الإرشاد به همين مطلب تصريح كرده اند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ابي مخنف،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قم و در سن كودكى درگذشت؛ همچنان كه حسن بن حسن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اين گونه روايت كرده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ابي مخنف،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ما معتقد هستيم كه ايشان بعد از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قيد حيات بوده، و شاهد واقعه كربلا نيز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همچنان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مامقانى نيز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اين نظريه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 روايت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كلثوم، دختر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آنكه از كربلا بازگشت، در مدينه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حضور ايشان در مدينه، چهار ماه و ده روز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پيوسته در اين مدت، گريه و زارى مى كرد و عزادارى و نوحه سرايى بر پا مى نمود تا اينكه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مدفون بودن ايشان در شام، ثابت نشده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كرده است، ذكر اين قبر، به ابن عساكر، ابن جبير و ياقوت منحصر نمى شود، بلكه به زودى، خواننده گرامى منابع بسيارى را كه ذكر كرده اند خواهد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ابن عساكر به اسم زينب تصريح كرده است؛ چنان كه در برخى از پاورقى هاى گذشته ذكر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ابن طولون و ناجى، تصريح كرده اند كه زينب كبرى، بى گمان دختر اميرالمؤمنين است و ابن حورانى و عيادى، تصريح كرده اند كه اسم ايشان، زينب و كنيه اش، أم كلثوم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الثمرالمجتنى، سيد حسين براقى متوفاى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نسخه خطى موجود در نجف أشرف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بنى هاشم،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مقتل الحسين،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رياض الأحزان،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بنى هاشم،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الدارين،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أهل البيت، توفيق ابوعلم المصرى،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البشر، مفتى حنابله، محمد جميل الشطى،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فى أخبار باب جيرون،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العام للتبرعات و النفقات في تعمير مقام 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اعتراف خود اهل سنت،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اولين كسى از صحابه بود كه اسلام آورد و قبل از اسلام آوردنش، براى هيچ بتى سجده نكرد تا اينكه به همين جهت،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فقط به او اختصاص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ابراهيم بن حبيب بن خنسيس بن سعد بن بجير، معروف به ابويوسف، قاضى نامدار و از بنيان گذاران فقه حنفى و اولين فقيهى است كه رساله اى جامع در مورد سياست اقتصادى به رشته تحرير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ابويوسف در سال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كوفه و در دوران خلافت هشام بن عبدالملك به دنيا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حسن ابن فرقد شيبانى، متولد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واسط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فقهاى حنفى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هارون الرشيد زندگى مى كرد و از جانب وى به قضاوت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خراسان منسوب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خلع شد و در سال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رى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السيده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الفرات،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الخطيرة،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همراه با حاشيه دكتر دهان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كرد على دمشقى،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الأنام،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خطى ايشان در گنجينه آل جوهرى نابلس، اين خبر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عدوى 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دمشق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از او روايت كرده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چاپ تبريز، اين مطلب از او نقل شده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الزيارات،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مؤرخو دمشق،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الأعلاق الخطيرة،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الدارين،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برگرفته از خطبه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خطاب به زنان مهاجر و انصار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فَاسْمَعْ، وَ ما عِشْتَ اراكَ الدَّهْرَ 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 و بشنو، هر قدر كه زندگى كنى، روزگار امور عجيبى را به تو نشان خواهد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المدينة، احمد ياسين الخيارى،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الروضة الفيحاء،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عدوى،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چاپ دمشق، مراجعه كنيد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علامه نقدى،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بطلة كربلاء،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شيخ مفيد،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الموشح، مرزبانى،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التحفه اللطيفة، سخاوى،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مصادر العشاق،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كتاب القضاء، الوكيع،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ابوالفرج اصفهانى،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اين موضوع را از جدش، مصعب دروغ پرداز نقل مى كند و او نيز كسى است كه اين مسئله را ساخته و جعل كرده است تا حساسيت مردم را درباره دخترشان سكينه، دختر مصعب كم كند كه بسيار به آوازخوانى و خوش گذرانى علاقه مند بود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امت، علامه محمد بن محمد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واردشده درباره به ازدواج در آوردن دختر اميرالمؤمنين به عمر، ثابت و قطعى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روايت به زبير بن بكار مى رسد كه در روايت، مورد اطمينان نيست و متهم به بغض و كينه نسبت به اميرالمؤمنين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هرچه كه بر ضد بنى هاشم ادعا مى كند، مورد اطمينان نيست و علت انتشار اين حديث نيز آوردن آن توسط ابومحمد يحيى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عبيدلى نسب شناس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الزينبات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منتسب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كتابش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مردم، گمان كرده اند كه او به خاطر علوى بودنش، در روايتش بر حق است؛ حال آنكه او از زبير روايت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ديگر اينكه خود حديث هم با اختلافات بسيارى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روايت مى كند كه اميرالمؤمنين متولى عقد بوده و گاهى عباس، متولى عقد بوده و گاهى به غير اختيارى بودن آن دلالت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بعضى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از او داراى فرزندى به نام زيد شد و زيد، نسل عمر را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كشته شد و نسلى از طريق او براى عمر نماند و بعضى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اين همسرش، چهارهزار درهم مهر داد و بعضى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پانصد درهم مهر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مطلب اينكه، شدت اختلاف در حديث، آنقدر زياد است كه باطل كننده حديث است و به هر حال، هيچ تأثيرى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الفتونى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تاريخ ذهبى، نسخه خطى موجود در كتابخانه شوشتريه نجف اشرف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الشهيد مسلم،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قزوينى،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مؤرخو دمشق فى العهد العثمانى،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الفرات،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الشذرات،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الخطيرة،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در تاريخش،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چاپ دمشق و همچنين ياسين موصلى در المهذب خويش،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چاپ بغداد، به اين موضوع تصريح كرده اند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الانام فى محاسن الشام،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تصريح مى كند كه زينب كبرى، مدفون در شام، از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خواهر حسن، حسين و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الانام فى محاسن الشام،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الانام،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زيارات العدوى،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عدوى،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نظم العقيان، سيوطى،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نزهة الأنام،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السائرة،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اين مطلب را نيز بر اين افترا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به روايت ابن عساكر، استناد كرده، و گفته است كه بانو زينب به مصر آمد و همانجا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بانويى كه در شام مدفون است، همان زينب وسطى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السيده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آنكه ابن عساكر در تاريخ كبير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اين مطلب را تصريح مى كند كه زينب وسطى، همان أم كلثوم، دختر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مدينه وفات يافت و در بقيع دفن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تهمت أديب مصرى آشكار مى شود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 اى از احاديث شيعه و سنى آمده است كه باب حطه، از ديدگاه برخى از بزرگان، همچون ابن عباس، صخره مقدسى است كه موسى و بنى اسرائيل به سوى آن نماز مى گزاردند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پاره اى گزارش هاى ديگر، باب حطه، نزديك محراب مريم مقدس قرار دارد و نام ديگرى براى باب توبه است كه بنى اسرائيل، در صورت ارتكاب گناه و براى طلب آمرزش، در آنجا به تضرع مى پرداختند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محمد كردعلى دمشقى،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شهر مدينه به دست سپاهيان يزيد بن معاويه مورد حمله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پى شورش مردم مدينه بر ضد يزيد به دليل سختگيرى هاى عاملان او بر مدينه، يزيد سپاهى پنج هزار نفره به فرماندهى حصين بن نمير از فلسطين، براى سركوب اهالى مدينه اعزام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اهالى مدينه با او به مقابله برخاستند و خندقى دور شهر كندند؛ اما او توانست با سپاهيانش وارد شهر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ورود به مدينه، شهر را به مدت سه روز بر سپاهيانش مباح كرد كه در پى آن، خون هاى بى گناه بسيارى ريخته شد، حريم ها شكسته شد و به نواميس تجاوز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شش هزار كشته از اين واقعه تلخ و وحشيانه بر جاى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الشهادة،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الآثار،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الفوائد الرضوية،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سامراء، محلاتى،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منظور از ذكر اين عبارت، اشاره به ماده تاريخ يا حساب ابجدى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تاريخ به يك بيت شعر يا يك مصرع شعر يا عبارتى گفته مى شود كه اگر برابرهاى عددى حرف هاى آنها را به حساب ابجد با هم جمع كنيم، نشان دهنده تاريخ رويداد يك حادثه يا زمان ساختن يك بناست كه به آن ماده تاريخ مى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حروف ابجد عربى، اعدادى است كه مقابل هر عدد آورده ايم كه به شكل ذيل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ذ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ظ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غ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الخيرات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چاپ قديم ايران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أهل الحرمين،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هند 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كربلا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در اثر اشتباه چاپى، چنين اشكالى حاصل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اوفاق، موفق كردن شكلى است كه عدد مجموع سطور آن، چه به صورت افقى و چه به صورت عمودى، و چه به صورت مورب، با هم برابر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شكل را موفق مى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اين تنظيم، انرژى هاى نهفته در متن كلماتى همچون آيات، اذكار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صورت عدد در آمده و در مربع موفق شده، كانونى شده و تأثير خود را در عالم مثال شروع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جمع عددى سطرهاى تمامى اشكال در علم اوفاق، چه به صورت افقى و چه بصورت عمودى در هر شكل، بايد عدد ثابتى باشد، بدين منظور، به تمامى آنها اسم مربع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وقتى مى گوييم، مربع چهار در چهار خماسى، يعنى شكلى كه جمع اعداد سطرهاى عمودى و افقى آن كه شانزده خانه و هر خانه آن مركب از پنج خانه است، موفق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الله ظله، يك جمله دعايى است،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سايه اش را پاينده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منطقه ملتان، هنگامى كه روضه و مصائب سبط شهيد،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خواند، بى هوش شد؛ سپس از منبر افتاد و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حادثه در ذى القعده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وقوع پيوسته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عقيلة الوحي،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نهضة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يك جمله دعايى است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تربتش پاك و پاكيزه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الأيام فى مواعظ المحرم،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سخن را در جواب اشكالى آورده ايم كه برخى از پژوهشگران بزرگوار بر ما وارد كرده اند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عربى، معانى مختلفى دارد كه روى هم رفته، مى توان گفت معانى آن تقريباً شباهت زيادى به هم دارند كه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گاه يا آنچه بر آن تكيه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يا شخصى كه بر او تكيه كنند و كار بسپارند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تأييد نظر سيدمان مقرم بايد بگوييم كه تعدادى از قبور علويان در مصر وجود دارد كه در زمان دولت فاطميان، بر روى لوح هايى نصب شده و روى قبرهايشان نوشته بودند كه ايشان، اولاد صلبى و بلافصل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اين علوى ها، رقيه حسينيه، دختر عبدالله بن حسين است كه بر روى قبرش نوشته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ضريح بانو رقيه، دختر اميرالمؤمنين على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بر لوح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روى قبر بانو زينب، دختر يحيى المتوج نوشته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مزار بانوى پاكدامن، دختر زهراى بتول، زينب، دختر على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اينكه اين زينب، چنان كه پيش از اين با جزئيات سخن گفته ايم، در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ظلهما الوارف، يك جمله دعايى است به معناى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سايه طولانيشان را پاينده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حائر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كبرى، عماد الدين اصفهانى،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بطلة كربلاء،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 الأدب،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زنجان،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جامع الأنساب،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الأثني عشرية،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فى أنصار الحسين،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القبور،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أدباء الخطباء،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عقيلة بني هاشم،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السيارة،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راهنمايى زائرين،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آذار به ششمين ماه از ماه هاى سريانى يا رومى اطلاق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الزيارة المفجعة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چاپ نجف اشرف، آن را نقل كرده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حائر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نزهة أهل الحرمين،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أهل الحرمين،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غاية الاختصار،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سيد موسى ابوسبحة، به همراه فرزندانش در راهروى پشت ضريح مقدس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كربلا مدفون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أهل الحرمين،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موسى بن ابراهيم، فردى نيكوكار، پارسا، زاهد و فاضل بود كه از پدرانش حديث روايت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طقطقى در 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 الأصيل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زندگى نامه او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يك اثر نيز تاليف كرده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مرتضى، خاندان هاى متعددى دارند؛ از جمله حسين القطعى بن موسى الثانى بن ابراهيم و آل عبدالله كه ساكن حائر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هاى ديگرى نيز وجود دارند كه از خاندان آل مرتضى منشعب شده اند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حَوْران، به منطقه جنوب سوريه اطلاق مى شود كه تا شمال اردن ادامه پيدا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هاى حوران، آتشفشانى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عامل، شامل مناطق ساحلى و كوهستانى جنوب لبنان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البترون، در ساحل درياى مديترانه و در شمال كشور لبنان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در سرشمارى سال</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جمعيت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محمد كردعلى،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نويسنده، به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اشاره دارد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 يُسَبِّحُ لَهُ فِيها بِالْغُدُوِّ وَ الْآصالِ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چراغ پرفروغ، در خانه هايى است كه خدا رخصت داده است كه قدر و منزلت آنها رفعت يابد؛ چرا كه رخصت داده است كه نام خداوند در آنها برده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خانه ها، هر بامداد و عصرگاهى، مردانى هستند كه او را تسبيح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جوزا به معنى دو پيكر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جَوزا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پيكر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سومين برج فلكى از دايره البروج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جوزا، سومين برج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برج، خط سير خورشيد در خرداد ماه به مدت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روز و</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دقيقه است و نام ديگر اين ماه در گاه شمارى خورشيدى نيز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ميانگين شبانه روز لحظه تحويل برج جوزا، ساعت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ارديبهشت 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دوهزار سال پيش، اين برج، بيشتر از زمينه صورت فلكى جوزا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دوپيكر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گذشت و به همين نام باقى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امروزه از زمينه صورت فلكى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در اثر حاضر،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مضمون روايت سازگارى ندارد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اكثر منابع تاريخى، به جاى واژه تساق،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واژگان عربى، بر اساس حروف ابجد، معادل تاريخ اهداى شبكه نقره اى به ضريح مطهر آن بانوست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جواد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دعايى بوده، و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جايگاهش را بلند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يكى از دانشمندان فاضل، پژوهشگران و خطيبان مشهور و شاعر برجسته متوفاى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عقيلة الوحي،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الحافظ رجب البرسى،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درباره زندگى نامه فضه، خادم بتول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رساله اى چاپ شده داريم كه در پاكستان، مؤسسه اماميه مشن لاهور، آن را به زبان اردو چاپ كرده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مصرع، به اين آيه شريفه اشاره دارد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كَأَنَّهُمْ أَعْجازُ نَخْلٍ خاوِيَةٍ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 تنه هاى نخل هايى فرو افتاده و ميان تهى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مصرع، به 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سوره حاقه اشاره دارد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قُطُوفُها دانِيَةٌ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هاى رسيده اش نزديك و در دسترس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 مبارك صديقه طاهره، فاطمه زهرا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به زنى گفته مى شود كه به خاطر بچه هايش، رنج و سختى تحمل مى كند، اما ازدواج نمى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مصرع به 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سوره مباركه حاقه اشاره دارد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فَعَصَوْا رَسُولَ رَبِّهِمْ فَأَخَذَهُمْ أَخْذَةً 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فرستاده خداوند را نافرمانى كردند و خداوند نيز آنان را دچار مجازات سختى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3.jpeg"/><Relationship Id="rId140" Type="http://schemas.openxmlformats.org/officeDocument/2006/relationships/image" Target="media/image3.jpeg"/><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image" Target="media/image4.jpeg"/><Relationship Id="rId310" Type="http://schemas.openxmlformats.org/officeDocument/2006/relationships/image" Target="media/image4.jpeg"/><Relationship Id="rId311" Type="http://schemas.openxmlformats.org/officeDocument/2006/relationships/footer" Target="footer302.xml"/><Relationship Id="rId312" Type="http://schemas.openxmlformats.org/officeDocument/2006/relationships/image" Target="media/image5.jpeg"/><Relationship Id="rId313" Type="http://schemas.openxmlformats.org/officeDocument/2006/relationships/image" Target="media/image5.jpeg"/><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0.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79035</Words>
  <Characters>307213</Characters>
  <CharactersWithSpaces>384286</CharactersWithSpaces>
  <Paragraphs>2248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2026-08-27T11:14:44Z</dcterms:created>
  <dc:creator>ghaemiyeh.com</dc:creator>
  <dc:description/>
  <dc:language>en-US</dc:language>
  <cp:lastModifiedBy/>
  <dcterms:modified xsi:type="dcterms:W3CDTF">2026-08-27T14:44:55Z</dcterms:modified>
  <cp:revision>1</cp:revision>
  <dc:subject/>
  <dc:title>آرامگاه عقیله بنی هاشم علیها السلام پژوهشی تحلیلی - تاریخی</dc:title>
</cp:coreProperties>
</file>

<file path=docProps/custom.xml><?xml version="1.0" encoding="utf-8"?>
<Properties xmlns="http://schemas.openxmlformats.org/officeDocument/2006/custom-properties" xmlns:vt="http://schemas.openxmlformats.org/officeDocument/2006/docPropsVTypes"/>
</file>