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أنوار النبی صلی الله علیه و آله أسرارها و أنواعها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5236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5237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52372_1051229030">
            <w:r>
              <w:rPr>
                <w:webHidden/>
                <w:rStyle w:val="IndexLink"/>
                <w:rtl w:val="true"/>
              </w:rPr>
              <w:t>الإهداء</w:t>
            </w:r>
            <w:r>
              <w:rPr>
                <w:rStyle w:val="IndexLink"/>
                <w:rtl w:val="true"/>
              </w:rPr>
              <w:tab/>
            </w:r>
            <w:r>
              <w:rPr>
                <w:rStyle w:val="IndexLink"/>
              </w:rPr>
              <w:t>7</w:t>
            </w:r>
          </w:hyperlink>
        </w:p>
        <w:p>
          <w:pPr>
            <w:pStyle w:val="Contents2"/>
            <w:tabs>
              <w:tab w:val="clear" w:pos="8743"/>
              <w:tab w:val="right" w:pos="9026" w:leader="dot"/>
            </w:tabs>
            <w:rPr/>
          </w:pPr>
          <w:hyperlink w:anchor="__RefHeading___Toc2652374_1051229030">
            <w:r>
              <w:rPr>
                <w:webHidden/>
                <w:rStyle w:val="IndexLink"/>
                <w:rtl w:val="true"/>
              </w:rPr>
              <w:t>تقديم</w:t>
            </w:r>
            <w:r>
              <w:rPr>
                <w:rStyle w:val="IndexLink"/>
                <w:rtl w:val="true"/>
              </w:rPr>
              <w:tab/>
            </w:r>
            <w:r>
              <w:rPr>
                <w:rStyle w:val="IndexLink"/>
              </w:rPr>
              <w:t>9</w:t>
            </w:r>
          </w:hyperlink>
        </w:p>
        <w:p>
          <w:pPr>
            <w:pStyle w:val="Contents2"/>
            <w:tabs>
              <w:tab w:val="clear" w:pos="8743"/>
              <w:tab w:val="right" w:pos="9026" w:leader="dot"/>
            </w:tabs>
            <w:rPr/>
          </w:pPr>
          <w:hyperlink w:anchor="__RefHeading___Toc2652376_1051229030">
            <w:r>
              <w:rPr>
                <w:webHidden/>
                <w:rStyle w:val="IndexLink"/>
                <w:rtl w:val="true"/>
              </w:rPr>
              <w:t>مقدمة التحقيق</w:t>
            </w:r>
            <w:r>
              <w:rPr>
                <w:rStyle w:val="IndexLink"/>
                <w:rtl w:val="true"/>
              </w:rPr>
              <w:tab/>
            </w:r>
            <w:r>
              <w:rPr>
                <w:rStyle w:val="IndexLink"/>
              </w:rPr>
              <w:t>11</w:t>
            </w:r>
          </w:hyperlink>
        </w:p>
        <w:p>
          <w:pPr>
            <w:pStyle w:val="Contents3"/>
            <w:tabs>
              <w:tab w:val="clear" w:pos="8459"/>
              <w:tab w:val="right" w:pos="9026" w:leader="dot"/>
            </w:tabs>
            <w:rPr/>
          </w:pPr>
          <w:hyperlink w:anchor="__RefHeading___Toc2652378_105122903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652380_1051229030">
            <w:r>
              <w:rPr>
                <w:webHidden/>
                <w:rStyle w:val="IndexLink"/>
                <w:rtl w:val="true"/>
              </w:rPr>
              <w:t>مؤلفات الشيخ ابن سبعين رضي اللّه عنه و الإشكالية فيها</w:t>
            </w:r>
            <w:r>
              <w:rPr>
                <w:rStyle w:val="IndexLink"/>
                <w:rtl w:val="true"/>
              </w:rPr>
              <w:t>.</w:t>
              <w:tab/>
            </w:r>
            <w:r>
              <w:rPr>
                <w:rStyle w:val="IndexLink"/>
              </w:rPr>
              <w:t>18</w:t>
            </w:r>
          </w:hyperlink>
        </w:p>
        <w:p>
          <w:pPr>
            <w:pStyle w:val="Contents3"/>
            <w:tabs>
              <w:tab w:val="clear" w:pos="8459"/>
              <w:tab w:val="right" w:pos="9026" w:leader="dot"/>
            </w:tabs>
            <w:rPr/>
          </w:pPr>
          <w:hyperlink w:anchor="__RefHeading___Toc2652382_1051229030">
            <w:r>
              <w:rPr>
                <w:webHidden/>
                <w:rStyle w:val="IndexLink"/>
                <w:rtl w:val="true"/>
              </w:rPr>
              <w:t>دفع الاعتراض على الشيخ</w:t>
            </w:r>
            <w:r>
              <w:rPr>
                <w:rStyle w:val="IndexLink"/>
                <w:rtl w:val="true"/>
              </w:rPr>
              <w:tab/>
            </w:r>
            <w:r>
              <w:rPr>
                <w:rStyle w:val="IndexLink"/>
              </w:rPr>
              <w:t>19</w:t>
            </w:r>
          </w:hyperlink>
        </w:p>
        <w:p>
          <w:pPr>
            <w:pStyle w:val="Contents3"/>
            <w:tabs>
              <w:tab w:val="clear" w:pos="8459"/>
              <w:tab w:val="right" w:pos="9026" w:leader="dot"/>
            </w:tabs>
            <w:rPr/>
          </w:pPr>
          <w:hyperlink w:anchor="__RefHeading___Toc2652384_1051229030">
            <w:r>
              <w:rPr>
                <w:webHidden/>
                <w:rStyle w:val="IndexLink"/>
                <w:rtl w:val="true"/>
              </w:rPr>
              <w:t>الرد على من رمى أهل الحق بالزندقة و الكفر</w:t>
            </w:r>
            <w:r>
              <w:rPr>
                <w:rStyle w:val="IndexLink"/>
                <w:rtl w:val="true"/>
              </w:rPr>
              <w:tab/>
            </w:r>
            <w:r>
              <w:rPr>
                <w:rStyle w:val="IndexLink"/>
              </w:rPr>
              <w:t>20</w:t>
            </w:r>
          </w:hyperlink>
        </w:p>
        <w:p>
          <w:pPr>
            <w:pStyle w:val="Contents3"/>
            <w:tabs>
              <w:tab w:val="clear" w:pos="8459"/>
              <w:tab w:val="right" w:pos="9026" w:leader="dot"/>
            </w:tabs>
            <w:rPr/>
          </w:pPr>
          <w:hyperlink w:anchor="__RefHeading___Toc2652386_1051229030">
            <w:r>
              <w:rPr>
                <w:webHidden/>
                <w:rStyle w:val="IndexLink"/>
                <w:rtl w:val="true"/>
              </w:rPr>
              <w:t>قد علمت من جميع ما قررناه</w:t>
            </w:r>
            <w:r>
              <w:rPr>
                <w:rStyle w:val="IndexLink"/>
                <w:rtl w:val="true"/>
              </w:rPr>
              <w:t>:</w:t>
              <w:tab/>
            </w:r>
            <w:r>
              <w:rPr>
                <w:rStyle w:val="IndexLink"/>
              </w:rPr>
              <w:t>24</w:t>
            </w:r>
          </w:hyperlink>
        </w:p>
        <w:p>
          <w:pPr>
            <w:pStyle w:val="Contents3"/>
            <w:tabs>
              <w:tab w:val="clear" w:pos="8459"/>
              <w:tab w:val="right" w:pos="9026" w:leader="dot"/>
            </w:tabs>
            <w:rPr/>
          </w:pPr>
          <w:hyperlink w:anchor="__RefHeading___Toc2652388_1051229030">
            <w:r>
              <w:rPr>
                <w:webHidden/>
                <w:rStyle w:val="IndexLink"/>
                <w:rtl w:val="true"/>
              </w:rPr>
              <w:t>بطلان دعوى وحدة الوجود</w:t>
            </w:r>
            <w:r>
              <w:rPr>
                <w:rStyle w:val="IndexLink"/>
                <w:rtl w:val="true"/>
              </w:rPr>
              <w:tab/>
            </w:r>
            <w:r>
              <w:rPr>
                <w:rStyle w:val="IndexLink"/>
              </w:rPr>
              <w:t>25</w:t>
            </w:r>
          </w:hyperlink>
        </w:p>
        <w:p>
          <w:pPr>
            <w:pStyle w:val="Contents4"/>
            <w:tabs>
              <w:tab w:val="clear" w:pos="8176"/>
              <w:tab w:val="right" w:pos="9026" w:leader="dot"/>
            </w:tabs>
            <w:rPr/>
          </w:pPr>
          <w:hyperlink w:anchor="__RefHeading___Toc2652390_1051229030">
            <w:r>
              <w:rPr>
                <w:webHidden/>
                <w:rStyle w:val="IndexLink"/>
                <w:rtl w:val="true"/>
              </w:rPr>
              <w:t>و ثانيا</w:t>
            </w:r>
            <w:r>
              <w:rPr>
                <w:rStyle w:val="IndexLink"/>
                <w:rtl w:val="true"/>
              </w:rPr>
              <w:t>:</w:t>
            </w:r>
            <w:r>
              <w:rPr>
                <w:rStyle w:val="IndexLink"/>
                <w:rtl w:val="true"/>
              </w:rPr>
              <w:t>مسألة وحدة الوجود</w:t>
            </w:r>
            <w:r>
              <w:rPr>
                <w:rStyle w:val="IndexLink"/>
                <w:rtl w:val="true"/>
              </w:rPr>
              <w:t>.</w:t>
              <w:tab/>
            </w:r>
            <w:r>
              <w:rPr>
                <w:rStyle w:val="IndexLink"/>
              </w:rPr>
              <w:t>25</w:t>
            </w:r>
          </w:hyperlink>
        </w:p>
        <w:p>
          <w:pPr>
            <w:pStyle w:val="Contents5"/>
            <w:tabs>
              <w:tab w:val="clear" w:pos="7892"/>
              <w:tab w:val="right" w:pos="9026" w:leader="dot"/>
            </w:tabs>
            <w:rPr/>
          </w:pPr>
          <w:hyperlink w:anchor="__RefHeading___Toc2652392_105122903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2652394_1051229030">
            <w:r>
              <w:rPr>
                <w:webHidden/>
                <w:rStyle w:val="IndexLink"/>
                <w:rtl w:val="true"/>
              </w:rPr>
              <w:t>الأولى منها</w:t>
            </w:r>
            <w:r>
              <w:rPr>
                <w:rStyle w:val="IndexLink"/>
                <w:rtl w:val="true"/>
              </w:rPr>
              <w:t>:</w:t>
            </w:r>
            <w:r>
              <w:rPr>
                <w:rStyle w:val="IndexLink"/>
                <w:rtl w:val="true"/>
              </w:rPr>
              <w:t>وحدة كل موجود على انفراده</w:t>
            </w:r>
            <w:r>
              <w:rPr>
                <w:rStyle w:val="IndexLink"/>
                <w:rtl w:val="true"/>
              </w:rPr>
              <w:tab/>
            </w:r>
            <w:r>
              <w:rPr>
                <w:rStyle w:val="IndexLink"/>
              </w:rPr>
              <w:t>26</w:t>
            </w:r>
          </w:hyperlink>
        </w:p>
        <w:p>
          <w:pPr>
            <w:pStyle w:val="Contents5"/>
            <w:tabs>
              <w:tab w:val="clear" w:pos="7892"/>
              <w:tab w:val="right" w:pos="9026" w:leader="dot"/>
            </w:tabs>
            <w:rPr/>
          </w:pPr>
          <w:hyperlink w:anchor="__RefHeading___Toc2652396_1051229030">
            <w:r>
              <w:rPr>
                <w:webHidden/>
                <w:rStyle w:val="IndexLink"/>
                <w:rtl w:val="true"/>
              </w:rPr>
              <w:t>الثانية</w:t>
            </w:r>
            <w:r>
              <w:rPr>
                <w:rStyle w:val="IndexLink"/>
                <w:rtl w:val="true"/>
              </w:rPr>
              <w:t>:</w:t>
            </w:r>
            <w:r>
              <w:rPr>
                <w:rStyle w:val="IndexLink"/>
                <w:rtl w:val="true"/>
              </w:rPr>
              <w:t>وحدة جميع الموجودات الكونية</w:t>
            </w:r>
            <w:r>
              <w:rPr>
                <w:rStyle w:val="IndexLink"/>
                <w:rtl w:val="true"/>
              </w:rPr>
              <w:tab/>
            </w:r>
            <w:r>
              <w:rPr>
                <w:rStyle w:val="IndexLink"/>
              </w:rPr>
              <w:t>26</w:t>
            </w:r>
          </w:hyperlink>
        </w:p>
        <w:p>
          <w:pPr>
            <w:pStyle w:val="Contents5"/>
            <w:tabs>
              <w:tab w:val="clear" w:pos="7892"/>
              <w:tab w:val="right" w:pos="9026" w:leader="dot"/>
            </w:tabs>
            <w:rPr/>
          </w:pPr>
          <w:hyperlink w:anchor="__RefHeading___Toc2652398_1051229030">
            <w:r>
              <w:rPr>
                <w:webHidden/>
                <w:rStyle w:val="IndexLink"/>
                <w:rtl w:val="true"/>
              </w:rPr>
              <w:t>الثالثة</w:t>
            </w:r>
            <w:r>
              <w:rPr>
                <w:rStyle w:val="IndexLink"/>
                <w:rtl w:val="true"/>
              </w:rPr>
              <w:t>:</w:t>
            </w:r>
            <w:r>
              <w:rPr>
                <w:rStyle w:val="IndexLink"/>
                <w:rtl w:val="true"/>
              </w:rPr>
              <w:t>وحدة الوجود الذي به يتحقق حقيقة كل موجود</w:t>
            </w:r>
            <w:r>
              <w:rPr>
                <w:rStyle w:val="IndexLink"/>
                <w:rtl w:val="true"/>
              </w:rPr>
              <w:tab/>
            </w:r>
            <w:r>
              <w:rPr>
                <w:rStyle w:val="IndexLink"/>
              </w:rPr>
              <w:t>30</w:t>
            </w:r>
          </w:hyperlink>
        </w:p>
        <w:p>
          <w:pPr>
            <w:pStyle w:val="Contents3"/>
            <w:tabs>
              <w:tab w:val="clear" w:pos="8459"/>
              <w:tab w:val="right" w:pos="9026" w:leader="dot"/>
            </w:tabs>
            <w:rPr/>
          </w:pPr>
          <w:hyperlink w:anchor="__RefHeading___Toc2652400_1051229030">
            <w:r>
              <w:rPr>
                <w:webHidden/>
                <w:rStyle w:val="IndexLink"/>
                <w:rtl w:val="true"/>
              </w:rPr>
              <w:t>مراد أهل اللّه بوحدة الوجود و الوحدة المطلقة</w:t>
            </w:r>
            <w:r>
              <w:rPr>
                <w:rStyle w:val="IndexLink"/>
                <w:rtl w:val="true"/>
              </w:rPr>
              <w:tab/>
            </w:r>
            <w:r>
              <w:rPr>
                <w:rStyle w:val="IndexLink"/>
              </w:rPr>
              <w:t>32</w:t>
            </w:r>
          </w:hyperlink>
        </w:p>
        <w:p>
          <w:pPr>
            <w:pStyle w:val="Contents3"/>
            <w:tabs>
              <w:tab w:val="clear" w:pos="8459"/>
              <w:tab w:val="right" w:pos="9026" w:leader="dot"/>
            </w:tabs>
            <w:rPr/>
          </w:pPr>
          <w:hyperlink w:anchor="__RefHeading___Toc2652402_1051229030">
            <w:r>
              <w:rPr>
                <w:webHidden/>
                <w:rStyle w:val="IndexLink"/>
                <w:rtl w:val="true"/>
              </w:rPr>
              <w:t>مراتب الإيمان و التصديق</w:t>
            </w:r>
            <w:r>
              <w:rPr>
                <w:rStyle w:val="IndexLink"/>
                <w:rtl w:val="true"/>
              </w:rPr>
              <w:tab/>
            </w:r>
            <w:r>
              <w:rPr>
                <w:rStyle w:val="IndexLink"/>
              </w:rPr>
              <w:t>35</w:t>
            </w:r>
          </w:hyperlink>
        </w:p>
        <w:p>
          <w:pPr>
            <w:pStyle w:val="Contents3"/>
            <w:tabs>
              <w:tab w:val="clear" w:pos="8459"/>
              <w:tab w:val="right" w:pos="9026" w:leader="dot"/>
            </w:tabs>
            <w:rPr/>
          </w:pPr>
          <w:hyperlink w:anchor="__RefHeading___Toc2652404_1051229030">
            <w:r>
              <w:rPr>
                <w:webHidden/>
                <w:rStyle w:val="IndexLink"/>
                <w:rtl w:val="true"/>
              </w:rPr>
              <w:t>مسألة الحلول و الاتحاد</w:t>
            </w:r>
            <w:r>
              <w:rPr>
                <w:rStyle w:val="IndexLink"/>
                <w:rtl w:val="true"/>
              </w:rPr>
              <w:tab/>
            </w:r>
            <w:r>
              <w:rPr>
                <w:rStyle w:val="IndexLink"/>
              </w:rPr>
              <w:t>39</w:t>
            </w:r>
          </w:hyperlink>
        </w:p>
        <w:p>
          <w:pPr>
            <w:pStyle w:val="Contents4"/>
            <w:tabs>
              <w:tab w:val="clear" w:pos="8176"/>
              <w:tab w:val="right" w:pos="9026" w:leader="dot"/>
            </w:tabs>
            <w:rPr/>
          </w:pPr>
          <w:hyperlink w:anchor="__RefHeading___Toc2652406_105122903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652408_1051229030">
            <w:r>
              <w:rPr>
                <w:webHidden/>
                <w:rStyle w:val="IndexLink"/>
                <w:rtl w:val="true"/>
              </w:rPr>
              <w:t>نصوص القوم في نفيهم للحلول و الاتحاد المتوهم في حقهم</w:t>
            </w:r>
            <w:r>
              <w:rPr>
                <w:rStyle w:val="IndexLink"/>
                <w:rtl w:val="true"/>
              </w:rPr>
              <w:tab/>
            </w:r>
            <w:r>
              <w:rPr>
                <w:rStyle w:val="IndexLink"/>
              </w:rPr>
              <w:t>41</w:t>
            </w:r>
          </w:hyperlink>
        </w:p>
        <w:p>
          <w:pPr>
            <w:pStyle w:val="Contents3"/>
            <w:tabs>
              <w:tab w:val="clear" w:pos="8459"/>
              <w:tab w:val="right" w:pos="9026" w:leader="dot"/>
            </w:tabs>
            <w:rPr/>
          </w:pPr>
          <w:hyperlink w:anchor="__RefHeading___Toc2652410_1051229030">
            <w:r>
              <w:rPr>
                <w:webHidden/>
                <w:rStyle w:val="IndexLink"/>
                <w:rtl w:val="true"/>
              </w:rPr>
              <w:t>بحث في ردّ شبه المنكرين على السادة المتحققين</w:t>
            </w:r>
            <w:r>
              <w:rPr>
                <w:rStyle w:val="IndexLink"/>
                <w:rtl w:val="true"/>
              </w:rPr>
              <w:t>:</w:t>
              <w:tab/>
            </w:r>
            <w:r>
              <w:rPr>
                <w:rStyle w:val="IndexLink"/>
              </w:rPr>
              <w:t>45</w:t>
            </w:r>
          </w:hyperlink>
        </w:p>
        <w:p>
          <w:pPr>
            <w:pStyle w:val="Contents2"/>
            <w:tabs>
              <w:tab w:val="clear" w:pos="8743"/>
              <w:tab w:val="right" w:pos="9026" w:leader="dot"/>
            </w:tabs>
            <w:rPr/>
          </w:pPr>
          <w:hyperlink w:anchor="__RefHeading___Toc2652412_1051229030">
            <w:r>
              <w:rPr>
                <w:webHidden/>
                <w:rStyle w:val="IndexLink"/>
                <w:rtl w:val="true"/>
              </w:rPr>
              <w:t>رسالة في أنوار النبي صلّى اللّه عليه و سلّم</w:t>
            </w:r>
            <w:r>
              <w:rPr>
                <w:rStyle w:val="IndexLink"/>
                <w:rtl w:val="true"/>
              </w:rPr>
              <w:tab/>
            </w:r>
            <w:r>
              <w:rPr>
                <w:rStyle w:val="IndexLink"/>
              </w:rPr>
              <w:t>73</w:t>
            </w:r>
          </w:hyperlink>
        </w:p>
        <w:p>
          <w:pPr>
            <w:pStyle w:val="Contents3"/>
            <w:tabs>
              <w:tab w:val="clear" w:pos="8459"/>
              <w:tab w:val="right" w:pos="9026" w:leader="dot"/>
            </w:tabs>
            <w:rPr/>
          </w:pPr>
          <w:hyperlink w:anchor="__RefHeading___Toc2652414_105122903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652416_1051229030">
            <w:r>
              <w:rPr>
                <w:webHidden/>
                <w:rStyle w:val="IndexLink"/>
                <w:rtl w:val="true"/>
              </w:rPr>
              <w:t>القول على أنواع أنوار رسول اللّه صلّى اللّه عليه و سلّم</w:t>
            </w:r>
            <w:r>
              <w:rPr>
                <w:rStyle w:val="IndexLink"/>
                <w:rtl w:val="true"/>
              </w:rPr>
              <w:tab/>
            </w:r>
            <w:r>
              <w:rPr>
                <w:rStyle w:val="IndexLink"/>
              </w:rPr>
              <w:t>77</w:t>
            </w:r>
          </w:hyperlink>
        </w:p>
        <w:p>
          <w:pPr>
            <w:pStyle w:val="Contents3"/>
            <w:tabs>
              <w:tab w:val="clear" w:pos="8459"/>
              <w:tab w:val="right" w:pos="9026" w:leader="dot"/>
            </w:tabs>
            <w:rPr/>
          </w:pPr>
          <w:hyperlink w:anchor="__RefHeading___Toc2652418_1051229030">
            <w:r>
              <w:rPr>
                <w:webHidden/>
                <w:rStyle w:val="IndexLink"/>
                <w:rtl w:val="true"/>
              </w:rPr>
              <w:t>شرح أنوار الأنوار المحمدية</w:t>
            </w:r>
            <w:r>
              <w:rPr>
                <w:rStyle w:val="IndexLink"/>
                <w:rtl w:val="true"/>
              </w:rPr>
              <w:tab/>
            </w:r>
            <w:r>
              <w:rPr>
                <w:rStyle w:val="IndexLink"/>
              </w:rPr>
              <w:t>86</w:t>
            </w:r>
          </w:hyperlink>
        </w:p>
        <w:p>
          <w:pPr>
            <w:pStyle w:val="Contents4"/>
            <w:tabs>
              <w:tab w:val="clear" w:pos="8176"/>
              <w:tab w:val="right" w:pos="9026" w:leader="dot"/>
            </w:tabs>
            <w:rPr/>
          </w:pPr>
          <w:hyperlink w:anchor="__RefHeading___Toc2652420_1051229030">
            <w:r>
              <w:rPr>
                <w:webHidden/>
                <w:rStyle w:val="IndexLink"/>
                <w:rtl w:val="true"/>
              </w:rPr>
              <w:t>النور الأول</w:t>
            </w:r>
            <w:r>
              <w:rPr>
                <w:rStyle w:val="IndexLink"/>
                <w:rtl w:val="true"/>
              </w:rPr>
              <w:tab/>
            </w:r>
            <w:r>
              <w:rPr>
                <w:rStyle w:val="IndexLink"/>
              </w:rPr>
              <w:t>86</w:t>
            </w:r>
          </w:hyperlink>
        </w:p>
        <w:p>
          <w:pPr>
            <w:pStyle w:val="Contents4"/>
            <w:tabs>
              <w:tab w:val="clear" w:pos="8176"/>
              <w:tab w:val="right" w:pos="9026" w:leader="dot"/>
            </w:tabs>
            <w:rPr/>
          </w:pPr>
          <w:hyperlink w:anchor="__RefHeading___Toc2652422_1051229030">
            <w:r>
              <w:rPr>
                <w:webHidden/>
                <w:rStyle w:val="IndexLink"/>
                <w:rtl w:val="true"/>
              </w:rPr>
              <w:t>النور الثاني</w:t>
            </w:r>
            <w:r>
              <w:rPr>
                <w:rStyle w:val="IndexLink"/>
                <w:rtl w:val="true"/>
              </w:rPr>
              <w:tab/>
            </w:r>
            <w:r>
              <w:rPr>
                <w:rStyle w:val="IndexLink"/>
              </w:rPr>
              <w:t>89</w:t>
            </w:r>
          </w:hyperlink>
        </w:p>
        <w:p>
          <w:pPr>
            <w:pStyle w:val="Contents4"/>
            <w:tabs>
              <w:tab w:val="clear" w:pos="8176"/>
              <w:tab w:val="right" w:pos="9026" w:leader="dot"/>
            </w:tabs>
            <w:rPr/>
          </w:pPr>
          <w:hyperlink w:anchor="__RefHeading___Toc2652424_1051229030">
            <w:r>
              <w:rPr>
                <w:webHidden/>
                <w:rStyle w:val="IndexLink"/>
                <w:rtl w:val="true"/>
              </w:rPr>
              <w:t>النور الثالث</w:t>
            </w:r>
            <w:r>
              <w:rPr>
                <w:rStyle w:val="IndexLink"/>
                <w:rtl w:val="true"/>
              </w:rPr>
              <w:tab/>
            </w:r>
            <w:r>
              <w:rPr>
                <w:rStyle w:val="IndexLink"/>
              </w:rPr>
              <w:t>106</w:t>
            </w:r>
          </w:hyperlink>
        </w:p>
        <w:p>
          <w:pPr>
            <w:pStyle w:val="Contents4"/>
            <w:tabs>
              <w:tab w:val="clear" w:pos="8176"/>
              <w:tab w:val="right" w:pos="9026" w:leader="dot"/>
            </w:tabs>
            <w:rPr/>
          </w:pPr>
          <w:hyperlink w:anchor="__RefHeading___Toc2652426_1051229030">
            <w:r>
              <w:rPr>
                <w:webHidden/>
                <w:rStyle w:val="IndexLink"/>
                <w:rtl w:val="true"/>
              </w:rPr>
              <w:t>النور الرابع</w:t>
            </w:r>
            <w:r>
              <w:rPr>
                <w:rStyle w:val="IndexLink"/>
                <w:rtl w:val="true"/>
              </w:rPr>
              <w:tab/>
            </w:r>
            <w:r>
              <w:rPr>
                <w:rStyle w:val="IndexLink"/>
              </w:rPr>
              <w:t>139</w:t>
            </w:r>
          </w:hyperlink>
        </w:p>
        <w:p>
          <w:pPr>
            <w:pStyle w:val="Contents4"/>
            <w:tabs>
              <w:tab w:val="clear" w:pos="8176"/>
              <w:tab w:val="right" w:pos="9026" w:leader="dot"/>
            </w:tabs>
            <w:rPr/>
          </w:pPr>
          <w:hyperlink w:anchor="__RefHeading___Toc2652428_1051229030">
            <w:r>
              <w:rPr>
                <w:webHidden/>
                <w:rStyle w:val="IndexLink"/>
                <w:rtl w:val="true"/>
              </w:rPr>
              <w:t>النور الخامس</w:t>
            </w:r>
            <w:r>
              <w:rPr>
                <w:rStyle w:val="IndexLink"/>
                <w:rtl w:val="true"/>
              </w:rPr>
              <w:tab/>
            </w:r>
            <w:r>
              <w:rPr>
                <w:rStyle w:val="IndexLink"/>
              </w:rPr>
              <w:t>144</w:t>
            </w:r>
          </w:hyperlink>
        </w:p>
        <w:p>
          <w:pPr>
            <w:pStyle w:val="Contents4"/>
            <w:tabs>
              <w:tab w:val="clear" w:pos="8176"/>
              <w:tab w:val="right" w:pos="9026" w:leader="dot"/>
            </w:tabs>
            <w:rPr/>
          </w:pPr>
          <w:hyperlink w:anchor="__RefHeading___Toc2652430_1051229030">
            <w:r>
              <w:rPr>
                <w:webHidden/>
                <w:rStyle w:val="IndexLink"/>
                <w:rtl w:val="true"/>
              </w:rPr>
              <w:t>النور السادس</w:t>
            </w:r>
            <w:r>
              <w:rPr>
                <w:rStyle w:val="IndexLink"/>
                <w:rtl w:val="true"/>
              </w:rPr>
              <w:tab/>
            </w:r>
            <w:r>
              <w:rPr>
                <w:rStyle w:val="IndexLink"/>
              </w:rPr>
              <w:t>146</w:t>
            </w:r>
          </w:hyperlink>
        </w:p>
        <w:p>
          <w:pPr>
            <w:pStyle w:val="Contents4"/>
            <w:tabs>
              <w:tab w:val="clear" w:pos="8176"/>
              <w:tab w:val="right" w:pos="9026" w:leader="dot"/>
            </w:tabs>
            <w:rPr/>
          </w:pPr>
          <w:hyperlink w:anchor="__RefHeading___Toc2652432_1051229030">
            <w:r>
              <w:rPr>
                <w:webHidden/>
                <w:rStyle w:val="IndexLink"/>
                <w:rtl w:val="true"/>
              </w:rPr>
              <w:t>النور السابع</w:t>
            </w:r>
            <w:r>
              <w:rPr>
                <w:rStyle w:val="IndexLink"/>
                <w:rtl w:val="true"/>
              </w:rPr>
              <w:tab/>
            </w:r>
            <w:r>
              <w:rPr>
                <w:rStyle w:val="IndexLink"/>
              </w:rPr>
              <w:t>153</w:t>
            </w:r>
          </w:hyperlink>
        </w:p>
        <w:p>
          <w:pPr>
            <w:pStyle w:val="Contents4"/>
            <w:tabs>
              <w:tab w:val="clear" w:pos="8176"/>
              <w:tab w:val="right" w:pos="9026" w:leader="dot"/>
            </w:tabs>
            <w:rPr/>
          </w:pPr>
          <w:hyperlink w:anchor="__RefHeading___Toc2652434_1051229030">
            <w:r>
              <w:rPr>
                <w:webHidden/>
                <w:rStyle w:val="IndexLink"/>
                <w:rtl w:val="true"/>
              </w:rPr>
              <w:t>النور الثامن</w:t>
            </w:r>
            <w:r>
              <w:rPr>
                <w:rStyle w:val="IndexLink"/>
                <w:rtl w:val="true"/>
              </w:rPr>
              <w:tab/>
            </w:r>
            <w:r>
              <w:rPr>
                <w:rStyle w:val="IndexLink"/>
              </w:rPr>
              <w:t>157</w:t>
            </w:r>
          </w:hyperlink>
        </w:p>
        <w:p>
          <w:pPr>
            <w:pStyle w:val="Contents4"/>
            <w:tabs>
              <w:tab w:val="clear" w:pos="8176"/>
              <w:tab w:val="right" w:pos="9026" w:leader="dot"/>
            </w:tabs>
            <w:rPr/>
          </w:pPr>
          <w:hyperlink w:anchor="__RefHeading___Toc2652436_1051229030">
            <w:r>
              <w:rPr>
                <w:webHidden/>
                <w:rStyle w:val="IndexLink"/>
                <w:rtl w:val="true"/>
              </w:rPr>
              <w:t>النور التاسع</w:t>
            </w:r>
            <w:r>
              <w:rPr>
                <w:rStyle w:val="IndexLink"/>
                <w:rtl w:val="true"/>
              </w:rPr>
              <w:tab/>
            </w:r>
            <w:r>
              <w:rPr>
                <w:rStyle w:val="IndexLink"/>
              </w:rPr>
              <w:t>159</w:t>
            </w:r>
          </w:hyperlink>
        </w:p>
        <w:p>
          <w:pPr>
            <w:pStyle w:val="Contents4"/>
            <w:tabs>
              <w:tab w:val="clear" w:pos="8176"/>
              <w:tab w:val="right" w:pos="9026" w:leader="dot"/>
            </w:tabs>
            <w:rPr/>
          </w:pPr>
          <w:hyperlink w:anchor="__RefHeading___Toc2652438_1051229030">
            <w:r>
              <w:rPr>
                <w:webHidden/>
                <w:rStyle w:val="IndexLink"/>
                <w:rtl w:val="true"/>
              </w:rPr>
              <w:t>النور العاشر</w:t>
            </w:r>
            <w:r>
              <w:rPr>
                <w:rStyle w:val="IndexLink"/>
                <w:rtl w:val="true"/>
              </w:rPr>
              <w:tab/>
            </w:r>
            <w:r>
              <w:rPr>
                <w:rStyle w:val="IndexLink"/>
              </w:rPr>
              <w:t>161</w:t>
            </w:r>
          </w:hyperlink>
        </w:p>
        <w:p>
          <w:pPr>
            <w:pStyle w:val="Contents4"/>
            <w:tabs>
              <w:tab w:val="clear" w:pos="8176"/>
              <w:tab w:val="right" w:pos="9026" w:leader="dot"/>
            </w:tabs>
            <w:rPr/>
          </w:pPr>
          <w:hyperlink w:anchor="__RefHeading___Toc2652440_1051229030">
            <w:r>
              <w:rPr>
                <w:webHidden/>
                <w:rStyle w:val="IndexLink"/>
                <w:rtl w:val="true"/>
              </w:rPr>
              <w:t>النور الحادي عشر</w:t>
            </w:r>
            <w:r>
              <w:rPr>
                <w:rStyle w:val="IndexLink"/>
                <w:rtl w:val="true"/>
              </w:rPr>
              <w:tab/>
            </w:r>
            <w:r>
              <w:rPr>
                <w:rStyle w:val="IndexLink"/>
              </w:rPr>
              <w:t>163</w:t>
            </w:r>
          </w:hyperlink>
        </w:p>
        <w:p>
          <w:pPr>
            <w:pStyle w:val="Contents4"/>
            <w:tabs>
              <w:tab w:val="clear" w:pos="8176"/>
              <w:tab w:val="right" w:pos="9026" w:leader="dot"/>
            </w:tabs>
            <w:rPr/>
          </w:pPr>
          <w:hyperlink w:anchor="__RefHeading___Toc2652442_1051229030">
            <w:r>
              <w:rPr>
                <w:webHidden/>
                <w:rStyle w:val="IndexLink"/>
                <w:rtl w:val="true"/>
              </w:rPr>
              <w:t>النور الثاني عشر</w:t>
            </w:r>
            <w:r>
              <w:rPr>
                <w:rStyle w:val="IndexLink"/>
                <w:rtl w:val="true"/>
              </w:rPr>
              <w:tab/>
            </w:r>
            <w:r>
              <w:rPr>
                <w:rStyle w:val="IndexLink"/>
              </w:rPr>
              <w:t>166</w:t>
            </w:r>
          </w:hyperlink>
        </w:p>
        <w:p>
          <w:pPr>
            <w:pStyle w:val="Contents4"/>
            <w:tabs>
              <w:tab w:val="clear" w:pos="8176"/>
              <w:tab w:val="right" w:pos="9026" w:leader="dot"/>
            </w:tabs>
            <w:rPr/>
          </w:pPr>
          <w:hyperlink w:anchor="__RefHeading___Toc2652444_1051229030">
            <w:r>
              <w:rPr>
                <w:webHidden/>
                <w:rStyle w:val="IndexLink"/>
                <w:rtl w:val="true"/>
              </w:rPr>
              <w:t>النور الثالث عشر</w:t>
            </w:r>
            <w:r>
              <w:rPr>
                <w:rStyle w:val="IndexLink"/>
                <w:rtl w:val="true"/>
              </w:rPr>
              <w:tab/>
            </w:r>
            <w:r>
              <w:rPr>
                <w:rStyle w:val="IndexLink"/>
              </w:rPr>
              <w:t>169</w:t>
            </w:r>
          </w:hyperlink>
        </w:p>
        <w:p>
          <w:pPr>
            <w:pStyle w:val="Contents4"/>
            <w:tabs>
              <w:tab w:val="clear" w:pos="8176"/>
              <w:tab w:val="right" w:pos="9026" w:leader="dot"/>
            </w:tabs>
            <w:rPr/>
          </w:pPr>
          <w:hyperlink w:anchor="__RefHeading___Toc2652446_1051229030">
            <w:r>
              <w:rPr>
                <w:webHidden/>
                <w:rStyle w:val="IndexLink"/>
                <w:rtl w:val="true"/>
              </w:rPr>
              <w:t>النور الرابع عشر</w:t>
            </w:r>
            <w:r>
              <w:rPr>
                <w:rStyle w:val="IndexLink"/>
                <w:rtl w:val="true"/>
              </w:rPr>
              <w:tab/>
            </w:r>
            <w:r>
              <w:rPr>
                <w:rStyle w:val="IndexLink"/>
              </w:rPr>
              <w:t>172</w:t>
            </w:r>
          </w:hyperlink>
        </w:p>
        <w:p>
          <w:pPr>
            <w:pStyle w:val="Contents4"/>
            <w:tabs>
              <w:tab w:val="clear" w:pos="8176"/>
              <w:tab w:val="right" w:pos="9026" w:leader="dot"/>
            </w:tabs>
            <w:rPr/>
          </w:pPr>
          <w:hyperlink w:anchor="__RefHeading___Toc2652448_1051229030">
            <w:r>
              <w:rPr>
                <w:webHidden/>
                <w:rStyle w:val="IndexLink"/>
                <w:rtl w:val="true"/>
              </w:rPr>
              <w:t>النور الخامس عشر</w:t>
            </w:r>
            <w:r>
              <w:rPr>
                <w:rStyle w:val="IndexLink"/>
                <w:rtl w:val="true"/>
              </w:rPr>
              <w:tab/>
            </w:r>
            <w:r>
              <w:rPr>
                <w:rStyle w:val="IndexLink"/>
              </w:rPr>
              <w:t>174</w:t>
            </w:r>
          </w:hyperlink>
        </w:p>
        <w:p>
          <w:pPr>
            <w:pStyle w:val="Contents4"/>
            <w:tabs>
              <w:tab w:val="clear" w:pos="8176"/>
              <w:tab w:val="right" w:pos="9026" w:leader="dot"/>
            </w:tabs>
            <w:rPr/>
          </w:pPr>
          <w:hyperlink w:anchor="__RefHeading___Toc2652450_1051229030">
            <w:r>
              <w:rPr>
                <w:webHidden/>
                <w:rStyle w:val="IndexLink"/>
                <w:rtl w:val="true"/>
              </w:rPr>
              <w:t>النور السادس عشر</w:t>
            </w:r>
            <w:r>
              <w:rPr>
                <w:rStyle w:val="IndexLink"/>
                <w:rtl w:val="true"/>
              </w:rPr>
              <w:tab/>
            </w:r>
            <w:r>
              <w:rPr>
                <w:rStyle w:val="IndexLink"/>
              </w:rPr>
              <w:t>175</w:t>
            </w:r>
          </w:hyperlink>
        </w:p>
        <w:p>
          <w:pPr>
            <w:pStyle w:val="Contents4"/>
            <w:tabs>
              <w:tab w:val="clear" w:pos="8176"/>
              <w:tab w:val="right" w:pos="9026" w:leader="dot"/>
            </w:tabs>
            <w:rPr/>
          </w:pPr>
          <w:hyperlink w:anchor="__RefHeading___Toc2652452_1051229030">
            <w:r>
              <w:rPr>
                <w:webHidden/>
                <w:rStyle w:val="IndexLink"/>
                <w:rtl w:val="true"/>
              </w:rPr>
              <w:t>النور السابع عشر</w:t>
            </w:r>
            <w:r>
              <w:rPr>
                <w:rStyle w:val="IndexLink"/>
                <w:rtl w:val="true"/>
              </w:rPr>
              <w:tab/>
            </w:r>
            <w:r>
              <w:rPr>
                <w:rStyle w:val="IndexLink"/>
              </w:rPr>
              <w:t>179</w:t>
            </w:r>
          </w:hyperlink>
        </w:p>
        <w:p>
          <w:pPr>
            <w:pStyle w:val="Contents4"/>
            <w:tabs>
              <w:tab w:val="clear" w:pos="8176"/>
              <w:tab w:val="right" w:pos="9026" w:leader="dot"/>
            </w:tabs>
            <w:rPr/>
          </w:pPr>
          <w:hyperlink w:anchor="__RefHeading___Toc2652454_1051229030">
            <w:r>
              <w:rPr>
                <w:webHidden/>
                <w:rStyle w:val="IndexLink"/>
                <w:rtl w:val="true"/>
              </w:rPr>
              <w:t>النور الثامن عشر</w:t>
            </w:r>
            <w:r>
              <w:rPr>
                <w:rStyle w:val="IndexLink"/>
                <w:rtl w:val="true"/>
              </w:rPr>
              <w:tab/>
            </w:r>
            <w:r>
              <w:rPr>
                <w:rStyle w:val="IndexLink"/>
              </w:rPr>
              <w:t>182</w:t>
            </w:r>
          </w:hyperlink>
        </w:p>
        <w:p>
          <w:pPr>
            <w:pStyle w:val="Contents4"/>
            <w:tabs>
              <w:tab w:val="clear" w:pos="8176"/>
              <w:tab w:val="right" w:pos="9026" w:leader="dot"/>
            </w:tabs>
            <w:rPr/>
          </w:pPr>
          <w:hyperlink w:anchor="__RefHeading___Toc2652456_1051229030">
            <w:r>
              <w:rPr>
                <w:webHidden/>
                <w:rStyle w:val="IndexLink"/>
                <w:rtl w:val="true"/>
              </w:rPr>
              <w:t>النور التاسع عشر</w:t>
            </w:r>
            <w:r>
              <w:rPr>
                <w:rStyle w:val="IndexLink"/>
                <w:rtl w:val="true"/>
              </w:rPr>
              <w:tab/>
            </w:r>
            <w:r>
              <w:rPr>
                <w:rStyle w:val="IndexLink"/>
              </w:rPr>
              <w:t>186</w:t>
            </w:r>
          </w:hyperlink>
        </w:p>
        <w:p>
          <w:pPr>
            <w:pStyle w:val="Contents5"/>
            <w:tabs>
              <w:tab w:val="clear" w:pos="7892"/>
              <w:tab w:val="right" w:pos="9026" w:leader="dot"/>
            </w:tabs>
            <w:rPr/>
          </w:pPr>
          <w:hyperlink w:anchor="__RefHeading___Toc2652458_105122903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2652460_1051229030">
            <w:r>
              <w:rPr>
                <w:webHidden/>
                <w:rStyle w:val="IndexLink"/>
                <w:rtl w:val="true"/>
              </w:rPr>
              <w:t>موجز في أنواع الكرامات</w:t>
            </w:r>
            <w:r>
              <w:rPr>
                <w:rStyle w:val="IndexLink"/>
                <w:rtl w:val="true"/>
              </w:rPr>
              <w:tab/>
            </w:r>
            <w:r>
              <w:rPr>
                <w:rStyle w:val="IndexLink"/>
              </w:rPr>
              <w:t>190</w:t>
            </w:r>
          </w:hyperlink>
        </w:p>
        <w:p>
          <w:pPr>
            <w:pStyle w:val="Contents6"/>
            <w:tabs>
              <w:tab w:val="clear" w:pos="7609"/>
              <w:tab w:val="right" w:pos="9026" w:leader="dot"/>
            </w:tabs>
            <w:rPr/>
          </w:pPr>
          <w:hyperlink w:anchor="__RefHeading___Toc2652462_1051229030">
            <w:r>
              <w:rPr>
                <w:webHidden/>
                <w:rStyle w:val="IndexLink"/>
                <w:rtl w:val="true"/>
              </w:rPr>
              <w:t>النوع الأول</w:t>
            </w:r>
            <w:r>
              <w:rPr>
                <w:rStyle w:val="IndexLink"/>
                <w:rtl w:val="true"/>
              </w:rPr>
              <w:t>:</w:t>
            </w:r>
            <w:r>
              <w:rPr>
                <w:rStyle w:val="IndexLink"/>
                <w:rtl w:val="true"/>
              </w:rPr>
              <w:t>إحياء الموتى</w:t>
            </w:r>
            <w:r>
              <w:rPr>
                <w:rStyle w:val="IndexLink"/>
                <w:rtl w:val="true"/>
              </w:rPr>
              <w:t>:</w:t>
              <w:tab/>
            </w:r>
            <w:r>
              <w:rPr>
                <w:rStyle w:val="IndexLink"/>
              </w:rPr>
              <w:t>190</w:t>
            </w:r>
          </w:hyperlink>
        </w:p>
        <w:p>
          <w:pPr>
            <w:pStyle w:val="Contents6"/>
            <w:tabs>
              <w:tab w:val="clear" w:pos="7609"/>
              <w:tab w:val="right" w:pos="9026" w:leader="dot"/>
            </w:tabs>
            <w:rPr/>
          </w:pPr>
          <w:hyperlink w:anchor="__RefHeading___Toc2652464_1051229030">
            <w:r>
              <w:rPr>
                <w:webHidden/>
                <w:rStyle w:val="IndexLink"/>
                <w:rtl w:val="true"/>
              </w:rPr>
              <w:t>النوع الثاني</w:t>
            </w:r>
            <w:r>
              <w:rPr>
                <w:rStyle w:val="IndexLink"/>
                <w:rtl w:val="true"/>
              </w:rPr>
              <w:t>:</w:t>
            </w:r>
            <w:r>
              <w:rPr>
                <w:rStyle w:val="IndexLink"/>
                <w:rtl w:val="true"/>
              </w:rPr>
              <w:t>كلام الموتى</w:t>
            </w:r>
            <w:r>
              <w:rPr>
                <w:rStyle w:val="IndexLink"/>
                <w:rtl w:val="true"/>
              </w:rPr>
              <w:t>:</w:t>
              <w:tab/>
            </w:r>
            <w:r>
              <w:rPr>
                <w:rStyle w:val="IndexLink"/>
              </w:rPr>
              <w:t>191</w:t>
            </w:r>
          </w:hyperlink>
        </w:p>
        <w:p>
          <w:pPr>
            <w:pStyle w:val="Contents6"/>
            <w:tabs>
              <w:tab w:val="clear" w:pos="7609"/>
              <w:tab w:val="right" w:pos="9026" w:leader="dot"/>
            </w:tabs>
            <w:rPr/>
          </w:pPr>
          <w:hyperlink w:anchor="__RefHeading___Toc2652466_1051229030">
            <w:r>
              <w:rPr>
                <w:webHidden/>
                <w:rStyle w:val="IndexLink"/>
                <w:rtl w:val="true"/>
              </w:rPr>
              <w:t>النوع الثالث</w:t>
            </w:r>
            <w:r>
              <w:rPr>
                <w:rStyle w:val="IndexLink"/>
                <w:rtl w:val="true"/>
              </w:rPr>
              <w:t>:</w:t>
            </w:r>
            <w:r>
              <w:rPr>
                <w:rStyle w:val="IndexLink"/>
                <w:rtl w:val="true"/>
              </w:rPr>
              <w:t>انغلاق البحر و جفافه</w:t>
            </w:r>
            <w:r>
              <w:rPr>
                <w:rStyle w:val="IndexLink"/>
                <w:rtl w:val="true"/>
              </w:rPr>
              <w:t>:</w:t>
              <w:tab/>
            </w:r>
            <w:r>
              <w:rPr>
                <w:rStyle w:val="IndexLink"/>
              </w:rPr>
              <w:t>193</w:t>
            </w:r>
          </w:hyperlink>
        </w:p>
        <w:p>
          <w:pPr>
            <w:pStyle w:val="Contents6"/>
            <w:tabs>
              <w:tab w:val="clear" w:pos="7609"/>
              <w:tab w:val="right" w:pos="9026" w:leader="dot"/>
            </w:tabs>
            <w:rPr/>
          </w:pPr>
          <w:hyperlink w:anchor="__RefHeading___Toc2652468_1051229030">
            <w:r>
              <w:rPr>
                <w:webHidden/>
                <w:rStyle w:val="IndexLink"/>
                <w:rtl w:val="true"/>
              </w:rPr>
              <w:t>النوع الرابع</w:t>
            </w:r>
            <w:r>
              <w:rPr>
                <w:rStyle w:val="IndexLink"/>
                <w:rtl w:val="true"/>
              </w:rPr>
              <w:t>:</w:t>
            </w:r>
            <w:r>
              <w:rPr>
                <w:rStyle w:val="IndexLink"/>
                <w:rtl w:val="true"/>
              </w:rPr>
              <w:t>انقلاب الأعيان</w:t>
            </w:r>
            <w:r>
              <w:rPr>
                <w:rStyle w:val="IndexLink"/>
                <w:rtl w:val="true"/>
              </w:rPr>
              <w:t>:</w:t>
              <w:tab/>
            </w:r>
            <w:r>
              <w:rPr>
                <w:rStyle w:val="IndexLink"/>
              </w:rPr>
              <w:t>194</w:t>
            </w:r>
          </w:hyperlink>
        </w:p>
        <w:p>
          <w:pPr>
            <w:pStyle w:val="Contents6"/>
            <w:tabs>
              <w:tab w:val="clear" w:pos="7609"/>
              <w:tab w:val="right" w:pos="9026" w:leader="dot"/>
            </w:tabs>
            <w:rPr/>
          </w:pPr>
          <w:hyperlink w:anchor="__RefHeading___Toc2652470_1051229030">
            <w:r>
              <w:rPr>
                <w:webHidden/>
                <w:rStyle w:val="IndexLink"/>
                <w:rtl w:val="true"/>
              </w:rPr>
              <w:t>النوع الخامس</w:t>
            </w:r>
            <w:r>
              <w:rPr>
                <w:rStyle w:val="IndexLink"/>
                <w:rtl w:val="true"/>
              </w:rPr>
              <w:t>:</w:t>
            </w:r>
            <w:r>
              <w:rPr>
                <w:rStyle w:val="IndexLink"/>
                <w:rtl w:val="true"/>
              </w:rPr>
              <w:t>علمهم ببعض الحوادث قبل وجودها،و الاطّلاع على ضمائر</w:t>
            </w:r>
            <w:r>
              <w:rPr>
                <w:rStyle w:val="IndexLink"/>
                <w:rtl w:val="true"/>
              </w:rPr>
              <w:tab/>
            </w:r>
            <w:r>
              <w:rPr>
                <w:rStyle w:val="IndexLink"/>
              </w:rPr>
              <w:t>195</w:t>
            </w:r>
          </w:hyperlink>
        </w:p>
        <w:p>
          <w:pPr>
            <w:pStyle w:val="Contents6"/>
            <w:tabs>
              <w:tab w:val="clear" w:pos="7609"/>
              <w:tab w:val="right" w:pos="9026" w:leader="dot"/>
            </w:tabs>
            <w:rPr/>
          </w:pPr>
          <w:hyperlink w:anchor="__RefHeading___Toc2652472_105122903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2652474_1051229030">
            <w:r>
              <w:rPr>
                <w:webHidden/>
                <w:rStyle w:val="IndexLink"/>
                <w:rtl w:val="true"/>
              </w:rPr>
              <w:t>الأدلة على علم المؤمن بالغيب و قد دلّ على جوازه العقل،و شهد بوقوعه النقل</w:t>
            </w:r>
            <w:r>
              <w:rPr>
                <w:rStyle w:val="IndexLink"/>
                <w:rtl w:val="true"/>
              </w:rPr>
              <w:t>.</w:t>
              <w:tab/>
            </w:r>
            <w:r>
              <w:rPr>
                <w:rStyle w:val="IndexLink"/>
              </w:rPr>
              <w:t>196</w:t>
            </w:r>
          </w:hyperlink>
        </w:p>
        <w:p>
          <w:pPr>
            <w:pStyle w:val="Contents6"/>
            <w:tabs>
              <w:tab w:val="clear" w:pos="7609"/>
              <w:tab w:val="right" w:pos="9026" w:leader="dot"/>
            </w:tabs>
            <w:rPr/>
          </w:pPr>
          <w:hyperlink w:anchor="__RefHeading___Toc2652476_1051229030">
            <w:r>
              <w:rPr>
                <w:webHidden/>
                <w:rStyle w:val="IndexLink"/>
                <w:rtl w:val="true"/>
              </w:rPr>
              <w:t>أمّا العقل</w:t>
            </w:r>
            <w:r>
              <w:rPr>
                <w:rStyle w:val="IndexLink"/>
                <w:rtl w:val="true"/>
              </w:rPr>
              <w:t>:</w:t>
              <w:tab/>
            </w:r>
            <w:r>
              <w:rPr>
                <w:rStyle w:val="IndexLink"/>
              </w:rPr>
              <w:t>196</w:t>
            </w:r>
          </w:hyperlink>
        </w:p>
        <w:p>
          <w:pPr>
            <w:pStyle w:val="Contents6"/>
            <w:tabs>
              <w:tab w:val="clear" w:pos="7609"/>
              <w:tab w:val="right" w:pos="9026" w:leader="dot"/>
            </w:tabs>
            <w:rPr/>
          </w:pPr>
          <w:hyperlink w:anchor="__RefHeading___Toc2652478_1051229030">
            <w:r>
              <w:rPr>
                <w:webHidden/>
                <w:rStyle w:val="IndexLink"/>
                <w:rtl w:val="true"/>
              </w:rPr>
              <w:t>و أمّا النقل</w:t>
            </w:r>
            <w:r>
              <w:rPr>
                <w:rStyle w:val="IndexLink"/>
                <w:rtl w:val="true"/>
              </w:rPr>
              <w:t>:</w:t>
              <w:tab/>
            </w:r>
            <w:r>
              <w:rPr>
                <w:rStyle w:val="IndexLink"/>
              </w:rPr>
              <w:t>196</w:t>
            </w:r>
          </w:hyperlink>
        </w:p>
        <w:p>
          <w:pPr>
            <w:pStyle w:val="Contents6"/>
            <w:tabs>
              <w:tab w:val="clear" w:pos="7609"/>
              <w:tab w:val="right" w:pos="9026" w:leader="dot"/>
            </w:tabs>
            <w:rPr/>
          </w:pPr>
          <w:hyperlink w:anchor="__RefHeading___Toc2652480_1051229030">
            <w:r>
              <w:rPr>
                <w:webHidden/>
                <w:rStyle w:val="IndexLink"/>
                <w:rtl w:val="true"/>
              </w:rPr>
              <w:t>النوع السادس</w:t>
            </w:r>
            <w:r>
              <w:rPr>
                <w:rStyle w:val="IndexLink"/>
                <w:rtl w:val="true"/>
              </w:rPr>
              <w:t>:</w:t>
            </w:r>
            <w:r>
              <w:rPr>
                <w:rStyle w:val="IndexLink"/>
                <w:rtl w:val="true"/>
              </w:rPr>
              <w:t>طي الأرض لهم من غير حركة منهم</w:t>
            </w:r>
            <w:r>
              <w:rPr>
                <w:rStyle w:val="IndexLink"/>
                <w:rtl w:val="true"/>
              </w:rPr>
              <w:t>:</w:t>
              <w:tab/>
            </w:r>
            <w:r>
              <w:rPr>
                <w:rStyle w:val="IndexLink"/>
              </w:rPr>
              <w:t>203</w:t>
            </w:r>
          </w:hyperlink>
        </w:p>
        <w:p>
          <w:pPr>
            <w:pStyle w:val="Contents6"/>
            <w:tabs>
              <w:tab w:val="clear" w:pos="7609"/>
              <w:tab w:val="right" w:pos="9026" w:leader="dot"/>
            </w:tabs>
            <w:rPr/>
          </w:pPr>
          <w:hyperlink w:anchor="__RefHeading___Toc2652482_1051229030">
            <w:r>
              <w:rPr>
                <w:webHidden/>
                <w:rStyle w:val="IndexLink"/>
                <w:rtl w:val="true"/>
              </w:rPr>
              <w:t>النوع السابع</w:t>
            </w:r>
            <w:r>
              <w:rPr>
                <w:rStyle w:val="IndexLink"/>
                <w:rtl w:val="true"/>
              </w:rPr>
              <w:t>:</w:t>
            </w:r>
            <w:r>
              <w:rPr>
                <w:rStyle w:val="IndexLink"/>
                <w:rtl w:val="true"/>
              </w:rPr>
              <w:t>انفجار الماء لهم</w:t>
            </w:r>
            <w:r>
              <w:rPr>
                <w:rStyle w:val="IndexLink"/>
                <w:rtl w:val="true"/>
              </w:rPr>
              <w:t>:</w:t>
              <w:tab/>
            </w:r>
            <w:r>
              <w:rPr>
                <w:rStyle w:val="IndexLink"/>
              </w:rPr>
              <w:t>206</w:t>
            </w:r>
          </w:hyperlink>
        </w:p>
        <w:p>
          <w:pPr>
            <w:pStyle w:val="Contents6"/>
            <w:tabs>
              <w:tab w:val="clear" w:pos="7609"/>
              <w:tab w:val="right" w:pos="9026" w:leader="dot"/>
            </w:tabs>
            <w:rPr/>
          </w:pPr>
          <w:hyperlink w:anchor="__RefHeading___Toc2652484_1051229030">
            <w:r>
              <w:rPr>
                <w:webHidden/>
                <w:rStyle w:val="IndexLink"/>
                <w:rtl w:val="true"/>
              </w:rPr>
              <w:t>النوع الثامن</w:t>
            </w:r>
            <w:r>
              <w:rPr>
                <w:rStyle w:val="IndexLink"/>
                <w:rtl w:val="true"/>
              </w:rPr>
              <w:t>:</w:t>
            </w:r>
            <w:r>
              <w:rPr>
                <w:rStyle w:val="IndexLink"/>
                <w:rtl w:val="true"/>
              </w:rPr>
              <w:t>كلام الجمادات و الحيوانات لهم</w:t>
            </w:r>
            <w:r>
              <w:rPr>
                <w:rStyle w:val="IndexLink"/>
                <w:rtl w:val="true"/>
              </w:rPr>
              <w:t>:</w:t>
              <w:tab/>
            </w:r>
            <w:r>
              <w:rPr>
                <w:rStyle w:val="IndexLink"/>
              </w:rPr>
              <w:t>207</w:t>
            </w:r>
          </w:hyperlink>
        </w:p>
        <w:p>
          <w:pPr>
            <w:pStyle w:val="Contents6"/>
            <w:tabs>
              <w:tab w:val="clear" w:pos="7609"/>
              <w:tab w:val="right" w:pos="9026" w:leader="dot"/>
            </w:tabs>
            <w:rPr/>
          </w:pPr>
          <w:hyperlink w:anchor="__RefHeading___Toc2652486_1051229030">
            <w:r>
              <w:rPr>
                <w:webHidden/>
                <w:rStyle w:val="IndexLink"/>
                <w:rtl w:val="true"/>
              </w:rPr>
              <w:t>النوع التاسع</w:t>
            </w:r>
            <w:r>
              <w:rPr>
                <w:rStyle w:val="IndexLink"/>
                <w:rtl w:val="true"/>
              </w:rPr>
              <w:t>:</w:t>
            </w:r>
            <w:r>
              <w:rPr>
                <w:rStyle w:val="IndexLink"/>
                <w:rtl w:val="true"/>
              </w:rPr>
              <w:t>إبراء العلل ببركتهم</w:t>
            </w:r>
            <w:r>
              <w:rPr>
                <w:rStyle w:val="IndexLink"/>
                <w:rtl w:val="true"/>
              </w:rPr>
              <w:t>:</w:t>
              <w:tab/>
            </w:r>
            <w:r>
              <w:rPr>
                <w:rStyle w:val="IndexLink"/>
              </w:rPr>
              <w:t>208</w:t>
            </w:r>
          </w:hyperlink>
        </w:p>
        <w:p>
          <w:pPr>
            <w:pStyle w:val="Contents6"/>
            <w:tabs>
              <w:tab w:val="clear" w:pos="7609"/>
              <w:tab w:val="right" w:pos="9026" w:leader="dot"/>
            </w:tabs>
            <w:rPr/>
          </w:pPr>
          <w:hyperlink w:anchor="__RefHeading___Toc2652488_1051229030">
            <w:r>
              <w:rPr>
                <w:webHidden/>
                <w:rStyle w:val="IndexLink"/>
                <w:rtl w:val="true"/>
              </w:rPr>
              <w:t>النوع العاشر</w:t>
            </w:r>
            <w:r>
              <w:rPr>
                <w:rStyle w:val="IndexLink"/>
                <w:rtl w:val="true"/>
              </w:rPr>
              <w:t>:</w:t>
            </w:r>
            <w:r>
              <w:rPr>
                <w:rStyle w:val="IndexLink"/>
                <w:rtl w:val="true"/>
              </w:rPr>
              <w:t>طاعة الأشياء لهم</w:t>
            </w:r>
            <w:r>
              <w:rPr>
                <w:rStyle w:val="IndexLink"/>
                <w:rtl w:val="true"/>
              </w:rPr>
              <w:t>:</w:t>
              <w:tab/>
            </w:r>
            <w:r>
              <w:rPr>
                <w:rStyle w:val="IndexLink"/>
              </w:rPr>
              <w:t>210</w:t>
            </w:r>
          </w:hyperlink>
        </w:p>
        <w:p>
          <w:pPr>
            <w:pStyle w:val="Contents4"/>
            <w:tabs>
              <w:tab w:val="clear" w:pos="8176"/>
              <w:tab w:val="right" w:pos="9026" w:leader="dot"/>
            </w:tabs>
            <w:rPr/>
          </w:pPr>
          <w:hyperlink w:anchor="__RefHeading___Toc2652490_1051229030">
            <w:r>
              <w:rPr>
                <w:webHidden/>
                <w:rStyle w:val="IndexLink"/>
                <w:rtl w:val="true"/>
              </w:rPr>
              <w:t>النور العشرون</w:t>
            </w:r>
            <w:r>
              <w:rPr>
                <w:rStyle w:val="IndexLink"/>
                <w:rtl w:val="true"/>
              </w:rPr>
              <w:tab/>
            </w:r>
            <w:r>
              <w:rPr>
                <w:rStyle w:val="IndexLink"/>
              </w:rPr>
              <w:t>217</w:t>
            </w:r>
          </w:hyperlink>
        </w:p>
        <w:p>
          <w:pPr>
            <w:pStyle w:val="Contents4"/>
            <w:tabs>
              <w:tab w:val="clear" w:pos="8176"/>
              <w:tab w:val="right" w:pos="9026" w:leader="dot"/>
            </w:tabs>
            <w:rPr/>
          </w:pPr>
          <w:hyperlink w:anchor="__RefHeading___Toc2652492_1051229030">
            <w:r>
              <w:rPr>
                <w:webHidden/>
                <w:rStyle w:val="IndexLink"/>
                <w:rtl w:val="true"/>
              </w:rPr>
              <w:t>النور الحادي و العشرون</w:t>
            </w:r>
            <w:r>
              <w:rPr>
                <w:rStyle w:val="IndexLink"/>
                <w:rtl w:val="true"/>
              </w:rPr>
              <w:tab/>
            </w:r>
            <w:r>
              <w:rPr>
                <w:rStyle w:val="IndexLink"/>
              </w:rPr>
              <w:t>218</w:t>
            </w:r>
          </w:hyperlink>
        </w:p>
        <w:p>
          <w:pPr>
            <w:pStyle w:val="Contents4"/>
            <w:tabs>
              <w:tab w:val="clear" w:pos="8176"/>
              <w:tab w:val="right" w:pos="9026" w:leader="dot"/>
            </w:tabs>
            <w:rPr/>
          </w:pPr>
          <w:hyperlink w:anchor="__RefHeading___Toc2652494_1051229030">
            <w:r>
              <w:rPr>
                <w:webHidden/>
                <w:rStyle w:val="IndexLink"/>
                <w:rtl w:val="true"/>
              </w:rPr>
              <w:t>النور الثاني و العشرون</w:t>
            </w:r>
            <w:r>
              <w:rPr>
                <w:rStyle w:val="IndexLink"/>
                <w:rtl w:val="true"/>
              </w:rPr>
              <w:tab/>
            </w:r>
            <w:r>
              <w:rPr>
                <w:rStyle w:val="IndexLink"/>
              </w:rPr>
              <w:t>225</w:t>
            </w:r>
          </w:hyperlink>
        </w:p>
        <w:p>
          <w:pPr>
            <w:pStyle w:val="Contents4"/>
            <w:tabs>
              <w:tab w:val="clear" w:pos="8176"/>
              <w:tab w:val="right" w:pos="9026" w:leader="dot"/>
            </w:tabs>
            <w:rPr/>
          </w:pPr>
          <w:hyperlink w:anchor="__RefHeading___Toc2652496_1051229030">
            <w:r>
              <w:rPr>
                <w:webHidden/>
                <w:rStyle w:val="IndexLink"/>
                <w:rtl w:val="true"/>
              </w:rPr>
              <w:t>النور الثالث و العشرون</w:t>
            </w:r>
            <w:r>
              <w:rPr>
                <w:rStyle w:val="IndexLink"/>
                <w:rtl w:val="true"/>
              </w:rPr>
              <w:tab/>
            </w:r>
            <w:r>
              <w:rPr>
                <w:rStyle w:val="IndexLink"/>
              </w:rPr>
              <w:t>229</w:t>
            </w:r>
          </w:hyperlink>
        </w:p>
        <w:p>
          <w:pPr>
            <w:pStyle w:val="Contents4"/>
            <w:tabs>
              <w:tab w:val="clear" w:pos="8176"/>
              <w:tab w:val="right" w:pos="9026" w:leader="dot"/>
            </w:tabs>
            <w:rPr/>
          </w:pPr>
          <w:hyperlink w:anchor="__RefHeading___Toc2652498_1051229030">
            <w:r>
              <w:rPr>
                <w:webHidden/>
                <w:rStyle w:val="IndexLink"/>
                <w:rtl w:val="true"/>
              </w:rPr>
              <w:t>النور الرابع و العشرون</w:t>
            </w:r>
            <w:r>
              <w:rPr>
                <w:rStyle w:val="IndexLink"/>
                <w:rtl w:val="true"/>
              </w:rPr>
              <w:tab/>
            </w:r>
            <w:r>
              <w:rPr>
                <w:rStyle w:val="IndexLink"/>
              </w:rPr>
              <w:t>230</w:t>
            </w:r>
          </w:hyperlink>
        </w:p>
        <w:p>
          <w:pPr>
            <w:pStyle w:val="Contents4"/>
            <w:tabs>
              <w:tab w:val="clear" w:pos="8176"/>
              <w:tab w:val="right" w:pos="9026" w:leader="dot"/>
            </w:tabs>
            <w:rPr/>
          </w:pPr>
          <w:hyperlink w:anchor="__RefHeading___Toc2652500_1051229030">
            <w:r>
              <w:rPr>
                <w:webHidden/>
                <w:rStyle w:val="IndexLink"/>
                <w:rtl w:val="true"/>
              </w:rPr>
              <w:t>النور الخامس و العشرون</w:t>
            </w:r>
            <w:r>
              <w:rPr>
                <w:rStyle w:val="IndexLink"/>
                <w:rtl w:val="true"/>
              </w:rPr>
              <w:tab/>
            </w:r>
            <w:r>
              <w:rPr>
                <w:rStyle w:val="IndexLink"/>
              </w:rPr>
              <w:t>255</w:t>
            </w:r>
          </w:hyperlink>
        </w:p>
        <w:p>
          <w:pPr>
            <w:pStyle w:val="Contents4"/>
            <w:tabs>
              <w:tab w:val="clear" w:pos="8176"/>
              <w:tab w:val="right" w:pos="9026" w:leader="dot"/>
            </w:tabs>
            <w:rPr/>
          </w:pPr>
          <w:hyperlink w:anchor="__RefHeading___Toc2652502_1051229030">
            <w:r>
              <w:rPr>
                <w:webHidden/>
                <w:rStyle w:val="IndexLink"/>
                <w:rtl w:val="true"/>
              </w:rPr>
              <w:t>النور السادس و العشرون</w:t>
            </w:r>
            <w:r>
              <w:rPr>
                <w:rStyle w:val="IndexLink"/>
                <w:rtl w:val="true"/>
              </w:rPr>
              <w:tab/>
            </w:r>
            <w:r>
              <w:rPr>
                <w:rStyle w:val="IndexLink"/>
              </w:rPr>
              <w:t>256</w:t>
            </w:r>
          </w:hyperlink>
        </w:p>
        <w:p>
          <w:pPr>
            <w:pStyle w:val="Contents4"/>
            <w:tabs>
              <w:tab w:val="clear" w:pos="8176"/>
              <w:tab w:val="right" w:pos="9026" w:leader="dot"/>
            </w:tabs>
            <w:rPr/>
          </w:pPr>
          <w:hyperlink w:anchor="__RefHeading___Toc2652504_1051229030">
            <w:r>
              <w:rPr>
                <w:webHidden/>
                <w:rStyle w:val="IndexLink"/>
                <w:rtl w:val="true"/>
              </w:rPr>
              <w:t>النور السابع و العشرون</w:t>
            </w:r>
            <w:r>
              <w:rPr>
                <w:rStyle w:val="IndexLink"/>
                <w:rtl w:val="true"/>
              </w:rPr>
              <w:tab/>
            </w:r>
            <w:r>
              <w:rPr>
                <w:rStyle w:val="IndexLink"/>
              </w:rPr>
              <w:t>261</w:t>
            </w:r>
          </w:hyperlink>
        </w:p>
        <w:p>
          <w:pPr>
            <w:pStyle w:val="Contents4"/>
            <w:tabs>
              <w:tab w:val="clear" w:pos="8176"/>
              <w:tab w:val="right" w:pos="9026" w:leader="dot"/>
            </w:tabs>
            <w:rPr/>
          </w:pPr>
          <w:hyperlink w:anchor="__RefHeading___Toc2652506_1051229030">
            <w:r>
              <w:rPr>
                <w:webHidden/>
                <w:rStyle w:val="IndexLink"/>
                <w:rtl w:val="true"/>
              </w:rPr>
              <w:t>النور الثامن و العشرون</w:t>
            </w:r>
            <w:r>
              <w:rPr>
                <w:rStyle w:val="IndexLink"/>
                <w:rtl w:val="true"/>
              </w:rPr>
              <w:tab/>
            </w:r>
            <w:r>
              <w:rPr>
                <w:rStyle w:val="IndexLink"/>
              </w:rPr>
              <w:t>261</w:t>
            </w:r>
          </w:hyperlink>
        </w:p>
        <w:p>
          <w:pPr>
            <w:pStyle w:val="Contents4"/>
            <w:tabs>
              <w:tab w:val="clear" w:pos="8176"/>
              <w:tab w:val="right" w:pos="9026" w:leader="dot"/>
            </w:tabs>
            <w:rPr/>
          </w:pPr>
          <w:hyperlink w:anchor="__RefHeading___Toc2652508_1051229030">
            <w:r>
              <w:rPr>
                <w:webHidden/>
                <w:rStyle w:val="IndexLink"/>
                <w:rtl w:val="true"/>
              </w:rPr>
              <w:t>النور التاسع و العشرون</w:t>
            </w:r>
            <w:r>
              <w:rPr>
                <w:rStyle w:val="IndexLink"/>
                <w:rtl w:val="true"/>
              </w:rPr>
              <w:tab/>
            </w:r>
            <w:r>
              <w:rPr>
                <w:rStyle w:val="IndexLink"/>
              </w:rPr>
              <w:t>263</w:t>
            </w:r>
          </w:hyperlink>
        </w:p>
        <w:p>
          <w:pPr>
            <w:pStyle w:val="Contents4"/>
            <w:tabs>
              <w:tab w:val="clear" w:pos="8176"/>
              <w:tab w:val="right" w:pos="9026" w:leader="dot"/>
            </w:tabs>
            <w:rPr/>
          </w:pPr>
          <w:hyperlink w:anchor="__RefHeading___Toc2652510_1051229030">
            <w:r>
              <w:rPr>
                <w:webHidden/>
                <w:rStyle w:val="IndexLink"/>
                <w:rtl w:val="true"/>
              </w:rPr>
              <w:t>النور الثلاثون</w:t>
            </w:r>
            <w:r>
              <w:rPr>
                <w:rStyle w:val="IndexLink"/>
                <w:rtl w:val="true"/>
              </w:rPr>
              <w:tab/>
            </w:r>
            <w:r>
              <w:rPr>
                <w:rStyle w:val="IndexLink"/>
              </w:rPr>
              <w:t>265</w:t>
            </w:r>
          </w:hyperlink>
        </w:p>
        <w:p>
          <w:pPr>
            <w:pStyle w:val="Contents4"/>
            <w:tabs>
              <w:tab w:val="clear" w:pos="8176"/>
              <w:tab w:val="right" w:pos="9026" w:leader="dot"/>
            </w:tabs>
            <w:rPr/>
          </w:pPr>
          <w:hyperlink w:anchor="__RefHeading___Toc2652512_1051229030">
            <w:r>
              <w:rPr>
                <w:webHidden/>
                <w:rStyle w:val="IndexLink"/>
                <w:rtl w:val="true"/>
              </w:rPr>
              <w:t>النور الواحد و الثلاثون</w:t>
            </w:r>
            <w:r>
              <w:rPr>
                <w:rStyle w:val="IndexLink"/>
                <w:rtl w:val="true"/>
              </w:rPr>
              <w:tab/>
            </w:r>
            <w:r>
              <w:rPr>
                <w:rStyle w:val="IndexLink"/>
              </w:rPr>
              <w:t>266</w:t>
            </w:r>
          </w:hyperlink>
        </w:p>
        <w:p>
          <w:pPr>
            <w:pStyle w:val="Contents4"/>
            <w:tabs>
              <w:tab w:val="clear" w:pos="8176"/>
              <w:tab w:val="right" w:pos="9026" w:leader="dot"/>
            </w:tabs>
            <w:rPr/>
          </w:pPr>
          <w:hyperlink w:anchor="__RefHeading___Toc2652514_1051229030">
            <w:r>
              <w:rPr>
                <w:webHidden/>
                <w:rStyle w:val="IndexLink"/>
                <w:rtl w:val="true"/>
              </w:rPr>
              <w:t>النور الثاني و الثلاثون</w:t>
            </w:r>
            <w:r>
              <w:rPr>
                <w:rStyle w:val="IndexLink"/>
                <w:rtl w:val="true"/>
              </w:rPr>
              <w:tab/>
            </w:r>
            <w:r>
              <w:rPr>
                <w:rStyle w:val="IndexLink"/>
              </w:rPr>
              <w:t>271</w:t>
            </w:r>
          </w:hyperlink>
        </w:p>
        <w:p>
          <w:pPr>
            <w:pStyle w:val="Contents4"/>
            <w:tabs>
              <w:tab w:val="clear" w:pos="8176"/>
              <w:tab w:val="right" w:pos="9026" w:leader="dot"/>
            </w:tabs>
            <w:rPr/>
          </w:pPr>
          <w:hyperlink w:anchor="__RefHeading___Toc2652516_1051229030">
            <w:r>
              <w:rPr>
                <w:webHidden/>
                <w:rStyle w:val="IndexLink"/>
                <w:rtl w:val="true"/>
              </w:rPr>
              <w:t>النور الثالث و الثلاثون</w:t>
            </w:r>
            <w:r>
              <w:rPr>
                <w:rStyle w:val="IndexLink"/>
                <w:rtl w:val="true"/>
              </w:rPr>
              <w:t>:</w:t>
              <w:tab/>
            </w:r>
            <w:r>
              <w:rPr>
                <w:rStyle w:val="IndexLink"/>
              </w:rPr>
              <w:t>274</w:t>
            </w:r>
          </w:hyperlink>
        </w:p>
        <w:p>
          <w:pPr>
            <w:pStyle w:val="Contents4"/>
            <w:tabs>
              <w:tab w:val="clear" w:pos="8176"/>
              <w:tab w:val="right" w:pos="9026" w:leader="dot"/>
            </w:tabs>
            <w:rPr/>
          </w:pPr>
          <w:hyperlink w:anchor="__RefHeading___Toc2652518_1051229030">
            <w:r>
              <w:rPr>
                <w:webHidden/>
                <w:rStyle w:val="IndexLink"/>
                <w:rtl w:val="true"/>
              </w:rPr>
              <w:t>خاتمة الشرح</w:t>
            </w:r>
            <w:r>
              <w:rPr>
                <w:rStyle w:val="IndexLink"/>
                <w:rtl w:val="true"/>
              </w:rPr>
              <w:t>:</w:t>
              <w:tab/>
            </w:r>
            <w:r>
              <w:rPr>
                <w:rStyle w:val="IndexLink"/>
              </w:rPr>
              <w:t>280</w:t>
            </w:r>
          </w:hyperlink>
        </w:p>
        <w:p>
          <w:pPr>
            <w:pStyle w:val="Contents2"/>
            <w:tabs>
              <w:tab w:val="clear" w:pos="8743"/>
              <w:tab w:val="right" w:pos="9026" w:leader="dot"/>
            </w:tabs>
            <w:rPr/>
          </w:pPr>
          <w:hyperlink w:anchor="__RefHeading___Toc2652520_1051229030">
            <w:r>
              <w:rPr>
                <w:webHidden/>
                <w:rStyle w:val="IndexLink"/>
                <w:rtl w:val="true"/>
              </w:rPr>
              <w:t>فهرس الموضوعات</w:t>
            </w:r>
            <w:r>
              <w:rPr>
                <w:rStyle w:val="IndexLink"/>
                <w:rtl w:val="true"/>
              </w:rPr>
              <w:tab/>
            </w:r>
            <w:r>
              <w:rPr>
                <w:rStyle w:val="IndexLink"/>
              </w:rPr>
              <w:t>281</w:t>
            </w:r>
          </w:hyperlink>
        </w:p>
        <w:p>
          <w:pPr>
            <w:pStyle w:val="Contents2"/>
            <w:tabs>
              <w:tab w:val="clear" w:pos="8743"/>
              <w:tab w:val="right" w:pos="9026" w:leader="dot"/>
            </w:tabs>
            <w:rPr/>
          </w:pPr>
          <w:hyperlink w:anchor="__RefHeading___Toc2652522_1051229030">
            <w:r>
              <w:rPr>
                <w:webHidden/>
                <w:rStyle w:val="IndexLink"/>
                <w:rtl w:val="true"/>
              </w:rPr>
              <w:t>هذا الكتاب</w:t>
            </w:r>
            <w:r>
              <w:rPr>
                <w:rStyle w:val="IndexLink"/>
                <w:rtl w:val="true"/>
              </w:rPr>
              <w:tab/>
            </w:r>
            <w:r>
              <w:rPr>
                <w:rStyle w:val="IndexLink"/>
              </w:rPr>
              <w:t>284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33_94205"/>
      <w:bookmarkStart w:id="1" w:name="pg7533_94205"/>
      <w:bookmarkEnd w:id="1"/>
    </w:p>
    <w:p>
      <w:pPr>
        <w:pStyle w:val="Heading2"/>
        <w:numPr>
          <w:ilvl w:val="1"/>
          <w:numId w:val="1"/>
        </w:numPr>
        <w:rPr/>
      </w:pPr>
      <w:bookmarkStart w:id="2" w:name="pg7533_94205"/>
      <w:bookmarkStart w:id="3" w:name="__RefHeading___Toc2652368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أنوار النَّبیّ صلی الله علیه و آله أسرارها و أنواعها</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بن سبعین المرسی الاندسی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دارالآفاق العربیة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5237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النَّبیّ صلی الله علیه و آله أسرارها و أنواعها </w:t>
      </w:r>
      <w:bookmarkStart w:id="7" w:name="pg7533_94209"/>
    </w:p>
    <w:p>
      <w:pPr>
        <w:pStyle w:val="Heading2"/>
        <w:numPr>
          <w:ilvl w:val="1"/>
          <w:numId w:val="1"/>
        </w:numPr>
        <w:rPr/>
      </w:pPr>
      <w:bookmarkStart w:id="8" w:name="__RefHeading___Toc2652372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شيخي و قدوتي،و حبيب قلبي أحد أركان هذه الطريق،و أعلام العلماء بها علما و عملا،و قالا و حالا، صاحب الحقائق الزاهرة،و المعارف الباهرة،و المراتب العلية في منازل القرب، و المعارج الرفيعة إلى محاضرة القدس،و الكشوف الواضحة عن عوالم الغيب، صاحب الإشارات العالية،و الهمم السامية،و الأنفاس الصادقة،له اليد البيضاء في أحكام الولاء،و القدم الراسخ في درجات النهاية،القطب و الغوث الكبير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مصطفى بن عبد السلام الملوي قدّس اللّه سره و نور ضريحه أحمد فريد المزيدي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33_94213"/>
      <w:bookmarkStart w:id="11" w:name="pg7533_94213"/>
      <w:bookmarkEnd w:id="11"/>
    </w:p>
    <w:p>
      <w:pPr>
        <w:pStyle w:val="Heading2"/>
        <w:numPr>
          <w:ilvl w:val="1"/>
          <w:numId w:val="1"/>
        </w:numPr>
        <w:rPr/>
      </w:pPr>
      <w:bookmarkStart w:id="12" w:name="pg7533_94213"/>
      <w:bookmarkStart w:id="13" w:name="__RefHeading___Toc2652374_1051229030"/>
      <w:bookmarkStart w:id="14" w:name="_Toc4"/>
      <w:bookmarkEnd w:id="12"/>
      <w:bookmarkEnd w:id="13"/>
      <w:r>
        <w:rPr>
          <w:rtl w:val="true"/>
        </w:rPr>
        <w:t>تقديم</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المستوجب لكل كمال،المنعوت بكل تعظيم و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من جمع كل خلق و خلق،فاستوى على أكمل الأحوال، و اختص بجوامع الكلم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من ائتم الناس به في التخلق بأخلاقه و شمائله الحسان،من الآل و الأصحاب و التابعين لهم على مرّ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الأكرم الذي شرّف الناس بوجوده،هو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المختار نور الأنوار،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آله الطيبين المكرمين،و صحبه السادة المقربين،و من 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يديك أيها القارئ الكريم كتاب فريد في نوعه،جديد في مضمونه،متبحر مصنفه في كشفه و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كرس الشيخ ابن سبعين رسالة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أنوار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للنبي أنوارا تختلف باختلاف متعلقاتها و مضافاتها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أنواره التي يعددها ابن سبعين ثلاثة و ثلاثون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نور العزة،و هو نور الشهادة التي تقال مع شهادة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نور الغاية الإنسانية،و هي الإسراء،و الإسراء إلى المسجد الأقصى معناه بلوغ الغاية،الذي وصل به إلى محل الكرويين ثم إلى آخر العمارة الروحانية و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نور الإدراك فإنه أدرك اللّه و أبصره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يستمر ابن سبعين في تعداد أنوار النبي،و يختمها بقوله إن النبي هو النور المحض</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لأهمية هذه الرسالة التي قد سبق طبعها مع مجموع رسائل الشيخ المصنف،في باريس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قمت مسارعا بالتحقيق،و الشرح،حيث الجمع و الترتيب،من كلام المشايخ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الكتاني،و أبو الحسن الحرالي،و أبو البركات الأحمدي،و الموصلي،و الشيخ الأكبر، و محمد بن عمر القادري،و الجيلي،و عمر العطار،و السيوطي،و الشيخ القاشاني،و الجامي، و القونوي،و سيدي محمد وفا،و غيرهم كثير،فضلا عن أنفاس شيخنا سيدي مصطفى عبد السلام،قدس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قمت بالتحقيق و التخريج و التعليق على كثير مما نقلت و ذكرت،و وضعت مقدمة في التعريف و الدفاع عن المصنف و منهج أهل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الردّ على من اتهمه بالوحدة المطلقة،و الاتحادية،و دفع شبهة تكفير السادة المحققين من أئمة الصوفية كالشيخ المصنف و سيدي ابن عربي و ابن الفارض و القونوي و غيرهم ممن وجه لهم تلك الاتهامات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 سلم على سيدنا و مولانا محمد صلاة تتضمن شمول الآمال و تصلح لنا بها جميع الأحوال،و أدخلنا بفضيلتها في حضرة المقربين و على آله و أصحابه إلى يوم الدين،و احشرنا في زمرتهم بلا محنة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p>
    <w:p>
      <w:pPr>
        <w:pStyle w:val="BookText"/>
        <w:rPr/>
      </w:pPr>
      <w:r>
        <w:rPr>
          <w:rFonts w:ascii="Amiri" w:hAnsi="Amiri" w:eastAsia="Amiri" w:cs="Amiri"/>
          <w:color w:val="111111"/>
          <w:sz w:val="28"/>
          <w:sz w:val="28"/>
          <w:szCs w:val="28"/>
          <w:rtl w:val="true"/>
          <w:lang w:bidi="ar-SA"/>
        </w:rPr>
        <w:t>أحمد فريد المزيدي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0101463027</w:t>
      </w:r>
      <w:r>
        <w:rPr>
          <w:rFonts w:eastAsia="Times New Roman" w:cs="Times New Roman" w:ascii="Times New Roman" w:hAnsi="Times New Roman"/>
          <w:color w:val="111111"/>
          <w:sz w:val="28"/>
          <w:szCs w:val="28"/>
          <w:rtl w:val="true"/>
          <w:lang w:val="en-US" w:bidi="en-US"/>
        </w:rPr>
        <w:t xml:space="preserve"> </w:t>
      </w:r>
      <w:bookmarkStart w:id="15" w:name="pg7533_94217"/>
    </w:p>
    <w:p>
      <w:pPr>
        <w:pStyle w:val="Heading2"/>
        <w:numPr>
          <w:ilvl w:val="1"/>
          <w:numId w:val="1"/>
        </w:numPr>
        <w:rPr/>
      </w:pPr>
      <w:bookmarkStart w:id="16" w:name="__RefHeading___Toc2652376_1051229030"/>
      <w:bookmarkStart w:id="17" w:name="_Toc5"/>
      <w:bookmarkEnd w:id="15"/>
      <w:bookmarkEnd w:id="16"/>
      <w:r>
        <w:rPr>
          <w:rtl w:val="true"/>
        </w:rPr>
        <w:t>مقدمة التحقيق</w:t>
      </w:r>
      <w:bookmarkEnd w:id="17"/>
    </w:p>
    <w:p>
      <w:pPr>
        <w:pStyle w:val="Heading3"/>
        <w:numPr>
          <w:ilvl w:val="2"/>
          <w:numId w:val="1"/>
        </w:numPr>
        <w:rPr/>
      </w:pPr>
      <w:bookmarkStart w:id="18" w:name="__RefHeading___Toc2652378_105122903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الرّحيم الشيخ عبد الحق ابن سبعين هو الإمام شيخ الإسلام القطب الوارث المحمدي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الحق إبراهيم بن محمد بن نصر بن فتح بن سبعين،الإشبيلي المرسي،الرقوطي الأصل،الصوفي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مرسية بالأندلس سنة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أسرة نبيلة وافرة الغنى هي أسرة ابن سبعين التي تذكر بعض المصادر أنها تصعد في نسبها إلى النبي صلى اللّه عليه و سلّم،و قضى مطلع شبابه في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فدرس العربية و الآداب بالأندلس،ثم ارتحل إلى سبته،و انتحل التصوف على قاعدة زهد الفلاسفة و تصوفهم،و جدّ و اجتهد،و حال في بلاد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دون العشرين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التصوف عن أبي إسحاق إبراهيم بن يوسف بن محمد بن الدهاق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أولا في سبته هو و جمع من أصحابه و أتباعه الذين كانوا قد بدءوا يلتفون حوله و هو لا يزال في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قضى الفترة الخصبة من حياته الروحية في المغرب،و فيها أيضا ألف معظم رسائله، و جرت له المناظرات العنيفة مع فقهاء المغرب من أعداء الفلسفة و التصوف،فظهرت عليهم حجته و خصمهم بمتانة استدلاله وسعة اطلاعه حتى إن أحد تلاميذ ابن سبعين، و لعله يحيى بن محمد بن أحمد بن سليمان قال في رسالة دافع فيها عن أستاذه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 المحمدية و الفصول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بين الأدلة على أنه كان لابن سبعين الوراثة المحمدية أن ابن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بلاد المغرب،و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طائفة من أهل المغرب ظاهرين إلى قيام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ظهر في بلاد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يتابع تلميذه الدفاع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أظهر منه،فهو المشار إليه بالحديث،ثم إن أهل المغرب أهل الحق،و أحق الناس بالحق،و أحق المغرب بالحق علماؤه؛لكونهم القائمين بالقسط،و أحق علمائه بالحق محققهم و قطبهم،الذي يدور الكل عليه،و يعول في مسائلهم و نوازلهم ،السهلة و العريضة،عليه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أي ابن سبعين حق المغرب،و المغرب حق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شاعت شهرته بالزّهد و العلم،فأعجبت به سيدة صالحة ثرية من أهل سبته،و طلبت منه التزوّج منها،فتزوجها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أقامت له في بيتها زاوية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شهرة ابن سبعين بالحقائق الإلهية و العلوم العقلية قد استطارت في الآفاق، بدليل ما ورد في مستهل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المسائل التي كان الإمبراطور فردريك الثاني ملك النورمانديين في صقلية،قد وجهها إلى علماء المسلمين؛تبكيتا لهم فيما ذكر المقري،أو الاستفادة وحب الاستطلاع لما كانت عليه شهرة المسلمين حينئذ بالفلسفة و العلم كما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الأسئلة الفلسفية وجّه فردريك الثاني نسخا منها إلى المشرق و مصر و الشام و العراق و الدروب و اليمن،لكن رجعت أجوبة حكماء المسلمين بما لم يرضه فريدريك الثاني،فسأل عن إفريقية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بها،فقيل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عريّة من هذا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الفلسفة،و سأل عن المغرب و الأندلس،فقيل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بها رجلا يعرف بابن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فردريك للخليفة الرشيد من أولاد عبد المؤمن 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أمير المؤمنين لعامله بسبتة،و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خلاص،أن ينظر في الرجل المذكور أن يرد الجواب على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الروم يعنى فردريك قد وجه مع رسوله جملة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فاستدعى ابن خلاص الإمام قطب الدين،و أوقفه على الأسئلة بأمر الخليفة،فضحك ابن سبعين و ألزم نفسه الجواب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فدفع له ابن خلاص المال الذي جاء به رسول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و لم يقبله،و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أجيب عنها احتسابا للّه،و انتصارا للملّة الإسلامية،ثم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الجواب للملك فردريك أرضاه و وجه بصلة عظيمة فردت عليه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المسائل الصقلية التي سأل عنها فردريك الثاني علماء المسلمين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قديم أو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الثانية عن العلم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المقصود منه،و ما مقدماته الضرورية إن كانت له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الثالثة عن المقولات أي شيء هي؟و كيف يتصرف بها في أجناس العلوم حتى يتم عددها،و عددها عشر،فهل يمكن أن تكون أقل؟و هل يمكن أن تكون أكثر؟و ما البرهان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المسألة الرابعة عن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بقائها و ما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يتفرغ عن هذه المسألة الأخيرة سؤال عن أين خالف الإسكندر الإفروديسي أرسطوطاليس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المكانة التي نالها ابن سبعين بهذا الجواب قد أوغرت صدور الفقهاء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فراحوا يتهمونه بالكفر،مما اضطر حاكم سبته،ابن خلاص،إلى طرده منها فسكن في بجاية مدة،فلم يطب له المقام نظرا لإغراء الفقهاء به،و تحريضهم عليه،و حسدهم له من كثرة اتباعه و مريديه،فضلا عما بدا في كتاباته و أقواله من كلمات غريبة تشم منها رائحة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افتروا عليه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تحجر ابن آمنة واسعا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نفي من المغرب بسبب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دليل على كذب هذه الدعوى، و كمال أدبه مع النبي صلى اللّه عليه و سلّم،فما هي إلا دسائس،فكان اللّه للشيخ ما أصبره على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خروجه من المغرب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حينئذ في الثلاثين من عمره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هذا أنه أقام بالمغرب حوالي خمس و عشرين سنة،فيها ألف جل كتبه إن لم </w:t>
      </w:r>
    </w:p>
    <w:p>
      <w:pPr>
        <w:pStyle w:val="BookText"/>
        <w:rPr/>
      </w:pPr>
      <w:r>
        <w:rPr>
          <w:rFonts w:ascii="Amiri" w:hAnsi="Amiri" w:eastAsia="Amiri" w:cs="Amiri"/>
          <w:color w:val="111111"/>
          <w:sz w:val="28"/>
          <w:sz w:val="28"/>
          <w:szCs w:val="28"/>
          <w:rtl w:val="true"/>
          <w:lang w:bidi="ar-SA"/>
        </w:rPr>
        <w:t>يكن كلها،باستثناء كتابه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العارف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ألفه و هو ابن خمس عشرة سنة،و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نعرف أنه ألف شيئا بعد رحلته عن المغرب فيما عدا الرسالة التي بعث بها أهل مكة يبايعون فيها السلطان المستنصر باللّه تعالى أبا عبد اللّه محمد بن سلطان زكريا عبد الواحد بن أبي حفص،ملك إفريقية و ما إليها،تولى الملك في تونس سنة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سنة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رأسهم شريف مكة أبو نمي محمد الأول الذي كان شريفا على مكة من شوال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صفر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ه،فهذه الرسالة بالبيعة كانت من إنشاء ابن سبعين،و قد سردها ابن خالدون بجملتها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ارتحل ابن سبعين حينئذ عن بلاد المغرب فلجأ إلى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بمصر،و أقام بما مدة قصيرة فيها؛لأن مقصده الأول كان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 مكة المشرفة،و هناك لقي من شريف مكة،أبي نمي محمد بن أبي سعد الذي أصبح شريفا على مكة في شوال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عطفا و رعاية،و شاع صيته بين أهل مكة بسبب سخائه،فإن أهل مكة كانوا يقولون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أنفق فيهم ثمانين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علمه و كثرة أتباعه ظل في مكة معتمرا،و يقوم بالحج في مواقيته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أهل مكة يعتمدون على أقواله،و يهتدون بأفعاله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سفره إلى المدينة،فبعضهم ينكر ذلك؛لأنه فيما روى أبو الحسن بن برغوش التلمساني،و شيخ المجاورين بمكة،و كانت له به معرفة تامة،و كان إذا قرب من باب من أبواب مسجد المدينة يهراق منه دم كدم الحيض،أو لأنه عاقه الخوف من أمير المدينة عن القدوم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أن ابن سبعين كان بسبب موقفه السياسي مضطرّا إلى الإقامة بمكة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حين سئل عن سبب إقامته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انحصرت القسمة في قعودي بها،فإن الملك الظاهر يطلبني بسبب انتمائي إلى أشراف مكة،و اليمن صاحبها لي في عقيدة،و لكن وزيره حشوي يكرهني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صاحب اليمن كان آنذاك الملك المظفر شمس الدين يوسف بن عمر الذي تولى الملك في اليمن في ذي القعدة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ه،حتى رمضان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 ابن سبعين في مكة حتى توفي بها يوم الخميس تاسع شوال سنة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و ستين،عن نحو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سبب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ابن شاكر الكتبي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عن ابن سبعين أنه فصد يديه،و ترك الدم يخرج حتى تصفى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جميع ما دون في التصوف و الحكمة و غير ذلك مما يجري إلى هذا الشأن، و جميع ما سمعت من العلوم المضنون بها،و الحكمة الإشراقية،و سر الخلافة،و نتيجة النتائج، كل ذلك في الوجه الأول من وجوه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التصوف تسعة أوجه،و بعدها حبل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الحبل نبدأ بعالم السفر،و بعد السفر تقرع باب التحقيق،و النور المبين،و الهرامسة خاصة علموه،و الكتب المنزلة أفادتهم،و أما الفلاسفة بأجمعهم،و رؤسائهم من المشائين،و رئيس المشائين أرسطو و أتباعه من غير ملة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ثامسطيوس،و الإسكندر الأفرودسي،و فرفريوس القبرسي، و أرسطاليس الصقلي،و أتباعه من ملة الإسلام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الفارابي و ابن سينا و ابن باجه المذكور في آخر القلائد،و القاضي ابن رشد في بعض أمره،و السهروردى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التلقيحات و النبذ في أكثره،و الغزالي بوجه ما،و ابن خطيب الرّي في بعض صنائعه،و جميع النبهاء فإنهم لم يصلوا إليه لقصورهم عنه،و لأن علومهم و صنائعهم دون ذلك كله،و اللّه على ما نقول وكيل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الصوفية كذلك،إلا السلف الصالح أعني صحابة سيد السادات محمد صلى اللّه عليه و سلّم فإنهم علموه،و معلمهم هو العظيم الذي إذا نظر العارف في شأنه و تتبعه و تصفحه،و تأمله على ما ينبغي و يجمل به،و يصح في حقه علم أن أهل الحق كلهم نقطة من ذكره،و ذرة من قفره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الصلوات،و جاهدوا النفوس في اتباع الشهوات،و كونوا عباد اللّه أوّابين توّابين،و استعينوا على الخيرات بمكارم الأخلاق،و اعملوا على نيل الدرجات السنية،و لا تغافلوا عن الأحكام السنية،و خلصوا مخصص الأحوال الإلهية و مهملها،و ذوقوا مفصل اللذات الروحانية و مجملها،و لازموا المودة في اللّه بينكم،و افعلوا الخير و أصلحوا ذات بينكم،و عليكم بالاستقامة على الطريقة،و قدموا فرض الشريعة على الحقيقة،و لا تفرقوا بينهما فإنهما من الأسماء المترادفة،و اكفروا بالحقيقة التي في زمانكم هذا،و قولوا عليها و على أهلها لعنة اللّه،فإنها حقيقة كما سمى اللديغ سليما و أهلها يهملون حد الحلال و الحرام،و يستخفون بأشهر الحج و الصوم و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أَنّى يُؤْفَكُونَ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غلبت عليهم أحكام الجهل،و أكثروا من جمع الأعراض للولد و الأهل،و حرموا مزية الرحمة و العون،و أسعفوا بسيرة أبي جهل و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القريب إليّ منكم من لا يخالف سنة أهل السّنة،و يوافق طاعة من له العزة و المنّة،و يؤمن بالحشر و النار و الجنة،و يفضل الرؤية على كل نعمة،و يعلم أن الرضوان بعدها أصل كل رحمة،و يطلب الذات بعد الأدب مع الصفات و الأفعال،و يغبط نفسه بالمشاهدة في القوم و الروح في كامل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مخالف بان منه التخلف و الفساد و إن كان من إخوانكم،فاهجروه في اللّه،و لا تلتفتوا إليه،و لا تسلموا له في شيء،و لا تسلموا عليه حتى يستغفر اللّه العظيم بحضور الكل منكم،و يرضى عن نفسه و حاله و عنكم،و يخرج عن صفاته المذمومة،و يترك نظام دعوته المحرومة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أشهد اللّه أني قد خرجت عن كل مخالف سخيف العقل و اللسان،و لا نسبة بيني و بينه في الدنيا و لا في الآخرة،فمن زل قدمه يستغفر اللّه و لا يخدعه قدمه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اغتبطوا بما أنتم عليه،فما في العصر من يصل إليه،و القوي الذنب منكم لا تقبلوا له توبة إلا بحلق الرأس،و لبس الصوف،و الوقوف من المغرب إلى العشاء الآخرة،و الصمت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يسمع منكم من يتكلم القبيح في التحقيق و أهله فازجروه و اهجروه و وبخوه و ذموه،و تغافلوا عنه و لا تقبلوا بعد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لا حاجة لي في السموات و لا في الأرض،و لا في الدنيا و لا في الآخرة، و لا في الأمل المقدر،و لا في الكون المكون،و لا في النظام القديم،و لا في التعليق الصرف، و لا في الشأن المشار إليه،و لا في الجسوم المقيدة،و لا في الذوات المجردة،و لا في الأعراض المبددة،و لا في الكمالات الممتدة،و لا في الحروف المعتدة إلا في ذات اللّه،و في ذات من صحبني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من صلحت نسبته،و استقامت سنته،و رحمة اللّه تعالى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ظفر،و من ظفر ربح،و من ربح تأنس،و من تأنس نشط، و من نشط زاد طلبه،و من زاد طلبه أخرج ما لم يقصده و لا يخطر له على قلب،و هو كماله الأخير،و من حصل له كماله الأخير كان من السعداء،و من كان من السعداء اشتدّ طلبه،و زاد شوقه،و عاين الذوات المجردة،و كشف له عالم الأمر،و طالع النظام القديم،و من طالع النظام القديم وقف طلبه من حيث عادته و صفاته،و تحرك من حيث خرق عادته و صفاته بجوهره،و من خرج للفعل من كل الجهات شاهد الذات القديمة بتخرب نظام الحادثة حتى من خبر خبرها،و من إشارتها و مشيرها و وحّد و ركب التوحيد بالسلب الموجد،و جميع ما يعلم سوى الواحد عزّ و 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اللّه،بالقضية المستقبلة و هو بالماضية و طلبه بالحاضرة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عند الأشعري غير الروح،و عند الحكيم قولك عقل و قوة مجردة،و نفس ناطقة،أو روح أسماء مترادفة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الروح عند علماء الصوفية غير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يطلقونها على الحق الذي قامت به السموات و الأرض،و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صفة من صفات الذات،و تارة يطلقون عليها الكلمة، و تارة القضية الجزئية ضابطة النظام فيها كان كل موجود ليست بفيض،و كانت متحدة تعم الأشياء،و ليست باتحاد،و إن كانت ألزم للشيء من ذاته،و ليست بحالة،و إن كانت </w:t>
      </w:r>
      <w:bookmarkStart w:id="20" w:name="pg7533_94231"/>
    </w:p>
    <w:p>
      <w:pPr>
        <w:pStyle w:val="BookText"/>
        <w:rPr/>
      </w:pPr>
      <w:bookmarkEnd w:id="20"/>
      <w:r>
        <w:rPr>
          <w:rFonts w:ascii="Amiri" w:hAnsi="Amiri" w:eastAsia="Amiri" w:cs="Amiri"/>
          <w:color w:val="111111"/>
          <w:sz w:val="28"/>
          <w:sz w:val="28"/>
          <w:szCs w:val="28"/>
          <w:rtl w:val="true"/>
          <w:lang w:bidi="ar-SA"/>
        </w:rPr>
        <w:t>جزء ماهية من الشيء المضاف إليها،و إليها يشيرون حيث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كل شيء سرّا من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جمد في الجمادات،و ظهر في النبات،و تحرك في الحيوان،و أعلن في الإنسان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652380_1051229030"/>
      <w:bookmarkStart w:id="22" w:name="_Toc7"/>
      <w:bookmarkEnd w:id="21"/>
      <w:r>
        <w:rPr>
          <w:rtl w:val="true"/>
        </w:rPr>
        <w:t>مؤلفات الشيخ ابن سبعين رضي اللّه عنه و الإشكالية فيها</w:t>
      </w:r>
      <w:r>
        <w:rPr>
          <w:rtl w:val="true"/>
        </w:rPr>
        <w:t>.</w:t>
      </w:r>
      <w:bookmarkEnd w:id="22"/>
    </w:p>
    <w:p>
      <w:pPr>
        <w:pStyle w:val="BookText"/>
        <w:rPr/>
      </w:pPr>
      <w:r>
        <w:rPr>
          <w:rFonts w:ascii="Amiri" w:hAnsi="Amiri" w:eastAsia="Amiri" w:cs="Amiri"/>
          <w:color w:val="111111"/>
          <w:sz w:val="28"/>
          <w:sz w:val="28"/>
          <w:szCs w:val="28"/>
          <w:rtl w:val="true"/>
          <w:lang w:bidi="ar-SA"/>
        </w:rPr>
        <w:t>لابن سبعين طريقة غريبة في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فكلامه مفكك،قليل الاتصال،حتى قال قاضي القضاة تقي الدين بن دقيق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مع ابن سبعين من ضحوة إلى قريب الظهر و هو يسرد كلاما تعقل مفرداته،و لا تعقل مركباته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يتسم كلامه بكثرة ما يرد فيه من ألغاز و إشارات بحروف أبجد،و له تسميات مخصوصة في كتبه هي نوع من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كلامه الغريب مثلا ما يكرره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تكرار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عشرة مرة في سطر واحد،و استعماله حروف أبجد بطريقة من الصعب استخراجها،كقوله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في الإنسانية إنسان، و في ح ح،و في ن ن،و في ج ج،و في العالمية علم،و في العاقلية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أغرب كلامه الشاطح قوله في 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الفقيرية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المنكر و المسلم،و العالم و المتعالم،و الغالط و المتغالط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فالشيخ ابن سبعين من أهل الاستغراق،و هذا حال من أحوالهم،و لا ينقص ذلك من شأنه فهو وارث محمديّ،و متحقق ربانيّ،و صاحب ذوق نوراني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كتبه و رسائله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المسألة الصقلية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ابن سبعين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 xml:space="preserve">. </w:t>
      </w:r>
      <w:bookmarkStart w:id="23" w:name="pg7533_94233"/>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العارف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الفقيرية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 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أنوار النبي صلّى اللّه عليه و سلّم و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الرضوانية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خطاب اللّه بلسان نوره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الإصبعية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عدة رسائل بليغة المعنى فصيحة الألفاظ جيدة منها رسالة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652382_1051229030"/>
      <w:bookmarkStart w:id="25" w:name="_Toc8"/>
      <w:bookmarkEnd w:id="24"/>
      <w:r>
        <w:rPr>
          <w:rtl w:val="true"/>
        </w:rPr>
        <w:t>دفع الاعتراض على الشيخ</w:t>
      </w:r>
      <w:bookmarkEnd w:id="2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الشيخ ابن سبعين كثر عليه الاعتراض من علماء أهل الظاهر،و من الذين لم يفهموا كلامه رضي اللّه عنه</w:t>
      </w:r>
      <w:r>
        <w:rPr>
          <w:rFonts w:eastAsia="Amiri" w:cs="Amiri" w:ascii="Amiri" w:hAnsi="Amiri"/>
          <w:color w:val="111111"/>
          <w:sz w:val="28"/>
          <w:szCs w:val="28"/>
          <w:rtl w:val="true"/>
          <w:lang w:bidi="ar-SA"/>
        </w:rPr>
        <w:t xml:space="preserve">. </w:t>
      </w:r>
      <w:bookmarkStart w:id="26" w:name="pg7533_94235"/>
    </w:p>
    <w:p>
      <w:pPr>
        <w:pStyle w:val="BookText"/>
        <w:rPr/>
      </w:pPr>
      <w:bookmarkEnd w:id="26"/>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تيمية،و ابن قيم،و ابن كثير،و ابن حجر العسقلاني،و ابن دقيق العيد، و التقي الحوراني،و الذهبي،و مرعى بن يوسف الكرمي،و ابن ناصر الدمشقي،و ابن الملقن، و غيرهم كثير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652384_1051229030"/>
      <w:bookmarkStart w:id="28" w:name="_Toc9"/>
      <w:bookmarkEnd w:id="27"/>
      <w:r>
        <w:rPr>
          <w:rtl w:val="true"/>
        </w:rPr>
        <w:t>الرد على من رمى أهل الحق بالزندقة و الكفر</w:t>
      </w:r>
      <w:bookmarkEnd w:id="28"/>
    </w:p>
    <w:p>
      <w:pPr>
        <w:pStyle w:val="BookText"/>
        <w:rPr/>
      </w:pPr>
      <w:r>
        <w:rPr>
          <w:rFonts w:ascii="Amiri" w:hAnsi="Amiri" w:eastAsia="Amiri" w:cs="Amiri"/>
          <w:color w:val="111111"/>
          <w:sz w:val="28"/>
          <w:sz w:val="28"/>
          <w:szCs w:val="28"/>
          <w:rtl w:val="true"/>
          <w:lang w:bidi="ar-SA"/>
        </w:rPr>
        <w:t>و لهذا فقد رماه بعضهم بالكفر و الزندقة،لعدم فهمهم كلامه و ظنهم فيه الاتحادية و وحدة الوجود على وجه الحلولية و الثنوية،و هذا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طعنوا في المدرسة الصوفية التي منها الشيخ الأكبر و الصدر القونوي و العفيف التلمساني و ابن سبعين و صاحبه محمد بن عبد الرحمن السيوفي،و الششتري،و ابن الفارض، و ابن أبي واصل،و غيرهم كسيدي علي وفا،و ابنه سيدي محمد وفا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الآن نذكر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شبهة التكفير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الشيخ أبو الحسن الأشعري رضي اللّه عنه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تكفير المتأولين و المتفوهين بالكلام على الذات و الصفات من غلاة الصوفية،فتوقف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أنظر و أثبت،فإنه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زاهر ابن أحمد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دنت وفاة الإمام أبي الحسن الأشعري رحمه اللّه في داري ببغداد دعاني و من حضر من العلماء،و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اشهدوا عليّ بأني لا أقول بكفر أحد من أهل القبلة؛لأني رأيتهم كلهم يشيرون إلى معبود واحد،و الإسلام يشملهم و يعمّهم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سماهم مسلمين،و هذا الإمام الشافعي و الإمام أبو حنيفة و غيرهما يقولون نقبل شهادة من قال بالوعيد،و الخوارج إلا الخطابية،و هم قوم يشهد بعضهم لبعض من غير معرفة إذا اتفقوا في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المزني أحد أصحاب الإمام الشافعي يمتنع من تكفير أهل الأهواء،و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المسائل التي يقعوا فيها لطاف تدقّ عن النظر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إمام الحرمين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لنا فصّلوا لنا ما يقتضي التكفير من العبارات مما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طمع في غير مطمع؛فإن هذا بعيد المدرك،وعر المسلك،يستمد من تيار بحار التوحيد،و من لم يحط علما بنهايات الحقائق لم يتحصل من دلائل التكفير على وثائق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لسان حال أهل التوحيد من الأكابر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تركنا البحار الزخرات وراءنا فمن أين يدري النّاس أين توجّهنا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كان أبو المحاسن الروياني و علماء بغداد قاطبة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نكفّر أحدا من أهل المذاهب المختلفة؛لأن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صلاتنا و استقبل قبلتنا و أكل ذبيحتنا فله ما لنا،و عليه ما علينا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سأل الشيخ شهاب الدين الأذرعي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و مولانا شيخ الإسلام تقي الدين السبكي رحمه اللّه عن تكفير أهل الأهواء و البدع؟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أخي أن كل مؤمن يستعظم الأمر بالتكفير؛لأنه أمر هائل عظيم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تَحْسَبُونَهُ هَيِّناً وَ هُوَ عِنْدَ اللّهِ عَظِيمٌ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كفّر إنسانا فكأنه أخبر عنه أن عاقبته في الآخرة العقوبة الدائمة أبد الآبدين، و أنه في الدنيا مباح الدم و المال،لا يمكّن من نكاح مسلمة،و لا يجرّ عليه أحكام أهل الإسلام في حياته و بعد مماته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يا أخي أن الخطأ في ترك ألف كافر أهون عند اللّه من الخطأ في سفك محجمة من دم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يخطئ الإمام في العفو أحب إلى اللّه من أن يخطئ في العقوبة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إلى داود عليه السّلام لما سأله أن يا بني بيت المقدس أنه لا يا بني بيتي من سفك الدماء،فقال داود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ربّ؛أ لم يكن ذلك في الجهاد في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بلى،أ ليسوا بعبادي؟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ربّ،اجعل بناء ذلك على يد ولدي سليمان؟قال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تلك المسائل التي يحكم فيها بالتكفير لهؤلاء القوم في غاية الدقة و الغموض؛ لكثرة شعبها و اختلاف قرائنها،و تفاوت دواعيها،و الاستقصاء في معرفة الخطاب من سائر صنوف وجوهه،و الاطّلاع على حقيقة التأويل و شرائطه في الأماكن،و معرفة الألفاظ المحتملة التأويل و غير المحتملة،و ذلك يستعدي معرفة طرق اللسان من سائر قبائل العرب في حقائقها و مجازاتها،و استعاراتها،و معرفة دقائق التوحيد،و عوارضه إلى غير ذلك مما هو متعذر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يتكلّم العارفون باللّه تعالى حين تهب على قلوبهم النفحات الإلهية بالكلام الذي لا يفهم العاقل منهم إلا الخطأ و التناقض،فلا يقبله عقله،و كان الأولى له التسليم؛ لأن العلم الخاص بدائرة الولاية يباين العلم الذي عند العقلاء من العلماء،فالأولياء يقرءون علم العلماء؛لمرورهم على معناه حال السلوك و الترقي عنه،و العلماء بالعكس؛و ذلك لأن طريق القوم مبنيّ على ما يقرب من طريق المعتزلة و الجبرية في بعض الحالات،و هي حالة شهود غيبة الصفات في شهود وحدة جمال الذات،حتى كأن لا صفات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مما قررناه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فوق علم العارفين باللّه علم إلا علم اللّه عزّ و جلّ؛فافهم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الشيخ محيي الدين العربي رحمه اللّه ينشد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الخلائق في الإله عقائد و أنا علمت جميع ما اعتقدوه</w:t>
      </w:r>
    </w:p>
    <w:p>
      <w:pPr>
        <w:pStyle w:val="BookText"/>
        <w:rPr/>
      </w:pPr>
      <w:r>
        <w:rPr>
          <w:rFonts w:ascii="Amiri" w:hAnsi="Amiri" w:eastAsia="Amiri" w:cs="Amiri"/>
          <w:color w:val="111111"/>
          <w:sz w:val="28"/>
          <w:sz w:val="28"/>
          <w:szCs w:val="28"/>
          <w:rtl w:val="true"/>
          <w:lang w:bidi="ar-SA"/>
        </w:rPr>
        <w:t>و مراد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الاطّلاع على ما استندت إليه عقائد الخلق،لا أنه يعمل بجميع عقائدهم مما يخالف السنة؛إذ كل عارف يلزمه بعد الظهور تحقق الحق،و إبطال الباطل،و إعطاء المراتب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 في كتابنا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بالجواهر و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أراد الترقي إلى دائرة الولاية فليمح من قلبه كل علم كان طريقه العقل و النظر الفكري،فإذا فعل ذلك فقد تعرض لدخول تلك الحضرة و استنشاق هواها،و بعيد على من أمعن النظر و الفكر في علوم النقول حتى انتقشت تلك العلوم و انطبعت في مرآة قلبه أن يشمّ رائحة من فهم كلام أهل دائرة الولاية؛لأن الموازين العقلية و ظواهر الموازين الاجتهادية تردّ كثيرا من علوم أهل اللّه عزّ و جلّ؛ إذ علوم الأولياء فوق طور العقول،و ميزان العقول و الأفكار لا تعمل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أقوى دليل على أن ظواهر المشي على الشريعة لا يغني عن علم الحقيقة قول موسى للخضر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يكتف بما عنده من علم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تأمّل في إنكار السيد موسى على الخضر عليهما السلام علمه الذي آتاه اللّه له من لدنه،ففي ذلك كفاية لكل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الشيخ محيي الدين العربي و أتباعه و سيدي عمر ابن الفارض و ابن سبعين و غيره غالبه من علوم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علوم الخضر عليه السّلام في كتابنا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ثلاثة آلاف علم لا يمكن لغير وليّ أن يخوض فيها،و لا في علم منها،و لا يعرف اسمه،فضلا عن الخوض فيه،فتطلّبه؛فإنه كتاب ما أظن أن أحدا صنّف في الإسلام مثله،فلله الحمد على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القول بالتكفير يحتاج إلى أمرين عزيزين</w:t>
      </w:r>
      <w:r>
        <w:rPr>
          <w:rFonts w:eastAsia="Amiri" w:cs="Amiri" w:ascii="Amiri" w:hAnsi="Amiri"/>
          <w:color w:val="111111"/>
          <w:sz w:val="28"/>
          <w:szCs w:val="28"/>
          <w:rtl w:val="true"/>
          <w:lang w:bidi="ar-SA"/>
        </w:rPr>
        <w:t xml:space="preserve">: </w:t>
      </w:r>
      <w:bookmarkStart w:id="29" w:name="pg7533_94243"/>
    </w:p>
    <w:p>
      <w:pPr>
        <w:pStyle w:val="BookText"/>
        <w:rPr/>
      </w:pPr>
      <w:bookmarkEnd w:id="29"/>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المعتقد،و هو صعب من جهة الاطّلاع على ما في القلب،و تخليصه مما يشوبه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بأن ذلك كفر صعب من جهة صعوبة علم الكلام،و مواضع استنباطه،و تمييز الحق فيه من غيره كما تقدم،و إنما يحصل ذلك لرجل جمع صحة الذهن، و رياضة النفس،حتى خرج عن الميل إلى الهوى،و التعصب،بالكلية بعد الامتلاء من علوم الشريعة و أسرارها،و قلّ أن يوجد مثل هذا،و إذا كان الإنسان يعجز عن تحرير اعتقاده في نفسه فكيف يقدر على تحرير اعتقاد غيره في هذا الزمان الذي صار الناس فيه من كثرة النكد الواقع لهم فيه يشكون في وقت مستهلّ شهورهم و أعيادهم في مدينة مصر مع كثرة ما فيها من العلماء و الصلحاء و أكابر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بتكفير شخص معين بما فهمه العلماء من كلامه في غاية الصعوبة؛لتعلقه بالمعتقد الباطن،مع أنه يشترط في القول بالتكفير اعتراف قائله بما أضمره في قلبه، و هيهات أن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البينة فلا تكفي في ذلك؛لأنها لا تتعلق إلا بالأمور الظاهرة،لا بما طريقه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رأينا كتابا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الشهادتان، و ختمه صاحبه بالصلاة و التسليم على رسول اللّه صلّى اللّه عليه و سلّم،و ما بين ذلك كلام مغلق لا يفهم منه شيء أحسنا الظن به و تركناه،مع أن جميع ما في كتب القوم لا يتعلق شيء منه بأحكام الشريعة المطهرة،و لا يرد شيء منها،و لا يأمر أحدا بترك وضوء و لا صلاة،و لا زكاة،و لا صيام،و لا حجّ،و لا جهاد،و لا غير ذلك مما يهدم تركه الدين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الغالب على أهل الأهواء و البدع إنما هو التقليد و الانتماء إلى مذاهب أكابرهم على طريقة عوام الفقهاء من عين إحاطة بكنه ذلك المذهب،و ما هو مستمدّ منه من الكتاب أو السنة أو الحقيقة أو المجاز،و القول بتكفير مثل هؤلاء يجرّ إلى فساد عظيم؛لعسر تشخيص الكفر و عدم الإيمان في قلب شخص تسمعه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لا إله اللّه،و أن محمدا رسول اللّه</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652386_1051229030"/>
      <w:bookmarkStart w:id="31" w:name="_Toc10"/>
      <w:bookmarkEnd w:id="30"/>
      <w:r>
        <w:rPr>
          <w:rtl w:val="true"/>
        </w:rPr>
        <w:t>قد علمت من جميع ما قررناه</w:t>
      </w:r>
      <w:r>
        <w:rPr>
          <w:rtl w:val="true"/>
        </w:rPr>
        <w:t>:</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الأئمة المتقدمين قد مالوا إلى ترك التكفير لأحد من المسلمين،فبهداهم يا أخي اقتده،و لا تغترّ بقول مجازف يوهمك التعصب للدين،و يحط على عقائد كمّل </w:t>
      </w:r>
      <w:bookmarkStart w:id="32" w:name="pg7533_94245"/>
    </w:p>
    <w:p>
      <w:pPr>
        <w:pStyle w:val="BookText"/>
        <w:rPr/>
      </w:pPr>
      <w:bookmarkEnd w:id="32"/>
      <w:r>
        <w:rPr>
          <w:rFonts w:ascii="Amiri" w:hAnsi="Amiri" w:eastAsia="Amiri" w:cs="Amiri"/>
          <w:color w:val="111111"/>
          <w:sz w:val="28"/>
          <w:sz w:val="28"/>
          <w:szCs w:val="28"/>
          <w:rtl w:val="true"/>
          <w:lang w:bidi="ar-SA"/>
        </w:rPr>
        <w:t>العارفين،و يخرجهم عن دائرة الإسلام جهلا و ظلما و حسدا و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العارف باللّه أبو تراب النخشبي </w:t>
      </w:r>
      <w:r>
        <w:rPr>
          <w:rStyle w:val="FootnoteAnchor"/>
          <w:rtl w:val="true"/>
        </w:rPr>
        <w:footnoteReference w:id="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ألف العبد الإعراض عن اللّه صحبته الوقيعة في أولياء اللّه،و لذلك كان أهل اللّه عزّ و جلّ لا يشتغلون قطّ بالردّ على أحد من أهل الإسلام مقالته في اللّه عزّ و جلّ،أو في شيء استنبطه من أحكام الشريعة،عكس ما عليه أهل الجدال،و إنما شأن أهل اللّه أن يبحثوا عن مستند كل قول في العالم،من أين أخذه صاحبه،و ما ذا استند ذلك القول إليه من حضرات الأسماء الإلهية؛فإنه محال أن يوجد في العالم قول الآن إلا و هو مستند إلى حقيقة إلهية،فليس عند أهل اللّه أن أحدا يغلط في الأحكام الشرعية،إنما يغلط في وجه النسب؛لأن حكم اللّه معصوم حتى بذلك القول من اللّه عزّ و جلّ،فأهل اللّه يأخذون تلك المسألة التي غلط فيها صاحبها،فيجعلونها في موضعها،كما قصّ اللّه علينا ذلك في شأن موسى و الخضر عليها السلام؛فإن الخضر لما أخبر موسى بتأويل أفعاله تبيّن أن ما فعله الخضر كان في محله،فلأهل اللّه الاطّلاع على منزع جميع النحل و الملل و المذاهب اطّلاعا عامّا،فما تظهر نحلة من منتحل و لا ملة من الملل في اللّه أو في أحكامه ما تناقض منها و ما اختلف إلا و يعلمون من أين أخذت، فينسبوها إلى واضعها،ذلك فضل اللّه يؤتيه من يشاء،و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فتحفظ 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تجريح عقائد أحد المسلمين،و احم سمعك و لسانك و قلبك،و لا تحكم بخروج أحد من الإسلام إلا إن ترك ما به دخل،فقد نصحكتم،و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ربّ العالمين،و صلّى اللّه على سيّدنا محمّد و على آله و صبحه و سلّم تسليما كثيرا،اللّهمّ،آته الوسيلة و المقام المحمود الذي وعدته يا أرحم الراحمين،و أدخلنا في شفاعته،آمين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652388_1051229030"/>
      <w:bookmarkStart w:id="34" w:name="_Toc11"/>
      <w:bookmarkEnd w:id="33"/>
      <w:r>
        <w:rPr>
          <w:rtl w:val="true"/>
        </w:rPr>
        <w:t>بطلان دعوى وحدة الوجود</w:t>
      </w:r>
      <w:bookmarkEnd w:id="34"/>
    </w:p>
    <w:p>
      <w:pPr>
        <w:pStyle w:val="Heading4"/>
        <w:numPr>
          <w:ilvl w:val="3"/>
          <w:numId w:val="1"/>
        </w:numPr>
        <w:rPr/>
      </w:pPr>
      <w:bookmarkStart w:id="35" w:name="__RefHeading___Toc2652390_1051229030"/>
      <w:bookmarkStart w:id="36" w:name="_Toc12"/>
      <w:bookmarkEnd w:id="35"/>
      <w:r>
        <w:rPr>
          <w:rtl w:val="true"/>
        </w:rPr>
        <w:t>و ثانيا</w:t>
      </w:r>
      <w:r>
        <w:rPr>
          <w:rtl w:val="true"/>
        </w:rPr>
        <w:t>:</w:t>
      </w:r>
      <w:r>
        <w:rPr>
          <w:rtl w:val="true"/>
        </w:rPr>
        <w:t>مسألة وحدة الوجود</w:t>
      </w:r>
      <w:r>
        <w:rPr>
          <w:rtl w:val="true"/>
        </w:rPr>
        <w:t>.</w:t>
      </w:r>
      <w:bookmarkEnd w:id="36"/>
    </w:p>
    <w:p>
      <w:pPr>
        <w:pStyle w:val="Heading5"/>
        <w:numPr>
          <w:ilvl w:val="4"/>
          <w:numId w:val="1"/>
        </w:numPr>
        <w:rPr/>
      </w:pPr>
      <w:bookmarkStart w:id="37" w:name="__RefHeading___Toc2652392_1051229030"/>
      <w:bookmarkStart w:id="38" w:name="_Toc13"/>
      <w:bookmarkEnd w:id="37"/>
      <w:r>
        <w:rPr>
          <w:rtl w:val="true"/>
        </w:rPr>
        <w:t>اشارة</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المتكلمون على وحدة الوجود أن هاهنا وحدات ثلاثا</w:t>
      </w:r>
      <w:r>
        <w:rPr>
          <w:rFonts w:eastAsia="Amiri" w:cs="Amiri" w:ascii="Amiri" w:hAnsi="Amiri"/>
          <w:color w:val="111111"/>
          <w:sz w:val="28"/>
          <w:szCs w:val="28"/>
          <w:rtl w:val="true"/>
          <w:lang w:bidi="ar-SA"/>
        </w:rPr>
        <w:t xml:space="preserve">: </w:t>
      </w:r>
      <w:bookmarkStart w:id="39" w:name="pg7533_94247"/>
    </w:p>
    <w:p>
      <w:pPr>
        <w:pStyle w:val="Heading5"/>
        <w:numPr>
          <w:ilvl w:val="4"/>
          <w:numId w:val="1"/>
        </w:numPr>
        <w:rPr/>
      </w:pPr>
      <w:bookmarkStart w:id="40" w:name="__RefHeading___Toc2652394_1051229030"/>
      <w:bookmarkStart w:id="41" w:name="_Toc14"/>
      <w:bookmarkEnd w:id="39"/>
      <w:bookmarkEnd w:id="40"/>
      <w:r>
        <w:rPr>
          <w:rtl w:val="true"/>
        </w:rPr>
        <w:t>الأولى منها</w:t>
      </w:r>
      <w:r>
        <w:rPr>
          <w:rtl w:val="true"/>
        </w:rPr>
        <w:t>:</w:t>
      </w:r>
      <w:r>
        <w:rPr>
          <w:rtl w:val="true"/>
        </w:rPr>
        <w:t>وحدة كل موجود على انفراده</w:t>
      </w:r>
      <w:bookmarkEnd w:id="41"/>
    </w:p>
    <w:p>
      <w:pPr>
        <w:pStyle w:val="BookText"/>
        <w:rPr/>
      </w:pPr>
      <w:r>
        <w:rPr>
          <w:rFonts w:ascii="Amiri" w:hAnsi="Amiri" w:eastAsia="Amiri" w:cs="Amiri"/>
          <w:color w:val="111111"/>
          <w:sz w:val="28"/>
          <w:sz w:val="28"/>
          <w:szCs w:val="28"/>
          <w:rtl w:val="true"/>
          <w:lang w:bidi="ar-SA"/>
        </w:rPr>
        <w:t>و معناها أن كل فرد من أفراد الموجودات الظاهرة و الباطنة من حيث هو له من اللّه تعالى وجه خاص يلقي إليه منه ما يشاء لا يشاركه فيه أحد و له منه أيضا وجهة معينة و صفة مخصوصة لا تكون لغيره بها يتميز عن غيره من سائر المخلوقات و هذه الوجهة هي حقيقته المختصة به و صفته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الخامس عشر من الباب الثامن و التسعين و مائة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اللّه تعالى فهو مع كل شيء فلا يتقدمه شيء و لا يتأخر عنه شيء و ليس هذا الحكم لغير اللّه تعالى و لهذا له إلى كل موجود وجه خاص لأنه سبب كل موجود و كل موجود لا يصح أن يكون اثنين،انتهى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إلى هذه الوحدة و إن شئت زيادة بيان لها فقل إنه ما من عين مخلوقة إلا و لها من اللّه خاصية و علامة تميزها عن غيرها من كل ما خلقه اللّه من الأعين من ابتداء الوجود إلى انتهائه كما أن لها منه مادة مخصوصة لا يشاركها فيها عين أخرى،و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العين مثل هذه كزيد مثلا مثل عمرو أو هذه الحبة من البر أو غيره مثل هذه فما هي مثلية حقيقية إذ كل واحد منهما لا بد له من مميز يدرك ذلك من خالطه المخالطة الخاصة أو تأمله كذلك أو فتح اللّه عين بصيرته و ذلك المميز هو وجهه المختص به و هو حقيقته الخاصة و صفته المخصوصة فهذه هي وحدة كل موجود</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2652396_1051229030"/>
      <w:bookmarkStart w:id="43" w:name="_Toc15"/>
      <w:bookmarkEnd w:id="42"/>
      <w:r>
        <w:rPr>
          <w:rtl w:val="true"/>
        </w:rPr>
        <w:t>الثانية</w:t>
      </w:r>
      <w:r>
        <w:rPr>
          <w:rtl w:val="true"/>
        </w:rPr>
        <w:t>:</w:t>
      </w:r>
      <w:r>
        <w:rPr>
          <w:rtl w:val="true"/>
        </w:rPr>
        <w:t>وحدة جميع الموجودات الكونية</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حيث جملتها و هي وحدته صلّى اللّه عليه و سلّم و معناها أن العالم كله من أوله إلى ما لا نهاية له منه شيء واحد بالذات أعني نورانيته واحدة و حقيقة متحدة متضمنة لجميع الحقائق و هي نورانيته صلّى اللّه عليه و سلّم و حقيقته المفاضة من الذات العلية فيضانا متحدا بالفيض الأقدس أولا في العلم ثم بالفيض المقدس ثانيا في العين و الخارج و ما لها من التفاصيل و الوجوه و القيود و الاعتبارات و الخيالات العارضة لا يعددها و لا يكثرها كالذات الواحدة الإنسانية فإنها حقيقة واحدة لا يكثرها و يعددها ما لها من الأعضاء و الحواس الظاهرة و الباطنة و إن كانت متعددة،و هذا معنى ما بلغنا عن بعضهم من أنه كان يقرر وحدة الوجود فيه صلّى اللّه عليه و سلّم و كان بعض أشياخنا ممن جمع بين الظاهر و الباطن يومئ إليها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إنسانا مقبلا عليه أي إنسان كان مرحبا بالنور المحمدي حتى صار يلقب بهذا اللقب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المحمدي و كان يشير بذلك إلى أن الأكوان كلها إنما هي </w:t>
      </w:r>
    </w:p>
    <w:p>
      <w:pPr>
        <w:pStyle w:val="BookText"/>
        <w:rPr/>
      </w:pPr>
      <w:r>
        <w:rPr>
          <w:rFonts w:ascii="Amiri" w:hAnsi="Amiri" w:eastAsia="Amiri" w:cs="Amiri"/>
          <w:color w:val="111111"/>
          <w:sz w:val="28"/>
          <w:sz w:val="28"/>
          <w:szCs w:val="28"/>
          <w:rtl w:val="true"/>
          <w:lang w:bidi="ar-SA"/>
        </w:rPr>
        <w:t>مظاهره صلّى اللّه عليه و سلّم و أنواره المتحدة بالذات،و إن تعددت بالاعتبارات،و أن وجوده إنما هو بوجوده صلّى اللّه عليه و سلّم و إمداده المستمد من الحضرة العلية التي هي حضرة الأحدية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عبد اللّه محمد بن المشري نقلا عن شيخه أبي العباس التيجاني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المحمدية هي الكون بأسره فلو رفع الحجاب لم تر إلا الحقيقة المحمدية بارزة وحدها عليها أفضل الصلاة و السلام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أنها سارية فيه كسريان الماء في العود الأخضر بحيث لو زال هذا السريان لصار عدما محضا في الحال قبل المال و لو زالت هذه المظاهر التي هي الحاجبة عنها لم تر إلا هي بارزة وحدها و إلى هذه الوحدة يشير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 ما مرّ عنه في الوحدة قبلها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واحد فما صدر عنه إلا واحد فإنه في أحدية كل واحد و إن وجدت الكثرة فبالنظر إلى أحدية الزمان الذي هو الظرف،فإن وجود الحق في هذه الكثرة في أحدية كل واحد فما ظهر عنه إلا واحد،فهذا معنى لا يصدر عن الواحد إلا واحد و لو صدر عنه جميع العالم لم يصدر عنه إلا واحد فهو مع كل واحد من حيث أحديته،و هذا لا يدركه إلا أهل اللّه،و تقوله الحكماء على غير هذا الوجه و هو مما أخطأت فيه،انتهى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الأشاعرة و المتكلمون إلى جواز استناد آثار متعددة لمؤثر واحد بسيط لأنهم قائلون بأن جميع الممكنات المتكثرة كثرة لا تحصى مستندة بلا واسطة إلى اللّه تعالى مع كونه منزها عن التركيب و الحكماء منعوا هذا أعني جواز استناد الآثار المتعددة إلى المؤثر البسيط الواحد الحقيقي من جميع الجهات،و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يجوز أن يستند إليه إلا أثر واحد، و قالوا في معنى ما صدر عن الواحد إلا واحد أن الحق تعالى ما خلق إلا واحدا و هو العقل الأول،و العقل الأول أوجد الفلك الأول بمادته و صورته و نفسه الناطقة المدبرة له و أوجد العقل الثاني ثم العقل الثاني أوجد فلكه و مادته و صورته و نفس و العقل الثالث،و هكذا إلى العقل العاشر،ثم خلق العقل العاشر العناصر الأربعة،و المواليد الثلاثة بأنواعها الكثيرة و نفوسها و قواها،و غير ذلك إلى 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قالوا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الأكثرون كلامهم هذا على الظاهر من إثبات فاعل و مؤثر غير اللّه تعالى عما لا يليق به و حقق المحقق الدواني في بعض رسائله أن تحقيق مذهبهم أنه لا فاعل في الوجود إلا اللّه تعالى و بين ذلك بالبيان الشافي فلينظر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أهل اللّه تعالى يقولون معنى ما صدر عن الواحد إلا واحد أن وجوده تعالى في أحدية كل واحد و أنه مع كل واحد من حيث أحديته كما قاله الشيخ الأكبر،أو أنه ما صدر عن الحق تعالى إلا واحد و هو الوجود المفاض من الذات العلية فيضانا متحدا و العقل الأول و غيره من سائر الموجودات سواء في هذا الوجود المفاض كما قاله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العارف الجامي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الفاخرة الملقبة بحط رحلك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القول في صدور الكثرة عن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الحق ما ذهب إليه الحكماء من امتناع صدور الكثرة عن الواحد الحقيقي و لذا وافقهم الصوفية المحققون في ذلك لكن خالفوهم في كون المبدأ الأول كذلك فإنهم يثبتون له تعالى صفات و نسبا تغايره عقلا لا خارجا كما سبق فيجوّزون أن يصدر عنه باعتبار كونه مبدا للعالم كثرة من حيث كثرة صفاته و اعتباراته و أما من حيث وحدته الذاتية فلا يصدر عنه إلا أمر واحد من تلك الصفات و الاعتبارات أي و هو نسبة العموم و الانبساط للوجود المفاض المعبر عنه بالعما قال و بواسطته يلحقه سائر الاعتبارات و بواسطة كثرة الاعتبارات كثرة وجودية حقيقية 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صدر الدين القونوي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فصل شريف يشتمل على علم غزير خفي لطيف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في حق الحق عين ذاته و في من عداه أمر زائد على حقيقته و حقيقة كل موجود عبارة عن نسبة تعينه في علم ربه أزلا و تسمى باصطلاح المحققين من أهل اللّه عينا ثابتة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اصطلاح غيرهم ماهية و المعدوم الممكن و الشيء الثابت و نحو ذلك و الحق سبحانه من حيث وحدة وجوده لم يصدر عنه إلا واحد لاستحالة إظهار الواحد غير الواحد و إيجاده من كونه واحدا أكثر من واحد لكن ذلك الواحد عندنا هو الوجود العام المفاض على أعيان الممكنات ما وجد منها و ما لم يوجد معا سبق العلم بوجوده و هذا الوجود مشترك بين القلم الأعلى الذي هو أول موجود عند الحكيم المسمي بالعقل الأول و بين سائر الموجودات و ليس كما يذكره أهل النظر من الفلاسفة بأنه ما ثم عند المحققين إلا الحق و العالم،و العالم ليس بشيء زائد على حقائق معلومة للّه تعالى أولا كما أشرنا إليه من قبل متصفة بالوجود ثانيا فالحقائق من حيث معلوميتها و عدميتها لا توصف بالجعل عند </w:t>
      </w:r>
    </w:p>
    <w:p>
      <w:pPr>
        <w:pStyle w:val="BookText"/>
        <w:rPr/>
      </w:pPr>
      <w:r>
        <w:rPr>
          <w:rFonts w:ascii="Amiri" w:hAnsi="Amiri" w:eastAsia="Amiri" w:cs="Amiri"/>
          <w:color w:val="111111"/>
          <w:sz w:val="28"/>
          <w:sz w:val="28"/>
          <w:szCs w:val="28"/>
          <w:rtl w:val="true"/>
          <w:lang w:bidi="ar-SA"/>
        </w:rPr>
        <w:t>المحققين من أهل الكشف و النظر أيضا؛إذ المجعول هو الموجود فما لا وجود له لا يكون مجعولا،و لو كان كذلك لكان للعلم القديم في تغير معلوماته فيه أزلا أثر مع أنها غير خارجة عن العالم بها،فإنها معدومة لا نفسها،لا ثبوت لها إلا في نفس العالم بها،فلو قيل بجعلها لزم إما مساواتها للعالم بها في الوجود،أو أن يكون العالم بها محلاّ لقبول الأثر من نفسه في نفسه،و ظرفا لغيره أيضا،و كل ذلك باطل؛لأنه قادح في صرافة وحدته سبحانه أزلا،و قاض بأن الوجود المفاض عرض لأشياء موجودة لا معدومة،و كل ذلك محال من حيث أنه تحصيل للحاصل،و من وجوه أخر لا حاجة إلى التطويل بذكرها فافهم،فثبت أنها من حيث ما ذكرنا غير مجعولة،و ليس ثمة وجودان كما ذكر بل الوجود واحد،و هو مشترك بين سائرها مستفاد من الحق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الوجود الواحد العارض للممكنات المخلوقة،ليس بمغاير في الحقيقة للوجود الحق الباطن،المجرد عن الأعيان و المظاهر،إلا بنسب و اعتبارات،كالظهور و التعين و التعدد الحاصل له بالاقتران،و قبول حكم الاشتراك،و نحو ذلك من النعوت التي تلحقه بواسطة التعلق بالمظاهر انتهى المراد منه بلفظه،و قد نقله ببعض حذف منه الجامي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الأعلام في إشارات أهل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على الأمر الوحداني ما نصه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أمره الواحد عبارة عن تأثيره الوحداني بإفاضة الوجود الواحد المنبسط على الممكنات القابلة الظاهرة به،و المظهرة إياه متعددا متنوعا بحسب ما اقتضته حقائقها المتعينة في العلم الأزلي، و ذلك لأن الحق من حيث وحدة وجوده لا يصدر عنه إلا واحد؛لاستحالة إيجاد الواحد من كونه واحدا ما هو أكثر من واحد إلا أن أرباب النظر العقلي من الفلاسفة،يرون أن ذلك الواحد هو العقل الأول،و على قاعدة الكشف هو الوجود العام،و ينبغي أن تعلم أنه ليس المراد بالعموم أنه كلي،لا يمنع تصور مفهومه من وقوع الشركة فيه،فإن ذلك مما لا يصلح أن يكون موجودا في الأعيان،بل المراد بالعموم اشتراك جميع الممكنات في أنه هو المفاض عليها،المضاف إليها ما وجد منها،و ما لم يوجد مما سبق العلم بوجوده،و هذا </w:t>
      </w:r>
      <w:bookmarkStart w:id="44" w:name="pg7533_94255"/>
    </w:p>
    <w:p>
      <w:pPr>
        <w:pStyle w:val="BookText"/>
        <w:rPr/>
      </w:pPr>
      <w:bookmarkEnd w:id="44"/>
      <w:r>
        <w:rPr>
          <w:rFonts w:ascii="Amiri" w:hAnsi="Amiri" w:eastAsia="Amiri" w:cs="Amiri"/>
          <w:color w:val="111111"/>
          <w:sz w:val="28"/>
          <w:sz w:val="28"/>
          <w:szCs w:val="28"/>
          <w:rtl w:val="true"/>
          <w:lang w:bidi="ar-SA"/>
        </w:rPr>
        <w:t>الوجود مشترك بين القلم الأعلى الذي هو أول موجود المسمى بالعقل الأول،و بين سائر الموجودات؛إذ ليس ثم إلا الحق و العالم،العالم ليس بأمر زائد على حقائق معلومة الحق أولا متصفة بالوجود ثانيا 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الثالث من الباب الخامس نقلا عن شيخه أبي العباس التجاني لإيضاح هذه الوحدة،و بيانها على مذهب القوم،و إبطال ما قاله أهل الظاهر من إحالتها،و إبطال ما ألزموه لمن قال بها،و هو أنها تستلزم تساوي الشريف و الوضيع،و اجتماع المتنافيين و الضدين إلى غير ذلك مما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الكبير كذات الإنسان في التمثيل،و هي إذا نظرت إليها وجدتها متحدة مع اختلاف ما تركبت منه في الصورة و الخاصية،و ما ذكروه لا يلزم؛لأنه و إن كانت الخواص متباعدة،و الأحكام مختلفة،فالأصل الجامع لها ذات واحدة كذات الإنسان،سواء بسواء،و أيضا فلوحدته وجه ثان و هو اتحاد ذاته في كونه مخلوقا للّه تعالى، و أثرا لأسمائه و صفاته،فلا يخرج فرد من أفراد هذا العالم عن هذا العالم عن هذا الحكم،و إن اختلفت أنواعه،فإن الأصل الذي برز عنه واحد،و وجه ثالث،و هو اتحاد وجوده من حيث فيضان الوجود عليه من حضرة الحق فيضانا متحدا،ثم اختلفت خواصه و أجزاؤه بحسب ما تفصل ذلك الوجود،فإنه يتحد في عين الجملة،و يفترق في حال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كلامه، و راجع أيضا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المشري،فإنه تعرض فيه أيضا لهذه الوحدة و بيانها نقلا عن شيخه المذكور</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2652398_1051229030"/>
      <w:bookmarkStart w:id="46" w:name="_Toc16"/>
      <w:bookmarkEnd w:id="45"/>
      <w:r>
        <w:rPr>
          <w:rtl w:val="true"/>
        </w:rPr>
        <w:t>الثالثة</w:t>
      </w:r>
      <w:r>
        <w:rPr>
          <w:rtl w:val="true"/>
        </w:rPr>
        <w:t>:</w:t>
      </w:r>
      <w:r>
        <w:rPr>
          <w:rtl w:val="true"/>
        </w:rPr>
        <w:t>وحدة الوجود الذي به يتحقق حقيقة كل موجود</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وحدة الحق سبحانه، و معناها أن الوجود من حيث هو حقيقة واحدة،و هي للّه تعالى وحده لا مشارك له فيها، فهو الموجود على الإطلاق،و وجود هذه الكائنات إنما كان باستنادها إليه،و استمدادها منه،و استنشاقها لروائح الوجود من وجوده،و إشراق شعاع وجوده عليها،فهي موجودة بهذا الوجود الذي له تعالى لا بوجود آخر ثان،فلم تكن غيرا من كل وجه؛لأن الغير في عرفهم هو الذي يكون له الوجود من ذاته،و يتصور أن يكون له بنفسه قوام،و هي وجودها ليس من ذاتها،و لا يتصور أن يكون لها قوام بنفسها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الشيخ الأكبر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له وجود من ذاته فمنزلته منزلة العدم،و هو الباطل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بعض الوجوه التي بها يمتاز الحق تعالى عن الخلق،و هو كونه موجودا أعني وجوده من ذاته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ليست عينا لما بين التقييد و الإطلاق من تقابل التضاد،و عليه فإثبات الوجود لها توهم؛لأنه يتوهم الجاهل بحالها،و حقيقتها أن لها وجودا و في الحقيقة و نفس الأمر ما ثم إلا وجوده تعالى؛لأن به ظهرت الأشياء كلها،و لذا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الوجود و إن تعدد ظاهرا و حياتكم ما فيه إلا أنتم</w:t>
      </w:r>
    </w:p>
    <w:p>
      <w:pPr>
        <w:pStyle w:val="BookText"/>
        <w:rPr/>
      </w:pPr>
      <w:r>
        <w:rPr>
          <w:rFonts w:ascii="Amiri" w:hAnsi="Amiri" w:eastAsia="Amiri" w:cs="Amiri"/>
          <w:color w:val="111111"/>
          <w:sz w:val="28"/>
          <w:sz w:val="28"/>
          <w:szCs w:val="28"/>
          <w:rtl w:val="true"/>
          <w:lang w:bidi="ar-SA"/>
        </w:rPr>
        <w:t>أنتم حقيقة كل موجود بدا و وجودها ذي الكائنات توهم</w:t>
      </w:r>
    </w:p>
    <w:p>
      <w:pPr>
        <w:pStyle w:val="BookText"/>
        <w:rPr/>
      </w:pPr>
      <w:r>
        <w:rPr>
          <w:rFonts w:ascii="Amiri" w:hAnsi="Amiri" w:eastAsia="Amiri" w:cs="Amiri"/>
          <w:color w:val="111111"/>
          <w:sz w:val="28"/>
          <w:sz w:val="28"/>
          <w:szCs w:val="28"/>
          <w:rtl w:val="true"/>
          <w:lang w:bidi="ar-SA"/>
        </w:rPr>
        <w:t>في باطني من نوركم ما لو بدا أفتي بسفك دمي الذي لا</w:t>
      </w:r>
    </w:p>
    <w:p>
      <w:pPr>
        <w:pStyle w:val="BookText"/>
        <w:rPr/>
      </w:pPr>
      <w:r>
        <w:rPr>
          <w:rFonts w:ascii="Amiri" w:hAnsi="Amiri" w:eastAsia="Amiri" w:cs="Amiri"/>
          <w:color w:val="111111"/>
          <w:sz w:val="28"/>
          <w:sz w:val="28"/>
          <w:szCs w:val="28"/>
          <w:rtl w:val="true"/>
          <w:lang w:bidi="ar-SA"/>
        </w:rPr>
        <w:t>و لو أنني أبدي سرائر جودكم قال العواذل ليس هذا مسلم</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التوحيد و التوكل في الكلام على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p>
    <w:p>
      <w:pPr>
        <w:pStyle w:val="BookText"/>
        <w:rPr/>
      </w:pP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ما لا قوام بنفسه،و إنما قوامه بغيره،فهو باعتبار نفسه باطل،و إنما حقيقته،و حقيقته بغيره لا بنفسه،فإذا لا حق بالحقيقة إلا الحي القيوم الذي ليس كمثله شيء،فإنه قائم بذاته،و كل ما سواه قائم بقدرته،فهو الحق و ما سواه باطل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القاشاني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مبحث التحقيق ما نصه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هو رؤية الحق بما يجب له من الأسماء الحسنى،و الصفات العلى،قائما بنفسه، مقيما لكل ما سواه،و أن الوجود بكمالات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هي القوى و المدارك،إنما هو له تعالى بالحقيقة و الأصالة،و لكل ما سواه بالمجاز و التبعية،بل تسميته غيره غير أو سوى مجاز أيضا؛إذ ليس معه غير،بل كل ما يسمّى غيرا،فإنما هو فعله،و الفعل لا قيام له إلا بفاعله،فليس هو بنفسه،ليقال فيه غيرا و سوى،فكان مرجع التحقيق أن ليس في الوجود</w:t>
      </w:r>
      <w:r>
        <w:rPr>
          <w:rFonts w:eastAsia="Amiri" w:cs="Amiri" w:ascii="Amiri" w:hAnsi="Amiri"/>
          <w:color w:val="111111"/>
          <w:sz w:val="28"/>
          <w:szCs w:val="28"/>
          <w:rtl w:val="true"/>
          <w:lang w:bidi="ar-SA"/>
        </w:rPr>
        <w:t xml:space="preserve">). </w:t>
      </w:r>
      <w:bookmarkStart w:id="47" w:name="pg7533_94259"/>
    </w:p>
    <w:p>
      <w:pPr>
        <w:pStyle w:val="BookText"/>
        <w:rPr/>
      </w:pPr>
      <w:bookmarkEnd w:id="47"/>
      <w:r>
        <w:rPr>
          <w:rFonts w:ascii="Amiri" w:hAnsi="Amiri" w:eastAsia="Amiri" w:cs="Amiri"/>
          <w:color w:val="111111"/>
          <w:sz w:val="28"/>
          <w:sz w:val="28"/>
          <w:szCs w:val="28"/>
          <w:rtl w:val="true"/>
          <w:lang w:bidi="ar-SA"/>
        </w:rPr>
        <w:t>إلا عين واحدة،قائمة بذاتها،مقيمة لتعيناتها،التي لا يتعين الحق بها؛لاستحالة الانحصار عليه أو التقييد،فهو تعالى الظاهر في كل مفهوم،و الباطن عن كل فهم،إلا عن فهم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صورته و هويته،فلهذا صار صاحب التحقيق،لا يثبت العالم و لا ينفيه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يثبت العالم إثبات أهل الحجاب،و لا ينفيه نفي المستهلكين،فافهم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 بلفظه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652400_1051229030"/>
      <w:bookmarkStart w:id="49" w:name="_Toc17"/>
      <w:bookmarkEnd w:id="48"/>
      <w:r>
        <w:rPr>
          <w:rtl w:val="true"/>
        </w:rPr>
        <w:t>مراد أهل اللّه بوحدة الوجود و الوحدة المطلقة</w:t>
      </w:r>
      <w:bookmarkEnd w:id="49"/>
    </w:p>
    <w:p>
      <w:pPr>
        <w:pStyle w:val="BookText"/>
        <w:rPr/>
      </w:pPr>
      <w:r>
        <w:rPr>
          <w:rFonts w:ascii="Amiri" w:hAnsi="Amiri" w:eastAsia="Amiri" w:cs="Amiri"/>
          <w:color w:val="111111"/>
          <w:sz w:val="28"/>
          <w:sz w:val="28"/>
          <w:szCs w:val="28"/>
          <w:rtl w:val="true"/>
          <w:lang w:bidi="ar-SA"/>
        </w:rPr>
        <w:t>فهذا المعنى هو مراد أهل اللّه بوحدة الوجود،و بالوحدة المطلقة و غير ذلك من العبارات التي يذكرها العارفون من أهل التحقيق،و ليس مرادهم المعنى الفاسد الذي عند أهل الزندقة و الإلحاد،و قد أنكرته عليهم علماء الأمة،و قد كشف عن هذا الشيخ عبد الغني النابلسي في رسالة له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المقصود عن معنى وحدة الوجود</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العطائية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كله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صرف بالنظر إلى أصله، و حقيقة ذاته،قال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أناره يعني أظهره،و أزال ظلمة العدم عنه ظهور الحق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تجليه عليه أولا بأنوار الإيجاد،و توجهه إليه ثانيا بما يقوم به،و يدوم به وجوده من أنواع الإمداد،فلم يكن وجوده لنفسه و ذاته حتى يعد وجودا مستقلا،و إنما كان وجوده تعالى، و بظهور هذا الوجود في الأشياء ظهرت،و بإشراق شعاعه عليها أشرقت على حسب ما تقتضيه طبائعها و قابليتها،و استعداداتها الثابتة في العلم،ثم قال في الحكم،فمن رأى الكون و لم يشهده فيه أو عنده أو قبله أو بعده أعوزه وجود الأنوار،و حجبت عنه شموس المعارف بسحب الآثار يعني أن من نظر إلى الكون،و لم يشهد الحق تعالى ببصيرته فيه،أو عنده أو معه كما هو حال أهل التوسط الذين يرون اللّه في الأشياء،أو عندها أو معها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 رأيت اللّه فيه أو عنده أو معه أو يشهده قبله،كما هو حال أهل الشهود و العيان الذين يرون الأشياء باللّه،و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 رأيت اللّه قبله أو يشهده بعده،كما هو حال أهل الدليل و البرهان الذين يرون اللّه بالأشياء،و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شيئا إلا و رأيت اللّه بعده،كان معدودا من أهل الظلام،محجوبا عن اللّه تعالى </w:t>
      </w:r>
    </w:p>
    <w:p>
      <w:pPr>
        <w:pStyle w:val="BookText"/>
        <w:rPr/>
      </w:pPr>
      <w:r>
        <w:rPr>
          <w:rFonts w:ascii="Amiri" w:hAnsi="Amiri" w:eastAsia="Amiri" w:cs="Amiri"/>
          <w:color w:val="111111"/>
          <w:sz w:val="28"/>
          <w:sz w:val="28"/>
          <w:szCs w:val="28"/>
          <w:rtl w:val="true"/>
          <w:lang w:bidi="ar-SA"/>
        </w:rPr>
        <w:t>بسحب الكون أو الجهل و الغافلة و الآثام،و من شهده في كل شيء أو عنده أو معه أو قبله أو بعده أو فيه،و عنده و معه و قبله و بعده كان من أهل الأنوار،و ممن لم تنحجب عنهم شموس المعرفة بسحب الآثار،و من زال عنه الوهم و العناء،و كان في مقام المحو و الفناء، و غلب عليه شهود الوجود الحق الحقيقي،الذي به كل شيء موجود يرى اللّه وحده،و لذا ينفي ما عداه،و لا يثبت شيئا سواه،و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 بعضهم في الدار غيره ديار و قول آخر سوى اللّه و اللّه ما في الوجود و يقول عما سواه أنه ظل،و أنه خيال،و أنه سراب،و أنه هالك،و أنه مضمحل زائل أو لا وجود له أصلا،و هو صادق في ذلك كله؛لأن وجود ما سوى الحق إنما هو بالفرض و التقدير، أو الوهم و التخييل،و الوجود الحق الحقيقي إنما هو وجوده تعالى،و وجود ما عداه بوجوده لا بوجود آخر،مما عداه ليس له من نفسه وجود أصلا،فهو بالنظر إلى نفسه عدم صرف،و بالنظر إلى إشراق شعاع الوجود المطلق عليه كالظل له تابع له،و التحقق بهذا المعنى هو زبدة التوحيد،و عمدة أهل التفريد،و في ذلك يقول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قل و ذر الوجود و ما حوى إن كنت مرتادا بلوغ الكمال</w:t>
      </w:r>
    </w:p>
    <w:p>
      <w:pPr>
        <w:pStyle w:val="BookText"/>
        <w:rPr/>
      </w:pPr>
      <w:r>
        <w:rPr>
          <w:rFonts w:ascii="Amiri" w:hAnsi="Amiri" w:eastAsia="Amiri" w:cs="Amiri"/>
          <w:color w:val="111111"/>
          <w:sz w:val="28"/>
          <w:sz w:val="28"/>
          <w:szCs w:val="28"/>
          <w:rtl w:val="true"/>
          <w:lang w:bidi="ar-SA"/>
        </w:rPr>
        <w:t>فالكل دون اللّه إن حققته عدم على التفصيل و الإجمال</w:t>
      </w:r>
    </w:p>
    <w:p>
      <w:pPr>
        <w:pStyle w:val="BookText"/>
        <w:rPr/>
      </w:pPr>
      <w:r>
        <w:rPr>
          <w:rFonts w:ascii="Amiri" w:hAnsi="Amiri" w:eastAsia="Amiri" w:cs="Amiri"/>
          <w:color w:val="111111"/>
          <w:sz w:val="28"/>
          <w:sz w:val="28"/>
          <w:szCs w:val="28"/>
          <w:rtl w:val="true"/>
          <w:lang w:bidi="ar-SA"/>
        </w:rPr>
        <w:t>و اعلم بأنك و العوالم كلها لولاه في محو و في اضمحلال</w:t>
      </w:r>
    </w:p>
    <w:p>
      <w:pPr>
        <w:pStyle w:val="BookText"/>
        <w:rPr/>
      </w:pPr>
      <w:r>
        <w:rPr>
          <w:rFonts w:ascii="Amiri" w:hAnsi="Amiri" w:eastAsia="Amiri" w:cs="Amiri"/>
          <w:color w:val="111111"/>
          <w:sz w:val="28"/>
          <w:sz w:val="28"/>
          <w:szCs w:val="28"/>
          <w:rtl w:val="true"/>
          <w:lang w:bidi="ar-SA"/>
        </w:rPr>
        <w:t>من لا وجود لذاته من ذاته فوجوده لولاه عين محال</w:t>
      </w:r>
    </w:p>
    <w:p>
      <w:pPr>
        <w:pStyle w:val="BookText"/>
        <w:rPr/>
      </w:pPr>
      <w:r>
        <w:rPr>
          <w:rFonts w:ascii="Amiri" w:hAnsi="Amiri" w:eastAsia="Amiri" w:cs="Amiri"/>
          <w:color w:val="111111"/>
          <w:sz w:val="28"/>
          <w:sz w:val="28"/>
          <w:szCs w:val="28"/>
          <w:rtl w:val="true"/>
          <w:lang w:bidi="ar-SA"/>
        </w:rPr>
        <w:t>فالعارفون فنوا و لما يشهدوا شيئا سوى المتكبر المتعال</w:t>
      </w:r>
    </w:p>
    <w:p>
      <w:pPr>
        <w:pStyle w:val="BookText"/>
        <w:rPr/>
      </w:pPr>
      <w:r>
        <w:rPr>
          <w:rFonts w:ascii="Amiri" w:hAnsi="Amiri" w:eastAsia="Amiri" w:cs="Amiri"/>
          <w:color w:val="111111"/>
          <w:sz w:val="28"/>
          <w:sz w:val="28"/>
          <w:szCs w:val="28"/>
          <w:rtl w:val="true"/>
          <w:lang w:bidi="ar-SA"/>
        </w:rPr>
        <w:t>و رأوا سواه على الحقيقة هالكا في الحال و الماضي و الاستقبال</w:t>
      </w:r>
    </w:p>
    <w:p>
      <w:pPr>
        <w:pStyle w:val="BookText"/>
        <w:rPr/>
      </w:pPr>
      <w:r>
        <w:rPr>
          <w:rFonts w:ascii="Amiri" w:hAnsi="Amiri" w:eastAsia="Amiri" w:cs="Amiri"/>
          <w:color w:val="111111"/>
          <w:sz w:val="28"/>
          <w:sz w:val="28"/>
          <w:szCs w:val="28"/>
          <w:rtl w:val="true"/>
          <w:lang w:bidi="ar-SA"/>
        </w:rPr>
        <w:t>و قد حكي عن الصديق رضي اللّه عنه أنه كان يقول ما رأيت شيئا إلا و رأيت اللّه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رضي اللّه عنه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 رأيت اللّه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عثمان رضي اللّه عنه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 رأيت اللّه معه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رضي اللّه عنه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نعبد ربا لم نره يعني لم نشهده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الحديث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 لا شيء معه،و كان اللّه وحده بلا شيء</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المحبة و الشوق في ترجمة بيان السبب في قصور أفهام الخلق عن معرفة اللّه تعالى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قويت بصيرته و لم تضعف منته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قوته،فإنه في حال اعتدال أمره لا يرى إلا اللّه تعالى،و لا يعرف غيره،و يعلم أنه ليس في الوجود إلا اللّه تعالى،و أفعاله أثر من آثار قدرته،فهي تابعة له فلا وجود لها بالحقيقة دونه،و إنما الوجود للواحد الحق الذي به وجود الأفعال كلها،و من هذه حاله فلا ينظر في شيء من الأفعال إلا و يرى فيه الفاعل، و يذهل عن الفعل من حيث أنه سماء و أرض و حيوان و شجر،بل ينظر فيه من حيث أنه صنع الواحد الحق،فلا يكون نظره مجاوزا له إلى غيره،كمن نظر في شعر إنسان أو خطه أو تصنيفه،و رأى فيها الشاعر و المصنف،و رأى آثاره من حيث أنه أثره لا من حيث أنه حبر و عفص و زاج مرقوم على بياض،فلا يكون قد نظر إلى غير المصنف،و كل العالم تصنيف اللّه تعالى،فمن نظر إليه من حيث أنه فعل اللّه،و عرفه من حيث أنه فعل اللّه و أحبه من حيث أنه فعل اللّه،لم يكن ناظرا إلا في اللّه،و لا عارفا إلا باللّه،و لا محبّا إلا للّه، و كان هو الموحد للحق الذي لا يرى إلا اللّه،بل لا ينظر إلى نفسه من حيث نفسه،بل من حيث أنه عبد اللّه،فهذا هو الذي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فني في التوحيد،و إنه فني عن نفسه أيضا،و إليه الإشارة بقول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بنا ففنينا عنا،و بقينا بلا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منه،و قد نقله السيوطي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الحقيقة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بعض العارفين أبى المحققون أن يشهدوا غير اللّه،لما حققهم به من شهود القيومية،و إحاطة الديمومية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كلفت أن أرى غيره لم أستطع؛فإنه لا غير معه حتى أشهده معه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مولانا عبد السلام بن مشيش لوارثه أبي الحسن الشاذلى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بصر الإيمانه</w:t>
      </w:r>
      <w:r>
        <w:rPr>
          <w:rFonts w:eastAsia="Amiri" w:cs="Amiri" w:ascii="Amiri" w:hAnsi="Amiri"/>
          <w:color w:val="111111"/>
          <w:sz w:val="28"/>
          <w:szCs w:val="28"/>
          <w:rtl w:val="true"/>
          <w:lang w:bidi="ar-SA"/>
        </w:rPr>
        <w:t xml:space="preserve">. </w:t>
      </w:r>
      <w:bookmarkStart w:id="50" w:name="pg7533_94266"/>
    </w:p>
    <w:p>
      <w:pPr>
        <w:pStyle w:val="BookText"/>
        <w:rPr/>
      </w:pPr>
      <w:bookmarkEnd w:id="50"/>
      <w:r>
        <w:rPr>
          <w:rFonts w:ascii="Amiri" w:hAnsi="Amiri" w:eastAsia="Amiri" w:cs="Amiri"/>
          <w:color w:val="111111"/>
          <w:sz w:val="28"/>
          <w:sz w:val="28"/>
          <w:szCs w:val="28"/>
          <w:rtl w:val="true"/>
          <w:lang w:bidi="ar-SA"/>
        </w:rPr>
        <w:t>تجد اللّه تعالى في كل شيء،و عند كل شيء،و مع كل شيء،و قبل كل شيء،و بعد كل شيء،و فوق كل شيء،و تحت كل شيء،و قريبا من كل شيء،و محيطا بكل شيء بقرب هو وصفه،و بحيطة هي 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تعالى منزّه عن الأين و الجهة و الكيف و المادة و الصورة، و مع ذلك لا يخلو منه أين و لا مكان و لا كم و لا كيف و لا جسم و لا جوهر و لا عرض؛ لأنه للطفه سار في كل شيء،و لنورانيته ظاهر في كل شيء،و لإطلاقه و إحاطته متكيف بكل كيف،غير متقيد بذلك،و من لم ير هذا و لم يشهده فهو أعمى البصيرة،محروم من مشاهدة الحق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 القطب سيدي علي وفا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الحق المحيط بكل شيء هو الرحمن ذو العرش المجيد</w:t>
      </w:r>
    </w:p>
    <w:p>
      <w:pPr>
        <w:pStyle w:val="BookText"/>
        <w:rPr/>
      </w:pPr>
      <w:r>
        <w:rPr>
          <w:rFonts w:ascii="Amiri" w:hAnsi="Amiri" w:eastAsia="Amiri" w:cs="Amiri"/>
          <w:color w:val="111111"/>
          <w:sz w:val="28"/>
          <w:sz w:val="28"/>
          <w:szCs w:val="28"/>
          <w:rtl w:val="true"/>
          <w:lang w:bidi="ar-SA"/>
        </w:rPr>
        <w:t>و النور المبين بغير شكه هو الرب المحجب في العبيد</w:t>
      </w:r>
    </w:p>
    <w:p>
      <w:pPr>
        <w:pStyle w:val="BookText"/>
        <w:rPr/>
      </w:pPr>
      <w:r>
        <w:rPr>
          <w:rFonts w:ascii="Amiri" w:hAnsi="Amiri" w:eastAsia="Amiri" w:cs="Amiri"/>
          <w:color w:val="111111"/>
          <w:sz w:val="28"/>
          <w:sz w:val="28"/>
          <w:szCs w:val="28"/>
          <w:rtl w:val="true"/>
          <w:lang w:bidi="ar-SA"/>
        </w:rPr>
        <w:t>هو المشهود في الأشياء يبدو فيخفيه الشهود عن الشهيد</w:t>
      </w:r>
    </w:p>
    <w:p>
      <w:pPr>
        <w:pStyle w:val="BookText"/>
        <w:rPr/>
      </w:pPr>
      <w:r>
        <w:rPr>
          <w:rFonts w:ascii="Amiri" w:hAnsi="Amiri" w:eastAsia="Amiri" w:cs="Amiri"/>
          <w:color w:val="111111"/>
          <w:sz w:val="28"/>
          <w:sz w:val="28"/>
          <w:szCs w:val="28"/>
          <w:rtl w:val="true"/>
          <w:lang w:bidi="ar-SA"/>
        </w:rPr>
        <w:t>هو العين العيان لكل غيب هو المقصود من بيت القصيد</w:t>
      </w:r>
    </w:p>
    <w:p>
      <w:pPr>
        <w:pStyle w:val="BookText"/>
        <w:rPr/>
      </w:pPr>
      <w:r>
        <w:rPr>
          <w:rFonts w:ascii="Amiri" w:hAnsi="Amiri" w:eastAsia="Amiri" w:cs="Amiri"/>
          <w:color w:val="111111"/>
          <w:sz w:val="28"/>
          <w:sz w:val="28"/>
          <w:szCs w:val="28"/>
          <w:rtl w:val="true"/>
          <w:lang w:bidi="ar-SA"/>
        </w:rPr>
        <w:t>جميع العالمين له ظلال سجود له في القريب و في البعيد</w:t>
      </w:r>
    </w:p>
    <w:p>
      <w:pPr>
        <w:pStyle w:val="BookText"/>
        <w:rPr/>
      </w:pPr>
      <w:r>
        <w:rPr>
          <w:rFonts w:ascii="Amiri" w:hAnsi="Amiri" w:eastAsia="Amiri" w:cs="Amiri"/>
          <w:color w:val="111111"/>
          <w:sz w:val="28"/>
          <w:sz w:val="28"/>
          <w:szCs w:val="28"/>
          <w:rtl w:val="true"/>
          <w:lang w:bidi="ar-SA"/>
        </w:rPr>
        <w:t>و هذا القدر في التحقيق كاف فكف النفس عن طلب المزيد</w:t>
      </w:r>
    </w:p>
    <w:p>
      <w:pPr>
        <w:pStyle w:val="Heading3"/>
        <w:numPr>
          <w:ilvl w:val="2"/>
          <w:numId w:val="1"/>
        </w:numPr>
        <w:rPr/>
      </w:pPr>
      <w:bookmarkStart w:id="51" w:name="__RefHeading___Toc2652402_1051229030"/>
      <w:bookmarkStart w:id="52" w:name="_Toc18"/>
      <w:bookmarkEnd w:id="51"/>
      <w:r>
        <w:rPr>
          <w:rtl w:val="true"/>
        </w:rPr>
        <w:t>مراتب الإيمان و التصديق</w:t>
      </w:r>
      <w:bookmarkEnd w:id="52"/>
    </w:p>
    <w:p>
      <w:pPr>
        <w:pStyle w:val="BookText"/>
        <w:rPr/>
      </w:pPr>
      <w:r>
        <w:rPr>
          <w:rFonts w:ascii="Amiri" w:hAnsi="Amiri" w:eastAsia="Amiri" w:cs="Amiri"/>
          <w:color w:val="111111"/>
          <w:sz w:val="28"/>
          <w:sz w:val="28"/>
          <w:szCs w:val="28"/>
          <w:rtl w:val="true"/>
          <w:lang w:bidi="ar-SA"/>
        </w:rPr>
        <w:t>و اعلم أن الإيمان باللّه هو التصديق الجازم بوجوده أولا،و بوحدانيته ثانيا،و باتصافه بصفات الكمال اللائقة به ثالثا،و بتقديسه عن سمات الحوادث رابعا،و هذا التصديق له مراتب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ثلاثة و هي في الحقيقة تسعة لأن كل مرتبة من المراتب الثلاث منقسمة إلى ثلاثة،و ذكر الغزالى في آخر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إلجام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منها و هي أقسام المرتبتين الأوليين،و أما المرتبة الثالثة فذكرها بأقسامها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إن شاء اللّه تعالى نذكر خلاصة المرتبتين الأوليين مع التوسع في المرتبة الثالثة؛لأنها المقصودة هنا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المرتبة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إيمان العوام،و هو إيمان التقليد المحض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 ثلاث مراتب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مستندا إلى السماع ممن حسن فيه الاعتقاد بسبب كثرة ثناء الخلق عليه كالعلماء و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أمارة يظنها العامي دليلا كالقرائن الشاهدة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مستند إلى شيء أصلا كأن يسمع القول فيناسب طبعه و أخلاقه فيبادر إلى التصديق به لمجرد موافقته لطبعه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أضعف التصديقات لأنه فيما قبله استند إلى دليل ما و إن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إيمان المتكلمين و هو الإيمان الممزوج بنوع من الاستدلال و فيها أيضا ثلاث مراتب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حاصلا بالبرهان المحرر المستقصي لشروطه بأصوله و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بالأدلة الرسمية الكلامية المبنية على أمور مسلمة مصدق بها لاشتهارها بين أكابر العلماء و شناعة إنكارها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بالأدلة الخطابية التي جرت العادة باستعمالها في المحاورات و المخاطبات الجارية في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إيمان العارفين،و هو المشاهد بنور اليقين و فيها أيضا ثلاث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مشاهدة أن الوجود كله للّه و أنه لا شريك له فيه أصلا لأن كل ما سواه إذا اعتبرت ذاته فهو من حيث ذاته لا وجود له بل وجوده مستعار من غيره،و لا قوام لوجود المستعار بنفسه بل بغيره و نسبة المستعار إلى المستعير مجاز محض فإذا انكشفت هذه الحقيقة للعبد بنور اليقين علم أن الوجود كله له تعالى لا مزاحم له فيه أصلا و أن نسبته لغيره مجاز لا حقيقة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ترقى أصلها من حضيض المجاز إلى ارتفاع الحقيقة و استكملوا معراجهم فرأوا بالمشاهدة العيانية أن ليس في الوجود إلا اللّه و أن كل شيء هالك إلا وجهه أزلا و أبدا لا </w:t>
      </w:r>
    </w:p>
    <w:p>
      <w:pPr>
        <w:pStyle w:val="BookText"/>
        <w:rPr/>
      </w:pPr>
      <w:r>
        <w:rPr>
          <w:rFonts w:ascii="Amiri" w:hAnsi="Amiri" w:eastAsia="Amiri" w:cs="Amiri"/>
          <w:color w:val="111111"/>
          <w:sz w:val="28"/>
          <w:sz w:val="28"/>
          <w:szCs w:val="28"/>
          <w:rtl w:val="true"/>
          <w:lang w:bidi="ar-SA"/>
        </w:rPr>
        <w:t>يتصور فيه إلا ذلك لا أنه يصير هالكا في وقت من الأوقات لأن كل ما سواه إذا اعتبرت ذاته من حيث ذاته فهو عدم صرف،و إذا اعتبرت من الوجه الذي يسري إليه الوجود من الأول فهو موجود لا من وجهه و ذاته،بل من الوجه الذي يلى موجده فيكون الموجود هو وجه اللّه فقط و حينئذ فلكل شيء وجهان وجه إلى نفسه و وجه إلى ربه فهو باعتبار وجه نفسه عدم،و باعتبار وجه ربه موجود،فإذا لا موجود إلا اللّه و وجهه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فليس بهالك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يفتقروا لقيام القيامة ليسمعوا نداء الباري لمن الملك اليوم للّه الواحد القهار،بل هذا النداء لا يفارق سمعهم أبدا،و لم يفهموا من معنى قوله اللّه أكبر أنه أكبر من غيره حاش اللّه إذ ليس في الوجود معه غيره حتى يكون أكبر منه،بل ليس لغيره رتبة المعية،بل رتبة التبعية،بل ليس لغيره وجود إلا من الوجه الذي يليه،فالوجود وجهه فقط،فمحال أن يكون أكبر من وجهه،بل معناه أكبر من أن يقال له أكبر بمعنى الإضافة و المقايسة، و أكبر أن يدرك غيره كنه كبريائه نبيا كان أو ملكا بل لا يعرف كنهه إلا هو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بعد ما عرجوا إلى سماء الحقيقة،و لم يروا في الوجود تحقيقا إلا الواحد الحق و أفعاله،لكن منهم من كان له هذا الحال عرفانا علميا،و منهم من صار له ذلك ذوقا حاليا،و انتفت عنهم الكثرة بالكلية استغرقوا في الفردانية المحضة و استلبت فيها عقولهم، فصاروا كالمبهوتين فيها،و لم يبق فيهم متسع لذكر غير اللّه،و لا لذكر أنفسهم أيضا،فلم يكن عندهم إلا اللّه،فسكروا سكرا وقع دون سلطان عقولهم،فقال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سبحاني ما أعظم شانى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الجبة إلا اللّه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العشاق في حال السكر يطوى و لا يحكى،فلما خف عنهم سكرهم وردوا إلى سلطان العقل الذي هو ميزان اللّه في الأرض عرفوا أن ذلك لم يكن حقيقة الاتحاد،بل يشبه الاتحاد مثل قول العاشق في حال فرط عشقه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أهوى،و من أهوى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الحالة إذا غلبت سميت بالإضافة إلى صاحب الحالة فناء،بل فناء الفناء لأنه فني عن نفسه،و فني عن فنائه،فإنه ليس يشعر بنفسه في تلك الحال،و لا بعدم شعوره بنفسه، و لو شعر بعدم شعوره كان قد شعر بنفسه و تسمى هذه الحالة بالنسبة إلى المستغرق بها بلسان المجاز اتحادا و بلسان الحقيقة توحيدا 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 حامد الغزالى،و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مرتضى الزبيدي في أول نصفه الثاني و في مبحث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الأعلام في إشارات أهل الإلهام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للقاشاني بعد ما ذكر فيه الاتحاد و أنه يطلق و يراد به عدة معاني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أن يراد بالاتحاد جميع الموجودات في الوجود الواحد من غير أن يلزم من ذلك ما يظن من انقلاب الحقائق أو حلول شيء في شيء،بل المراد من ذلك أن كل ما سوى الحق سبحانه لا حقيقة له إلا بالحق سبحانه بمعنى أن الوجود الذي صار به كل موجود موجودا إنما هو الوجود الواجب،و هذا منكر عند أرباب العقول المحجوبة بظلمة الأكوان،فإنهم لا يشاهدون وجهه تعالى في الأشياء لوقوفهم معها،و إلى وحدة الوجود المشترك بين جميع الماهيات المتكثرة أشار الأكابر بقولهم الوحدة للوجود و الكثرة للعلم أي للمعلومات فإنها هي التي كثرت الوجود الواحد المظهر لها بها 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الوجود،يعني به عدم انقسامه إلى الواجب و الممكن و ذلك أن الوجود عند هذه الطائفة ليس ما يفهمه أرباب العلوم النظرية من المتكلمين و الفلاسفة،فإن أكثرهم يعتقد أن الوجود عرض،بل الوجود الذي ظنوا عرضيته هو ما به تحقق حقيقة كل موجود،و ذلك لا يصح أن يكون أمره غير الحق عز شأنه انتهى المراد منه بلفظه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السعد في شرح المقاصد بعد أن أبطل الحلول و الاتحاد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هاهنا مذهبان آخران يوهمان الحلول و الاتحاد و ليسا منه في شيء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 إذا انتهى سلوكه إلى اللّه،و في اللّه استغرق في بحر التوحيد و العرفان بحيث تضمحل ذاته في ذاته و صفاته في صفاته و يغيب عن كل ما سواه و لا يرى في الوجود إلا اللّه،و هذا الذي يسمونه الفناء في التوحيد،و إليه يشير الحديث الإلهى</w:t>
      </w:r>
      <w:r>
        <w:rPr>
          <w:rFonts w:eastAsia="Amiri" w:cs="Amiri" w:ascii="Amiri" w:hAnsi="Amiri"/>
          <w:color w:val="111111"/>
          <w:sz w:val="28"/>
          <w:szCs w:val="28"/>
          <w:rtl w:val="true"/>
          <w:lang w:bidi="ar-SA"/>
        </w:rPr>
        <w:t xml:space="preserve">: </w:t>
      </w:r>
      <w:bookmarkStart w:id="53" w:name="pg7533_94274"/>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أحببته كنت سمعه الّذي يسمع به،و بصره الّذي يبصر به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فربما صدرت منه عبارات تشعر بالحلول و الاتحاد لقصور العبارة عن بيان تلك الحال،و تعذر الكشف عنه بالمقال،و نحن على ساحل التمني نغترف من بحر التوحيد بقدر الإمكان،و نعترف بأن طريق غيرنا فيه العيان دون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الواجب هو الوجود المطلق و هو واحد لا كثرة فيه أصلا و إنما الكثرة في الإضافات و التعينات التي هي بمنزلة الخيالات و السراب إذ الكل في الحقيقة واحد يتكرر على الظاهر لا بطريق المخالطة و الانضمام و يتكثر في النواظر لا بطريق الانقسام و لا حلول هنا و لا اتحاد لعدم الاثنينية و الغيرية انتهى على نقل شارح الإحياء 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652404_1051229030"/>
      <w:bookmarkStart w:id="55" w:name="_Toc19"/>
      <w:bookmarkEnd w:id="54"/>
      <w:r>
        <w:rPr>
          <w:rtl w:val="true"/>
        </w:rPr>
        <w:t>مسألة الحلول و الاتحاد</w:t>
      </w:r>
      <w:bookmarkEnd w:id="55"/>
    </w:p>
    <w:p>
      <w:pPr>
        <w:pStyle w:val="Heading4"/>
        <w:numPr>
          <w:ilvl w:val="3"/>
          <w:numId w:val="1"/>
        </w:numPr>
        <w:rPr/>
      </w:pPr>
      <w:bookmarkStart w:id="56" w:name="__RefHeading___Toc2652406_1051229030"/>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الحلول و الاتحاد و وحدة الوجود قد كثر فيها الكلام من العالم و الجاهل،فكثر الكلام،و تخبطت الآراء،و تنازعت،و بمجرد إطلاق لفظ وحدة الوجود يتوهم الجاهل القول بالحلول و الاتحاد،و نسبها ظلما و عدوانا الكثير من الجهلة قديما إلى سيدنا الشيخ الأكبر و أكابر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سيدي عبد الكريم الجيلي،و الشيخ القوني، و الشيخ ابن سبعين،و الشيخ ابن الفارض،و غيرهم رضي اللّه عن جميعهم،و تبعهم على ذلك أتباعهم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أعوانهم في تلك الجهالة،و كان مدخلهم إلى هذه النسبة و تلك الاعتراضات و تجرؤهم على ما يجهلونه من علوم الأولياء نظرهم إلى علوم القوم باعتبار أنها علوم فلسفية،مصدرها الفكر و العقل،و كأنهم لم يسمعوا قول اللّه تعالى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وَ يُعَلِّمُكُمُ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كُونُوا رَبّانِيِّينَ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ما روي عن أبي جحيفة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عن النبي صلّى اللّه عليه و سلّم شيء سوى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الذي خلق الحبة و برأ النسمة إلا أن يؤتي اللّه عبدا فهما في القرآن و ما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هذه الصحيفة؟الحديث،و لا ما روي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أخي عن ابن أبي ذئب عن سعيد المقبري،عن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من رسول اللّه صلّى اللّه عليه و سلّم وعاءين،فأما أحدهما فبثثته،و أما الآخر فلو بثثته قطع هذا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يبلغهم مما ورد في كتاب اللّه و سنة نبيه صلّى اللّه عليه و سلّم مما يقرر اختصاص الحق سبحانه لمن شاء من عباده بما شاء من عطاياه،سواء كان المعطى محسوسا أم معنويّا كالعلم باللّه و الفهم في كتابه، فراحوا ينكرون كل ما يجهلونه،و كأنهم أحاطوا بما عند اللّه،أو تحكموا على اللّه في ألا يعطي أحدا من خلقه إلا بعد أن يستأذنهم،و لا يفهم أحدا في كتابه إلا بما فهموه هم بفهمهم السقيم لا غير،فسبّوا و لعنوا أولياء اللّه، وَ تَحْسَبُونَهُ هَيِّناً وَ هُوَ عِنْدَ اللّهِ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يستشهدون بأقوال أهل الكفر المستشرقين الذين ما أرادوا بالإسلام و المسلمين خيرا قطّ على أئمة الهدى المسلمين،فينسبون العلم اللدني الوارد ذكره في كتاب اللّه و في سنة رسول اللّه تارة إلى المسيحية،و تارة إلى الفلسفة اليونانية،و أخرى إلى الاستنباطات العقلية تبعا لهؤلاء المستشرقين،الذين أدركوا حقيقة علوم التصوف،و ما لها من العظمة بحيث يعجز غير المسلمين عن الإتيان بشيء منها،و كيف لا و هي من السيد الأعظم صلّى اللّه عليه و سلّم متلقاة،و أن التصوف الإسلامي منذ عهد الصحابة إلى الآن السبب الأقوى و الفعّال في دخول جموع الناس في دين اللّه أفواجا،و هذا ما يشهد به التاريخ،فراحوا ينسبونها إلى أنفسهم أو إلى عقل و فكر كما مرّ محاولين بذلك التقليل من شأن العلم في قلوب المسلمين،و لكن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 من النظريات التي يكذبها التاريخ، و تأباها عظمة الدين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ضَلَّ سَعْيُهُمْ فِي الْحَياةِ الدُّنْيا وَ 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bookmarkStart w:id="58" w:name="pg7533_94278"/>
    </w:p>
    <w:p>
      <w:pPr>
        <w:pStyle w:val="BookText"/>
        <w:rPr/>
      </w:pPr>
      <w:bookmarkEnd w:id="58"/>
      <w:r>
        <w:rPr>
          <w:rFonts w:ascii="Amiri" w:hAnsi="Amiri" w:eastAsia="Amiri" w:cs="Amiri"/>
          <w:color w:val="111111"/>
          <w:sz w:val="28"/>
          <w:sz w:val="28"/>
          <w:szCs w:val="28"/>
          <w:rtl w:val="true"/>
          <w:lang w:bidi="ar-SA"/>
        </w:rPr>
        <w:t>فترى دافع المتقدمين إلى الإنكار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الحقد،و الحسد،و حب السمعة،و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الذي ملأ قلوبهم لَهُمْ قُلُوبٌ لا يَفْقَهُونَ بِها وَ لَهُمْ أَعْيُنٌ لا يُبْصِرُونَ بِها وَ لَهُمْ آذانٌ لا يَسْمَعُونَ بِها أُولئِكَ كَالْأَنْعامِ بَلْ هُمْ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فتراهم ينقلون أقوال إخوانهم الذين يمدونهم في الغيّ دون أدنى معرفة بالدليل الذي استند إليه العلماء باللّه،و لا يستبرئ لدينه فيبحث عنه،بل أخذوا يكررون و يرددون الأقوال المنكرة في حقّ سادات الأمة المحمدية ورثة الأنبياء تلك الأقوال العارية بالطبع عن دليل القوم،و كان الأحق بهم قبل أن يؤذنهم اللّه بمحاربته بإيذائهم لأوليائه أن يأخذوا العلم من أهله؛و خصوصا أن علوم القوم موضوعها العقائد المتعلقة بمعرفة اللّه و رسوله صلّى اللّه عليه و سلّم،و تلك أمور محلها القلب،فلا اطّلاع عليها إلا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تظن يا أخي أن علوم القوم خالية عن تأييد الشرع،أو عارية عن الدليل،كما صوّرها هؤلاء الجهلة،بل الحق الذي لا مرية فيه أنه لا توجد عقيدة قررها القوم في كتبهم إلا و هي محاطة بالدليل الشرعي،و المتتبع لأقوالهم نفعنا اللّه بهم يجدها مصحوبة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فتبرّأ لدينك يا أخي،و إيّاك أن تعترض على أحد من العلماء باللّه بجهلك في أمر جهلته من كلامهم،أو أن يكون لك أيّ نسبة تربطك بهذا الاعتراض فالأمر جدّ و ليس بالهزل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كيف نسبوا إلى اللّه في تسميتهم،بل و حقيقتهم 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اللّه،أو العلماء باللّه،أو العارفين باللّه،قال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عاديت في الحقيقة إلا ما نسب للّه؛فانتبه من رقدتك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أني ما ذكرت لك تلك المقدمة في هذا الموضع إعلاما منّي بأن واحدا من العلماء باللّه يقول بالحلول أو الاتحاد معاذ اللّه،و لكن لأوضح لك حقيقة الخلاف،و اللّه يتولى هداك و هو حسبنا و نعم الوكيل</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652408_1051229030"/>
      <w:bookmarkStart w:id="60" w:name="_Toc21"/>
      <w:bookmarkEnd w:id="59"/>
      <w:r>
        <w:rPr>
          <w:rtl w:val="true"/>
        </w:rPr>
        <w:t>نصوص القوم في نفيهم للحلول و الاتحاد المتوهم في حقهم</w:t>
      </w:r>
      <w:bookmarkEnd w:id="60"/>
    </w:p>
    <w:p>
      <w:pPr>
        <w:pStyle w:val="BookText"/>
        <w:rPr/>
      </w:pPr>
      <w:r>
        <w:rPr>
          <w:rFonts w:ascii="Amiri" w:hAnsi="Amiri" w:eastAsia="Amiri" w:cs="Amiri"/>
          <w:color w:val="111111"/>
          <w:sz w:val="28"/>
          <w:sz w:val="28"/>
          <w:szCs w:val="28"/>
          <w:rtl w:val="true"/>
          <w:lang w:bidi="ar-SA"/>
        </w:rPr>
        <w:t>و إليك نصوص ما ذكره ساداتنا العلماء باللّه في نفيهم للحلول و الاتحاد المتوهّم في حقهم الشريف فأقول و باللّه التوفيق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بالحلول فهو معلول؛فإن القول </w:t>
      </w:r>
    </w:p>
    <w:p>
      <w:pPr>
        <w:pStyle w:val="BookText"/>
        <w:rPr/>
      </w:pPr>
      <w:r>
        <w:rPr>
          <w:rFonts w:ascii="Amiri" w:hAnsi="Amiri" w:eastAsia="Amiri" w:cs="Amiri"/>
          <w:color w:val="111111"/>
          <w:sz w:val="28"/>
          <w:sz w:val="28"/>
          <w:szCs w:val="28"/>
          <w:rtl w:val="true"/>
          <w:lang w:bidi="ar-SA"/>
        </w:rPr>
        <w:t>بالحلول مرض لا يزول،و من فصل بينك و بينه فقد أثبت عينك و عينه،أ لا ترى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 الذي يسمع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،أثبتك بإعادة الضمير إليك ليدلك عليك،و ما قال بالاتحاد إلا أهل الإلحاد،كما أن القائل بالحلول من أهل الجهل و الفضول فإنه أثبتك حالا و محلا، فمن فصل نفسه عن الحق فنعم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الأسرار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 لا يخلو عن الحوادث،لو حلّ بالحادث القديم لصحّ قول أهل التجسيم،فالقديم لا يحلّ و لا يكون محلا،و من ادعى الوصل فهو في عين الفصل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هذا الباب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أنت،و هو هو،فإيّاك أن تقول كما قال العاشق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أهوى و من أهوى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قدر هذا أن يرد العين واحدة؟لا و اللّه ما استطاع فإنه جهل،و الجهل لا يتعقل حقّا،و لا بدّ لكل أحد من غطاء ينكشف عند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التاسع و الخمسين و خمسمائة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يدلك على أن العالم ما هو عين الحق،و لا حلّ فيه الحق؛إذ لو كان عين الحق أو حلّ فيه لما كان تعالى قديما و لا بديعا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الثاني و التسعين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دليل على نفي القول بالحلول و الاتحاد أنك تدرك عقلا أن الشمس هي التي أفاضت على القمر النور،و أن القمر ليس من نور الشمس شيئا مشهودا؛لأنها لم تنتقل إليه بذاتها،و إنما القمر محلا لها،فكذلك العبد ليس فيه شيء من خالقه،و لا حلّ فيه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الرابع عشر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أن يرقى الإنسان عن إنسانيته و الملك عن ملكيته و يتحد بخالقه تعالى لصحّ انقلاب الحقائق،و خرج الإله عن كونه إلها،و صار الحق خلقا،و الخلق حقّا،و ما وثق أحد بعلمه،و صار المحال واجبا،فلا سبيل إلى قلب الحقائق أبدا اه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الباب الثامن و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أن يكون الخلق في رتبة الحق تعالى أبدا، كما لا يصحّ أن يكون المعلول في رتبة العلة 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سيد الطائفة الجنيد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إفراد القدم عن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سيدي عبد القادر الأمير رضي اللّه عنه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تعالى يتجلى لأهل المحشر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تقرّه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التحول المذكور في الحديث من غير حلول و لا اتحاد و لا امتزاج و لا تولّد،مع 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العارفون باللّه تعالى أهل التجلي و الشهود في الدنيا 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من أنت؟فقلت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نعم،أنا العدل الظاهر بظهورك،و الظلمة المشرقة بنورك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عرفت؛فالزم،و إيّاك أن تدّعي ما ليس لك،فإن الأمانة مؤداة و العارية مردودة،و اسم الممكن منسحب عليك أبدا،كما هو منسحب عليك أزلا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شرح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الأحكام العدمية التي ظهر الوجود الحق بها لا غير،و لا اتحاد كما يفهمه العميان،و لا تأويل كما يقول صاحب الدليل و البرهان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الكلام على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العارف الكامل المحقق الواصل يصير عين معروفه،و عين ما حققه،مع بقاء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 مألوه،ربّ و عبد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سيدي عليّ بن وفا نفعنا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كانت القلوب السليمة تحنّ إلى التنزيه أكثر من التشبيه لأن التنزيه هو الأصل،و التشبيه إنما هو تنزّل للعقول،و من شأن الذات الإطلاق لذاتها،و تساوي النسب لصفاتها؛فاعلم ذلك،و نزّه ربّك عن صفات خلقه 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بالاتحاد حيث جاء في كلام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 مراد العبد في مراد الحق تعالى،كما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فلان و فلان اتحاد،إذا عمل كل منهما بمراد صاحبه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علمك أنّ كل الأمر أمري هو المعنى المسمّى باتحاد</w:t>
      </w:r>
    </w:p>
    <w:p>
      <w:pPr>
        <w:pStyle w:val="BookText"/>
        <w:rPr/>
      </w:pPr>
      <w:r>
        <w:rPr>
          <w:rFonts w:ascii="Amiri" w:hAnsi="Amiri" w:eastAsia="Amiri" w:cs="Amiri"/>
          <w:color w:val="111111"/>
          <w:sz w:val="28"/>
          <w:sz w:val="28"/>
          <w:szCs w:val="28"/>
          <w:rtl w:val="true"/>
          <w:lang w:bidi="ar-SA"/>
        </w:rPr>
        <w:t>و قال سيدي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لفظ يطلق و يراد به أعلى درجات قرب العبد من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يا أخي رحمك اللّه إلى ما قاله هؤلاء السادات في الحلول و الاتحاد؛كي تعلم حقيقة مرادهم بتلك اللفظة،على فرض وقوعها في كلامهم،هو استخدام اللفظ ليس إلا، و دليلي فضلا عمّا ذكرته من نفي القوم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الاتحاد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معنى أو حقيقة،فاعلم تلك الأقوال،و عضّ عليها بالنواجذ،و اجعلها أساسا تحمل عليه كلام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قول الشيخ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أن هؤلاء القائلين بالاتحاد كلهم لم يصحّ لهم اتحاد قطّ إلا بالوهم،و انظر كلامهم تجده من أوله إلى آخره لا يبرح من الثنوية،فإنه لا بدّ من مخاطب و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رضي اللّه عنه ما يغني عن التعليق من نفي تلك الاعتقادات المتوهمة،و قولي المتوهمة إنما هو بالنظر للمنكر،فإننا إذا أمعنا النظر في كتابات المعترضين على أقوال الكمّل رضي اللّه عنهم نجدها منصبّة حول معنى غير مقصود بالمرة للقائل،و لو ذكرت للقائل معنى تلك المقولة بتفسير المنكر لها؛لكان من أول المنكرين لها و أشد الناس اعتراضا عليها،فإذن تلك العقائد المعترض عليها ليس لها وجود إلا في عقل المنكر،فإنه اعترض على ما فهمه هو،لا على حقيقة المراد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الخلاف ليس في المعاني،و إنما هو خلاف نشأ عن استخدام تلك الألفاظ،و دليلي في ذلك ما ذكرته لك من أقوال هؤلاء الأئمة،فخذ تلك القواعد و احكم عليهم بمقتضى قولهم تجدهم جميعا أقرب الخلق إلى اللّه و إلى رسوله صلّى اللّه عليه و سلّم و أعرفهم باللّه و رسوله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العمل في تلك الأقوال الكثيرة المشحونة باستخدام تلك الألفاظ الموهمة؟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تقدم ذكره من القول إن لم تستطع قبول تلك الأقوال و لم تفهم المعنى الموافق للشرع الذي هو يقينا مراد القائل فتأولها بما يوافق الشرع،فإن الكتب </w:t>
      </w:r>
      <w:bookmarkStart w:id="61" w:name="pg7533_94286"/>
    </w:p>
    <w:p>
      <w:pPr>
        <w:pStyle w:val="BookText"/>
        <w:rPr/>
      </w:pPr>
      <w:bookmarkEnd w:id="61"/>
      <w:r>
        <w:rPr>
          <w:rFonts w:ascii="Amiri" w:hAnsi="Amiri" w:eastAsia="Amiri" w:cs="Amiri"/>
          <w:color w:val="111111"/>
          <w:sz w:val="28"/>
          <w:sz w:val="28"/>
          <w:szCs w:val="28"/>
          <w:rtl w:val="true"/>
          <w:lang w:bidi="ar-SA"/>
        </w:rPr>
        <w:t>الفقهية و الشرعية مليئة بالتعارض و الترجيحات و تأويل الأقوال و الأدلة المتعارضة،فقس على ذلك و اللّه هو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أخي أني لم أذكر لك جميع كلام القوم في نفي الحلول و الاتحاد و وحدة الوجود المتوهمة و إنما ذكرت لك طرفا منه،فإنهم نبّهوا عليه كثيرا فاختر يا أخي لنفسك، وَ ما تَشاؤُنَ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لا ينسب القول بالحلول أو غيره من القبائح إلى القوم بعد ما ذكرناه من كلام إلا معاند مكابر،فحمل كلامهم على مرادهم لا غير،و اللّه يقول الحق و هو يهدي السبيل،و السلام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652410_1051229030"/>
      <w:bookmarkStart w:id="63" w:name="_Toc22"/>
      <w:bookmarkEnd w:id="62"/>
      <w:r>
        <w:rPr>
          <w:rtl w:val="true"/>
        </w:rPr>
        <w:t>بحث في ردّ شبه المنكرين على السادة المتحققين</w:t>
      </w:r>
      <w:r>
        <w:rPr>
          <w:rtl w:val="true"/>
        </w:rPr>
        <w:t>:</w:t>
      </w:r>
      <w:bookmarkEnd w:id="63"/>
    </w:p>
    <w:p>
      <w:pPr>
        <w:pStyle w:val="BookText"/>
        <w:rPr/>
      </w:pPr>
      <w:r>
        <w:rPr>
          <w:rFonts w:ascii="Amiri" w:hAnsi="Amiri" w:eastAsia="Amiri" w:cs="Amiri"/>
          <w:color w:val="111111"/>
          <w:sz w:val="28"/>
          <w:sz w:val="28"/>
          <w:szCs w:val="28"/>
          <w:rtl w:val="true"/>
          <w:lang w:bidi="ar-SA"/>
        </w:rPr>
        <w:t>قال ربنا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ليس لك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 ما لم يتعلق به علمك تقليدا أو رجما بالغيب؛ إِنَّ السَّمْعَ وَ الْبَصَرَ وَ الْفُؤادَ كُلُّ أُولئِكَ كانَ عَنْهُ مَسْؤُلاً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هذه الأعضاء كان عنه 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الوالبي عن ابن عباس رضي اللّه عنهم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اللّه العباد فيما استعملوها، و في هذا زجر عن النظر إلى ما لا يحلّ،و الاستماع إلى ما يحرم،و إرادة ما لا يجوز،كذا ذكره 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ربنا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تَكُونُوا كَالَّذِينَ آذَوْا مُوسى فَبَرَّأَهُ اللّهُ مِمّا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 براءته من مقولهم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مواده و مضمونه،و ذلك أن قارون حرّض امرأة على قذفه بنفسها،فعصمه اللّه تعالى،أو اتهمه ناس بقتل هارون عليه السّلام لما خرج معه إلى الطور،فمات هناك،فحملته الملائكة،و مرّوا بهم حتى رأوه غير مقتول،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 اللّه تعالى،فأخبرهم ببراءته،أو قذفوه بعيب في بدنه من مرض أو أدرة لفرط تستّره حياء،فأطلعهم اللّه على أنه بريء،و كان عند اللّه وجيها ذا قرابة و وجاهة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،قاصدا إلى الحق، يُصْلِحْ لَكُمْ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،يوفّقكم للأعمال الصالحات،أو يصلحها بالقبول و الإثابة عليها، وَ يَغْفِرْ لَكُمْ ذُنُوبَكُمْ ،و يجعلها مكفّارة باستقامتكم في القول و العمل، وَ مَنْ يُطِعِ اللّهَ وَ رَسُولَهُ في الأوامر و النواهي فَقَدْ فازَ فَوْزاً عَظِيماً ،يعيش في الدنيا حميدا،و في الآخرة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 اليوم الآخر فليقل خيرا أو ليسكت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رجلا بالكفر أو قال عدوّ اللّه و ليس كذلك إلا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رجع عليه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قفّى مسلما بشيء يريد به شينه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عيبه حبسه اللّه على جسر جهنم حتى يخرج مما قال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رمى مسلما بشيء يريد شينه به حبسه اللّه على جسر جهنم حتى يخرج مما قال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البيضاوي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قفّى مؤمنا بما ليس فيه حبسه اللّه في ردغة الخبال حتى يأتي بالمخرج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الرّدغة بسكون الدال و فتحه و 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الشديد،و الخبال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برجل مسلم أكلة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يغتابه عند عدّوه،أو يسبّه عنده، فيطعمه بسبب ذلك فإن اللّه يطعمه مثلها من جهنم،و من كسا ثوبا برجل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يغتابه أو يسبّه عند عدّوه فيكسوه بسبب ذلك فإن اللّه يكسوه مثله من جهنم،و من قام برجل مسلم مقام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يقول أنه مرائي،و أقواله و أفعاله رياء لأجل عدّوه فإن اللّه تعالى يقوم له مقام سمعة و رياء يوم القيامة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 الظن؛فإنّ الظنّ أكذب الحديث،و لا تجسّسوا و لا تنافسوا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الظنّ من حسن العبادة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النسائي و الترمذي و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اعتقاد الخير و الصلاح في حق المسلمين عبادة حسنة من جملة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مجد الدين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ينكر على القوم ببادي الرأي؛لعلوّ مراقبتهم في الفهم و الكشف،و لم يبلغنا عن أحد منهم أنه أمر بشيء يهدم الدين،و لا نهى أحدا عن الوضوء و لا الصلاة،و لا غيرها من فروض الإسلام و مستحبّاته،إنما يتكلمون بكلام يدقّ عن الأفهام،و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يبلغ القوم في المقامات و درجات العلوم إلى المقامات المجهولة و العلوم المجهولة التي لم يصرّح بها كتاب و لا سنّة،و لكن أكابر العلماء العالمين قد يردون ذلك إلى الكتاب و السنّة بطريق دقيق لحسن استنباطهم و حسن ظنّهم بالصالحين،و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أعطى اللّه تعالى الكرامات للأولياء التي هي فرع المعجزات، فلا بدع أن يعطيهم من العبادات ما يعجز عن فهمها فحول العلماء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شيخ الإسلام المخزومي رحمه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لأحد من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الإنكار على الصوفية إلا إن سلك طريقهم،و رأى أفعالهم،و أقوالهم مخالفة للكتاب و السنّة،و إما بالإشاعة عنهم،فلا يجوز الإنكار عليهم،و لا سبّهم،و أطال في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فأقل ما يحقّ على المنكر حتى يسوغ له الإنكار على أقوالهم،أو على أفعالهم،أو على أحوالهم أن يعرف سبعين أمرا،ثم بعد ذلك يسوغ له الإنكار منها غوصه في معرفة معجزات الرسل عليهم السلام على اختلاف طبقاتهم،و كرامات الأولياء على اختلاف طبقاتهم،و يؤمن بها و يعتقد أن الأولياء يرثون الأنبياء في جميع معجزاتهم إلا ما استثنى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 على كتب تفسّر القرآن سلفا و خلفا؛ليعرف أسرار الكتاب و السنّة، و منازع الأئمة المجتهدين،و يعرف التفسير و التأويل و شرائطه،و يتبحّر في معرفة لغات العرب في مجازاتها و استعاداتها حتى يبلغ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الاطّلاع على مقالات للسلف و الخلف في معنى آيات الصفات و أخبارها،و من أخذ بالظاهر،و من أوّل،و من دليله أرجع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تبحّره في علم الأصوليين،و معرفة منازع أئمة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أهمها معرفة اصطلاح القوم فيما عبّروا عنه من التجلّي الذاتي و الصوري، و ما هو الذات و ذات الذوات،و معرفة حضرات الأسماء و الصفات،و الفرق بين الحضرات،و الفرق بين الأحدية و الواحدية،و معرفة الظهور و البطون،و الأزل و الأبد، و عالم الغيب و الكون،و الشهادة و الشئون،و عالم الماهيّة و الهويّة،و السكر و المحبّة،و من هو الصّادق في السكر حتى يسامح،و من هو الكاذب حتى يؤاخذ و غير ذلك،فمن لم يعرف مرادهم كيف يحلّ كلامهم،أو ينكر عليهم بما ليس هو من مرادهم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 الحافظ بن حجر العسقلاني رحمه اللّه تعالى بعض أبيات من تائية الشيخ عمر بن الفارض،و قدّمها إلى الشيخ أبي مدين؛ليكتب عليهم إجازة،فكتب له على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ما قال بعضهم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سارت مشرقة و سرت مغربا شتّان بين مشرق و مغرب </w:t>
      </w:r>
    </w:p>
    <w:p>
      <w:pPr>
        <w:pStyle w:val="BookText"/>
        <w:rPr/>
      </w:pPr>
      <w:r>
        <w:rPr>
          <w:rFonts w:ascii="Amiri" w:hAnsi="Amiri" w:eastAsia="Amiri" w:cs="Amiri"/>
          <w:color w:val="111111"/>
          <w:sz w:val="28"/>
          <w:sz w:val="28"/>
          <w:szCs w:val="28"/>
          <w:rtl w:val="true"/>
          <w:lang w:bidi="ar-SA"/>
        </w:rPr>
        <w:t>ثم أرسلها إلى الحافظ،فتنبّه الشيخ لأمر كان عنه غافلا،ثم أذعن لأهل الطريق، و صحب للّه الشيخ أبا مدين حتى مات رحمة اللّه تعالى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الإمام القزويني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إمام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كلام الصوفية،فقال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ما يقتضي التكفير من كلامهم مما لا يقتضيه لقلنا هذا طمع في غير مطمع؛لأن كلامهم بعيد المدرك و عين المسلك،يغترف من تيار بحر التوحيد،و من لم يحط علما بنهايات الحقائق لم يحصل من دلائل التكفير على وثائق،كما أنشد بعضهم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تركنا البحار الزّاخرات وراءنا فمن أين يدري النّاس أين توجّهنا</w:t>
      </w:r>
    </w:p>
    <w:p>
      <w:pPr>
        <w:pStyle w:val="BookText"/>
        <w:rPr/>
      </w:pPr>
      <w:r>
        <w:rPr>
          <w:rFonts w:ascii="Amiri" w:hAnsi="Amiri" w:eastAsia="Amiri" w:cs="Amiri"/>
          <w:color w:val="111111"/>
          <w:sz w:val="28"/>
          <w:sz w:val="28"/>
          <w:szCs w:val="28"/>
          <w:rtl w:val="true"/>
          <w:lang w:bidi="ar-SA"/>
        </w:rPr>
        <w:t>و سئل شيخ الإسلام تقي الدين السبكي عن حكم غلاة المبتدعة و أهل الأهواء و المتفوّهة بالكلام على الذات المقدّسة؟فقال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أيها السائل أن كل من خاف من اللّه عزّ و جلّ استعظم القول بالتكفير لمن يقول لا إله إلا اللّه محمد رسول اللّه؛إذ التكفير أمر هائل عظيم الخطى؛لأن من كفّر شخصا فكأنه أخبر أن عاقبته في الآخرة الخلود في النار أبد الآبدين،و أنه في الدنيا مباح الدم،و المال لا يملك مسلّمة،و لا تجري عليه أحكام المسلمين في حياته و لا بعد مماته،و الخطأ في ترك ألف كافر أهون من الخطأ في سفك محجمة من دم امرئ مسلم،و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يخطئ الإمام في العفو أحبّ إلى اللّه تعالى من أن يخطئ في العقوبة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تلك المسائل التي يفتى فيها بتكفير هؤلاء القوم في غاية الدقة و الغموض؛لكثرة سعتها،و اختلاف قرائنها،و تفاوت دعاويها،و الاستقصاء في معرفة الخطإ من سائر صنوف وجهه،و الاطّلاع على حقائق التأويل و شرائطه في أماكنه،و معرفة دلائله في التوحيد و غوامضه إلى غير ذلك مما هو متعذّر على أكابر علماء عصرنا،فضلا عن غيرهم، و إذا كان الإنسان يعجز عن تحرير معتقد في عبارة فكيف يحرّرها اعتقاد غيره من عباراته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الحكم بالتكفير إلا لمن صرّح بالكفر،و اختاره دينا،و جحد الشهادتين،و 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دين الإسلام،و هذا نادر وقوعه؛فالأدب الوقوف عن تكفير أهل الأهواء و البدع و التسليم للقوم في كل شيء قالوه مما لا يخالف صريح النصوص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عبد الوهاب الشعراني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الشيخ أمين الدين الإمام بجامع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 أن شخصا وقع في عبارة موهمة للتكفير،فأفتى علماء مصر بتكفيره،فلما أرادوا قتله قال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أحد من العلماء لم يحضر؟فقالوا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نعم،الشيخ جلال الدين المحبي أشاج المنهاج،فأرسل السلطان وراءه فحضر،فوجد الرجل في الحديد بين يدي السلطان،فقال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مستند من أفتى بكفره؟فبادر الشيخ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أفتى والدي شيخ الإسلام الشيخ سراج الدين البلقيني في مثل ذلك بالتكفير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جلال الدين 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والدي أ ترى أن يقتل رجل مسلم موحد يحبّ اللّه و رسوله بفتوى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 عنه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فجرّدوه،فأخذه الشيخ جلال الدين بيده، و خرج و السلطان ينظر فما تجرّأ أحد أن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محيي الدين العربي قدّس سرّه يقول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تهبّ على قلوب العارفين نفحات إلهية،فإن نطقوا بها جهّلهم بها كمّل العارفين،و ردّها عليهم أصحاب الأدلّة من أهل الظاهر،و غاب عنهم أن اللّه سبحانه و تعالى كما أعطى أولياءه من الكرامات التي هي فرع المعجزات فلا بدع أن ينطق ألسنتهم بالعبادات التي تعجز العلماء عن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الوهاب الشعراني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 في هذا القول فلينظر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مغرب</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للشيخ محيي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لسيدي محمد 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 النعلين</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لابن 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أكبر العلماء لا يكاد يفهم منه معنى مقصودا لقائل أصلا؛بل خاصّ بمن دخل مع ذلك المتكلم حضرة القدس،فإنه لسان قدسيّ لا يعرفه إلا الملائكة،أو من تجرّد عن هيئة البشرية،أو أصحاب الكشف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عز الدين بن عبد السلام يقول بعد اجتماعه على الشيخ أبي الحسن الشاذلي و تسليمه للقوم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الدليل على أن طائفة الصوفية قعدوا على أعظم قواعد الشرع و أساسه ما يقع على أيديهم من الكرامات و الخوارق،و لا يقع شيء قطّ من ذلك لفقيه إلا إن سلك طريقهم كما هو 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عز الدين قبل ذلك ينكر على القوم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لنا طريق غير الكتاب و السنة؟فلمّا ذاق مذاقهم و قطع سلسلة الجدل بكراسة الورع صار يمدحهم كل المدح، و لما اجتمع الأولياء و العلماء في وقعة الفرنج بالمنصورة قريبا من ثغر دمياط جلس الشيخ عز الدين بن عبد السلام و الشيخ مكين الدين الأسمر و الشيخ تقي الدين بن دقيق العيد و أضرابهم و قد قرأ بعضهم عليهم رسالة القشيري،و صار كل واحد يتكلم،إذ جاء الشيخ أبو الحسن الشاذلي قدّس سرّه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أن تسمعنا من معاني 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مشايخ الإسلام،و كبراء الزمان،و قد تكلمتم فما بقي لكلام مثلي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اللّه،و أثنى عليه،و شرع يتكلّم،فصاح الشيخ عز الدين من داخل الخيمة،و خرج ينادي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هذا الكلام القريب العهد من اللّه تعالى، رحمة اللّه عليهم أجمعين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الإمام الغزالي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العارفين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لهه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نصيب من علم القوم يخاف عليه من سوء الخاتمة و أدنى نصيب منه التصديق به و التسليم لأهله إذا علمت ذلك فأقول و باللّه التوفيق مما نسب المنكرون إلى الشيخ محيي الدين و الشيخ عمر بن الفارض و غيرهما القول بالحلول و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الغني الشامي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حاشاهم من ذلك؛بل حاشا أدنى مريد سالك في طريق الصوفية الصّادقين إلى يوم القيامة من خطور ذلك في بالهم،أو من إمكانه عندهم،و كيف أمر مستحيل عند المتمسّكين بالعقول من علماء الكلام و غيرهم فما بالك بالذين هم أعلى منهم من المتمسّكين بالإيمان،و الفتح،و الكشف،و الإلهام بعد القيام بحسن المعاملة الشرعية في الظاهر و الباطن من غير بدعة مع الإخلاص،و اليقين، و الزهد،و الورع،و إن أشبهت كلماتهم على غير أهل طريقهم،و فهم منها علماء الإنكار المنكبّون على الدنيا قبائح المفهومات،فإن الأعمال بالنيّات،و لكل امرئ ما نوى،و المرء عدوّ ما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عائب قولا صحيحا و أفته من الفهم السقيم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يفهم ذلك علماء الظاهر لعذرتهم في أمرهم؛فإنهم يعتقدون كما تعتقد العوامّ من أن اللّه تعالى موجود،و كل مخلوق من مخلوقاته موجود أيضا سبحانه و تعالى، و الوجود عندهم جنس عامّ مشترك بين القديم و بين الحوادث،و إنما يتميّز القديم عن الحوادث بالقدم في ذاته و صفاته،و تتميز الحوادث بالحدوث من العدم في ذواتها و صفاتها و في حال وجودها هي مشاركة للقديم،تعالى في الوجود العام المطلق و هم يعلمون ما ذا يترتب على اعتقادهم هذا؛لأنهم أهل عقول و أفكار،فإذا قيل لهم يلزم على قولكم هذا تركت الحق سبحانه و تعالى من عامّ و خاصّ كبقية الماهيات الحادثة انتحلوا بعقولهم جوابا أسكتوا به خصمهم،و بقوا على اعتقادهم ذلك،و اللّه يعلم المفسد من المصلح،فإن الحلول على الحقّ سبحانه و تعالى في الحوادث يتصور عندهم عقلا،فيحتاجون إلى إقامة الدليل على استحالته و امتناعه،و يتكلّفون في ذلك كما بسط الكلام عليه في كتب علم الكلام، و أما عند المحققين من أهل اللّه تعالى أصحاب الأذواق الوجدانية فلا يتصور الحلول عندهم أصلا،فلا يحتاجون إلى إبطاله؛لعدم تصوره عندهم،و عدم خطوره في بالهم؛فإن وجود </w:t>
      </w:r>
    </w:p>
    <w:p>
      <w:pPr>
        <w:pStyle w:val="BookText"/>
        <w:rPr/>
      </w:pPr>
      <w:r>
        <w:rPr>
          <w:rFonts w:ascii="Amiri" w:hAnsi="Amiri" w:eastAsia="Amiri" w:cs="Amiri"/>
          <w:color w:val="111111"/>
          <w:sz w:val="28"/>
          <w:sz w:val="28"/>
          <w:szCs w:val="28"/>
          <w:rtl w:val="true"/>
          <w:lang w:bidi="ar-SA"/>
        </w:rPr>
        <w:t>الحق تعالى وجود حقيقيّ ليس بمفهوم لهم أصلا،و إنما عندهم التصديق به على المغيب، و وجود الحوادث أثر من آثار قدرته،و ذلك بالنسبة إلى وجوده تعالى عدم صرف،فكيف لوجود يحلّ في العدم حاشا و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بطل الحلول بطل الاتحاد بالأولى،و كل الضلالات التي تفهمها علماء الظاهر من كلام المحققين من أهل اللّه تعالى،و يشنّعون بها عليهم بين العوامّ و الجهّال؛لتنقص رتبتهم عندهم،و يحظون بالرفعة في الدنيا،و اللّه يؤتي ملكه من يشاء و اللّه ذو الفضل العظيم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محيي الدين قدّس سرّه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عقيدته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أن تحلّه الحوادث أو يحلّها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عقيدته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اللّه تعالى واحد بالإجماع،و مقام الواحد يتعالى أن يحلّ فيه شيء،أو يحلّ هو في شيء،أو يتحد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الثالث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ليس في أحد من اللّه شيء،و لا يجوز ذلك عليه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لعارف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اللّه،و لو بلغ أقصى درجات القرب،و حاشا العارف عن هذا القول حاشاه،إنما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العبد الذليل في المسير و المقيل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التاسع و ستين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لا يكون محلا قطّ للحوادث،و لا يكون حالا في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باب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بالحلول فهو معلول؛فإن القول بالحلول مرض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 لا يخلو عن الحوادث،و لو حلّ بالحادث القديم لصحّ قول أهل التجسيم،فالقديم لا يحلّ و لا يكون محلا،و من ادّعى الوصل فهو في عين الفصل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العاشق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أهوى و من أهوى أنا فإن ذلك كلام بلسان العشق و المحبة لا بلسان العلم و التحقيق،و لذلك يرجع أحدهم عن هذا القول إذا صحا من سكرته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الباب الثاني و التسعين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دليل على نفي الحلول و الاتحاد الذي يتوهمه بعضهم أن تعلم عقلا أن القمر ليس فيه من نور الشمس شيء،و أن الشمس ما انتقلت إليه بذاتها،و إنما كان القمر مجلى لها،كذلك العبد ليس فيه من خالفه شيء و لا حلّ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التاسع و الخمسين و خمسمائة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يدلك على أن العالم ما هو عين الحق،و لا حلّ فيه الحق؛إذ لو كان عين الحق أو حلّ فيه لما كان تعالى قديما و لا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الباب الثاني و السبعين و الثلاثمائة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فالقلوب به هائمة،و العقول فيه حائرة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ظهرت عظمته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عمر بن الفارض قدّس سرّه في قصيدته نظم السلوك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و باسم الحقّ ظلّ تخلّقي تكون إذا جيف الضّلال مخيفتي</w:t>
      </w:r>
    </w:p>
    <w:p>
      <w:pPr>
        <w:pStyle w:val="BookText"/>
        <w:rPr/>
      </w:pPr>
      <w:r>
        <w:rPr>
          <w:rFonts w:ascii="Amiri" w:hAnsi="Amiri" w:eastAsia="Amiri" w:cs="Amiri"/>
          <w:color w:val="111111"/>
          <w:sz w:val="28"/>
          <w:sz w:val="28"/>
          <w:szCs w:val="28"/>
          <w:rtl w:val="true"/>
          <w:lang w:bidi="ar-SA"/>
        </w:rPr>
        <w:t>و ها دحية وافى الأمين نبيّنا بصورته في بدء وحي النبوّة</w:t>
      </w:r>
    </w:p>
    <w:p>
      <w:pPr>
        <w:pStyle w:val="BookText"/>
        <w:rPr/>
      </w:pPr>
      <w:r>
        <w:rPr>
          <w:rFonts w:ascii="Amiri" w:hAnsi="Amiri" w:eastAsia="Amiri" w:cs="Amiri"/>
          <w:color w:val="111111"/>
          <w:sz w:val="28"/>
          <w:sz w:val="28"/>
          <w:szCs w:val="28"/>
          <w:rtl w:val="true"/>
          <w:lang w:bidi="ar-SA"/>
        </w:rPr>
        <w:t>أ جبريل قل لي كان دحية إذ بدا لمهدى الهدى في صورة بشريّة</w:t>
      </w:r>
    </w:p>
    <w:p>
      <w:pPr>
        <w:pStyle w:val="BookText"/>
        <w:rPr/>
      </w:pPr>
      <w:r>
        <w:rPr>
          <w:rFonts w:ascii="Amiri" w:hAnsi="Amiri" w:eastAsia="Amiri" w:cs="Amiri"/>
          <w:color w:val="111111"/>
          <w:sz w:val="28"/>
          <w:sz w:val="28"/>
          <w:szCs w:val="28"/>
          <w:rtl w:val="true"/>
          <w:lang w:bidi="ar-SA"/>
        </w:rPr>
        <w:t>و في علمه عن حاضريه مزيّة بماهية المرئي من غير مريّة</w:t>
      </w:r>
    </w:p>
    <w:p>
      <w:pPr>
        <w:pStyle w:val="BookText"/>
        <w:rPr/>
      </w:pPr>
      <w:r>
        <w:rPr>
          <w:rFonts w:ascii="Amiri" w:hAnsi="Amiri" w:eastAsia="Amiri" w:cs="Amiri"/>
          <w:color w:val="111111"/>
          <w:sz w:val="28"/>
          <w:sz w:val="28"/>
          <w:szCs w:val="28"/>
          <w:rtl w:val="true"/>
          <w:lang w:bidi="ar-SA"/>
        </w:rPr>
        <w:t>يرى ملكا يوحي إليه و غيره يرى رجلا يدّعي إليه بصحبته</w:t>
      </w:r>
    </w:p>
    <w:p>
      <w:pPr>
        <w:pStyle w:val="BookText"/>
        <w:rPr/>
      </w:pPr>
      <w:r>
        <w:rPr>
          <w:rFonts w:ascii="Amiri" w:hAnsi="Amiri" w:eastAsia="Amiri" w:cs="Amiri"/>
          <w:color w:val="111111"/>
          <w:sz w:val="28"/>
          <w:sz w:val="28"/>
          <w:szCs w:val="28"/>
          <w:rtl w:val="true"/>
          <w:lang w:bidi="ar-SA"/>
        </w:rPr>
        <w:t>ولي من أتمّ الرؤيتين إشارة تنزّه عن رأي الحلول عقيدتي</w:t>
      </w:r>
    </w:p>
    <w:p>
      <w:pPr>
        <w:pStyle w:val="BookText"/>
        <w:rPr/>
      </w:pPr>
      <w:r>
        <w:rPr>
          <w:rFonts w:ascii="Amiri" w:hAnsi="Amiri" w:eastAsia="Amiri" w:cs="Amiri"/>
          <w:color w:val="111111"/>
          <w:sz w:val="28"/>
          <w:sz w:val="28"/>
          <w:szCs w:val="28"/>
          <w:rtl w:val="true"/>
          <w:lang w:bidi="ar-SA"/>
        </w:rPr>
        <w:t>و في الذكر ذكر اللبس ليس بمنكر و لم أعد عن حكمي كتاب و سنة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 و اللّه و افترى من نسب القول بالحلول و الاتحاد إلى الشيخ محيي الدين و الشيخ عمر بن الفارض رضي اللّه تعالى عنهما،و هذه نصوصهما تكذّب هذا المفتري، 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الفاضل المحقق ابن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الهمزية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من الكفر الصريح ما حكي عن بعض الكراميّة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 غير النبي قد يبلغ درجة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المتصوفة الجهلة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الولاية فوق رتبة النبوة،و أن الولي قد يبلغ حالة يسقط عنه فيها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الواحد من هؤلاء خير من قتل مائة كافر؛لأن ضرر أولئك أشدّ في الدين،و ليس من أولئك العالمان العارفان المحققان الوليان الكبيران المحيوي ابن العربي، و السراج ابن الفارض و أتباعهما بحقّ خلافا لمن زلّ فيهم قدمه،و طغى قلمه إلا أن يكون أراد بما قاله الذبّ عن اعتقاد ظواهر عباراتهم المتبادرة عند من لا يحيط باصطلاحهم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الغني الشامي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الشيخ الأكبر أنه تعالى أوجد الأشياء و هو عينها فهو مبنيّ عنده على اصطلاحه في معرفة الأشياء و معرفة الحق سبحانه و تعالى؛فإن الأشياء كلها عنده مجرّد تقديرات و تصويرات قائمة به تعالى الذي هو مقدّرها و مصوّرها لا مبنيّ ذلك على اصطلاح غيره من أن الأشياء كلها أعراض و أجسام مستقلة بنفسها في الوجود لها الاستناد العقلي إلى الحق تعالى بالإيجاد؛فإن الوجود في اصطلاح الشيخ الأكبر واحد،و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الحقيقي للّه تعالى حقيقة و لغيره بطريق المجاز الذي هو استعمال الشيء في غير ما هو له،فالأشياء كلها عنده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موجودات بطريق المجاز، و الوجود المنسوب إليها نسبة مجازية عدم محض،و إنما الوجود الحقيقي الذي هو مستعمل فيما هو له إنما هو وجود اللّه تعالى،و اصطلاحه هو الذي جاءت به نصوص الكتاب و السنّة،قال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ذاته سبحانه و تعالى،و ذاته سبحانه و تعالى هو الوجود الحقيقي الواحد الأحد،الحق المطلق المنزّه عن مشابهة كل شيء،و الأشياء كلها هي الهالكة </w:t>
      </w:r>
    </w:p>
    <w:p>
      <w:pPr>
        <w:pStyle w:val="BookText"/>
        <w:rPr/>
      </w:pPr>
      <w:r>
        <w:rPr>
          <w:rFonts w:ascii="Amiri" w:hAnsi="Amiri" w:eastAsia="Amiri" w:cs="Amiri"/>
          <w:color w:val="111111"/>
          <w:sz w:val="28"/>
          <w:sz w:val="28"/>
          <w:szCs w:val="28"/>
          <w:rtl w:val="true"/>
          <w:lang w:bidi="ar-SA"/>
        </w:rPr>
        <w:t>الفانية في حدّ ذاتها،و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و لا شيء معه،و هو الآن على ما عليه كان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كلمة قالها الشاعر لبيد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كلّ شيء ما خلا اللّه باطل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الباطل خلاف الحق،و اللّه سبحانه و تعالى هو الحق،و الأشياء كلها هي الباطل،فكل شيء عينه من حيث الوجود القائم به ذلك الشيء،و ذلك الشيء غيره سبحانه و تعالى من حيث الصورة و الشيئية الهالكة الفانية،فصدق حينئذ عند العارف أنه تعالى أوجد الأشياء و هو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عين وجودها التي هي موجودة،و اللّه يقول الحق و هو يهدي السبيل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الوهاب الشعراني رحمه اللّه تعالى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أنكره المتعقّبون على الشيخ بحسب الإشاعة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محيي الدين يقول بفساد قول لا إله إلا اللّه،و ذلك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بتقدير صحة ذلك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أن الحق سبحانه و تعالى ثابت في الألوهية قبل إثبات المثبت،و من كان ثابتا لا يحتاج إلى إثباتك؛إذ ما ثمة من تثبت ألوهيته من الخلق حتى ينفى،و إنما تعبّد اللّه المؤمن بذلك على سبيل التلاوة؛ليأجره اللّه على ذلك، و حاشا الشيخ أن يصرّح بفساد قول لا إله إلا اللّه هذا لا يقوله عاقل؛لأنها من القرآن العظيم؛فافهم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دعوى المنكرات الشيخ يقول في كتبه مرارا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موجود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ذلك بتقدير صحته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موجود قائم بنفسه إلا هو سبحانه و تعالى و ما سواه قائم بغيره،كما أشار إليه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شيء ما خلا اللّه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كان حقيقته كذلك فهو إلى العدم أقرب؛إذ هو وجود مسبوق بعدم،و في حال وجوده متردد بين وجود و عدم لا يخلص لأحد الطرفين،فإن صحّ أن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موجود إلا اللّه،فإن ذلك عند من تلاشت عنده الكائنات حين شهوده الحق سبحانه و تعالى بقلبه كما قال أبو القاسم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الحق لم ير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دعوى المنكرات،الشيخ محيي الدين جعل الحق تعالى الخلق واحدا في قوله في بعض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فيحمدني و أحمده و يعبدني و أعبده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بتقدير صحته عنه أن معنى يحمدني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يشكرني إذا أطعته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يطيعني بإجابة دعائي،كما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تَعْبُدُوا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تطيعوه،و إلا فليس أحد يعبد الشيطان كما يعبد اللّه تعالى؛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الباب السابع و الخمسين و خمسمائة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طويل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يدلّك صريحا على أن العالم ما هو عين الحق؛إذ لو كان عين الحق تعالى ما صحّ كون الحق بديعا انتهى،و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دعوى المنكر بأن الشيخ يقول بقبول إيمان فرعون،و ذلك كذب و افتراء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الشيخ في الباب الثاني و الستين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فرعون من أهل النار الذين لا يخرجون منها أبد الآبدين،و الفتوحات من آخر مؤلفاته؛فإنه فرغ منها قبل موته بنحو ثلاث سنين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الإسلام الخالدي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محيي الدين بتقدير صدور ذلك عنه لم ينفرد به، بل ذهب جمع كثير من السّلف إلى قبول إيمانه؛لما حكى اللّه تعالى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أنه لا إله إلا الذي آمنت به بنو إسرائيل،و أنا من المسلمين،و كان ذلك القول آخر عهده بالدنيا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بكر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إيمانه هو الأقوى من حيث الاستدلال،و لم يرد لنا نصّ صريح أنه مات على كفره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جمهور السلف و الخلف على أنه آمن عند اليأس،و إيمان أهل اليأس لا يقبل، و اللّه أعلم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بن حجر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الإمام العارف المحقّق محيي الدين بن العربي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بصحة الإيمان عند الاضطرار،و أن فرعون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مقرر،و إن كنّا نعتقد جلالة قائله فإن العصمة ليست إلا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الإمام مالك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مأخوذ من قوله و مردود عليه إلا صاحب هذا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سلّم،على أنه قد نقل عن بعض كتب ذلك الإمام أنه قد صرّح فيها بأن فرعون مع هامان و قارون في النار،و إذا اختلف كلام العام فيؤخذ منه بما يوافق الأدلة الظاهرة و يعرض عمّا خالفها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الوهاب الشعراني رحمه اللّه تعالى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دعوى المنكر أن الشيخ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بإباحة المكث للجنب في المسجد،فإن صحّ ذلك عن الشيخ فهو موافق فيه لابن عباس و الإمام أحمد بن حنبل،و هو مذهب الإمام المزني و جماعة من التابعين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خالف في ذلك الشريعة و أقوال الأئمة المجتهدين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دعوى المنكر أن الشيخ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الولي أفضل من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الشيخ لم يقل ذلك،و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 نبوة النبي و ولايته أيهما أفضل؟و الذي أقول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ولايته أفضل لشرف المتعلق به،و دوامها في الدنيا و الآخرة بخلاف الرسالة؛فإنها تتعلق بالخلق،و تنقضي بانقضاء التكليف 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وافقه على ذلك عز الدين بن عبد السلام،فالكلام في رسالة النبي مع ولايته لا في رسالته،و نبوّته مع ولاية غيره؛فافهم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بقي مسائل كثيرة نسبت للشيخ،و سيأتي بيان أنها افتراء و كذب على الشيخ،منبوذة في مباحثها،و في المثل السّائر،و يعيا المداري في طريق المخالف،و اللّه أعلم،انتهى ما ذكره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رحمه اللّه تعالى بيان افتراء تلك المسائل على الشيخ في مباحثها،فلا نطوّل الكلام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النووي عن الشيخ محيي الدين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خلت،و لكن الذي عندنا أنه يحرم على كل عاقل أن يسيء الظن بأحد من أولياء اللّه تعالى،و يجب عليه أن يؤوّل أقوالهم و أفعالهم ما دام لم يلحق بدرجتهم،و لا يعجز عن ذلك إلا قليل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تعالى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أوّل كلامهم فيؤول إلى سبعين وجها، فإن لم يقبل كلامهم تأويلا منها فليرجع على نفسه باللوم،و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كلام أخيك المسلم سبعين وجها،و لا تقبل منه تأويلا واحدا ما ذاك إلا تعنّد و تعقّب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العجب العجيب و الأمر الغريب ممن تجرأ على خرق إجماع المسلمين،و وقع في حضرة إمام العارفين،و شيخ شيوخ العالمين صاحب القدم من القدم،غوث البريّة،قطب العرب و العجم،من خضعت له الرقاب،و شهدت بسلطنته الأقطاب،بحر العلم اللدنيّ، مولانا الشيخ محيي الدين عبد القادر الكيلاني،روّح اللّه تعالى أروحنا بنفحات روحه، و فتح أقفال قلوبنا بمفاتيح فتوحه،و لا زالت رحمة الرحمن فيّاضة على روحه في كل حين و آن،آمين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أن قوله رضي اللّه تعالى عنه و قدّس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هذا على رقبة كل وليّ للّه، قاله بحظّ نفس و هوى كامن،و حاشاه ثم حاشاه من ذلك؛بل إذا كان كامنا في باطنه يظن أن أصفياء اللّه تعالى مثله منطوون على خبث الضمائر،و متصفون بالصفات الرذائل، نعوذ باللّه العظيم من الخذلان،و سوء الظن بأولياء اللّه أهل العرفان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صدق من 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رأى الإنسان نقصا إنّما مرآته تجلي عليه بحاله </w:t>
      </w:r>
    </w:p>
    <w:p>
      <w:pPr>
        <w:pStyle w:val="BookText"/>
        <w:rPr/>
      </w:pPr>
      <w:r>
        <w:rPr>
          <w:rFonts w:ascii="Amiri" w:hAnsi="Amiri" w:eastAsia="Amiri" w:cs="Amiri"/>
          <w:color w:val="111111"/>
          <w:sz w:val="28"/>
          <w:sz w:val="28"/>
          <w:szCs w:val="28"/>
          <w:rtl w:val="true"/>
          <w:lang w:bidi="ar-SA"/>
        </w:rPr>
        <w:t>فإن من قرّب هذا التقريب و عرف هذا التعريف و مكّن هذا التمكين و صرّف هذا التصريف و خضع له رقاب أكابر الأولياء هذا الخضوع و رجع إليه العارفون باللّه تعالى هذا الرجوع و زفّته العناية هذه الزفات المشعرة بعظيم جلالته و ضرب له الوجود بمعازف السرور عند رؤية طلعته و رقص الكون جميعه طربا لظهور ولايته و حمل بين يديه علم القطبيّة و توّج بتاج الغوثيّ،و ألبس خلعة التصريف العام النافذ في جميع الوجود و مشت أكابر الأولياء من الصدّيقين و البدلاء تحت ركابه بأمر الملك المعبود و اشتهرت في الجود كراماته و جمعه بين علمي الظاهر و الباطن يستحيل أن يكون قال ذلك بحظّ نفس و هوى كامن،و اللّه سبحانه و تعالى يقول في محكم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أجمع على فضله و علمه و جلالة قدره الخاص و العام من زمنه إلى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ذكر العلماء الأعلام أن كراماته قربت من التواتر بين أهل ملة الإسلام،فيكون صدور هذا القول عنه امتثالا لأمره،و يكون ذلك الأمر تنويها بفضله، و بيانا لعلوّ شأنه،و تعريفا للجاهل بكبر قدره،و إرشادا إلى التعلّق به،و التوسل برفيع جاهه،و غير ذلك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كثيرة بروايات شهيرة عن جماعة من المشايخ الأكابر و العلماء الأفاضل و الأخيار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و استفاض حتى في الجهات البعيدة أنه قال في مجلسه و هو على الكرسي يتكلم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للّه،و كان في مجلسه حينئذ عامة مشايخ العراق، و روي أنهم كانوا نحوا من خمسين شيخا،</w:t>
      </w:r>
    </w:p>
    <w:p>
      <w:pPr>
        <w:pStyle w:val="BookText"/>
        <w:rPr/>
      </w:pPr>
      <w:r>
        <w:rPr>
          <w:rFonts w:ascii="Amiri" w:hAnsi="Amiri" w:eastAsia="Amiri" w:cs="Amiri"/>
          <w:color w:val="111111"/>
          <w:sz w:val="28"/>
          <w:sz w:val="28"/>
          <w:szCs w:val="28"/>
          <w:rtl w:val="true"/>
          <w:lang w:bidi="ar-SA"/>
        </w:rPr>
        <w:t>و روي نيفا و خمسين شيخا،منهم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أبو النجيب السهروردي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قضيب البان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أبو السّعود أحمد بن أبي بكر العطاء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 من المشايخ الأكابر المعدودين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من طرق كثيرة عن خلائق من الأولياء أنه لم يبق أحد من الأولياء في ذلك الوقت من الحاضرين و الغائبين في جميع آفاق الأرض إلا حنى له رقبته إلا رجلا بأصبهان؛ فإنه لم يفعل،فسلب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الشيخ أبا النجيب السهروردي طأطأ رأسه حتى كاد يبلغ الأرض،و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رأسي على رأسي على رأسي،قالها ثلاث مرات،و كان من جملة من حنى له رقبته من الغائبين الكبار المشهورين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مدين المغربي،و الشيخ عبد الرحيم القناوي، و الشيخ أحمد بن أبي الحسين الرفاعي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الشيخ أحمد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فرووا عنه أنه كان جالسا يوما برواقه بأم عبيدة،فمدّ عنقه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رقبتي،و في رواية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حميد منهم،فسئل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الشيخ عبد القادر الآن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أبو مدين المغربي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فرووا عنه أنه حنى رأسه يوما و هو بين أصحابه،و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منهم اللّهمّ إني أشهدك و أشهد ملائكتك أني سمعت،و أطعت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أصحابه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الشيخ عبد القادر الآن ببغداد قدمي هذه على رقبة كل وليّ للّه، فأرّخوا ذلك و هم في المغرب،ثم جاء المسافرون من العراق،و أخبروا أن الشيخ عبد القادر الكيلاني قال ذلك في الوقت الذي أرّخوه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الشيخ عبد الرحيم القناوي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فرووا عنه أنه مدّ عنقه يوما بقنا،و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الصّادق المصدوق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القادر الكيلاني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هذا على رقبة كل وليّ للّه،و تواضع له رجال الشرق و المغرب،فأرّخوا ذلك الوقت،ثم جاء الخبر بذلك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بأسانيد كثيرة من طرق متعددة عن جماعة من كبار المشايخ أنه لم يقل ذلك إلا بأمر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عدي بن مسافر الأموي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وضعت الأولياء كلهم رءوسهم </w:t>
      </w:r>
    </w:p>
    <w:p>
      <w:pPr>
        <w:pStyle w:val="BookText"/>
        <w:rPr/>
      </w:pPr>
      <w:r>
        <w:rPr>
          <w:rFonts w:ascii="Amiri" w:hAnsi="Amiri" w:eastAsia="Amiri" w:cs="Amiri"/>
          <w:color w:val="111111"/>
          <w:sz w:val="28"/>
          <w:sz w:val="28"/>
          <w:szCs w:val="28"/>
          <w:rtl w:val="true"/>
          <w:lang w:bidi="ar-SA"/>
        </w:rPr>
        <w:t>لمكان الأمر،أ لا ترى الملائكة لم يسجدوا لآدم عليه السّلام إلا لورود الأمر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أبو سعيد القليوي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بأمر لا شكّ فيه،و هي لسان القطبيّة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الهيتي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الشيخ عبد القادر مقالته تلك صعد إليه فوق الكرسي،و أخذ قدمه،و جعلها على عنقه،و دخل تحت ذيله،فقال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فعلت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أمر أن يقولها،و أذن له في عزل من أنكرها عليه من الأولياء،فأردت أن أكون أول من سارع إلى 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أبي الحسن الرفاعي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قال الشيخ عبد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قدمي هذا على رقبة كل وليّ للّه بأمر أو بلا 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قالها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الشيخ عبد القادر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 رأيت الأولياء بالمشرق و المغرب واضعين رءوسهم تواضعا إلا رجلا بأرض العجم فإنه لم يفعل،فتوارى عنه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حياة بن قيس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غشانا زمان مديد في ظلّ حماية سيئات الشيخ عبد القادر الكيلاني و شربنا كئوسا هنيئة من مناهل عرفانه،و لقد كان النفس الصادق يصدر عنه،فيبسط من شعاع نوره في الآفاق استطارة النار،فيقتبس منه الأسرار أصحاب الأحوال على قدر مراتبهم،و لما أتاه الأمر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 زاد اللّه جميع الأولياء نورا في قلوبهم،و بركة في علومهم،و علوّا في أحوالهم بسبب وضعهم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بأسانيد صحيحة متعددة كثيرة عن جماعة من الشيوخ الكبار أنهم أخبروا عنه أنه سيقول مقالته تلك قبل أن يقولها بسنين كثيرة،بعضهم قال ذلك بنحو مائة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 الجوني روى عنه الشيخ الإمام أبو يعقوب يوسف بن أيوب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شيخنا أبا أحمد عبد اللّه بن علي الجوني سنة أربع و ستين و أربعمائة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أشهدت أنه سيولد بأرض العجم مولود،له مظهر عظيم بالكرامات،و قبول تامّ عند الكافة،و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قدمي هذه على رقبة كل وليّ للّه،و يندرج الأولياء في وقته تحت </w:t>
      </w:r>
    </w:p>
    <w:p>
      <w:pPr>
        <w:pStyle w:val="BookText"/>
        <w:rPr/>
      </w:pPr>
      <w:r>
        <w:rPr>
          <w:rFonts w:ascii="Amiri" w:hAnsi="Amiri" w:eastAsia="Amiri" w:cs="Amiri"/>
          <w:color w:val="111111"/>
          <w:sz w:val="28"/>
          <w:sz w:val="28"/>
          <w:szCs w:val="28"/>
          <w:rtl w:val="true"/>
          <w:lang w:bidi="ar-SA"/>
        </w:rPr>
        <w:t>قدمه ذلك الذي يشرق به زمانه،و ينتفع به من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تاج العارفين أبو الوفاء قال لمن حضره لما أتى الشيخ عبد القادر لزيارته و هو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لوليّ اللّه،و ربما يمشي إليه في وقت خطوات،و كان الشيخ عبد القادر يتكرّر إليه،فلمّا تكرّر منه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لوليّ اللّه قال له أصحابه في ذلك،فقال لهذا الشاب وقت إذا جاء افتقر إليه فيه الخاص و العام،و كأنّي أراه قائلا ببغداد على رءوس الأشهاد و هو 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للّه،فتوضع له رقاب الأولياء في عصره؛ إذ هو قطبهم،فمن أدرك منكم ذلك الوقت فليلزم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عقيل المنيحي </w:t>
      </w:r>
      <w:r>
        <w:rPr>
          <w:rStyle w:val="FootnoteAnchor"/>
          <w:rtl w:val="true"/>
        </w:rPr>
        <w:footnoteReference w:id="30"/>
      </w:r>
      <w:r>
        <w:rPr>
          <w:rFonts w:ascii="Amiri" w:hAnsi="Amiri" w:eastAsia="Amiri" w:cs="Amiri"/>
          <w:color w:val="111111"/>
          <w:sz w:val="28"/>
          <w:sz w:val="28"/>
          <w:szCs w:val="28"/>
          <w:rtl w:val="true"/>
          <w:lang w:bidi="ar-SA"/>
        </w:rPr>
        <w:t>قدّس سرّه سئل عن القطب في وقته؟فقال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وقتنا هذا بمكة مخفيّ لا يعرفه إلا الأولياء،و سيظهر هنا،و أشار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شريف يتكلّم على الناس ببغداد،يعرف كراماته الخاص و العام،و هو قطب وقته،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للّه،و تضع له الأولياء رقابهم،و لو كنت في زمانه لوضعت له رأسي،ذلك الذي ينفع اللّه به من صدّق بكراماته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على بن وهب البخاري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نوّر الوجود بظهور رجل اسمه عبد القادر،مظهره في العراق،يقول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للّه،و يقرّ أولياء عصره بفضله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حمّاد الدبّاس قدّس سرّه قال الشيخ أبو النجيب عبد القادر السهروردي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الشيخ حمّاد بن مسلم الدبّاس ببغداد سنة ثلاث و خمسمائة، و الشيخ عبد القادر يومئذ في صحبته،فجاء،فجلس بين يديه متأدّبا،ثم قام،فسمعت الشيخ حمّاد يقول بعد قيام الشيخ عبد القادر لهذا العجمي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تعلو في وقتها على رقاب الأولياء في ذلك الوقت،و ليؤمرنّ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للّه،و ليقولنّ،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لتوضعنّ له رقاب الأولياء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قول الغوث في قصة ابن السقّاء،و مما أخبر به جماعة من المشايخ الكبار أهل الكشف و الأنوار و المعارف و الأسرار قدّس اللّه تعالى أرواحهم عن هيئة الحال،لما قال الشيخ عبد القادر ذلك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سعيد العز بن أحمد القيلوي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 تجلّى الحق سبحانه و تعالى على قلبه،و جاءته خلعة من رسول اللّه صلّى اللّه عليه و سلّم على يد طائفة من الملائكة المقرّبين و البهاء بمحضر من الأولياء من تقدّم منهم و من تأخّر،الأحياء بأجسادهم،و الأموات بأرواحهم،و كانت الملائكة و رجال الغيب حافّين بمجلسه،واقفين في الهواء صفوفا حتى انسدّ الأفق بهم،و لم يبق وليّ للّه تعالى في الأرض إلا حنى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بقا بن بطو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 قال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عدي بن مسافر الأموي قدّس سرّه،و الشيخ أحمد الرفاعي قدّس سرّه روى عن الشيخ عدي أنه لما ذكر بين يديه الشيخ عبد القادر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بخ،ذلك قطب الأرض،وضع ثلاثمائة وليّ للّه،و سبعمائة غيبي،ما بين جالس في الأرض و مارّ في الهواء، ممتدة أعناقهم له في وقت واحد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فعظم ذلك عندي،ثم بعد مدة أتيت أم عبيدة؛لأزور الشيخ أحمد بن الرفاعي،فذكرت له ما سمعت من الشيخ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الشيخ عدي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ماجد،و الشيخ مطر قدّس سرّهما روي عن الشيخ ماجد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 لم يبق للّه وليّ في الأرض في ذلك الوقت إلا حتى عنقه تواضعا له،و اعترافا بمكانته،و لم يبق ناد من أندية صالحي الجن من جميع الأقطار في الآفاق في ذلك الوقت إلا و فيه ذكر ذلك،و قصدته وفود صالحي الجن من جميع الأقطار مسلّمين عليه،و تائبين على يديه،و ازدحموا في 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 إلى الشيخ مطر؛لزيارته و في أنفسنا أعظام ما سمعناه من الشيخ ماجد،فلمّا دخلنا عليه رحّب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أخي الشيخ ماجد فيما أخبركم به عن الشيخ عبد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مكارم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أشهدني اللّه عزّ و جلّ أنه لم يبق أحد ممن عقد له الولاية في أقطار الأرض أدناها و أقصاها إلا شاهد علم القطبية محمولا بين يدي الشيخ عبد القادر،و تاج الغوثية على رأسه،و رأى عليه خلعة التصريف النافذ في الوجود و أهله ولاية و عزلا معلمة بطرازي الشريعة و الحقيقة،و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 و وضع رأسه،و ذلل قلبه له في وقت واحد حتى الأبدال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بقا بن بطو،و النهر ملكي،و الشيخ أبو سعيد القليوي،و الشيخ علي بن الهيتي،و الشيخ عدي بن مسافر الأموي،و الشيخ موسى الزولي، و الشيخ أحمد الرفاعي،و الشيخ عبد الرحمن الطفسونجي،و الشيخ محمد بن عبيد البصري، و الشيخ حيّاة بن قيس الحرّاني،و الشيخ أبو مدين المغربي قدّس اللّه تعالى أرواحهم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خليفة قدّس سرّه،و كان كثير الرؤيا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الشيخ أبو القاسم بن أبي بكر بن أحمد بن أبي السعادات البندنيجي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اللّه،قد قال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الشيخ عبد القادر،كيف لا و هو القطب و أنا أرعاه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نبذة يسيرة مما يتعلق بقول الشيخ عبد القادر قدّس سرّه مقالاته المذكورة،و قد أضربت عن أشياء كثيرة مما يتعلق بذلك و مما يدل على عظمة فضله و جلالة قدره،ضربت و حذفت الأسانيد للاختصار،و لا حاجة إليها أيضا؛لكثرة ما في ذلك من الأشهار،و قد ذكر بعض أهل العلم أن كراماته قربت من التواتر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حصول العلم بوجودها من العلم القطعي الحاصل بكثرة الرواة البالغين حدّ التواتر المعروف؛لكثرة المخبرين عنها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الذي ذكرته من فضله،و إن عظم فهو قطرة من بحر فضائله،أو غبار من رمال ساحله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بالسند الصحيح عن الشيخ أبي الرضا محمد بن أحمد بن داود البغدادي المعروف بالمقيّد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كثيرا ما أتوقع من أسئلة عن شيء من صفات القطب، فدخلت أنا و الشيخ أبو الخليل أحمد بن أسعد بن وهب بن علي المقري إلى جامع الرّصافة، فوجدنا فيه الشيخ أبا سعيد القيلوي،و الشيخ على الهيتي،فسألت الشيخ أبا سعيد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القطب انتهت رئاسة هذا الأمر في وقته،و عنده تحط رحال جدالة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الشيخ عبد القادر الكيلاني،فلم أتمالك أنا،و ثبت، و وثبوا كلّهم؛لنحضر مجلس الشيخ عبد القادر،و لا تقدّم منا أحد و لا تأخّر و لا تفرّقنا و ما منّا إلا من يشتهي أن يسمع شيئا في هذا المعنى،فوافيناه يتكلم،فلمّا استقر بنا المجلس قطع كلامه،و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للواصف أن يبلغ وصف القطب و لا مسلك في الحقيقة إلا و له فيه مأخذ مكين،و لا درجة في الولاية إلا و له فيها موطئ ثابت،و لا مقام في النهاية إلا و له فيه قدم راسخ،و لا منازلة في المشاهدة إلا و له منها مشرب هنيء لا يشقى جليسه،و لا يغيب شهوده،و لا يتوارى عن حاله بشر تابع له حدّ ينتهى إليه،و وصف ينحصر فيه، و تكلّف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أنشد بعد كلام طويل في ذلك من غير ترنّم و لا أغان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الصبابة منهل مستعذب إلا ولي فيه الألذّ الأطيب</w:t>
      </w:r>
    </w:p>
    <w:p>
      <w:pPr>
        <w:pStyle w:val="BookText"/>
        <w:rPr/>
      </w:pPr>
      <w:r>
        <w:rPr>
          <w:rFonts w:ascii="Amiri" w:hAnsi="Amiri" w:eastAsia="Amiri" w:cs="Amiri"/>
          <w:color w:val="111111"/>
          <w:sz w:val="28"/>
          <w:sz w:val="28"/>
          <w:szCs w:val="28"/>
          <w:rtl w:val="true"/>
          <w:lang w:bidi="ar-SA"/>
        </w:rPr>
        <w:t>أو في الوصال مكانة مخصوصة إلا و منزلتي أعزّ و أقرب</w:t>
      </w:r>
    </w:p>
    <w:p>
      <w:pPr>
        <w:pStyle w:val="BookText"/>
        <w:rPr/>
      </w:pPr>
      <w:r>
        <w:rPr>
          <w:rFonts w:ascii="Amiri" w:hAnsi="Amiri" w:eastAsia="Amiri" w:cs="Amiri"/>
          <w:color w:val="111111"/>
          <w:sz w:val="28"/>
          <w:sz w:val="28"/>
          <w:szCs w:val="28"/>
          <w:rtl w:val="true"/>
          <w:lang w:bidi="ar-SA"/>
        </w:rPr>
        <w:t>و هبت لي الأيام رونق صفوها فحلا مناهلها و طاب المشرب</w:t>
      </w:r>
    </w:p>
    <w:p>
      <w:pPr>
        <w:pStyle w:val="BookText"/>
        <w:rPr/>
      </w:pPr>
      <w:r>
        <w:rPr>
          <w:rFonts w:ascii="Amiri" w:hAnsi="Amiri" w:eastAsia="Amiri" w:cs="Amiri"/>
          <w:color w:val="111111"/>
          <w:sz w:val="28"/>
          <w:sz w:val="28"/>
          <w:szCs w:val="28"/>
          <w:rtl w:val="true"/>
          <w:lang w:bidi="ar-SA"/>
        </w:rPr>
        <w:t>و غدوت مخطوبا لكلّ كريمة لا يهتدي فيها اللبيب و يخطب</w:t>
      </w:r>
    </w:p>
    <w:p>
      <w:pPr>
        <w:pStyle w:val="BookText"/>
        <w:rPr/>
      </w:pPr>
      <w:r>
        <w:rPr>
          <w:rFonts w:ascii="Amiri" w:hAnsi="Amiri" w:eastAsia="Amiri" w:cs="Amiri"/>
          <w:color w:val="111111"/>
          <w:sz w:val="28"/>
          <w:sz w:val="28"/>
          <w:szCs w:val="28"/>
          <w:rtl w:val="true"/>
          <w:lang w:bidi="ar-SA"/>
        </w:rPr>
        <w:t>أنا من رجال لا يخاف جليسهم ريب الزمان و لا يرى ما يرهب</w:t>
      </w:r>
    </w:p>
    <w:p>
      <w:pPr>
        <w:pStyle w:val="BookText"/>
        <w:rPr/>
      </w:pPr>
      <w:r>
        <w:rPr>
          <w:rFonts w:ascii="Amiri" w:hAnsi="Amiri" w:eastAsia="Amiri" w:cs="Amiri"/>
          <w:color w:val="111111"/>
          <w:sz w:val="28"/>
          <w:sz w:val="28"/>
          <w:szCs w:val="28"/>
          <w:rtl w:val="true"/>
          <w:lang w:bidi="ar-SA"/>
        </w:rPr>
        <w:t>قوم لهم في كلّ مجد رتبة علويّة و بكلّ جيش موكب</w:t>
      </w:r>
    </w:p>
    <w:p>
      <w:pPr>
        <w:pStyle w:val="BookText"/>
        <w:rPr/>
      </w:pPr>
      <w:r>
        <w:rPr>
          <w:rFonts w:ascii="Amiri" w:hAnsi="Amiri" w:eastAsia="Amiri" w:cs="Amiri"/>
          <w:color w:val="111111"/>
          <w:sz w:val="28"/>
          <w:sz w:val="28"/>
          <w:szCs w:val="28"/>
          <w:rtl w:val="true"/>
          <w:lang w:bidi="ar-SA"/>
        </w:rPr>
        <w:t>أنا بلبل الأفراح أملأ دوحها طربا و في العلياء بان أشهب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جيوش الحبّ تحت مشيئتي طوعا و مهما رمته لا يعزب </w:t>
      </w:r>
    </w:p>
    <w:p>
      <w:pPr>
        <w:pStyle w:val="BookText"/>
        <w:rPr/>
      </w:pPr>
      <w:r>
        <w:rPr>
          <w:rFonts w:ascii="Amiri" w:hAnsi="Amiri" w:eastAsia="Amiri" w:cs="Amiri"/>
          <w:color w:val="111111"/>
          <w:sz w:val="28"/>
          <w:sz w:val="28"/>
          <w:szCs w:val="28"/>
          <w:rtl w:val="true"/>
          <w:lang w:bidi="ar-SA"/>
        </w:rPr>
        <w:t>أصبحت لا أملا و لا أمنية أرجو و لا موعودة أترقب</w:t>
      </w:r>
    </w:p>
    <w:p>
      <w:pPr>
        <w:pStyle w:val="BookText"/>
        <w:rPr/>
      </w:pPr>
      <w:r>
        <w:rPr>
          <w:rFonts w:ascii="Amiri" w:hAnsi="Amiri" w:eastAsia="Amiri" w:cs="Amiri"/>
          <w:color w:val="111111"/>
          <w:sz w:val="28"/>
          <w:sz w:val="28"/>
          <w:szCs w:val="28"/>
          <w:rtl w:val="true"/>
          <w:lang w:bidi="ar-SA"/>
        </w:rPr>
        <w:t>ما زلت أرتع في ميادين الرّضا حتّى وهبت مكانة لا توهب</w:t>
      </w:r>
    </w:p>
    <w:p>
      <w:pPr>
        <w:pStyle w:val="BookText"/>
        <w:rPr/>
      </w:pPr>
      <w:r>
        <w:rPr>
          <w:rFonts w:ascii="Amiri" w:hAnsi="Amiri" w:eastAsia="Amiri" w:cs="Amiri"/>
          <w:color w:val="111111"/>
          <w:sz w:val="28"/>
          <w:sz w:val="28"/>
          <w:szCs w:val="28"/>
          <w:rtl w:val="true"/>
          <w:lang w:bidi="ar-SA"/>
        </w:rPr>
        <w:t>أضحى الزمان كحلة مرقومة تزهو و نحن لها الطراز المذهّب</w:t>
      </w:r>
    </w:p>
    <w:p>
      <w:pPr>
        <w:pStyle w:val="BookText"/>
        <w:rPr/>
      </w:pPr>
      <w:r>
        <w:rPr>
          <w:rFonts w:ascii="Amiri" w:hAnsi="Amiri" w:eastAsia="Amiri" w:cs="Amiri"/>
          <w:color w:val="111111"/>
          <w:sz w:val="28"/>
          <w:sz w:val="28"/>
          <w:szCs w:val="28"/>
          <w:rtl w:val="true"/>
          <w:lang w:bidi="ar-SA"/>
        </w:rPr>
        <w:t>أفلت شموس الأوّلين و شمسنا أبدا على فلك العلا لا تغرب</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الطيور تقول و لا تفعل،و البازي يفعل و لا يقول،و لأجل هذا صار أكفّ الملوك سدّته،فقال إليه الشيخ أبو منصور بن المبارك الواعظ المعروف بجرادة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الشهور تهنّا و المواقيت يا من بألفاظه تغلو اليواقيت</w:t>
      </w:r>
    </w:p>
    <w:p>
      <w:pPr>
        <w:pStyle w:val="BookText"/>
        <w:rPr/>
      </w:pPr>
      <w:r>
        <w:rPr>
          <w:rFonts w:ascii="Amiri" w:hAnsi="Amiri" w:eastAsia="Amiri" w:cs="Amiri"/>
          <w:color w:val="111111"/>
          <w:sz w:val="28"/>
          <w:sz w:val="28"/>
          <w:szCs w:val="28"/>
          <w:rtl w:val="true"/>
          <w:lang w:bidi="ar-SA"/>
        </w:rPr>
        <w:t>الباز أنت فإن تفخر فلا عجب و سائر النّاس في عيني فواخيت</w:t>
      </w:r>
    </w:p>
    <w:p>
      <w:pPr>
        <w:pStyle w:val="BookText"/>
        <w:rPr/>
      </w:pPr>
      <w:r>
        <w:rPr>
          <w:rFonts w:ascii="Amiri" w:hAnsi="Amiri" w:eastAsia="Amiri" w:cs="Amiri"/>
          <w:color w:val="111111"/>
          <w:sz w:val="28"/>
          <w:sz w:val="28"/>
          <w:szCs w:val="28"/>
          <w:rtl w:val="true"/>
          <w:lang w:bidi="ar-SA"/>
        </w:rPr>
        <w:t>و أشمّ من قدميك الصدق مجتهدا لأنّه قدم في نعله الصيت</w:t>
      </w:r>
    </w:p>
    <w:p>
      <w:pPr>
        <w:pStyle w:val="BookText"/>
        <w:rPr/>
      </w:pPr>
      <w:r>
        <w:rPr>
          <w:rFonts w:ascii="Amiri" w:hAnsi="Amiri" w:eastAsia="Amiri" w:cs="Amiri"/>
          <w:color w:val="111111"/>
          <w:sz w:val="28"/>
          <w:sz w:val="28"/>
          <w:szCs w:val="28"/>
          <w:rtl w:val="true"/>
          <w:lang w:bidi="ar-SA"/>
        </w:rPr>
        <w:t>فقام الشيخ علي بن الهيتي و قبّل قدم الشيخ عبد القادر،قال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فكتبنا المجلس عندنا و حفظنا ما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أوّل بعض العلماء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قدمي هذه على رقبة كل وليّ 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بذلك شريعتي و علمي الذي هو شريعة محمّد صلّى اللّه عليه و سلّم،كما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 على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على العلم،و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وفّقنا اللّه تعالى و إيّاك لفهم الحق و اتّباعه و جعلنا جميعا ممن انتفع به و نفع الغير بانتفاعه أن القوم وردوا بحرا ليس له ساحل،و كل أحد من المنكرين عليهم من ذلك المورد ما حلّ،و بما فيه من جواهر المعارف و الأسرار و الحكم جاهل،و سقوا بكؤوس الوصل راح المحبة التي لم يشمّ ريحها من لم يقض من قتل نفسه بحبّه،فأخذ ينكر عليهم من لم يعرف تلك الجواهر التي لا يعرفها إلا من هو في ذلك البحر ماهر؛و ذلك لجهله بالأسرار التي في تلك المعارف،و الرّاح التي في تلك المغارف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الشّطح الصادر عنهم منه ما وقع منهم في حال السكر و الغيبة بواردات الأحوال، و السكر سبب مباح يسقط التكليف بالشرع بالشرط المعروف في كتب الفقه،و منه ما صدر منهم على سبيل الحكاية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شهاب الدين السهروردي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يحكى عن أبي يزيد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سبحاني ما أعظم 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يعتقد في أبي يزيد أنه يقول ذلك إلا على معنى الحكاية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ينبغي أن يعتقد في الحلاج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فقال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مستهلك في شهود الإجلال،فنطق بما استهلكه؛لذهوله في الحق عن رؤيته إيّاه،فلم يشهد إلا الحق تعالى،فنعته،فنطق به،و لم يكن من علم ما سواه و لا من التعبير عنه ضنّا من الحق به،أ لم تسمعوا مجنون بني عامر لما سئل عن اسم 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ليلى،فنطق بنفسه،و لم يكن من شهوده إيّاه فيه،و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ليلى و من ليلى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الحبور و معدن السرور في مناقب الجنيد و أبي يزيد طيفور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بتحقيقنا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النصر السراج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قصدت بسطام فسألت جماعة من أهل بيت أبي يزيد عن هذه الحكاية فأنكروا ذلك،و على تقدير صحة ذلك،فنقول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سبحاني سبحاني على معنى الحكاية عن اللّه عز و جلّ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سبحاني سبحاني لأنا لو سمعنا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أنا فاعبدني،لا يختلج في قلوبنا شيء غير أنا نعلم أنه هو ذا يقرأ القرآن،أو هو يصف اللّه بما وصف به نفسه،و كذلك لو سمعنا دائما أبا يزيد و غيره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سبحاني سبحاني،لم نشك أنه يسبح اللّه و يصفه بما وصف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شهاب الدين السهروردي في العوارف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يحكى عن أبي يزيد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سبحاني حاشا للّه أن يعتقد في أبي يزيد أنه يقول ذلك إلا على معنى الحكاية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ينبغي أن يعتقد في الحلاج قوله أنا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في الإمام الجنيد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قال أن هذا القول صدر عنه في حال السكر الشيخ عبد القادر الكيلاني،و منه ما أمروا به،فصدر عنهم امتثالا للأمر،و يكون ذلك الأمر تنويها بفضلهم،و بيانا لعلوّه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شأنهم،و تعريفا للجاهل بكبر قدرهم،و إرشادا إلى التعلّق بهم،و التوسل برفيع جاههم، و غير ذلك من الصالح،و من ذلك قول الشيخ عبد القادر الكيلاني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شطحات المشايخ كثيرة جدّا،فكل ما بلغك عن أحد منهم من شطح فاحمله على أحد المحامل المذكورة على حسب ما يليق بحاله تسلم و تغنم إن شاء اللّه تعالى انتهى</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أنوار النّبي صلّى اللّه عليه و سلّم أسرارها و أنواعها تأليف الشيخ الإمام القطب عبد الحق بن سبعين المرسى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الشيخ أحمد فريد المزيدى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7533_94342"/>
      <w:bookmarkStart w:id="65" w:name="pg7533_94342"/>
      <w:bookmarkEnd w:id="65"/>
    </w:p>
    <w:p>
      <w:pPr>
        <w:pStyle w:val="BookText"/>
        <w:rPr/>
      </w:pPr>
      <w:bookmarkStart w:id="66" w:name="pg7533_94342"/>
      <w:bookmarkEnd w:id="6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7" w:name="__RefHeading___Toc2652412_1051229030"/>
      <w:bookmarkStart w:id="68" w:name="_Toc23"/>
      <w:bookmarkEnd w:id="67"/>
      <w:r>
        <w:rPr>
          <w:rtl w:val="true"/>
        </w:rPr>
        <w:t>رسالة في أنوار النبي صلّى اللّه عليه و سلّم</w:t>
      </w:r>
      <w:bookmarkEnd w:id="68"/>
    </w:p>
    <w:p>
      <w:pPr>
        <w:pStyle w:val="Heading3"/>
        <w:numPr>
          <w:ilvl w:val="2"/>
          <w:numId w:val="1"/>
        </w:numPr>
        <w:rPr/>
      </w:pPr>
      <w:bookmarkStart w:id="69" w:name="__RefHeading___Toc2652414_1051229030"/>
      <w:bookmarkStart w:id="70" w:name="_Toc24"/>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قال الشيخ ابن سبعين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بنوره يعلم و يعبد،و بحضوره يعرف و يشهد،الذي خلق النيّرات و النجوم المسخرات،و أودع الأرواح سر عهده الأول الأوصل،و ذكرها صورة المفارق للمواد،و جعل القلوب مظاهر ملكه الأكمل،و زينها بالعلوم و العقل المستفاد،و جعل طريقة خليله إبراهيم عليه السّلام بما ظهر من الأنوار لعالم الإنسان،و طريقة حبيبه محمد صلّى اللّه عليه و سلّم بما بطن من الأسرار،و خصّه بمقام الإحسان فكان ذلك مريدا و كان هذا مرادا،ثم إنه مات و صحفت صحفه كما صحفت صحف موسى،و هذا بالضد توفي صلّى اللّه عليه و سلّم،و عاشت شريعته، و الذي كان مبددا في حياته صلّى اللّه عليه و سلّم اجتمع بعد مماته،و لا تركته العناية حتى جعلت من الرسل من يتبعه و هو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أبصرت هذه العناية الكبرى،و حققت أن كل درجة بالنظر إلى درجته هي النعمة الصغرى حتى عظم أمره في الدنيا،و أكبر أمره هي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أبصرت من آياته ما أبصرت نبهتك،ثم أتتك بعدها أخرى اجتمعت في نفسي، و نزعت بالجملة إلى حضرة جلالته حتى إني غبت بذلك عن حسي،و أهملت معاشرة جنسي،و اشتدّ بالغلو في صلاته أنسي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عن غائب عينه إرساله و زاجر أكده إجلاله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بهذا الجنس و له أقصد بالخطاب و لا أبالي على أي حال كان فإن الحقائق إذا تعينت،و نور اللّه إذا كان مظهره الأفضل هو به على الوجه الأكمل و القدر الأوصل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فيه بحسب الطاقة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مسلم و من ضده و من عاش و من مبصر و من موف و من مقصّر من ذلك،و من مقتصد،و من مطفف،و من مجتهد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خرج بنا الكلام إلى غير الذي قصدناه بالقصد الأول،و بالقصد أيضا 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فنرجع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هذا المسلم النور قد استولى و تراكم بالغرض،و زاد حتى غلب الكمية و الكليات بل الخطوط المتوهمة،حتى إنه يفوت ما يقال و ما يتوهم و ما يعلم و يقدر،و لا تلحقه لمبالغة الإعياء،و الناس في تصوره على أنحاء و على مراتب،و بقدر نصيب كل،و عادة اللّه تعالى في عباده أن ما من عليم إلا و فوقه عليم،و ما من حكيم إلا و فوقه من هو منه أحكم، و فوق الكل أحكم الحاكمين العليم الحكيم،ثم انقسم اعتقاد الجهال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يرجع إلى حاصل ما يعتقدون و يقولون فيه،أعني في نور النبوة و المقام المحمدي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فنترك الكلام على المخالف لنا إلى موضوع آخر،و نتكلّم على مراتب أمته صلّى اللّه عليه و سلّم، و خصوصا على المعنى الحاصل المعلوم منهم،من حيث النار هذه و من طالع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أربع درجات،و بينهما طبقات دون كذا،و عند كذا منها بالنسبة إلى كل واحد،فالذي في الدرجة الأولى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أعتذر و أستخرج في ذلك العجائب، و أصرف الأمور إلى مراتبها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الذي يتلوه في الدرجة الثانية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إلا مصيبة أو شبهة يثقب فيها مع المخالف لنا في المسألة،لكنه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الذي بينهما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ينبغي أن يكتم و لا يتكلم به؛فإنه يخاف مما يعود على العوام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هو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مصيبة أصيب بها عين الإسلام،و يا لها من كائنة ما أصعبها،و كأنها ثانية لنفخة الصعق أو هي أختها،هذه مبطلة،هذه قاصمة الظهر،هذه غير هينة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يجد الأسف و لا يعلل هو يمتد في الأولى إلى الثانية،و الذي يضحك و لا يعلم ما أمره في ذلك بالجملة،و كأنه غير معتبر عنده إلا من حيث أنه يقول إذا سمع القول فقط، و ما يشعر النفس بأمر يوهم أو يحرك،و هذا يمتد مع الثانية إلى الثالثة،و الذي يقول هذه </w:t>
      </w:r>
    </w:p>
    <w:p>
      <w:pPr>
        <w:pStyle w:val="BookText"/>
        <w:rPr/>
      </w:pPr>
      <w:r>
        <w:rPr>
          <w:rFonts w:ascii="Amiri" w:hAnsi="Amiri" w:eastAsia="Amiri" w:cs="Amiri"/>
          <w:color w:val="111111"/>
          <w:sz w:val="28"/>
          <w:sz w:val="28"/>
          <w:szCs w:val="28"/>
          <w:rtl w:val="true"/>
          <w:lang w:bidi="ar-SA"/>
        </w:rPr>
        <w:t>من الشروط،و إذا كان اللّه يفعل هذا بحبيبه فما يفعل بغيره،يفعل ذلك من قبل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الجميع من ذكر يضحك منهم العلم،و تبكي عليهم المعرفة </w:t>
      </w:r>
      <w:r>
        <w:rPr>
          <w:rStyle w:val="FootnoteAnchor"/>
          <w:rtl w:val="true"/>
        </w:rPr>
        <w:footnoteReference w:id="32"/>
      </w:r>
      <w:r>
        <w:rPr>
          <w:rFonts w:ascii="Amiri" w:hAnsi="Amiri" w:eastAsia="Amiri" w:cs="Amiri"/>
          <w:color w:val="111111"/>
          <w:sz w:val="28"/>
          <w:sz w:val="28"/>
          <w:szCs w:val="28"/>
          <w:rtl w:val="true"/>
          <w:lang w:bidi="ar-SA"/>
        </w:rPr>
        <w:t xml:space="preserve">،و يهملهم التمكين </w:t>
      </w:r>
      <w:r>
        <w:rPr>
          <w:rStyle w:val="FootnoteAnchor"/>
          <w:rtl w:val="true"/>
        </w:rPr>
        <w:footnoteReference w:id="33"/>
      </w:r>
      <w:r>
        <w:rPr>
          <w:rFonts w:ascii="Amiri" w:hAnsi="Amiri" w:eastAsia="Amiri" w:cs="Amiri"/>
          <w:color w:val="111111"/>
          <w:sz w:val="28"/>
          <w:sz w:val="28"/>
          <w:szCs w:val="28"/>
          <w:rtl w:val="true"/>
          <w:lang w:bidi="ar-SA"/>
        </w:rPr>
        <w:t xml:space="preserve">، و يحملهم التحقيق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أنت و أهل الدرجات أن نور السموات و الأرض رسول اللّه صلّى اللّه عليه و سلّم،مظهره و مشكاة مصباحه و وحيه زيتونة زيتها،ثم هو نفسه نور اللّه،و كذا وحيه و معجزاته و آياته،و مجموعة ما قال في ذلك و بعد نور النبوة و اتصافه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لي نورا في قلبي و نورا في جسمي و نورا في شعري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تتبع جوارحه كلها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اجعلني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صلّى اللّه عليه و سلّم يذكر اللّه في كل زمان فرد،و القرآن من أسمائه النور،و كان يتلوه و عليه أنزل بالملك تارة،و تارة من حيث روعه الداخل،ثم طلب الرفيق الأعلى عند موته،و محل الأنوار و روحه هناك يتنعم،فهذه أنوار معها أنوار،و أنوار بعد أنوار و قبل أنوار،ثم أنوار لا نهاية لها،ثم نور اللّه الذي لا يحد و لا يكيّف،لا يفوته في روحه و عقله و حسه و خياله و جميع مواده الباطنة و الظاهرة،ثم أنوار آيات تلحق بذاته ينبغي أن يقال لا نهاية لأنواره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نظر إلى مضافها و إلى مشارها بالجملة و إلى جملة ما هو عليه لا ينبغي للعاقل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هذا كله لو سمعت من المحققين من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الأنوار؟و إلى كم تنقسم؟و ما المراد بها؟و ما عالمها و كونها؟هي عندهم عوالم الاتصال الثلاث،و الكمال الثاني،و بعد هذا كلامهم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التجليات هو المطلب الأقصى للمباحث،و المتألّه بالأمر الخاص العزيز،و لهم ما هو أعلى،فكيف لسيدهم الذي هو السبب لذلك كله،و هو الصورة المفيدة لذلك،و مما يصلون إليه حتى أنهم يضحكون من الأنوار العقلية التي يشعر بها اصطلاح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يعللون مراتب المثل المعلقة بعد الطبيعة بالجملة،و أنوار التولد و الاستدلال،و غير ذلك بالكلية،و الأنوار الحادثة في النفوس الجزئية،و كذلك يسخرون بالأنوار المضافة بعد علم الثالوجي </w:t>
      </w:r>
      <w:r>
        <w:rPr>
          <w:rStyle w:val="FootnoteAnchor"/>
          <w:rtl w:val="true"/>
        </w:rPr>
        <w:footnoteReference w:id="36"/>
      </w:r>
      <w:r>
        <w:rPr>
          <w:rFonts w:ascii="Amiri" w:hAnsi="Amiri" w:eastAsia="Amiri" w:cs="Amiri"/>
          <w:color w:val="111111"/>
          <w:sz w:val="28"/>
          <w:sz w:val="28"/>
          <w:szCs w:val="28"/>
          <w:rtl w:val="true"/>
          <w:lang w:bidi="ar-SA"/>
        </w:rPr>
        <w:t>،علم الوحدة،و علم أحكام التوحد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في الأنوار جملة مقاصد ما هي قبيل من يذكر عندهم،فإن أضعف أنوارهم عواشق الأفضل ممن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أني قلت ذلك لكي تتنبه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أنوار المقامات و الأسماء عندهم ثم الأنوار الباطنة و الخلافة الآلية </w:t>
      </w:r>
      <w:r>
        <w:rPr>
          <w:rStyle w:val="FootnoteAnchor"/>
          <w:rtl w:val="true"/>
        </w:rPr>
        <w:footnoteReference w:id="37"/>
      </w:r>
      <w:r>
        <w:rPr>
          <w:rFonts w:ascii="Amiri" w:hAnsi="Amiri" w:eastAsia="Amiri" w:cs="Amiri"/>
          <w:color w:val="111111"/>
          <w:sz w:val="28"/>
          <w:sz w:val="28"/>
          <w:szCs w:val="28"/>
          <w:rtl w:val="true"/>
          <w:lang w:bidi="ar-SA"/>
        </w:rPr>
        <w:t>،و نور الإحاطة،و نور التقدير المثالي،و نور التعرض الذي يصحب لصاحبه السكينة،ثم نور اللّه الذي إذا فرض دائرة وضعية كان الحق المحض ذات المقدر الواقف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يا هذا من يكون الضعيف من أمة محمد صلّى اللّه عليه و سلّم،يجد أن هذا عين المحبوب الأعز عنده،ثم يطلب له بيان حال مجده،إن كان يريد أن يبين ذلك ببرهان فهو صاحبه بالجملة،و إن كان يريد أن يبين البين فهو يتحرك في سلسلة جنونه،و ينوع السخف، و يقسم أشخاص فنونه،و إن كان على جهة أن يقال هذا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ينطق بكذا،و يروم أن يحمد،فقد قصم ظهر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أمر من أجله رجال اللّه ألا يرفعوا أصواتهم،فكيف يسمح به أن يتهم أن يدبر بغيرم</w:t>
      </w:r>
      <w:r>
        <w:rPr>
          <w:rFonts w:eastAsia="Amiri" w:cs="Amiri" w:ascii="Amiri" w:hAnsi="Amiri"/>
          <w:color w:val="111111"/>
          <w:sz w:val="28"/>
          <w:szCs w:val="28"/>
          <w:rtl w:val="true"/>
          <w:lang w:bidi="ar-SA"/>
        </w:rPr>
        <w:t xml:space="preserve">. </w:t>
      </w:r>
      <w:bookmarkStart w:id="71" w:name="pg7533_94350"/>
    </w:p>
    <w:p>
      <w:pPr>
        <w:pStyle w:val="BookText"/>
        <w:rPr/>
      </w:pPr>
      <w:bookmarkEnd w:id="71"/>
      <w:r>
        <w:rPr>
          <w:rFonts w:ascii="Amiri" w:hAnsi="Amiri" w:eastAsia="Amiri" w:cs="Amiri"/>
          <w:color w:val="111111"/>
          <w:sz w:val="28"/>
          <w:sz w:val="28"/>
          <w:szCs w:val="28"/>
          <w:rtl w:val="true"/>
          <w:lang w:bidi="ar-SA"/>
        </w:rPr>
        <w:t>مجده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الحرمان،التوبة يا غير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يا غبي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يا 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يا غالط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يا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يا ضعيف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على من اتبع الهدى</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652416_1051229030"/>
      <w:bookmarkStart w:id="73" w:name="_Toc25"/>
      <w:bookmarkEnd w:id="72"/>
      <w:r>
        <w:rPr>
          <w:rtl w:val="true"/>
        </w:rPr>
        <w:t>القول على أنواع أنوار رسول اللّه صلّى اللّه عليه و سلّم</w:t>
      </w:r>
      <w:bookmarkEnd w:id="73"/>
    </w:p>
    <w:p>
      <w:pPr>
        <w:pStyle w:val="BookText"/>
        <w:rPr/>
      </w:pPr>
      <w:r>
        <w:rPr>
          <w:rFonts w:ascii="Amiri" w:hAnsi="Amiri" w:eastAsia="Amiri" w:cs="Amiri"/>
          <w:color w:val="111111"/>
          <w:sz w:val="28"/>
          <w:sz w:val="28"/>
          <w:szCs w:val="28"/>
          <w:rtl w:val="true"/>
          <w:lang w:bidi="ar-SA"/>
        </w:rPr>
        <w:t>اعلم أن أنواره صلّى اللّه عليه و سلّم تختلف باختلاف متعلقاتها و مضافاتها،و من حيث الأقل و الأكثر، و الأشد و الأضعف،هذا بالنظر إلى نوع النوع لا أنها تنقص أو تضعف من حيث أنها أنوار إلا بأمر يلحقها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عزته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الغاية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النشأة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التشريف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التدلل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التركيب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المولد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الخلقة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التربية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الانتقال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النهاية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التضمن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التسخير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الاتباع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اللواحق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الخطابة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المقايسة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الإحاطة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الحصر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التزكية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المكانة الكبرى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الانفراد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الذّكر 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الخصوصية في أول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الخير المحض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نور اللواء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 العبودية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النور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نور الشهادة التي تقال مع شهادة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كشف عن عزته عند اللّه،و منها أيضا في جملة أحكام أمته صلّى اللّه عليه و سلّم فيها يتبع كالتشهد في الصلاة و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الغاية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شأنه الذي كان ليلة الإسراء،فإن الأنبياء خير البشر جاز عليهم في السموات،ثم تركهم و قطع عوالم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نورانية كشف بها أنه وصل الغاية و بلغها ثم وصل إلى محل الكروبيين ثم إلى أكثر ثم إلى آخر العمارة الروحانية و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أدراك اللّه و أبصره على أي نوع كان و على أي مذهب إن كانت العلمية أو الأخرى ثم كان يبصر من خلفه صلّى اللّه عليه و سلّم كما كان يبصر من أمامه،و أيضا إدراك الجنة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كوشف عن الذي في قبره يعذب،و أيضا كشف له عن الجنة في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أبصر الملك على صورته التي خلق فيها ثم على أنحاء بعد ذلك هذا نور كشف له عن أعز المدركات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ما له ظهر من الآيات و ما تحدّى به من المعجزات،ثم ما أدرك من النوع الأكمل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كشف له به عن مقام النبوءة و أظهر اللّه به قدره 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كشف له مكانته و عناية اللّه به و حفظه و ما فعلت الملائكة به و تطهيره و شق بطنه و اتصافه بما يجب و كونه كان يتيما محفوظا حتى إن أمه الأولى حدثت عنه صلّى اللّه عليه و سلّم أنه كان يسبح في بطنها و عند ولادته تعنى و بعدها و أمه أعني أم تربيته كذلك كانت تقول إذا أكلت الطعام المختلف فيه لا يشرف لبنها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الأمر كان مجموع قرائن أحوال رسول اللّه صلّى اللّه عليه و سلّم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النور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فكونه في الأول أريد بذلك،فإنه قد أخبر أنه سيد ولد آدم،و كان و كل ذلك عن اللّه،و خبر اللّه لا يتغير،و كذلك علمه لا يتبدل </w:t>
      </w:r>
    </w:p>
    <w:p>
      <w:pPr>
        <w:pStyle w:val="BookText"/>
        <w:rPr/>
      </w:pPr>
      <w:r>
        <w:rPr>
          <w:rFonts w:ascii="Amiri" w:hAnsi="Amiri" w:eastAsia="Amiri" w:cs="Amiri"/>
          <w:color w:val="111111"/>
          <w:sz w:val="28"/>
          <w:sz w:val="28"/>
          <w:szCs w:val="28"/>
          <w:rtl w:val="true"/>
          <w:lang w:bidi="ar-SA"/>
        </w:rPr>
        <w:t>و أيضا كونه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له هذا الطين أنه كان مشتهر ما بين الأنبياء في الأزل قبل الكون و أظهر أنه نبيّ،و هو ممكن الوجود و قبل كونه و هذه أيضا سابقة ثانية،و كذلك اسمه في اللوح إذا أرادت الملائكة ترحم عباد اللّه و تدعو اللّه فيهم لكي يدفع أو يرفع عنهم العذاب النازل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قصدوه و توسلوا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ابن شوع و رفعه إلى أبى بكر الصديق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التشريف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النور الذي كشف له عن الخصوصية الملكوتية و رسم اسمه مع اسمه في اللوح و كتب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التدلل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له عن مقام القرب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انكشف له به عن الغاية العظمى في التوحيد فإنه كان إذا فكر في الموجودات ثم في النظام القديم ثم في سر القدر ثم في الأمور العالية كان يغان على قلبه إذا ركب هذه المعلومات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كشف له عن سعادة مولده بالبرهان الفلكي الإلهي السماوي فإنه كان له نصبة عجيبة لم يبصر قط في أيام العالم مثلها ثم ظهر يوم مولده في الآفاق مائة معجزة منها خمود نار فارس و انشقاق إيوان كسرى و زلزلة أبداد الهنود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صلّى اللّه عليه و سلّم يظهر بين عينيه النور الذي لا يخفي على أحد حتى إن من العرب من كان يغنيه في إيمانه عن طلب المعجزة و الآية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أيضا النور في تبسمه و في جبينه كما حدثت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موضوعه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كلامه و أفعاله و حركاته كل أكوانه و ما ظهر من خلقه،و ما بطن من مجموعة أنوار هذا في أصل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كيف،و هو أيضا قد قال اللهم اجعلني نورا بعد ما عدد أجزاء بدنه صلّى اللّه عليه و سلّم و هذا كشف له أنه النور بل نور النور الروحاني و الجسماني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النور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كشف له عن العناية الحافظة له و العصمة </w:t>
      </w:r>
    </w:p>
    <w:p>
      <w:pPr>
        <w:pStyle w:val="BookText"/>
        <w:rPr/>
      </w:pPr>
      <w:r>
        <w:rPr>
          <w:rFonts w:ascii="Amiri" w:hAnsi="Amiri" w:eastAsia="Amiri" w:cs="Amiri"/>
          <w:color w:val="111111"/>
          <w:sz w:val="28"/>
          <w:sz w:val="28"/>
          <w:szCs w:val="28"/>
          <w:rtl w:val="true"/>
          <w:lang w:bidi="ar-SA"/>
        </w:rPr>
        <w:t>الإلهية التي لا يشترط فيها العقل و أسباب التكليف و العلامات مثل السحابة التي كانت تظله،و ما ظهر في بنيان البيت و مصارعته لأبى جهل هذه كلها أنوار كاشفة لأمور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النور الذي كان يبصر في عين أبيه و أمه،و ما سمع في ذلك بعد ما حملت به أمه،و كونه صلّى اللّه عليه و سلّم ورث ذلك منهم بعد ولادته صلّى اللّه عليه و سلّم و انتقاله من الظهر الظاهر إلى الظهر الطاهر و حكى أبو الفضل عياض أنه كان كل من تقدم من آبائه صلّى اللّه عليه و سلّم إذا أوقع في الرحم ما أودع اللّه تعالي في ظهره من نطفة المصطفي صلّى اللّه عليه و سلّم يجد الفراغ و الكسل و تختل عليه أحواله كلها حتى جاهه في الناس،هذا بالنظر إلى مكانه الأول و هذا النور كشف له عن نورانية نطفته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نور اللّه تعالى الذي ختم به النبوة و انتهي الأمر عنده،و صور التكميل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أظهر له صلّى اللّه عليه و سلّم أنه خير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نسخ ما ظهر أنه صاحب نهاية الأمور الذي يرجع إليه و الكامل الذي لا يمكن أن يزاد فيه و 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كشف له به أن الذي كان عليه أسهل و أكمل من الذي سلكه أبوه إبراهيم عليه السّلام فإن هذا كان في أمره كالمختار المحبوب و أبوه كالطالب المجتهد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قصة انتقال إبراهيم عليه السّلام تعلمك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السادس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التسخير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كشف له صلّى اللّه عليه و سلّم أنه الغاية في السموات و الأرض و أن القمر انشق له و الكواكب سخرت لحفظ نظام ملته و تلك أيضا معجزة ظهرت في مدة ملته صلّى اللّه عليه و سلّم و هي باقية و غفل عنها كثير من الناس و هي الشهب التي ترسل على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إلا بركة كتابة و لأجل موضوعه و كذلك الملائكة من تسخيره و خدمته،فإنها تكتب فضائل أمته صلّى اللّه عليه و سلّم و قاتلت معه صلّى اللّه عليه و سلّم،و إلى الآن أولياء أمته في منادمتهم و مخاطبتهم مشافهة،و كذلك الصور الروحانية كلها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نور كشف له أنه المدلل في السموات و الأرض،و في كل العوالم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النور السابع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أظهر في أيام الدنيا و أيام العالم و أيام الدين من العدل و صلاح الأحوال و سياسة المنزل و التدبير المحمود،فأظهر له أنه الحكيم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الثامن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الأتباع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ظهر لهم من النصر بالسنان فإنهم استفتحوا بلاد الكفر من بعده صلّى اللّه عليه و سلّم،و ما فتح اللّه به و ما ظهر على رجال أمته من الكرامات على العلماء من العلوم على أنحائها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ظهر أن الأمر فيه مع الأنبياء و الرسل هو الأمر فيهم مع علماء و الملل و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ذلك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التاسع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اللواحق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بعده من الآيات التي أخبر به و ما أيضا في العالم من العجائب فهي له حتى فضائل أمته فإنها هي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تحصر كراماتهم و علومهم،فقد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نهاية لمعجزاته صلّى اللّه عليه و سلّم،هو فإنه الأصل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يفيد الكرامة بتبعيته هو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هذا النوع باتباعه يترجح على المعجزة الحاضرة معه،فإن تلك بإزاء تكذيبه و لضرورة المعاند،و هذه من عند اللّه على جهة الإكرام ثم هي أيضا مركبة بزيادة أمر محمود و هذا أظهر له صلّى اللّه عليه و سلّم أصل كل فضل و سعادة و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كشف له أنه واحد اللّه في التخصيص و الشفاعة تدل على ذلك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الحادي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الخطابة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فكونه كيف له أنه الذي أوتي جوامع الكلم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النور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النور الذي سميته نور المقايسة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كشف له أنه إذا جمع في الذهن جميع الأنبياء و الرسل في تقديره لفضلهم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دليله أنه أعلم الخلق باللّه،و الدرجة التي هناك لا تقاس بما بعدها،و إن تعددت فإن المجموع لا يقوم منه ما يساوى،فإن الذوات لا تتحد،فاعلم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من إبراهيم فالمرتبة أو الدرجة التي يفضله بها أي شيء يقاس بها لا بدّ لها من تنظير تنظر معها،ثم سلمنا أنه أرفع الأنبياء منزلة في الجنة،و الكل دونه فلا ينفع ما عظم و اجتمع،فإنه مع ما هم فيه ينظر إليهم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ذلك و لا تقس الأمر فيه بالمحسوس،فتقول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ألف درهم في التمثيل، و هم من مجموع الكل منهم،و إن كان لكل واحد منهم مائة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الأمر الذي نحن فيه هذا يشابهه،فإنك هناك تقيس الأمر بقدره و هي درجة عند اللّه،فاعلم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الثالث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يكشف له صلّى اللّه عليه و سلّم على قدره بالنظر إلى الرسل عليهم السلام،و مقر له بأنه سيد ولد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،فنحن في الأمم مثله هو في الأنبياء و الرسل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الرابع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يكشف له أنه عين المعنى المجموع الذي إليه تصل العناية العلمية و العملية،و مع كل محمود محترم يشار إليه فهو الذي أحاط بها،و جميع ما تفرّق في الأنبياء اجتمع به و له و لأمته و في ملته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الخامس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الحصر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النور الذي يكشف له عن الخواص عن المراتب و عن المنامات حتى عن أقصر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قدرنا أنه نالها لا يجد أحد بعده ما يطلب مثل ما تقول يتيمة الدهر عند الملك لا يملكها أحد معه كذلك القول فيه،فله الوسيلة و الدرجة الرفيعة،فهذا هو الحصر فإنه الذي ملك الأوفى من الكل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النور السادس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العلامة و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كشف له صلّى اللّه عليه و سلّم صورة منتظرة و معتبرة،فإن الكتب نطقت به،و كذلك الصنائع العلمية كلها حتى الكهانة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علاماته أيضا صلّى اللّه عليه و سلّم ما ظهر عليه صلّى اللّه عليه و سلّم حتى خاتم النبوة الذي بين كتفيه صلّى اللّه عليه و سلّم و ما كان قط لأحد؛ثم علامات صدقه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يكشف له أنه كذلك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أن يقال لأهل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نبينا صلّى اللّه عليه و سلّم،قد أخبرنا عن أمور قد ظهرت بعده، حتى إن من بعض أتباعه لو تحدّى بها لم يعلم حدود رسوله وجد الصواب في قطع الخصم و أنتم ما الذي أخبركم به هذه 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السابع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يكشف له أنه لا مقام أمامه و لأمر ما بعده و السعادة الإلهية فإنه نال ما منعه الغير في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الثامن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الخير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يكشف له عن كمال ما ظهر منه و ما بطن له،فإنه في نومه معصوم الخيال،و في ذلك العلوم،و في قيامه و يقظته لا ينطق عن الهوى،و في عقله فلم تغلب قط شهوته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الكتاب و الفضائل على ما ينبغي،و علم إذا أفرط في ذلك حتى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اذْكُرْنَ ما يُتْلى فِي بُيُوتِكُنَّ مِنْ آياتِ اللّهِ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التاسع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نور 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النور الذي يكشف له أنه ينشر مجده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يكشف أنه صلّى اللّه عليه و سلّم خبر 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فمتبوعها خير 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الواحد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يكشف له عن الإضافة الخاصة التي هي نفس المنعم فقط</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النور الثاني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التزكية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يكشف له كونه صلّى اللّه عليه و سلّم حجة اللّه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النور الثالث و 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نور المكانة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يكشف له عن جلاله صلّى اللّه عليه و سلّم في التكميل و في التحديد و في التتميم،و عوالم غير هذه و معنى غير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كون بعض أمته يتجلّى للّه خاصة و للناس عامة،و هذه مرتبة أعلى مما ذكر،و بهذا يكشف له صلّى اللّه عليه و سلّم عن أمر ما عند العقول منه ما تفرض مقدمة،و لا تضع قضية،و لا تنقل مخاطبة صناعية و هنا يجب الإمساك عليه فاعلم ذلك كله،و كيف كشف له حتى إن أمورا قلّ وجودها في الملائكة،فكيف في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كشف لنا أنه في عوالم غير هذه،و بقى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و لا تقل يا من هو من أهله إلا أنه هو النور المحض،و له ما لا عين رأت و لا أذن سمعت،و لا خطر على قلب بشر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كملت و الحمد للّه رب العالمين </w:t>
      </w:r>
      <w:bookmarkStart w:id="74" w:name="pg7533_94367"/>
    </w:p>
    <w:p>
      <w:pPr>
        <w:pStyle w:val="Heading3"/>
        <w:numPr>
          <w:ilvl w:val="2"/>
          <w:numId w:val="1"/>
        </w:numPr>
        <w:rPr/>
      </w:pPr>
      <w:bookmarkStart w:id="75" w:name="__RefHeading___Toc2652418_1051229030"/>
      <w:bookmarkStart w:id="76" w:name="_Toc26"/>
      <w:bookmarkEnd w:id="74"/>
      <w:bookmarkEnd w:id="75"/>
      <w:r>
        <w:rPr>
          <w:rtl w:val="true"/>
        </w:rPr>
        <w:t>شرح أنوار الأنوار المحمدية</w:t>
      </w:r>
      <w:bookmarkEnd w:id="76"/>
    </w:p>
    <w:p>
      <w:pPr>
        <w:pStyle w:val="Heading4"/>
        <w:numPr>
          <w:ilvl w:val="3"/>
          <w:numId w:val="1"/>
        </w:numPr>
        <w:rPr/>
      </w:pPr>
      <w:bookmarkStart w:id="77" w:name="__RefHeading___Toc2652420_1051229030"/>
      <w:bookmarkStart w:id="78" w:name="_Toc27"/>
      <w:bookmarkEnd w:id="77"/>
      <w:r>
        <w:rPr>
          <w:rtl w:val="true"/>
        </w:rPr>
        <w:t>النور الأول</w:t>
      </w:r>
      <w:bookmarkEnd w:id="78"/>
    </w:p>
    <w:p>
      <w:pPr>
        <w:pStyle w:val="BookText"/>
        <w:rPr/>
      </w:pPr>
      <w:r>
        <w:rPr>
          <w:rFonts w:ascii="Amiri" w:hAnsi="Amiri" w:eastAsia="Amiri" w:cs="Amiri"/>
          <w:color w:val="111111"/>
          <w:sz w:val="28"/>
          <w:sz w:val="28"/>
          <w:szCs w:val="28"/>
          <w:rtl w:val="true"/>
          <w:lang w:bidi="ar-SA"/>
        </w:rPr>
        <w:t>و هو نور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نور الشهادة التي تقال مع شهادة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كشف عن عزته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 في جملة أحكام أمته صلّى اللّه عليه و سلّم فيها يتبع كالتشهد في الصلاة و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اللّه بعزته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الْعِزَّةُ وَ لِرَسُولِهِ بتيسير أسباب العزّة،و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الاستقامة المحمدية الأزلية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الْعِزَّةُ وَ لِرَسُولِهِ فقد ألقى اللّه عليه أستار العزة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الْعِزَّةُ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الامتناع و جلالة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الْعِزَّةُ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العزيز،و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نظير له في خلق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الْعِزَّةُ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له روح العزة؛لأنه مظهر كمالات العزيز الحكيم، و لرسوله الذي هو القلب لا مرسل إلى القوى،كالسلطان إلى الجنة،و لا بدّ للخليفة من العزّة الذاتية و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الْعِزَّةُ وَ لِرَسُولِهِ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للمؤمنين الذين أعزهم اللّه بعزة نفسه و بعزة رسوله،فإنهم حزب اللّه الغالبون،و إنهم الجند المنصورون،فلهم الفعل الذي هو عين العزة،و لأعدائهم الانفعال الذي هو عين الذلة،فالمؤمنون في درجة الذكورة و إن كانوا إناثا،و المنافقون و الكافرون في درجة الأنوثة و إن كانوا ذكروا،فعليك بالتشبه بالذكور حتى تكون مذكرا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الأكبر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على تجلي العزة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و للحق تعالى أية مناسبة بينك و بينه،و في أي وجه تجتمع،اترك الحق للحق،فلا يعرف الحق إلا الحق،يقول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الحق لا عرفت نفسك حتى أجليك لك،و أشهدك إياك،فكيف تعرفني،تأدب فما هلك امرؤ عرف قدره،و اقتد بالمهتدين من عباده انتهى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تجلي بأي عين تراه من زعم أنه يدركه على الحقيقة فقد جهل، </w:t>
      </w:r>
    </w:p>
    <w:p>
      <w:pPr>
        <w:pStyle w:val="BookText"/>
        <w:rPr/>
      </w:pPr>
      <w:r>
        <w:rPr>
          <w:rFonts w:ascii="Amiri" w:hAnsi="Amiri" w:eastAsia="Amiri" w:cs="Amiri"/>
          <w:color w:val="111111"/>
          <w:sz w:val="28"/>
          <w:sz w:val="28"/>
          <w:szCs w:val="28"/>
          <w:rtl w:val="true"/>
          <w:lang w:bidi="ar-SA"/>
        </w:rPr>
        <w:t>و إنما يدركه المحدث من حيث نسبته إليه،كما علمه من حيث نسبته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صدر الدين محمد بن إسحاق القونوي،تلميذ الشيخ الأكبر و ربيبه،في رسالة له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الحق تعالى من حيث حقيقته في حجاب عزه لا نسبة بينه و بين ما ستراه، كما سبق التنبيه عليه،كان الخوض فيه من هذا الوجه،و التشوق إلى طلبه تضييعا للوقت، و طلبا لما لا يمكن تحصيله،و لا الظفر به إلا بوجه جلي،و هو أن وراء ما تعيّن به أمر به ظهر كل متعين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بلسان الرحمة و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يُحَذِّرُكُمُ اللّهُ نَفْسَهُ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رأفته أن اختار راحتهم،و حذرهم عن السعي في طلب ما لا يحصل،لكن لهذا الوجود الحق من حيث مرتبته عروض و ظهور في نسب علمه التي هي الممكنات،و يتبع ذلك العروض و الظهور أحكام و تفاصيل و آثار بها تتعلق المعرفة التفصيلية،و فيها و منها يفهم الكلام،و أما ما وراء ذلك فلا لسان له،و لا خطاب يفصله، بل الإعراب عنه يزده إعجاما،و الإفصاح إبهاما على ما ستعرفه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للعارف باللّه الجامي قدّس سره في شرحه لنقش الفصوص الذي سمّاه نقض النصوص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التعريفات للسيد الشريف الجرجاني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العزة هو العمى و الحيرة؛إذ لا تأثير للإدراكات الكثيفة في كنه الذات،فعدم نفوذها فيه حجاب لا يرتفع في حق الغير أبدا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الأفقية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التراجم للشيخ الأكبر في ترجمة المنة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العزة لا يرفع،و لا يمكن أن يرفع،و آخر حجاب يرفع رداء الكبرياء عن وجهه في جنة عدن،كما جاء الخبر عن النبي صلّى اللّه عليه و سلّم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القطب سيدي عبد الكريم الجيلي في كمالاته في الكلام على اسمه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الإنسان الكامل و لو عرف أنه هو اللّه،و تحقّق بما تحقق به من الأسماء و الصفات، فإنه لا يبلغ غاية الكنه الذاتي،و لا يستوفيه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 الصديق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عن الإدراك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 المقربين،و خاتم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أحصي ثناء عليك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المقربين و الكمّل، المحققين من الأنبياء و المرسلين،و من دونهم من الأولياء و الصديقين،و سائر المؤمنين و الكافرين جميعا ما قدروا اللّه حق قدره،بل هو فوق ما عرفوه،و قدره وراء ما قدروه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الأكبر في شرحه لترجمان الأشواق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الخلق واقف خلف حجاب العزة الأحمى،و عند هذا الحجاب تنتهي علوم العالمين،و معرفة العارفين،و لا يصح لأحد أن يتعدّى هذا الحجاب و لو كان من أكابر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سيدي علي بن وفا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ذات الحق تعالى أن تدخل تحت إحاطة علم أو إدراك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أن الحقيقة المحمدية من ورائها حجاب العزة،و هو حجاب الكبرياء و العظمة الذي لا ينخرق لأحد ثمة،و حينئذ فهما نوران حاجبان للخلق عن رؤية تجليات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العزة الذي هو نور الكبرياء و العظمة،و نور الحقيقة المحمدية و هو الثاني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الحقيقة أيضا دونها حجب الأنوار،فلا مطمع لأحد في الوصول إليها،و لا في تخطي الحجب المشرفة عليها،و عليه فتجليات الحق تعالى له صلّى اللّه عليه و سلّم كلها من وراء حجاب الكبرياء و العظمة،الذي هو وصف من أوصاف ذاته المعظمة</w:t>
      </w:r>
      <w:r>
        <w:rPr>
          <w:rFonts w:eastAsia="Amiri" w:cs="Amiri" w:ascii="Amiri" w:hAnsi="Amiri"/>
          <w:color w:val="111111"/>
          <w:sz w:val="28"/>
          <w:szCs w:val="28"/>
          <w:rtl w:val="true"/>
          <w:lang w:bidi="ar-SA"/>
        </w:rPr>
        <w:t xml:space="preserve">.). </w:t>
      </w:r>
      <w:bookmarkStart w:id="79" w:name="pg7533_94373"/>
    </w:p>
    <w:p>
      <w:pPr>
        <w:pStyle w:val="Heading4"/>
        <w:numPr>
          <w:ilvl w:val="3"/>
          <w:numId w:val="1"/>
        </w:numPr>
        <w:rPr/>
      </w:pPr>
      <w:bookmarkStart w:id="80" w:name="__RefHeading___Toc2652422_1051229030"/>
      <w:bookmarkStart w:id="81" w:name="_Toc28"/>
      <w:bookmarkEnd w:id="79"/>
      <w:bookmarkEnd w:id="80"/>
      <w:r>
        <w:rPr>
          <w:rtl w:val="true"/>
        </w:rPr>
        <w:t>النور الثاني</w:t>
      </w:r>
      <w:bookmarkEnd w:id="81"/>
    </w:p>
    <w:p>
      <w:pPr>
        <w:pStyle w:val="BookText"/>
        <w:rPr/>
      </w:pPr>
      <w:r>
        <w:rPr>
          <w:rFonts w:ascii="Amiri" w:hAnsi="Amiri" w:eastAsia="Amiri" w:cs="Amiri"/>
          <w:color w:val="111111"/>
          <w:sz w:val="28"/>
          <w:sz w:val="28"/>
          <w:szCs w:val="28"/>
          <w:rtl w:val="true"/>
          <w:lang w:bidi="ar-SA"/>
        </w:rPr>
        <w:t>و هو نور الغاية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شأنه الذي كان ليلة الإسراء،فإن الأنبياء خير البشر جاز عليهم في السموات،ثم تركهم و قطع عوالم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نورانية كشف بها أنه وصل الغاية و بلغها،ثم وصل إلى محل الكروبيين،ثم إلى أكثر ثم إلى آخر العمارة الروحانية و الجسمانية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جعفر الكتناني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الأكبر في الفتوحات في الباب الثامن و التسعين و مائة في الفصل السابع و الثلاثين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أراد اللّه تعالى كمال هذه النشأة الإنسانية جمع لها بين يديه،و أعطاها جميع حقائق العالم،و تجلّى لها في الأسماء كلها،فحازت الصورة الإلهية و الصورة الكونية،و جعلهما روحا للعالم،و جعل أصناف العالم له كالأعضاء من الجسم للروح المدبر له،فلو فارق العالم هذا الإنسان مات العالم،كما أنه إذا فارق منه ما فارق كان فراقه لذلك الصنف من العالم كالخدر لبعض الجوارح من الجسم فتتعطل تلك الجارحة؛لكون الروح الحساس النامي فارقها كما تتعطل الدنيا بمفارقة الإنسان،فالدار الدنيا جارحة من جوارح جسد العالم الذي الإنسان روحه،فلما كان له هذا الاسم الجامع قابل الحضرتين بذاته،فصحّت له الخلافة و تدبير العالم و تفصيله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مخلوق من ذات اللّه بلا واسطة،كما في الحديث الذي يذكره أرباب الكشف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اللّه و المؤمنين مني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لم يكن لغيره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حق سيدنا محمد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لِنُرِيَهُ مِنْ آياتِنا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عجائب ملكنا و ملكوتنا إِنَّهُ هُوَ السَّمِيعُ لتلك الآيات </w:t>
      </w:r>
    </w:p>
    <w:p>
      <w:pPr>
        <w:pStyle w:val="BookText"/>
        <w:rPr/>
      </w:pP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عليه صلّى اللّه عليه و سلّم كما هو المتبادر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الأكبر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أسري به فرأى الآيات،و سمع صريف الأقلام،فكان يرى الآيات و يسمع فيها ما حظه السماع،و هو الصوت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الآية الكبرى و هي حقيقته عليه السّلام؛إذ لم يخلق اللّه آية هي أكبر منها و لا أفخر و لا أعجب،كيف و هو أول المخلوقات،و لأجلها و منها تفرعت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الآيات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الآيات التي هي أكبر الآيات و أعظمها و أجلها،دفعا لما يتوهم من أنه إنما اطلع على الآيات الصغار،و كيف و هو أفضل الخلق و أكرمهم على اللّه تعالى،فالمناسب لقدره كبار الآيات لا صغارها،مما لم يكشف لأحد سواه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أسري به أتته ملائكة السماوات فما فوقها خاضعة طائعة،و أظهر الكل الانقياد له و الدخول تحت حكمه و ولايته،و جاءت لدعوته الأشجار و الأحجار و الحيوانات العجم،و كلمته بلسانها و سجدت له،و انقادت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أسرى به ليلا من المسجد الحرام الأدنى،و عرج به إلى السماوات،و زاد به إلى مقام قاب قوسين أو أدنى،فأوحى إلى عبده ما أوحى،و كلّمه كفاحا تكليما،و أمدّه من العلوم اللدنية و الكونية بما لا يخطر ببال أحد،و لا هو حاصل في أمنيته،و تممها بالقطرة التي قطرت على لسانه ليلة الإسراء من بحر العلم الأزلي،و بيده الكريمة التي وضعها بين كتفيه تتميما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عبد الرزاق و عبد بن حميد و الترمذي في التفسير في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 و لأحمد و المروزي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 الليلة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ربّي عزّ و جلّ اللّيلة في أحسن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يعني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كذا في الحديث و في رواية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يعني في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هل تدري فيم يختصم الملأ؟قال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بين كتفي حتى وجدت بردها بين ثديي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نحري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ما في السّماوات و ما في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محمّد،هل تدري فيم يختصم الملأ؟قال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أخرجه الترمذي </w:t>
      </w:r>
      <w:r>
        <w:rPr>
          <w:rStyle w:val="FootnoteAnchor"/>
          <w:rtl w:val="true"/>
        </w:rPr>
        <w:footnoteReference w:id="41"/>
      </w:r>
      <w:r>
        <w:rPr>
          <w:rFonts w:ascii="Amiri" w:hAnsi="Amiri" w:eastAsia="Amiri" w:cs="Amiri"/>
          <w:color w:val="111111"/>
          <w:sz w:val="28"/>
          <w:sz w:val="28"/>
          <w:szCs w:val="28"/>
          <w:rtl w:val="true"/>
          <w:lang w:bidi="ar-SA"/>
        </w:rPr>
        <w:t>من حديث سلمة بن شبيب و عبد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عن معمر عن أيوب عن أبي قلابة عن ابن عباس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نفسه،و قد ذكروا بين أبي قلابة و بين ابن عباس في هذا الحديث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أخرجه ثانيا من حديث محمد بن بشار،حدّثنا معاذ بن هشام يعني الدستوائي، حدّثني أبي عن قتادة،عن أبي قلابة،عن خالد بن اللجلاج،عن ابن عباس،عن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آتاني ربي في أحسن صورة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قلت لبيك ربي و سعديك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لا أدري فوضع يده بين كتفي فوجدت بردها بين ثديي، فعلمت ما بين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 من هذا الوجه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معاذ بن جبل و عبد الرحمن بن عائش عن النبي صلّى اللّه عليه و سلّم،ثم أخرج ثالثا من حديث محمد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بن هانئ،حدّثنا أبو هانئ اليشكوري،حدّثنا جهضم بن عبد اللّه عن يحيي بن أبي كثير،عن زيد بن سلام،عن أبي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هو منظور الحبشي،عن عبد الرحمن بن عائش الحضرمي أنه حدثه عن مالك السكسكي،عن معاذ بن جبل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احتبس عنا رسول اللّه صلّى اللّه عليه و سلّم ذات غداة عن صلاة الصبح،حتى كدنا نتراءى عين الشمس،فخرج سريعا فثوب بالصلاة،فصلّى رسول اللّه صلّى اللّه عليه و سلّم،و تجوز في صلاته،فلما سلم دعا بصوته،قال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مصافكم كما أنتم،ثم انفتل إلينا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سأحدثكم ما حبسني عنكم الغداة،إني قمت من الليل،فتوضأت و صليت ما قدر لي، فنعست في صلاتي حتى انشغلت،فإذا أنا بربي تبارك و تعالى في أحسن صورة،فقال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وضع كفه بين كتفي حتى وجدت برد أنامله بين ثديي،فتجلّي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انكشف و ظهر،و بدا لي كل شيء،يعني من العوالم العلوية و السفلية مطلقا،كما هو ظاهره و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عرفته 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قاله ابن حجر الهيتمي في شرح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الكفارات</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صحيح،سألت محمد بن إسماعيل عن هذا الحديث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أصح من حديث الوليد بن مسلم عن عبد الرحمن بن يزيد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اللجلاج،حدّثني عبد الرحمن بن عائش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محفوظ هكذا،ذكر الوليد في حديثه عن عبد الرحمن بن عائش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بشر بن بكر عن عبد الرحمن بن يزيد بن جابر هذا الحديث بهذا الإسناد عن عبد الرحمن بن عائش،عن النبي صلّى اللّه عليه و سلّم،و هذا أصح،و عبد الرحمن بن عائش لم يسمع من النبي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عباس من طريق أيوب عن أبي قلابة أخرجه أيضا أحمد في مسنده من روايته عن عبد الرزاق،عن معمر،عن أيوب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قتادة عن أبي قلابة أخرجه أيضا أبو يعلى في مسنده من رواية هشام الدستوائي عنه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أحمد بن حنبل أن قتادة أخطأ فيه،و أخرجه من وجه آخر عن ابن عباس، رواه ابن جرير الطبري في تفسيره،و فيه سياق آخر و زيادة غريبة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عيسى التميمي،حدّثنا سليمان بن عمر بن سيار،حدّثني أبي عن سعيد بن زربي،عن عمر بن سليمان،عن عطاء،عن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هل تدري فيم يختصم الملأ؟فقلت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رب،فوضع يده بين كتفي فوجدت بردها بين ثديي،فعلمت ما في السماوات و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في الدرجات و الكفارات،و نقل الأقدام إلى الجماعات،و انتظار الصلاة بعد الصلاة،فقلت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رب،إنك اتخذت إبراهيم خليلا، و كلمات موسى تكليما،و فعلت و فعلت،فقال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صدرك،أ لم أضع عنك وزرك،أ لم أفعل بك،أ لم أفعل؟قال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فأفضي إليّ بأشياء لم يؤذن لي أن أحدثكموها،قال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قوله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نور بصري في فؤادي فنظرت إليه بفؤادي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أورده ابن كثير في تفسيره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ضعيف،و السيوطي في الدر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معاذ أخرجه أيضا من طريق جهضم بن عبد اللّه بالسند السابق أحمد في مسنده،و ذلك بنحو من رواية الترمذي هذه،و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لي كل شيء و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أورده ابن كثير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حديث المنام المشهور،و من جعله يقظة فقد غلط،و هو في السنن من طرق،قال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بعينه قد رواه الترمذي من حديث جهضم بن عبد اللّه اليمامي 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بكون الرؤية هنا منامية يرتفع إشكال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أحسن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الرائي قد يرى غير المتشكل متشكلا،و المتشكل بغير شكله،على أن الصوفية رضوان اللّه عليهم ذكروا أن الحق تعالى يتجلّى لخلقه على طريق التنزل منهم إليهم في الصور كلها من غير حلول،و لا كيفية،و لا تغير عما هو عليه في ذاته العلية من التنزيه،و عدم المثلية، مستدلين على ذلك زيادة على ما كوشفوا به منه بأدلة نقلية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المرقاة لعلي القاري الحنفي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شيخنا الشيخ عطية السلمي ناقلا عن شيخه أبي الحسن البكري أن للّه تعالى تجليات صورية مع تنزه ذاته الأحدية عن المثلية،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يندفع كثير من المتشابهات القرآنية و الحديثية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ورد في الكتاب أو السّنة من التنزيه مصروف إلى الذات الهوية،و ما ورد فيهما من التشبيه مصروف إلى الصور التي يقع التجلّي فيها،و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 حديث معاذ المذكور محمد بن نصر المروزي في كتاب الصلاة،و ابن خزيمة،و الحاكم في صحيحيهما،و الروياني،و الطبراني في الكبير،و ابن مردويه، و الدار قطني،و ابن عدي،و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غير واحد من الحفاظ أنه حديث قويّ صحيح،و حديث عبد الرحمن بن عائش بالياء و بالهمز،و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عياش،أخرجه جماعة ممن نذكره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من غيرهم محمد بن نصر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الطبراني في السّنة، و الحكيم الترمذي في النوادر،و أفاد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الرحمن بن عائش هذا أن رواية الوليد ابن مسلم بالتصريح بسماع ابن عائش من النبي صلّى اللّه عليه و سلّم،أخرجها ابن خزيمة، و الدارمي،و البغوي،و ابن السكن،و أبو نعيم،من طرق إليه أعني إلى الوليد،و أنه لم ينفرد بالتصريح المذكور،بل تابعه فيه حماد بن مالك الأشجعي،و الوليد بن مزيد البيروتي، و عمارة بن بشر،و غيرهم،عن عبد الرحمن بن يزيد بن جابر،أخرج رواية الأول و هو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 و ابن خزيمة من طريقه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الثاني و هو ابن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الحاكم،و ابن منده،و البيهقي من طريق العباس ابنه عنه عن ابن جابر و الأوزاعى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الثالث و هو 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قطني في كتاب الرؤية من طريقه عن ابن جابر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الجمع في مسند عبد الرحمن بن عايش الحضرمي 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حديث واحد عن عبد الرحمن بن عائش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سلّم ذات غداة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أسفر وجها منك الغداة،فقال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قد رأيت ربي الليلة في أحسن صورة،فقال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أعلم،فوضع كفه بين كتفي، فوجدت بردها بين ثديي،فعلمت ما في السماوات و الأرض،ثم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الجمع في مسند عبد الرحمن بن عايش الحضرمي 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حديث واحد عن عبد الرحمن بن عائش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سلّم ذات غداة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أسفر وجها منك الغداة،فقال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قد رأيت ربي الليلة في أحسن صورة،فقال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أعلم،فوضع كفه بين كتفي، فوجدت بردها بين ثديي،فعلمت ما في السماوات و الأرض،ثم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ابن منده و البغوي و البيهقي في السنن و ابن عساكر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الذهبي في طبقات الحفاظ في ترجمة محمد بن المبارك الصوري من طريق عبد اللّه الدارمي عنه عن الوليد،عن ابن جابر،عن خالد بن اللجلاج،سمعت عبد الرحمن بن عايش،سمعت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يا رب،فوضع كفه بين كتفي فوجدت بردها بين ثديي فعلمت ما في السماء و ما في الأرض،و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البيهقي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ما ذكر في الصورة من طريق الوليد بن مزيد البيروتي،قال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الأوزاعي أيضا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اللجلاج،قال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عياش الحضرمي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سلّم ذات غداة 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رأيتك أسفر وجها منك الغداة،فقال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قد تبدا لي ربي في أحسن صورة،فقال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 يا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أي 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 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أي رب،فوضع كفه بين كتفي،فوجدت بردها بين ثديي،فعلمت ما في السماء و الأرض،و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يختصم الملأ 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الكفارات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أفاد في الإصابة أيضا رواية بشر بن بكر التي أشار إليها الترمذي،و هي التي لم يقع فيها تصريح بالسماع،أخرجها الهيثم بن كليب في مسنده،و ابن خزيمة،و الدار قطني من طريقه عن ابن جابر،عن خالد بن اللجلاج،سمعت عبد الرحمن بن عايش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المشكاة عن عبد الرحمن بن عائش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أعلم،فوضع كفه بين كتفيا فوجدت بردها بين ثديي،فعلمت ما في السماوات و الأرض،و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الدارمي مرسلا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الهيتمي في شرحها في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ما في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جميع الكائنات التي في السماوات،بل و ما فوقها،كما يستفاد من قصة المعراج،و الأرض هي بمعنى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جميع ما في الأرضين السبع،بل و ما تحتها،كما أفاده إخباره عليه السّلام عن الثور و الحوت اللذين عليهما الأرضون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على نقل صاحب المرقاة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و يمكن أن يراد بالسماوات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العليا،و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السفلى،فيشمل الجميع،ثم ذكر أنه لا بدّ من التقييد في هذا،و له المراد ما أعلمه اللّه به،فما فيهما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يصح إطلاق الجميع كما هو الظاهر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من أدلته التقييد في التخصيص،و اللفظ يفيد العموم،و هناك ما يعضضه، و يدل على بقائه على عمومه كرواية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لي كل شيء و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مانع من عمومه لا شرعا و لا عقلا،مجرد استبعاد العقول القاصرة المحصورة لذلك لا يفيد في هذا الباب،كما هو واضح لأولي الألباب،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في الإصابة أيضا أن عبد الرحمن بن عايش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مختلف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حديث واحد إلا أنهم مضطربون فيه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السكن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صحبة،و ذكره في الصحابة محمد بن سعد،و البخاري،و أبو زرعة الدمشقي،و أبو الحسن بن سميع،و أبو القاسم البغوي،و أبو عروبة الحراني،و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حاتم الرازي 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من النبي صلّى اللّه عليه و سلّم راجعها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الاستيعاب و 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 له صحبة؛لأن حديثه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المحدثين من روى هذا الحديث عنه عن رجل من الصحابة من غير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و الطبراني عن عبد الرحمن بن عايش الحضرمي،عن رجل من أصحاب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ذات غداة و هو طيب النفس،مسفر الوجه، فسألناه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و أتاني ربي الليلة في أحسن صورة،فقال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و سعديك،قال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أدري،فوضع يده بين كتفي حتى وجدت بردها بين ثديي،حتى تجلّى لي ما في السماوات و ما في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نُرِي إِبْراهِيمَ مَلَكُوتَ السَّماواتِ وَ الْأَرْضِ وَ لِيَكُونَ مِنَ الْمُوقِنِينَ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طرق و هو مطول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تلاوته للآية المذكورة إشارة إلى أنه كشف له عن الملكوت و الأسفل، و أري ما فيهما،كما وقع ذلك لسيدنا إبراهيم الخليل عليه السّلام،و المناسب لمقامه عليه السّلام أن يكون كشفه أكمل،و ما اطّلع عليه من ذلك أجلى و أتم و أفضل،فيكون قد تجلّى له جميع ما في الكون حتى رآه و علمه علما تفصيليّا،و لا مانع من ذلك لا عقلي و لا شرعي،و ربنا قدير على كل شيء،و نبيه أهل لكل خير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البيهقي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إخراجه لحديث ابن عياش هذا عن النبي صلّى اللّه عليه و سلّم بلا واسطة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مختلف في إسناده،فروي هكذا،و رواه زهير بن محمد عن يزيد بن يزيد ابن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هو أخو عبد الرحمن بن يزيد بن جابر السابق عن خالد بن اللجلاج،عن عبد الرحمن بن عياش،عن رجل من أصحاب النبي صلّى اللّه عليه و سلّم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جهضم بن عبد اللّه عن يحيى بن أبي كثير،عن زيد بن سلام،عن أبي سلام،م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الرحمن بن عياش الحضرمي،عن مالك بن يوخامر،عن معاذ بن جبل،عن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موسى بن خلف العمي 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أبي كثير،عن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سلام، عن جده ممطور،و هو أبي سلام،عن أبي عبد الرحمن السكسكي،عن مالك بن يوخامر، عن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في الإصابة أن طريق زهير بن محمد أخرج له أحمد في مسنده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رواية زهير بن محمد عن الشاميين ضعيفة كما قال البخاري و غيره،و هذا منه و إن طريق جهضم بن عبد اللّه أخرجها أحمد و ابن خزيمة و الروياني و الترمذي و الدار قطني و ابن عدي و غيرهم،و إن طريق موسى بن خلف أخرجها الدار قطني و ابن عدي،و نقل عن أحمد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الطريقة أصحها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الأمر كذلك فإنما روي هذا الحديث عن مالك أبو عبد الرحمن السكسكي،لا عبد الرحمن بن عائش،و يكون للحديث سندان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جابر عن خالد عن عبد الرحمن بن عائش،و يحيي عن زيد عن أبي سلام عن أبي عبد الرحمن عن مالك عن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يقوي ذلك اختلاف السياق بين الروايتين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البيهقي عقب ما مرّ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أيوب عن أبي قلابة عن ابن عباس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أحسبه يعني في المنام،و رواه قتادة عن أبي قلابة عن خالد بن اللجلاج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أيوب تقدم أنه أخرجها أحمد و الترمذي،و رواية قتادة الترمذي و أبو يعلى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أيوب عن أبي قلابة مرسلا،لم يذكر فوقه أحد،أخرجه الترمذي و أحمد،و كذا أرسله بكر بن عبد اللّه المزني عن أبي قلابة،أخرجه الدارقطني، و رواه سعيد بن بشير عن قتادة عن أبي قلابة،فخالف الجميع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أسماء عن ثوبان،و هي رواية أخطأ فيها سعيد بن بشير،و أشد منها خطأ رواية أخرجها أبو بكر النيسابوري في الزيادات من طريق يوسف بن عطية،عن قتادة،عن أنس،و أخرجها </w:t>
      </w:r>
    </w:p>
    <w:p>
      <w:pPr>
        <w:pStyle w:val="BookText"/>
        <w:rPr/>
      </w:pPr>
      <w:r>
        <w:rPr>
          <w:rFonts w:ascii="Amiri" w:hAnsi="Amiri" w:eastAsia="Amiri" w:cs="Amiri"/>
          <w:color w:val="111111"/>
          <w:sz w:val="28"/>
          <w:sz w:val="28"/>
          <w:szCs w:val="28"/>
          <w:rtl w:val="true"/>
          <w:lang w:bidi="ar-SA"/>
        </w:rPr>
        <w:t>الدارقطني و يوسف متروك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البيهقي بسنده إلى البخاري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عائش الحضرمي له حديث واحد إلا أنهم يضطربون فيه،و هو حديث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من أوجه أخر كلها ضعيفة،و أحسن طريق فيه طريق جهضم بن عبد اللّه،ثم رواية موسى بن خلف،و فيهما ما يدل على أن ذلك كان في المنام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نقل في الإصابة عن ابن السكن أنه ليس لعبد الرحمن بن عائش حديث غير هذا،و ذكر أنه سبقه إلى ذلك البخاري،و لكن ليس في عبارته تصريح،قال عقب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وجدت له حديثا آخر مرفوعا،و له حديث ثالث موقوف،ثم ذكر الأول راجعه،ثم هذا الحديث وارد أيضا عن جماعة آخرين من الصحابة غير الأربعة المذكورين،معاذ و ابن عباس و عبد الرحمن بن عائش متصلا أو مرسلا،و الرجل من الصحابة،فأخرج الطبراني في السّنة،و ابن مردويه عن جابر بن سمرة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تجلّى لي في أحسن صورة،فسألني 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رب،ما لي به علم،فوضع يده بين كتفي حتى وجدت بردها بين ثديي،فما سألني عن شيء إلا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أخرجا أيضا عن أبي هريرة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ربي في أحسن صورة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و سعديك ثلاث مرات،قال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فوضع يده بين كتفي،فوجدت بردها بين ثديي،ففهمت الذي سألني عنه،فقلت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أخرجا أيضا و الشيرازي في الألقاب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يوما فأتنا رسول اللّه صلّى اللّه عليه و سلّم فأخبرنا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ربي البارحة في منامي في أحسن صورة فوضع يده بين ثديي و بين كتفي فوجدت بردها بين ثديي فعلمني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لي مع كل شيء و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،يفيدان أنه أعلم بكل شيء،و اطّلع على كل شيء مما يتعلق بأمر العوالم كلها دنيا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محمد بن نصر المروزي عن أبي أمامة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ربي في أحسن صورة،فقال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فوضع يده بين ثديي،فعلمت في مقامي ذلك ما سألني عنه من أمر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يفيد أن السؤال وقع عن أشياء عديدة،منها ما يتعلق بأمر الدنيا،و منها ما يتعلق بأمر الآخرة،و إن لم يخبر أصحابه 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البزار و الطبراني في السّنة،و محمد بن نصر المروزي في كتاب الصلاة،عن ثوبان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إلينا رسول اللّه صلّى اللّه عليه و سلّم بعد صلاة الصبح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عز و جل أتاني الليلة في أحسن صورة،فقال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هل تدري فيم يختصم الملأ؟فقلت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يا 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كفيه بين كتفي حتى وجدت برد أنامله في صدري،فتجلّى لي ما بين السماء و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رب يختصمون في الكفارات و الدرجات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البزار أيضا عن ابن عمر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صليت في مصلاه فضرب على أذني، فجاءني ربي تبارك و تعالى في أحسن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ذكره السيوطي في خصائصه الكبرى مختصرا فيه على هذا القدر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أبي شيبة في المصنف عن عبد الرحمن الجمحي المكي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تجلّى لي في أحسن صورة،فسألني فيم اختصم الملأ؟فقلت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لا علم لي به،فوضع يده بين كتفي حتى وجدت بردها بين ثديي،فما سألني عن شيء إلا علمته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فهؤلاء أيضا ستة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سمرة،و أنس،و أبو أمامة،و ثوبان،و ابن عمر،و معهم واحد من التابعين و هو عبد الرحمن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الجمع ممن ورد عنه من الصحابة أبا رافع،و طارق بن شهاب البجلي الكوفي،و كانت له رؤية،و لم يسمع من النبي صلّى اللّه عليه و سلّم على ما قال أبو داود،و أبا عبيدة بن الجراح و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الليلة ربي تبارك و تعالى في أحسن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قال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 تدري فيم يختصم الملأ؟قلت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لا،فوضع يده بين كتفي حتى وجدت بردها بين ثديي فعلمت ما في السماوات و ما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تخريجه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الرزاق،و أحمد،و عبد بن حميد،و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غريب،و محمد بن نصر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عباس،و الترمذي،و الطبراني في الكبير،و ابن مردويه عن معاذ بن جبل،و الطبراني في الكبير،و ابن مردويه عن أبي أمامة، و الطبراني في الكبير،و ابن مردويه عن أبي رافع،و الطبراني في الكبير،و ابن مردويه عن طارق بن شهاب،و الطبراني في السّنة،و ابن مردويه عن جابر بن سمرة،و الحكيم، و الطبراني في السّنة،و ابن مردويه عن أبي هريرة،و الطبراني في السّنة،و ابن مردويه عن أنس،و الطبراني في السّنة،و الخطيب عن أبي عبيدة بن الجراح،و الحكيم،و الطبراني في السّنة،عن عبد الرحمن بن عياش الحضرمي،و أحمد عنه عن بعض الصحابة،و الحكيم، و البزار،و الطبراني في السّنة عن ثوبان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في هذا الحديث رواية فيها بعد ذكر الوضع،فعلمت علم الأولين و الآخرين، ذكره غير واحد من المعتبرين و صححوها،و لم أقف الآن لشدة القصور في بعض الكتب على من خرّجها من الأئمة الحفاظ في كتابه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ذكره العارف باللّه سيدي عبد الوهاب الشعراني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حديثها على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الليلة آت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أصابعه بين ثديي حتى وجدت برد أنامله،فعلمت علم الأولين و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أنه سأل شيخه سيدي علي الخواص عن المراد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العلم عام لجميع ما علمته أمته من معقول و منقول في فقه أو نحو أو أصول أو غير ذلك؟فقال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نعم،هو شامل لجميع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المراد بالأولين و الآخرين؟فقال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تقدمه من الأمم،و من تأخر من أتباعه إلى يوم القيامة،راجعه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الرابع و الثلاثين بعد ما ذكر أن للّه تعالى عبادا خرق لهم العادة في إدراكهم العلوم،فمنهم من جعل له إدراك ما يدرك بجميع القوى بقوة البصر خاصة،و آخر بقوة السمع،و هكذا جميع القوى،ثم بأمور عرضية خلاف القوى من ضرب و حركة و سكون،و غير ذلك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ضرب بيده بين كتفي فوجدت برد أنامله بين ثديي، فعلمت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في هذا العلم كل معلوم معقول و محسوس مما يدركه المخلوق،فهذا علم حاصل لا عن قوة من القوى الحسية و المعنوية،فلهذا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 أشياء أخر خلاف هذه القوى تدرك به المعلومات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المكي في شرح الهمزية لدى قوله لك ذات العلوم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علوم نبينا صلّى اللّه عليه و سلّم تتعلق بالمغيبات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علم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كلام الشيخ سيدي عبد الغني النابلسي في شرح الفصوص و صفه بالصحة أيضا،و قد أشار إليه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 فاتح الخيرات طرّا فإنك قد ختمت المرسلينا</w:t>
      </w:r>
    </w:p>
    <w:p>
      <w:pPr>
        <w:pStyle w:val="BookText"/>
        <w:rPr/>
      </w:pPr>
      <w:r>
        <w:rPr>
          <w:rFonts w:ascii="Amiri" w:hAnsi="Amiri" w:eastAsia="Amiri" w:cs="Amiri"/>
          <w:color w:val="111111"/>
          <w:sz w:val="28"/>
          <w:sz w:val="28"/>
          <w:szCs w:val="28"/>
          <w:rtl w:val="true"/>
          <w:lang w:bidi="ar-SA"/>
        </w:rPr>
        <w:t>لوم الآخرين عليك قصت و قد أوتيت علم الأولينا</w:t>
      </w:r>
    </w:p>
    <w:p>
      <w:pPr>
        <w:pStyle w:val="BookText"/>
        <w:rPr/>
      </w:pPr>
      <w:r>
        <w:rPr>
          <w:rFonts w:ascii="Amiri" w:hAnsi="Amiri" w:eastAsia="Amiri" w:cs="Amiri"/>
          <w:color w:val="111111"/>
          <w:sz w:val="28"/>
          <w:sz w:val="28"/>
          <w:szCs w:val="28"/>
          <w:rtl w:val="true"/>
          <w:lang w:bidi="ar-SA"/>
        </w:rPr>
        <w:t>كما أشار إلى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و على بابها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قلبي بمنجد نازل بقبابى فيها مليح سيد الأعراب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عرضت عليه كنوز الأرض فلم علما بأن مصيرها لذهاب</w:t>
      </w:r>
    </w:p>
    <w:p>
      <w:pPr>
        <w:pStyle w:val="BookText"/>
        <w:rPr/>
      </w:pPr>
      <w:r>
        <w:rPr>
          <w:rFonts w:ascii="Amiri" w:hAnsi="Amiri" w:eastAsia="Amiri" w:cs="Amiri"/>
          <w:color w:val="111111"/>
          <w:sz w:val="28"/>
          <w:sz w:val="28"/>
          <w:szCs w:val="28"/>
          <w:rtl w:val="true"/>
          <w:lang w:bidi="ar-SA"/>
        </w:rPr>
        <w:t>و إذا سألت عن العلوم فإنه لمدينة مفتوحة الأبواب</w:t>
      </w:r>
    </w:p>
    <w:p>
      <w:pPr>
        <w:pStyle w:val="BookText"/>
        <w:rPr/>
      </w:pPr>
      <w:r>
        <w:rPr>
          <w:rFonts w:ascii="Amiri" w:hAnsi="Amiri" w:eastAsia="Amiri" w:cs="Amiri"/>
          <w:color w:val="111111"/>
          <w:sz w:val="28"/>
          <w:sz w:val="28"/>
          <w:szCs w:val="28"/>
          <w:rtl w:val="true"/>
          <w:lang w:bidi="ar-SA"/>
        </w:rPr>
        <w:t>و قد ذكر غير واحد أنه وقع هذا الوضع مرة أخرى ليلة الإسراء،ففي كتاب لأبي الحسن علي بن غالب،تكلّم فيه على أحاديث الحجب نقلا عن أبي الربيع بن سبع في شفاء الصدور،عن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تفقدوني،سلوني عن علم لا يعلمه جبريل،و لا ميكائيل،أعلمني رسول اللّه صلّى اللّه عليه و سلّم مما علمه ربه ليلة الإسراء،ثم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و كان السفير بي إلى ربي،إلى أن انتهى إلى مقام،ثم وقف عند ذلك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جبريل،في مثل هذا المقام يترك الخل خله؟فقال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تجاوزته احترقت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سألني ربي فلم أستطع أن أجيبه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بين كتفي بلا تكييف و لا تحديد،فوجدت بردها بين ثديي،فأورثني علم الأولين و الآخرين،و علمني علوما شتى،فعلم أخذ عليّ العهد بكتمانه؛إذ علم أنه لا يقدر على حمله أحد غيري،و علم خيّرني فيه فكنت أسر إلى أبي بكر و إلى عمر و إلى عثمان و إليك يا أبا الحسن،و علمني القرآن،فكان جبريل عليه السّلام يذكرني به،و علم أمرني بتبليغه إلى العام و الخاص من أمتي،و لقد عاجلت جبريل عليه السّلام في آية نزل عليّ بها،فعاتبني ربي و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وَ قُلْ رَبِّ زِدْنِي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المراد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نقله في المواهب اللدنية في المقصد الخامس في الإسراء و المعراج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آخره،لكنه جعله من حديث ابن عباس،فأوهم أن ابن عباس رواه بلا واسطة،و ليس كذلك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كتاب شفاء الصدور كما ذكره ابن غالب،و العهدة في ذلك عليه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الحافظ الشامي في معراجه </w:t>
      </w:r>
      <w:r>
        <w:rPr>
          <w:rStyle w:val="FootnoteAnchor"/>
          <w:rtl w:val="true"/>
        </w:rPr>
        <w:footnoteReference w:id="52"/>
      </w:r>
      <w:r>
        <w:rPr>
          <w:rFonts w:ascii="Amiri" w:hAnsi="Amiri" w:eastAsia="Amiri" w:cs="Amiri"/>
          <w:color w:val="111111"/>
          <w:sz w:val="28"/>
          <w:sz w:val="28"/>
          <w:szCs w:val="28"/>
          <w:rtl w:val="true"/>
          <w:lang w:bidi="ar-SA"/>
        </w:rPr>
        <w:t>بعد نقله لكلام صاحب المواهب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هو كذب بلا شكّ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فجزم ببطلانه مع نقل غير واحد له من أهل اللّه و غيرهم،و ممن نقله الشيخ الأستاذ المربي القطب أبو زين العابدين سيدي المختار بن أحمد بن أبي بكر الكنتي،ثم الوافي في نزهة الراوي،و بغية الحاوي في الباب الخامس منه في بدء الوحي و الإسراء،و ربك أعلم بما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أثناء كلامه على قصة الإسراء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 سألني ربي فلم أستطع أن أجيبه،فوضع يده بين كتفي بلا تكييف و لا تحديد،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 قدرته؛لأنه سبحانه منزّه عن الجارحة،فوجدت بردها فأورثني علم الأولين و الآخرين،و علمني علوما شتى،فعلم أخذ على كتمانه؛إذ علم أنه لا يقدر على حمله غيري،و علم خيرني فيه،و علم أمرني بتبليغه إلى العام و الخاص من أمتي و هو الإنس و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التفصيل يدل على أن العلوم الشتى هذه العلوم الثلاثة،كما يدل عليه الفاء و هي زائدة على علوم الأولين و الآخرين،فالعلم الأول من باب الحقيقة الصرفة،و الثاني من باب المعرفة،و الثالث من باب الشريعة،انتهى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ابن زكرى في شرحه لصلاة ابن مشيش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علوم النبيين و المرسلين تنزلت فيه صلّى اللّه عليه و سلّم،كما يدل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أورثني ربي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البردة للزركشي عن ابن عباس أنه عليه السّلام لما ولد قال في أذنه رضوان خازن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فما بقي لنبيّ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بكسر فسكون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قد أعطيته،فأنت أكثرهم علما،و أشجعهم قلبا انتهى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نقله عن ابن عباس ذكر في المواهب اللدنية أنه رواه الحافظ أبو بكر بنم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عائذ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كما نقله عنه الشيخ بدر الدين الزركشي في شرح بردة المديح،قال في شرح المواهب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أرسله ابن عباس،و مرسل الصاحب و صل في الأصح و حكمه الرفع؛إذ لا مجال للرأي فيه انتهى،و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أبو داود في سننه،و اللفظ له،و الحاكم في المستدرك،و البيهقي، و الطبراني في الكبير عن المقدام بن معديكرب الكندي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إنّي أوتيت الكتاب و مثله معه ألا إنّي أوتيت القرآن و مثله معه ألا يوشك رجل ينثني شبعانا على أريكته يقول عليكم بالقرآن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داود في باب لزوم السّنة من كتاب السّنة،و أخرجه الترمذي أيضا في أبواب العلم لكن لا بهذا اللفظ،و أورده الحافظ ابن حجر في أول لسان الميزان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أوتيت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أوتيت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بقية الحديث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 الترمذي،و صحّحه الحاكم و البيهقي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بعضهم من عند أبي داود و ابن حبان من حديث المقدام أيضا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أوتيت الكتاب و ما يعدله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سلّم أوتي القرآن العظيم بما اشتمل عليه من الأحكام الظاهرة،و العلوم المتكاثرة التي يمكن أن تدرك منه لأهل العلم الظاهر بالوجوه المعروفة،و الطرق المألوفة، و مثلها معها من الأحكام التي لم يصرح بها فيه،و العلوم التي لا يدركها منه أكثر العلماء، و إن كان يمكن أن تستنبط منه بوجه غير مألوف،و أمر غير معروف،لمن أمدّه اللّه بعلومه اللدنية،أو تقول معناه أنه عليه السّلام أوتي القرآن العظيم بعلومه و أسراره و خواصه،و جميع ما يشتمل عليه من تصريح أو تلويح أو رمز أو إشارة،و من ظاهر و باطن الباطن إلى غير ذلك من كل ما يمكن أن يعلمه منه البشر و الخلق من غيره صلّى اللّه عليه و سلّم،و أوتي أيضا مثل ذلك و ما يعدله من علوم أخر،و أحكام مختصة به،و معارف و أسرار لا يحاط بها،انفراد بها صلّى اللّه عليه و سلّم و لم يؤتها أحد سواه،أخذها صلّى اللّه عليه و سلّم من ربه تبارك و تعالى بلا واسطة شيء،و يمكنه أخذها</w:t>
      </w:r>
      <w:r>
        <w:rPr>
          <w:rFonts w:eastAsia="Amiri" w:cs="Amiri" w:ascii="Amiri" w:hAnsi="Amiri"/>
          <w:color w:val="111111"/>
          <w:sz w:val="28"/>
          <w:szCs w:val="28"/>
          <w:rtl w:val="true"/>
          <w:lang w:bidi="ar-SA"/>
        </w:rPr>
        <w:t xml:space="preserve">). </w:t>
      </w:r>
      <w:bookmarkStart w:id="82" w:name="pg7533_94407"/>
    </w:p>
    <w:p>
      <w:pPr>
        <w:pStyle w:val="BookText"/>
        <w:rPr/>
      </w:pPr>
      <w:bookmarkEnd w:id="82"/>
      <w:r>
        <w:rPr>
          <w:rFonts w:ascii="Amiri" w:hAnsi="Amiri" w:eastAsia="Amiri" w:cs="Amiri"/>
          <w:color w:val="111111"/>
          <w:sz w:val="28"/>
          <w:sz w:val="28"/>
          <w:szCs w:val="28"/>
          <w:rtl w:val="true"/>
          <w:lang w:bidi="ar-SA"/>
        </w:rPr>
        <w:t>و استنباطها من القرآن أيضا؛لكونه جامعا لعلوم الأولين و الآخرين،و لكن بفهم اختص به،و إلهام خاص لم يحصل لغيره،و الأول أقرب إلى الأفهام،و الثاني أنسب و أليق بالمقام، و اللّه أعلم</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2652424_1051229030"/>
      <w:bookmarkStart w:id="84" w:name="_Toc29"/>
      <w:bookmarkEnd w:id="83"/>
      <w:r>
        <w:rPr>
          <w:rtl w:val="true"/>
        </w:rPr>
        <w:t>النور الثالث</w:t>
      </w:r>
      <w:bookmarkEnd w:id="84"/>
    </w:p>
    <w:p>
      <w:pPr>
        <w:pStyle w:val="BookText"/>
        <w:rPr/>
      </w:pPr>
      <w:r>
        <w:rPr>
          <w:rFonts w:ascii="Amiri" w:hAnsi="Amiri" w:eastAsia="Amiri" w:cs="Amiri"/>
          <w:color w:val="111111"/>
          <w:sz w:val="28"/>
          <w:sz w:val="28"/>
          <w:szCs w:val="28"/>
          <w:rtl w:val="true"/>
          <w:lang w:bidi="ar-SA"/>
        </w:rPr>
        <w:t>و هو نور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أدرك اللّه و أبصره على أي نوع كان و على أي مذهب إن كانت العلمية أو الأخرى،ثم كان يبصر من خلفه صلّى اللّه عليه و سلّم كما كان يبصر من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إدراك الجنة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كوشف عن الذي في قبره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كشف له عن الجنة في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أبصر الملك على صورته التي خلق فيها،ثم على أنحاء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نور كشف له عن أعز المدركات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فمطلق الإدراك؛اسم لحقيقة اتصال المدرك بالمدرك و هو كالجنس،و العلم،و المعرفة،و التعقّل،و الإحساس بالسمع و البصر و سائر القوى و الآلات كلها ألقاب،و صفات لمطلق الإدراك يحدث و يتعيّن بحسب تقيّده بالآلات المتوسطة من المدرك و المدرك و بحسب المراتب و المحال التي يقع فيها الإدراك فيتقيّد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يندرج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المعرفة،و العلم،و التعقّل،و الفكر،و التصوّر،و الفهم،و الإحساس بالحواس الظاهرة و الباطنة على اختلاف ضروبها و طبقاتها؛و هو حقيقة التصور و أقسامه محصورة فيما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أولها من وجه أدراك الخلق بالخلق في الخلق؛أعني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ما يسمّى مخلوقا بمثله في مثله على اختلاف القوى و المدارك التي يحصل بها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الإدراك الآخر إدراك الخلق بالحق في الخلق الآخر،و إدراك الخلق في الحق الآخر إدراك </w:t>
      </w:r>
    </w:p>
    <w:p>
      <w:pPr>
        <w:pStyle w:val="BookText"/>
        <w:rPr/>
      </w:pPr>
      <w:r>
        <w:rPr>
          <w:rFonts w:ascii="Amiri" w:hAnsi="Amiri" w:eastAsia="Amiri" w:cs="Amiri"/>
          <w:color w:val="111111"/>
          <w:sz w:val="28"/>
          <w:sz w:val="28"/>
          <w:szCs w:val="28"/>
          <w:rtl w:val="true"/>
          <w:lang w:bidi="ar-SA"/>
        </w:rPr>
        <w:t>الخلق بالحق في الحق،فيكون حينئذ مرآة لحقائق الخلق لا للخلق الآخر إدراك الحق بالخلق في الخلق الآخر إدراك الحق بالحق في الخلق الآخر إدراك الحق بالخلق في الحق الآخر إدراك الحق بالحق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بعد تجاوز مقامات المعرفة و التوحيد التي من جملتها رؤية الحق بالخلق في الحقن و هذا الذي أخبرت عنه،إدراك الحق بالحق في الخلق هو المترجم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 و بصره</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معناه عند أكابر القوم فقد 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 علي وفا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الكون الشهودي مرتّب على ذلك الشرط،الذي هو حصول المحبة،فمن حيث الترتيب الشهودي جاء الحدوث المشار إليه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حيث التقرير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قدّس سرّه في الباب الثامن و الستين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 و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انكشاف الأمر لمن تقرب إلى تعالى بالنوافل،لا أنه لم يكن الحق سمعه قبل التقرّب،ثم كان الآن تعالى اللّه عز و جلّ عن ذلك،و عن العوارض الطارئة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هذة من أعز المسائل الإلهية 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فوقه ما هو عكس الأول و هو أن يصل العبد بعد استهلاك كثرته في وحدة الحق غلبة حكم ما به الاتحاد على حكم ما به الامتياز من الأمور التعددية؛سمع الحق و بصره و سائر صفاته الذاتية الوحدانية الحقيقية،فيسمع بما به يبصر بما به ينطق بما به يسعى بما به يعقل،و إليه الإشارة بقوله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قال على لسان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فوقه مقام الجمع بين الأمرين و الواصفين المذكورين،و فوقه مقام أحدية الجمع و له الجمع بين كل ما ذكره دون الحصر فيه و صفا و حكما،فيرى بذاته و يسمع بذاته،كالحق في مرتبة غناه الذاتي مع قطع النظر عما أوجد،فظهر فيه أو به،فيستغنى عن السوى،كان السوى من كان،فافهم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يكون مثلا و يكون على الصورة تماما،فيكون مقتضى ذاته الظهور و التلبس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بكل ما ذكر بحسب المراتب و الدرجات،لا بحسب من ذكر من أرباب المدارك التقييدية، فيستوعب و لا يتعيّن بوصف يعرف و يحدّ به؛لانحصاره فيه حكما أو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يبصر من خلفه صلّى اللّه عليه و سلّم كما كان يبصر من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مالك في الموطأ في العمل في جامع الصلاة و أحمد و الشيخان عن أبي هريرة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ترون قبلتي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مقابلتي و مواجهتي في جهة القبلة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يخفى عليّ خشوعكم و لا ركوعكم،إنّي لأراكم من وراء ظهري</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مسلم و اللفظة له النسائي و ابن خزيمة في صحيحه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سلّم يوما ثم انصرف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 لا تحسن صلاتك،أ لا ينظر المصلي إذا صلى كيف يصلي،فإنما يصلي لنفسه،إني و اللّه لأبصار من وراء كما أبصر من بين يدي،و لفظ ابن خزيمة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ترون أني لا أراكم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لأرى من خلف ظهري كما أرى من بين يدى</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عبد الرزاق في جامعه و الحاكم في المستدرك،و أبو نعيم من حديثه أيضا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لأنظر إلى ما ورائي كما أنظر إلى ما بين يدي</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و عبد الرزاق بسند صحيح من حديثه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إني لأنظر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رواية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ورائي،كما أنظر إلى من بين يدي فسووا صفوفكم،و أحسنوا ركوعكم و سجودكم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ورائي كما أنظر ما بين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أبو نعيم عن أبي سعيد الخدري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أراكم من وراء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الشيخان و النسائي عن أنس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أتمّوا الرّكوع و السّجود، فو الّذي نفسي بيده إنّي لأراكم من بعد ظهري إذا ما ركعتم و إذا ما سجدتم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السيوطي في الجامع عازيا له لمن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أخرجه البخاري في مواضع منها في باب الخشوع في الصلاة و لفظه فيه و هو لمسلم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الركوع و السجود فو اللّه إني لأراكم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ظهري إذا ركعتم و إذا سجدتم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باب عظة الإمام الناس في إتمام الصلاة،و ذكر القبلة،و لفظه فيه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النبي صلّى اللّه عليه و سلّم صلاة ثم رقى المنبر فقال في الصلاة و في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لأراكم من ورائي كما أراكم يعني من أمامي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باب إقبال الإمام على الناس عند تسوية الصفوف و لفظه فيه حدّثنا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أقيمت الصلاة فأقبل علينا رسول اللّه صلّى اللّه عليه و سلّم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صفوفكم و تراصوا فإني أراكم من وراء ظهري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عزى في الجمع هذا اللفظ للبخاري و النسائي،و ابن حبان في صحيحه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الترجمة قبل هذه و لفظه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الصفوف فإني أراكم خلف ظهرى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مسلم في الصلاة بألفاظ منها قوله عن أنس 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الركوع و السجود،فو اللّه إني لأراكم من بعد ظهري إذا ما ركعتم و إذا ما سجدتم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ركعتم و سجدتم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سلّم ذات يوم،فلما قضى الصلاة أقبل علينا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إمامكم فلا تسبقوني بالركوع،و لا بالسجود،و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بالقيام،و لا بالانصراف،فإني أراكم أمامي و من خلفى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لو رأيتم ما رأيت لضحكتم قليلا،و لبكيتم كثيرا،قالوا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الجنة و النار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رؤيته عليه السّلام لأصحابه من وراء ظهره رؤية حقيقية،ثم الرؤية المذكورة في هذه الأحاديث مذهب الجمهور،و هو الصواب المختار أنها على ظاهرها،و أنها رؤية حقيقية، و إدراك حقيقيّ،اختص به صلّى اللّه عليه و سلّم،انخرقت له فيه العادة،و على هذا عمل البخاري،فإنه أخرج هذا الحديث في علامات النبوة،و كذا نقل عن أحمد و غيره خلافا لمن حمل الرؤية فيه على الرؤية القلبية،و هي رؤية البصيرة،و إن صح أو على العلم إما بوحي بأن يوحى إليه كيفية فعلهم،و إما بإلهام بأن يلهمه اللّه تعالى حالتهم و هيأتهم،فإن ذلك بخلاف ما تظاهرت عليه الظواهر التي لا يحيلها عقل،و لا يعارضها شرع،و لو كان المراد العلم لم يقيد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حملها على أنه كان يلتفت يمينا و شمالا التفاتا يسيرا،لا يلوي فيه عنقه، يدرك به حال من وراءه،و لا يخفى ما فيه من التكلف و العدول عن الظاهر بلا موجب مع ما فيه من ارتكاب ما لا يليق بالمقام،و قد أنكره أحمد على قائله،و الظاهر أنها كانت من غير عضو و لا مقابلة،و لا شيء مما جرت به العادة بناء على مذهب أهل الحق،و هم أهل السّنة من أن الرؤية لا يشترط لها عقلا عضو مخصوص،و لا مقابلة،و لا شعاع،و لا تتوقف على ضوء،و لا على قرب،كما لا تتوقف على الآلة المخصوصة التي هي العين، و إنما هذه أمور عادية يجوز عقلا حصول الإدراك مع عدمها،و لذا حكموا بجواز رؤية اللّه تعالى في الدار الآخرة،خلافا لأهل البدع بوقوفهم مع العادة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جوز بعضهم كونها برؤية عينية،و إنه انخرقت له فيهما العادة أيضا،و صحّح آخرون كونها بعين خلف ظهره يرى بها من ورائه،لا يحجبها الثياب و لا غيرها،و بعض المتكلمين أن تكون بإدراك خلق له في القفا أعم من كونه في بنية أم لا أخذا من قوله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لأبصار من قفايا كما أبصر من بين 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بين كتفيه عينان مثل سم الخياط يبصر بهما،لا يحجبهما أيضا ثوب و لا غيره،قاله مختار بن محمود الحنفي الزاهدي شارح القدوري من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أبو الفضل قاسم بن سعيد العقباني قائلا هذا مع ما وصف به من كمال الخلقة يشين،و لو أن إنسانا كانت له عينان في قفاه لكان أقبح شيء،و خيال غيره هو قول مرغوب عنه بل ساقط،و نازع بعضهم فيه،و في القولين قبله بأنها تحتاج لتوقيف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قفايا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نصّا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كانت صورهم تنطبع في حائط قبلته،كما تنطبع في المرآة،فترى أمثلتهم فيها فيشاهد أفعالهم،ورد بأنه يحتاج أيضا إلى توقيف،و ظاهر الحديث أن ذلك يختص بحالة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أخرجه الحميدي في مسنده،و ابن المنذر في تفسيره،و البيهقي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سلّم إذا قام في الصلاة يرى من خلفه كما يرى من أمامه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ذلك واقعا في جميع أحواله صلّى اللّه عليه و سلّم و هو الظاهر،و مذهب أهل الباطن، و محققي أهل الباطن،و نقل عن مجاهد أيضا و عن جمع من المتقدمين،و عللوه بأنه إنما كان يبصر من خلفه؛لأنه كان يرى من كل جهة؛لأنه كان كله نورا،و قد ثبت مثله لكثير من خواص أمته،و ما ذاك إلا بما أمدّهم اللّه به من نور مشكاته المفاض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الفتوحات في الباب التاسع و الستين في معرفة أسرار الصلاة و عمومها ما نصه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النبي صلّى اللّه عليه و سلّم كله وجه بلا قفا،فإنه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أراكم من خلف ظهري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 الرؤية لحاله و مقامه،فثبتت الوجهية له،و ذكر الخلف و الظهر لبشريته صلّى اللّه عليه و سلّم،فإنهم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يرون رؤيته و يرون خلفه و ظهره صلّى اللّه عليه و سلّم،و لما ورثته صلّى اللّه عليه و سلّم في هذا المقام،و كانت لي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أصلّي بالناس بالمسجد الأزهر بمدينة فاس،قلت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المعروف الآن بمسجد عين الخيل،قال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المحراب أرجع بذاتي كلها عينا واحدا،فأرى من جميع جهاتي كما أرى قبلتي،لا يخفى على الداخل و لا الخارج،و لا واحد من الجماعة حتى إنه ربما يسهو من أدرك معي ركعة من الصلاة،فإذا سلمت و رددت وجهي إلى الجماعة أدعوا أرى ذلك الرجل يجبر ما فاته فيخل بركعة،فأقول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فاتتك كذا و كذا،فيتم صلاته و يتذكر،فلا يعرف هذه الأشياء،و لا هذه الأحوال إلا من ذاقها،انتهى منها بلفظها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نزهة الزاد و بغية الحاوي للعارف باللّه القطب سيدي المختار بن أحمد الكنتي في الباب الخامس في بدء الوحي و الإسراء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عنه صلّى اللّه عليه و سلّم أنه لما حمل على الرفرف و التمع بصره جعل يرى بجميع بدنه،فيرى من أمامه كما يرى من خلفه،و كما يرى عن يمينه و شماله،و ذلك بأن صار كله بصرا،فحينئذ تأهل أن يرى ربه لما أمدّه به من وضع يده بين كتفيه حتى وجد بردها على فؤاده،فعلم بذلك علوما شتى،ثم قطرت نقطة العلم على قلبه و فؤاده،فازداد علما على علم،انتهى المراد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العارف الحفني في حاشيته على الجامع الصغير في الكلام على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الركوع و السجود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لأراكم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إدراك و كشف قلبي،فلا تتوقف على وجود البصر،و لا على وجود الضوء،فهو خرق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الإدراك حاصل له صلّى اللّه عليه و سلّم من حين رأى ربه ليلة الإسراء بعين بصره،و ما قيل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صلّى اللّه عليه و سلّم حدقتان في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بأن ذلك مشوه للخلقة،و قد كان سيدنا موسى يرى النملة السوداء في الليلة الظلماء مسيرة عشرة أيام،و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فراسخ من حين كلّمه اللّه تعالى،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الإدراك ليس بحدقتين في ظهره،كسم الخياط لا يحجبهما الثياب،كما قال بعضهم فإنه لا أصل له؛إذ هو مشوه،و ليس هذا خاص بالصلاة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فيض القدير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المطامح في أبي داود عن معاوية ما يدل على أن هذا كان في أواخر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له بعد ليلة الإسراء كما كان موسى يرى النملة السوداء في الليلة الظلماء من عشرة فراسخ بعد ليلة الطور،انتهى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جعفر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عياض ذكر هذا في الشفاء في فصل وفور عقله صلّى اللّه عليه و سلّم من الباب الثاني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عائشة رضي اللّه عنهما أنها سئلت عن هذا الإدراك،فقالت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زاده اللّه إيّاها في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بضم الهاء،يعني في معجزته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بعضهم لها و هو بفتحها على أن معناه أن هذه الزيادة إنما وقعت له في آخر عمره في حجة الوداع،غير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مراقبة النبي صلّى اللّه عليه و سلّم لأصحابه،و قد ذكروا من جملة فوائد هذه الأحاديث مراقبة النبي صلّى اللّه عليه و سلّم لأصحابه في حالة الصلاة،كما أنه كان يراقبهم في غيرها من الأحوال سرّا و علانية، ظاهرا و باطنا،غيبة و حضورا،و قد كان على قدمه في هذا كبار العارفين و الأولياء،حتى كان الشيخ عبد القادر الجيلاني رضي اللّه عنه كثيرا ما يقول لأصحابه على كرسيه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أراكم كالزجاجات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مريد أراد أن يرتكب بعض المحرمات و هو غائب عن شيخه،فخرج عليه و منعه من ذلك،و قضاياهم في هذا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وقع لعارف أن مريده أراد الزّنا بامرأة،فلما همّ سمع صوت شيخه من بلاد بعيدة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تفعل يا فلان،ففرّ هاربا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 لآخر مع مريده في نظير هذا أنه ما شعر إذ هم إلا و الشيخ قد لطمه لطمة أذهبت بصره،فخرج و أمر من جاء به إلى الشيخ،فقال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أن يرد بصري،فإني تائب إلى اللّه تعالى،فقال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لا تموت إلا أعمى،فدعى له فردّ عليه بصره،ثم عمي قبل موته بثلاثة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وقع للشيخ أبي الغيث بن جميل اليمني أنه كان له تلميذ بالعجم فهمّ بالزنا بامرأة فضربه الشيخ بقبقابه مع زجر و غضب بحضرة الفقراء،فلم يدروا ما الخبر،حتى قدم الشخص العجمي بقبقاب الشيخ بعد شهر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أمدّنا اللّه تعالى بمدد أوليائه،و منّ علينا بسلوك سبيل أصفيائه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حكى بقى بن مخلد عن عائشة أنه صلّى اللّه عليه و سلّم كان يبصر و يرى في الظلمة،كما يبصر و يرى في الضوء،و هذا أخرجه عنها البيهقي،و ابن عدي،و ابن عساكر،و إسناده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البيهقي أيضا في الدلائل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يرى بالليل في الظلمة كما يرى بالنهار في الضوء،و هو أيضا ضعيف ضعّفه غير واحد،لكنه حسن بشواهده،و ما اشتهر من خبر لا أعلم ما وراء جداري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فيما نقله عنه في فيض القدير في الكلام على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الفيض و يعرض وروده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به أنه لا يعلم الغيب إلا باطلاعه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و راجع ما تقدّم في هذا الخبر،و اللّه الهادي و المرشد بمنّه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و الشيخان و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صحيح،و النسائي،و أبو عوانة،و ابن حبان في صحيحه عن جابر مرفوعا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كذّبني قريش قمت في الحجر،فجلّى اللّه لي بيت المقدس فطفقت أخبرهم عن آياته و أنا أنظر إليه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انكشاف الأشياء له صلّى اللّه عليه و سلّم عند التوجه و الالتفات إليها بحقائقها و أحوالها و متعلقاتها،و نظره بعين البصر و البصيرة إليها بحيث لا يغيب عن نظره شيء منها،و هذا واقع لغيره من أولياء اللّه تعالى،فكيف به صلّى اللّه عليه و سلّم الذي كل نوال من نواله،و كل خير و 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العالمين منه،و من أياديه و أفضاله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الطيالسي و ابن أبي شيبة و أحمد و الحميدي و البخاري في مواضع منها علامات النبوة،و مسلم في الفتن،و العدني،و ابن حماد في الفتن،و أبو عوانة،و الحاكم في المستدرك، عن أسامة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النبي صلّى اللّه عليه و سلّم على أطم من آطام 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ترون ما أرى إنّي لأرى مواقع الفتن خلال بيوتكم كمواقع القطر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مواقع الفتن خلال بيوتكم كموقع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أرى الفتن تقع خلال بيوتكم مواقع القطر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رؤية الشيء و سماعه قبل وجوده للأنبياء و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الحديث و نحوه استدلّ الصوفية على جواز،بل وقوع رؤية الشيء و سماعه قبل وجوده للأنبياء و الأولياء،بناء على ما هو المتبادر من هذا الحديث أنها رؤية بصرية، و قضايا الأولياء في رؤيتهم بل و سماعهم للأشياء قبل وجودها لا تنحصر كثرة،و من ثم أطبقوا على رؤيته تعالى،و سمعه للمعدوم الممكن الذي علم أنه سيوجد مخالفين في ذلك للمتكلمين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إنما يتعلقان بالموجودات،و المراد بها كل ما له تحقق في الخارج فقط،و لا يتعلقان بالمعدوم ممكنا كان أو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أدلّة الصوفية في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قولها إنما كان فيما لا يزال،و تعلق سمعه و بصره إنما هو في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العلاّمة ابن زكري في بعض تقاييده التي قيّدها على الصغرى للسنوسي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قاله الصوفية هو المتعين؛لأن تعلقهما تعلق انكشاف،فيلزم على تخصيصه بالموجود حال وجوده بعده في الأزل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نقله الشيخ جسوس في شرح عقائد الرسالة،و في بعض أجوبة الشيخ أبو عبد اللّه محمد بن يوسف السنوسي،لما ذكر له اعتراض بعض المتأخرين على ما وقع لأبي طالب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التصريح بتعلق سمع اللّه تعالى و بصره بالموجودات و المعدومات قبل وجودها،و إن مثله وقع في المواقف النفرية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وقع أيضا للشيخ الجليل القصري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 في شرح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ما في اعتراضه على هذا الولي من سوء الأدب،بل الواجب التسليم لأولياء اللّه تعالى فيما خفي علينا علمه من كلامهم؛إذ ليس يستوي من ينظر في النور و من ينظر في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نقله العارف الفاسي في حواشيه على شرح الصغرى،و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الترمذي في أبواب الزّهد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غريب،و ابن ماجه و الحاكم في المستدرك،و الضياء المقدسي في المختارة،و أبو الشيخ في العظمة،و أبو نعيم،و ابن منيع عن أبي ذرّ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أرى ما لا ترون،و أسمع ما لا تسمعون، أطّت السّماء،و حقّ لها أن تئطّ ما فيها موضع أربع أصابع إلاّ و ملك واضع جبهته ساجدا للّه،لو تعلمون ما أعلم لضحكتم قليلا و لبكيتم كثيرا،و ما تلذّذتم بالنّساء على الفرش و لخرجتم إلى الصّعدات تجأرون إلى اللّه لوددت أنّي كنت شجرة تعضد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في الكبير،و الضياء،و ابن أبي حاتم في التفسير،و أبو الشيخ في العظمة،و أبو نعيم عن حكيم بن حزام،قال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سلّم في أصحابه إذ قال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تسمعون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تسمعون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تسمعون ما أسمع؟قالوا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تسمع من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لأسمع أطيط السماء و ما تلام أن تئط ما فيها موضع شبر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إلا و عليه ملك ساجد أو قائم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منده،و ابن عساكر عن عبد الرحمن بن العلاء بن سعد عن أبيه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تسمعون ما أسمع أطت السماء،و حق لها أن تئط ليس منها موضع قدم إلا و عليه ملك قائم أو راكع أو ساجد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من حديث سيدنا العباس عند البيهقي و غيره أنه عليه السّلام كان و هو في المهد يسمع وجبة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سقطته حين يسجد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السيوطي في خصائصه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أنه عليه السّلام كان يسمع حفيف أجنحة جبريل و هو بعد في سدرة المنتهى، و يشم رائحته إذا توجّه بالوحي إليه،و ذكر ذلك أيضا الشعراني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ناقلا له عن خط شيخه 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أعني رؤية الإنسان للأشياء البعيدة عنه جدّا في الأرض برّا و بحرا،و في السماء أو ما فوقها،و سماعه لها و شمه لرائحتها لا ينكر،فإنه واقع لأولياء اللّه كثيرا،فكيف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الثاني و ثلاثمائة ورد في حديث نبوي صحيح عند أهل الكشف و إن لم يثبت طريقه عند أهل النقل لضعف الراوي،و لقد صدق فيه،قال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تزييد في حديثكم،و تمريح في قلوبكم،لرأيتم ما أرى و لسمعتم ما أسمع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طرف من حديث أخرجه أحمد،و ابن جرير الطبري،و لفظ ابن جرير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تمريح قلوبكم،و تزيدكم في الحديث،لسمعتم ما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لفظ أحمد و ما في الحديث من الكلام،فليراجع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المواهب اللدنية من خصائصه عليه السّلام أنه كان يبلغ صوته و سمعه ما لا يبلغه صوت غيره و لا سمعه،قال شارحها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يخطب فتسمعه الهواتف في البيوت،و يسمع أطيط كما السماء مر بسط ذلك في شمائله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ما أخرجه البيهقي و أبو نعيم عن عائشة أن النبي صلّى اللّه عليه و سلّم جلس يوم الجمعة على المنبر،فقال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اجلسوا،فسمعه عبد اللّه بن رواحة،و هو في بني علم،فجلس في مكانه و فيه معجزة و كرامة،و كأنه فهم أن الخطاب عام في حق من بلغه الصوت،و لو كان خارجا عن المسجد النبوي،و لو بعيدا منه،و لذلك جلس امتثالا و أدبا،و كأن القرينة على ذلك بلوغ الصوت له بطريق المعجزة الخارقة للعادة،و إن لم يظهر لجلوسه هو في مكانه فائدة،فقد تكون موجودة و لا يطلع عليها؛إذ قد تخفى في بعض الأوامر و النواهي، و لذلك يحكم الفقهاء على ما خفيت فيه بأنه تعبدي،و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 إلى ما ورد من قول سيدنا عمر بن الخطاب أثناء خطبته يوم جمعة لسارية ابن زنيم الدؤلي،و كان قد أمره على جيش و سيره إلى فارس،و ذلك سنة ثلاث و عشرين من الهجرة،فرآهم من المدينة و هو يخطب،و قد جعل العدو عليهم كمينا على يسار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سارية الجبل،الجبل،يعني خذ طريق الجبل و احذر كمين العدو،و رفع صوته فألقى اللّه ذلك في أسماع سارية و أصحابه،و كانوا بنهاوند بلد بأقصى العراق جنوبي همدان،بينها و بين المدينة أكثر من مسيرة شهر،فعدلوا إلى الجبل،ففتح اللّه عليهم و هي قضية مشهورة، أخرجها الواقدي و سيف في الفتوح،و البيهقي في الدلائل،و اللالكائي في شرح السّنة، و ابن الأعرابي في كرامات الأولياء،و ابن مردويه،و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الإصابة في ترجمة سارية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لطائف المنن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القطب الحلبي الحافظ أفرد لطرقها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في حياة سارية،فلما مات في مصر دفن أيضا في قلعة الجبل، فكأنه امتثل قول عمر بعد وفاته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الرحلة الكبرى لسيدي عبد الغني النابلسي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العهود المحمدية في عهد الاستعداد لوقوف عرفة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تعالى رجالا يسمعون كلام من بينهم و بينه مسيرة ثلاثين ألف سنة،وراثة إبراهيمية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لي في ابتداء أمري أني كنت أسمع كلام من في أقطار الأرض من الهند و الصين و غيرهما،حتى إني كنت أسمع كلام السمك في البحار المحيطة،ثم إن اللّه حجب ذلك عني،و أبقى معي العلم كي لا أنكر مثل ذلك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سيدي أحمد بن الرفاعي يتكلم على الكرسي بأم عبيدة،فيسمعه من حوله من القرى،و اللّه على كل شيء قدير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الكبار أنه انخرق لسمعه صلّى اللّه عليه و سلّم و بصره و شمه و إدراكه و لمسه و سائر حواسه جميع الكون،و سائر المملكة الربّانية،و أنه يرى منها ما شاء متى شاء،و يسمع و يسمع و يشم و يشم و يلمس و يتناول،و يأخذ و يعطي،كذلك و يحول و يتصرف،و يفعل ما شاء على الوجه الذي شاء،و أذن له فيه،و لا ينحجب عنه شيء،أو يمتنع منه أيّا كان، إذا أراده على أي وجه كان،و أي وصف في المملكة كلها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و الآثار الواردة في هذا الباب و الحكايات المنقولة عن أهل اللّه تعالى تشهد بذلك،و تأمّل ما تقدّم عن الشيخ عبد السلام الأسمر أن اللّه تعالى أطلعه على جميع الكائنات،و كشف له عن ملكوت السماوات و الأرض و الجنة و ما فيهما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سيدي أحمد بن الرفاعي من أنه صحب ثمانمائة ألف أمة ممن يأكل و يشرب و يروث و ينكح،و أنه لا يكمل الرجل حتى يصحب هذا العدد،و يعرف كلامهم و صفاتهم و أسماءهم و أرزاقهم و آجالهم،و لا تستقر نطفة في فرج أنثى إلا و ينظر إليها،و يعلم بها، و أمثال هذا عن الأولياء كثير،و هم قطرات أو جداويل من بحار علمه و معرفته،و ما أطلعه اللّه عليه و أراه إياه،بل ما نالوا ذلك إلا منه،و لا اغترفوه إلا من بحره الطام الذي لا حدّ له و لا نهاية،و العقول كلها لا تتسع لإدراك ماهيته و حقيقته،و اللّه ذو الفضل العظيم و المن على ما يشاء من خلقه،لا رب سواه سبحانه و تعالى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 الجنة قبل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مالك في الموطأ و أحمد و الشيخان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في العلم و الطهارة و الكسوف و الاعتصام و الاجتهاد و السهو،و مسلم في الصلاة،و غيرهم من حديثها أيضا في صلاة الكسوف،و اللفظ لمسلم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رسول اللّه صلّى اللّه عليه و سلّم و قد تجلّت الشمس،فخطب رسول اللّه صلّى اللّه عليه و سلّم الناس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لم أكن رأيته إلا قد رأيته في مقامي هذا حتى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مالك في الموطأ،و البخاري في باب صلاة النساء مع الرجال في الكسوف،و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يتوضأ إلا من الغشي المثقل من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رسول اللّه صلّى اللّه عليه و سلّم حمد اللّه و أثني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كنت لم أره إلا قد رأيته في مقامي هذا حتى الجنة و النار،الحديث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 للبخارى في العلم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أجاب الفتيا بإشارة اليد و الرأس،فحمد اللّه النبي صلّى اللّه عليه و سلّم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لم أكن أريته إلا رأيته في مقامي هذا حتى الجنة و النار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 لأحمد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يبق شيء لم أكن رأيته إلا و قد رأيته في مقامي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لن تسألوني عن شيء حتى قام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أبوك فلان الذي كان ينسب إليه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أدنيت مني الجنة حتى لو اجترأت عليها لأتيتكم بقطف من قطافها،و لقد أدنيت مني النار حتى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و أنا معهم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الشيخان و النسائي من حديث عائشة في صلاته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في مقامي هذا كل شيء وعدته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ابن وهب عن يونس عند مسلم و النسائى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وعدتم حتى لقد رأيتني أريد أن آخذ قطفا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حين رأيتموني جعلت أتقدم،و لقد رأيت جهنم يحطم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يكسر و يزاحم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بعضها بعضا حين رأيتموني تأخرت،و رأيت فيها عمرو بن لحي و هو الذي سيب السوائب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مالك في الموطأ،و أحمد،و الشيخان،و النسائي،و ابن حبان في صحيحه،و ابن جرير من حديث ابن عباس في صلاته أيضا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رأيناك تناولت شيئا في مقامك هذا ثم رأيناك كففت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تكعكعت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فتناولت منها عنقودا و لو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لأكلتم منه ما بقيت الدنيا،و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فلم أر منظرا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منظرا كاليوم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أفظع،و رأيت أكثر أهلها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مسلم و اللفظ له،و ابن جرير الطبري من حديث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كسفت الشمس على عهد رسول اللّه صلّى اللّه عليه و سلّم في يوم شديد الحر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عرض عليّ كل شيء تولجونه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توعدونه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عليّ الجنة حتى لو تناولت منها قطفا أخذته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تناولت منه قطفا فكثرت يدي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عرضت عليّ النار،فرأيت فيها امرأة من بني إسرائيل تعذّب في هرة لها ربطتها،فلم تطعمها و لم تدعها تأكل من خشاش الأرض،و رأيت أبا ثمامة عمرو بن مالك يجر قصبه في النار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مسلم و اللفظ له من حديثه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انكسفت الشمس على عهد رسول اللّه صلّى اللّه عليه و سلّم يوم مات إبراهيم ابن رسول اللّه صلّى اللّه عليه و سلّم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توعدونه إلا قد رأيته في صلاتي هذه،و قد 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بالنار و ذلكم حين رأيتموني تأخرت مخافة أن يصيبني من لفحها،و حتى رأيت فيها صاحب المحجن يجر قصبه في النار،كان يسرق الحاج بمحجنه،فإن فطن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تعلق بمحجني،و إن غفل عنه ذهب به،و حتى رأيت فيها صاحبة الهرة التي ربطتها فلم تطعمها و لم تدعها تأكل من خشاش الأرض حتى ماتت جوعا،ثم جيء بالجنة و ذلكم حين رأيتموني تقدمت حتى قمت في مقامي،و لقد مددت يدي و أنا أريد أن أتناول من ثمرها لتنظروا إليه،ثم بدا لي ألا أفعل،فما من شيء توعدونه إلا قد رأيته في صلاتي هذه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لابن خزيمة من حديث سمرة بن جندب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منذ قمت أصلي ما أنتم لاقون في دنياكم و آخرتكم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لأحمد من حديثه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اللّه لقد رأيت منذ قمت أصلي لكم ما أنتم لاقون من أمر دنياكم و آخرتكم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البيهقي في سننه الكبرى من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رأيت منذ قمت أصلي ما أنتم لاقون في دنياكم و آخرتكم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السيوطي في جامعه الكبير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أريت في مقامي و أنا أصلّي ما أنتم لاقون في دنياكم و آخرتكم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عزاه لتخريج أحمد و أبي يعلى و ابن خزيمة و الطحاوي و ابن حبان و ابن جرير و الطبراني في الكبير و الحاكم في المستدرك و البيهقي في السنن و الضياء المقدسي عن ثمرة و لفظ رواية الطبراني في الكبير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رأيتم من شيء في الدنيا له لون و لا نبئتم به في الجنة و لا في النار إلا و قد صور لي من قبل هذا الجدار منذ صليت لكم صلاتي هذه،فنظرت إليه مصورا في جدار المسجد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أحمد و النسائي و ابن جرير من حديث عبد اللّه بن عمرو بن العاص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على عهد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لقد أدنيت الجنة مني حتى لو بسطت يدي لتعاطيت من قطوفها،و لقد أدنيت النار مني حتى لقد جعلت أتقيها خشية أن تغشاكم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الشمس و القمر آيتان من آيات اللّه عز و جلّ،فإذا كسف أحدهما فافزعوا إلى المساجد،فو الذي نفسي بيده لقد عرضت علي الجنة حتى لو أشاء لتعاطيت بعض أغصانها،و عرضت على النار حتى إني لأطفئها خشية أن تخشاكم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 له و للنسائي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الجنة حتى لو مددت يدي تناولت من قطوفها،و عرضت عليّ النار،فجعلت أنفخ خشية أن يغشاكم حرها، و رأيت فيها سارق بدنتي رسول اللّه صلّى اللّه عليه و سلّم،و رأيت فيها أخا بني دعدع سارق الحجيج فإذا فطن 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عمل المحجم،و رأيت فيها امرأة طويلة سوداء،تعذّب في هرة ربطتها فلم تطعمها و لم تسقها،و لم تدعها تأكل من خشاش الأرض حتى ماتت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أحمد عن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النّار أدنيت منّي حتى نفخت حرّها عن وجهي فرأيت فيها صاحب المحجن،و الّذي بحر البحيرة و صاحبة حمير صاحبة الهرّة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هذه الأحاديث رؤيته للجنة و النار و ما فيهما،و عرضهما عليه كما تعرض الأشياء و الرعية على الملوك لمعرفتها،و تفقد أحوالها،و رؤيته لكل شيء لم يكن رآه قبل، و لكل شيء وعد به هو أو وعدت به أمته،و لكل شيء تلاقيه أمته في دنياها و آخرتها، و لكل شيء رأوه في الدنيا،و أنبئوا به في الجنة و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الحديث الأول أنه علم كم خزنة النار،و حملة العرش،و أنه أوتي فواتح الكلم و خواتمه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أوائله و أواخره و جوامعه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أسراره التي جمعت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الكلم يحتمل أن يراد به خصوص الكلام العربي،و أن يراد به كل الكلام من جميع اللغات التي لبني آدم،أو التي لسائر الخلائق من جنّ و إنس و ملك و حيوان و غيرها،و هو أظهر لمعرفته بلسان الكل،و بعثته له على القول المرتضى،و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المحققون من العلماء أن رؤيته عليه السّلام للجنة و النار في صلاة الكسوف هي رؤية عين،بأن رفعت الحجب بينه و بينها حتى رآهما رؤية حقيقية،و طويت المسافات بينه و بينهما حتى أمكنه أن يتقدّم إلى الجنة،و أن يتأخر عن النار،و لا مانع من هذا و هو الأقرب،و الأشبه بظاهر الحديث و يؤيده ما ذكروه،و يأتي في هذا الكتاب إن شاء اللّه تعالى من أن الأنبياء عليهم الصلاة و السلام 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الجنة أو النار أو غير ذلك، فالمرئي لهم هو الحقيقة دون المثال،بخلاف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وقع في بعض الروايات المذكورة،من أنه تناول من الجنة عنقودا،و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أن يأخذ منها قطفا،و هو اسم لكل ما يقطف،و ما وقع في بعضها أيضا من أنهما دنتا أو أدنيتا منه،و أنه جعل ينفخ خشية أن يغشاهم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حمل الرؤية </w:t>
      </w:r>
      <w:r>
        <w:rPr>
          <w:rStyle w:val="FootnoteAnchor"/>
          <w:rtl w:val="true"/>
        </w:rPr>
        <w:footnoteReference w:id="89"/>
      </w:r>
      <w:r>
        <w:rPr>
          <w:rFonts w:ascii="Amiri" w:hAnsi="Amiri" w:eastAsia="Amiri" w:cs="Amiri"/>
          <w:color w:val="111111"/>
          <w:sz w:val="28"/>
          <w:sz w:val="28"/>
          <w:szCs w:val="28"/>
          <w:rtl w:val="true"/>
          <w:lang w:bidi="ar-SA"/>
        </w:rPr>
        <w:t>فيهما على رؤية المثال،و أنهما مثلتا له و صورتا في قبلة المسجد،كما تنطبع الصورة في المرآة،فرأى جميع ما فيهما،و استدلّ له بحديث أنس الآتي،و هو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الآن منذ صليت لكم الجنة و النار ممثلتين في قبلة هذا الجدار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لقد عرضت عليّ الجنة و النار آنفا في عرض هذا الحائط و أنا أصلي،فلم أر كاليوم في الخير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أن هذه قصة أخرى وقعت له في صلاة الظهر،و لا مانع أن يرى الجنة و النار مرتين بل مرارا عديدة على 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حملها على العلم،و أن اللّه عز و جلّ زاده الآن من العلم بحالهما تفصيلا لم يكن له قبل؛ليزداد بذلك خوفه و رجاؤه و علمه،و هو أضعف مما قبله،بل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ابن أبي جمرة لمختصره لصحيح البخاري في الكلام على حديث أسماء السابق في الوجه الثالث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لم أكن أريته إلا رأيته في مقامي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دليل على أنه عليه السّلام لم يكن يرى من الغيب جميعه في الزمن المتقدم قبل هذا الموطن إلا البعض،و أنه في هذا الموطن تكملت له الرؤية لتلك الأشياء كلها،ثم تردّد في أنه أخبر بجميع الغيوب،أو بما يحتاج به الإخبار إلى أمته،و ما يخصه عليه السّلام في ذاته المكرمة،أو مما أكرمه اللّه للاطلاع عليه،و استظهر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الوجه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دليل على عظيم قدرة اللّه تعالى؛إذ إنه عليه السّلام رأى في هذه الدار في هذا الزمن اليسير ما لم يره ليلة المعراج في العالم العلوي،و مشاهدة الملكوت، و فيه دليل على أن القدرة لا تتوقف في شيء ممكن؛لأنه عليه السّلام رأى في هذا الزمن اليسير أمورا عظام،ثم عقلها جميعا مع إبقاء أوصاف البشرية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الوجه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اللفظ محتمل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عليه السّلام أراد أن يخبرهم بأنه عاين كل ما يلقون بعد خروجهم من هذه الدار حتى يستقروا في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عليه السّلام أراد أن يخبرهم بعظيم ما رأى من أمور الغيب بذكر الجنة و النار،تنبيها على ذلك؛لأن الجنة قد روي أن سقفها عرش الرحمن،و النار في أسفل سافلين تحت البحر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عليه قرار الأرضين،فإذا رأى هذين الطرفين،فمن باب أولى أن يرى ما بينهما،انتهى منه بلفظه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الكرماني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لم أكن أريته إلا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فيه دلالة على أنه صلّى اللّه عليه و سلّم رأى في هذا المقام ذات اللّه تعالى؟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 الشيء يتناوله،و العقل لا يمنعه،و العرف لا يقتضي إخراجه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لم أكن أريته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مما تصح رؤيته عقلا،كرؤية الباري تعالى،و يليق عرفا مما يتعلق بأمر الدين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عين حقيقة حال كوني في مقامي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أكمل الدين في شرح المشارق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المراد به المقام الحسّي و هو المنبر،و يجوز أن يكون المراد به المقام المعنوي،و هو مقام المكاشفة و التجلّي بالحضارات الخمسة،التي هي عبارة عن حضرة الملك و الملكوت و الأرواح، و الغيب الإضافي،و الغيب الحقيقي،فإنه البرزخ الذي له التوجه إلى الكل،كنقطة الدائرة بالنسبة إلى الدائرة،صلوات اللّه عليه و سلامه،و نفحنا من نفحات قدسه بمتابعته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كشف له عن الجنة في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تكرّرت رؤيته عليه السّلام للجنة و النار يقظة و مناما،و دخوله لهما و إخباره عما فيهما كثيرا،و كثرت الأحاديث الواردة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و البخاري في عدة مواضع منها في النكاح،و الترمذي عن عمران بن حصين،و أحمد عن عبد اللّه بن عمرو،و أحمد،و مسلم،و الترمذي،عن أنس،و أبو داود الطيالسي و هناد و مسلم و النسائي عن ابن عباس،و ابن منده و أبو نعيم عن عبد الرحمن بن حارثة ابن السلمي عن جده رفعوه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ليلة الإسراء أو في النوم أو بالوحي أو بالكشف بعين الرأس أو بعين القلب لا في صلاة الكسوف و لا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أكثر أهلها الفقراء،و اطّلعت في النّار،فرأيت أكثر أهلها النّساء</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لعبد اللّه بن الإمام أحمد في زيادات المسند عن ابن عمرو ابن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أكثر أهلها الأغنياء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عن أبي هريرة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اطّلعت في النّار فرأيت أكثر أهلها النّساء و اطّلعت في الجنّة فرأيت أكثر أهلها الفقراء</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البخاري و مسلم و النسائي عن أسامة بن زيد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 على باب الجنّة فإذا عامّة من دخلها المساكين و إذا أصحاب الجدّ محبوسون إلاّ أصحاب النّار فقد أمر بهم إلى النّار و قمت على باب النّار فإذا عامّة من دخلها النّساء</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و الشيخان عن أبي هريرة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عمرو بن عامر الخزاعي يجر قصبه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أمعاءه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النار،و كان أول من سيب السوائب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البحيرة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البخاري في عدة مواضع،و مسلم و ابن ماجه عن أبي هريرة،و ابن عساكر في تاريخه عن ابن عمر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نائم رأيتني في الجنّة،فإذا امرأة تتوضّأ إلى جانب قصر،فقلت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القصر؟فقالوا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بن الخطّاب،فذكرت غيرته، فولّيت 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عليك أغار يا رسول اللّه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عساكر عن أنس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الجنة فرفع لي قصر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بن الخطاب،فما منعني أن أدخله إلا غيرتك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 راويه عن حميد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النوم أو في اليقظة؟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بل في اليقظة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البخاري من حديث جابر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دخلت الجنّة،فإذا أنا بالرّميصاء امرأة أبي طلحة و سمعت خشفة،فقلت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بلال،و رأيت قصرا بفنائه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جارية،فقلت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و الترمذي و ابن خزيمة في صحيحه من حديث عبد اللّه بن بريدة عن أبيه و هو بريدة بن الحصيب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رسول اللّه صلّى اللّه عليه و سلّم يوما فدعا بلالا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بم سبقتني إلى الجنّة إنّي دخلت الجنّة البارحة فسمعت خشخشتك أمامي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و الشيخان من حديث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نبي اللّه صلّى اللّه عليه و سلّم لبلال عند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بأرجى عمل عملته عندك في الإسلام منفعة؛فإنّي سمعت اللّيلة خشف نعليك بين يدي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البخاري عن أبي هريرة أن النبي صلّى اللّه عليه و سلّم قال لبلال عند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حدّثني بأرجى عمل عملته في الإسلام،فإنّي سمعت دفّ نعليك بين يدي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الترمذي و الحاكم و صححه و تعقب عن أبي هريرة أيضا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جعفرا يطير في الجنّة مع الملائكة بجناحين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في الكبير عن جابر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خديجة على نهر من أنهار الجنة في بيت من قصب لا لغو فيه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 صحيح،و اقتصار من اقتصر على حسنه تقصير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النسائي و الحاكم في المستدرك عن أنس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فيها قراءة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النعمان،كذا لكم البر،كذا لكم البر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الدرجة بسبب بره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إسناده صحيح كما في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مسلم و النسائي عن أنس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خشفة بين يدي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الخشفة؟فقيل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الخميصاء بنت ملحان يعني أم سليم الأنصارية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البخاري و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صحيح،و ابن حبان في صحيحه عن أنس أيضا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أسير في الجنّة إذ عرض لي نهر حافّتاه قباب اللّؤلؤ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الكوثر الذي أعطاكه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ضرب بيده إلى طينة،فاستخرج مسكا ثمّ رفعت لي سدرة المنتهى فرأيت عندها نورا عظيما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عساكر في تاريخه بسند جيد عن عائشة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ادخلت الجنة فرأيت لزيد بن عمرو بن نفيل درجتين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الطبراني في الكبير بسند حسن عن أبي أمامة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بعشرة و القرض بثمانية عشر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في الكبير عن أوس بن أوس الثقفي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جالس إذ جاءني جبريل فحملني فأدخلني جنة ربي،فبينا أنا جالس إذ جعلت في يدي تفاحة فانفلقت التفاحة بنصفين،فخرجت منها جارية لم أر جارية أحسن منها حسنا،و لا أجمل منها جمالا،تسبح تسبيحا لم يسمع الأولون و الآخرون بمثله،فقلت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جارية؟قالت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الحور العين،خلقني اللّه تعالى من نور عرشه،فقلت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للخليفة المظلوم عثمان بن عفان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خرّجه الملائي في سيرته من حديث أنس،و خيثمة بن سليمان من حديث عقبة بن عامر الجهني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أخرج ابن مردويه عن علي بن أبي طالب أن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خبّرني بما رأيت في الجنة ليلة أسري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الخطاب،لو لبست فيكم ما لبس نوح في قومه ألف سنة أحدثكم كما رأيت في الجنة لما فرغت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ذكره السيوطي في الجامع في مسند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يدل على أن ما حدّث به النبي صلّى اللّه عليه و سلّم عن الجنة و النار،و العالم العلوي و السفلي، شيء يسير جدّا،بل أقل من القليل بالنسبة لما يعلمه،و أطلع عليه من أحوال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الحاكم في المستدرك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صلّى اللّه عليه و سلّم ذات ليلة صلاة فمدّ يده ثم أخرجها فسألناه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عرضت عليّ الجنة،فرأيت فيها أغصان دالية، قطوفها دانية،فأردت أن أتناول منها شيئا،و عرضت على النار فيما بينكم و بيني حتى رأيت ظلي و ظلكم فيها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أيضا عن ابن مسعود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عرضت عليّ الجنة،فرأيت فيها دالية قطوفها دانية،فأردت أن أتناول منها شيئا،فأوحي إليّ أن استأخر،فاستأخرت،و عرضت عليّ النار فيما بينكم و بيني حتى رأيت ظلي و ظلكم فيها،فأومأت إليكم أن استأخروا،فأوحي إليّ أن أقرهم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يعلى عن جابر بن عبد اللّه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في صلاة الظهر إذ تقدم رسول اللّه صلّى اللّه عليه و سلّم،فتقدمنا معه،ثم تناول شيئا ليأخذه،ثم تأخر فلما قضى الصلاة قال له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اللّه،صنعت اليوم في الصلاة شيئا ما كنت تصنعه؟قال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عرضت عليّ الجنة و ما فيها من الزهرة و النضرة،فتناولت منها قطفا من عنب لآتيكم به،فحيل بيني و بينه،و لو أتيتكم به لأكل منه ما بين السماء و الأرض 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كثير في تفسيره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أورده في الجمع من عند أحمد،و عبد بن حميد،و أبي يعلى،و الشاشي،و الضياء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الجنة بما فيها من النضرة،فتناولت منها قطفا من عنب لآتيكم به،فحيل بيني و بينه،و لو أتيتكم به لأكل منه من بين السماء و الأرض و لا ينقص،ثم عرضت عليّ النار،فلما وجدت سفعها تأخرت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أحمد،و الحاكم في المستدرك،و الضياء المقدسي من طريق الطفيل بن أبي بن كعب عن أبيه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الجنة بما فيها من الزهرة و النضرة،فتناولت قطفا من عنبها لآتيكم به،و لو أخذته لأكل منه من بين السماء و الأرض لا ينقصونه،فحيل بيني و بينه،و عرضت عليّ النار،فلما وجدت حر شعاعها تأخرت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مسلم من حديث أنس 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لو رأيتم ما رأيت لضحكتم قليلا و لبكيتم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الجنّة و النّار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أحمد و ابن أبي شيبة و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صحيح،و اللفظ له و النسائي و الحاكم و صححه،و البيهقي في الدلائل،و ابن جرير،و ابن مردويه عن حذيفة بن اليمان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ليلة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بدابّة طويلة الظّهر ممدودة هكذا خطوه مدّ بصره،فما زايلا ظهر البراق حتى رأيا الجنّة و النّار و وعد الآخرة أجمع ثمّ رجعا عودهما على بدئهما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يتحدّثون أنّه ربطه لم يفرّ منه و إنّما سخّره له عالم الغيب و الشّهادة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عن حذيفة أنه حدّث عن ليلة أسري برسول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زايل البراق حتى فتحت له أبواب السماوات،فرأى الجنة و النار و وعد الآخرة أجمع،ثم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ابن مردويه كما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فأري ما في السماوات و ما أري في الأرض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الجمع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بالبراق و هو دابة أبيض طويل،يضع حافره حيث منتهى طرفه،فلم نزايل ظهره أنا و جبريل حتى أتيت بيت المقدس،ففتحت لي أبواب السماء، و رأيت أبواب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 ابن أبي عمر و أبو يعلى و ابن حبان و الحاكم و الضياء عن حذيفة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البخاري في عدة مواضع منها في الصلاة و الرقاق و الفتن و الاعتصام، و مسلم في المناقب في فضائل النبي صلّى اللّه عليه و سلّم،و الترمذي في التفسير،و النسائي في الرقائق، و غيرهم،و اللفظ للبخاري عن أنس بن مالك رضي اللّه عنه أن النبي صلّى اللّه عليه و سلّم خرج حين زاغت الشمس، فصلّى الظهر،فلما سلم قام على المنبر فذكر الساعة،و ذكر أن بين يديها أمورا عظام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يسأل عن شيء فليسأل عنه،فو اللّه لا تسألوني عن شيء إلا أخبرتكم به ما دمت في مقامي هذا،قال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الناس البكاء،و أكثر رسول اللّه صلّى اللّه عليه و سلّم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مدخلي يا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عبد اللّه بن حذافة،فقال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حذافة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،فبرك عمر على ركبتيه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باللّه ربّا، و بالإسلام دينا،و بمحمد صلّى اللّه عليه و سلّم رسولا،قال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رسول اللّه صلّى اللّه عليه و سلّم حين قال عمر ذلك،ثم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لي؟و الذي نفسي بيده لقد عرضت عليّ الجنة و النار آنفا في عرض هذا الحائط،و أنا أصلي فلم أر كاليوم في الخير و الشر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أورده في باب ما يكره من كثرة السؤال من كتاب الاعتصام،و ساقه أيضا بنحوه في باب وقت الظهر من كتاب الصلاة،و أورده في باب التعوذ من الفتن من كتاب الفتن بلفظ عن أنس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سألوا النبي صلّى اللّه عليه و سلّم حتى أحفوه بالمسألة فصعد النبي صلّى اللّه عليه و سلّم ذات يوم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عن شيء إلا بيّنته لكم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لفظ رواية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عن شيء إلا بينته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ذلك القوم أرموا و رهبوا أن يكون بين يديه أمر قد 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البخاري في روايته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أنظر يمينا و شمالا،فإذا كل رجل رأسه في ثوبه يبكي،فأنشأ رجل كان إذا لاح يدعى إلى غير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من أبي؟فقال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حذافة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باللّه ربّا،و بالإسلام دينا،و بمحمد رسولا، نعوذ باللّه من سوء الفتن،فقال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 الخير و الشر كاليوم قط،إنه عرضت لي الجنة و النار حتى رأيتهما دون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كاليوم قط في الخير و الشر،إني صورت لي الجنة و النار فرأيتهما دون هذا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البخاري أيضا في باب رفع البصر إلى الإمام في الصلاة،و لفظه فيه عن أنس ابن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النبي صلّى اللّه عليه و سلّم ثم رقي المنبر فأشار بيده قبل قبلة المسجد،ثم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الآن منذ صليت لكم الجنة و النار ممثلتين في قبلة هذا الجدار،فلم أر كاليوم في الخير و الشر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لمسلم في الفضائل عن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رسول اللّه صلّى اللّه عليه و سلّم عن أصحابه شيء 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الجنة و النار،فلم أر كاليوم في الخير و الشر،و لو تعلمون ما أعلم لضحكتم قليلا و لبكيتم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السيوطي في جامعه الصغير من عنده،فقال شارحه المناوي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قد تجلّى له صلّى اللّه عليه و سلّم الكون كله،و زويت له الأرض بأسرها،فأري مشارق الأرض و مغاربها،و كل ذلك عند اندراج المسافات في حقه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 هذا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عرض الجنة و النار عليه في الحائط يحتمل أن يكون حقيقة،و أنه عليه السّلام رآهما من ذلك الموضع،كما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الهلال في منزلي في الطاق،و المراد من موضع الطاق،و يدل له قوله في الحديث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فتناولت منها قطفا من عنب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هذه رؤية أخرى في صلاة الكسوف غير هذه الرؤية أنها في صلاة الظهر،و يحتمل أن يكون مجازا من باب التمثيل، و أنه ضرب له صلّى اللّه عليه و سلّم مثلهما،و شرح له أمرهما بأمر أريه في الحائط و جهته و يدل عليه رواية مثلث لي،و صورت لي،و القدرة صالحة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الأبي في شرح مسلم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أحاديث الكسوف أنه صلّى اللّه عليه و سلّم رأى الجنة حقيقة؛لتناوله العنقود،و النار؛لتأخره مخافة أن يصيبه لهبها،و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فيها فلانا و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الأحاديث يعني أحاديث صلاة الظهر أنها صورت له صلّى اللّه عليه و سلّم،و لا إحالة في ذلك،كما تصور الأشياء في الأجسام الصقيلة،فإن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 ليس بصقيل،قيل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الصقالة شرط عاديّ لا عقليّ،فيجوز أن تنخرق له العادة فتمثل له في الحائط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لم أكن أريته إلا رأيته في مقامي هذا حتى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كثيرة متواترة حتى لا يكاد أن يرتاب فيها أحد من المسلمين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كوشف عن الذي في قبره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أحمد و ابن حبان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سلّم مرّ على قبرين،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ليعذبان الآن و يفتنان في قبريهما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متى هما يعذبان؟قال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لا يعلمه إلا اللّه،و لو لا تمزع قلوبكم و تزيدكم في الحديث لسمعتم ما أسمع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بهذا اللفظ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عزاه لمن ذكر،و ذكره المنذري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بلفظ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اللفظ له و ابن ماجه كلاهما من طريق علي بن يزيد الألهاني عن القاسم،يعني ابن عبد الرحمن الشامي عنه،يعني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المغيرة،حدّثنا معان بن رفاعة،حدّثني علي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القاسم أبا عبد الرّحمن يحدّث عن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النّبي صلّى اللّه عليه و سلّم في يوم شديد الحرّ نحو بقيع الغرقد،قال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النّاس يمشون خلفه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صوت النّعال وقر ذلك في نفسه،فجلس حتى قدّمهم أمامه؛لئلا يقع في نفسه شيء من الكبر، فلمّا مرّ ببقيع الغرقد إذا بقبرين قد دفنوا فيهما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دفنتم هاهنا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ليعذّبان الآن و يفتنان في قبريهما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اللّه،فيم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أحدهما فكان لا يتنزه من البول،و أمّا الآخر فكان يمشي بالنّميمة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جريدة رطبة فشقّها ثمّ جعلها على القبرين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اللّه،و لم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ليخفّفنّ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 و حتى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متى يعذّبهما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لا يعلمه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تمزيع قلوبكم أو تزيّدكم في الحديث لسمعتم ما أسمع</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بن يزيد هذا اختلف فيه،و وثقه ابن معين و الجوزجاني و الترمذي و صحح له، و قال العجلى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يكتب حديثه،و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ماجه رواه في باب من كره أن يوطأ عقباه من أبواب قصر العلم و العلماء،إلا أنه اقتصر على صدره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يقع في نفسه شيء من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في نفس من وقع له مثل هذا؛لأنه عليه السّلام معصوم،فهو من التنبيه على ضعف حالة البشر،و أنهم محل للآفات كلها إلا 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أبصر الملك على صورته التي خلق فيها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مرتبة عالم المثال و هي عبارة عن الأشياء الكونية المركبة اللطيفة التي لا تقبل التجزئة و التبعيض و لا الخرق و الالتئام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المثالى هو عالم روحاني من جوهر نوراني،شبيه بالجوهر الجسماني في كونه محسوسا مقداريّا،و بالجوهر المجرد العقلي في كونه نورانيّا، و ليس بجسم مركب مادي،و لا جوهر مجرد عقلي؛لأنه برزخ وحد فاصل بينهما،و كل ما هو برزخ بين الشيئين لا بدّ و أن يكون غيرهما،بل له جهتان يشبه بكل منهما ما يناسب عالمه،إلا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جسم نورانيّ في غاية ما يكون من اللطافة،فيكون حدّا فاصلا بين الجواهر المجردة اللطيفة و بين الجواهر الجسمانية المادية الكثيفة،و إن كان بعض من هذه الأجسام أيضا ألطف من بعض،كالسماوات بالنسبة إلى غيرها،فليس بعالم عرضي كما زعم بعضهم؛لزعمه أن الصور المثالية منفكة عن حقائقها،كما زعم في الصور العقلية،و الحق أن الحقائق الجوهرية موجودة في كل من العوالم الروحانية و العقلية و الخيالية،و لها صور بحسب عوالمها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المثال عالم لطيف بالنسبة إلى الأجرام،كثيف بالنسبة إلى الأرواح،فهو برزخ بين عالمي المجردات و الأجسام؛لتجرده عن المواد،كالمجردات، و امتداده كامتداد الأجسام،غير قابل للفصل و الوصل،مثل قبول هذه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العبارات واحد،سمي بالعالم المثالي؛لكون أول مثال صوري لما في الحضرة العلمية الإلهية من صور الأعيان و الحقائق،و لكونه مشتملا على صور ما في العالم الجسماني من عرش و كرسي و سماوات و أرضين،و ما في جميعها من الأملاك و غيرها، و ليس هناك معنى من المعاني الممكنة،و لا روح من الأرواح إلا و له صورة مثالية مطابقة لما هو عليه؛إذ لكلّ منها نصيب من الاسم الظاهر،و كل ما له وجود في العالم الحسي هو في العالم المثالى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 أرباب 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الحسي بالنسبة للعالم المثالي كحلقة ملقاة في بيداء،لا نهاية لها،و الأصل في وجوده الكتاب و السّنة و الكشف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إِلَيْها رُوحَنا فَتَمَثَّلَ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فأحاديث كثيرة،منها قوله في حديث بدء الوحي في البخاري 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أحيانا يتمثّل لى الملك رجلا فيكلّمني فأعي ما يقول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البيهقي لذلك بما أخرجه الشيخان عن عائشة أن الحارث بن هشام رضي اللّه عنه سأل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يأتيك الوحي؟فقال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يأتني مثل صلصلة الجرس و هو أشدّه عليّ،فيفصم عنّى و قد وعيت عنه ما قال،و أحيانا يتمثّل لي الملك رجلا فيكلّمني فأعي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رأيته ينزل عليه الوحي في اليوم الشديد البرد فيفصم عنه و إنّ جبينه ليتفصد عرقا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و نحوه صريح في أن النبي صلّى اللّه عليه و سلّم كان ينتقل من حالته المعروفة إلى حالة تستلزم الاستغراق و الغيبة عن الحالة الدنيوية،حتى ينتهي الوحي و يفارقه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السراج بن البلقيني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حالة يؤخذ فيها عن حال الدنيا من غير موت،فهو مقام برزخيّ يحصل له عند تلقّي الوحي،و لما كان البرزخ العام ينكشف فيه للميت كثير من الأحوال،خصّ اللّه نبيه ببرزخ في الحياة يلقي اللّه فيه وحيه،المشتمل على كثير من الأسرار،و قد يقع لكثير من الصلحاء عند الغيبة بالنوم أو غيره،اطّلاع على كثير من الأسرار،و ذلك مستمدّ من المقام النبوي،و يشهد له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المؤمن جزء من ستة و أربعين جزءا من النبوة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يشهد له حديث مجيء الملك بسورة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فغطّني حتّى بلغ منّي الجهد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 الغط مني غاية و سعي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الغط في الماء،و كأنه أراد ضمني و عصرني،أخرجه الشيخان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بحلقي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ضمني و خنقني،أخرجه أبو داود الطيالسي في مسنده بسند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الكشف فأجمع العارفون باللّه على إثباته كشفا و شهودا خلافا لمن أنكره مستدلا على إنكاره بطريق النظر و العقل،ثم هو عند من أثبته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يشترط في إدراكه القوة المتخيلة،المتصلة بنشأة الإنسان،فلا يدرك إلا بها،و يذهب بذهابها،و يسمّى مثالا مقيّدا،و مثالا متصلا،و هو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مقيد بالنوع،و نوع غير مقيّد به،و لكنه مشروط بحصول غيبة و فتور ما في الحس،كما في الواقعات المشهورات للصوفية،و أول ما يراه الأنبياء عليهم الصلاة و السلام من الوحي إنما هو الصور المثالية المرئية في النوم و الخيال،ثم يترقون إلى رؤية الملك في المثال المطلق أو المقيد في غير حال النوم،لكن مع فتور في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لا يشترط فيه ذلك،أعني القوة المتخيلة،فيحصل بدونها،و لا يذهب بذهابها، و يسمّى مثالا مطلقا،و مثالا منفصلا،و هو حضرة ذاتية قابلة دائما للمعاني و الصور، فتجدها بخاصيتها لا يكون غير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القسم الثاني و هو المطلق الصور المرئية في المرايا و نحوها من الأجسام الصقيلة،و تشكل الملك كجبريل عليه السّلام بمثل صورة دحية الكلبي أو غيره،و الأنبياء و الأولياء بمثل أشكالهم العنصرية،و تصور الأعمال الصالحة بصور حسنة جميلة،و السيئة بصور ظلمانية قبيحة،و الأنبياء و الكمّل أكثر ما يرون الأشياء و يشاهدونها في حضرة المثال المطلق،و كل ما يرى فيها لا بدّ أن يكون حقّا مطابقا 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للصورة الخارجية من غير اختلال،و من ثم لا يحتاج فيها إلى تعبير بخلاف حضرة المثال المقيد،فشأنها أن يعبر عن الصورة الممثلة فيها إلى المعاني المقصودة منها،فمن ثم تحتاج إلى التعبير في الغالب،و هو الجواز من صورة ما رأى إلى أمر آخر،و هو المعنى المراد بها</w:t>
      </w:r>
      <w:r>
        <w:rPr>
          <w:rFonts w:eastAsia="Amiri" w:cs="Amiri" w:ascii="Amiri" w:hAnsi="Amiri"/>
          <w:color w:val="111111"/>
          <w:sz w:val="28"/>
          <w:szCs w:val="28"/>
          <w:rtl w:val="true"/>
          <w:lang w:bidi="ar-SA"/>
        </w:rPr>
        <w:t xml:space="preserve">.). </w:t>
      </w:r>
      <w:bookmarkStart w:id="85" w:name="pg7533_94473"/>
    </w:p>
    <w:p>
      <w:pPr>
        <w:pStyle w:val="Heading4"/>
        <w:numPr>
          <w:ilvl w:val="3"/>
          <w:numId w:val="1"/>
        </w:numPr>
        <w:rPr/>
      </w:pPr>
      <w:bookmarkStart w:id="86" w:name="__RefHeading___Toc2652426_1051229030"/>
      <w:bookmarkStart w:id="87" w:name="_Toc30"/>
      <w:bookmarkEnd w:id="85"/>
      <w:bookmarkEnd w:id="86"/>
      <w:r>
        <w:rPr>
          <w:rtl w:val="true"/>
        </w:rPr>
        <w:t>النور الرابع</w:t>
      </w:r>
      <w:bookmarkEnd w:id="87"/>
    </w:p>
    <w:p>
      <w:pPr>
        <w:pStyle w:val="BookText"/>
        <w:rPr/>
      </w:pPr>
      <w:r>
        <w:rPr>
          <w:rFonts w:ascii="Amiri" w:hAnsi="Amiri" w:eastAsia="Amiri" w:cs="Amiri"/>
          <w:color w:val="111111"/>
          <w:sz w:val="28"/>
          <w:sz w:val="28"/>
          <w:szCs w:val="28"/>
          <w:rtl w:val="true"/>
          <w:lang w:bidi="ar-SA"/>
        </w:rPr>
        <w:t>و هو نور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ما له ظهر من الآيات،و ما تحدّى به من المعجزات،ثم ما أدرك من النوع الأكمل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كشف له به عن مقام النبوءة،و أظهر اللّه به قدره و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يهمز و لا يهمز،فالنبي بلا همزة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 الشّأن، العالي الأمر،أخذ من النّباوة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ارتفع من الأرض،و من جعله من النبإ بهمزة؛لأنه ينبئ عن اللّه تعالى،أي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يخبر،فهو منبّئ،أو لأنه تنبّأ هو بالوحي،و قد همزه نافع في جميع القرآن،و قال العباس بن مرداس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خاتم النّباء إنك مرسل بالحقّ كلّ هدى السّبيل هداكا</w:t>
      </w:r>
    </w:p>
    <w:p>
      <w:pPr>
        <w:pStyle w:val="BookText"/>
        <w:rPr/>
      </w:pPr>
      <w:r>
        <w:rPr>
          <w:rFonts w:ascii="Amiri" w:hAnsi="Amiri" w:eastAsia="Amiri" w:cs="Amiri"/>
          <w:color w:val="111111"/>
          <w:sz w:val="28"/>
          <w:sz w:val="28"/>
          <w:szCs w:val="28"/>
          <w:rtl w:val="true"/>
          <w:lang w:bidi="ar-SA"/>
        </w:rPr>
        <w:t>إنّ الإله بنى عليك محبّة من خلقه و محمّدا سمّاكا</w:t>
      </w:r>
    </w:p>
    <w:p>
      <w:pPr>
        <w:pStyle w:val="BookText"/>
        <w:rPr/>
      </w:pPr>
      <w:r>
        <w:rPr>
          <w:rFonts w:ascii="Amiri" w:hAnsi="Amiri" w:eastAsia="Amiri" w:cs="Amiri"/>
          <w:color w:val="111111"/>
          <w:sz w:val="28"/>
          <w:sz w:val="28"/>
          <w:szCs w:val="28"/>
          <w:rtl w:val="true"/>
          <w:lang w:bidi="ar-SA"/>
        </w:rPr>
        <w:t>و هذا البيت،و الاشتقاق،و قراءة أهل المدينة تثبت فيه الهمزة،و ترك همزة على التخفيف،فمن جعل التخفيف فيه لازما،و هو قراءة الأكثرين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جمعه،أنبياء،مثل تقيّ و أتقياء،و وصيّ و 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النحوي،العالم أبو جعفر أحمد بن محمد بن إسماعيل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عليّ بن سليمان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في العربية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الهمز،و يدل على ذلك القرآن،و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بِآياتِ اللّهِ وَ يَقْتُلُونَ الْأَنْبِياءَ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جمع غير مهموز،كما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و أصفياء،و لو كان مهموزا لقلت في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نباء،كما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كرماء في جمع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يأت القرآن الكريم بنبإ،و إنما جاء في شعر عباس بن مرداس</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بذلك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اللّه،و سمي رسل اللّه أنبياء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اللّه،إلا أن كل رسول نبي،و ليس كل نبي رسولا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لأن الرسول هو المرسل للأمة من قبل اللّه عز و جل،داعيا إليه،و صادعا بالدلالة عليه،و مرشدا إلى كلّيات المصالح العامة التي يستقيم بها نظام الدنيا،و ينال الفوز الأكبر في العقبى،ناسخا بشرعته لشرعة </w:t>
      </w:r>
    </w:p>
    <w:p>
      <w:pPr>
        <w:pStyle w:val="BookText"/>
        <w:rPr/>
      </w:pPr>
      <w:r>
        <w:rPr>
          <w:rFonts w:ascii="Amiri" w:hAnsi="Amiri" w:eastAsia="Amiri" w:cs="Amiri"/>
          <w:color w:val="111111"/>
          <w:sz w:val="28"/>
          <w:sz w:val="28"/>
          <w:szCs w:val="28"/>
          <w:rtl w:val="true"/>
          <w:lang w:bidi="ar-SA"/>
        </w:rPr>
        <w:t>من تقدمه من الرسل صلوات اللّه عليهم أجمعين،و هو مخاطب من اللّه جلّ جلاله،و مخبر عنه إما بوساطة الملك كفاحا،و إما من وراء حجاب صراحا،و هو سماع الكلام القديم كما سمعه موسى صلّى اللّه عليه و سلّم بنص القرآن العظيم،و نبينا محمد صلّى اللّه عليه و سلّم بنص الحديث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الوحي على ضروب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 هذا،ثم وحي رسالة بواسطة ملك،و وحي تلقّ بالقلب كما ذكر عن داود عليه السّلام،و الرسول يعمّ البشر و الملائكة،و النبي يخصّ البشر،و قد جاء بذلك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النبي فهو المبلّغ عن اللّه عز و جلّ للأمة التي هو من جملة شيعة رسولها،و اتّباعه ما يؤمر بتبليغه إليها من بشارة و نذارة إما بإلهام،أو منام،أو مخاطبة بعض الملائكة الكرام عليهم السلام،و ليس له نسخ شيء من شرعة من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آمَنُوا بِما نُزِّلَ عَلى مُحَمَّدٍ وَ هُوَ الْحَقُّ مِنْ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أراد جلّ و علا تعريفه بالاسم؛ليعلم من جحده أن أمره و كتابه هو الحق،و لأنهم لم يعرفوه إلا بمحمد و لو لم يسمه لم يعلم اسمه من الكتاب العزيز،مع أن اسمه مشتقّ من اسم اللّه عز و جلّ كما مدح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شقّ له من اسمه ليجلّه فذو العرش محمود و هذا محمّد</w:t>
      </w:r>
    </w:p>
    <w:p>
      <w:pPr>
        <w:pStyle w:val="BookText"/>
        <w:rPr/>
      </w:pPr>
      <w:r>
        <w:rPr>
          <w:rFonts w:ascii="Amiri" w:hAnsi="Amiri" w:eastAsia="Amiri" w:cs="Amiri"/>
          <w:color w:val="111111"/>
          <w:sz w:val="28"/>
          <w:sz w:val="28"/>
          <w:szCs w:val="28"/>
          <w:rtl w:val="true"/>
          <w:lang w:bidi="ar-SA"/>
        </w:rPr>
        <w:t>و لم يواجهه في القرآن العظيم باسمه؛بل ناداه فيه بالنبوة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ناداه 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أَيُّهَا 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ناداه بالرمز بقوله جلّ 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الحرالي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الخاصة به صلّى اللّه عليه و سلّم هي نبوة الرفعة المشتقة من نبوة الأرض،و هو ما ارتفع منها،فلرفعته في وجوه الرفعة كلها عروجا و تدليا رفعة إحاطة لا رفعة اختصاص كان صلّى اللّه عليه و سلّم نبيّ النبوة التي هي علوّ،و علت نبوته عن أن تكون خبرا من النبأ؛لاستغنائه بالعلم عن الخبر،و لذلك و اللّه أعلم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بنبيء اللّه؛ أنا نبيّ اللّه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اختصاصه بنبوة العلو و الرفعة،و تنزهه عن نبوءة النبأ و الإخبار، الذي هو حظّ من لا علم له بما نبئ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علمه اللّه ما لم يكن يعلم كان صلّى اللّه عليه و سلّم نبيّ علوّ،لما انتهى إليه علمه إلى الغاية الجامعة المحيطة فكان العالم بالحق الأعلم باللّه،كانت نبوة تماما،فكان النبيّ المكمل بما يشير إليه الدوم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أطلق اسم النبيّ اختصّ به هو صلّى اللّه عليه و سلّم،و إلا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بني إسرائيل،و نبيّ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النبيّ المحيط النبوة،الذي كلّ النبوة من نبوته،السابق في النبوة،كما قال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نبيّا و آدم بين الماء و الطين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صلّى اللّه عليه و سلّم النبيّ بما أوحى إليه ربه ما أوحى بلا واسطة ملق و لا مبلغ،المنتهي في النبوة إلى جمع علو السمع،و العين المنتهية إلى الوجد العليّ الذي هو به نور كله،قلبه و قبره و شعره و بشره و لحمه و عظمه و دمه،حتى كان صلّى اللّه عليه و سلّم طاهر الدم طاهر جميع الفضلات بما هو نور كله،فهو النبيّ مطلقا في ذاته نور،و فى بيانه إنارة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للخلق كافة من لدن آدم،و الأنبياء قبله بعثوا بشرائع معينات، فهو نبي الأنبياء،و أرسل إلى الجن بالإجماع و إلى الملائكة في أحد القولين،رجحه السبكي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المازري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الجمادات و الحيوانات و الحجر و الشجر،و بعث رحمة للعالمين حتى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الكفار بتأخير العذاب عنهم،و لم يعاجلوا بالعقوبة كسائر الأمم المكذبة،و بأن اللّه أقسم بحياته و أقسم على رسالته،و تولى الرد على أعدائه،و خاطبه بلطف ما خاطب به الأنبياء، و قرن اسمه باسمه في كتابه،و فرض على العالم طاعته و التأسي به فرضا مطلقا لا شرط فيه و لا استثناء،و وصفه في كتابه عضوا عضوا،و لم يخاطبه في القرآن باسمه،بل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يا أيها الرسول،و حرم على الأمة نداءه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الشافعي أن نقول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فيه من التعظيم ما في الإضافة،و فرض على من ناجاه أن يقدم بين يدي نجواه صدقة ثم نسخ ذلك،و لم يره في أمته شيئا يسوؤه حتى قبضه بخلاف سائر الأنبياء،و بأنه حبيب الرحمن، و جمع له بين المحبة و الخلة،و بين الكلام و الرؤية،و كلمه عند سدرة المنتهى،و كلم موسى على الجبل،قاله ابن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بين القبلتين و الهجرتين،و جمع له بين الحكم بالظاهر و الباطن معا،و نصر بالرعب مسيرة شهر أمامه و شهر خلفه،و أوتي جوامع الكلم،و أوتي مفاتيح خزائن الأرض على فرس أبلق عليه قطيفة من سندس،و كلّم بجميع أصناف الوحي،عد هذه ابن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هبط عليه إسرائيل و لم يهبط على نبيّ قبله،عد هذه ابن سبع،و جمع له بين النبوة و السلطان،عدّ هذه الغزالي في 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أوتي علم كل شيء إلا الخمس التي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أوتيها و أمر بكتمها،و الخلاف حار في الروح أيضا،و بيّن له أمر الدجال ما لم يبن لأحد،و وعد بالمغفرة،و هو يمشي حيّا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أمّن اللّه أحدا من خلقه إلا محمدا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يَقُلْ مِنْهُمْ إِنِّي إِلهٌ مِنْ دُونِهِ فَذلِكَ نَجْزِيهِ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تدري نفس ما ذا مفعول بها،ليس هذا إلا للرجل الذي قد بين له أنه قد غفر له ما تقدّم من ذنبه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سلّم،أفرده الحاكم،و رفع ذكره؛فلا يذكر اللّه جلّ جلاله في أذان و لا خطبة و لا تشهد إلا ذكر معه،و عرض عليه أمته بآخرهم حتى رآهم،و عرض عليه ما هو كائن في أمته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الأسفراييني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عرض عليه الخلق كلهم من لدن آدم فمن بعده،كما علم أسماء كل شيء،و هو سيد ولد آدم </w:t>
      </w:r>
      <w:r>
        <w:rPr>
          <w:rStyle w:val="FootnoteAnchor"/>
          <w:rtl w:val="true"/>
        </w:rPr>
        <w:footnoteReference w:id="119"/>
      </w:r>
      <w:r>
        <w:rPr>
          <w:rFonts w:ascii="Amiri" w:hAnsi="Amiri" w:eastAsia="Amiri" w:cs="Amiri"/>
          <w:color w:val="111111"/>
          <w:sz w:val="28"/>
          <w:sz w:val="28"/>
          <w:szCs w:val="28"/>
          <w:rtl w:val="true"/>
          <w:lang w:bidi="ar-SA"/>
        </w:rPr>
        <w:t>،و أكرم الخلق على اللّه،فهو أفضل من سائر المرسلين، و جميع الملائكة المقرّبين،و كان أفرس العالمين،عد هذه ابن سراقة،و أيّد بأربعة وزراء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و ميكائيل و أبي بكر و عمر،و أعطي من أصحابه أربعة عشر نجيبا،و كل نبي أعطي سبعة،و أسلم قرينه،و كان أزواجه عونا له،و أصحابه أفضل العالمين إلا النبيين و كلهم يجتهدون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مسجده أفضل المساجد، و بلده أفضل البلاد بالإجماع،فيما عدا مكة على أحد القولين فيها و هو المختار،و تربتها مؤمنة،و غبارها يطفئ الجذام،و نصف أكراش الغنم فيها،مثل ما عليها في غيرها من البلاد،و لا يدخلها الدجال و لا الطاعون،و صرف الحمى عنها أول ما قدمها،و نقل حماها إلى الجحفة،ثم لما أتاه جبريل بالحمى و الطاعون أمسك الحمى بالمدينة،و أرسل الطاعون إلى الشام،و لما عادت الحمى إلى المدينة باختياره إياها لم تستطع أن تأتي أحدا من أهلها، حتى جاءت وقفت ببابه و استأذنته فيمن يبعثها إليه،فأرسلها إلى الأنصار </w:t>
      </w:r>
      <w:r>
        <w:rPr>
          <w:rStyle w:val="FootnoteAnchor"/>
          <w:rtl w:val="true"/>
        </w:rPr>
        <w:footnoteReference w:id="121"/>
      </w:r>
      <w:r>
        <w:rPr>
          <w:rFonts w:ascii="Amiri" w:hAnsi="Amiri" w:eastAsia="Amiri" w:cs="Amiri"/>
          <w:color w:val="111111"/>
          <w:sz w:val="28"/>
          <w:sz w:val="28"/>
          <w:szCs w:val="28"/>
          <w:rtl w:val="true"/>
          <w:lang w:bidi="ar-SA"/>
        </w:rPr>
        <w:t>،و أحلت له مكة ساعة من نهار،و حرم ما بين لابتي المدينة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المازري و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 حيات المدينة التي للنبي صلّى اللّه عليه و سلّم إلا بإنذار، و الحديث الوارد في إيذان الحيات خاصّ بها،و يسأل عنه الميت في قبره،و استأذن ملك</w:t>
      </w:r>
      <w:r>
        <w:rPr>
          <w:rFonts w:eastAsia="Amiri" w:cs="Amiri" w:ascii="Amiri" w:hAnsi="Amiri"/>
          <w:color w:val="111111"/>
          <w:sz w:val="28"/>
          <w:szCs w:val="28"/>
          <w:rtl w:val="true"/>
          <w:lang w:bidi="ar-SA"/>
        </w:rPr>
        <w:t xml:space="preserve">). </w:t>
      </w:r>
      <w:bookmarkStart w:id="88" w:name="pg7533_94483"/>
    </w:p>
    <w:p>
      <w:pPr>
        <w:pStyle w:val="BookText"/>
        <w:rPr/>
      </w:pPr>
      <w:bookmarkEnd w:id="88"/>
      <w:r>
        <w:rPr>
          <w:rFonts w:ascii="Amiri" w:hAnsi="Amiri" w:eastAsia="Amiri" w:cs="Amiri"/>
          <w:color w:val="111111"/>
          <w:sz w:val="28"/>
          <w:sz w:val="28"/>
          <w:szCs w:val="28"/>
          <w:rtl w:val="true"/>
          <w:lang w:bidi="ar-SA"/>
        </w:rPr>
        <w:t xml:space="preserve">الموت عليه و لم يستأذن على نبي قبله،و البقعة التي دفن فيها أفضل من الكعبة و من العرش، و يحرم التكني بكنيته،و التسمي باسمه محمد،و التسمي بالقاسم؛لئلا يكنى أبوه أبا القاسم، حكاهما النووي في شرح مسلم </w:t>
      </w:r>
      <w:r>
        <w:rPr>
          <w:rStyle w:val="FootnoteAnchor"/>
          <w:rtl w:val="true"/>
        </w:rPr>
        <w:footnoteReference w:id="122"/>
      </w:r>
      <w:r>
        <w:rPr>
          <w:rFonts w:ascii="Amiri" w:hAnsi="Amiri" w:eastAsia="Amiri" w:cs="Amiri"/>
          <w:color w:val="111111"/>
          <w:sz w:val="28"/>
          <w:sz w:val="28"/>
          <w:szCs w:val="28"/>
          <w:rtl w:val="true"/>
          <w:lang w:bidi="ar-SA"/>
        </w:rPr>
        <w:t xml:space="preserve">،و يجوز أن يقسم على اللّه به </w:t>
      </w:r>
      <w:r>
        <w:rPr>
          <w:rStyle w:val="FootnoteAnchor"/>
          <w:rtl w:val="true"/>
        </w:rPr>
        <w:footnoteReference w:id="123"/>
      </w:r>
      <w:r>
        <w:rPr>
          <w:rFonts w:ascii="Amiri" w:hAnsi="Amiri" w:eastAsia="Amiri" w:cs="Amiri"/>
          <w:color w:val="111111"/>
          <w:sz w:val="28"/>
          <w:sz w:val="28"/>
          <w:szCs w:val="28"/>
          <w:rtl w:val="true"/>
          <w:lang w:bidi="ar-SA"/>
        </w:rPr>
        <w:t>،و ليس ذلك لأحد، ذكر هذه ابن عبد السلام،و لم تر عورته قط،و لو رآها أحد طمست عيناه،و ذكر المازري في توثيق عرى الإيمان من 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لخواص الأنبياء و أنه نبي الأنبياء،و أنه ما من نبي إلا و له خاصة نبوة من أمته إلا و في هذه الأمة عالم من علمائها يقوم في قومه مقام ذلك النبي في أمته و ينحو منحاه في زمانه،و لهذا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أمتي كأنبياء بني إسرائيل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العالم في قومه كالنبي في أمته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خواصه أن سماه اللّه عبد اللّه و لم يطلقها على أحد سواه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عَبْداً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خواصه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في القرآن و لا غيره صلاة من اللّه على غيره،فهي خصيصة اختصه اللّه بها دون سائر الأنبياء انتهى</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2652428_1051229030"/>
      <w:bookmarkStart w:id="90" w:name="_Toc31"/>
      <w:bookmarkEnd w:id="89"/>
      <w:r>
        <w:rPr>
          <w:rtl w:val="true"/>
        </w:rPr>
        <w:t>النور الخامس</w:t>
      </w:r>
      <w:bookmarkEnd w:id="90"/>
    </w:p>
    <w:p>
      <w:pPr>
        <w:pStyle w:val="BookText"/>
        <w:rPr/>
      </w:pPr>
      <w:r>
        <w:rPr>
          <w:rFonts w:ascii="Amiri" w:hAnsi="Amiri" w:eastAsia="Amiri" w:cs="Amiri"/>
          <w:color w:val="111111"/>
          <w:sz w:val="28"/>
          <w:sz w:val="28"/>
          <w:szCs w:val="28"/>
          <w:rtl w:val="true"/>
          <w:lang w:bidi="ar-SA"/>
        </w:rPr>
        <w:t>و هو نور النشأة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الذي كشف له مكانته و عناية اللّه به و حفظه،و ما فعلت الملائكة به و تطهيره، و شق بطنه،و اتصافه بما يجب،و كونه كان يتيما محفوظا حتى إن أمه الأولى حدثت عنه صلّى اللّه عليه و سلّم أنه كان يسبح في بطنها و عند ولادته تعنى و بعدها و أمه أعني أم تربيته كذلك </w:t>
      </w:r>
    </w:p>
    <w:p>
      <w:pPr>
        <w:pStyle w:val="BookText"/>
        <w:rPr/>
      </w:pPr>
      <w:r>
        <w:rPr>
          <w:rFonts w:ascii="Amiri" w:hAnsi="Amiri" w:eastAsia="Amiri" w:cs="Amiri"/>
          <w:color w:val="111111"/>
          <w:sz w:val="28"/>
          <w:sz w:val="28"/>
          <w:szCs w:val="28"/>
          <w:rtl w:val="true"/>
          <w:lang w:bidi="ar-SA"/>
        </w:rPr>
        <w:t>كانت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 الطعام المختلف فيه لا يشرف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الأمر كان مجموع قرائن أحوال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المشيئة الإلهية الأزلية بإيجاد الإنسان الكامل أولا و بالذات من الذات الأحدية،و جعله أصلا و منبعا لجميع العوالم الخلقية،و مادّة ممدة لكل ذرة من ذرات البرية،فكان منه الأمر و الخلق،و كل جمع و فرد،و منه المبدأ و إليه المنتهي و فيه كل ما يرام و يشتهى و المفاض عليه سر الذات و المحلى بحلي الصفات،و المسمى بالأسماء العلية،و المخلوق على الصورة الجليلة البهية،و المعلّم بلا واسطة،و المقرب بدون رابطة،و المعنى دون غيره حقيقة بالخطاب،و المنزل عليه أصالة كل ما أنزل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رسول الرسل و نبي الأنبياء،هو المبعوث إلى كل من تقدم أو تأخر من الأمم و سائر البرية و جميع الأصفياء و المعطى جزاما و الخليفة،المفوض إليه أمر العوالم كلها وفاقا بين المحمديين من أهل اللّه لا خلافا،أشرف الموجودات مكانة و مكانا،و أعلاها و أسماها منزلة و منزلا و أولاها،أدار اللّه عليه رحى مخلوقاته،و جعله قطب فلك جميع مصنوعاته،فكان لهذا العالم الكوني القطب الأصلي و الأب الحقيقي لكل موجود منه فرعي أو أصلي،و القطبية لغيره بحكم النيابة عنه و العارية،و الكل في قبضته و تحت ولايته الممتدة و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غسل قلبه صلّى اللّه عليه و سلّم بعد ما شقّ بماء النسيم في طست من ذهب مملوء ثلج؛فهو أنقى الخلق و أتقاها،استخرجا قلبه صلّى اللّه عليه و سلّم ملكان عظيمان أجلّ الملائكة،فشقّاه،فاستخرجا منه علقة سوداء،فطرحاها،ثم غسلا قلبه و بطنه بذلك الثلج حتّى أنقياه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رأت أمه حين وضعته نورا خرج منها أضاءت له قصور بصري،و لم تجد في حملها به ما تجده النساء من المشقّة،و إنما عرفت حملها به بإخبار ملك أتاها بين النوم و اليقظة، و بشّرها بأنها حملت بسيد هذه الأمة و نبيّها،مع ارتفاع حيضتها،و انتقال النور الذي كان في وجه عبد اللّه والده إلى وجهها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حصلت ليلة مولده إرهاصات كثيرة منها</w:t>
      </w:r>
      <w:r>
        <w:rPr>
          <w:rFonts w:eastAsia="Amiri" w:cs="Amiri" w:ascii="Amiri" w:hAnsi="Amiri"/>
          <w:color w:val="111111"/>
          <w:sz w:val="28"/>
          <w:szCs w:val="28"/>
          <w:rtl w:val="true"/>
          <w:lang w:bidi="ar-SA"/>
        </w:rPr>
        <w:t xml:space="preserve">: </w:t>
      </w:r>
      <w:bookmarkStart w:id="91" w:name="pg7533_94487"/>
    </w:p>
    <w:p>
      <w:pPr>
        <w:pStyle w:val="BookText"/>
        <w:rPr/>
      </w:pPr>
      <w:bookmarkEnd w:id="91"/>
      <w:r>
        <w:rPr>
          <w:rFonts w:ascii="Amiri" w:hAnsi="Amiri" w:eastAsia="Amiri" w:cs="Amiri"/>
          <w:color w:val="111111"/>
          <w:sz w:val="28"/>
          <w:sz w:val="28"/>
          <w:szCs w:val="28"/>
          <w:rtl w:val="true"/>
          <w:lang w:bidi="ar-SA"/>
        </w:rPr>
        <w:t>خمود نار فارس،و لم تخمد قبل ذلك بألف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ارتجاج إيوان كسرى حتى انشقّ و سقطت منه أربع عشرة شرافة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غيض بحيرة 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تنكس جميع الأصنام،و كذا انتكست عند الحمل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أبوه عبد اللّه و أمه حامل به على الصحيح الذي عليه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المسمّى له بمحمد،و العاق عنه بشاة يوم سابع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عبد المطلب صلّى اللّه عليه و على آله و صحبه و سلم</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2652430_1051229030"/>
      <w:bookmarkStart w:id="93" w:name="_Toc32"/>
      <w:bookmarkEnd w:id="92"/>
      <w:r>
        <w:rPr>
          <w:rtl w:val="true"/>
        </w:rPr>
        <w:t>النور السادس</w:t>
      </w:r>
      <w:bookmarkEnd w:id="93"/>
    </w:p>
    <w:p>
      <w:pPr>
        <w:pStyle w:val="BookText"/>
        <w:rPr/>
      </w:pPr>
      <w:r>
        <w:rPr>
          <w:rFonts w:ascii="Amiri" w:hAnsi="Amiri" w:eastAsia="Amiri" w:cs="Amiri"/>
          <w:color w:val="111111"/>
          <w:sz w:val="28"/>
          <w:sz w:val="28"/>
          <w:szCs w:val="28"/>
          <w:rtl w:val="true"/>
          <w:lang w:bidi="ar-SA"/>
        </w:rPr>
        <w:t>و هو نور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في الأول أريد بذلك،فإنه قد أخبر أنه سيد ولد آدم،و كان و كل ذلك عن اللّه،و خبر اللّه لا يتغير،و كذلك علمه لا يتبدل و أيضا كونه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 له هذا الطين أنه كان مشتهر ما بين الأنبياء في الأزل قبل الكون و أظهر أنه نبيّ،و هو ممكن الوجود و قبل كونه،و هذه أيضا سابقة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اسمه في اللوح إذا أرادت الملائكة ترحم عباد اللّه و تدعو اللّه فيهم لكي يدفع أو يرفع عنهم العذاب النازل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قصدوه و توسلوا 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ابن شوع و رفعه إلى أبي بكر الصديق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مسلم في المناقب،و أبو داود في السّنة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 يوم القيامة،و أنا أول من ينشق عنه القبر،و أنا أول شافع و أول مشفع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أحمد،و الترمذي في المناقب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صحيح،و ابن ماجه عن أبي سعيد </w:t>
      </w:r>
    </w:p>
    <w:p>
      <w:pPr>
        <w:pStyle w:val="BookText"/>
        <w:rPr/>
      </w:pPr>
      <w:r>
        <w:rPr>
          <w:rFonts w:ascii="Amiri" w:hAnsi="Amiri" w:eastAsia="Amiri" w:cs="Amiri"/>
          <w:color w:val="111111"/>
          <w:sz w:val="28"/>
          <w:sz w:val="28"/>
          <w:szCs w:val="28"/>
          <w:rtl w:val="true"/>
          <w:lang w:bidi="ar-SA"/>
        </w:rPr>
        <w:t>الخدرى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 يوم القيامة و لا فخر،و بيدى لواء الحمد و لا فخر،ما من نبي يومئذ آدم فمن سواه إلا تحت لوائى،و أنا أول من تنشق عنه الأرض و لا فخر،و أنا أول شافع و مشفع و لا فخر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الدارمي،و الترمذي مختصرا و قال غريب عن أنس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النّاس خروجا إذا بعثوا و أنا قائدهم إذا وفدوا و أنا خطيبهم إذا أنصتوا و أنا شفيعهم إذا حبسوا و أنا مبشّرهم إذا أيسوا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أيسوا الكرامة،و المفاتيح يومئذ بيدي،و لواء الحمد يومئذ بيدي و أنا أكرم ولد آدم على ربّي يطوف عليّ ألف خادم كأنهم بيض مكنون أو لؤلؤ 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يوم القيامة و لا فخر،و أول من تنشق عنه الأرض و لا فخر،و أول شافع و مشفع،لواء الحمد بيدى يوم القيامة تحتي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الديلمي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سيد الأولين و الآخرين من النبيين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صححه و تعقب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الدارمي بسند رجاله ثقات،و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البيهقي،و أبي نعيم عن جابر،و ابن عساكر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قائد المرسلين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أبي الحسن القطان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عساكر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سنده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آدم كلهم تحت لوائي يوم القيامة و أنا أول من يفتح له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أحمد،و الترمذي،و ابن ماجه،و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البيهقي،و ابن أبي شيبة بسند صحيح عن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كنت إمام النبيين و خطيبهم و صاحب شفاعتهم غير فخر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الضياء عن جابر،و الحاكم و صححه و تعقب عن عائشة،و الدارقطنى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كان لواء الحمد معي،و كنت إمام المرسلين و صاحب 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سعيد بن منصور و سمويه و الضياء المقدسي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النبيين و 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ابن النجار عن أم 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المرسلين إذا بعثوا،و سابقهم إذا وردوا، و مبشرهم إذا أيسوا،و إمامهم إذا سجدوا،و أقربهم مجلسا إذا اجتمعوا،أتكلم فيصدقني، و أشفع فيشفعني،و أسأل فيعطيني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الطبراني،و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عياض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أتقى ولد آدم و أكرمهم على اللّه و لا فخر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 و الدارمي و أبي نعيم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أكرم الأولين و الآخرين و لا فخر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عساكر عن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لسيد الناس يوم القيامة و لا فخر و لا رياء،و ما من الناس من أحد إلا و هو تحت لوائي يوم القيامة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حديث الديلمي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أشرف الناس حسبا و لا فخر،و أكرم الناس قدرا و 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النجار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الجنة حرّمت على الأنبياء كلهم حتى أدخلها،و حرّمت على الأمم حتى تدخلها أمتي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ابن أبي حاتم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عن قتادة عن الحسن،عن أبي هريرة و ابن سعد عن قتادة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أول النبيين في الخلق و آخرهم في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الأنبياء خلقا و آخرهم بعثا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أحمد،و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نعيم و البغوي و ابن السكن و ابن سعد،و الطبراني،و الحاكم،و صححه،و البيهقي عن ميسرة الفجر،و البزار،و الطبراني، و أبي نعيم من طريق الشعبي عن ابن عباس،و ابن سعد عن عبد اللّه بن أبي الجدعاء التميمي أو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 و البيهقي و أبي نعيم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اللّه،متى وجبت لك النبوة؟قال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آدم بين الروح و الجسد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أحمد،و ابن حبان،و الحاكم،و البيهقي،و الطبراني،و البزار،و أبي نعيم عن العرباض بن سارية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عبد اللّه و خاتم النبيين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في أم الكتاب لخاتم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آدم مجندل في طينته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أحمد،و أبي يعلى عن جابر،و أبي نعيم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لو أن موسى كان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رواية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جاز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أحمد،و أبي داود،و ابن حبان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متهوكون أنتم كما تهوكت اليهود و النصارى؟لقد جئتكم بها بيضاء نقية لو كان موسى حيّا ما وسعه إلا اتّباعي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أحمد أيضا و البزار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كان موسى بين أظهركم ما حل له إلا أن يتبعني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الدارمي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 محمد بيده لو بدا لكم موسى فاتبعتموه و تركتموني لضللتم عن سواء السبيل،و لو كان حيّا و أدرك نبوتي لا تبعني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ابن مردويه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قرب اللّه موسى إلى طور سيناء نجيا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هل أحد أكرم عليك مني قربتني نجيّا و كلمتني تكليما؟قال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محمد أكرم عليّ منك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النسائي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أي أهل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تعلمون أكرم على اللّه عز و جلّ؟فقالوا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في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مسلم عن أبي هريرة و حذيفة و حديثه معا في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قول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كنت خليلا من وراء 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وراء مرتبة الحبيب التي هي المرتبة الحائلة بين الرب و جميع الخلق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الحاكم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إن إبراهيم ليرغب في شفاعتي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مسلم عن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قال له عليه السّلام في مسألة ترديده في قراءة القرآن على حرف و على حرفين و 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بكل ردة رددتكها مسألة تسألنيها،قال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لأمتي،اللهم اغفر لأمتي،و أخّرت الثالثة ليوم يرغب إليّ الخلق كلهم حتى إبراهيم عليه السّلام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الأحاديث الواردة في هذا الباب،كالأحاديث الواردة بأن عيسى عليه السّلام إذا نزل في آخر الزمان يحكم بشريعته،و يكون على دينه و ملته،و الواردة في تمني غير واحد من المرسلين أن يكون من أمته و أتباعه المختصين به و زمرته،فإنها كلها تؤذن بأنه نبي الأنبياء،و رسول الرسل،و سيدهم،و إمامهم،و زعيمهم،و أخصهم،و أقربهم، و أعرفهم باللّه،و أعلمهم به،و أولاهم بالكرامة،و أحقهم بالفخامة و الزعامة،فيكون باسم الخلافة أولى و أحق،و لكل كرامة من اللّه لخلقه أسرع و أسبق،و الخلفاء قبله و بعده نوابون عنه،و تابعون له،و لهذا لم يبعث إلى الخلق عامة إلا هو خاصة صلّى اللّه عليه و سلّم،و مما يؤذن بذلك أيضا ما ذكره غير واحد من المحققين من أن السجود الواقع لآدم عليه السّلام من الملائكة إنما كان من أجل ما أكرم به في صورته الآدمية من الظهور بالسمة المحمدية و في الفتوحات المكية سجود الملائكة لآدم إنما كان لأجل الصورة لا لأن علمهم الأسماء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محتمل لأن يريد به الصورة الإلهية أو المحمدية أو هما معا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الشعرانية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أبي المواهب الشاذلي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سجود الملائكة لآدم عليه السّلام إشارة لتواضع الصغير للكبير،و إظهارا للكرامة بظهور صورته بسمة محمد صلّى اللّه عليه و سلّم،و ذلك أن رأس آدم ميم،و يديه حاء،و سرته ميم،و رجليه دال،و كذا كان يكتب في الخط القدي،م انظر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آخرون أنه إنما كان من أجل ما كان في جبهته و جبينه من نور سيدنا محمد صلّى اللّه عليه و سلّم،و يرحم اللّه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الزهراء لا لاقيتم أبد الآباد سوء من أحد</w:t>
      </w:r>
    </w:p>
    <w:p>
      <w:pPr>
        <w:pStyle w:val="BookText"/>
        <w:rPr/>
      </w:pPr>
      <w:r>
        <w:rPr>
          <w:rFonts w:ascii="Amiri" w:hAnsi="Amiri" w:eastAsia="Amiri" w:cs="Amiri"/>
          <w:color w:val="111111"/>
          <w:sz w:val="28"/>
          <w:sz w:val="28"/>
          <w:szCs w:val="28"/>
          <w:rtl w:val="true"/>
          <w:lang w:bidi="ar-SA"/>
        </w:rPr>
        <w:t>سركم لاح بمعنى آدم فلذا كل إليه قد سجد</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العاشر بعد ما ذكر فيها أنه ثبت له صلّى اللّه عليه و سلّم السيادة و الشرف على أبناء جنسه من البشر،و أن الذين تقدموا على زمن ظهوره كانوا في العالم نوابه من آدم إلى آخر الرسل،و هو عيسى عليه السّلام لو كان موجودا بجسمه من لدن آدم إلى زمن وجوده لكان جميع بني آدم تحت حكم شريعته إلى يوم القيامة حسّا،و إنه الملك و السيد على جميع بني آدم،و إن جميع من تقدمه كان ملكا له و تبعا،و الحاكمون فيه نواب عنه،و إن هذا إذا كان الملك عبارة عن الأناسي خاصة،فإن نظرنا إلى سيادته صلّى اللّه عليه و سلّم على جميع ما سوى الحق كان ملكه و سيادته على جميع الخلق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آخر موجود من أجناس العالم،فإنه ما ثم إلا ستة أجناس،و كل جنس تحته أنواع،و تحت الأنواع أنواع،فالجنس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المعدن، 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الحيوان،و لما انتهى الملك و تمهد و استوى كان الجنس السادس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جنس الإنسان،و هو الخليفة على هذه المملكة،و إنما وجد أخيرا ليكون إماما بالفعل حقيقة لا بالصلاحية و القوة،فعند ما أوجد عينه لم يوجده إلا واليا سلطانا ملحوظا ثم جعل له نوابا حين تأخرت نشأة جسده،فأول نائب كان له و خليفة آدم عليه السّلام ثم ولده و اتصل النسل،و عين في كل زمان خلفاء إلى أن وصل زمن نشأة الجسم الطاهر المحمدي صلّى اللّه عليه و سلّم،فظهر مثل الشمس الباهرة،فاندرج كل نور في نوره الساطع،و غاب كل حكم في </w:t>
      </w:r>
      <w:bookmarkStart w:id="94" w:name="pg7533_94494"/>
    </w:p>
    <w:p>
      <w:pPr>
        <w:pStyle w:val="BookText"/>
        <w:rPr/>
      </w:pPr>
      <w:bookmarkEnd w:id="94"/>
      <w:r>
        <w:rPr>
          <w:rFonts w:ascii="Amiri" w:hAnsi="Amiri" w:eastAsia="Amiri" w:cs="Amiri"/>
          <w:color w:val="111111"/>
          <w:sz w:val="28"/>
          <w:sz w:val="28"/>
          <w:szCs w:val="28"/>
          <w:rtl w:val="true"/>
          <w:lang w:bidi="ar-SA"/>
        </w:rPr>
        <w:t>حكمه،و انقادت جميع الشرائع إليه،و ظهرت سيادته التي كانت باطنة،فهو الأول و الآخر،و الظاهر و الباطن،و هو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قبل هذا تمام كلامه في هذا المرام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الفتوحات المكية في الباب الثالث و السبعين في الجواب عن السؤال السادس و السبعين من أسئلة الحكيم الترمذي،و هو ما لواء الحمد بعد أن ذكر أنه حمد الحمد،و هو أتم المحامد و أسناها و أعلاها مرتبة،و إنه سمى لواء لأنه يلتوي على جميع المحامد،فلا يخرج عنه حمد،و إنه لا يكون إلا بالأسماء،و آدم عليه السّلام عالم بجميعها كلها في المقام الثاني من مقامه صلّى اللّه عليه و سلّم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قد تقدّم لمحمد صلّى اللّه عليه و سلّم علمه بجوامع الكلم،و الأسماء كلها من الكلم،و لم تكن في الظاهر لمحمد صلّى اللّه عليه و سلّم عينا،فيظهر بالأسماء؛لأنه صاحبها،فظهر ذلك في أول موجود من البشر و هو آدم عليه السّلام،فكان هو صاحب اللواء في الملائكة بحكم النيابة عن محمد صلّى اللّه عليه و سلّم؛لأنه تقدم عليه بوجوده الطيني،فمتى ظهر محمد صلّى اللّه عليه و سلّم كان أحق بولايته و لوائه،فيأخذ اللواء من آدم يوم القيامة بحكم الأصالة،فيكون آدم فمن دونه تحت لوائه صلّى اللّه عليه و سلّم،و قد كانت الملائكة تحت ذلك اللواء في زمن آدم،فهم في الآخرة تحته،فتظهر في هذه المرتبة خلافة رسول اللّه صلّى اللّه عليه و سلّم على الجميع انتهى</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652432_1051229030"/>
      <w:bookmarkStart w:id="96" w:name="_Toc33"/>
      <w:bookmarkEnd w:id="95"/>
      <w:r>
        <w:rPr>
          <w:rtl w:val="true"/>
        </w:rPr>
        <w:t>النور السابع</w:t>
      </w:r>
      <w:bookmarkEnd w:id="96"/>
    </w:p>
    <w:p>
      <w:pPr>
        <w:pStyle w:val="BookText"/>
        <w:rPr/>
      </w:pPr>
      <w:r>
        <w:rPr>
          <w:rFonts w:ascii="Amiri" w:hAnsi="Amiri" w:eastAsia="Amiri" w:cs="Amiri"/>
          <w:color w:val="111111"/>
          <w:sz w:val="28"/>
          <w:sz w:val="28"/>
          <w:szCs w:val="28"/>
          <w:rtl w:val="true"/>
          <w:lang w:bidi="ar-SA"/>
        </w:rPr>
        <w:t>و هو نور التشريف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النور الذي كشف له عن الخصوصية الملكوتية،و رسم اسمه مع اسمه في اللوح و كتب بالنور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عبد اللّه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الاسم الكريم يعني محمدا إشارات لطيفة من حيث صورته و مادته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جهة حروفه المادية،و من جهة هيئته الصورية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اشتمل عليه في اعتبار حروفه من ميم الملكوت الأجلى،و حاء الحياة و الحفظ الذي به،و فيه كتب العلم الأسنى،و ميم الملكوت الباطني في ميم الملك الظاهر، و دال الدوام منه،و الاتصال الماحية لوهمي الانقطاع و الانفصال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صورة هذا الاسم على صورة الإنسان؛فالميم الأولى رأسه،و الحاء جناحاه،و الميم الثانية بطنه،و الدال رجلاه،و الإنسان صغير و كبير كما هو في مصطلح القوم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للعلماء في تفسير الملك و الملكوت عبارات حاصلها أن الملك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 الأمور، و في تحقيقه كلام يطلب من محله،و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الملك؛لأنه مبالغة فيه كالرّهبوت، و لهذا فسر الملك بعالم الشهادة،و الملكوت بعالم الغيب،و هو عالم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يدرك بالحس،و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عبارة أبسط من هذه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الشهادة،و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الخلق،و هو عالم الأجسام و الجسمانيات،و يكون بقدرة اللّه تعالى بعضه من بعض، و بتضمنه التغير،و عالم الملكوت عالم الغيب،و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الأمر،و هو عالم الأرواح و الروحانيات،و هو ما أوجده اللّه تعالى بالأمر الأزلي بلا تدريج،و بقي على حالة واحدة من غير زيادة و لا نقصان،و الجبروت عالم الأسماء و الصفات الإلهية،يعني صفات العظمة و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عالم بين العالمين يشبه أن يكون في الظاهر من عالم الملك،فجبر بالقدرة الأزلية بما هو من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تقدم أنه يمكن أن تكون إشارة إلى الحكم و الحكمة 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تكون مشعرة بالدلالة كما سبق،و مظاهر الدلالة الكبرى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المأمور في الأزل بكتابة الكائنات،و اللوح المحفوظ،و أمين الوحي، و مبلغه للخلق عليهما أفضل الصلاة و أزكى التسليمات،و لا يعارض ما ذكرناه هنا ما أسلفناه؛لأن المقام مقام التماس نكات،و النكات لا تتزاحم،فكل ما بدا و ظهر للفهم من وجوه اللطائف المناسبة لا يبعد و لا يستنكر،و أما هيئته فحركة الميم الأولى هي الضمة التي هي أقوى الحركات،يناسبها قوة ذلك الملك،و ظهور سلطانه،و إشارته في قوله تعالى</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يَنْصُرَكَ اللّهُ نَصْراً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يَأْبَى اللّهُ إِلاّ أَنْ يُتِمَّ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جاءَ الْحَقُّ وَ زَهَقَ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لَنَنْصُرُ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اللّهُ لَأَغْلِبَنَّ أَنَا وَ رُسُلِي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حركة الحاء هي الفتحة،و كم فتح اللّه بحكمه و حكمته و حلمه قلوبا عميا،و آذانا صمّا،و مناسبة فتح حاء الحكم لضمة ميم الملك،تظهر بأدنى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حركة الميم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الفتحة المؤيدة بالتشديد المشعر بتأكد ملك الآخرة؛لبقائه و استمراره،و عزة آثاره،و عدم تناهي أسراره،و أما ملك الدنيا فهو و إن قوي سلطانه و ظهر إبّانه معرض للزوال بزوال محله،فكأنه نموذج بل مقدمة للثاني،و تقدم كلام الشيخ أبي عبد اللّه المكي في فصل معاني حروف الاسم المكرم فلا تغافل عما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فمورد للحركات الإعرابية،و كذا للسكون إذا تجرد الاسم عن العوامل اللفظية و المعنوية،أو وقف عليه،و هذا يناسبه توارد واردات الدلالات الملكية و الإلهامية، و تنوع أنواع النعيم في دوام التنعيم،و مراتب التعظيم في دار التكريم،و سكون أشرف وارده بأعظم الموارد،و لا شبهه في التجرد حينئذ من طوارق العوارض الدنيوية،و الدنيا دار الأكدار،و الجنة دار القرار،فإن قبلت أن سكون الميم الثانية يسبب الإدغام يناسبه الإشارة إلى السكون البرزخي،و إلى أن البرزخ هو المنزلة الثانية الكائنة بين الدارين، الفاصلة بين المقامين،فلا بأس،و أيّ بعد لفهم يلتمس من سر ذلك المقتبس،و أن تدعني و خيالي،فقد رضيت بحالي،فاطو عنّي بيانك و بديعك،لا أسمع صنيعك،ما أنت طبيبي، خلني و حبيبي،لا زال هيامي يتجدد،و غرامي يتأكد،و فؤادي يتوقد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ذكر اسم محمد هنالك تقوم القلوب على أقدام الخدمة،و تطرق رءوس العقول؛ مهابة لتلك الحرمة،و تذرف عيون الأرواح حنينا إلى تلك النعمة،و تسبح الملائكة تعظيما </w:t>
      </w:r>
    </w:p>
    <w:p>
      <w:pPr>
        <w:pStyle w:val="BookText"/>
        <w:rPr/>
      </w:pPr>
      <w:r>
        <w:rPr>
          <w:rFonts w:ascii="Amiri" w:hAnsi="Amiri" w:eastAsia="Amiri" w:cs="Amiri"/>
          <w:color w:val="111111"/>
          <w:sz w:val="28"/>
          <w:sz w:val="28"/>
          <w:szCs w:val="28"/>
          <w:rtl w:val="true"/>
          <w:lang w:bidi="ar-SA"/>
        </w:rPr>
        <w:t>لتلك النعمة،و تطمئن العوالم لعموم تلك الرحمة،أول من وحّد نور محمد،قارن في أشهد، إذ هو أحمد،سيد من يحمد،أشرف من يحمد،صدا الجوانح،من نداءه صائح،و الشوق صادح،و البدر لائح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أشرق البدر علينا من ثنيّات وجب الشكر علينا ما دعا للّه داع</w:t>
      </w:r>
    </w:p>
    <w:p>
      <w:pPr>
        <w:pStyle w:val="BookText"/>
        <w:rPr/>
      </w:pPr>
      <w:r>
        <w:rPr>
          <w:rFonts w:ascii="Amiri" w:hAnsi="Amiri" w:eastAsia="Amiri" w:cs="Amiri"/>
          <w:color w:val="111111"/>
          <w:sz w:val="28"/>
          <w:sz w:val="28"/>
          <w:szCs w:val="28"/>
          <w:rtl w:val="true"/>
          <w:lang w:bidi="ar-SA"/>
        </w:rPr>
        <w:t>قال بعض أرباب التسليك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الناظرين إلى مدارج الإيقاظ لا إلى إعراب الألفاظ و كسر قفص طبعك يكشف لك الغطا،ألق للأكوان سمعك تسمع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الجلال السيوطيّ في 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خصائصه أن اللّه تعالى قرن اسمه باسمه في كتابه عند ذكر طاعته و معصيته و فرائضه و أحكامه و وعده و وعيده؛تشريفا و تعظيما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رَسُولَهُ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يُطِيعُونَ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الَّذِينَ آمَنُوا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بَراءَةٌ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أَذانٌ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شَاقُّوا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يَعْصِ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يُحارِبُونَ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دُونِ اللّهِ وَ لا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حَرَّمَ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فَرُدُّوهُ إِلَى اللّهِ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97" w:name="pg7533_94498"/>
    </w:p>
    <w:p>
      <w:pPr>
        <w:pStyle w:val="BookText"/>
        <w:rPr/>
      </w:pPr>
      <w:bookmarkEnd w:id="97"/>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آتاهُمُ اللّهُ وَ رَسُولُهُ وَ قالُوا حَسْبُنَا اللّهُ سَيُؤْتِينَا اللّهُ مِنْ فَضْلِهِ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أَغْناهُمُ اللّهُ وَ رَسُولُهُ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كَذَبُوا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أَنْعَمَ اللّهُ عَلَيْهِ وَ أَنْعَمْتَ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652434_1051229030"/>
      <w:bookmarkStart w:id="99" w:name="_Toc34"/>
      <w:bookmarkEnd w:id="98"/>
      <w:r>
        <w:rPr>
          <w:rtl w:val="true"/>
        </w:rPr>
        <w:t>النور الثامن</w:t>
      </w:r>
      <w:bookmarkEnd w:id="99"/>
    </w:p>
    <w:p>
      <w:pPr>
        <w:pStyle w:val="BookText"/>
        <w:rPr/>
      </w:pPr>
      <w:r>
        <w:rPr>
          <w:rFonts w:ascii="IRNazanin" w:hAnsi="IRNazanin" w:eastAsia="IRNazanin"/>
          <w:color w:val="111111"/>
          <w:sz w:val="28"/>
          <w:sz w:val="28"/>
          <w:szCs w:val="28"/>
          <w:rtl w:val="true"/>
          <w:lang w:bidi="fa-IR"/>
        </w:rPr>
        <w:t>و هو نور التدلل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له عن مقام القرب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 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القاشاني في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القيام بالطاعة،و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دنو العبد من اللّه تعالى بكل ما يعطيه من السعادة،لأقرب الحق العبد،فإنه من حيث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قرب عام سواء كان سعيدا،أو شقيا،فكل عبد، في كل وقت،تحت حكومة الأسماء الإلهية قرب،من حيث تجلي اسم إلهي و بعد من حيثية اسم آخر،فالقريب من المضل فلا بعيد من الهادي،و العكس،فكل اسم يعطي قربا، فالسعادة ترجع إلى هذا القرب المصطلح عليه،و قد يكون للحق قرب خاص من العبد زائد على قربه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تعالى لموسى و أخيه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إِنَّنِي مَعَكُما أَسْمَعُ وَ أَرى ،فإن هذه المعية،معية العناية بالحفظ و الكلاءة،لا المعية العامة،فقرب العبد من الحق بكل ما يعطي من السعادة يتبع له قربا خاصا من الحضرات بالحقية،كما قال صلّى اللّه عليه و سلّم عن ربه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إليّ شبرا تقربت إليه ذراعا،و من تقرب إلى ذراعا تقربت إليه باعا،و من أتاني يسعى أتيته 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القرب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علمي،و عملي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 العالم بتوحيد الألوهية،و هو على نوعين نظرى،و شهودي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بأداء الواجبات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القرب الفرضي كما قال صلّى اللّه عليه و سلّم عن ربه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المقربون بأحب إليّ من أداء ما فرضته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 نفلى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صلّى اللّه عليه و سلّم عن ربه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يتقرب إلى بالنوافل حتى أحبه،فإذا أحببته،كنت له سمعا و 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مداد العمل المقرب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الباطن إلى الظاهر،فأعمه و أتمه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من الظاهر إلى الباطن،فأعمه و أتمه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من القلب الجامع بين الظاهر و الباطن،فأعلمه و أتمه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القرب النفلى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الحق للعبد متلبسا القابلية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القرب الفرضي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الحق له،و ظهور العبد بحسب الحق،غير محدود،و لا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فالتمييز بين قوسي الحقانية و العبدانية في القرب المفرط إن كان خفيا يعبر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أخفى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يطلق على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،فالتجلي بحكم هذا القرب،إن كان في مادة و صورة،تتبعها القرب في النسبة المكانية،في مجلس الشهود،و إن كان في مجلس الشهود،و إن كان في غير مادة،كان قرب المنزلة و المكانة،كقرب الوزير من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 بن عمر القادري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قاب قوسين مقام القرب الأسمائي باعتبار التقابل بين الأسماء في الأمر الإلهي المسمى دائرة الوجود كالإبداء و الإعادة و النزول،و الفاعليّة،و القابليّة،و هو الاتحاد بالحق مع بقاء التمييز و الاثنينية،المعبر عنه بالاتصال،و لا أعلى من هذا المقام إلا مقام أو أدنى لارتفاع الاثنينية،الاعتبار به و التمييز </w:t>
      </w:r>
      <w:bookmarkStart w:id="100" w:name="pg7533_94500"/>
    </w:p>
    <w:p>
      <w:pPr>
        <w:pStyle w:val="BookText"/>
        <w:rPr/>
      </w:pPr>
      <w:bookmarkEnd w:id="100"/>
      <w:r>
        <w:rPr>
          <w:rFonts w:ascii="Amiri" w:hAnsi="Amiri" w:eastAsia="Amiri" w:cs="Amiri"/>
          <w:color w:val="111111"/>
          <w:sz w:val="28"/>
          <w:sz w:val="28"/>
          <w:szCs w:val="28"/>
          <w:rtl w:val="true"/>
          <w:lang w:bidi="ar-SA"/>
        </w:rPr>
        <w:t>هناك بالفناء المحض،و الطمس الكلي للرسوم كلها تنبيه في تفسير الآية،ثم 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صلّى اللّه عليه و سلّم من اللّه تعالى و ترقى عن مقام جبريل بالفناء في الوحدة،و الترقي عن مقام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المقام قال جبريل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دنوت أنملة لاحترقت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وراء مقامه ليس إلا الفناء في الذات،و الاحتراق بسبحات الجمال لا سبحات الجلال؛لأن سبحات الجلال هي أنوار تجليات الصفات،و سبحات الجمال هي أنوار تجليات الذات،و الاحتراق بالجمال،فتدلى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 إلى الجهة الإنسيّة بالرجوع من الحق إلى الخلق حال البقاء بعد الفناء،و الوجوب الموهب الحقاني،فكان قاب قوسين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صلّى اللّه عليه و سلّم مقدار دائرة الوجود الشاملة للكل المنقسمة بخط موهوم إلى قوسين،باعتبار الحق و الخلق،و الاعتبار هو الخط الموهوم القاسم للدائرة إلى نصفين،فباعتبار البداية و التداني يكون الخلق هو القوس الأول الحاجب للهوية في أعيان المخلوقات و صورها،و الحق تعالى هو النصف الأخير،و باعتبار النهاية و التدلي،فالحق هو القوس الأول الثابت على حاله أزلا و أبدا،و الخلق هو القوس الأخير الذي يحدث بعد الفناء بالوجود الجديد الذي وهب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دامت الاثنينية أو أدنى من مقدار القوسين بارتفاع الاثنينية الفاصلة الموهومة لاتصال أحد القوسين بالآخر،و تحقق الوحدة الحقيقة في عين الكثرة بحيث تضمحل الكثرة فيها و تبقى الدائرة غير منقسمة بالحقيقة،و هذا نهاية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أكمل نبيّنا محمد صلّى اللّه عليه و سلّم و ما أسعدنا به صلّى اللّه عليه و سلّم،فلله الحمد و المنّة على هذا النبي الكريم الذي شرف الأكوان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لائحة سدرة المنتهى شهود الخلائق الكونية،و قاب قوسين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 الأسمائية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أدنى شهود الذات،و رؤيتها شهود لا أكمل منه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652436_1051229030"/>
      <w:bookmarkStart w:id="102" w:name="_Toc35"/>
      <w:bookmarkEnd w:id="101"/>
      <w:r>
        <w:rPr>
          <w:rtl w:val="true"/>
        </w:rPr>
        <w:t>النور التاسع</w:t>
      </w:r>
      <w:bookmarkEnd w:id="102"/>
    </w:p>
    <w:p>
      <w:pPr>
        <w:pStyle w:val="BookText"/>
        <w:rPr/>
      </w:pPr>
      <w:r>
        <w:rPr>
          <w:rFonts w:ascii="Amiri" w:hAnsi="Amiri" w:eastAsia="Amiri" w:cs="Amiri"/>
          <w:color w:val="111111"/>
          <w:sz w:val="28"/>
          <w:sz w:val="28"/>
          <w:szCs w:val="28"/>
          <w:rtl w:val="true"/>
          <w:lang w:bidi="ar-SA"/>
        </w:rPr>
        <w:t>و هو نور التركيب</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الذي انكشف له به عن الغاية العظمى في التوحيد،فإنه كان إذا فكّر في </w:t>
      </w:r>
    </w:p>
    <w:p>
      <w:pPr>
        <w:pStyle w:val="BookText"/>
        <w:rPr/>
      </w:pPr>
      <w:r>
        <w:rPr>
          <w:rFonts w:ascii="Amiri" w:hAnsi="Amiri" w:eastAsia="Amiri" w:cs="Amiri"/>
          <w:color w:val="111111"/>
          <w:sz w:val="28"/>
          <w:sz w:val="28"/>
          <w:szCs w:val="28"/>
          <w:rtl w:val="true"/>
          <w:lang w:bidi="ar-SA"/>
        </w:rPr>
        <w:t>الموجودات،ثم في النظام القديم،ثم في سر القدر،ثم في الأمور العالية كان يغان على قلبه إذا ركب هذه المعلومات العزيزة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ليغان على قلبي،فأستغفر اللّه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لتتراكم الأنوار و المعارف على قلبي،و تكثر التجليات الذاتية و الصفاتية على باطني و لبي بسبب ترقي في المعارج العرفانية و الكمال،و ارتقاء على ما هو أعلى و أوسع في الحال، فأستغفر اللّه مما كنت فيه قبل ذلك،و أتوب إليه مما أسلفته من التقصير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الشيخ زروق في بعض شروحه على الحكم العطائية أن أبا الحسن الشاذلي اجتمع بالنبي صلّى اللّه عليه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الغين؟فقال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غين أنوار لا غين أغيار يا 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 مباركا و أجابه بهذا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اللطائف للقاشاني في الكلام على الغيون بعد ما ذكر أنه يراد بها تجليات الذات الأقدس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الذي يغطي قلبه صلّى اللّه عليه و سلّم و يغسله إنما هو تجليات ذاتية متظاهرة فكان لقوة حقيقتها، و غلبة أحديتها تمحو حطم بشريته،و تمحو أثر خلقيته،بحيث لا تبقي أثرا و لا رسما،بل تذهب العين في العين بالكلية فلهذا يستغفر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يطلب الغفر و الستر خوفا من غلبة أحكامها عليه،و تظاهر آثارها؛لئلا يهمل حكم نبوته،و كمال وسطيته،و لئلا يظهر أثر ذلك للخلائق فيعبد،أو يقال فيه كما يقال في عيسى و عزيز عليهما السلام انتهى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ذكره أيضا الشيخ أبو عبد اللّه محمد بن سعيد بن أحمد بن محمد سعد الدين الفرغاني في شرحه لتائية ابن الفارض الكبرى،و هو أول شارح لها،و وفاته في حدود سنة سبعمائة،و في كلام غير واحد من الأكابر أن الترقّي المذكور له صلّى اللّه عليه و سلّم غير مقصور على حالة الحياة الدنيوية،بل هو موجود في حياته البرزخية،و في الموقف،و في الجنة،لا ينقطع ما دام ملك اللّه موجودا،فخرج من هذا أن علمه صلّى اللّه عليه و سلّم و مقامه و كماله يقبل الزيادة دائما و أبدا،</w:t>
      </w:r>
      <w:r>
        <w:rPr>
          <w:rFonts w:eastAsia="Amiri" w:cs="Amiri" w:ascii="Amiri" w:hAnsi="Amiri"/>
          <w:color w:val="111111"/>
          <w:sz w:val="28"/>
          <w:szCs w:val="28"/>
          <w:rtl w:val="true"/>
          <w:lang w:bidi="ar-SA"/>
        </w:rPr>
        <w:t xml:space="preserve">). </w:t>
      </w:r>
      <w:bookmarkStart w:id="103" w:name="pg7533_94502"/>
    </w:p>
    <w:p>
      <w:pPr>
        <w:pStyle w:val="BookText"/>
        <w:rPr/>
      </w:pPr>
      <w:bookmarkEnd w:id="103"/>
      <w:r>
        <w:rPr>
          <w:rFonts w:ascii="Amiri" w:hAnsi="Amiri" w:eastAsia="Amiri" w:cs="Amiri"/>
          <w:color w:val="111111"/>
          <w:sz w:val="28"/>
          <w:sz w:val="28"/>
          <w:szCs w:val="28"/>
          <w:rtl w:val="true"/>
          <w:lang w:bidi="ar-SA"/>
        </w:rPr>
        <w:t>و إن غايات كمالاته و علومه و مراتبه و ارتقائه لا حد لها و لا انتهاء،بل هو دائم الترقّي بما لا يطلع عليه و يعلم كنهه إلا اللّه تعالى،و إن الترقّي الحاصل له صلّى اللّه عليه و سلّم هو في الذات الإلهية و كمالاتها و أسرارها و علومها لا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أنه عليه السّلام كان يزداد علما بجزئيات الأسماء الإلهية و الكوائن الجزئية التي لا تتناهى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الكائنات لا تزال تظهر كل آن بالتجلّي الإلهي،و كل تجلّ له اسم إلهي يخصه يظهر من الغيب؛إذ لا تكرار في التجلّي للوسع الإلهي،فلهذا كان صلّى اللّه عليه و سلّم لا يزال يزداد علما مع الآنات دنيا و برزخا و آخرة و إن كان عالما بما لا يتناهى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الترقي حاصل له في مدارج الجزئيات الداخلة تحت أجناس الكمالات المتعلقة بإكمال الدين و الشفاعة للمذنبين،الحاصلة له صلّى اللّه عليه و سلّم على الكمال قبل وفاته؛لأن جزئياتها و أشخاصها لا تنتهي إلى غاية كنعيم أهل الجنة فليتأمل</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652438_1051229030"/>
      <w:bookmarkStart w:id="105" w:name="_Toc36"/>
      <w:bookmarkEnd w:id="104"/>
      <w:r>
        <w:rPr>
          <w:rtl w:val="true"/>
        </w:rPr>
        <w:t>النور العاشر</w:t>
      </w:r>
      <w:bookmarkEnd w:id="105"/>
    </w:p>
    <w:p>
      <w:pPr>
        <w:pStyle w:val="BookText"/>
        <w:rPr/>
      </w:pPr>
      <w:r>
        <w:rPr>
          <w:rFonts w:ascii="IRNazanin" w:hAnsi="IRNazanin" w:eastAsia="IRNazanin"/>
          <w:color w:val="111111"/>
          <w:sz w:val="28"/>
          <w:sz w:val="28"/>
          <w:szCs w:val="28"/>
          <w:rtl w:val="true"/>
          <w:lang w:bidi="fa-IR"/>
        </w:rPr>
        <w:t>و هو نور المولد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كشف له عن سعادة مولده بالبرهان الفلكي الإلهي السماوي،فإنه كان له نصبة عجيبة لم يبصر قط في أيام العالم مثلها،ثم ظهر يوم مولده في الآفاق مائة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خمود نار فارس،و انشقاق إيوان كسرى،و زلزلة أبداد الهنود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مولده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عام ولادته،فالأكثرون أنه عام الفيل،بل حكي الاتفاق عليه،و المشهور أنه ولد بعده بخمسين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بمكة بالعشب،و المشهور أنه بالمسجد المشهور الآن بالمولد،و كان بعد طلوع فجر يوم الإثنين،ثاني عشر شهر ربيع الأول على المشهور،و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ثامنه،و انتصر له كثيرون،قيل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أكثر المحدثين،و وافق مولده بالشهور الشمسية ليسان،و ما أحسن ما قيل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لنا لسان الحال منه و قول الحق يعذب للسّميع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فوجهي و الزمان و شهر وضعي ربيع في ربيع في ربيع </w:t>
      </w:r>
    </w:p>
    <w:p>
      <w:pPr>
        <w:pStyle w:val="BookText"/>
        <w:rPr/>
      </w:pPr>
      <w:r>
        <w:rPr>
          <w:rFonts w:ascii="Amiri" w:hAnsi="Amiri" w:eastAsia="Amiri" w:cs="Amiri"/>
          <w:color w:val="111111"/>
          <w:sz w:val="28"/>
          <w:sz w:val="28"/>
          <w:szCs w:val="28"/>
          <w:rtl w:val="true"/>
          <w:lang w:bidi="ar-SA"/>
        </w:rPr>
        <w:t>و قال الإمام أحمد بن المبارك في كتابه الإبريز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شيخنا القطب الغوثي سيدي عبد العزيز الدباغ،وقع خلاف بين أهل السّنة في وقت ولادته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ليلا،و في بعضها ولد نهارا،فعلى أي الروايتين نعتمد؟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منهما يعتمد،و أنه لا خلف بينهما حقيقة،بل هو لفظي،و ذلك أن ابتداء الوضع كان من أول السدس الأخير،و انتهاؤه كان بعد الفجر،فمن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ليلا نظر لابتداء الوضع،و من قال نهارا نظر لانتهائه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الزركشي في شرح البردة عن ابن عباس رضي اللّه عنه لمّا ولد النبي صلّى اللّه عليه و سلّم قال في أذنيه رضوان خازن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محمد فما بقي لنبي علم إلا و قد أعطيته؛فأنت أكثرهم علما،و أشجعهم قلبا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صلّى اللّه عليه و سلّم على يد الشفاء أم عبد الرحمن بن عوف،فهي قابلته رافعا بصره إلى السماء،واضعا يديه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من الإشارات ما لا يخفى،مكحولا،نظيفا،مسرورا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مقطوع السّر بضم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تقطعه القابلة من السّرة،مختونا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صورة المختون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ختنه جده سابع ولادته،و جمع بينهما بأنه يجوز أن يكون ولد مختونا ختانا غير تامّ،كما هو الغالب في المولود مختونا،فتمم جده ختانه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ختنه جبريل عليه السّلام يوم شقّ قلبه عند مرضعته حليمة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تكلم حين خروجه من بطن أمه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ربي الرفيع،و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كبيرا،و الحمد للّه كثيرا،و سبحان اللّه بكرة و أصيلا،و يمكن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جرى من العجائب ليلة مولده من ارتجاج إيوان كسرى،و سقوط شرفاته،و غيض بحيرة طبرية،و خمود نار فارس،و كان لها ألف عام لم تخمد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إذا أكل مع عمه أبي طالب و آله و هو صغير شبعوا و رووا،فإذا غاب فأكلوا في غيبته لم يشبعوا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حراسة السماء بالشهب و قطع رصد الشياطين و منعهم استراق السمع</w:t>
      </w:r>
      <w:r>
        <w:rPr>
          <w:rFonts w:eastAsia="Amiri" w:cs="Amiri" w:ascii="Amiri" w:hAnsi="Amiri"/>
          <w:color w:val="111111"/>
          <w:sz w:val="28"/>
          <w:szCs w:val="28"/>
          <w:rtl w:val="true"/>
          <w:lang w:bidi="ar-SA"/>
        </w:rPr>
        <w:t xml:space="preserve">. </w:t>
      </w:r>
      <w:bookmarkStart w:id="106" w:name="pg7533_94504"/>
    </w:p>
    <w:p>
      <w:pPr>
        <w:pStyle w:val="BookText"/>
        <w:rPr/>
      </w:pPr>
      <w:bookmarkEnd w:id="106"/>
      <w:r>
        <w:rPr>
          <w:rFonts w:ascii="Amiri" w:hAnsi="Amiri" w:eastAsia="Amiri" w:cs="Amiri"/>
          <w:color w:val="111111"/>
          <w:sz w:val="28"/>
          <w:sz w:val="28"/>
          <w:szCs w:val="28"/>
          <w:rtl w:val="true"/>
          <w:lang w:bidi="ar-SA"/>
        </w:rPr>
        <w:t>و ما حدث ببلاد الهند أشار إليه ابن كثير في سيرته الفصول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652440_1051229030"/>
      <w:bookmarkStart w:id="108" w:name="_Toc37"/>
      <w:bookmarkEnd w:id="107"/>
      <w:r>
        <w:rPr>
          <w:rtl w:val="true"/>
        </w:rPr>
        <w:t>النور الحادي عشر</w:t>
      </w:r>
      <w:bookmarkEnd w:id="108"/>
    </w:p>
    <w:p>
      <w:pPr>
        <w:pStyle w:val="BookText"/>
        <w:rPr/>
      </w:pPr>
      <w:r>
        <w:rPr>
          <w:rFonts w:ascii="Amiri" w:hAnsi="Amiri" w:eastAsia="Amiri" w:cs="Amiri"/>
          <w:color w:val="111111"/>
          <w:sz w:val="28"/>
          <w:sz w:val="28"/>
          <w:szCs w:val="28"/>
          <w:rtl w:val="true"/>
          <w:lang w:bidi="ar-SA"/>
        </w:rPr>
        <w:t>و هو نور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صلّى اللّه عليه و سلّم يظهر بين عينيه النور الذي لا يخفى على أحد حتى إن من العرب من كان يغنيه في إيمانه عن طلب المعجزة و الآية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أيضا النور في تبسمه،و في جبينه كما حدثت عائشة رضى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موضوعه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كلامه و أفعاله و حركاته كل أكوانه و ما ظهر من خلقه، و ما بطن من مجموعة أنوار هذا في أصل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كيف،و هو أيضا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عدد أجزاء بدنه صلّى اللّه عليه و سلّم و هذا كشف له أنه النور بل نور النور الروحاني و 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أنه صلّى اللّه عليه و سلّم 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طويلة مع دقة أرنبته، و أحد يداب في وسطه،له نور يعلوه يحسبه من لم يتأمله أشم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مرتفع قصبة الأنف مع استواء أعلاها،و إشراق الأرنبة،فلحسن قناه،و النور الذي علاه يخفى على الناظر إليه من غير تأمل احديداب وسطه،و يظن استواء القصبة،و لو أمعن النظر لحكم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صلّى اللّه عليه و سلّم نورا لضياء وجهه و تلألؤ بدره،و حسن منظره و إشراقه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عليه السّلام لا ظل له؛لأنه نور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على عائشة أم المؤمنين رضي اللّه عنها و قد سقطت لها إبرة في الظلام من يدها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المصطفى صلّى اللّه عليه و سلّم أشرق نوره العظيم عليها،و حلّت بركته لديها فرأت إبرتها لضياء نوره،و زاد نور قلبها بمشاهدة تلألؤه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صلّى اللّه عليه و سلّم صاحب الجبين الأزهر،لزهارته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حسان بن ثابت رضي اللّه عنه ذلك بالليل في قوله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أضاء في الداج البهيم جبينه يلح مثل مصباح الدجى المتوقد </w:t>
      </w:r>
    </w:p>
    <w:p>
      <w:pPr>
        <w:pStyle w:val="BookText"/>
        <w:rPr/>
      </w:pPr>
      <w:r>
        <w:rPr>
          <w:rFonts w:ascii="Amiri" w:hAnsi="Amiri" w:eastAsia="Amiri" w:cs="Amiri"/>
          <w:color w:val="111111"/>
          <w:sz w:val="28"/>
          <w:sz w:val="28"/>
          <w:szCs w:val="28"/>
          <w:rtl w:val="true"/>
          <w:lang w:bidi="ar-SA"/>
        </w:rPr>
        <w:t>فمن كان أو من قد يكون كأحمد نظاما لحق أو نكالا لملحد</w:t>
      </w:r>
    </w:p>
    <w:p>
      <w:pPr>
        <w:pStyle w:val="BookText"/>
        <w:rPr/>
      </w:pPr>
      <w:r>
        <w:rPr>
          <w:rFonts w:ascii="Amiri" w:hAnsi="Amiri" w:eastAsia="Amiri" w:cs="Amiri"/>
          <w:color w:val="111111"/>
          <w:sz w:val="28"/>
          <w:sz w:val="28"/>
          <w:szCs w:val="28"/>
          <w:rtl w:val="true"/>
          <w:lang w:bidi="ar-SA"/>
        </w:rPr>
        <w:t>و ليس ظهور النور في الليل أقوى و أشد،و إنما خص الجبين؛لأن النور أول ما يظهر في الأماكن المرتفعة ثم ينتشر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 بن مالك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إذا سر استنار وجهه كأنه قطعة قمر و كنا نعرف ذلك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يفهم من هذا أن استنارة وجهه خاصة بوقت السرور؛لأن أصلها ظاهر في كل وقت؛لأن نورانيته صلّى اللّه عليه و سلّم ذاتية لازمة،و كمالها و تمامها خاص بوقت السرور،و هذا أمر معروف في كل حسن يتجلّى تمام حسنه عند السرور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دخل صلّى اللّه عليه و سلّم يوما على عائشة و أساريره تبرق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يلمع منها شبه البرق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أنت أحق بقول أبي كثير الذي قال في ربيبه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نظرت إلى أسرة وجهه برقت كبرق العارض المتهلل</w:t>
      </w:r>
    </w:p>
    <w:p>
      <w:pPr>
        <w:pStyle w:val="BookText"/>
        <w:rPr/>
      </w:pPr>
      <w:r>
        <w:rPr>
          <w:rFonts w:ascii="Amiri" w:hAnsi="Amiri" w:eastAsia="Amiri" w:cs="Amiri"/>
          <w:color w:val="111111"/>
          <w:sz w:val="28"/>
          <w:sz w:val="28"/>
          <w:szCs w:val="28"/>
          <w:rtl w:val="true"/>
          <w:lang w:bidi="ar-SA"/>
        </w:rPr>
        <w:t>و هذا أصل كما قال القاضي أبو بكر بن العربي في سراج المريدين في قلب المعنى الحسن،و أخذه من غير حقه و وضعه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يعرف غضبه في وجهه لشدة صفاء بشرته و قوة نورانيته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شبّه بعضهم جبهته المقدسة صلّى اللّه عليه و سلّم في بياضها المشوب بالحمرة،و صفائها و إشراقها و استنارتها بلوح فضة يتموج فيه الذهب،و في هذا التشبيه وصف جبهته الشريفة بتمام الحسن،و كمال الجمال،و تفريج الناظر،و ظفره بأكمل المطالب،و أشرف المآرب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المبارك و ابن الجوزي عن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سلّم لم يقم مع شمس قط إلا غلب ضوءه ضوء الشمس،و لم يقم مع سراج قط إلا غلب ضوءه ضوء السراج،و لهذا لم يظهر له صلّى اللّه عليه و سلّم ظل في شمس و لا قمر،كما قاله ابن سبع،و القاضي عياض و غيرهما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كانت رضي اللّه عنها تتذكر بديع صفاته،و حسن جماله،و بهاء نوره،كأن </w:t>
      </w:r>
    </w:p>
    <w:p>
      <w:pPr>
        <w:pStyle w:val="BookText"/>
        <w:rPr/>
      </w:pPr>
      <w:r>
        <w:rPr>
          <w:rFonts w:ascii="Amiri" w:hAnsi="Amiri" w:eastAsia="Amiri" w:cs="Amiri"/>
          <w:color w:val="111111"/>
          <w:sz w:val="28"/>
          <w:sz w:val="28"/>
          <w:szCs w:val="28"/>
          <w:rtl w:val="true"/>
          <w:lang w:bidi="ar-SA"/>
        </w:rPr>
        <w:t>الشمس تجري في وجهه و نصاعة منظره،و إذا تكلم فالنور يخرج من ثنياه،و إذا تبسّم أضاء نوره في الجدرات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 محاسن أعضائه،و ظرافة شكله،و حسن شمائله،و حلاوة ألفاظه،و رشاقتها في 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ما شاء اللّه من الصفات التي عجز البلغاء عن حصرها،و كلّت ألسن الفصحاء عن 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صلّى اللّه عليه و سلّم كما قال شاعره حسان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يدب في الداجي البهيم جبينه يلح مثل مصابح الدجى المتوقد</w:t>
      </w:r>
    </w:p>
    <w:p>
      <w:pPr>
        <w:pStyle w:val="BookText"/>
        <w:rPr/>
      </w:pPr>
      <w:r>
        <w:rPr>
          <w:rFonts w:ascii="Amiri" w:hAnsi="Amiri" w:eastAsia="Amiri" w:cs="Amiri"/>
          <w:color w:val="111111"/>
          <w:sz w:val="28"/>
          <w:sz w:val="28"/>
          <w:szCs w:val="28"/>
          <w:rtl w:val="true"/>
          <w:lang w:bidi="ar-SA"/>
        </w:rPr>
        <w:t>فمن كان أو من قد يكون كأحمد نظام الحق،أو نكال لملجد</w:t>
      </w:r>
    </w:p>
    <w:p>
      <w:pPr>
        <w:pStyle w:val="BookText"/>
        <w:rPr/>
      </w:pPr>
      <w:r>
        <w:rPr>
          <w:rFonts w:ascii="Amiri" w:hAnsi="Amiri" w:eastAsia="Amiri" w:cs="Amiri"/>
          <w:color w:val="111111"/>
          <w:sz w:val="28"/>
          <w:sz w:val="28"/>
          <w:szCs w:val="28"/>
          <w:rtl w:val="true"/>
          <w:lang w:bidi="ar-SA"/>
        </w:rPr>
        <w:t>و قال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نور ليس كالأنوار،و الروح النبوية القدسية لمعة من نوره، و الملائكة شرر تلك الأنوار انتهى،نقله في مطالع المسرات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الإشارة 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اجعلنى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حقّا يظهر في كل شيء و لا أظهر بشيء، و قد يستهلك الحق به،فكل شيء ينسب لوجوده،و يكون هو المرتدي و الحق رداءه، فالمرتدي هو المستهلك فيه،فإذا كان العبد رداء كان هو الظاهر و الحق باطن،و إذا كان الحق رداء فالأمر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بالنسبة للنور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الانعكاس نور الأنبياء،و يسمّى بالانعكاس الثاني،و منه خلقت أرواح الملائكة،فالملائكة خلقت من نور،و هي نورانية،و هذا النور هو النور المحمدي في الانعكاس الثاني،و المرحلة الثالثة من عالم الأمر،فهو فرع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لبشريته صلّى اللّه عليه و سلّم في الكل،و خلقت من نوره صلّى اللّه عليه و سلّم،و هو أول عين تعين،و منه تفرّعت الأعيان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النور الحسّي و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الانعكاس الثلاثي،فالنور المحمدي الأول كلما ازداد انعكاسه و ابتعد عن أصله ازداد كثافة،إلى أن أصبح ضياء حسيّا كالشمس،ثم انعكاس النور المحمدي على الوجود بأركانه الأربعة و هي الماء و العرش و القلم و اللوح المحفوظ، </w:t>
      </w:r>
      <w:bookmarkStart w:id="109" w:name="pg7533_94507"/>
    </w:p>
    <w:p>
      <w:pPr>
        <w:pStyle w:val="BookText"/>
        <w:rPr/>
      </w:pPr>
      <w:bookmarkEnd w:id="109"/>
      <w:r>
        <w:rPr>
          <w:rFonts w:ascii="Amiri" w:hAnsi="Amiri" w:eastAsia="Amiri" w:cs="Amiri"/>
          <w:color w:val="111111"/>
          <w:sz w:val="28"/>
          <w:sz w:val="28"/>
          <w:szCs w:val="28"/>
          <w:rtl w:val="true"/>
          <w:lang w:bidi="ar-SA"/>
        </w:rPr>
        <w:t>أحدث ظلا،و هذا الظل هي الظلمة،و منها خلق كل كثيف من الأشباح و الصور و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كان النبي صلّى اللّه عليه و سلّم و ما زال أصل كل وجود،و به تكون أوليته،و نورانيته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النور المعنوي و العقلي و القلبي من جنس النور الروحاني</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652442_1051229030"/>
      <w:bookmarkStart w:id="111" w:name="_Toc38"/>
      <w:bookmarkEnd w:id="110"/>
      <w:r>
        <w:rPr>
          <w:rtl w:val="true"/>
        </w:rPr>
        <w:t>النور الثاني عشر</w:t>
      </w:r>
      <w:bookmarkEnd w:id="111"/>
    </w:p>
    <w:p>
      <w:pPr>
        <w:pStyle w:val="BookText"/>
        <w:rPr/>
      </w:pPr>
      <w:r>
        <w:rPr>
          <w:rFonts w:ascii="Amiri" w:hAnsi="Amiri" w:eastAsia="Amiri" w:cs="Amiri"/>
          <w:color w:val="111111"/>
          <w:sz w:val="28"/>
          <w:sz w:val="28"/>
          <w:szCs w:val="28"/>
          <w:rtl w:val="true"/>
          <w:lang w:bidi="ar-SA"/>
        </w:rPr>
        <w:t>و هو نور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كشف له عن العناية الحافظة له و العصمة الإلهية التي لا يشترط فيها العقل و أسباب التكليف و العلامات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السحابة التي كانت تظله،و ما ظهر في بنيان البيت،و مصارعته لأبي جهل،هذه كلها أنوار كاشفة لأمور خارقة للعادة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العصمة الكاملة التي تفرّعت عنها جميع العصم،فعصمه اللّه من كل ذنب و لو صغيرا أو سهوا،و كذلك الأنبياء،و يتنزّه عن فعل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وعده اللّه تعالى العصمة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نزلت بالمدينة فيما أخرجه الشيخان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 النبي صلّى اللّه عليه و سلّم ذات ليلة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رجلا صالحا من أصحابي يحرسني الليلة؛إذ سمعنا صوت السّلاح،قال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يا رسول اللّه،جئت أحرسك،فنام النبي صلّى اللّه عليه و سلّم حتّى سمعنا غطيطه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أخرجه الترمذي عنها أيضا،قالت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يحرس حتى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يَعْصِمُكَ مِنَ النّاسِ ،فأخرج رسول اللّه صلّى اللّه عليه و سلّم رأسه من القبّة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انصرفوا فقد عصمني اللّه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غريب،و رواه الحاكم في المستدرك،و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الإسناد، </w:t>
      </w:r>
    </w:p>
    <w:p>
      <w:pPr>
        <w:pStyle w:val="BookText"/>
        <w:rPr/>
      </w:pPr>
      <w:r>
        <w:rPr>
          <w:rFonts w:ascii="Amiri" w:hAnsi="Amiri" w:eastAsia="Amiri" w:cs="Amiri"/>
          <w:color w:val="111111"/>
          <w:sz w:val="28"/>
          <w:sz w:val="28"/>
          <w:szCs w:val="28"/>
          <w:rtl w:val="true"/>
          <w:lang w:bidi="ar-SA"/>
        </w:rPr>
        <w:t>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سنده أبا قدامة الحارث بن عبيد الإيادي،و قد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ضعيف،لكن أخرج له البخاري في المتابعات،و احتجّ به مسلم،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مع الذي قبله يدل على أن ذلك كان بالمدينة؛لأن عائشة أخبرت عن مشاهدة ذلك،و هي لم تكن عنده صلّى اللّه عليه و سلّم بمكة،و يعارض ذلك ما أخرجه ابن أبي حاتم في تفسيره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إذا خرج بعث معه أبو طالب من يكلؤه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 ،فذهب ليبعث معه،قال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عمّ،إن اللّه قد عصمني،لا حاجة لي إلى من تبعث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أخرجه الطبراني و غيره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سلّم يحرس،و كان يرسل معه أبو طالب كل يوم رجالا من بني هاشم حتى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يَعْصِمُكَ مِنَ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عمّه أن يرسل معه من يحرسه،فقال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عمّ،إنّ اللّه قد عصمني من الجنّ و الإنس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و الذي قبله يدلان على أن نزول الآية بمكة في أوائل الأمر،فحينئذ يحتاج إلى الجمع بين الروايات،و ما في الصحيح أولى،لكنا نلتزم تأخر نزول الآية بالمدينة، و ندعي أن الإنكار كان داخلا و كان في عموم التشريع لمن هو مخاطب به،بشرط استطاعته له صلّى اللّه عليه و سلّم و هي الأمن من مفسدة تحصل له،بدليل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آية العصمة وجب الإنكار مع الاستطاعة و عدمها؛لأن اللّه تعالى تولّى حفظه و عصمته،و لهذا كان أولا يحتاج إلى الحرس،و ثانيا لا يحتاج إليه،و هذا معنى بديع تزول به إشكالات كثيرة،و 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ثبتت أحاديث في كراماته و معجزاته و ما ظهر على يديه من خوارق عاداته،فإنها تعطى بمجموعها و جملتها أن بيديه في العالم العلوي و السفلي و جميع المملكة الربانية التصرف و التحكيم و الأمر و النهي و الرد لما شاء أو التسليم من غير منازعة و لا معارضة و لا مناقشة و لا مناقضة و إن الكل تحت خدمته و طاعته لا قدرة له على معصيته أو مخالفته كأحاديث تظليل الغمام و طاعة السحاب له بالتمام و نزول المطر و ارتفاعه بأمره غير مرة و مرتين و انشقاق القمر لما أشار له فرقتين و نزول ملائكة السماوات عليه بالطاعة لما يأمر به أو يشير إليه و إحياء الموتى و نطقهم بكرامته و كلام الصبيان معه و شهادتهم برسالته و إبرائه للمرضي و ذوى العاهات و سجود الشجر و الحجر له و الحيوانات و نطقها له كغيرها من الأحجار و الجمادات و الأشجار و النباتات و طواعيتها لجنابه و مجيئها لحضرته و رحابه و انفعال الأشياء كلها بدعوته و رجوعها لما يطلبه منها في خلوته و جلوته و قوله لأشياء كن فتكون على حسب ما أراده و تتكون في الحال طبق المراد و ذلك كله معلوم مشهور و في كتب السير و المعجزات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عائشة رضي اللّه عنها زوج النبي صلّى اللّه عليه و سلّم حدثته أنها قالت للنبي صلّى اللّه عليه و سلّم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عليك يوم أشد من يوم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من قومك ما لقيت،و كان أشد ما لقيت منهم يوم العقبة،إذ عرضت نفسي على ابن عبد ياليل بن عبد كلال فلم يجبني إلى ما أردت،فانطلقت و أنا مهموم على وجهي،فلم أستفق إلا و أنا بقرن الثعالب، فرفعت رأسي فإذا أنا بسحابة قد أظلتني،فنظرت فإذا فيها جبريل فناداني،فقال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سمع قول قومك لك و ما ردوا عليك،و قد بعث اللّه إليك ملك الجبال لتأمره بما شئت، فيهم فناداني ملك الجبال،فسلم عليّ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فيما شئت إن شئت أن أطبق عليهم الأخشبين؟فقال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أرجو أن يخرج اللّه من أصلابهم من يعبد اللّه وحده لا يشرك به شيئا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12" w:name="pg7533_94510"/>
    </w:p>
    <w:p>
      <w:pPr>
        <w:pStyle w:val="Heading4"/>
        <w:numPr>
          <w:ilvl w:val="3"/>
          <w:numId w:val="1"/>
        </w:numPr>
        <w:rPr/>
      </w:pPr>
      <w:bookmarkStart w:id="113" w:name="__RefHeading___Toc2652444_1051229030"/>
      <w:bookmarkStart w:id="114" w:name="_Toc39"/>
      <w:bookmarkEnd w:id="112"/>
      <w:bookmarkEnd w:id="113"/>
      <w:r>
        <w:rPr>
          <w:rtl w:val="true"/>
        </w:rPr>
        <w:t>النور الثالث عشر</w:t>
      </w:r>
      <w:bookmarkEnd w:id="114"/>
    </w:p>
    <w:p>
      <w:pPr>
        <w:pStyle w:val="BookText"/>
        <w:rPr/>
      </w:pPr>
      <w:r>
        <w:rPr>
          <w:rFonts w:ascii="IRNazanin" w:hAnsi="IRNazanin" w:eastAsia="IRNazanin"/>
          <w:color w:val="111111"/>
          <w:sz w:val="28"/>
          <w:sz w:val="28"/>
          <w:szCs w:val="28"/>
          <w:rtl w:val="true"/>
          <w:lang w:bidi="fa-IR"/>
        </w:rPr>
        <w:t>و هو نور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النور الذي كان يبصر في عين أبيه و أمه،و ما سمع في ذلك بعد ما حملت به أمه،و كونه صلّى اللّه عليه و سلّم،ورث ذلك منهم بعد ولادته صلّى اللّه عليه و سلّم و انتقاله من الظهر الظاهر إلى الظهر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الفضل عياض أنه كان كل من تقدم من آبائه صلّى اللّه عليه و سلّم إذا أوقع في الرحم ما أودع اللّه تعالى في ظهره من نطفة المصطفى صلّى اللّه عليه و سلّم يجد الفراغ و الكسل و تختل عليه أحواله كلها حتى جاهه في الناس،هذا بالنظر إلى مكانه الأول،و هذا النور كشف له عن نورانية نطفته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محمد عبد الجليل القصري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رضي اللّه عنه أن النبي صلّى اللّه عليه و سلّم عقدت له النبوة قبل كل شيء و أنه دعا الخليقة عند خلق الأرواح و بدء الأنوار إلى اللّه تعالى كما دعاهم آخرا في خلقة جسده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لَتُؤْمِنُنَّ بِهِ وَ لَتَنْصُرُنَّهُ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المعنى فقد آمن الكل به فهو آدم الأرواح و يعسوبها كما أن آدم أبو الأجساد و سببها،ثم قال و انظر قوله عز و جل تَبارَكَ الَّذِي نَزَّلَ الْفُرْقانَ عَلى عَبْدِهِ لِيَكُونَ لِلْعالَمِينَ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العالمون هم جميع الخليقة فقد أنذر الخليقة أجمع،و آمن الكل به في الأولية و الآخرية، و انتقال النور في جميع العالم من صلب إلى صلب فافهم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بن جعفر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خلق آدم عليه السّلام باطنا من أصل هذه الطينة المحمدية و لذا كان هو و بنوه مرسومين بقلم القدرة على رسم اسم محمد صلّى اللّه عليه و سلّم و هو قول ابن الفارض على لسان الحقيقة المحمدية و ذلك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تائيته الكبرى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و إن كنت ابن آدم صورة فلي فيه معنى شاهد بأبوتى </w:t>
      </w:r>
    </w:p>
    <w:p>
      <w:pPr>
        <w:pStyle w:val="BookText"/>
        <w:rPr/>
      </w:pPr>
      <w:r>
        <w:rPr>
          <w:rFonts w:ascii="Amiri" w:hAnsi="Amiri" w:eastAsia="Amiri" w:cs="Amiri"/>
          <w:color w:val="111111"/>
          <w:sz w:val="28"/>
          <w:sz w:val="28"/>
          <w:szCs w:val="28"/>
          <w:rtl w:val="true"/>
          <w:lang w:bidi="ar-SA"/>
        </w:rPr>
        <w:t>فإن هذا كما قاله الشيخ عبد الغني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 الفارضي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الطينة المحمدية و ظاهرا من قبضة قبضها الحق تعالى أي قبضها عزرائيل عليه السّلام بأمره من جميع أجزاء الأرض من جميع أي ما قدر اللّه أن يسكنه بنو آدم منها و خمرت فيها أي في الأرض و ألقيت حتى استعدت لقبول الصورة الإنسانية فحملت إلى الجنة و عجنت بمائها ليطيب عنصره و يحسن خلقه و يطبع على طباع أهلها و صورت جعلت درته عليه السّلام بالدال المهملة و إن شئت قلت جوهرته و ما معها في طينة من الذرات الكريمة التي هي ذوات إخوانه من النبيين و المرسلين و عترته الطاهرين و أقطاب أمته العارفين في موضع الصلب من ذاته الحمئية و كذا جعل فيه بقية الذرات التي كل ذرة فيها مادة صورة من بني آدم لكن من طينة آدم أهل السعادة منهم في ناحية اليمين و أهل الشقاوة في ناحية اليسار و لما تم خلقه و نفخت فيه الروح و ذلك في الجنة و أقام فيها ما شاء اللّه أن يقيم و أهبط إلى الأرض أراد الحق تعالى أن يستخرج ذريته منه ليختبر حالهم و يرى الذي بالدعوة إليه قر و ثبت لهم على ما يفيده أكثر الأحاديث من أن أخذ الميثاق من بني آدم كان بعد خلقه و نفخ الروح فيه،و قيل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قبل النفخ ورد ذلك في بعض الأحاديث كما يأتي فأهبط بقدرته الأرواح كلها من أماكنها على تلك الذرات على وفق علمه و حكمته حتى حييت ثم كلمهم و ذلك بعد أن مسحهم من ظهر آدم بيمينه و نثرهم بين يديه كالذر و ذلك في يوم عرفة بين مكة و الطائف بموضع يقال له نعمان بالفتح،و هو واد في طريق الطائف يخرج إلى عرفات يسمى نعمان الأراك،و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أخذ الميثاق بدهناء من أرض الهند في موضع هبوطه،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السماء قبل هبوطه،و قال المحققون بتعدد المواثيق و العهود،و بذلك تجتمع الأخبار قائلا في خطابه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بربكم؟فكانت درته أول من قال 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إرشادا لهم إلى الإجابة بمثل ذلك على وفق التعليم السابق منه لهم هنالك،فمنهم من أجاب محبة و طوعا،و منهم مخافة و كرها،ثم حل سبحانه عقال الأرواح،فطارت إلى مكامنها في الملكوت إلى وقت اتصالها بالأجنة في الأرحام،وردت الذرات إلى محلها من صلب آدم عليه السّلام فكان صلّى اللّه عليه و سلّم نبيّا و رسولا بالفعل عالما بنبوته و رسالته في عالمي الحقائق و الأرواح كما مر ثم في عالم الأجسام و الذر و اتصلت نبوته بجميع الخلائق من غير انقطاع إلى زمن وجود جسده المكرم فبعث بجسده في عالم الأجساد إلى كل أحمر و أسود و كل عين مخلوقة، </w:t>
      </w:r>
    </w:p>
    <w:p>
      <w:pPr>
        <w:pStyle w:val="BookText"/>
        <w:rPr/>
      </w:pPr>
      <w:r>
        <w:rPr>
          <w:rFonts w:ascii="Amiri" w:hAnsi="Amiri" w:eastAsia="Amiri" w:cs="Amiri"/>
          <w:color w:val="111111"/>
          <w:sz w:val="28"/>
          <w:sz w:val="28"/>
          <w:szCs w:val="28"/>
          <w:rtl w:val="true"/>
          <w:lang w:bidi="ar-SA"/>
        </w:rPr>
        <w:t>و كان من قبله من الأنبياء و الرسل نوابا عنه ثم بعد انتقاله إلى الدار الآخرة بقيت نبوته كما هي قائمة إلى أبد الأبد من غير انقطاع و لا زوال،و هذا لم يكن لغيره و به تفهم معنى قوله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سعد في طبقاته و أحمد و البخاري في تاريخه و أبو نعيم في الحلية و الحاكم و صححه و البغوي و ابن السكن و غيرهم كلهم من حديث ميسرة الفجر،و ابن سعد في طبقاته عن عبد اللّه بن أبي الجدعاء،و الطبراني في الكبير عن ابن عباس و عن أبي هريرة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وجبت لك النبوة؟قال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آدم بين الروح و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حسن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رضي اللّه عنهما مرفوعا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كانت نورا بين يدي اللّه عزّ و جلّ قبل أن يخلق آدم عليه السّلام بألفي عام،يسبح ذلك النور فتسبّح الملائكة بتسبيحه،فلما خلق اللّه آدم جعل ذلك النور في صلبه،فقال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فأهبطه اللّه على الأرض في صلب آدم عليه السّلام،فجعل في صلب نوح في السفينة،و قذف في النار في صلب إبراهيم،و لم يزل ينقلني من أصلاب الكرام إلى الأرحام حتى أخرجني من بين أبواي،لم يلتقيا عل سفاح قط</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5" w:name="pg7533_94513"/>
    </w:p>
    <w:p>
      <w:pPr>
        <w:pStyle w:val="Heading4"/>
        <w:numPr>
          <w:ilvl w:val="3"/>
          <w:numId w:val="1"/>
        </w:numPr>
        <w:rPr/>
      </w:pPr>
      <w:bookmarkStart w:id="116" w:name="__RefHeading___Toc2652446_1051229030"/>
      <w:bookmarkStart w:id="117" w:name="_Toc40"/>
      <w:bookmarkEnd w:id="115"/>
      <w:bookmarkEnd w:id="116"/>
      <w:r>
        <w:rPr>
          <w:rtl w:val="true"/>
        </w:rPr>
        <w:t>النور الرابع عشر</w:t>
      </w:r>
      <w:bookmarkEnd w:id="117"/>
    </w:p>
    <w:p>
      <w:pPr>
        <w:pStyle w:val="BookText"/>
        <w:rPr/>
      </w:pPr>
      <w:r>
        <w:rPr>
          <w:rFonts w:ascii="Amiri" w:hAnsi="Amiri" w:eastAsia="Amiri" w:cs="Amiri"/>
          <w:color w:val="111111"/>
          <w:sz w:val="28"/>
          <w:sz w:val="28"/>
          <w:szCs w:val="28"/>
          <w:rtl w:val="true"/>
          <w:lang w:bidi="ar-SA"/>
        </w:rPr>
        <w:t>و هو نور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نور اللّه تعالى الذي ختم به النبوة و انتهي الأمر عنده،و صور التكميل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أظهر له صلّى اللّه عليه و سلّم أنه خير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نسخ ما ظهر أنه صاحب نهاية الأمور الذي يرجع إليه و الكامل الذي لا يمكن أن يزاد فيه و لا ينقص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القونوي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نبوة التشريع و رسالته فلا يوجد بعده نبي مشرع أصلا،و هو سيدنا محمد صلّى اللّه عليه و سلّم و إلى ذلك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عبد الغني النابلسي في كتاب الرد المتين على منتقص العارف محيي الدين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سيدنا محمدا صلّى اللّه عليه و سلّم خاتم جميع الأنبياء و المرسلين،و معنى ذلك أنه ذائق لمشرب كل نبيّ،و كل رسول ممن تقدمه،فهو جامع لجميع مشارب الأنبياء و المرسلين،و لهذا جاء بتصديقهم كلهم،و أفصح عن مقاماتهم و مراتبهم،و كشف له عن أحوالهم كلها، و تنزلت أخبارهم على نفسه بما تلاه علينا من القرآن العظيم،فنبوته أصل لجميع النبوات،و النبوات فرع عن نبوته،و لهذا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بقية الأنبياء عليهم السلام إنما كانوا نبيين حين بعثوا لا قبل ذلك،فأصل مشارب الأنبياء كلها،و هي روحانياتهم الفاضلة،كالمياه المنقسمة مجموعة في مشرب محمد صلّى اللّه عليه و سلّم الجامع الذي هو روحانيته التي بدأ اللّه تعالى بها الوجود،كما ورد أنه أول ما خلق اللّه نور محمد صلّى اللّه عليه و سلّم من نوره تعالى،و الحديث في ذلك طويل،ثم لما خلق اللّه طينة آدم عليه السّلام،و سواه أجرى ماء روحانية آدم من مشرب محمد صلّى اللّه عليه و سلّم الجامع،و كذلك حين خلق طينة نوح و إبراهيم و موسى و عيسى،و بقية المرسلين عليهم السلام على حسب ترتيب خلق طيناتهم في هذا الوجود أجرى اللّه تعالى مياه روحانياتهم التي هي مشاربهم الخاصة من ماء روحانية محمد صلّى اللّه عليه و سلّم التي هي مشربه الجامع،ثم لما خلق اللّه تعالى طينة محمد صلّى اللّه عليه و سلّم أجرى ماء روحانيته، </w:t>
      </w:r>
    </w:p>
    <w:p>
      <w:pPr>
        <w:pStyle w:val="BookText"/>
        <w:rPr/>
      </w:pPr>
      <w:r>
        <w:rPr>
          <w:rFonts w:ascii="Amiri" w:hAnsi="Amiri" w:eastAsia="Amiri" w:cs="Amiri"/>
          <w:color w:val="111111"/>
          <w:sz w:val="28"/>
          <w:sz w:val="28"/>
          <w:szCs w:val="28"/>
          <w:rtl w:val="true"/>
          <w:lang w:bidi="ar-SA"/>
        </w:rPr>
        <w:t>الجامعة في طينته المخصوصة صلّى اللّه عليه و سلّم،فظهر في هذا الوجود مرتين مرة بطريق التفصيل في أطوار رقائق الأنبياء و المرسلين قبله،و مرة بطريق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الإجمال بعد التفصيل،و لهذا ختمت به النبوة،فلا نبي بعده لتمام التفصيل بإجماله صلّى اللّه عليه و سلّم،انتهى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صلّى اللّه عليه و سلّم النسخة الصغرى و هي العبد الكامل الذي كان مظهرا لكل اسم إلهيّ من غير أن يغلب عليه اسم من الأسماء،و يسمّى من وجه بالخليفة و النائب،و هو الرداء على الحق،و قد يستهلك بالحق بحيث لا يظهر له وجود عين أصلا،فيكون حقّا كله و الانفعالات تقع منه من غير أن تنسب إلى شيء من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الإشارة 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اجعلنى نورا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حقّا يظهر في كل شيء و لا أظهر بشيء،و قد يستهلك الحق به،فكل شيء ينسب لوجوده،و يكون هو المرتدي و الحق رداءه،فالمرتدي هو المستهلك فيه،فإذا كان العبد رداء كان هو الظاهر و الحق باطن،و إذا كان الحق رداء فالأمر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حضرة الشيخ الأكبر إلى هذا في المسائل الترمذية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البرداء،أنا السر الذي ظهرت في ظلمة الكون؛إذ صيرتها نورا،فهذا الخليفة مع صغر حجمه جمع مظهره و عينه كل مظهر،و عين من العلوي و السفلي،فما من شيء إلا و هو تفصيله و جزء منه، بمعنى أن فيه أنموذج كل شيء كما سيذكر،إلا أن الأشياء أجزاؤه حقيقة كما يتوهم،بل هو مبدأ الآثار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هذه النسخة المظهر المحمدي الأتم،و كون غيره من الكمّل متحققا بهذه النسخة، باعتبار أنه مظهر من مظاهره صلّى اللّه عليه و سلّم التي تفرّعت عنها النسخة الكبرى،أعني هذا العالم الكبير الهضل،فإنه بأجمعه تفصيل مظهره صلّى اللّه عليه و سلّم في كل مرتبة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الأعيان و الصور فلما قدمناه من أنه أول تعين للحق تعالى،مشتمل و منطو على</w:t>
      </w:r>
      <w:r>
        <w:rPr>
          <w:rFonts w:eastAsia="Amiri" w:cs="Amiri" w:ascii="Amiri" w:hAnsi="Amiri"/>
          <w:color w:val="111111"/>
          <w:sz w:val="28"/>
          <w:szCs w:val="28"/>
          <w:rtl w:val="true"/>
          <w:lang w:bidi="ar-SA"/>
        </w:rPr>
        <w:t xml:space="preserve">). </w:t>
      </w:r>
      <w:bookmarkStart w:id="118" w:name="pg7533_94515"/>
    </w:p>
    <w:p>
      <w:pPr>
        <w:pStyle w:val="BookText"/>
        <w:rPr/>
      </w:pPr>
      <w:bookmarkEnd w:id="118"/>
      <w:r>
        <w:rPr>
          <w:rFonts w:ascii="Amiri" w:hAnsi="Amiri" w:eastAsia="Amiri" w:cs="Amiri"/>
          <w:color w:val="111111"/>
          <w:sz w:val="28"/>
          <w:sz w:val="28"/>
          <w:szCs w:val="28"/>
          <w:rtl w:val="true"/>
          <w:lang w:bidi="ar-SA"/>
        </w:rPr>
        <w:t>كل حقيقة إلهية و كونية،فهو كجنس الأجناس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الأرواح فلأن روحه العقل الأول الذي خلق اللّه به السماوات و الأرض،بل أوجد به كل العالم،و هو مجمل كلي منطو على كل روح و عقل و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المثال فكذلك لجمع خياله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الطبيعيات فكذلك،فإنه ظهر بصورة الهباء هيولي الكل،و استوى على العرش،و منه تفصلت الأشياء حتى انتهى الحال إلى هذا النوع الإنساني الحسي الجامع لكل ما عداه،و هو هذه النسخة،بل هو الذي كان للحق بمنزلة إنسان العين من العين،فبه يرى جميع ما سواه،فالأمر في كل المراتب جملي ثم يتفصل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الجملي هو النسخة الصغرى،و ما تفصل منه و تفرع هو النسخة الكبرى،نظير ذلك نقطة البسملة و القرآن العظيم الجامع</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652448_1051229030"/>
      <w:bookmarkStart w:id="120" w:name="_Toc41"/>
      <w:bookmarkEnd w:id="119"/>
      <w:r>
        <w:rPr>
          <w:rtl w:val="true"/>
        </w:rPr>
        <w:t>النور الخامس عشر</w:t>
      </w:r>
      <w:bookmarkEnd w:id="120"/>
    </w:p>
    <w:p>
      <w:pPr>
        <w:pStyle w:val="BookText"/>
        <w:rPr/>
      </w:pPr>
      <w:r>
        <w:rPr>
          <w:rFonts w:ascii="IRNazanin" w:hAnsi="IRNazanin" w:eastAsia="IRNazanin"/>
          <w:color w:val="111111"/>
          <w:sz w:val="28"/>
          <w:sz w:val="28"/>
          <w:szCs w:val="28"/>
          <w:rtl w:val="true"/>
          <w:lang w:bidi="fa-IR"/>
        </w:rPr>
        <w:t>و هو نور التضمن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الذي كشف له به أن الذي كان عليه أسهل و أكمل من الذي سلكه أبوه إبراهيم عليه السّلام،فإن هذا كان في أمره كالمختار المحبوب،و أبوه كالطالب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انتقال إبراهيم عليه السّلام تعلمك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ابن غانم المقدسي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توسل به آدم عليه السّلام سلم من الملام،و لما انتقل إلى صلب إبراهيم الخليل عليه السّلام صارت النار عليه بردا و سلاما،و لما أودعته ذرة وجوده صدفة إسماعيل،فدي بذبح عظيم،فثمرة غصن أصحاب اليمين يحبهم و يحبونه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آدم صلّى اللّه عليه و سلّم لما خلق اللّه نور سيدنا محمد صلّى اللّه عليه و سلّم في جبينه كانت الملائكة تستقبله، و تسلم على نور محمد صلّى اللّه عليه و سلّم و آدم عليه السّلام لم يره،فقال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أحب أن أنظر إلى نور ولدي محمد صلّى اللّه عليه و سلّم،فحوله على عضو من أعضائي لأراه،فحوله إلى سبابته في يده اليمنى،فنظر إليه يتلألأ في مسبحته،فرفعها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أن محمدا رسول اللّه صلّى اللّه عليه و سلّم،لذلك سميت المسبحة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21" w:name="pg7533_94516"/>
    </w:p>
    <w:p>
      <w:pPr>
        <w:pStyle w:val="Heading4"/>
        <w:numPr>
          <w:ilvl w:val="3"/>
          <w:numId w:val="1"/>
        </w:numPr>
        <w:rPr/>
      </w:pPr>
      <w:bookmarkStart w:id="122" w:name="__RefHeading___Toc2652450_1051229030"/>
      <w:bookmarkStart w:id="123" w:name="_Toc42"/>
      <w:bookmarkEnd w:id="121"/>
      <w:bookmarkEnd w:id="122"/>
      <w:r>
        <w:rPr>
          <w:rtl w:val="true"/>
        </w:rPr>
        <w:t>النور السادس عشر</w:t>
      </w:r>
      <w:bookmarkEnd w:id="123"/>
    </w:p>
    <w:p>
      <w:pPr>
        <w:pStyle w:val="BookText"/>
        <w:rPr/>
      </w:pPr>
      <w:r>
        <w:rPr>
          <w:rFonts w:ascii="Amiri" w:hAnsi="Amiri" w:eastAsia="Amiri" w:cs="Amiri"/>
          <w:color w:val="111111"/>
          <w:sz w:val="28"/>
          <w:sz w:val="28"/>
          <w:szCs w:val="28"/>
          <w:rtl w:val="true"/>
          <w:lang w:bidi="ar-SA"/>
        </w:rPr>
        <w:t>و هو نور التسخير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كشف له صلّى اللّه عليه و سلّم أنه الغاية في السموات و الأرض،و أن القمر انشق له و الكواكب سخرت لحفظ نظام ملته،و تلك أيضا معجزة ظهرت في مدة ملته صلّى اللّه عليه و سلّم،و هي باقية، و غفل عنها كثير من الناس،و هي الشهب التي ترسل على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بركة كتابه و لأجل موضوعه،و كذلك الملائكة من تسخيره و خدمته، فإنها تكتب فضائل أمته صلّى اللّه عليه و سلّم،و قاتلت معه صلّى اللّه عليه و سلّم،و إلى الآن أولياء أمته في منادمتهم و مخاطبتهم مشافهة،و كذلك الصور الروحانية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نور كشف له أنه المدلل في السموات و الأرض،و في كل العوالم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العارف باللّه سيدي عبد الوهاب الشعراني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العهود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الحجاب و الران عن وجه أسأله الجان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 من بعض كتبه أنه لا يجمع بين رؤية الملك و سماع خطابه إلا الأنبياء فقط و أما الولي فإن رأى شخصه لا يكون مكلما له و إن كلمه لا يرى شخصه و أصله للشيخ الأكبر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نصه في الباب الثامن و الستين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اللّه يشاهدون تنزل الأرواح على قلوبهم،و لا يرون الملك النازل إلا أن يكون المنزل عليه نبيا أو رسولا،فالولى يشهد الملائكة،و لكن لا يشهدها ملقية عليه،أو يشهدون الإلقاء و يعلمون أنه من الملك من غير شهود،فلا يجمع بين رؤية الملك و الإلقاء منه إلا لنبي أو رسول،و بهذا يفترق عند القوم و يتميز النبي من الولى،انتهى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الثالث و الخمسين و ثلاثمائة بعد ما ذكر أن الأولياء لهم من اللّه الإلهام لا الوحى و إن الإلهام خبر إلهى و إخبار من اللّه للعبد على يد ملك مغيب عن هذا الملهم،و أنه قد يلهم من الوجه الخاص ما نصه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فالرسول و النبي يشهد الملك و يراه رؤية بصر عند ما يوحى إليه،و غير الرسول يحس </w:t>
      </w:r>
    </w:p>
    <w:p>
      <w:pPr>
        <w:pStyle w:val="BookText"/>
        <w:rPr/>
      </w:pPr>
      <w:r>
        <w:rPr>
          <w:rFonts w:ascii="Amiri" w:hAnsi="Amiri" w:eastAsia="Amiri" w:cs="Amiri"/>
          <w:color w:val="111111"/>
          <w:sz w:val="28"/>
          <w:sz w:val="28"/>
          <w:szCs w:val="28"/>
          <w:rtl w:val="true"/>
          <w:lang w:bidi="ar-SA"/>
        </w:rPr>
        <w:t>بأثره و لا يراه رؤية بصر،فيلهمه اللّه به ما شاء أن يلهمه،أو يعطيه من الوجه الخاص بارتفاع الوسائط،و هو أجل الإلقاء و أشرفه،و هو الذي يجتمع فيه الرسول و الولى أيضا، انتهى بلفظه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الباب الرابع و الستين و ثلاثمائة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قال من أصحابنا و ذهب إليه كالإمام أبي حامد الغزالى و غيره بأن الفرق بين النبي و الولى نزول الملك، فإن الولي ملهم و النبي ينزل عليه الملك مع كونه في أمور يكون ملهما،فإنه جامع بين الولاية و النبوة،فهذا غلط عندنا من القائلين به،و دليل على عدم ذوق القائلين به، و إنما الفرقان إنما هو مما ينزل به الملك لا في نزول الملك،فالذي ينزل به الملك على الرسول و النبي خلاف الذي ينزل به الملك على الولي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الملك قد ينزل على الولي التابع بالاتباع و بإفهام ما جاء به النبي مما لم يتحقق هذا الولي بالعلم به،و قد ينزل عليه بتعريف صحة ما جاء به النبي،و سقمه مما قد وقع عليه أو توهم أنه صحيح عنه أو ترك لضعف الراوى و هو صحيح في نفس الأمر و قد ينزل عليه بالبشرى من اللّه بأنه من أهل السعادة و الفوز و بالأمان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يذكرها هنا في هذا الملك النازل على الولي بشيء هل يراه الولي رؤية بصر أو لا يراه،و إنما يحس بأثره،و هذا هو الظاهر جمعا بين كلاميه،و إن كان الأول هو المتبادر من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ثبت في السّنة الغراء جمع الصحابة و ليسوا بأنبياء و لا برسل بين رؤية الملك المتمثل بصورة البشريين و سماعهم لكلامه،و ذلك بحضرة النبي صلّى اللّه عليه و سلّم كما في حديث سؤال جبريل للنبي صلّى اللّه عليه و سلّم عن الإسلام و الإيمان و الإحسان بمحضر الصحابة،و هم يرونه بأبصارهم و يسمعون كلامه إلا أن الخطاب فيه كان للنبي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أن الملك يجوز أن يتمثل لغير النبي صلّى اللّه عليه و سلّم فيراه و يتكلم بحضرته و هو يسمع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ثبت عن عمران بن حصين أنه كان يسمع كلام الملائكة انتهى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عمر بن عبد البر في ترجمة عمران هذا ما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من فضلاء الصحابة و فقهائهم يقول عنه أهل البصرة أنه كان يرى الحفظة و كانت تكلمه حتى اكتوى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أنه كان يجمع بين رؤيتهم و سماع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أيضا أنها كانت تسلم عليه فلما اكتوى رفع ذلك،فلما زال أثر الكي عاد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أنها كانت تصافحه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للمناوى في ترجمة القطب سيدي إبراهيم الدسوقي نقلا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القطبانية فرأيت المشرقين و ما تحت التخوم و صافحت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مصافحة الملائكة للصحابة و الأولياء و تسليمها عليهم،و لا بعد في ظهورها لهم عند ذلك بل هو الظاهر،و فيه أيضا لقاء الأولياء لسيدنا جبريل عليه السّلام بعد وفاته صلّى اللّه عليه و سلّم،و ما اشتهر من أنه لا ينزل إلى الأرض بعد وفاته صلّى اللّه عليه و سلّم،لا أصل له إلا ما ورد في خبر ضعيف جدّا أنه قال للنبي صلّى اللّه عليه و سلّم قبيل وفاته وطأتى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الدليل على بطلانه ما للطبراني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ميمونة بنت سعد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يرقد الجنب؟قال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يرقد حتى يتوضأ،فإني أخاف أن يتوفى فلا يحضره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يحضر كل من مات من هذه الأمة إلا أن يمنع من حضوره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لنعيم بن حماد عن النبي صلّى اللّه عليه و سلّم في وصف الدجال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فيمر بمكة فإذا هو بخلق عظيم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ميكائيل بعثني اللّه لأمنعه من 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يمر بالمدينة فإذا هو بخلق عظيم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جبريل بعثني اللّه لأمنعه من حرم رسوله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المنذر عن الضحاك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بنزول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للحافظ السيوطي،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ما اشتهر من أنه لا ينزل على الأولياء،و أن نزوله خاص بالأنبياء لا أصل له و لا يصح،بل ينزل على الأولياء و يصافحهم كما سبق عن سيدي إبراهيم الدسوقي و يسلم عليهم،و يأتيهم بالأمر و النهي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جبريل وحده كما أخرجه إسحاق بن بشر،و ابن عساكر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إِنَّ اللّهَ اصْطَفاكِ وَ طَهَّرَكِ وَ 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فأفاد أن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جبريل منهم نزلت عليها بالأمر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اُقْنُتِي لِرَبِّكِ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الآية،و الظاهر المتبادر منه أيضا أنها جمعت بين رؤيتهم و سماع خطابهم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أبي حاتم عن قتادة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شافهتها الملائكة بذلك،و الصحيح أنها لم تكن نبية، بل نفى النبوة عن جميع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على هذه الآية نقلا عن شيخه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ذكروه في الفرق بين النبي و الولي من نزول الملك و عدمه فليس بصحيح؛لأن المفتوح عليه سواء كان نبيّا أو وليّا لا بدّ أن يشاهد الملائكة بذواتهم على ما هم عليه،و يخاطبهم و يخاطبونه، و كل من قال أن الولي لا يشاهد الملك و لا يكلمه فذاك دليل على أنه غير مفتوح عليه، 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الجمع بينهما للولي،و هو ظاهر كلام غير واحد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لأحد مفاتيح الكنوز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العارف باللّه سيدي عبد الرحمن الشامي قضايا جمع له فيها بين رؤية الملائكة و مخاطبتهم فراجعه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كلام الشيخ الأكبر السابق في الفرق بين النبي و الولي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الولي لا ينزل عليه الملك بالأمر و النهي</w:t>
      </w:r>
      <w:r>
        <w:rPr>
          <w:rFonts w:eastAsia="Amiri" w:cs="Amiri" w:ascii="Amiri" w:hAnsi="Amiri"/>
          <w:color w:val="111111"/>
          <w:sz w:val="28"/>
          <w:szCs w:val="28"/>
          <w:rtl w:val="true"/>
          <w:lang w:bidi="ar-SA"/>
        </w:rPr>
        <w:t xml:space="preserve">. </w:t>
      </w:r>
      <w:bookmarkStart w:id="124" w:name="pg7533_94520"/>
    </w:p>
    <w:p>
      <w:pPr>
        <w:pStyle w:val="BookText"/>
        <w:rPr/>
      </w:pPr>
      <w:bookmarkEnd w:id="124"/>
      <w:r>
        <w:rPr>
          <w:rFonts w:ascii="Amiri" w:hAnsi="Amiri" w:eastAsia="Amiri" w:cs="Amiri"/>
          <w:color w:val="111111"/>
          <w:sz w:val="28"/>
          <w:sz w:val="28"/>
          <w:szCs w:val="28"/>
          <w:rtl w:val="true"/>
          <w:lang w:bidi="ar-SA"/>
        </w:rPr>
        <w:t>و اعترضه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الولي ينزل عليه الملك بالأمر و النهي،و لا يلزم منه أن يكون ذا شريعة كما في قصة مريم،فإن الملك نزل عليها بالأمر و ليست نبية كما سبق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فالصواب في الفرق بين النبي و الولي،و إن كان كل منهما ينزل عليه جبريل أو غيره من الملائكة،فيراه ببصره،و يسمع خطابه بالأمر أو النهي أو غيرهما على ما تحرر أن النبي ينزل عليه الملك بالنبوة و بما يناسبها،و يتبعها من الأحوال و الأقوال و الشرائع،و الولي لا يأتيه بنبوة و لا بما يناسبها،و إنما ينزل عليه بغير ذلك مما يناسب حال الولاية مما تقدم أو نحوه فاعرفه</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652452_1051229030"/>
      <w:bookmarkStart w:id="126" w:name="_Toc43"/>
      <w:bookmarkEnd w:id="125"/>
      <w:r>
        <w:rPr>
          <w:rtl w:val="true"/>
        </w:rPr>
        <w:t>النور السابع عشر</w:t>
      </w:r>
      <w:bookmarkEnd w:id="126"/>
    </w:p>
    <w:p>
      <w:pPr>
        <w:pStyle w:val="BookText"/>
        <w:rPr/>
      </w:pPr>
      <w:r>
        <w:rPr>
          <w:rFonts w:ascii="Amiri" w:hAnsi="Amiri" w:eastAsia="Amiri" w:cs="Amiri"/>
          <w:color w:val="111111"/>
          <w:sz w:val="28"/>
          <w:sz w:val="28"/>
          <w:szCs w:val="28"/>
          <w:rtl w:val="true"/>
          <w:lang w:bidi="ar-SA"/>
        </w:rPr>
        <w:t>و هو نور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أظهر في أيام الدنيا،و أيام العالم،و أيام الدين من العدل و صلاح الأحوال، و سياسة المنزل و التدبير المحمود،فأظهر له أنه الحكيم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سلّم أوجز الناس كلاما،و بذاك جاءه جبريل عليه السّلام،و كان مع الإيجاز يجمع كل ما أراد،و كان يتكلم بجوامع الكلم لا فضول و لا تقصير،كأنه يتبع بعضه بعضا،بين كلامه توقّف يحفظه سامعه و يعيه،و كان جهير الصوت،أحسن الناس نغمة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طويل السكوت،لا يتكلم في غير حاجة،و لا يقول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سلّم أحلم الناس و أرغبهم في العفو مع المقدرة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سلّم في حرب فرأوا في المسلمين غرّة،فجاء رجل حتى قام على رأس رسول اللّه صلّى اللّه عليه و سلّم بالسيف،فقال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السيف من يده،فأخذ رسول اللّه صلّى اللّه عليه و سلّم السيف،فقال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يمنعك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خير آخذ،قال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اللّه،و أني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لا،غير أني لا أقاتلك،و لا أكون مع قوم يقاتلونك، </w:t>
      </w:r>
    </w:p>
    <w:p>
      <w:pPr>
        <w:pStyle w:val="BookText"/>
        <w:rPr/>
      </w:pPr>
      <w:r>
        <w:rPr>
          <w:rFonts w:ascii="Amiri" w:hAnsi="Amiri" w:eastAsia="Amiri" w:cs="Amiri"/>
          <w:color w:val="111111"/>
          <w:sz w:val="28"/>
          <w:sz w:val="28"/>
          <w:szCs w:val="28"/>
          <w:rtl w:val="true"/>
          <w:lang w:bidi="ar-SA"/>
        </w:rPr>
        <w:t>فخلا سبيله،فجاء أصحابه،فقال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جئتكم من عند خير الناس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سلّم أجود الناس و أسخاهم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شهر رمضان كالريح المرسلة لا يمسك شيئا،و ما سئل شيئا قط على الإسلام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رجلا أتاه فسأله فأعطاه غنما سدّت ما بين جبلين،فرجع إلى قومه،و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أسلموا؛فإن محمدا يعطي عطاء من لا يخشى الفاقة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سئل شيئا قط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حمل إليه تسعون ألف درهم فوضعها على حصير، ثم قام إليها فقسّمها فما ردّ سائلا حتى 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قفل من حنين جاءت الأعراب يسألونه حتى اضطروه إلى شجرة فخطفت رداءه، فوقف رسول اللّه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أعطوني ردائي،لو كان عندي عدد العضاه نعما لقسّمتها بينكم،ثم لا تجدوني بخيلا و لا كذّابا و لا جبانا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،فحاشاه من ذلك صلّى اللّه عليه و سلّم لبيان كرمه، و شجاعته صلّى اللّه عليه و سلّم،و كان صلّى اللّه عليه و سلّم أكرم الناس و أشجعهم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يوم بدر و نحن نلوذ بالنبي صلّى اللّه عليه و سلّم و هو أقربنا إلى العدوّ، و كان من أشدّ النّاس يومئذ بأسا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احمرّ البأس و لقي القوم القوم اتقينا برسول اللّه صلّى اللّه عليه و سلّم،فما يكون أحد أقرب إلى العدوّ منه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صلّى اللّه عليه و سلّم قليل الكلام،قليل الحديث،فإذا أمر النّاس بالقتال تشمّر،و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أشدّ الناس بأسا،و كان الشجاع هو الذي يقرب منه في الحرب لقربه من العدو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عمران بن الحصين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لقي رسول اللّه صلّى اللّه عليه و سلّم كتيبة إلا و كان أوّل من يضرب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سلّم أشدّ الناس تواضعا في علوّ منصبه،فكان يركب الحمار موكفا عليه قطيفة، و كان مع ذلك يستردف،و ركب مرة حمارا عريّا،و أمر أبا هريرة رضي اللّه عنه أن يركب معه، و كان فيه ثقل،فوثب ليركب فلم يقدر،فأمسك به صلّى اللّه عليه و سلّم فوقعا جميعا،ثم ثانيا كذلك،ثم أمره ثالثا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بعثك بالحق لأركبنّك ثالثا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صلّى اللّه عليه و سلّم يعود المريض،و يتبع الجنائز،و يجيب دعوة الملوك،و يخصف النعل،و يرقّع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يصنع في بيته مع أهله في 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أصحابه رضي اللّه عنهم أجمعين لا يقومون له لما عرفوا من كراهته لذلك، و كان يمر على الصبيان فيسلّم عليهم،و أتى برجل فأرعد من هيبته،فقال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عليك،فلست بملك،إنّما أنا ابن امرأة من قريش تأكل القديد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صلّى اللّه عليه و سلّم يجلس بين أصحابه مختلطا بهم كأنه أحدهم،فيأتي الغريب فلا يدري أيهم هو حتى يسأل،حتى طلبوا إليه صلّى اللّه عليه و سلّم أن يجلس مجلسا يعرفه الغريب،فبنوا له دكانا من طين فكان يجلس عليه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127" w:name="pg7533_94523"/>
    </w:p>
    <w:p>
      <w:pPr>
        <w:pStyle w:val="BookText"/>
        <w:rPr/>
      </w:pPr>
      <w:bookmarkEnd w:id="127"/>
      <w:r>
        <w:rPr>
          <w:rFonts w:ascii="Amiri" w:hAnsi="Amiri" w:eastAsia="Amiri" w:cs="Amiri"/>
          <w:color w:val="111111"/>
          <w:sz w:val="28"/>
          <w:sz w:val="28"/>
          <w:szCs w:val="28"/>
          <w:rtl w:val="true"/>
          <w:lang w:bidi="ar-SA"/>
        </w:rPr>
        <w:t>و كان لا يدعوه أحد من أصحابه و غيرهم إلا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جلس مع الناس إن تكلموا في معنى الآخرة أخذ معهم،و إن تحدثوا في طعام أو شراب تحدّث معهم،و إن تكلموا في الدنيا تحدّث معهم رفقا بهم و تواضعا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يتناشدون الشعر بين يديه أحيانا،و يذكرون أشياء من أمر الجاهلية،و يضحكون فيبتسم هو إذا ضحكوا،و لا يزجرهم إلا عن حرام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652454_1051229030"/>
      <w:bookmarkStart w:id="129" w:name="_Toc44"/>
      <w:bookmarkEnd w:id="128"/>
      <w:r>
        <w:rPr>
          <w:rtl w:val="true"/>
        </w:rPr>
        <w:t>النور الثامن عشر</w:t>
      </w:r>
      <w:bookmarkEnd w:id="129"/>
    </w:p>
    <w:p>
      <w:pPr>
        <w:pStyle w:val="BookText"/>
        <w:rPr/>
      </w:pPr>
      <w:r>
        <w:rPr>
          <w:rFonts w:ascii="IRNazanin" w:hAnsi="IRNazanin" w:eastAsia="IRNazanin"/>
          <w:color w:val="111111"/>
          <w:sz w:val="28"/>
          <w:sz w:val="28"/>
          <w:szCs w:val="28"/>
          <w:rtl w:val="true"/>
          <w:lang w:bidi="fa-IR"/>
        </w:rPr>
        <w:t>و هو نور الأتباع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ظهر لهم من النصر بالسنان فإنهم استفتحوا بلاد الكفر من بعده صلّى اللّه عليه و سلّم و ما فتح اللّه به،و ما ظهر على رجال أمته من الكرامات على العلماء من العلوم على أنحائها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أن الأمر فيه مع الأنبياء و الرسل هو الأمر فيهم مع العلماء و الملل و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ذلك الآية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نور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البادي في نفسه المبدي لغيره،و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أمّة،و هى الطائفة القاصدة لمأمّ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مقصد يقصده؛ليهتدي به مما أحست به من ضلال مسلكها، و أن اللّه عزّ و جلّ كما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الخلق في ظلمة </w:t>
      </w:r>
      <w:r>
        <w:rPr>
          <w:rStyle w:val="FootnoteAnchor"/>
          <w:rtl w:val="true"/>
        </w:rPr>
        <w:footnoteReference w:id="168"/>
      </w:r>
      <w:r>
        <w:rPr>
          <w:rFonts w:ascii="Amiri" w:hAnsi="Amiri" w:eastAsia="Amiri" w:cs="Amiri"/>
          <w:color w:val="111111"/>
          <w:sz w:val="28"/>
          <w:sz w:val="28"/>
          <w:szCs w:val="28"/>
          <w:rtl w:val="true"/>
          <w:lang w:bidi="ar-SA"/>
        </w:rPr>
        <w:t>،و ظلمة الخلق ذواتهم و إحساسهم بأنفسهم،تلك ظلمتهم التي طمست عنهم الوجد بربّهم،ثم تضاعفت عليهم ظلم ذواتهم دركة دركة إلى أسفل سافلين و إلى أطباق سجين،بحيث صارت أدنى الظلمتين طمسا أهونهما بما يداخل أدنى الظلمتين من نور يظهر ظلمه أشدهما،و كل نور يظهر ذاتا من ذوات الخلق؛فهو بما يظهر نور،و بما هو دون إراءة الحق و إظهار نور اللّه 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الشَّمْسَ ضِياءً وَ الْقَمَرَ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نور بما يظهر من طمس الظلمة،و هو ظلمة بما هو باد من بوادي الخلق،حجاب من دون نور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 لعائشة رضي اللّه عنها و قد نظرت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استعيذي باللّه من شرّه؛فإنّه الغاسق إذا وقب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باد من الخلق ظلمة بوجه ما إلا محمدا صلّى اللّه عليه و سلّم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نور لكل من أمّه من الأمم بما أبدى اللّه به من نوره و طمس مما سواه،حتى شهد يبطل ما خلا اللّه،و بمحو الكفر الذي تغطيته هي الظلمة التي محاها نوره،فهو نور الأمم الذي لا يبقي لمن آمن به ظلمة من وراء نوره،و ذلك بما هو النور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خلقني من نور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صلّى اللّه عليه و سلّم نور لا بقية لظلمة فيه،بما هو فان عن نفسه قائم بربّه،كما يقول هو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حملتكم،اللّه حملكم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قيل في أنه شعاع،نوره من أصحابه و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لكِنَّ اللّهَ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صلّى اللّه عليه و سلّم نور ليس في إنارته بقية ظلمة بما نزع اللّه ممن ائتمّ به و اتّبعه،خفيّ الشرك الباقي في خواص أمته،فصاروا أئمة،و لذلك كانوا نور الأمم الذي ينتهي إلى نوره الأنوار و يأتمّ به الأئمة، فهو نور اللّه المستمد بمدد اللّه،فلذلك هو نور لا يطفأ صلّى اللّه عليه و سلّم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صلّى اللّه عليه و سلّم محيطا في خلقه بما كل خلق منه و محيطا في أمره بما كل أمر من أمره كان صلّى اللّه عليه و سلّم مبينا أعلى أمر اللّه لأدنى خلق اللّه،فهو نور اللّه البادي الذي أرسله،و هو نور الأمم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الهادي الذي أوصلها،فهو نور الأمم بما هو هاديها،و نور اللّه بما هو باديه،الذي لا خفاء له،و لما كان الأول الآخر فكان الخاتم ليس وراء مكانته مكانة و لا وراء إنارة نوره إنارة، لم يكن وراءه ما هو أكمل نوريّة منه فيطفئ نوريّته،كما شأن الأنوار المترتبة في حكمة اللّه أن تطفئ أشدها أضعفها،كما يطفئ نور الكواكب و يطفئ ضوء الشمس بعد القمر، و الإطفاء إذهاب الإنارة،و الإنارة الإراءة للأشياء بما شأنه أن يبدو و يبدي،فالإطفاء ذهاب له أو ذهاب لأثره،كما يذهب السراج و تذهب إثارة القمر بضوء الشمس،فكل نور يطفئه فهو أكمل منه،و نور اللّه الذي هو نور السماوات و الأرض نور لا يطفأ،فلما كان صلّى اللّه عليه و سلّم نور البادي كله خلقا و أمرا لم يكن وراءه نور بما هو نور الإحاطة إلى ما ورائها من إطلاق الحدّ؛فهو لذلك نور اللّه الذي لا يطفأ،بما ليس وراء نوره مرمى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على الآية التي استدل بها الشيخ ابن سبعين،قلت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بعض أهل التحقيق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أيد موسى باسمه الرب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تَجَلّى رَبُّهُ لِلْجَبَلِ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عيسى باسمه المحيى و إبراهيم باسمه الباطن فأراه ملكوت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سيد أهل الأكوان الجامع لخصال أهل العرفان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له اسمه الجامع لذاته و صفاته،فقرنه باسم نبوته،فليس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بعضهم أن ذاته الكريمة صلّى اللّه عليه و سلّم جمعت حقائق الموجودات،و نبوته جامعة لسائر النبوات،و نوره جامع لسائر الأنوار،و سره منه تفرّعت الأسرار،و يومه جامع لسائر الأيام،و كتابه جامع للكتب المنزلة على أنبياء اللّه الكرام عليهم الصلاة و السلام، انتهى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الحرالي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صلّى اللّه عليه و سلّم شاهدا من ربّه في خلقه فكان شاهدهم بما أشهده اللّه منهم، حتى عرفهم حال كونهم و قبل كونهم،و عرض عليه الكون كله ملكه و ملكوته ظاهره و باطنه،و أشهد اللّه بإشهاده من شاء ممن اصطفاه من أئمة أمته،و البراء من الانتهاء في الافتراق إلى اللعن و المنابذة،و كان صلّى اللّه عليه و سلّم شهيدا على شهداء أمته الذين هم الشهداء على الناس،كما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طرفي الشيء المالئ لكليته،و كانوا وسطا بما شهدوا من أمر اللّه مما بين الأزل و الأبد،فكانوا بذلك شهداء على خلق اللّه،و كان هو صلّى اللّه عليه و سلّم شهيدا على هؤلاء الشهداء كما كان نبيّا للأنبياء؛ليكون في الرتبة الثالثة علوّا من كل بداية،فيكون له أحمديّة الحمد الذي هو عليّ على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لم يستخلصه الإيمان بالكلية،و بقي له توقين إلى عاجلة الدنيا حبّ شرفها و حبّ مالها كما هو حال الملوك و أتباعهم و رؤساء القبائل و أتباعهم،الذين حظهم منه التذكرة لأجل ذلك الحب للعاجلة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لِلنّاسِ عَجَباً أَنْ أَوْحَيْنا إِلى رَجُلٍ مِنْهُمْ أَنْ أَنْذِرِ النّاسَ وَ بَشِّرِ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فأمته الحمّادون للّه على كل حال،الذين لا يلعنون شيئا و لا يبرءون من خلق،بما شهدوا من حمد ربهم هم الشهداء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اللّعّانون لا يكونوا شهداء و لا شفعاء يوم القيامة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فالانتهاء في الافتراق إلى اللعن جرحة هذه الشهادة المحمديّة؛لأنهم منه بما قيل له هو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يبعثك سبّابا و لا لعّانا،و إنما بعثك رحمة و لم يبعثك عذابا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يقول ناطق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ينبغي لأهل النقل و الرواية 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سلّم كذا في نقلهم بعد هذا التقرير،و لكن يكون لفظ النقل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رسول اللّه كذا،ليقع الفرق بين أن يكون في اللعنة ناقلا أو منشئا؛لأن اللّه عزّ و جلّ أسند اللعن في كتابه لما صرح به في قوله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عَلَيْهِمْ لَعْنَةُ اللّهِ وَ الْمَلائِكَةِ وَ 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فكالذين انتظم في أنهم يلعنون،هم الذين يشهد عليهم،و هم الناس لا الذين يشهدون</w:t>
      </w:r>
      <w:r>
        <w:rPr>
          <w:rFonts w:eastAsia="Amiri" w:cs="Amiri" w:ascii="Amiri" w:hAnsi="Amiri"/>
          <w:color w:val="111111"/>
          <w:sz w:val="28"/>
          <w:szCs w:val="28"/>
          <w:rtl w:val="true"/>
          <w:lang w:bidi="ar-SA"/>
        </w:rPr>
        <w:t xml:space="preserve">). </w:t>
      </w:r>
      <w:bookmarkStart w:id="130" w:name="pg7533_94527"/>
    </w:p>
    <w:p>
      <w:pPr>
        <w:pStyle w:val="BookText"/>
        <w:rPr/>
      </w:pPr>
      <w:bookmarkEnd w:id="130"/>
      <w:r>
        <w:rPr>
          <w:rFonts w:ascii="Amiri" w:hAnsi="Amiri" w:eastAsia="Amiri" w:cs="Amiri"/>
          <w:color w:val="111111"/>
          <w:sz w:val="28"/>
          <w:sz w:val="28"/>
          <w:szCs w:val="28"/>
          <w:rtl w:val="true"/>
          <w:lang w:bidi="ar-SA"/>
        </w:rPr>
        <w:t>الذين ليس شأنهم أن يلعنوا؛فهو صلّى اللّه عليه و سلّم شهيد الشهداء بما شهد من عين المشار إليه في إشارة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هذا فشهوده عيان،هذا المشار إليه في هذه الإشارة العظيمة هو سرّ شهادته،كما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الرَّسُولُ شَهِيداً عَلَيْكُمْ وَ تَكُونُوا شُهَداءَ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فالناس مشهود عليهم،و الوسط الشاهدون شهداء على الناس،و اللّه أعلم</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652456_1051229030"/>
      <w:bookmarkStart w:id="132" w:name="_Toc45"/>
      <w:bookmarkEnd w:id="131"/>
      <w:r>
        <w:rPr>
          <w:rtl w:val="true"/>
        </w:rPr>
        <w:t>النور التاسع عشر</w:t>
      </w:r>
      <w:bookmarkEnd w:id="132"/>
    </w:p>
    <w:p>
      <w:pPr>
        <w:pStyle w:val="Heading5"/>
        <w:numPr>
          <w:ilvl w:val="4"/>
          <w:numId w:val="1"/>
        </w:numPr>
        <w:rPr/>
      </w:pPr>
      <w:bookmarkStart w:id="133" w:name="__RefHeading___Toc2652458_1051229030"/>
      <w:bookmarkStart w:id="134" w:name="_Toc46"/>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و هو نور اللواحق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بعده من الآيات التي أخبر به،و ما أيضا في العالم من العجائب فهي له حتى فضائل أمته،فإنها هي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تحصر كراماتهم و علومهم فقد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نهاية لمعجزاته صلّى اللّه عليه و سلّم هو فإنه الأصل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يفيد الكرامة بتبعيته هو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هذا النوع باتباعه يترجح على المعجزة الحاضرة معه،فإن تلك بإزاء تكذيبه و لضرورة المعاند،و هذه من عند اللّه على جهة الإكرام ثم هي أيضا مركبة بزيادة أمر محمود و هذا أظهر له صلّى اللّه عليه و سلّم أصل كل فضل و سعادة و 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الموصلي الكردي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نجم الدين عمر النسفي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كرامات الأولياء حقّ،فتظهر الكرامة على طريق تقفّي العادة للولي من قطع المسافة البعيدة في المدة القليلة،و ظهور الطعام،و اللباس،و الشراب،و المشي على الماء و في الهواء،و كلام الجماد،و العجماء و غير ذلك من الأشياء،و يكون ذلك معجزة للرسول الذي ظهرت هذه الكرامة لواحد من أمته؛لأنه يظهر بها أنه وليّ،و لن يكون وليّا إلا و أن يكون محقّا في ديانته،و ديانته الإقرار برسالة رسوله مع الطاعة له في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سعد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ادّعى هذا الولي الاستقلال بنفسه و عدم المتابعة لم يكن وليّا،و لم يظهر ذلك على يده،و إذا ظهر فلا يكون كرامة بل استدراجا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الأمر الخارق للعادة فهو بالنسبة إلى النبي معجزة سواء ظهر من قبله أو من قبل آحاد أمته،و بالنسبة إلى الولي كرامة؛لخلوّه عن دعوى نبوة من ظهر ذلك من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إمام الحرمين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صار إليه أهل الحق انخراق العادات للأولياء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الكرامة و المعجزة ليس بينهما فرق إلا وقوع المعجزة على حسب دعوى النبوة و الكرامة دون ادّعاء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فخر الدين الرازي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تتميز الكرامة من المعجزة بتحدّي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ناصر الدين البيضاوي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 جائزة خلافا للمعتزلة و الأستاذ،و تتميز عن المعجزة بعدم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عبد اللّه بن أسعد اليافعي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الكرامات للأولياء جائز عقلا،و واقع نقلا،أمّا جوازه في العقل فلأنه ليس مستحيل في قدرة اللّه تعالى بل هو من قبيل الممكنات كظهور معجزات الأنبياء،هذا مذهب أهل السنّة من المشايخ العارفين،و النّطقاء الأصوليين،و الفقهاء،و المحدثين،و تصانيفهم ناطقة بذلك شرقا و غربا عجما و عربا،و أمّا وقوع ذلك بالنقل فقد جاء في القرآن و الأخبار و الآثار بالإسناد ما يخرج عن الحصر و التعداد،فمن ذلك في القرآن ما أخبر اللّه تعالى عن مريم عليها السلام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يجد عندها فاكهة الشتاء في الصيف،و فاكهة الصيف في الشتاء،هكذا جاء في التفسير، و كذلك ما أخبر اللّه تعالى من إلهام أم موسى عليه السّلام في أمره ما هو معروف،و كذلك ما أخبر اللّه تعالى من العجائب عن الخضر مع موسى عليهما السلام،و كذلك قصة أصحاب الكهف و الأعاجيب التي ظهرت عليهم من كلام الكلب معهم و غير ذلك،و كذلك قصة آصف بن برخيا مع سليمان عليه السّلام في عرش بلقيس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في الأخبار حديث جريح الرّاهب الذي كلّمه الطفل في المهد،و هو حديث صحيح أخرجه البخاري و مسلم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الغار الذي انطبقت عليهم الصخرة،ثم انفرجت عنهم،و هو أيضا حديث صحيح أخرجه البخاري و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حديث البقرة التي كلّمت صاحبها،و هو حديث صحيح مشهور،و الحديث المتفق على صحته المذكور في الصحيحين في أبي بكر الصديق مع ضيفه و بركة الطعام حتى صار بعد الأكل أكثر مما كان قبله ثلاث مرات،و كذلك ما اشتهر عن الصدّيق أيضا أنه أخبر أن حمل امرأته أنثى فكان كذلك،و حديث الصحيحين المتفق على صحته في عمر رضي اللّه عنه أنه من المحدّثين بفتح الدال،و كذلك ما صحّ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سارية الجبل في حال خطبة في يوم الجمعة،فبلغ صوته إلى سارية،فكان لعمر رضي اللّه عنه في ذلك كرامتان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كشف له عن حال سارية و أصحابه المسلمين،و حال العدو،و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صوته إلى بلاد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المتفق على صحته في سعد و سعيد في إجابة دعوة كل واحد منهما، و الحديث الصحيح في البخاري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قطف العنب الذي وجد في يده يأكله في غير أوان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الصحيح حديث البخاري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خضير،و عبّاد بن بشر الّذين خرجا من عند رسول اللّه صلّى اللّه عليه و سلّم في ليلة مظلمة و معهما مثل المصباحين بين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الرجل الذي سمع صوتا في السحاب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اسقي حديقة فلان،و ما جاء أن ابن عمر رضي اللّه عنهما قال للأسد الذي منع الناس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فبصبص بذنبه و ذهب،و ما جاء أن رسول اللّه صلّى اللّه عليه و سلّم بعث العلاء بن الحضرمي،فحال بينهم و بين الموضع قطعة من البحر،فدعا بالاسم الأعظم،و مشى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أنه كان مع سلمان و أبي الدرداء قصعة فسبّحت حتى سمعا التسبيح،و كذلك ما اشتهر أن عمران بن الحصين كان يسمع تسبيح الملائكة عليه حتى اكتوى،فانحبس عنه ذلك،ثم أعاده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الصحيح حديث مسلم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أشعث مدفوع بالأبواب لو أقسم على اللّه لأبرّه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إلا هذا الحديث لكفى دليلا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عن السلف و الخلف من الصحابة و التابعين و من بعدهم من المشايخ العارفينه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الفقراء الصادقين و سائر الأولياء و الصالحين من الكرامات المستفيضات،الصادرات عن العيان و المشاهدات،ما طبق الآفاق،و ملأ جميع البلاد،و عجزت الدفاتر عن اليسير منه في الحصر و التّعداد،و أمّا كثرة ظهور الكرامات و اشتهارها بعد زمن الصحابة و زيادتها على ما كان في زمانهم فالجواب عن ذلك ما أجاب به الإمام أحمد لما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اللّه،إنّ الصحابة لم يرو عنهم مثلما قد روي عن الأولياء و الصالحين،فكيف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كان إيمانهم قويّا،فما احتاجوا إلى زيادة شيء يتقوون به،و غيرهم كان إيمانهم ضعيفا لم يبلغوا إيمان أولئك،فقووا بإظهار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الشيخ شهاب الدين السهروردي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خرق العادة إنما يكاشف به لموضع ضعف يقين المكاشف رحمة من اللّه تعالى على عباده العبّاد،و ثوابا معجّلا لهم،و فوق هؤلاء قوم ارتفعت الحجب من قلوبهم،و باشر بواطنهم نور اليقين،و صدق المعرفة،فلا حاجة لهم إلى مدد من المخرقات،و رؤية القدر و الآيات،و لهذا ما نقل عن أصحاب رسول اللّه صلّى اللّه عليه و سلّم كثير من ذلك إلا القليل،و نقل عن المتأخرين من المشايخ و الصادقين أكثر؛ لأن أصحاب رسول اللّه صلّى اللّه عليه و سلّم لبركة صحبة النبي صلّى اللّه عليه و سلّم و مجاورة نزول الوحي و تردّد الملائكة و هبوطها تنوّرت بواطنهم،و عاينوا الآخرة،و زهدوا في الدنيا و تزكّت نفوسهم،و انخلعت عاداتهم،و انصقلت مرايا قلوبهم،فاستغنوا بما أعطوا من رؤية الكرامة،و استماع أنوار القدرة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فهذه الكرامات من الكشف و غيره أنوار،و الأنوار إنما يظهر حسن بهائها في الظلمة،فأما الصحابة رضوان اللّه عليهم أجمعين فكلّهم أنوار ليس فيهم ظلمة؛لتوهّج ضياء شمس النبوة عليهم،و كمال محاسنهم،ثم أن الشمس إذا غربت تظهر الظلمة عقيب غروبها و لا تظهر إلا الكواكب الكبار،فكلما تغرب عن الأفق تكثر الظلمة،فتظهر سائر الكواكب إلى أن يظهر فجر الوعيد،و أيضا الصحابة كانوا أهل حقّ، و سنّة،و طاعة،و عدل،و معروف،ثم ظهر بعدهم عكس ذلك من الباطل و البدع، و المعاصي،و الظلم،و المنكر،فبثّ اللّه تعالى في سائر البلدان رجالا قلّدهم سيوفا ماضيات تقطع أعناق المنكرين عليهم</w:t>
      </w:r>
      <w:r>
        <w:rPr>
          <w:rFonts w:eastAsia="Amiri" w:cs="Amiri" w:ascii="Amiri" w:hAnsi="Amiri"/>
          <w:color w:val="111111"/>
          <w:sz w:val="28"/>
          <w:szCs w:val="28"/>
          <w:rtl w:val="true"/>
          <w:lang w:bidi="ar-SA"/>
        </w:rPr>
        <w:t xml:space="preserve">. </w:t>
      </w:r>
      <w:bookmarkStart w:id="135" w:name="pg7533_94531"/>
    </w:p>
    <w:p>
      <w:pPr>
        <w:pStyle w:val="BookText"/>
        <w:rPr/>
      </w:pPr>
      <w:bookmarkEnd w:id="135"/>
      <w:r>
        <w:rPr>
          <w:rFonts w:ascii="Amiri" w:hAnsi="Amiri" w:eastAsia="Amiri" w:cs="Amiri"/>
          <w:color w:val="111111"/>
          <w:sz w:val="28"/>
          <w:sz w:val="28"/>
          <w:szCs w:val="28"/>
          <w:rtl w:val="true"/>
          <w:lang w:bidi="ar-SA"/>
        </w:rPr>
        <w:t>و الحاصل أنه قد علمت أنهم قد اتفقوا على أن الفارق بين الكرامة و المعجزة هو تحدي النبوة فقط،و لم يشترط أحد منهم لكون الكرامة دون المعجزة في جنسها و عظمها،فدلّ ذلك على جواز استوائهما فيما عدا التحدي المذكور،و يشهد لصحة هذا القول قوله صلّى اللّه عليه و سلّم في الحديث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أقسم على اللّه لأبرّه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الأبرار المذكور عامّ في كل مقسم فيه،ثم إن وقوع ذلك من كثير من الأولياء أعني عظام الكرامات خارج عن الحصر،و ها أنا أقتصر في التنبيه على ذلك بذكر عشرة أنواع</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652460_1051229030"/>
      <w:bookmarkStart w:id="137" w:name="_Toc47"/>
      <w:bookmarkEnd w:id="136"/>
      <w:r>
        <w:rPr>
          <w:rtl w:val="true"/>
        </w:rPr>
        <w:t>موجز في أنواع الكرامات</w:t>
      </w:r>
      <w:bookmarkEnd w:id="137"/>
    </w:p>
    <w:p>
      <w:pPr>
        <w:pStyle w:val="Heading6"/>
        <w:numPr>
          <w:ilvl w:val="5"/>
          <w:numId w:val="1"/>
        </w:numPr>
        <w:rPr/>
      </w:pPr>
      <w:bookmarkStart w:id="138" w:name="__RefHeading___Toc2652462_1051229030"/>
      <w:bookmarkStart w:id="139" w:name="_Toc48"/>
      <w:bookmarkEnd w:id="138"/>
      <w:r>
        <w:rPr>
          <w:rtl w:val="true"/>
        </w:rPr>
        <w:t>النوع الأول</w:t>
      </w:r>
      <w:r>
        <w:rPr>
          <w:rtl w:val="true"/>
        </w:rPr>
        <w:t>:</w:t>
      </w:r>
      <w:r>
        <w:rPr>
          <w:rtl w:val="true"/>
        </w:rPr>
        <w:t>إحياء الموتى</w:t>
      </w:r>
      <w:r>
        <w:rPr>
          <w:rtl w:val="true"/>
        </w:rPr>
        <w:t>:</w:t>
      </w:r>
      <w:bookmarkEnd w:id="139"/>
    </w:p>
    <w:p>
      <w:pPr>
        <w:pStyle w:val="BookText"/>
        <w:rPr/>
      </w:pPr>
      <w:r>
        <w:rPr>
          <w:rFonts w:ascii="Amiri" w:hAnsi="Amiri" w:eastAsia="Amiri" w:cs="Amiri"/>
          <w:color w:val="111111"/>
          <w:sz w:val="28"/>
          <w:sz w:val="28"/>
          <w:szCs w:val="28"/>
          <w:rtl w:val="true"/>
          <w:lang w:bidi="ar-SA"/>
        </w:rPr>
        <w:t>روى القشيري بإسناده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عبيد البسري غزا سنة من السنين،فخرج في البرية،فمات المهر الذي كان تحته و هو في البرية،فقال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ربّ،أعرناه حتى نرجع إلى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قرينه،فإذا المهر قائم،فلمّا غزا و رجع إلى بشر،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بني،خذ السرج من المهر،قال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عرق فإذا أخذت السرج داخله الريح،فقال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بني،إنه عارية،قال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أخذت السرج وقع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بإسناده 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انطلق رجل من اليمن،فلمّا كان في بعض الطريق نقض حماره،فقام فتوضأ،ثم صلّى ركعتين،ثم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جئت مجاهدا في سبيلك ابتغاء مرضاتك،و إني أشهد أنك تحيي الموتى،و أنك تبعث من في القبور،و لا تجعل لأحد عليّ منّة اليوم،أطلب منك أن تبعث حماري،فقام الحمار ينفض أذنيه،و قد نقل هذا عن الإمام الشعبي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بإسناده فيها أن محمّد بن سعيد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أمشي في طرق البصرة إذ رأيت أعرابيّا يسوق جملا،فالتفتّ فإذا الجمل وقع ميتا،و وقع الرجل و القنب، فمشيت ثم التفتّ فإذا الأعرابي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مسبّب كل سبب،و يا مأمول من طلبه ردّ عليّ ما ذهب،و حمل الرجل القنب،فإذا الجمل قائم،و الرجل و القنب فوقه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بإسناده فيها إلى الشيخ سهل بن عبد اللّه التستري أنه قال</w:t>
      </w:r>
      <w:r>
        <w:rPr>
          <w:rFonts w:eastAsia="Amiri" w:cs="Amiri" w:ascii="Amiri" w:hAnsi="Amiri"/>
          <w:color w:val="111111"/>
          <w:sz w:val="28"/>
          <w:szCs w:val="28"/>
          <w:rtl w:val="true"/>
          <w:lang w:bidi="ar-SA"/>
        </w:rPr>
        <w:t xml:space="preserve">: </w:t>
      </w:r>
      <w:bookmarkStart w:id="140" w:name="pg7533_94532"/>
    </w:p>
    <w:p>
      <w:pPr>
        <w:pStyle w:val="BookText"/>
        <w:rPr/>
      </w:pPr>
      <w:bookmarkEnd w:id="140"/>
      <w:r>
        <w:rPr>
          <w:rFonts w:ascii="Amiri" w:hAnsi="Amiri" w:eastAsia="Amiri" w:cs="Amiri"/>
          <w:color w:val="111111"/>
          <w:sz w:val="28"/>
          <w:sz w:val="28"/>
          <w:szCs w:val="28"/>
          <w:rtl w:val="true"/>
          <w:lang w:bidi="ar-SA"/>
        </w:rPr>
        <w:t>الذّاكر للّه على الحقيقة لو همّ أن يحيي الموتى لفعل بإذن اللّه تعالى،و مسح يده على عليل بين يديه فبرأ 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مفرّج الدماميلي عبدا حبشيّا اصطفاه اللّه تعالى،و لما تكاثرت كراماته أحضرت عنده فراخ مشوية،قال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طيري،فطارت أحياء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المشهور ما روي سندا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الشيخ عبد القادر الكيلاني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من خمسة طرق عن جماعة من الشيوخ الأجلاّء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إليه امرأة بولدها،و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قلب ابني هذا شديد التعلق بك،و قد خرّجت من حقي فيه للّه سبحانه و تعالى و لك،فقبّله الشيخ،و أمره بالمجاهدة و سلوك الطريق،فدخلت أمه عليه يوما فوجدته نحيلا مصفرّا من آثار الجوع و السهر،و وجدته يأكل قرصا من شعير،فدخلت على الشيخ،فوجدت بين يديه إناء فيه عظام دجاجة مسلوقة قد أكلها،فقالت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سيدي،تأكل لحم الدجاج و يأكل ابني خبز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تلك العظام،و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بإذن اللّه تعالى الذي يحيي العظام و هي رميم،فقامت دجاجة سويّة،و صاحت،فقال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ابنك هكذا فليأكل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 على مجلسه حدأة طائرة في يوم شديد الريح،فصاحت،فشوشت على الحاضرين،فقال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ريح،خذي رأس هذه الحدأة،فوقعت لوقتها في ناحية و رأسها في ناحية،فنزل الشيخ من الكرسي،و أخذها في يديه و أمرّ يده الأخرى عليها،و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فحييت و طارت و الناس يشاهدون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فإحياء اللّه تعالى الموتى كرامة لهم،فهو و إن كان عظيما فهو جائز كما قدّمنا عن الأئمة أن ما جاز أن يكون معجزة لنبيّ جاز أن يكون كرامة لوليّ بشرط ألا يدّعي النبوة</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652464_1051229030"/>
      <w:bookmarkStart w:id="142" w:name="_Toc49"/>
      <w:bookmarkEnd w:id="141"/>
      <w:r>
        <w:rPr>
          <w:rtl w:val="true"/>
        </w:rPr>
        <w:t>النوع الثاني</w:t>
      </w:r>
      <w:r>
        <w:rPr>
          <w:rtl w:val="true"/>
        </w:rPr>
        <w:t>:</w:t>
      </w:r>
      <w:r>
        <w:rPr>
          <w:rtl w:val="true"/>
        </w:rPr>
        <w:t>كلام الموتى</w:t>
      </w:r>
      <w:r>
        <w:rPr>
          <w:rtl w:val="true"/>
        </w:rPr>
        <w:t>:</w:t>
      </w:r>
      <w:bookmarkEnd w:id="14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بعض الشيوخ الصالحين من أهل اليمين عن الفقيه إسماعيل الحضرمي أنه مرّ يوما على مقبرة و معه ناس كثيرون،فبكى بكاء شديدا ثم ضحك في </w:t>
      </w:r>
    </w:p>
    <w:p>
      <w:pPr>
        <w:pStyle w:val="BookText"/>
        <w:rPr/>
      </w:pPr>
      <w:r>
        <w:rPr>
          <w:rFonts w:ascii="Amiri" w:hAnsi="Amiri" w:eastAsia="Amiri" w:cs="Amiri"/>
          <w:color w:val="111111"/>
          <w:sz w:val="28"/>
          <w:sz w:val="28"/>
          <w:szCs w:val="28"/>
          <w:rtl w:val="true"/>
          <w:lang w:bidi="ar-SA"/>
        </w:rPr>
        <w:t>الحال،فسئل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أهل هذه المقبرة يعذّبون،فحزنت لذلك،ثم سألت اللّه عزّ و جلّ أن يشفّعني فيهم،فشفّعني،فقالت صاحبة هذا القبر و أشار إلى قبر قريب العهد بالحفر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فقيه إسماعيل،أنا فلانة المغنية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فضحكت،و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معهم،ثم أرسل إلى الحفّار،و قال له هذا قبر 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فلانة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القشيري أن الشيخ أبا سعيد الخرّاز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مجاورا بمكة،فجزت يوما بباب بني شيبة،فرأيت شابّا حسن الوجه ميتا،فنظرت في وجهه،فتبسّم،و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سعيد، ما علمت أن الأحياء أحياء و إن ماتوا،و إنما ينقلون من دار إلى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المشهور ما روي مسندا من ثلاثة طرق عن جماعة من الشيوخ الأكابر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شيخنا محيي الدين عبد القادر الكيلاني الشونيزي يوم الأربعاء السابع و العشرين من ذي الحجة سنة تسع و خمسمائة و معه جمع كثير من الفقهاء و الفقراء،و وقف عند قبر الشيخ حمّاد الدبّاس زمنا طويلا حتى اشتدّ الحرّ و الناس واقفون خلفه،ثم انصرف و السرور بيّن في وجهه،فسئل عن سبب طول قيامه؟فقال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خرجت من بغداد في يوم الجمعة منتصف شعبان سنة تسع و تسعين و أربعمائة مع جماعة من أصحاب الشيخ حمّاد لنصلي الجمعة في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معنا،فلمّا كنّا عند قنطرة النهر دفعني،فرمى بي في الماء و كان في شدة البرد في كوانين،فقلت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غسل الجمعة،و كان عليّ جبة صوف،و في كمي أجزاء،فرفعت يدي لئلا تبتل و تركوني و انصرفوا،و خرجت من الماء، و عصرت الجبة و تبعتهم و قد تأذّيت بالبرد أذى كثيرا،فطمع فيّ أصحابه،فنهرهم و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أوذيه لأمتحنه فأراه جبلا لا يتحرك،و إني رأيته اليوم في قبره و عليه حلة من جوهر، و على رأسه تاج من ياقوت،و في يده أساور من ذهب،و في رجليه نعلان من ذهب،و يده اليمنى لا تطيعه،فقلت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اليد التي رميتك فهل أنت غافر لي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اللّه تعالى أن يردّها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أسأل اللّه تعالى في ذلك،و قام خمسة آلاف وليّ من أولياء اللّه تعالى في قبورهم يسألون اللّه عزّ و جلّ أن يقبل مسألتي فيه، و يشفعون عندي في تمام المسألة،فما زلت أسأل اللّه عزّ و جلّ في مقامي ذلك حتى ردّ اللّه تعالى يده،و صافحني بها و قد تمّ سروره</w:t>
      </w:r>
      <w:r>
        <w:rPr>
          <w:rFonts w:eastAsia="Amiri" w:cs="Amiri" w:ascii="Amiri" w:hAnsi="Amiri"/>
          <w:color w:val="111111"/>
          <w:sz w:val="28"/>
          <w:szCs w:val="28"/>
          <w:rtl w:val="true"/>
          <w:lang w:bidi="ar-SA"/>
        </w:rPr>
        <w:t xml:space="preserve">. </w:t>
      </w:r>
      <w:bookmarkStart w:id="143" w:name="pg7533_94534"/>
    </w:p>
    <w:p>
      <w:pPr>
        <w:pStyle w:val="BookText"/>
        <w:rPr/>
      </w:pPr>
      <w:bookmarkEnd w:id="143"/>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اشتهر هذا القول في بغداد اجتمع المشايخ و الصوفية من أهل بغداد من أصحاب الشيخ حمّاد؛ليطالبوا الشيخ عبد القادر بتحقيق ما قاله في الشيخ حمّاد،و تبعهم خلق كثير من الفقراء،و أتوا إلى المدرسة فلم يتكلم منهم أحد إجلالا للشيخ،فبدأهم بمرادهم،و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رجلين من المشايخ يتبين لكم ما ذكرته على لسانهما،فأجمعوا على الشيخ أبى يعقوب يوسف بن أيوب الهمداني،و كان يومئذ قد ورد إلى بغداد و الشيخ أبي محمد عبد الرحمن بن شعيب الكردي و كان مقيما ببغداد،و كان من ذوي الكشف الخارق و الأحوال الفاخرة،و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أمهلناك في بيان ذلك على لسانهما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تقومون من مقامكم هذا حتى يتحقق لكم الأمر،و أطرق و أطرقوا،فصاح الفقراء من خارج المدرسة،و إذا بالشيخ يوسف قد جاء حافيا يشتد في عدوه حتى دخل المدرسة،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أشهدني اللّه عزّ و جلّ ساعة الشيخ حمّاد لو قال لي يا يوسف أسرع إلى مدرسة الشيخ عبد القادر و قل للمشايخ الذين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الشيخ عبد القادر فيما أخبر به عني فلم يتمّ كلامه الشيخ يوسف حتى جاء الشيخ عبد الرحمن بن شعيب،و قال مثل قول الشيخ يوسف،فقام المشايخ كلهم يستغفرون للشيخ عبد القادر قدّس اللّه تعالى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عبد اللّه بن أسعد اليافعي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بعض الأخيار عن بعض الصالحين أنه يأتي قبر والده في بعض الأوقات و يتحدث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المشهور أن الشيخ الكبير أحمد بن موسى بن عجيل سمعه بعض الفقهاء الصلحاء من قرابته يقرأ في سورة النور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أن الشيخ نجم الدين الأصبهاني طلع مع جنازة بعض الصالحين،فلمّا جلس بعض الناس من أهل العلم يلقّن الميت ضحك الشيخ نجم الدين و لم يكن الضحك عادته،فسئل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صاحب القبر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تعجبون من ميت يلقّن حيّا و غير ذلك مما يطول ذكره من كلام الموتى للأولياء</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2652466_1051229030"/>
      <w:bookmarkStart w:id="145" w:name="_Toc50"/>
      <w:bookmarkEnd w:id="144"/>
      <w:r>
        <w:rPr>
          <w:rtl w:val="true"/>
        </w:rPr>
        <w:t>النوع الثالث</w:t>
      </w:r>
      <w:r>
        <w:rPr>
          <w:rtl w:val="true"/>
        </w:rPr>
        <w:t>:</w:t>
      </w:r>
      <w:r>
        <w:rPr>
          <w:rtl w:val="true"/>
        </w:rPr>
        <w:t>انغلاق البحر و جفافه</w:t>
      </w:r>
      <w:r>
        <w:rPr>
          <w:rtl w:val="true"/>
        </w:rPr>
        <w:t>:</w:t>
      </w:r>
      <w:bookmarkEnd w:id="14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ما روي أنه مات بعض الفقراء في سفينة،قال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إلقاءه في البحر،فرأيت البحر قد انشقّ نصفين،و نزلت السفينة إلى الأرض،فخرجنا و حفرنا له قبرا و دفناه فيه،فلمّا فرغنا استوى الماء،و ارتفعت السفينة و سرنا</w:t>
      </w:r>
      <w:r>
        <w:rPr>
          <w:rFonts w:eastAsia="Amiri" w:cs="Amiri" w:ascii="Amiri" w:hAnsi="Amiri"/>
          <w:color w:val="111111"/>
          <w:sz w:val="28"/>
          <w:szCs w:val="28"/>
          <w:rtl w:val="true"/>
          <w:lang w:bidi="ar-SA"/>
        </w:rPr>
        <w:t xml:space="preserve">. </w:t>
      </w:r>
      <w:bookmarkStart w:id="146" w:name="pg7533_94535"/>
    </w:p>
    <w:p>
      <w:pPr>
        <w:pStyle w:val="BookText"/>
        <w:rPr/>
      </w:pPr>
      <w:bookmarkEnd w:id="146"/>
      <w:r>
        <w:rPr>
          <w:rFonts w:ascii="Amiri" w:hAnsi="Amiri" w:eastAsia="Amiri" w:cs="Amiri"/>
          <w:color w:val="111111"/>
          <w:sz w:val="28"/>
          <w:sz w:val="28"/>
          <w:szCs w:val="28"/>
          <w:rtl w:val="true"/>
          <w:lang w:bidi="ar-SA"/>
        </w:rPr>
        <w:t>روى القشيري رحمه اللّه تعالى في رسالته عن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مركب فمات رجل عليل كان معنا،فأخذنا في جهازه،و أردنا أن نلقيه في البحر،و سار البحر جافّا،و نزلت السفينة فخرجنا،و حفرنا له قبرا،و دفنّاه،فلمّا استوى الماء و ارتفع المركب سرنا</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2652468_1051229030"/>
      <w:bookmarkStart w:id="148" w:name="_Toc51"/>
      <w:bookmarkEnd w:id="147"/>
      <w:r>
        <w:rPr>
          <w:rtl w:val="true"/>
        </w:rPr>
        <w:t>النوع الرابع</w:t>
      </w:r>
      <w:r>
        <w:rPr>
          <w:rtl w:val="true"/>
        </w:rPr>
        <w:t>:</w:t>
      </w:r>
      <w:r>
        <w:rPr>
          <w:rtl w:val="true"/>
        </w:rPr>
        <w:t>انقلاب الأعيان</w:t>
      </w:r>
      <w:r>
        <w:rPr>
          <w:rtl w:val="true"/>
        </w:rPr>
        <w:t>:</w:t>
      </w:r>
      <w:bookmarkEnd w:id="148"/>
    </w:p>
    <w:p>
      <w:pPr>
        <w:pStyle w:val="BookText"/>
        <w:rPr/>
      </w:pPr>
      <w:r>
        <w:rPr>
          <w:rFonts w:ascii="Amiri" w:hAnsi="Amiri" w:eastAsia="Amiri" w:cs="Amiri"/>
          <w:color w:val="111111"/>
          <w:sz w:val="28"/>
          <w:sz w:val="28"/>
          <w:szCs w:val="28"/>
          <w:rtl w:val="true"/>
          <w:lang w:bidi="ar-SA"/>
        </w:rPr>
        <w:t>اعلم أن هذا النوع مما كثر وقوعه لهم و اشتهر عنهم، كانقلاب الحصى جواهر و ذهبا لكثير منهم،و انقلاب ماء البحر عذبا،و لبعضهم سمنا، و لبعضهم مع الرمل سويقا و سكرا،و لبعضهم الحطب ذهبا،و غير ذلك مما يتعذّر حصره، و هذه الأشياء مشهورة مذكورة في الكتب المشتملة على بعض كرامات الأولياء كالرسالة و غيرها،و أعجب من ذلك انقلاب الخمر سمنا،كما روي عن الشيخ عيسى المعروف بالهتّار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على امرأة بغيّ،فقال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العشاء آتيك،ففرحت بذلك، و تزيّنت،فلمّا كان بعد العشاء دخل عليها البيت فصلّى ركعتين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حصل،فورد عليها واردا أزعجها عمّا كانت عليه،و خرجت بعد الشيخ و تابت على يديه،فزوّجها من بعض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الوليمة عصيدة،و لا تشتروا لها أداما،ففعلوا ذلك،و أحضروه،و حضر الفقراء و الشيخ معهم كالمنتظر لشيء يؤتى به،فوصل الخبر إلى أمير تلك البلدة،فأخرج قارورتين مملوءتين خمرا،و أرسل بهما إلى الشيخ،و أراد أن يستهزئ بالفقراء و يفضحهم، 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سرّني ما سمعت،و بلغني أنه ما عندكم أدام فخذوا هذا فادموا به،فلمّا أقبل الرسول 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أبطأت،ثم تناول إحداهما فخاضها،ثم صبّها، ثم كذلك الأخرى،ثم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فكل،فأكل فطعم سمنا لم ير مثله طعما، و ريحا،و لونا،و رجع و أخبر الأمير بذلك،فجاء الأمير فأكل،و تحيّر مما رأى،فتاب أيضا على يد الشيخ،و الحمد للّه الذي جعل هؤلاء السادة سببا للسعادة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أعظم من ذلك ما رواه اليافعي في نشر المحاسن عن جماعة من الصالحين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بعض الأولياء أنه طلب بعض الناس يدعو له إلى اللّه تعالى أن يرزقه ولدا ذكرا،فقال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أحببت ذلك فسلّم للفقراء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إليه ذلك،ثم جاءه بعد ذلك بمدة،و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سيدي،وعدتني بولد ذكر و ما وضعت امرأتي إلا أنثى</w:t>
      </w:r>
      <w:r>
        <w:rPr>
          <w:rFonts w:eastAsia="Amiri" w:cs="Amiri" w:ascii="Amiri" w:hAnsi="Amiri"/>
          <w:color w:val="111111"/>
          <w:sz w:val="28"/>
          <w:szCs w:val="28"/>
          <w:rtl w:val="true"/>
          <w:lang w:bidi="ar-SA"/>
        </w:rPr>
        <w:t xml:space="preserve">. </w:t>
      </w:r>
      <w:bookmarkStart w:id="149" w:name="pg7533_94536"/>
    </w:p>
    <w:p>
      <w:pPr>
        <w:pStyle w:val="BookText"/>
        <w:rPr/>
      </w:pPr>
      <w:bookmarkEnd w:id="149"/>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الدنانير التي سلمتها 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سيدي،ما هي ناقصة إلا شيئا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أيضا ما نقصناك إلا شيئا يسيرا،فإن أحببت أن نوفّي لك فأوفي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سيدي،ثم ذهب و عاد إليه بتوفية ذلك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فقد أوفينا لك كما أوفيت،فرجع إلى منزله،فوجد الولد غلاما بقدرة اللّه تعالى و إكرامه للأولياء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 مسندا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الشيخ عبد القادر الكيلاني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يوما لصلاة الجمعة،فمرّ به في الطريق ثلاثة أحمال خمرا للسلطان قد فاحت رائحتها و اشتدت،و معها صاحب الشرطة و أعوان الديوان،فقال لهم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يفعلوا، و أسرعوا في سوق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للدواب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 مكانها كأنها جمادات،فضربوها ضربا عنيفا فلم تتحرك من مواضعها،و أخذهم كلهم القولنج،و جعلوا يتقلّبون على الأرض يمينا و شمالا من شدة المهمّ،و ضجّوا بالشيخ،و أعلنوا بالتوبة و الاستغفار،فزال عنهم المهم،و انقلبت رائحة الخمر برائحة الخل،ففتحوا الأواني فإذا هي خلّ و مشت،فعلت أصوات الناس بالضجيج،و ذهب الشيخ إلى الجامع،و انتهى الخبر إلى السلطان،فبكى رعبا،و ارتدع من فعل كثير من المحرّمات،و جاء إلى الشيخ زائرا،و كان بعد ذلك يجلس بين يديه متواضعا متصاغرا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أسير في فلاة من الأرض إذ برجل يدور حول شجرة شوك،و يأكل منها رطبا،فسلّمت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تقدّم و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للشجرة،فكلّما أخذت منها رطبا عاد شوكا فتبسّم الرجل،و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لو أطعته في الخلوات أطعمك الرطب في الفلوات</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2652470_1051229030"/>
      <w:bookmarkStart w:id="151" w:name="_Toc52"/>
      <w:bookmarkEnd w:id="150"/>
      <w:r>
        <w:rPr>
          <w:rtl w:val="true"/>
        </w:rPr>
        <w:t>النوع الخامس</w:t>
      </w:r>
      <w:r>
        <w:rPr>
          <w:rtl w:val="true"/>
        </w:rPr>
        <w:t>:</w:t>
      </w:r>
      <w:r>
        <w:rPr>
          <w:rtl w:val="true"/>
        </w:rPr>
        <w:t>علمهم ببعض الحوادث قبل وجودها،و الاطّلاع على ضمائر</w:t>
      </w:r>
      <w:bookmarkEnd w:id="151"/>
    </w:p>
    <w:p>
      <w:pPr>
        <w:pStyle w:val="Heading6"/>
        <w:numPr>
          <w:ilvl w:val="5"/>
          <w:numId w:val="1"/>
        </w:numPr>
        <w:rPr/>
      </w:pPr>
      <w:bookmarkStart w:id="152" w:name="__RefHeading___Toc2652472_1051229030"/>
      <w:bookmarkStart w:id="153" w:name="_Toc53"/>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ربنا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bookmarkStart w:id="154" w:name="pg7533_94537"/>
    </w:p>
    <w:p>
      <w:pPr>
        <w:pStyle w:val="BookText"/>
        <w:rPr/>
      </w:pPr>
      <w:bookmarkEnd w:id="154"/>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الإمام ناصر الدين البيضاوي،و استدلّ به على إبطال الكرامات،و جوابه تخصيص الرسول بالملك و الإظهار بما يكون بغير وسط، و كرامات الأولياء على المغيبات إنما تكون تلقّيا عن الملائكة كاطّلاعنا على أحوال الآخرة بتوسط الأنبياء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اللّه سبحانه و تعالى يظهر الغيب على الملك،و الملك على الأنبياء و على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مظهر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تستفيد الأولياء من أرواح الأنبياء،و أما أصحاب الأنبياء من ألسنتهم فظاهر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الإمام اليافعي هل يكفر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يعلم الغيب أم 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 باللّه التوفيق لا يستعجل بتكفير من قال المؤمن يعلم الغيب حتى يسأل ما ذا أراد بالمؤمن و بالعلم و بالغيب؟فإن أراد بالمؤمن المؤمن الخاص و هو الولي دون المؤمن العام و هو كل مؤمن و بالعلم بأنه يعلم بإعلام اللّه تعالى له لا يعلمه بنفسه استقلالا و بالغيب بعض الغيوب لا جميعها فإنه لا يكفر بذلك؛لأنه جائز في كرامات الأولياء بل واقع</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2652474_1051229030"/>
      <w:bookmarkStart w:id="156" w:name="_Toc54"/>
      <w:bookmarkEnd w:id="155"/>
      <w:r>
        <w:rPr>
          <w:rtl w:val="true"/>
        </w:rPr>
        <w:t>الأدلة على علم المؤمن بالغيب و قد دلّ على جوازه العقل،و شهد بوقوعه النقل</w:t>
      </w:r>
      <w:r>
        <w:rPr>
          <w:rtl w:val="true"/>
        </w:rPr>
        <w:t>.</w:t>
      </w:r>
      <w:bookmarkEnd w:id="156"/>
    </w:p>
    <w:p>
      <w:pPr>
        <w:pStyle w:val="Heading6"/>
        <w:numPr>
          <w:ilvl w:val="5"/>
          <w:numId w:val="1"/>
        </w:numPr>
        <w:rPr/>
      </w:pPr>
      <w:bookmarkStart w:id="157" w:name="__RefHeading___Toc2652476_1051229030"/>
      <w:bookmarkStart w:id="158" w:name="_Toc55"/>
      <w:bookmarkEnd w:id="157"/>
      <w:r>
        <w:rPr>
          <w:rtl w:val="true"/>
        </w:rPr>
        <w:t>أمّا العقل</w:t>
      </w:r>
      <w:r>
        <w:rPr>
          <w:rtl w:val="true"/>
        </w:rPr>
        <w:t>:</w:t>
      </w:r>
      <w:bookmarkEnd w:id="158"/>
    </w:p>
    <w:p>
      <w:pPr>
        <w:pStyle w:val="BookText"/>
        <w:rPr/>
      </w:pPr>
      <w:r>
        <w:rPr>
          <w:rFonts w:ascii="Amiri" w:hAnsi="Amiri" w:eastAsia="Amiri" w:cs="Amiri"/>
          <w:color w:val="111111"/>
          <w:sz w:val="28"/>
          <w:sz w:val="28"/>
          <w:szCs w:val="28"/>
          <w:rtl w:val="true"/>
          <w:lang w:bidi="ar-SA"/>
        </w:rPr>
        <w:t>فلأن ذلك ليس بمستحيل في قدرة اللّه تعالى؛بل هو من قبيل الممكنات و لا قادح في معجزات الأنبياء،و قدّمنا أنه لا فرق بين الكرامات و المعجزات إلا دعوة النبوة</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2652478_1051229030"/>
      <w:bookmarkStart w:id="160" w:name="_Toc56"/>
      <w:bookmarkEnd w:id="159"/>
      <w:r>
        <w:rPr>
          <w:rtl w:val="true"/>
        </w:rPr>
        <w:t>و أمّا النقل</w:t>
      </w:r>
      <w:r>
        <w:rPr>
          <w:rtl w:val="true"/>
        </w:rPr>
        <w:t>:</w:t>
      </w:r>
      <w:bookmarkEnd w:id="160"/>
    </w:p>
    <w:p>
      <w:pPr>
        <w:pStyle w:val="BookText"/>
        <w:rPr/>
      </w:pPr>
      <w:r>
        <w:rPr>
          <w:rFonts w:ascii="Amiri" w:hAnsi="Amiri" w:eastAsia="Amiri" w:cs="Amiri"/>
          <w:color w:val="111111"/>
          <w:sz w:val="28"/>
          <w:sz w:val="28"/>
          <w:szCs w:val="28"/>
          <w:rtl w:val="true"/>
          <w:lang w:bidi="ar-SA"/>
        </w:rPr>
        <w:t>فهو خارج عن الحصر؛إذ لا يمكن تعداد ما نقل عن الأولياء من الكشف في كل عصر و مهر،و لو أمكن جمع ما وقع لهم من المكاشفات في جميع الأشياء في كل زمان و مكان لاحتيج في ذلك إلى كتب يطول عدّها،و يتعذّر حصرها،فكيف يحصر المكتوب فيها؟فليس يمكن جميع ذلك،و لا يقدر أحد يحصيه إلا اللّه تعالى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من ذلك ما أخبر اللّه عزّ و جلّ عن الخضر عليه السّلام مع موسى عليه السّلام مع كون الخضر وليّا لا نبيّا عند جمهور العلماء،و عند جميع العارفين باللّه تعالى،و كذلك ما قدّمناه عن أبي بكر الصديق رضي اللّه عنه فيما كشف له من حال الحمل في بطن امرأته،و ما كشف لعمر رضي اللّه عنه من حال سارية و من معه من المسلمين،و حال العدو و ما أخبر عنه صلّى اللّه عليه و سلّم من كونه من 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ورد عن السلف و الخلف مما رواه خلائق في كتب الحقائق و الرقائق،و صحّت به الروايات،و أخبر به الأولياء و العلماء و الثقات،فمن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القشيري عن الشيخ أبي يعقوب السوسيّ؟قال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مريد مكة،فقال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أستاذنا،غدا أموت وقت الظهر،فخذ هذا الديا نار فاحفر لي بنصفه،و كفنّي بالنصف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الغد وقت الظهر جاء،و طاف،ثم تباعد،و مات فغسلته،و وضعته في اللحد،ففتح عينيه،فقلت أ حياة بعد 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حيّ و كل محبّ للّه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الخرّاز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المسجد الحرام،فرأيت فقيرا عليه خرقتان يسأل شيئا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 كلّ على الناس،فنظر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يعلم ما في أنفسكم فاحذروه،قال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فاستغفرت اللّه تعالى في نفسي،فناداني و هو الذي يقبل التوبة عن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خير النّساج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بيتي فوقع لي أن الجنيد بالباب فنفيت عن قلبي، فوقع ثانيا و ثالثا،فخرجت فإذا أنا بالجنيد،فقال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تخرج مع الخاطر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شيخ من أصحابنا أعوده فوجدته على حالة رثّة،فقلت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يرتفق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 دع عنك هذه الخواطر الدنيّة؛فإن للّه ألطافا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عبد اللّه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أهل الشرك ببلاد الأندلس على قرية من قراها فدخلوها في غرة،فشقّ على أهلها،و أخذوا في طريقهم أسارى عديدة فانزعج أهل الأندلس لذلك،و بلغ الخبر أن الأسارى يرمى لهم الحشيش مع الخيل و هم مكتوفون فيأكلون بأفواههم كما ترعى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في بعض تلك الليالي عند الشيخ أبي إسحاق بن ظريف،فوضع الطعام بيننا ثم تنفس بعد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محمد،أ ما بلغك ما طرأ على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يقصّ الخبر،و يبكي حتى علا بكاؤه،ثم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أكلت طعاما و لا شربت </w:t>
      </w:r>
    </w:p>
    <w:p>
      <w:pPr>
        <w:pStyle w:val="BookText"/>
        <w:rPr/>
      </w:pPr>
      <w:r>
        <w:rPr>
          <w:rFonts w:ascii="Amiri" w:hAnsi="Amiri" w:eastAsia="Amiri" w:cs="Amiri"/>
          <w:color w:val="111111"/>
          <w:sz w:val="28"/>
          <w:sz w:val="28"/>
          <w:szCs w:val="28"/>
          <w:rtl w:val="true"/>
          <w:lang w:bidi="ar-SA"/>
        </w:rPr>
        <w:t>شرابا حتى يفرّج اللّه تعالى عن المسلمين،ثم اعتزل عن الطعام،ثم جلس ساعة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للّه،ثم دنا إلى الطعام،و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معه و عجبت منه كيف تركه ثم عاد إليه بعد قسمه في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الخبر وصل إلينا بعد ذلك أن الوقت الذي تكلم فيه الشيخ صادف أن النصارى سمعوا رجفة عظيمة اعتقدوا أن معسكر المسلمين دهمهم، فركبوا خيولهم،و نجوا بأنفسهم،و تركوا الغنيمة و الأسارى،فخلّص اللّه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زيد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في بعض الآثار أن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سبعين مرة كانت فداؤه من النار،فعملت ذلك لبركة الوعد،و علّمت منها لأهلي،و عملت منها أعمالا ادخرتها لنفسي،و كان إذ ذاك يبيت معنا شابّ يقال أنه يكاشف في بعض الأوقات بالجنّة و النّار،و كانت الجماعة ترى له فضلا على صغر سنه،و كان في قلبي منه شيء، فاتفق أنه استدعانا بعض الأخوان إلى منزله فنحن نتناول الطعام و الشاب معنا؛إذ صاح صيحة منكرة،و اجتمع في نفسه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عمّ،هذه أمي في النار و هو يصيح بصياح عظيم لا يشكّ من سمعه أنه عن أمر،فلمّا رأيت ما به من الانزعاج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أجري صدقه،فقلت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الأثر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رووه لنا صادقون أن السبعين ألفا فداء هذه الامرأة أمّ هذا الشاب فما استتممت الخاطر في نفسي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عمّ،ها هي أخرجت الحمد للّه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فحصلت لي فائدتين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إيماني بصدق الأثر،و سلامتي من الشاب،و علمي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شهاب الدين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عبد القادر الكيلاني بعث إلى شخص،و قال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طعام و ذهب، ائتني من الذهب بكذا،و من الطعام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أتصرف فى وديعة عندي و لو أستفتيك ما أفتيتني في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فألزمه الشيخ بذلك،فأحسن الظن بالشيخ،و جاء إليه بالذي طلب،فلمّا وقع التصرف منه جاءه مكتوب من صاحب الوديعة و هو غائب في بعض نواحي العراق أن حمل إلى الشيخ عبد القادر كذا و كذا القدر الذي عيّنه الشيخ عبد القادر،فعاتبه الشيخ بعد ذاك على توقّفه،و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بالفقراء أن إشارتهم تكون على غير صحة و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سندا من ثلاث عن جماعة من الشيوخ في كتاب مناقب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أرسل إليه بعض الشيوخ جماعة من أصحابه،و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إلى بغداد،و قولوا للشيخ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عليك عبد الرحمن،و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أربعين سنة في دركات باب القدرة فما رآك تمرّ لا داخلا و لا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عبد القادر في ذلك الوقت لجماعة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إلى الشيخ عبد الرحمن،و ستجدون في طريقكم جماعة من أصحابه بعثهم إليّ بكذا و كذا،فإذا لقيتموهم فردّوهم معكم،فإذا أتيتموه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عليك عبد القادر،و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الدركات،و من هو في الدركات لا يرى من في الحضرة،و من هو في الحضرة لا يرى من في المخدع،و أنا في المخدع أدخل و أخرج من باب الشر من حيث لا تراني بأمارة أن أخرجت لك الخلعة الفلانية في الوقت الفلاني على يدي و هي خلعة الرضا،و بأمارة خروج التشريف الفلاني لك على يدي و هو تشريف الفتح،و بأمارة أن خلع عليك في الدركات بمحض اثنا عشر ألف وليّ للّه خلعة الولاية و هي فرجيّة خضراء طرازها سورة الإخلاص على يدي خرجت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فانتهوا إلى نصف الطريق،فوجدوا أصحاب الشيخ عبد الرحمن فردوهم،و أتوا إليه،و بلّغوا رسالة الشيخ عبد القادر،فقال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الشيخ عبد القادر سلطان الوقت و صاحب التصريف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الشيخ أبي الغيث اليافعي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له الفقراء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تشتهي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إلى اليوم الفلاني،و كان يوم سوق تأتيه القوافل فلمّا جاء ذلك اليوم جاء الخبر أن قطّاع الطريق أخذوا القافلة،ثم جاء بعض القطّاع الحرامية بحبّ،و جاء آخر منهم بثور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للفقراء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تصرّفوا فيه و خلّوا رأس الثور على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فتصرّفوا،و أحضروا العيش،فدعاهم الفقراء إلى الأكل،فامتنعوا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 للفقراء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كلوا،الفقهاء ما يأكلون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فرغوا من الأكل جاء إنسان إلى الشيخ،و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سيدي،نذرت للفقراء كذا و كذا من الحبّ فأخذه الحرامية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آخر أيضا،و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للفقراء ثورا فنهب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إلى الفقراء متاعهم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لصاحب 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ثورك إذا رأيت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الفقراء بإحضاره،فلما رآه قال هذا رأس ثوري بعينه،فبقي الفقهاء يضربون يدا على يد ندما على ترك مرافقة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اطلاع اللّه تعالى لهم على ما يشاء في الحوادث قبل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سندا في كتاب مناقب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أشتغل على سيدي الشيخ محيي الدين عبد القادر الكيلاني،و كنت أسهر أكثر الليل أترقّب حاجته،فخرج من داره ليلة،فناولته إبريقا فلم يأخذه،و قصد باب المدرسة، فانفتح له الباب،فخرج و خرجت خلفه،و مشى إلى أن قرب من باب بغداد،فانفتح له الباب،فخرج و خرجت معه ثم عاد الباب مغلقا،و مشى غير بعيد،فإذا نحن في بلد لا أعرفه،فدخل فيه مكانا شبيها بالرباط،و إذا فيه ستة نفر فبادروا إلى السّلام عليه، و التجأت إلى سارية هناك،و سمعت من جانب ذلك المكان أنينا فلم نلبث إلا يسيرا حتى سكت الأنين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رجل و ذهب إلى الجهة التي سمعت منها الأنين،ثم خرج يحمل شخصا على عاتقه،و دخل آخر مكشوف الرأس طويل شعر الشارب،و جلس بين يدي الشيخ فأخذ عليه الشهادتين،و قصّ شعر رأسه و شاربه و ألبسه طاقية،و سمّاه محمدا،و قال لأولئك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أن يكون هذا بدلا عن الميت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الشيخ و تركهم و خرجت خلفه،و مشينا غير بعيد،و إذا نحن عند باب بغداد،فانفتح كأوّل مرة،ثم أتى إلى المدرسة،فانفتح بابها أيضا،و دخل داره،فلمّا كان الغد جلست بين يديه أقرأ على عادتي فلم أستطع من هيبته،فقال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اقرأ و لا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فأقسمت له أن يبيّن لي ما رأيت،فقال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الستة فهم الأبدال،و صاحب الأنين سابعهم كان مريضا فلمّا حضرت وفاته جئت أحضره،و أما الرجل الذي خرج يحمل شخصا فأبو العباس الخضر ذهب به ليتولى أمره،و أما الرجل الذي أخذت عليه الشهادتين فرجل من أهل القسطنطينية كان نصرانيّا، و أمرت أن يكون بدلا عن المتوفى،فأتى به،فأسلم على يدي و هو الآن منهم،و أخذ عليّ ألا أحدّث بذلك أحدا و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خلائق منهم بموتهم و موت كثير من الناس في أزمنة و أمكنة معيّنات و بأشياء تقع بعد موتهم،فوقع جميع ذلك على وفق ما أخبروا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روي أن الشيخ أبا الغيث اليمني وقفت بين يديه مغنية،فغشي عليها، و وقعت،فلمّا أفاقت طلبت التوبة و صحبة الفقراء،و كانت من المترفات و أهل الرعونات، فقال لها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نذبحك أ تصبرين على الذبح؟فقالت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أن تسقي الماء للفقراء،فمكثت ستة أشهر تحمل الماء على ظهرها قد تبذّلت و تبدّلت عن حالها الأول،ثم قالت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اشتقّت لربي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تلقين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فماتت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إسماعيل الحضرمي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أموت في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الضاد المعجمة 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في اليمن،فمات و تقدّمت الحكاية عن الفقير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غدا أموت وقت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خير النسّاج،فقال لي قبل موته بثمانية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أموت يوم الخميس وقت المغرب،و أدفن يوم الجمعة قبل الصلاة،و ستنسى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فنسيته إلى يوم الجمعة،فلقيني من أخبرني بموته،فخرجت لأحضر جنازته فوجدت الجنازة قد أخرجت قبل الصلاة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سهل بن عبد اللّه التستري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شاه بن شجاع الكرماني في وقت توقيت موته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مما هو خارج عن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المتفرّسين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فراسة المؤمن؛فإنّه ينظر بنور اللّه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الجنيد وقف عليه غلام نصرانيّ متنكرا و هو يتكلم على الناس في الجامع،فقال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الشيخ،ما معنى قول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الجنيد،ثم رفع رأسه،ثم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أسلم؛فقد حان وقت إسلامك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 الغلام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بعضهم عن الفراسة؟فقال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تتقلب في الملكوت،فتشرف على معاني الغيوب،فتنطق عن أسرار الخلق نطق مشاهدة و عيان لا نطق ظنّ و حسبان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عبد اللّه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نطق عن سرّك،و اطّلع على عواقب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يرى الأشياء من وراء حجاب الشرع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هذه الأقوال مما رويناهم عنهم مشهورة مرويّة عند أهل العلم في تصانيف مشهورة كالرسالة و غيرها،و ليس القصد حصر ما قاله الشيوخ في ذلك و لا ما وقع له منه،فإن ذلك مما لا سبيل إلى نزف بحره التيّار العميق الزخار،و إنما القصد التنبيه على ذلك مع أنه لا حاجة أيضا إلى التنبيه عليه؛فقد قام البرهان القطعي على جواز كرامات الأولياء من حيث الجملة،و هذا من جملتها،و قد تقدّم الدليل على جواز بلوغ الكرامة مبلغ المعجزة في جنسها و عظمها</w:t>
      </w:r>
      <w:r>
        <w:rPr>
          <w:rFonts w:eastAsia="Amiri" w:cs="Amiri" w:ascii="Amiri" w:hAnsi="Amiri"/>
          <w:color w:val="111111"/>
          <w:sz w:val="28"/>
          <w:szCs w:val="28"/>
          <w:rtl w:val="true"/>
          <w:lang w:bidi="ar-SA"/>
        </w:rPr>
        <w:t xml:space="preserve">.). </w:t>
      </w:r>
      <w:bookmarkStart w:id="161" w:name="pg7533_94544"/>
    </w:p>
    <w:p>
      <w:pPr>
        <w:pStyle w:val="Heading6"/>
        <w:numPr>
          <w:ilvl w:val="5"/>
          <w:numId w:val="1"/>
        </w:numPr>
        <w:rPr/>
      </w:pPr>
      <w:bookmarkStart w:id="162" w:name="__RefHeading___Toc2652480_1051229030"/>
      <w:bookmarkStart w:id="163" w:name="_Toc57"/>
      <w:bookmarkEnd w:id="161"/>
      <w:bookmarkEnd w:id="162"/>
      <w:r>
        <w:rPr>
          <w:rtl w:val="true"/>
        </w:rPr>
        <w:t>النوع السادس</w:t>
      </w:r>
      <w:r>
        <w:rPr>
          <w:rtl w:val="true"/>
        </w:rPr>
        <w:t>:</w:t>
      </w:r>
      <w:r>
        <w:rPr>
          <w:rtl w:val="true"/>
        </w:rPr>
        <w:t>طي الأرض لهم من غير حركة منهم</w:t>
      </w:r>
      <w:r>
        <w:rPr>
          <w:rtl w:val="true"/>
        </w:rPr>
        <w:t>:</w:t>
      </w:r>
      <w:bookmarkEnd w:id="163"/>
    </w:p>
    <w:p>
      <w:pPr>
        <w:pStyle w:val="BookText"/>
        <w:rPr/>
      </w:pPr>
      <w:r>
        <w:rPr>
          <w:rFonts w:ascii="Amiri" w:hAnsi="Amiri" w:eastAsia="Amiri" w:cs="Amiri"/>
          <w:color w:val="111111"/>
          <w:sz w:val="28"/>
          <w:sz w:val="28"/>
          <w:szCs w:val="28"/>
          <w:rtl w:val="true"/>
          <w:lang w:bidi="ar-SA"/>
        </w:rPr>
        <w:t>من ذلك ما روي أن بعضهم كان في 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فاشتاق إلى زيارة الحرم، فأدخل رأسه في جيبه ثم أخرجه و هو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اجتمع جماعة في بعض البلدان البعيدة في يوم عرفة،فاغتسلوا،و صلّوا، و أحرموا،ثم سجدوا،و مكثوا فيها ما شاء اللّه تعالى،ثم رفعوا رءوسهم و إذا هم ينظرون الجمال سائرة من منى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سهل بن عبد اللّه التستري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توضأت في يوم الجمعة،فمضيت إلى الجامع في أيام البداية،فوجدته قد امتلأ بالناس و همّ الخطيب أنا يرقى المنبر،فأسأت الأدب،و لم أزل أتخطى رقاب الناس حتى وصلت إلى الصف الأول،فجلست و إذا عن يميني شابّ حسن المظهر طيب الرائحة عليه أطمار الصوف،فلمّا نظر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تجدك يا سهل؟فقلت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أصلحك اللّه،و بقيت متفكّرا في معرفته،و أنا لم أعرفه،فبينما أنا كذلك إذ أخذني حذقان بول فأكربني،فبقيت على وجل خوفا أن أتخطى رقاب الناس،و إن جلست لم يكن لي صلاة،فالتفت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 أخذك حذقان 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إحرامه من منكبه،فغشاني 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حاجتك و أسرع تلحق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فأغمي عليّ،و فتحت عيني فإذا بباب مفتوح،فسمعت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 الباب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فولجت،و إذا أنا بقصر مشيّد عالي البنيان،و إذا بنخلة قائمة، و إذا بجنبها مطهرة مملوءة ماء أحلى من الشهد،و منزل لإراقة الماء،و منشفة معلقة و سواك،فحللت لباسي،و أرقت الماء ثم اغتسلت،و تنشفت بالمنشفة،فسمعته يناديني،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قضيت إربك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 الإحرام عني،و إذا أنا جالس بمكاني،و لم يشعر بي أحد،فبقيت متفكّرا في نفسي و أنا أكذّب نفسي فيما جرى، فقامت الصلاة فصلّى الناس و صليت معهم و لم يكن لي شغل إلا الفتى لا أعرفه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تبعت أثره فإذا به قد دخل إلى درب،فالتفت إليّ،و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سهل،كأنّك ما أيقنت بما رأيت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 الباب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الباب بعينه،فولجت القصر،فنظرت النخلة،و المطهرة،و الحال بعينه،و المنشفة مبلولة،فقلت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سهل،من أطاع اللّه أطاعه كل شيء،يا سهل،اطلبه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فتغرغرت عيناي بالدموع،فمسحتهما و فتحتهما فلم أر الفتى و لا القصر،فبقيت متحسرا على ما فاتني منه،ثم أخذت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الحكاية عجيبة لا يكاد يؤمن بها كثير من الناس،و لها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يحتمل أنه نقل من مكانه لما أغمي عليه إلى حيثما شاء اللّه تعالى من غير شعور منه،ثم أعيد كذلك إلى مكانه لطفا من اللّه تعالى و كرامة لأوليائه،و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مفرّج الدماميلي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رآه بعض أصحابه بعرفة،و رآه آخر من أصحابه في مكانه لم يفارقه في جميع ذلك اليوم،فذكر كل واحد منهما ذلك لصاحبه ثم تنازعا، و حلف كل واحد منهما بالطلاق من زوجته أنه كما ذكر،فاختصما إلى الشيخ،و ذكر كل واحد منهما يمينه،فأقرّهما الشيخ على حالهما،و أبقى كل واحد منهما على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صفي الدين بن أبي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الشيخ مفرّجا عن حكمه في هذه القضية بعدم حنث الاثنين مع كون صدق أحدهما يوجب حنث الآخر،و كان معنا في وقت سؤالي جماعة فيهم رجال معتبرون لهم معرفة بالعلم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لنا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تكلموا في هذه المسألة،و كان ذلك إذنا منه بأن نتحدث في سر هذا الحكم،فتحدث كل منهم بوجه غير كاف،و كانت المسألة قد اتضحت لي، فأشار إليّ الشيخ بإيضاحها،فقلت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إذا تحقق في ولايته و مكّن من التصور في روحانيته يعطى من القدرة في التصور في صورة عديدة في وقت واحد فى جهات متعددة على حكم إرادته،فالصورة التي ظهرت لمن رآها بعرفة حقّ،و الصورة التي رآها الآخر في مكانه في ذلك الوقت حقّ،و كل واحد منهما صادق في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 مفرّج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الصحيح،فإن قيل كيف يتصور تعداد الصور من شخص واحد؟قلت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قد وقع،و شوهد و لا يمكن جحوده،و إن تحيّر فيه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عن كثير من الفقهاء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الكعبة المعظّمة شوهدت تطوف بجماعة من الأولياء في أوقات في أمكنة غير مكانها،و معلوم أنها في مكانها لم تفارقه في تلك الأوقات،فعلم من هذا أن وراء طور العقل طورا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قضيب البان حين شوهد و قد صلّى أربع ركعات في أربع صور، فلمّا أسلم الإمام ضحك في وجه الفقيه الذي بجنبه،و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الأربعة الذي صلّى معكم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الأبدال أبدالا؛لأنهم إذا غابوا يبدل في مكانهم صور روحانية تخلفهم، و هذا أحد القولين في سبب تسميتهم أبدالا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نؤيد ما ذكرناه عن الشيخ سهل عن الولي الذي ستره بإحرامه و عن الشيخ مفرّج و عن الشيخ قضيب البان ما روي بالإسناد الصحيح المتعدد برواية جماعة من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عبد القادر الكيلاني حضر في مجلسه أبو المعالي محمد بن أحمد البغدادي التاجر،فأخذته حقنة شديدة منعته من الحركة،و بلغت منه الجهد،فنظر إلى الشيخ عبد القادر نظر المستغيث،فنزل الشيخ مرقاة من الكرسي الذي يتكلم عليه،فظهر على تلك المرقاة رأس كرأس الآدمي،ثم نزل أخرى،فظهر كتفان و صدر،و ما زال ينزل مرقاة مرقاة حتى تكمّلت على الكرسي صورة كصورته تتكلم على الناس بصوت مثل صوته، و كلام مثل كلامه،و لا يرى ذلك إلا هو و من شاء اللّه من الحاضرين،و جاء يشقّ الناس حتى وقف عليه،و غطّى رأسه بكمه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بمنديله،فإذا هو في صحراء متسعة فيها نهر عنده شجرة،فعلّق فيها مفاتيح كانت في كمّه،و أزال حقنته،و توضأ من ذلك النهر،و صلّى ركعتين،فلمّا سلّم منها رفع الشيخ الغطاء عنه،فإذا هو في المجلس و أعضاؤه مبتلة بالماء و لا حقنة به،و الشيخ على الكرسي يتكلم كأنه لم ينزل منه،و تفقّد مفاتيحه فلم يجدها معه،ثم بعد مدة جهّز قافلة إلى بلاد العجم،و ساروا من بغداد أربعة عشر يوما،فنزلوا منزلا في برية فيها صحراء،فذهب فيها ليزيل حقنة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أشبه هذه الصحراء بتلك الصحراء</w:t>
      </w:r>
      <w:r>
        <w:rPr>
          <w:rFonts w:eastAsia="Amiri" w:cs="Amiri" w:ascii="Amiri" w:hAnsi="Amiri"/>
          <w:color w:val="111111"/>
          <w:sz w:val="28"/>
          <w:szCs w:val="28"/>
          <w:rtl w:val="true"/>
          <w:lang w:bidi="ar-SA"/>
        </w:rPr>
        <w:t xml:space="preserve">. </w:t>
      </w:r>
      <w:bookmarkStart w:id="164" w:name="pg7533_94547"/>
    </w:p>
    <w:p>
      <w:pPr>
        <w:pStyle w:val="BookText"/>
        <w:rPr/>
      </w:pPr>
      <w:bookmarkEnd w:id="164"/>
      <w:r>
        <w:rPr>
          <w:rFonts w:ascii="Amiri" w:hAnsi="Amiri" w:eastAsia="Amiri" w:cs="Amiri"/>
          <w:color w:val="111111"/>
          <w:sz w:val="28"/>
          <w:sz w:val="28"/>
          <w:szCs w:val="28"/>
          <w:rtl w:val="true"/>
          <w:lang w:bidi="ar-SA"/>
        </w:rPr>
        <w:t>و ذكر شأنه في ذلك اليوم فإذا هو بذلك النهر و تلك الشجرة و مفاتيحه معلقة عليها، فلمّا رجعوا أتى إلى الشيخ ليخبره بذلك فأمسك بأذنه قبل أن يخبره،و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المعالي،لا تذكره لأحد و أنا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فلازم خدمته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مسندا في كتاب مناقب الشيخ عبد القادر عن الشيخ محمد بن الأزهر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مدة أسأل اللّه تعالى يريني أحدا من رجال الغيب،فرأيت ليلة في المنام أني أزور قبر الإمام أحمد بن حنبل و عند قبره رجل،فوقع في نفسي أنه من رجال الغيب،فاستيقظت فرجوت أن أراه في اليقظة،فأتيت قبر الإمام أحمد في وقتي،فوجدت الرجل الذي رأيته في المنام بعينه،فخرج قدّامي،و تعجّلت في الزيارة،و تبعته إلى أن وصل إلى دجلة،فالتقى له طرفاها حتى صارت قدر خطوة الرجل،فعبرها إلى الجانب الآخر،فأقسمت عليه أن يقف ليكلّمني،فوقف،فقلت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مذهبك؟فقال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 مسلما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عندي أنه حنفيّ المذهب،و انصرفت،فقلت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 الشيخ عبد القادر، و أذكر له ما رأيت،فأتيت مدرسته،و قمت على بابه،فناداني من داخل داره،و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محمد،ما في الأرض من المشرق إلى المغرب في هذا الوقت وليّ للّه سبحانه و تعالى حنفيّ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حكاياتهم في هذا كثيرة،و فيما ذكرناه كفاية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2652482_1051229030"/>
      <w:bookmarkStart w:id="166" w:name="_Toc58"/>
      <w:bookmarkEnd w:id="165"/>
      <w:r>
        <w:rPr>
          <w:rtl w:val="true"/>
        </w:rPr>
        <w:t>النوع السابع</w:t>
      </w:r>
      <w:r>
        <w:rPr>
          <w:rtl w:val="true"/>
        </w:rPr>
        <w:t>:</w:t>
      </w:r>
      <w:r>
        <w:rPr>
          <w:rtl w:val="true"/>
        </w:rPr>
        <w:t>انفجار الماء لهم</w:t>
      </w:r>
      <w:r>
        <w:rPr>
          <w:rtl w:val="true"/>
        </w:rPr>
        <w:t>:</w:t>
      </w:r>
      <w:bookmarkEnd w:id="166"/>
    </w:p>
    <w:p>
      <w:pPr>
        <w:pStyle w:val="BookText"/>
        <w:rPr/>
      </w:pPr>
      <w:r>
        <w:rPr>
          <w:rFonts w:ascii="Amiri" w:hAnsi="Amiri" w:eastAsia="Amiri" w:cs="Amiri"/>
          <w:color w:val="111111"/>
          <w:sz w:val="28"/>
          <w:sz w:val="28"/>
          <w:szCs w:val="28"/>
          <w:rtl w:val="true"/>
          <w:lang w:bidi="ar-SA"/>
        </w:rPr>
        <w:t>من ذلك ما روى القشيري في رسالته بإسناده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تراب النخشبي قال له بعض أصحابه في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عطشان،فضرب برجله الأرض فإذا عين ماء زلال،فقال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أشربه في قدح،فضرب بيده الأرض فناوله قدحا من زجاج أبيض كأحسن ما رأيت،فشرب،و سقانا و ما زال القدح معنا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أبي عبد اللّه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إلى بئر من آبار مني بركوتة يطلب ماء و هو عطشان،فضربه بعض من كان على البئر،و رمى بركوته بعيدا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فمضيت إليها لآخذها و أنا منكسر القلب،فوجدتها في بركة ماء حلو، </w:t>
      </w:r>
      <w:bookmarkStart w:id="167" w:name="pg7533_94548"/>
    </w:p>
    <w:p>
      <w:pPr>
        <w:pStyle w:val="BookText"/>
        <w:rPr/>
      </w:pPr>
      <w:bookmarkEnd w:id="167"/>
      <w:r>
        <w:rPr>
          <w:rFonts w:ascii="Amiri" w:hAnsi="Amiri" w:eastAsia="Amiri" w:cs="Amiri"/>
          <w:color w:val="111111"/>
          <w:sz w:val="28"/>
          <w:sz w:val="28"/>
          <w:szCs w:val="28"/>
          <w:rtl w:val="true"/>
          <w:lang w:bidi="ar-SA"/>
        </w:rPr>
        <w:t>فاستقيت،و شربت،و جئت بها إلى أصحابي فشربوا،و أعلمتهم بالقصة فمضوا إلى المكان؛ ليستقوا منه،فلم يجدوا ماء و لا أثرا لماء،قلت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عطش في طريق الحج،فدار في الركب من أوله إلى آخره في طلب الماء،فلم يحصل له شيء،و إذا بفقير قد ركّز عكازه في ساقية بركة،و الماء ينبع من تحت العكاز،و يجري إلى البركة،فملأ قربته،و أعلم الحاجّ،فاستقوا منها، و تركوها و هي تطفح،و حكاياتهم من هذا النوع لا يمكن حصرها،و قصدنا التنبيه عليها و الإشارة إليها</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2652484_1051229030"/>
      <w:bookmarkStart w:id="169" w:name="_Toc59"/>
      <w:bookmarkEnd w:id="168"/>
      <w:r>
        <w:rPr>
          <w:rtl w:val="true"/>
        </w:rPr>
        <w:t>النوع الثامن</w:t>
      </w:r>
      <w:r>
        <w:rPr>
          <w:rtl w:val="true"/>
        </w:rPr>
        <w:t>:</w:t>
      </w:r>
      <w:r>
        <w:rPr>
          <w:rtl w:val="true"/>
        </w:rPr>
        <w:t>كلام الجمادات و الحيوانات لهم</w:t>
      </w:r>
      <w:r>
        <w:rPr>
          <w:rtl w:val="true"/>
        </w:rPr>
        <w:t>:</w:t>
      </w:r>
      <w:bookmarkEnd w:id="169"/>
    </w:p>
    <w:p>
      <w:pPr>
        <w:pStyle w:val="BookText"/>
        <w:rPr/>
      </w:pPr>
      <w:r>
        <w:rPr>
          <w:rFonts w:ascii="Amiri" w:hAnsi="Amiri" w:eastAsia="Amiri" w:cs="Amiri"/>
          <w:color w:val="111111"/>
          <w:sz w:val="28"/>
          <w:sz w:val="28"/>
          <w:szCs w:val="28"/>
          <w:rtl w:val="true"/>
          <w:lang w:bidi="ar-SA"/>
        </w:rPr>
        <w:t>من ذلك الحكاية المشهورة في مخاطبة شجرة الرمان لإبراهيم بن أدهم في طريق بيت المقدس،و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اكرمنا بأن تأكل منّا شيئا،قالت ذلك ثلاث مرات،و كانت شجرة قصيرة،و رمانها حامض،و تحمل في السنة مرة،فلما أكل منها صارت طويلة،و رمانها حلوا،و تحمل في السّنة مرتين،فسمّوها رمانة العابدين،و يأوي إلى ظلّها العابدون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اعتقدت وقتا ألا آكل إلا من الحلال،فكنت أدور في البراري،فرأيت شجرة تين،فمددت يدي إليها لآكل منها،فنادتني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عليك عقدك و لا تأكل منّي؛فإني 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عبد اللّه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أسير على بعض السواحل إذ خاطبتني حشيشة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شفاء هذا المرض الذي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أتناول منها و لم أستعملها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كلّمني جمل في طريق مكة لما رأيت الجمال و المحامل عليها و قد مدت أعناقها في الليل،فقلت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تحمّل عنها ما هي فيه،فالتفت إليّ جمل،و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يضرب رأس حمار كان تحته،فرفع الحمار رأسه،و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 أو لا تضرب؛فإنما تضرب على رأسك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يستنكر هذا؛فقد أخبر النبي صلّى اللّه عليه و سلّم في الحديث الصحيح بكلام البقرة التي كلّمت </w:t>
      </w:r>
      <w:bookmarkStart w:id="170" w:name="pg7533_94549"/>
    </w:p>
    <w:p>
      <w:pPr>
        <w:pStyle w:val="BookText"/>
        <w:rPr/>
      </w:pPr>
      <w:bookmarkEnd w:id="170"/>
      <w:r>
        <w:rPr>
          <w:rFonts w:ascii="Amiri" w:hAnsi="Amiri" w:eastAsia="Amiri" w:cs="Amiri"/>
          <w:color w:val="111111"/>
          <w:sz w:val="28"/>
          <w:sz w:val="28"/>
          <w:szCs w:val="28"/>
          <w:rtl w:val="true"/>
          <w:lang w:bidi="ar-SA"/>
        </w:rPr>
        <w:t>صاحبها،و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خلقت للحرث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سلّم فيما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بهذا أنا و أبو بكر و عمر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لهما بالإيمان بذلك و هما غائبان حينئذ لما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بقرة تتكلم،و ناهيك بهذا شرفا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روي عن الشيخ أبي الربيع المالقي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 اللّه لي طيرا في بعض الأسفار يبيت يسامرني،فكنت أسمعه الليل كله ينطق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قدوس يا قدوس،فإذا أصبح صفّق بجناحيه،و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الرزّاق،و 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روي أن بعضهم كان يأتيه طير بمكة،و يحادثه،فلمّا كان ذات يوم أتاه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موعدي و موعدك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 به بعد ذلك في الشام،و كذلك الحكاية المشهودة المشهورة في الطير الذي يبشّر أبا مسلم بسلامة السريّة،و قدومها في وقت عيّنه له في بعض الغزوات،فقال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يرحمك اللّه؟فقال له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مذهب الأحزان عن قلوب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السرية كما ذكر و غير ذلك مما يخرج عن الحصر مما قد علم و اشتهر</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2652486_1051229030"/>
      <w:bookmarkStart w:id="172" w:name="_Toc60"/>
      <w:bookmarkEnd w:id="171"/>
      <w:r>
        <w:rPr>
          <w:rtl w:val="true"/>
        </w:rPr>
        <w:t>النوع التاسع</w:t>
      </w:r>
      <w:r>
        <w:rPr>
          <w:rtl w:val="true"/>
        </w:rPr>
        <w:t>:</w:t>
      </w:r>
      <w:r>
        <w:rPr>
          <w:rtl w:val="true"/>
        </w:rPr>
        <w:t>إبراء العلل ببركتهم</w:t>
      </w:r>
      <w:r>
        <w:rPr>
          <w:rtl w:val="true"/>
        </w:rPr>
        <w:t>:</w:t>
      </w:r>
      <w:bookmarkEnd w:id="172"/>
    </w:p>
    <w:p>
      <w:pPr>
        <w:pStyle w:val="BookText"/>
        <w:rPr/>
      </w:pPr>
      <w:r>
        <w:rPr>
          <w:rFonts w:ascii="Amiri" w:hAnsi="Amiri" w:eastAsia="Amiri" w:cs="Amiri"/>
          <w:color w:val="111111"/>
          <w:sz w:val="28"/>
          <w:sz w:val="28"/>
          <w:szCs w:val="28"/>
          <w:rtl w:val="true"/>
          <w:lang w:bidi="ar-SA"/>
        </w:rPr>
        <w:t>من ذلك ما روي أنه ظهر بيعقوب بن الليث علة أعيت الأطباء،فقيل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ولايتك رجل صالح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عبد اللّه،فلو استحضرته لعلّه يدعو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فأحضره،و سأله الدعاء،فقال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يستجاب دعائي لك و في سجنك محبوسون؟فأطلق كل من كان في السجن،فقال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كما أريته ذلّ المعصية فأره عزّ الطاعة،و فرّج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فعوفي،فعرض مالا على سهل فأبى أن يقبل،فقيل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قبلته و فرّقته على المساكين؟فنظر إلى الحصى في الصحراء فإذا هي جواهر،فقال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مثل هذا يحتاج إلى مال يعقوب بن الليث؟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السري السّقطي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أطلب رجلا صدّيقا مدة من الأوقات،فمررت في </w:t>
      </w:r>
    </w:p>
    <w:p>
      <w:pPr>
        <w:pStyle w:val="BookText"/>
        <w:rPr/>
      </w:pPr>
      <w:r>
        <w:rPr>
          <w:rFonts w:ascii="Amiri" w:hAnsi="Amiri" w:eastAsia="Amiri" w:cs="Amiri"/>
          <w:color w:val="111111"/>
          <w:sz w:val="28"/>
          <w:sz w:val="28"/>
          <w:szCs w:val="28"/>
          <w:rtl w:val="true"/>
          <w:lang w:bidi="ar-SA"/>
        </w:rPr>
        <w:t>بعض الجبال فإذا أنا بجماعة زمنى،و عميانا،و مرضى،فسألت عن حالهم،فقالوا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رجل يخرج في السّنة مرة فيدعوهم،فيجدون الشفاء،فقفوت أثره،و تعلقت به،و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 علة باطنية فما دوائها؟فقال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سريّ،خلّ عني؛فإنه غيور لا يراك تساكن غيره، فتسقط من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الحكاية المشهورة عن البنت الزمنة التي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بحرمة ضيفنا أن تعافيني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تمشي في الليل،فلمّا رأى ذلك أهلها طلبوا الضيف و كان صبيّا حمّالا في السوق،بات عندهم فلم يجدوه و الأبواب على حالها مغلقة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مسندا في كتاب مناقب الشيخ عبد القادر الكيلاني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جاءه فضل اللّه بن إسماعيل البغدادي التاجر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قال جدك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دعي فليجب،و قد دعوتك إلى منزلي،فقال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أذن لي جئت،ثم أطرق مليّا،ثم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نعم،فركب بغلته، و كان عنده شيخان من الشيوخ الكبار فأخذ أحدهما بركابه الأيمن و الآخر بركابه الأيسر حتى أتوا إلى داره فإذا فيها مشايخ بغداد و علماؤها و أعيانها و مدّ سماط فيه من كل حلو و حامض،و أتي بسلة كبيرة مختومة يحملها اثنان،و وضعت في آخر السماط،و قال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 الشيخ مطرق فما أكل أحد و لا أذن في الأكل لأحد و أهل المجلس كأن على رءوسهم الطير من هيبته،فأشار إلى الشيخين الّذين جاءا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قدّما لي تلك السلة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فقاما و حملاها حتى وضعاها بين يديه،و أمرهما ففتحاها فإذا فيها ولد للذي دعاهم أكمه مقعد مجذوم و مفلوج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بإذن اللّه تعالى معافى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الصبي يعدو و هو بصير و لا عاهة به، فضجّ الحاضرون و خرج الشيخ في غلبات الناس و لم يأكل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الشيخين المذكورين،فأتاه بعد ذلك جمع من الرافدة بقفّتين مخيطتين،و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لنا ما فى هاتين القفتين،فنزل من الكرسي الذي يتكلم عليه و وضع يده على إحداهما،و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صبيّ مقعد و أمر بفتحها فإذا فيها صبيّ،فأمسك بيده،و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بإذن اللّه تعالى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يعدو،و وضع يده على الأخرى،و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هذه صبيّ لا عاهة به،و أمر بفتحها، </w:t>
      </w:r>
      <w:bookmarkStart w:id="173" w:name="pg7533_94551"/>
    </w:p>
    <w:p>
      <w:pPr>
        <w:pStyle w:val="BookText"/>
        <w:rPr/>
      </w:pPr>
      <w:bookmarkEnd w:id="173"/>
      <w:r>
        <w:rPr>
          <w:rFonts w:ascii="Amiri" w:hAnsi="Amiri" w:eastAsia="Amiri" w:cs="Amiri"/>
          <w:color w:val="111111"/>
          <w:sz w:val="28"/>
          <w:sz w:val="28"/>
          <w:szCs w:val="28"/>
          <w:rtl w:val="true"/>
          <w:lang w:bidi="ar-SA"/>
        </w:rPr>
        <w:t>و إذا فيها صبيّ فقام يمشي،فأمسك بناصيته،و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فأقعد،فتابوا عن الرفض على يديه،و مات في المجلس يومئذ من الحاضرين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مات في مجلسه في بعض الأيام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الشيخ أحمد بن موسى بن عجيل اليمني جاءه بعض الناس و في يده سلعة،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لي أن يزول عني هذه السلعة و إلا ما بقيت أحسن ظنّي بأحد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العلي العظيم،و مسح على يده و ربط عليها بخرقة،و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تفتحها حتى تصل إلى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عنده،فلمّا كان في بعض الطريق أراد أن يتغذّى ففتح يده ليأكل فلم ير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الشيخ أراد أن يستر هذه الكرامة بستر اليد بالخرقة؛لئلا تظهر في الحال،و ربما كان عنده في ذلك الوقت ناس فرأى ظهورها بعد تراخي الوقت أهون و أقل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هذا النوع واسع جلّه و لسنا إلى تتبّعه نتعدى</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2652488_1051229030"/>
      <w:bookmarkStart w:id="175" w:name="_Toc61"/>
      <w:bookmarkEnd w:id="174"/>
      <w:r>
        <w:rPr>
          <w:rtl w:val="true"/>
        </w:rPr>
        <w:t>النوع العاشر</w:t>
      </w:r>
      <w:r>
        <w:rPr>
          <w:rtl w:val="true"/>
        </w:rPr>
        <w:t>:</w:t>
      </w:r>
      <w:r>
        <w:rPr>
          <w:rtl w:val="true"/>
        </w:rPr>
        <w:t>طاعة الأشياء لهم</w:t>
      </w:r>
      <w:r>
        <w:rPr>
          <w:rtl w:val="true"/>
        </w:rPr>
        <w:t>:</w:t>
      </w:r>
      <w:bookmarkEnd w:id="175"/>
    </w:p>
    <w:p>
      <w:pPr>
        <w:pStyle w:val="BookText"/>
        <w:rPr/>
      </w:pPr>
      <w:r>
        <w:rPr>
          <w:rFonts w:ascii="Amiri" w:hAnsi="Amiri" w:eastAsia="Amiri" w:cs="Amiri"/>
          <w:color w:val="111111"/>
          <w:sz w:val="28"/>
          <w:sz w:val="28"/>
          <w:szCs w:val="28"/>
          <w:rtl w:val="true"/>
          <w:lang w:bidi="ar-SA"/>
        </w:rPr>
        <w:t>من المشهور أن كثيرا منهم كانت السباع تحرمهم، و قد ركب كثير منهم على ظهورها،و بعضهم حمل عليها زاده،و بعضهم حطبا،منهم الشيخ أبو الغيث اليمني حمل حطبا على ظهر أسد افترس حماره،فقال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المعبود ما أحمل حطبي إلا على ظهرك،فخضع له،فحمل الحطب على ظهره،و ساقه إلى باب البلد ثم حطّ عنه،و 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المرأة الصالحة شعوانة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رزقت ولدا فربّته أحسن تربية،فلما كبر و نشأ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يا أماه إلا ما و هبتيني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بني،إنه لا يصلح أن يهدي للملوك إلا أهل الأدب و التقى،و أنت يا ولدي غرّ ما تعرف ما يراد بك و لم يأن لك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عنها و لم يقل لها شيئا،فلما كان ذات يوم خرج إلى الجبل ليحتطب و معه دابة،فنزل عنها ليجمع حطبا،فلما جمع و رجع وجد السبع قد افترسها،فجعل يده في رقبة السبع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كلب اللّه و حقّ سيدي لأحملنّك الحطب كما تعديت على دابتي،فحمل </w:t>
      </w:r>
    </w:p>
    <w:p>
      <w:pPr>
        <w:pStyle w:val="BookText"/>
        <w:rPr/>
      </w:pPr>
      <w:r>
        <w:rPr>
          <w:rFonts w:ascii="Amiri" w:hAnsi="Amiri" w:eastAsia="Amiri" w:cs="Amiri"/>
          <w:color w:val="111111"/>
          <w:sz w:val="28"/>
          <w:sz w:val="28"/>
          <w:szCs w:val="28"/>
          <w:rtl w:val="true"/>
          <w:lang w:bidi="ar-SA"/>
        </w:rPr>
        <w:t>على ظهره الحطب و هو طائع لأمره حتى وصل إلى دار أمه،فقرع عليها الباب،ففتحت له،و قالت له لما رأت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أما الآن فقد صلحت لخدمة الملوك،اذهب فقد وهبتك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فودّعها،و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الشيخ الكبير شاه بن شجاع الكرماني خرج للصيد و هو ملك كرمان، فأمعن في الطلب حتى وقع في برية مقفرة وحده فإذا هو بشابّ راكب على سبع و حوله سباع،فلما رأته ابتدرت نحوه،فزجرها الشاب عنه،و خرجت عجوز بيدها شربة ماء فناولتها الشاب فشرب و دفع باقيه إلى شاه،فشرب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شربت شيئا ألذّ منه و لا أعذب،ثم غابت العجوز،فقال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الدنيا و كلّها اللّه تعالى إلى خدمتي،فما احتجت إلى شيء إلا أحضرته إليّ حين يخطر ببالي،أ ما بلغك أن اللّه تعالى لما خلق الدنيا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من خدمني فاخدميه،و من خدمك فاستخدميه،و وعظه وعظا حسنا فكان ذلك سبب توبته و خروجه من الملك و دخوله في طريق القوم حتى كان من أمره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جماعة من أهل العلم قصدوا زيارة بعض الشيوخ فلما أتوه وجدوه يلحن في قرآنه في الصلاة فتغيّر اعتقادهم فيه،فلما ناموا تلك الليلة أجنبوا كلهم فخرجوا ليغتسلوا في بركة ماء،فوضعوا ثيابهم و دخلوا في الماء،فجاء الأسد و جلس على ثيابهم، فلم يقدروا يخرجون،فلاقوا شدة من شدة البرد،فجاء الشيخ و زجر الأسد،و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تتعرض لضيفاتنا،فبصبص و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اشتغلتم بإصلاح الظاهر، فخفتم الأسد،و نحن اشتغلنا بإصلاح الباطن فخافنا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المشهور أن السباع كانت تأتي إلى سهل بن عبد اللّه،فكان يدخلها بيتا و يضيفها و يطعمها اللحم،ثم يخليها،فكان الناس يسمون ذلك البيت بيت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ناصر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أهل تستّر كلهم متفقون على هذا لا ينكرونه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الحكاية المشهورة عن الشيخ إبراهيم الخواص مع الأسد الذي جاء يعرج فوضع يده في حجره فرآها وارمة،فنعسها بعود،و أخرج منها قيحا،فذهب الأسد و جاءه بعد ساعة و معه شبلان فبصبصا له و حملا إليه رغيفين،و ذلك في البرية،و هذه الكرامة اشتملت على كرامات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قصد الأسد إليه،و استئناسه به،و مدّه يده إليه،و وضعها في حجره،و التماسه منه لقشها،و إخراج القيح منها،و عوده إليه،و إتيانه بوالديه كالمتودّد إليه و الشاكر له على جميله،و حمله إليه الرغيفين كالمجازي له،و إحضار الخبز في موضع لا يوجد فيه مع كون محضره ليس من أهل الخبز،و كذلك المخدة التي شوهدت تروّح على الشيخ إبراهيم بن أدهم بالنرجس و هو نائم في البستان،و الظبية التي كانت تأتي بعضهم فيشرب لبنها في بعض البراري،و الطيور التي كانت تؤانسهم في الجبال و القفار،و تحمل إليهم أنواع الثمار، و غير ذلك مما امتلأت باليسير منه كتب الحقيقة،و إنما نبّهت على قطرة من بحار عميقة، و على الجملة فالدنيا كلها تتصور لهم في صورة عجوزة تخدمهم،و أعظم من ذلك طواف الكعبة المعظّمة بكثير منهم،و كل ذلك مشهور مذكور بالأسانيد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جملة ما اشتهر في بلاد اليمن و ربما تواتر عن الشيخ الفقيه إسماعيل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يوما لخادمه و هو في سفر يقول للشمس تقف له حتى يصل إلى منزله،و كان في مكان بعيد،و قد قرب غروبها،فقال لها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لك الفقيه إسماعيل قفي له،فوقفت له حتى بلغ مكانه،ثم 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تطلق ذلك المحبوس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الخادم بالغروب،فغربت،و أظلم الليل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المرجوع في هذا كله إلى أصل يجب الإيمان به،و هو أن اللّه على كل شيء قدير،و ليس الخارق للعوائد بمستحيل في العقل كما تقدّم،و لا ملتبس بالمعجزات و السحر للفرق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طاعة الجان له ما روي مسندا في كتاب مناقب الشيخ عبد القادر الكيلاني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جاءه بعض أهل بغداد،و ذكر له أن ابنة له اختطفت من سطح داره و هي بكر عمرها ستة عشرة سنة،فقال 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هذه الليلة إلى خراب الكوخ و اجلس عند التل الخامس و خطّ عليك دائرة في الأرض،و قل و أنت تخطّها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على نية عبد القادر فإذا كانت فحمة العشاء مرت بك طوائف من الجن على صور شتى فلا يروعنّك منظرهم،فإذا كان السحر مرّ بك ملكهم في جحفل منهم، فيسألك عن حاجتك،فقل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بعثني عبد القادر إليك،و اذكر له شأن ابنتك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فذهبت،و فعلت ما أمرني به فمرّ بي منهم صور مزعجة المنظر،و لا يقدر أحد منهم أن يدنو من الدائرة التي أنا فيها و ما زالوا يمرون زمرا زمرا إلى أن جاء ملكهم راكبا فرسا و بيّن يديه،فوقف بإزاء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أنس،ما حاجتك؟قلت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بعثني الشيخ عبد القادر إليك،فنزل عن فرسه،و قبّل الأرض،و جلس خارج الدائرة،و جلس من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شأنك؟فذكرت قصة ابنتي،فقال لمن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هذا؟فلم يعلموا من فعله،فأتي بمارد و هي معه،و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مردة الصين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اختطفت من تحت ركاب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وقعت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به،فضرب عنقه،و أعطاني ابنتي،فقلت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 كالليلة في امتثالك أمر الشيخ عبد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 لينظر من داره إلى الزمرة منّا و هم بأقصى الأرض فيفرون من هيبته إلى مساكنهم،و إن اللّه تعالى إذا أقام قطبا مكنّه من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اليافعي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الكرامات قد ظهرت في زمن الصحابة و كثرت،و لكن ظهورها فيما بعد أكثر،ثم أن كثيرا من المنكرين لكرامات الأولياء و الصالحين لو رأوهم يطيرون في الهواء 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سحر،و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شياطين، و لا شكّ أن من حرم التوفيق فكذّب بالحقّ غيبا و حدسا كذّب به عيانا و حسّا،كما قال اللّه تعالى و هو أصدق القائلين مخاطبا لنبيه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الكرامات تشبه السحر؛فإن سماع الإنسان الهواتف في الهواء و سماع النداء من بطنه وطي الأرض له و قلب الأعيان و نحو ذلك غير معهود في الحس أنه صحيح، إنما يظهر ذلك من أهل السيمياء و النار نجيّات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أجاب به المشايخ العارفون و العلماء المحققون في الفرق بين الكرامة و السحر أن السحر يظهر على يد الفسّاق و الزنادقة و الكفّار الذين هم على غير شريعة و متابعة،و أما الأولياء فإنما وصلوا إلى ذلك بكثرة اجتهادهم و اتباعهم السنّة حتى بلغوا فيها الدرجة العليا فافترقا،و ليس العجب ممن ينكر الكرامات من المعتزلة؛فليس ذلك </w:t>
      </w:r>
    </w:p>
    <w:p>
      <w:pPr>
        <w:pStyle w:val="BookText"/>
        <w:rPr/>
      </w:pPr>
      <w:r>
        <w:rPr>
          <w:rFonts w:ascii="Amiri" w:hAnsi="Amiri" w:eastAsia="Amiri" w:cs="Amiri"/>
          <w:color w:val="111111"/>
          <w:sz w:val="28"/>
          <w:sz w:val="28"/>
          <w:szCs w:val="28"/>
          <w:rtl w:val="true"/>
          <w:lang w:bidi="ar-SA"/>
        </w:rPr>
        <w:t>بمستنكر و لا مستكثر منهم؛فقد خالفوا أهل السنة و الجماعة بما هو أنكر و أكثر،و إنما العجب من قوم ينكرونها ينتمون إلى أهل السنة،و هم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منهم ينكرون على مشايخ الصوفية و من ينتمي إليهم،و يسيئون الظن بهم، و يطعنون فيهم،و ينكرون كراماتهم،و العجب كل العجب منهم في إنكارهم على سادات ما بين أوتاد و أبدال و صدّيقين عارفين باللّه محققين،قد ملأوا الوجود كرامات و أنوار و معارف و حكما و أسرارا يعدون إقبال الناس عليهم ليلا و إدبارهم عنهم نهارا قد صفّوا بواطنهم من شوائب الكدر و استوى عندهم الذهب و المدرة و المدح و الذم و الشدائد و النعم،بل يعدون نعمة الدنيا منعا و بلاء،و الشدة عطاء و رخاء،أعرضوا في بدايتهم عمّا سوى اللّه فخصّوا في نهايتهم من فضل اللّه ما لا يعلمه إلا اللّه،فما ظنّهم بقوم ضبطوا أنفاسهم مع اللّه،فشغلهم طول دهرهم بمراقبته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الصغير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على باب قلبي عشرين سنة ما جاز به شيء لغير اللّه إلا رددته،أ ما علموا أن أعلام العلماء الصالحين الحلماء لم يزالوا قديما و حديثا يعتقدون طائفة الصوفية و يزورونهم و يتبرّكون بمجالستهم و دعائهم و آثارهم و يحترمونهم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الإمام تقي الدين بن دقيق العيد المشهور كان يزور بعض الفقراء و يطلب منه الدعاء،و يخضع و يتذلل بين يديه حتى أنه قال في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عندي خير من مائة فقيه،أو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الإمام النووي كان يجتمع و ينتفع بالشيخ ياسين المزين و يستمع كلامه، و يقبل إشارته حتى أنه أمره بالسفر و ردّ ما كان عنده من الكتب المستعارة قبل موته بقليل فامتثل أمره،و قبل إشارته،و سافر راجعا إلى بلدته،فمرض،و توفّي بين أهله و إخوته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الإمام مفتي الأنام عز الدين بن عبد السلام كان يعتقد المشايخ و يقول بفضلهم حتى أنه سئل عن الخضر عليه السّلام أ حيّ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لو أخبركم ابن دقيق العيد أنه رآه بعينه أ كنتم تصدقونه؟قالوا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نصدقه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أخبر عنه سبعون صدّيقا أنهم رأوه كل واحد منهم خير من ابن دقيق العيد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هذا يرد قول ابن الجوزي في زعمه أن الخضر ليس 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قد رجع عن هذا القول؛فإنه قد روى بإسناده المتصل 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الخضر عليه السّلام حيّ،أخذ إياها عن الإمام عليّ بن أبي طالب رضي اللّه عنه أنه رآه متعلقا بأستار الكعبة،و هو يدعو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لا يشغله سمع عن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المشهور،و خاطبه الإمام و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عبد اللّه بن عباس رضي اللّه عنهما،قال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 إلا مرفوعا إلى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 الخضر و إلياس عليهما السلام في كل عامّ في الموسم، فيحلق كل واحد منهما رأس صاحبه و يفترقا عن هؤلاء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ما شاء اللّه لا يسوق الخير إلا اللّه،ما شاء اللّه لا يصرف السوء إلا اللّه،ما شاء اللّه ما كان من نعمة فمن اللّه،ما شاء اللّه لا حول و لا قوة إلا باللّه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عليّ رضي اللّه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يجتمع يوم عرفة بعرفات جبرائيل و ميكائيل و إسرافيل و الخضر عليهم السلام،و ذكر أنهم يتجاوبون بنحو هذا الذكر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و إدريس في السماء و إلياس و الخضر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هذه الروايات الأربع بإسناده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رضي اللّه عنه في الكلمات التي يقولهن الخضر و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قالهن حين يصبح و حين يمسي ثلاث مرات أمّنه اللّه تعالى من الغرق و الحرق و السرق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الشيطان و السلطان و الحيّة و العقرب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القسم الثاني من أقسام المنكرين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يكذّبون بكرامات أولياء أزمانهم،و يصدّقون بكرامات الذين ليسوا في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كما قال الشيخ أبو الحسن الشاذلي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هي إلا إسرائيلية صدّقوا بموسى و كذّبوا بمحمد صلّى اللّه عليه و سلّم؛لأنهم أدركوا 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يصدّقون بأن للّه تعالى أولياء لهم كرامات،و لكن لا يصدّقون بواحد معين من أهل زمانهم،فهؤلاء محرومون أيضا؛لأن من لم يسلّم لواحد معين لم ينتفع بأحد،و من أنكر على الصالحين حرم بركتهم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أقل عقوبته،و يخشى عليه سوء الخاتمة العياذ باللّه تعالى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عبد الغني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طعن بعض المنكرين في الفقراء بأنهم مسرفون على أنفسهم،فتراهم يطلبون فقراء في طريق اللّه تعالى معصومين من الزلل و المعصية،و هذا لا يكون أبدا بل من غلب خيره على شره فهو الكامل،بل في الحديث الشريف النبوي ما هو أبلغ من ذلك،و هو الاكتفاء بالعشر من الخير فضلا عن غلبته على الشر و كونه نصفا أو ربعا،قال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في زمان من ترك منكم عشر ما أمر به هلك،ثم يأتي زمان من عمل منهم بعشر ما أمر به نجا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الترمذي عن أبي هريرة رضي اللّه عنه،و ذكره السيوطي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حكم نبينا صلّى اللّه عليه و سلّم بالنجاة لمن عمل بالعشر،و هي بشارة عظيمة لكل من سلم من الكفر و الشرك إلى يوم القيامة،فالحمد للّه الذي جعلنا من أمة سيدنا محمد صلّى اللّه عليه و سلّم</w:t>
      </w:r>
      <w:r>
        <w:rPr>
          <w:rFonts w:eastAsia="Amiri" w:cs="Amiri" w:ascii="Amiri" w:hAnsi="Amiri"/>
          <w:color w:val="111111"/>
          <w:sz w:val="28"/>
          <w:szCs w:val="28"/>
          <w:rtl w:val="true"/>
          <w:lang w:bidi="ar-SA"/>
        </w:rPr>
        <w:t xml:space="preserve">.). </w:t>
      </w:r>
      <w:bookmarkStart w:id="176" w:name="pg7533_94558"/>
    </w:p>
    <w:p>
      <w:pPr>
        <w:pStyle w:val="Heading4"/>
        <w:numPr>
          <w:ilvl w:val="3"/>
          <w:numId w:val="1"/>
        </w:numPr>
        <w:rPr/>
      </w:pPr>
      <w:bookmarkStart w:id="177" w:name="__RefHeading___Toc2652490_1051229030"/>
      <w:bookmarkStart w:id="178" w:name="_Toc62"/>
      <w:bookmarkEnd w:id="176"/>
      <w:bookmarkEnd w:id="177"/>
      <w:r>
        <w:rPr>
          <w:rtl w:val="true"/>
        </w:rPr>
        <w:t>النور العشرون</w:t>
      </w:r>
      <w:bookmarkEnd w:id="178"/>
    </w:p>
    <w:p>
      <w:pPr>
        <w:pStyle w:val="BookText"/>
        <w:rPr/>
      </w:pPr>
      <w:r>
        <w:rPr>
          <w:rFonts w:ascii="IRNazanin" w:hAnsi="IRNazanin" w:eastAsia="IRNazanin"/>
          <w:color w:val="111111"/>
          <w:sz w:val="28"/>
          <w:sz w:val="28"/>
          <w:szCs w:val="28"/>
          <w:rtl w:val="true"/>
          <w:lang w:bidi="fa-IR"/>
        </w:rPr>
        <w:t>و هو نور الجاه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كشف له أنه واحد اللّه في التخصيص،و الشفاعة تدل على ذلك و أشباهها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صلّى اللّه عليه و سلّم الشفيع،و شفيع المذنبين،صاحب الشفاعة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الشيء مستحقّه المختصّ به دون من سواه،و لما كان صلّى اللّه عليه و سلّم المختصّ بدعوة الشفاعة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دعوة،فمنهم من يجعلها في دنياه،و منهم من جعلها دعاء على قومه،و إنّي اختبأت دعوتي؛شفاعة لأمّتي يوم القيامة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صلّى اللّه عليه و سلّم المخصوص بمطلق الشفاعة من حيث جرت و على أيّ شفيع أجريت،ثم هو صلّى اللّه عليه و سلّم ظاهر الاختصاص بأجلّها و أعلاها و أكبرها،فكبر الشفاعة التي يظهر للخاصّ و العامّ اختصاصه بها من حيث الكبر ما ظهرت للعيان أتته،و اشترك جميع الناظرين في رؤيته،و له الكبرياء في السماوات و الأرض،فمن حيث ظهر موجود السماء و الأرض كان له فيه تعالى الكبرياء،و من حيث بطن موجود الملكوت كان فيه العلوّ،فأظهر شفاعاته للخلائق شفاعته يوم الجمع في استفتاح الحكم و إنقاذ الخلائق من أسرار الوقوف و خطر الانتظار؛ ليفصل سبيل الخلق إلى سبيل المعاد بإنقاذ الجزاء و بما يتبع كبراها الظاهرة من شفاعات الشفعاء دونها يتّضح وجه الكبر في الشفاعة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أن موطنا من مواطن يوم الجمع يظهر الحق تعالى لمحة من سطوته فيراع لها قلوب الأولين و الآخرين إلا من شاء اللّه،فيقول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أسألك اليوم شيث ابني،لا أسألك إلا نفسي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نوح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أسألك اليوم سام ابني،لا أسألك إلا نفسي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79" w:name="pg7533_94559"/>
    </w:p>
    <w:p>
      <w:pPr>
        <w:pStyle w:val="BookText"/>
        <w:rPr/>
      </w:pPr>
      <w:bookmarkEnd w:id="179"/>
      <w:r>
        <w:rPr>
          <w:rFonts w:ascii="Amiri" w:hAnsi="Amiri" w:eastAsia="Amiri" w:cs="Amiri"/>
          <w:color w:val="111111"/>
          <w:sz w:val="28"/>
          <w:sz w:val="28"/>
          <w:szCs w:val="28"/>
          <w:rtl w:val="true"/>
          <w:lang w:bidi="ar-SA"/>
        </w:rPr>
        <w:t>و يقول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أسألك اليوم إسماعيل ابني،لا أسألك إلا نفسي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أسألك اليوم هارون أخي،لا أسألك إلا نفسي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أسألك اليوم مريم أمّي،لا أسألك إلا نفسي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أسألك اليوم نفسي و لا فاطمة ابنتي و لا عليّا أخي و لا الحسن و الحسين ابنيّ،لا أسألك اليوم إلا أمّتي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يستمر هذا الموقف حتى تفكّه شفاعته الكبرى البادئة الظهور لمجمع العالمين من أهل السماوات و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الحرالي</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2652492_1051229030"/>
      <w:bookmarkStart w:id="181" w:name="_Toc63"/>
      <w:bookmarkEnd w:id="180"/>
      <w:r>
        <w:rPr>
          <w:rtl w:val="true"/>
        </w:rPr>
        <w:t>النور الحادي و العشرون</w:t>
      </w:r>
      <w:bookmarkEnd w:id="181"/>
    </w:p>
    <w:p>
      <w:pPr>
        <w:pStyle w:val="BookText"/>
        <w:rPr/>
      </w:pPr>
      <w:r>
        <w:rPr>
          <w:rFonts w:ascii="Amiri" w:hAnsi="Amiri" w:eastAsia="Amiri" w:cs="Amiri"/>
          <w:color w:val="111111"/>
          <w:sz w:val="28"/>
          <w:sz w:val="28"/>
          <w:szCs w:val="28"/>
          <w:rtl w:val="true"/>
          <w:lang w:bidi="ar-SA"/>
        </w:rPr>
        <w:t>و هو نور 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 كيف له أنه الذي أوتي 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الباب الرابع و الثمانين و ثلاثمائة بعد ما ذكر فيه أن الحق تعالى لا يكلم عباده و لا يخاطبهم إلا من وراء حجاب صورة يتجلى لهم فيها تكون له تلك الصورة حجابا عنه و دليلا عليه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هذه الحضرة التي منها يكون الخطاب الإلهي لمن شاء من عباده حضرة اللسن و منها كلم اللّه موسى عليه السّلام أ لا تراه تجلى له في صورة حاجته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أعطي صلّى اللّه عليه و سلّم جوامع الكلم،فجمع له في هذه الحضرة صور العالم كلها فكان علم أسماء هذه الصور علم آدم عليه السّلام و أعيانها لمحمد صلّى اللّه عليه و سلّم مع أسمائها التي أعطيت آدم عليه السّلام فإن </w:t>
      </w:r>
    </w:p>
    <w:p>
      <w:pPr>
        <w:pStyle w:val="BookText"/>
        <w:rPr/>
      </w:pPr>
      <w:r>
        <w:rPr>
          <w:rFonts w:ascii="Amiri" w:hAnsi="Amiri" w:eastAsia="Amiri" w:cs="Amiri"/>
          <w:color w:val="111111"/>
          <w:sz w:val="28"/>
          <w:sz w:val="28"/>
          <w:szCs w:val="28"/>
          <w:rtl w:val="true"/>
          <w:lang w:bidi="ar-SA"/>
        </w:rPr>
        <w:t>آدم من الأولين الذين أعطى اللّه محمدا صلّى اللّه عليه و سلّم علمهم حين قال عن نفسه أنه أعطاه اللّه علم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أتى اللّه داود الحكمة و فصل الخطاب،و جميع الصحف و الكتب المنزلة من هذه الحضرة صدرت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أملى الحق على القلم الأعلى ما سطره في اللوح المحفوظ،و كلام العالم كله غيبه و شهادته من هذه الحضرة،و الكل كلام اللّه،فإنها الحضرة الأولى انتهى منه بلفظه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في الباب الرابع و التسعين و ثلاثمائة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الممكن الكامل المخلوق على الصورة الإلهية المخصوص بالصورة الإمامية لا بدّ و أن يكون جامعا لجميع الخير كله،و لهذا استحقّ الإمامة و النيابة العامة في العالم،و لهذا قال في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ثم إلا اسم و مسمّى و قد حصل علم الأسماء محمد صلّى اللّه عليه و سلّم حين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علم الأولين و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،فعلمنا أنه قد حصل عنده علم الأسماء فإنه من العلم الأول لأن آدم له الأولية فهو من الأولين في الوجود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نفسه فيما خص به على غيره أنه أوتي 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كلمة و الكلم أعيان المسميات،قال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أَلْقاها إِلى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غير عيسى فأعيان الموجودات كلها أعيان كلمات الحق،و هي لا تنفد،فقد حصل له الأسماء و المسميات،فقد جمع الخير كله فاستحق السيادة على جميع الناس،و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الناس يوم القيامة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تظهر سيادته لكون الآخرة محل تجلى الحق العام،فلا يتمكن لتجليه دعوى من أحد فيما ينبغي أن يكون للّه أو يكون من اللّه لمن شاء من عباده انتهى منه بلفظه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 الكلم بأعيان المسميات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مسميات أسماء آدم التي هي أعني المسميات الموجودات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فسّر الشيخ عبد الرحمن الجامي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لفصوص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الكلم بأمهات الحقائق الإلهية،و الكونية الجامعة بجزئياتها،قال كما هي يعني الحقائق مسميات آدم،و عليه فمسميات أسماء آدم هي الحقائق الإلهية،و الحقائق الكونية الظاهرة في التعين الثاني،و المرتبة الثانية التي هي أعني الحقائق المذكورة ظلال و صور للشئون الذاتية التي هي اعتبارات الوحدة المندرجة فيها في التعين الأول و المرتبة الأولى،و أسماء آدم هي أسماء تلك الحقائق، و هي من الباري تعالى أسماء الصفات التي لها تعلق و ارتباط بالكون،و من المكونات أسماء كل مخلوق من العرش إلى ما تحت الأرض،و ليس المراد بها خصوص الأسماء النازلة و هي التي تشعر بالمسمى في الجملة كما عليه المفسرون؛لأنه لا يظهر بذلك كبير خصوصية لآدم عليه السّلام،و إنما المراد بها الأسماء العالية كما ذكره الشيخ الأكبر و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منها عن شيخه،و هي التي تشعر بأصل المسمى،و من أي شيء هو،و بفائدته،و لأي شيء يصلح،و بكيفية ترتيبه و وضع شكله،و ما يطرأ عليه من ابتدائه إلى انتهائه؛لأنه ما من مخلوق في الكون إلا و له اسم على قدره في العظم،و به قوامه إذا سمعه العارف يفهم منه المسمي بجميع أحواله،و سائر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سيدنا آدم عليه السّلام يعلم من كل مخلوق من المخلوقات الناطقة و الجامدة بمجرد سماع اسمه العالي،أو خطوره في ذهنه كل ما يتعلق به من هذه الأمور المذكورة،و هي علوم آدم عليه السّلام التي أشار إليها ابن مشيش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تنزلت علوم آدم،و هي أيضا علوم أولاده من الأنبياء و الأولياء الكمّل كما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شيخه،و أراد بالأولياء الكمّل الأفراد الجامعين،و هم الأقطاب الخلفاء،قال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خص آدم بالذكر؛لأنه أول من علم هذه العلوم،و من علمها من أولاده فإنما علمها بعده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فالكلية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إحاطته بجميع متعلقات الكون حتى لا يشذ عليه منها شيء 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إحاطته بجميع الأسماء الكونية،و كذا الإلهية التي بها نظام الكون،و مما يشهد له قوله تعالى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عَرَضَهُمْ عَلَى الْمَلائِكَةِ ؛لأن المعروض عليهم إنما هو صور الكائنات و مسمياتها </w:t>
      </w:r>
    </w:p>
    <w:p>
      <w:pPr>
        <w:pStyle w:val="BookText"/>
        <w:rPr/>
      </w:pPr>
      <w:r>
        <w:rPr>
          <w:rFonts w:ascii="Amiri" w:hAnsi="Amiri" w:eastAsia="Amiri" w:cs="Amiri"/>
          <w:color w:val="111111"/>
          <w:sz w:val="28"/>
          <w:sz w:val="28"/>
          <w:szCs w:val="28"/>
          <w:rtl w:val="true"/>
          <w:lang w:bidi="ar-SA"/>
        </w:rPr>
        <w:t>فدلّ على أن المراد بالأسماء الأسماء الكونية و التي يطلبها الكون من أسمائه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الثامن و الأربعين المراد من قوله كل الأسماء الإلهية التي تطلب الآثار في العالم و ما يمتد به من أسماء التنزيه و التقديس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قبله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آدم بعلم الأسماء كلها التي لها توجه إلى العالم،و لم يكن ذلك العلم أعطاه اللّه للملائكة،و هم العالم الأعلى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،و لم يقل بعضها،و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أنه عرض المسميات لا الأسماء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الباب التاسع عشر و ثلاثمائة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أوجد اللّه العالم أوجده إنسانا كبيرا،و جعل آدم و بنيه مختصر هذا العالم،و لهذا أعطاه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 الأسماء المتوجهة على إيجاد العالم،و هي الأسماء الإلهية التي يطلبها العالم بذاته إذ كان وجوده عنها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شيخهما أبي العباس التيجاني و أما الأسماء الخارجة عن الكون فلا تمكن الإحاطة بها،و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و تعالى وَ لا يُحِيطُونَ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العارفين و الأقطاب و النبيين و المرسلين من فتحهم في المعرفة ينكشف لهم في كل مقدار طرفة عين من أسماء اللّه الباطنة أمر لا حد له ثم يبقون على هذا الحال أبدا سرمدا في طول عمر الدنيا و في طول عمر البرزخ و في طول عمر يوم القيامة و في طول عمر الأبد في الجنة بلا نهاية في كل مقدار طرفة عين ينكشف لهم من أسماء اللّه الباطنة ما لا حد له و لا غاية له في طول هذه المدة،و لا نهاية لانكشاف الأسماء على طول أبد الأبد، فكيف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بها كلها،و إنما الكلية في الأسماء التي يطلبها الكون فقط انتهى منه بلفظه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الفصل الأول من الباب الخامس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 قوله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شيخه بعد تخصيصه لأسماء آدم بالتي يطيقها آدم و يحتاج إليها البشر أو لهم بها تعلق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خصصناها بما يحتاج إليه و ذريته و بما يطيقونه لئلا يلزم من عدم التخصيص الإحاطة بمعلومات اللّه تعالى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مما ذكرته علم آدم عليه السّلام بالأسماء و المسميات معا،كما وقع ذلك لنبينا صلّى اللّه عليه و سلّم،فما وجه الخصوصية لنبينا؟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عليه السّلام أوتي الأسماء التي هى كالقشر،و الغلاف الصائن للشيء بطريق الأصالة،فكان مظهرها،و حطت له المسميات بطريق التبع،و نبينا صلّى اللّه عليه و سلّم أوتي المسميات التي هي اللب و المقصود بطريق الأصالة،و الأسماء تابعة لها،و كان مظهرا للكل،و أيضا فالرسوخ التام و التنزل الحقيقي إنما هو له صلّى اللّه عليه و سلّم،و فيه دون غيره،فإنه لم يحصل له من الرسوخ و التمكن فيها مثل،و لا مقارب ما حصل له صلّى اللّه عليه و سلّم،و لذا عجز الخلائق كلهم آدم و غيره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أمهات الحقائق هي أصولها و أئمتها التي ترجع إليها،و الحقائق الإلهية هي مسميات الأسماء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مفهوماتها بخصوصياتها الامتيازية،و المراد بها هنا خصوص التي يفتقر العالم إليها،و أمهاتها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الحياة،و العلم،و الإرادة،و القدرة،و الكلام،و الجود، و الأقساط،و الحقائق الكونية هي مسميات أسماء الموجودات كلها،و هي مع ما ذكر الحقائق الإلهية كلمات اللّه التي لا نفاد لها المشار إليها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المراد بها هنا على ما ذكره المحققون أمران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الحقائق الإلهية الأسمائية و الصفاتية و إن كانت الحقائق الإلهية قد تطلق أيضا على ما هو منه صلّى اللّه عليه و سلّم و بسببه من أسرار الحق التي فرقها في خلقه،و هي ثلاثمائة و ستة و ستون </w:t>
      </w:r>
    </w:p>
    <w:p>
      <w:pPr>
        <w:pStyle w:val="BookText"/>
        <w:rPr/>
      </w:pPr>
      <w:r>
        <w:rPr>
          <w:rFonts w:ascii="Amiri" w:hAnsi="Amiri" w:eastAsia="Amiri" w:cs="Amiri"/>
          <w:color w:val="111111"/>
          <w:sz w:val="28"/>
          <w:sz w:val="28"/>
          <w:szCs w:val="28"/>
          <w:rtl w:val="true"/>
          <w:lang w:bidi="ar-SA"/>
        </w:rPr>
        <w:t>سرّا،ظهرت في الحيوانات و الجمادات و سائر المخلوقات على ما أراده الحق تعالى،و هي ما جعله فيهم من المنافع و العلوم و الأسرار و أوصاف الكمال من الصدق و التحمل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المظهرية الكونية،و هي الموجودات كلها محسوسة كانت أو معقولة أو موهومة،أو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روحانية كانت أو مثالية أو جثمانية،سمّيت هذه بكلمات اللّه؛ لصدورها عن اللّه تعالى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منها فيكون،و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فسمي ما صدر عنها باسمها تسمية للمسبب باسم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الثالث و السبعين و ثلاثمائة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فادم و من دونه إنما هو وارث محمد صلّى اللّه عليه و سلّم؛لأنه كان نبيّا و آدم بين الماء و الطين لم يكن بعد موجودا،فالنبوة لمحمد صلّى اللّه عليه و سلّم و لا آدم،و الصورة الطبيعية لآدم و لا صورة لمحمد صلّى اللّه عليه و سلّم، و على آدم و جميع النبيين فادم أبو الأجسام الإنسانية،و محمد صلّى اللّه عليه و سلّم أبو الورثة من آدم إلى خاتم الأمر من الورثة،فكل شرع ظهر،و كل علم إنما هو ميراث محمدي في كل زمان و رسول و نبي من آدم إلى يوم القيامة،و لهذا أوتي 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علم اللّه آدم الأسماء كلها فظهر حكم الكل في الصورة الآدمية و الصورة المحمدية،فهي في آدم أسماء،و في محمد صلّى اللّه عليه و سلّم كلمات،و كلمات اللّه سبحانه لا تنفد، و موجوداته من حيث جوهرها لا تنفد،و إن ذهبت صورها و تبدلت أحكامها فالعين لا تذهب و لا تتبدل 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في الفصل الثاني من الباب الثاني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و 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أَلْقاها إِلى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 بِكَلِماتِ رَبِّها وَ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 الأمير يد السارق،و ضرب الأمير اللص،فمن ألقي عن أمره شيء فهو ألقاه،فكان الملقي محمد صلّى اللّه عليه و سلّم،ألقى عن اللّه كلمات العلم بأسره من غير استثناء شيء منه </w:t>
      </w:r>
    </w:p>
    <w:p>
      <w:pPr>
        <w:pStyle w:val="BookText"/>
        <w:rPr/>
      </w:pPr>
      <w:r>
        <w:rPr>
          <w:rFonts w:ascii="Amiri" w:hAnsi="Amiri" w:eastAsia="Amiri" w:cs="Amiri"/>
          <w:color w:val="111111"/>
          <w:sz w:val="28"/>
          <w:sz w:val="28"/>
          <w:szCs w:val="28"/>
          <w:rtl w:val="true"/>
          <w:lang w:bidi="ar-SA"/>
        </w:rPr>
        <w:t>البتة،فمنه ما ألقاه بنفسه كأرواح الملائكة و أكثر العالم العلوي،و منه أيضا ما ألقاه عن أمره،فيحدث الشيء عن وسائط كبرة الزراعة ما تصل إلى أن تجري في أعضائك روحا مسبحا و ممجدا إلا بعد أدوار كثيرة،و انتقالات في عالم،و تنقلب في كل عالم من جنسه على شكل أشخاصه،فرجع الكل في ذلك إلى من أوتي جوامع الكلم انتهى المراد منه بلفظه أيضا و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 في الباب السابع و الثلاثين و ثلاثمائة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منزلته صلّى اللّه عليه و سلّم في العلوم خاصة،فأحاطه بعلم كل عالم باللّه من العلماء به تعالى متقدميهم و متأخريهم،ثم ذكر أن من كماله صلّى اللّه عليه و سلّم أنه خصّ بست لم تكن لنبيّ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 صلّى اللّه عليه و سلّم جوامع الكلم،و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كلمة،و كلمات اللّه لا تنفد،فأعطي علم ما لا يتناهى،فعلم بما لا يتناهى ما حصره الوجود،و علم ما لم يدخل في الوجود،و هو غير متناه،فأحاط علما بحقائق المعلومات،و هي صفة إلهية لم تكن لغيره انتهى المراد منه بلفظه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الأمير عبد القادر الجزائري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الموقف السادس و الثمانين و مائتين أثناء كلام له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الحق تعالى علم كل شيء من علمه بنفسه؛لأن جميع الأشياء كذلك هو صلّى اللّه عليه و سلّم علم جميع الأشياء إجمالا و تفصيلا من علمه بذاته و حقيقته التي هي حقيقة الحقائق، و مصدر كل كائن و مبدأ الكل و خزانة العلوم الإلهية و الكونية منه تخرج و على يديه تقسم فالقلم الأعلى و هو العقل الأول و النفس الكلية و هي اللوح المحفوظ و سائر الأرواح العلوية و السفلية من ذواته تكتب و بعينه تبصر و من مشكاته تنظر فهو بكل شيء عليم بيده مفاتيح الخزائن الإلهية و كل ما ظهر في العالم مطلقا فلا يظهره الاسم الإلهي إلا عن إذن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علمه صلّى اللّه عليه و سلّم و بين علم الحق تعالى في مقام الفرق؟</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أنه تعالى علم الأشياء و هي في العدم لا عين لها في الوجود بوجه من الوجوه و هو صلّى اللّه عليه و سلّم إنما علم الأشياء بعد أن صار لها ضرب من الوجود و هو الوجود العلمي فإنه ما </w:t>
      </w:r>
      <w:bookmarkStart w:id="182" w:name="pg7533_94566"/>
    </w:p>
    <w:p>
      <w:pPr>
        <w:pStyle w:val="BookText"/>
        <w:rPr/>
      </w:pPr>
      <w:bookmarkEnd w:id="182"/>
      <w:r>
        <w:rPr>
          <w:rFonts w:ascii="Amiri" w:hAnsi="Amiri" w:eastAsia="Amiri" w:cs="Amiri"/>
          <w:color w:val="111111"/>
          <w:sz w:val="28"/>
          <w:sz w:val="28"/>
          <w:szCs w:val="28"/>
          <w:rtl w:val="true"/>
          <w:lang w:bidi="ar-SA"/>
        </w:rPr>
        <w:t>علمها إلا و هي موجودة في علم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علمه صلّى اللّه عليه و سلّم بربه فإنه علم علم الأولين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اتصال روحه بجسمه الشريفين صلّى اللّه عليه و سلّم،و الآخرين بعده من كل ما خلق اللّه تعالى،كما أخبر بذلك عن نفسه في حديث الضربة،و أما علمه صلّى اللّه عليه و سلّم بالعالم،و هو كل ما سوى الحق تعالى،فالعالم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وجدت أجناسه و أنواعه و بعض أشخاصه و أفراده و لأفراده نهاية،كالنوع الإنساني مثلا،فهذا الضرب يعلمه صلّى اللّه عليه و سلّم تفصيلا؛لأنه صلّى اللّه عليه و سلّم علم جميع الأسماء المتوجهة على إيجاد العالم كلياتها و جزئياتها،و ما من حقيقة كونية إلا و هي مرتبطة بحقيقة جزئية الإلهية،و مستندة إليها،لا بدّ من ذلك،و قد علم صلّى اللّه عليه و سلّم الأسماء فأحرى آثارها،فإن آدم عليه السّلام الذي هو قطرة من بحره،و جزء من كله،علمه اللّه الأسماء كلها،فكيف به صلّى اللّه عليه و سلّم،و الضرب الآخر من العالم،وجدت أجناسه و أنواعه و بعض أشخاصه،و لا نهاية لأفراده و أشخاصه،فهذا الضرب الذي لا تتناهى أفراده أبد الآبدين و دهر الداهرين،يعلمه صلّى اللّه عليه و سلّم غير متناه،فإنه أخبر أنه أوتي جوامع الكلم،و كلمات اللّه لا تنفد،بمعنى مقدوراته و مراداته،فقد أعطي صلّى اللّه عليه و سلّم ما لا يتناهى إجمالا،كما أعطى علم ما يتناهى تفصيلا خصوصية له صلّى اللّه عليه و سلّم،فإنه ما أعطي مخلوق علم جميع العالم أجناسه و أنواعه و أشخاصه ما يتناهى منه و ما لا يتناهى غيره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فأحاط صلّى اللّه عليه و سلّم علما بحقائق المعلومات المتناهية و غير المتناهية،و علم أجناسها و أنواعها على التفصيل و بعض شخصياتها و جزئياتها كذلك،و علم ما لا يتناهى من الأفراد و الجزئيات على الإجمال،و هذه صفة إلهية لم تكن لغيره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652494_1051229030"/>
      <w:bookmarkStart w:id="184" w:name="_Toc64"/>
      <w:bookmarkEnd w:id="183"/>
      <w:r>
        <w:rPr>
          <w:rtl w:val="true"/>
        </w:rPr>
        <w:t>النور الثاني و العشرون</w:t>
      </w:r>
      <w:bookmarkEnd w:id="184"/>
    </w:p>
    <w:p>
      <w:pPr>
        <w:pStyle w:val="BookText"/>
        <w:rPr/>
      </w:pPr>
      <w:r>
        <w:rPr>
          <w:rFonts w:ascii="Amiri" w:hAnsi="Amiri" w:eastAsia="Amiri" w:cs="Amiri"/>
          <w:color w:val="111111"/>
          <w:sz w:val="28"/>
          <w:sz w:val="28"/>
          <w:szCs w:val="28"/>
          <w:rtl w:val="true"/>
          <w:lang w:bidi="ar-SA"/>
        </w:rPr>
        <w:t>و هو النور الذي سميته نور 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كشف له أنه إذا جمع في الذهن جميع الأنبياء و الرسل في تقديره لفضلهم و دليله أنه أعلم الخلق باللّه،و الدرجة التي هناك لا تقاس بما بعدها،و إن تعددت فإن المجموع لا يقوم منه ما يساوي،فإن الذوات لا تتحد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إذا قلنا أنه أفضل من إبراهيم فالمرتبة أو الدرجة التي يفضله بها أي شيء يقاس بها لا بدّ لها من تنظير تنظر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سلمنا أنه أرفع الأنبياء منزلة في الجنة،و الكل دونه فلا ينفع ما عظم و اجتمع فإنه مع ما هم فيه ينظر إليهم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ذلك و لا تقس الأمر فيه بالمحسوس 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صاحب ألف درهم في التمثيل و هم من مجموع الكل منهم و إن كان لكل واحد منهم مائة جملة قيل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الأمر الذي نحن فيه،هذا يشابهه،فإنك هناك تقيس الأمر بقدره و هي درجة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مقام الوسيلة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مقام حسي و أنه علم على أعلى منزلة و درجة في الجنة و هي منزلة رسول اللّه صلّى اللّه عليه و سلّم و داره في الجنة و هي أقرب أمكنة الجنة إلى العرش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معنوي و هو أنه يكون في الجنة في قربه من اللّه القرب المعنوي بمنزلة الوزير من الملك من غير تشبيه و لا تمثيل يتوسل و يشفع في قضاء الحاجات و رفع الدرجات و نيل المطالب و حصول جميع الرغبات و لا يصل لأحد شيء إلا بواسطته و على يديه و المعنيان معا صحيحان في حقه صلّى اللّه عليه و سلّم و حينئذ فهما وسيلتان إحداهما حسية و الأخرى معنوية و كل منهما مختص به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لتقي الدين السبكي في الباب العاشر في الشفاعة أثناء كلام له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الشيخ عبد الجليل القصري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ذكر في تفسير الوسيلة التي اختص بها النبي صلّى اللّه عليه و سلّم أنها التوسل و أن النبي صلّى اللّه عليه و سلّم يكون في الجنة بمنزلة الوزير من الملك من غير تمثيل لا يصل إلى أحد شيء إلا بواسطته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العارف باللّه أبو يزيد الفاسي قدس اللّه سره في حواشيه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بالأنوار اللامعات في الكلام على دلائل الخيرات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قال السيوطي في 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أعلى درجة في الجنة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الجليل القصري في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التي اختص بها هي التوسل و ذلك أن النبي صلّى اللّه عليه و سلّم يكون في الجنة بمنزلة الوزير للملك بغير تمثيل لا يصل لأحد شيء إلا بواسطته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نصه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المقام الثالث من شفاعته صلّى اللّه عليه و سلّم فإنها في الجنة و هي دائمة و هي مقام الوسيلة التي لا تنبغي إلا لمحمد صلّى اللّه عليه و سلّم روى أبو سعيد الخدري رضي اللّه عنه كما في الصحيح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النداء فقولوا مثلما يقول المؤذن و صلوا عليّ فإن من صلى عليّ صلاة صلى اللّه عليه بها عشرا،ثم سلوا اللّه لي الوسيلة؛فإنها منزلة في الجنة لا تنبغي إلا لعبد من عباد اللّه،و أرجو أن أكون أنا هو،فمن سأل اللّه لي الوسيلة حلت عليه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مشتقة من التوسل الذي هو الطلب و الدعاء و التشفع فالنبي صلّى اللّه عليه و سلّم في الجنة في قربه من اللّه بمنزلة الوزير من الملك في درجة الوسيلة يتوسل و يشفع في قضاء الحاجات و رفع الدرجات،و يستأذن في الزيارة العلية،و النظر إلى الوجه الكريم،و فتح أبواب حضائر القدس و غير ذلك،و هو أول من يتقدم للزيارة،و أول من ينظر إلى اللّه تعالى،و أول في كل شيء،فيتوسل لنفسه و لغيره،فلا يرد على الخلق في الجنان خير إلا على يديه صلّى اللّه عليه و سلّم؛لأنه أول من يرتقي في الدرجات،فيرتقي بارتقائه،و يزيد بزيادته كل من في الجنة،فافهم فهمنا اللّه و إياك،انتهى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الكتاني في الجلاء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النداء فقولوا مثلما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هكذا في الجامع الصغير من غير زيادة و عزاه لأحمد و مالك و الستة من حديث أبي سعيد،ثم أورده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المؤذن فقولوا مثلما يقول،ثم صلّوا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 عزاه لأحمد و مسلم و الثلاثة عن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فهما حديثان دخل له أحدهما في الآخر،و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للعارف باللّه المنلي الجامي قدس سره ما نصه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للشيخ الكبير صدر الدين أبي المعالي محمد بن إسحاق القونوي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الكامل الحقيقي هو البرزخ بين الوجوب و الإمكان،و المرآة الجامعة بين صفات القدم و إحكامه،و بين صفات الحدثان،و هو الواسطة بين الحق و الخلق،و به و من مرتبته يصل فيض الحق و المدد الذي هو سبب بقاء ما سوى الحق إلى العالم كله،علوّا و سفلا،و لولاه من حيث برزخيته التي لا تغاير الطرفين لم يقبل شيء من العالم المدد الإلهي </w:t>
      </w:r>
    </w:p>
    <w:p>
      <w:pPr>
        <w:pStyle w:val="BookText"/>
        <w:rPr/>
      </w:pPr>
      <w:r>
        <w:rPr>
          <w:rFonts w:ascii="Amiri" w:hAnsi="Amiri" w:eastAsia="Amiri" w:cs="Amiri"/>
          <w:color w:val="111111"/>
          <w:sz w:val="28"/>
          <w:sz w:val="28"/>
          <w:szCs w:val="28"/>
          <w:rtl w:val="true"/>
          <w:lang w:bidi="ar-SA"/>
        </w:rPr>
        <w:t>الوجداني؛لعدم المناسبة و الارتباط،و لم يصل إليه،فكان يفنى و أنه عمد السماوات و الأرض،و لهذا السر برحلته من مركز الأرض التي هي صورة حضرة الجمع و أحديته، و منزلة الخلافة الإلهية إلى الكرسي الكريم،و العرش المجيد،المحيطين بالسماوات و الأرض، ينخرم نظامها،فبدل الأرض غير الأرض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انتقل انشقت السماء،و كوّرت الشمس،و انكدرت النجوم و انتثرت،و سيّرت الجبال،و زلزلت الأرض،و جاءت القيامة،و لو لا ثبوته من حيث مظهريته في الجنة التي محلها الكرسي و العرش المجيد لكان الحال فيهما كالحال في الأرض و السماوات،و إنما قيدت ثبوته بقولي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مظهريته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ما أطلعنا اللّه عليه من أن الجنة لا تسع إنسانا كاملا،و إنما يكون منه في الجنة ما يناسب الجنة،و في كل عالم ما يناسب ذلك العالم،و ما يستدعيه ذلك العالم من الحق من حيث ما في ذلك العالم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خلت جهنم منه لم تبق و به امتلأت،و إليه الإشارة بقدم الجبار المذكور في الحديث انتهى المراد منه بلفظه راجعه في الكلام على الفص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عبارة لبعضهم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ثبوت الإنسان الكامل في الجنة و عدم زواله منها لكان الحال فيها كالحال في الأرض و السماوات من زوالهما عند زواله منهما و كذا لو خلت منه جهنم لزالت،بل إذا زال عن دار أي دار كانت فإنها تزول بزواله،و إذا ثبت فيها فإنها تثبت بثبوته،و كذا جميع الأمكنة،و منه تعلم أن العوالم كلها لا تخلو منه؛لأنها لو خلت منه لتلاشت و اضمحلت؛لكونها ليس لها قيام و لا قوام إلا به،و لجمعيته للأسماء الإلهية و الإمكانية،و مظهريته للطرفين،و كونه برزخا جامعا بين قوسي الوجوب و الإمكان،لم تسعه الجنة و لا عالم من العوالم،و إنما يكون منه في الجنة ما يناسب الجنة،و في كل عالم ما يناسب ذلك العالم،و في جهنم ما يناسب جهنم؛إذ لو خلت جهنم منه لم تبق و به امتلأت،أعني بما يناسبها منه،و إليه الإشارة بقدم الجبار المذكور في الحديث الشريف فلتفهم و اللّه أعلم انتهى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شرف الدين القيصري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لدى ما ذكره الشيخ من أن </w:t>
      </w:r>
      <w:bookmarkStart w:id="185" w:name="pg7533_94570"/>
    </w:p>
    <w:p>
      <w:pPr>
        <w:pStyle w:val="BookText"/>
        <w:rPr/>
      </w:pPr>
      <w:bookmarkEnd w:id="185"/>
      <w:r>
        <w:rPr>
          <w:rFonts w:ascii="Amiri" w:hAnsi="Amiri" w:eastAsia="Amiri" w:cs="Amiri"/>
          <w:color w:val="111111"/>
          <w:sz w:val="28"/>
          <w:sz w:val="28"/>
          <w:szCs w:val="28"/>
          <w:rtl w:val="true"/>
          <w:lang w:bidi="ar-SA"/>
        </w:rPr>
        <w:t>الأمر إذا انتقل إلى الآخرة يكون الإنسان الكامل ختما على خزانتها ختما أبديّا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الكامل ختما على خزانة الآخرة دليل على أن التجليات الإلهية لأهل الآخرة إنما هي بواسطة الكامل،كما في الدنيا،و المعاني المفصلة لأهلها مفرغة من مرتبته،و مقام جمعه أبدا،كما تفرع منه أزلا،و ما للكامل من الكمالات في الآخرة،لا يقاس على ما له من الكمالات في الدنيا؛إذ لا قياس لنعم الآخرة على نعم الدنيا،و اللّه أعلم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652496_1051229030"/>
      <w:bookmarkStart w:id="187" w:name="_Toc65"/>
      <w:bookmarkEnd w:id="186"/>
      <w:r>
        <w:rPr>
          <w:rtl w:val="true"/>
        </w:rPr>
        <w:t>النور الثالث و العشرون</w:t>
      </w:r>
      <w:bookmarkEnd w:id="187"/>
    </w:p>
    <w:p>
      <w:pPr>
        <w:pStyle w:val="BookText"/>
        <w:rPr/>
      </w:pPr>
      <w:r>
        <w:rPr>
          <w:rFonts w:ascii="Amiri" w:hAnsi="Amiri" w:eastAsia="Amiri" w:cs="Amiri"/>
          <w:color w:val="111111"/>
          <w:sz w:val="28"/>
          <w:sz w:val="28"/>
          <w:szCs w:val="28"/>
          <w:rtl w:val="true"/>
          <w:lang w:bidi="ar-SA"/>
        </w:rPr>
        <w:t>و هو نور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يكشف له صلّى اللّه عليه و سلّم على قدره بالنظر إلى الرسل عليهم السلام و مقر له بأنه سيد ولد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فنحن في الأمم مثله هو في الأنبياء و الرسل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الجملة فيه أن أفضل الخلائق سيدنا محمد صلّى اللّه عليه و سلّم،و بعده أفضل الخلائق غيره من الأنبياء و المرسلين،و بعد الأنبياء و المرسلين صلوات اللّه تعالى عليهم أجمعين أفضل بني آدم أمة سيدنا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أدلة تفضيله صلّى اللّه عليه و سلّم على غيره من جميع الخلق،و الكلام على ذلك طويل منتشر جدّا، و قد قال الشيخ أبو عبد اللّه محمد بن يوسف السنوسي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شرفه صلّى اللّه عليه و سلّم و أفضليته على جميع المخلوقات يكاد أن يكون معلوما من الدين بالضرورة بحيث لا يحتاج إلى سرد دليل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أفضل من كل واحد من الأنبياء و الملائكة و جميع الخلق على حدته، و أفضل من مجموعهم،و أفضل من جميعهم،و الموجودات و إن تفاوتت في الدرجات فهو في الدرجة التي لا درجة فوقها،و الآيات و الأخبار و أقاويل العلماء و الآثار الدالة على ذلك كثيرة</w:t>
      </w:r>
      <w:r>
        <w:rPr>
          <w:rFonts w:eastAsia="Amiri" w:cs="Amiri" w:ascii="Amiri" w:hAnsi="Amiri"/>
          <w:color w:val="111111"/>
          <w:sz w:val="28"/>
          <w:szCs w:val="28"/>
          <w:rtl w:val="true"/>
          <w:lang w:bidi="ar-SA"/>
        </w:rPr>
        <w:t xml:space="preserve">. </w:t>
      </w:r>
      <w:bookmarkStart w:id="188" w:name="pg7533_94571"/>
    </w:p>
    <w:p>
      <w:pPr>
        <w:pStyle w:val="BookText"/>
        <w:rPr/>
      </w:pPr>
      <w:bookmarkEnd w:id="188"/>
      <w:r>
        <w:rPr>
          <w:rFonts w:ascii="Amiri" w:hAnsi="Amiri" w:eastAsia="Amiri" w:cs="Amiri"/>
          <w:color w:val="111111"/>
          <w:sz w:val="28"/>
          <w:sz w:val="28"/>
          <w:szCs w:val="28"/>
          <w:rtl w:val="true"/>
          <w:lang w:bidi="ar-SA"/>
        </w:rPr>
        <w:t>و للّه در البوصيرى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فمبلغ العلم فيه أنه بشر و أنه خير خلق اللّه كلهم</w:t>
      </w:r>
    </w:p>
    <w:p>
      <w:pPr>
        <w:pStyle w:val="Heading4"/>
        <w:numPr>
          <w:ilvl w:val="3"/>
          <w:numId w:val="1"/>
        </w:numPr>
        <w:rPr/>
      </w:pPr>
      <w:bookmarkStart w:id="189" w:name="__RefHeading___Toc2652498_1051229030"/>
      <w:bookmarkStart w:id="190" w:name="_Toc66"/>
      <w:bookmarkEnd w:id="189"/>
      <w:r>
        <w:rPr>
          <w:rtl w:val="true"/>
        </w:rPr>
        <w:t>النور الرابع و العشرون</w:t>
      </w:r>
      <w:bookmarkEnd w:id="190"/>
    </w:p>
    <w:p>
      <w:pPr>
        <w:pStyle w:val="BookText"/>
        <w:rPr/>
      </w:pPr>
      <w:r>
        <w:rPr>
          <w:rFonts w:ascii="Amiri" w:hAnsi="Amiri" w:eastAsia="Amiri" w:cs="Amiri"/>
          <w:color w:val="111111"/>
          <w:sz w:val="28"/>
          <w:sz w:val="28"/>
          <w:szCs w:val="28"/>
          <w:rtl w:val="true"/>
          <w:lang w:bidi="ar-SA"/>
        </w:rPr>
        <w:t>و هو نور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يكشف له أنه عين المعنى المجموع الذي إليه تصل العناية العلمية و العملية،و مع كل محمود محترم يشار إليه،فهو الذي أحاط بها،و جميع ما تفرق في الأنبياء اجتمع به و له و لأمته و في ملته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سيدنا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هداك اللّه،و لكل رشد و فلاح أهلّك و أرشدك أنه لا خلاف بين أهل العلم كلهم في أنه عليه السّلام كان معلما من قبل اللّه تعالى بالمغيبات الكثيرة، التي لا تنحصر كثرة و عددا،و لا ينقضي ظهورها مدى الدهور أبدا،و في أنه أوتي من علوم الكوائن الماضية و الحاضرة و المستقبلة ما تعجز عنه عقول البشر،و لم يؤته نبي و لا رسول قبله،و وقع نزاع عظيم و خبط شديد و هيم بين المتأخرين من المشارقة و المغاربة في أن علمه عليه السّلام كان محيطا بالأشياء كلها حتى الخمس و الروح،و ما هو في معناهما،أو غير محيط بها،و الإحاطة بالأشياء جميعها إنما هي للّه تعالى وحده،أو محيطا بها و لكن لا كإحاطة علم اللّه،بل إحاطة ما لا تخلو عن شيء مخصوص منها،استأثر اللّه به،أو متوقف فيه فلا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محيط و لا غير محيط؛لتعارض الأدلة،و عدم وجود قاطع،أقوال أربعة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إحاطة الذات المحمدية بالعلوم الجديدة الكونية،فممن أفتى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القول بالإحاطة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المغاربة قاضي سجلماسة و أعلمها في وقته الفقيه العلاّمة المشارك المحقق أبو مروان عبد الملك بن محمد السجلماسي التاجموعتي المتوفى في صفر سنة ثمان عشرة و مائة و ألف،لما سأله عن هذه المسألة جدنا للأم المحب في الجانب النبوي المداح له العلامة المؤلف الناظم الناثر الصوفي الولي الصالح أبو العباس أحمد بن عبد الحي الحلبي الشافعي نزيل فاس و دفينها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جوابه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سلّم لم يفارق الدنيا حتى علم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جوابه هذا لعلماء فاس و ما هو في حكمها أنكروه،و بالغوا في التشنيع عليه حتى إن بعضهم نسب معتقده هذا إلى الكفر،فلما بلغه هذا الإنكار رد عليهم أبلغ رد في جواب له كتبه في هذه المسألة،و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لأفضي العجب من المنكرين لذلك مع ورود الأحاديث الصحيحة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عن ابن عمر رضي اللّه عنهما عنه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أوتيت مفاتيح كل شيء إلا الخمس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ابن مسعود رضي اللّه عنه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أن الاستثناء معيار العموم،و عليه فعلمه صلّى اللّه عليه و سلّم محيط بكل شيء سوى الخمس، و الخمس قد علمها صلّى اللّه عليه و سلّم بعد على ما عليه المحققون؛إذ هو صلّى اللّه عليه و سلّم من لدن بعثه اللّه إلى أن قبضه في الترقيات و التجليات فبحسبها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المسئول عنها بأعلم من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تفضلوا بين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بعد أنه علم الخمس،و أنه سيد ولد آدم يوم القيامة و لا فخر،و ما من نبي يومئذ آدم فمن سواه إلا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السيوطى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 صلّى اللّه عليه و سلّم علم كل شيء إلا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أوتيها أيضا و أمر بكتمها،و الخلاف جار في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 هذا علم أنه صلّى اللّه عليه و سلّم أحاط بكل شيء علما فضلا من اللّه تعالى فما يقال لفضل اللّه ذا فكم؟و قال البوصيري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ما ادعته النصارى في نبيهم و احكم بما شئت مدحا فيه و احتكم </w:t>
      </w:r>
      <w:r>
        <w:rPr>
          <w:rStyle w:val="FootnoteAnchor"/>
          <w:rtl w:val="true"/>
        </w:rPr>
        <w:footnoteReference w:id="192"/>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عما شئتم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أنه كالنص في التحدي بهذه الخصوصية،فتلحق بالمعجزات،و ما في الكتاب العزيز من الآي الدالة على أنه لا يعلم الغيب إلا اللّه محمول على العلم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الاطلاع على ذلك بإعلام اللّه فأمر متحقق؛لقوله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رفع لي الدنيا،فأنا أنظر إليها و إلى ما هو كائن فيها إلى يوم القيامة،كأنما أنظر إلى كفي هذه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القول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سلّم أوتي علم كل شيء قبل أن يفارق الدنيا،و قد اتضح أن المنكر إما جاهل فيعلم،أو ملحد فيؤثم،ثم ليت شعري ما وجه الإنكار؟فإن مسألة لم تخرج عن دائرة الإمكان،و كل ما كان سبيله ذلك،و أخبر الصادق المصدوق بوقوعه وجب المصير إليه اعتقادا و اعتمادا،و اللّه يقول الحق و هو يهدي السبيل،و حسبنا اللّه و نعم الوكيل، انتهى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بعده موافقا عليه الفقيه الأوحد سيدي مسعود جموع مستدلا على الموافقة بحديث أحمد و الترمذي عن معاذ في وضع الرب تعالى كفه بين كتفيه في المنام فتجلى له بها كل شيء،ثم إن التاجموعتي ألّف في المسألة رسالة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الطلب و جواب أستاذ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المثاني في أهل القرن الحادي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 كلاما آخر له في هذه المسألة في بعض رسائله،يصحح فيه القول بما رآه فيها و يرد القول بخلافه،راجعه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أفتى به من المشارقة الفقيه الأريب المشارك الأديب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محمد بن أحمد المنوفي المصري الشافعي نزيل مكة المشرفة،المتوفى سنة أربع و أربعين و ألف،ذكر ذلك المحبي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 في أعيان أهل 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ترجمته،و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اتفق له أنه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النبي صلّى اللّه عليه و سلّم يعلم السحر و يعرفه على التعميم؟</w:t>
      </w:r>
    </w:p>
    <w:p>
      <w:p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يعلم كل شيء منه و من غيره من غير شكّ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هل أرادوا بهذه الإحاطة،و هذا العلم علوم الكائنات خاصة كما هو الظاهر المتبادر،أو ما يشمل علوم الذات العلية،كما فهمه من رد كلامهم و اعتمد ملامهم،فإن كان الأول فلا ملام على ما نفصله،و إن كان الثاني فهو بعيد من المقام،و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في بيان إحاطة الذات المحمدية بالعلوم الجديدة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أفتى بالثاني،و هو القول بعدم الإحاطة،من المغاربة العلامة الأشهر و المحرر الأكبر أبو علي الحسن بن مسعود اليوسي،و الكثير من علماء المغرب،و خصوصا أهل فاس،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الإحاطة بالأشياء كلها إنما هي للّه،و القائل بالإحاطة لغيره إن كان يعتقد و يرى مساواة علم غيره تعالى لعلمه فهو كافر،و بعض المعاصرين للتاجموعتي من علماء فاس ألف في رد كلامه مؤلفا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القويم في قصر الإحاطة على العلم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بآيات و أحاديث و نصوص،كقول الشيخ علي الأجهوري في شرحه لمختصر خليل في باب مصرف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القائل بأن الأنبياء يعلمون ما كان و ما يكون مبتدع يكفر ببدعته اتفاقا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عبارة الشيخ إبراهيم بن مرعي الشبرخيتي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من يكفر ببدعته اتفاقا،كالقائل بنبوة علي رضي اللّه عنه و أن جبريل غلط،و القائل بأن في الأمة رسولين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ناطق،و صامت،فالناطق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سلّم،و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 القائل بأن الأنبياء و الأئمة يعلمون ما كان و ما يكون و شبههم،انتهى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للشيخ عبد الباقي الزرقاني،و أشار محشيه البناني إلى أنه وقع في كلامهم خلل و تحريف،فكتب على كلام الزرقاني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ابن رشد في رسم العتق من سماع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يقول أن الأئمة أنبياء يعلمون ما كان و ما يكون إلى يوم القيامة 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فهذا هو الذي يكفر ببدعته،كما في النص دون ما ذكره هؤلاء،و كيف يقال </w:t>
      </w:r>
    </w:p>
    <w:p>
      <w:pPr>
        <w:pStyle w:val="BookText"/>
        <w:rPr/>
      </w:pPr>
      <w:r>
        <w:rPr>
          <w:rFonts w:ascii="Amiri" w:hAnsi="Amiri" w:eastAsia="Amiri" w:cs="Amiri"/>
          <w:color w:val="111111"/>
          <w:sz w:val="28"/>
          <w:sz w:val="28"/>
          <w:szCs w:val="28"/>
          <w:rtl w:val="true"/>
          <w:lang w:bidi="ar-SA"/>
        </w:rPr>
        <w:t>بتكفير من يقول أن الأنبياء و الأولياء يعلمون ما كان أو يكون من قبل اللّه تعالى،و هؤلاء جماعة من الصحابة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أعلمهم بما كان و يكون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رضي اللّه عنه يقول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فو اللّه لا تسألوني عن شيء يكون إلى يوم القيامة إلا حدّثتكم به،و هو واضع علم الجفر المحتوي على علم ما كان 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ابنه الحسن يقول فيه حين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فارقكم بالأمس رجل ما سبقه الأولون بعلم و لا أدركه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جماعة من الأولياء الكبار أخبروا عن أنفسهم بأنهم يعلمون ما كان و يكون بإعلام اللّه،أ فيقدر أحد على أن يسمهم بشيء فضلا عن أن يكفرهم،إلا إن كان و العياذ باللّه تعالى ممكورا به ممن سبقت له من اللّه الشقاوة الكبرى و الخزي الدائم،فالاستدلال بكلام علي الأجهوري هذا و بكلام أتباعه فيه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كلامه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كلام التاجموعتي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علي اليوسي المذكور و كان معاصرا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برسالة لطيفة،قال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نعتقد تعظيم نبينا صلّى اللّه عليه و سلّم و نعتقد أنه أعطي العلم و النور و سائر مراتب الكمالات اللائقة به ما لم يعط أحد من العالمين؛لأنه خير الخلق أجمعين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نكتفي بهذا و ما أشبهه،و لا نطالب بالبحث من إحصاء ما علم،فإنه أمر لا تبلغه عقولنا،و ليس مطلوبا منا،فالاشتغال به فضول من ثلاثة أوجه،ثم بيّنها،و محصلها أن هذا أمر غير مطلوب منا،و إنا لا نبلغ إلى إحصائه و لو اجتهدنا،و أن الباحث فيه إما أن يقع في استنزال صفوة اللّه من خلقه عن مرتبته الرفيعة،أو في سوء الأدب مع اللّه تعالى في تشبيه خلقه به،ثم ذكر أن القائل بالتعميم في حقه عليه السّلام إن أراد الحقيقي بحيث يكون علمه على حد علم اللّه تعالى،فلا فرق بينهما،فقد وقع في الورطة العظمى و الشرك مع اللّه مخسرة،و ما يوجد من حديث أو أثر من علمه عليه السّلام كل شيء على الإجمال لا يفيد شيئا؛ لأن العمومات تقع حقيقية و إضافية بحسب صنف الوقوع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اللّه في حق سيدنا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وَ تَفْصِيلاً 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لنا بمجمع البحرين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لقي الخضر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إني على علم من علم اللّه لا تعلمه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نقص علمي و علمك من علم اللّه إلا ما نقص هذا العصفور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ما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زِدْنِي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الإطلاق فعليه بيانه ليستفاد الحكم على الكلية بحسبه،و إلا فهو كلام محمول لا تحصل منه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إن شئنا عبرنا في حقه عليه السّلام بالكلية،و لكن مع إرادة التقييد بجنس أو نوع أو صنف كأن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جميع ما ينبغي لمثله أو كل ما تبلغه عقول البشر،أو كل ما لم يستأثر اللّه بعلمه أو نحو هذا مما نجزم بصحته و نعتقد أن كل علم قرأته نقص غير لائق به في حاله فهو حاصل له؛لأنه في عين الكمال إلى غير هذا من كلامه،فليراجع في رسالته المذكورة،و هي في نحو من ثلاثة أوراق،و له في هذه المسألة رسالة أخرى كبيرة لم أقف الآن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إليها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كلام في كراريس مع قاضي سجلماسة الشيخ أبي محمد عبد المالك التاجموعتي في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علم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أفتي به من المشارقة الشيخ نجم الدين محمد بن محمد بن محمد الغزي الدمشقي الشافعي محدث الشام و مسندها و شيخ الإسلام بها،و الأستاذ الكبير العالم الصوفي الشهير صاحب التحريرات و الرسائل التي لا حصر لها الشيخ أيوب بن أحمد بن أيوب الحنفي الخلوتي الصالحي المتوفى في صفر الخير سنة إحدى و سبعين و ألف،و ذلك أن المنوفي السابق </w:t>
      </w:r>
    </w:p>
    <w:p>
      <w:pPr>
        <w:pStyle w:val="BookText"/>
        <w:rPr/>
      </w:pPr>
      <w:r>
        <w:rPr>
          <w:rFonts w:ascii="Amiri" w:hAnsi="Amiri" w:eastAsia="Amiri" w:cs="Amiri"/>
          <w:color w:val="111111"/>
          <w:sz w:val="28"/>
          <w:sz w:val="28"/>
          <w:szCs w:val="28"/>
          <w:rtl w:val="true"/>
          <w:lang w:bidi="ar-SA"/>
        </w:rPr>
        <w:t>لما قال مقالته السابقة،و هي أنه عليه السّلام كان يعلم كل شيء من السحر و غيره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جوابه هذا إلى الشيخ نجم الدين الغزي السابق فغضب غاية الغضب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افتراها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النجم يقيم عليه الحدود في درسه كل ليلة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أصر على ذلك كفر،و نطلب من أقرانه عمل رسالة على وفق مراده فامتنعوا من ذلك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أخطأ حيث قالها للعوام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أحجم و لم يتكلم،و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فيها خلاف و ما رجحوا منها قولا ينقل، و طال التنقيب على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ألف الشيخ أيوب الخلوتي المقدم ذكره في ذلك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الصك الموفي على رقبة المنوفي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رسالة جامعة لكل منثور و منظوم،فكف بعد المنوفي عن الدرس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راجعها في ترجمة المنوفي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أدري إنكارهم عليه هل هو من جهة نسبته إلى النبي صلّى اللّه عليه و سلّم العلم بعلم السحر، أو من جهة ما تضمنه كلامه من أنه كان يعلم كل شيء،أو من جهتهما معا،فإن كان الأول فإنما يتوجه إنكارهم لو أراد أنه كان يعلمه بالتعلم من السحرة و نحوهم؛إذ هذه رذيلة لا تليق باحاد المسلمين فضلا عن جنابه صلّى اللّه عليه و سلّم،و ليس في كلامه ما يفيد هذا أو يشعر به،أما لو كان أراد أن اللّه تعالى أعلمه به و بكيفيته من جملة العلوم التي أعلمه إياها و أمده بها معجزة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المتبادر من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الثالث و السبعين و مائتين أنه اطلع في جملة ما أطلعه اللّه عليه في بعض الحضرات على خزائن العلوم المهلكة،و رأى فيها علوما ما انشغل بها أحد إلا هلك من علوم العقل المخصوصة بأرباب الأفكار من الحكماء و المتكلمين، و رأى منها ما يؤدي صاحبه إلى الهلاك الدائم،و ما يؤدي صاحبه إلى هلاك ثم ينجو غير أنه ليس لنور الشرع فيه أثر البتة من علوم البراهمة كثيرا،و من علوم السحر و غير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فحصلت جميع ما فيها من العلوم لتجنبها،و هي أسرار لا يمكن إظهارها،و تسمى علوم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راجعه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الثاني،فلا إنكار أيضا إلا إن كان يريد العموم الحقيقي اللازم منه مساواة </w:t>
      </w:r>
    </w:p>
    <w:p>
      <w:pPr>
        <w:pStyle w:val="BookText"/>
        <w:rPr/>
      </w:pPr>
      <w:r>
        <w:rPr>
          <w:rFonts w:ascii="Amiri" w:hAnsi="Amiri" w:eastAsia="Amiri" w:cs="Amiri"/>
          <w:color w:val="111111"/>
          <w:sz w:val="28"/>
          <w:sz w:val="28"/>
          <w:szCs w:val="28"/>
          <w:rtl w:val="true"/>
          <w:lang w:bidi="ar-SA"/>
        </w:rPr>
        <w:t>علمه صلّى اللّه عليه و سلّم لعلم اللّه تعالى،و ليس في كلامه ما يعين هذه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الثالث فجوابه يعلم من جواب هذين فليتأمل،و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فتواهم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فتوى أصحاب هذا 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عياض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الثالث في الباب الأول منه في فصل حكم عقود الأنبياء في غير التوحيد و الإيمان،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تعلق بعقده يعني بجرم قلبه من ملكوت السموات و الأرض و خلق اللّه تعالى و تعيين أسمائه الحسنى و آياته الكبرى،و أمور الآخرة،و أشراط الساعة،و أحوال السعداء و الأشقياء،و علم ما كان و ما يكون مما لم يعلمه إلا بوحي،فعلى ما تقدم من أنه معصوم فيه لا يأخذه فيما أعلم به منه شك و لا ريب،بل هو فيه على غاية اليقين،لكنه لا يشترط له العلم بجميع تفاصيل ذلك،و إن كان عنده من علم ذلك ما ليس عند جميع البشر؛لقوله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أعلم إلا ما علمني ربى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حكاية عن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لعبادي الصالحين ما لا عين رأت و لا أذن سمعت، و لا خطر على قلب بشر،بل ما اطلعتم عليه و اقرءوا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موسى للخضر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بأسمائك الحسنى ما علمت منها و ما لم أعلم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بكل اسم هو لك سميت به نفسك أو استأثرت به في علم الغيب عندك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كُلِّ ذِي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زيد بن أسلم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ينتهي العلم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خفاء به؛إذ معلوماته لا يحاط بها و لا منتهى لها،انتهى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ترى أنه يلزم مما قاله التاجموعتي و من وافقه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أرادوا بالإحاطة الإحاطة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مساواة العلم الحادث للعلم القدين في العموم،و الإحاطة و المساواة فيهما تستلزم المماثلة في الحقيقة و الذات،و هي مستلزمة لحدوث العلم القديم، بل و لسائر لوازم العلم الحادث من العرضية و الافتقار و غيرهما،و اعتقاد ذلك و القول به كفر،و ممن أشار إلى هذا الشيخ الأستاذ شهاب الدين أحمد الملوي المصري في شرحه الكبير لسلم الإمام الأخضري في علم المنطق </w:t>
      </w:r>
      <w:r>
        <w:rPr>
          <w:rStyle w:val="FootnoteAnchor"/>
          <w:rtl w:val="true"/>
        </w:rPr>
        <w:footnoteReference w:id="199"/>
      </w:r>
      <w:r>
        <w:rPr>
          <w:rFonts w:ascii="IRNazanin" w:hAnsi="IRNazanin" w:eastAsia="IRNazanin"/>
          <w:color w:val="111111"/>
          <w:sz w:val="28"/>
          <w:sz w:val="28"/>
          <w:szCs w:val="28"/>
          <w:rtl w:val="true"/>
          <w:lang w:bidi="fa-IR"/>
        </w:rPr>
        <w:t>لدى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عليه اللّه ما دام الحجا يخوض في بحر المعاني لججا</w:t>
      </w:r>
    </w:p>
    <w:p>
      <w:pPr>
        <w:pStyle w:val="BookText"/>
        <w:rPr/>
      </w:pPr>
      <w:r>
        <w:rPr>
          <w:rFonts w:ascii="Amiri" w:hAnsi="Amiri" w:eastAsia="Amiri" w:cs="Amiri"/>
          <w:color w:val="111111"/>
          <w:sz w:val="28"/>
          <w:sz w:val="28"/>
          <w:szCs w:val="28"/>
          <w:rtl w:val="true"/>
          <w:lang w:bidi="ar-SA"/>
        </w:rPr>
        <w:t>نصه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يعني الأخضري و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 في بحر المعاني لججا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على أنه لا يحتوي على جميع المعاني إلا اللّه تعالى،كما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بِشَيْءٍ مِنْ عِلْمِهِ إِلاّ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كُلِّ ذِي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زِدْنِي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الملوي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صريح في الرد على من ادعى أن النبي صلّى اللّه عليه و سلّم علمه مساو لعلم اللّه تعالى،محيط بكل شيء من كل وجه إحاطة كإحاطة علم اللّه تعالى فإنه ما توفي حتى أعلمه اللّه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شيخ شيوخنا العلاّمة اليوسي تأليفا في الردّ على من زعم ذلك و تكفيره، و استدلّ على ذلك بأدلة عقلية و نقلية،كيف و هو مصادم أيضا؛لقوله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زِدْنِي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أَعْلَمُ الْغَيْبَ لاَسْتَكْثَرْتُ مِنَ الْخَيْرِ وَ ما مَسَّنِيَ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بأن اللّه تعالى أعلمه صلّى اللّه عليه و سلّم مفاتيح الغيب فليس علم إحاطة كعلمه تعالى، و هو مصادم أيضا للإجماع على أن سر القدر لم يعلمه و لا يعلمه نبي مرسل و لا ملك و لا غيرهما من هو من مواقف العقول،و يلزم أن يكون علمه صلّى اللّه عليه و سلّم مساويا لعلم اللّه تعالى، و مماثلا له في الإحاطة و الحقيقة،فلزم حدوث علمه تعالى للمماثلة؛لأنه يجب لأحد المثلين ما وجب للآخر،بل و يلزم سائر لوازم العلم الحادث من العرضية و الافتقار و غيرهما،و لا يجاب بالاختلاف بالقدم و الحدوث؛لأن القدم و الحدوث خارجان عن حقيقة العلم، و الحقيقة لا تختلف بالعوارض،و أما الأحاديث الموهمة خلاف تلك القواطع فمؤولة،أما عدم ادعاء المساواة لعلم اللّه 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سلّم علم علم الأولين و الآخرين فلا يمتنع؛ لأن ذلك ليس مستلزما لمساواته لعلم اللّه تعالى و الإحاطة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أقوى ما يرد به على هذا القائل أيضا ما ورد في الحديث من أنه صلّى اللّه عليه و سلّم يلهم في الآخرة محامد يحمد بها اللّه عزّ و جلّ لم يكن ألهمها قبل،لكن شيخ شيخنا بالغ في القول بتكفيره،و الذي يظهر عدم التكفير؛لأن هذه اللوازم بعيدة لا يقول بها هذا القائل مع أن لازم المذهب ليس بمذهب،خصوصا إذا كان اللازم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تلميذه العلاّمة الصبان أوله و آخره و حذف وسطه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هو مصادم أيضا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شيخ شيخنا و ذلك في حاشيته على الشرح الصغير للملوي على السلم المذكور و أقره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مصادم أيضا للإجماع على أن سر القدر لم يعلمه و لا يعلمه نبي مرسل و لا ملك و لا غيرهما،فإنه مخالف كما في نصوص الناس من أن الذي لم يعلمه و لا يعلمه أحد القدر لا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النووي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القدر ما نصه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 سرّ من أسرار اللّه التي ضربت من دونها الأستار،اختص اللّه به و حجبه عن عقول الخلق و معارفهم لما علمه من الحكمة،و واجبنا أن نقف حيث حدّ لنا و لا نتجاوزه، و قد طوى اللّه تعالى علم القدر عن العالم،فلم يعلمه نبي مرسل و لا ملك مقرب،و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 القدر ينكشف لهم إذا دخلوا الجنة،و لا ينكشف قبل دخولها،و اللّه أعلم انتهى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الشيخ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 الحكمة الشيثية وقوف بعض أصناف أهل اللّه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 على سر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الشيخ أبي حامد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سر القدر من الخفيات التي يعلمها الأنبياء و الصديقون إلا أنهم منعوا من إفشائها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الفصل الثاني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تعرض فيه لذكر الأسرار التي تختص المقربون بدركها،و لا يشاركهم الأكثرون في علمها،و يمنعون من إفشائها إليهم، و قسمها إلى خمسة أقسام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من الخفيات التي تمتنع الأنبياء و الصديقون عن ذكرها،ما هو مفهوم في نفسه لا يكل الفهم عنه،و لكن ذكره يضر بأكثر المستمعين و لا يضر بالأنبياء و الصديقين، و سر القدر منع أهل العلم من إفشائه من هذا القسم انتهى المراد منه بلفظه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في كتاب الرجاء و الخوف عند تعرضه للسؤال عن السبب الموجب لإكرام هذا و تخصيصه بسليط إزادة الطاعات عليه،و إماتة الآخر،و إبعاده بتسليط دوام المعصية عليه،و أنه كيف يحال ذلك على الضد و الحوالة ترجع إلى القضاء الأزلي من غير جناية و لا وسيلة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وراء هذا المعنى سر القدر الذي لا يجوز إفشاؤه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شارحها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سر اللّه فلا تفشوه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خطاب لمن كوشف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خطاب لمن لم يكاشف به،و قد نهي عن السؤال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له مخرجا و لا راويا على خلاف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خرّجه أئمة مشاهير منهم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عدي في كامله،عن ابن عمر،و له تتمة عند مخرجه و 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تفشوا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يخالفه أيضا ما ذكره الشيخ سيدي عبد الوهاب الشعراني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و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 سيدي عليّا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سر القدر المتحكم في الخلائق،هل اطلع عليه أحد من الأولياء المحمديين؟فقال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نعم،لكن بحكم الإرث لرسول اللّه صلّى اللّه عليه و سلّم لا بحكم الأصالة،و لم يعط علمه لأحد من الأنبياء غير نبينا صلّى اللّه عليه و سلّم انتهى المراد منه،و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السيد الجرجاني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تعريفاته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المستريح من العباد من أطلعه اللّه على سر القدر؛لأنه يرى أن كل مقدور يجب وقوعه في وقته المعلوم،و كل ما ليس بمقدور يمتنع وقوعه،فاستراح من الطلب و الانتظار لما لم يقع،انتهى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القاشاني في لطائفه في ترجمة سر القدر و نصه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القدر من أجل العلوم و ما يفهمه اللّه إلا لمن اختصه بالمعرفة التامة،فالعلم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يعطي الراحة الكلية للعالم به،و يعطي العذاب الأليم للعالم به أيضا إلا لمن أشهده اللّه عينه الثابتة؛لأنه من أكابر السعداء،فهذا الشخص يسميه شيخنا صفاء خلاصة خاصة الخاصة، كما ذكر ذلك في الفصل الشيثي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الشيخ الأكبر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 الثالث و السبعين في الكلام على السؤال الثالث و الثلاثين من أسئلة الحكيم الترمذي،و ما سبب طي علم القدر الذي طوي عن الرسل فمن دونهم ذكر أنه ليس ثمّ من يعلم علم القدر،و أن من علم اللّه علم القدر، و من جهل اللّه جهل القدر،و اللّه سبحانه مجهول،فالقدر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يعلم سره و تحكمه على هذا القيل المماثلة في الحقيقة و الذات،و ذلك أن إحاطة علمه عليه السّلام على تقدير القول بها عارضة و طارئة مستفادة و مكتسبة منه تعالى فضلا منه عليه و منّا،فهي حادثة و هي من حيث ذاتها و نفس حدوثها قابلة لطروء النسيان و العدم،و نحوهما من جميع التغيرات،و إحاطة علمه تعالى متأصلة ذاتية،غير مكتسبة و لا مستفادة في شيء،فهي قديمة و لا تقبل التغير بحال لقدمها و الاختلاف بينهما بهذه الأوصاف يدل على الاختلاف بينهما بالحقيقة و الذات،كما هو الواقع؛لأن الاختلاف في اللوازم يدل على الاختلاف في الملزومات،و إن عجزنا نحن عن بيان وجه الاختلاف فيها لجهلنا بالحقيقة،و عدم علمنا بها،و لا نقول أن الاختلاف بينهما إنما هو بالقدم و الحدوث خاصة حتى يقال إنهما خارجان عن حقيقة العلم و الحقيقة لا تختلف بالعوارض بل نقول بشيء آخر لا نعلمه نحن و لا نفهمه،و لا يدخل تحت عقولنا،و القدم و الحدوث و إن اختلافهما بذلك يدل على اختلافهما في الحقيقة لا أن الاختلاف في الحقيقة وقع بهما كما فهم الملوي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هذا و يرشحه ما في العهود المحمدية في عهد لا يدعي العلم إلا لغرض شرعيّ أثناء كلام له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اللّه هو العلم الذي يبثه في قلوب عباده،و هو غير علمه الأزلي الخاص به؛لأن علم الخلق و إن كان من جملة علم اللّه،ففيه رائحة الحدوث من حيث إضافته إلى الخلق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فافهم و إياك و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منها بلفظها فتأمله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أيضا ما في الفتاوى الحديثية لابن حجر الهيتمي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الأنبياء و الأولياء إنما هو بإعلام من اللّه لهم،و علمنا بذلك إنما هو بإعلامهم لنا،و هذا غير علم اللّه تعالى الذي تفرد به،و هو صفة من صفاته القديمة الأزلية الدائمة الأبدية المنزهة عن التغير،و سمات الحدث و النقص و المشاركة و الانقسام،بل هو علم واحد علم به جميع المعلومات كلياتها و جزئياتها،ما كان منها و ما يكون أو يجوز أن يكون ليس بضروري و لا كسبي و لا حادث بخلاف علم سائر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منها بلفظها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ألزموه على القول بالإحاطة الحقيقية في علمه صلّى اللّه عليه و سلّم من حدوث علمه تعالى و غير ذلك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غير واحد عن الأستاذ الكبير،و العارف الشهير الغوث الرباني،و الهيكل الصمداني شيخ الإسلام على الإطلاق،و علامة الزمان بالاتفاق شمس الدين أبي المكارم أبيض الوجه،محمد بن الأستاذ الأعظم،المجتهد المطلق،الولي المفسر،تاج العارفين،أبي الحسن محمد بن جلال الدين أبي البقاء محمد بن عبد الرحمن البكري الصديقي الشافعي المصري قطب دائرة السادات البكريين،و صاحب الصلوات النبوية التي منها صلاة الفاتح لما أغلق ذات الفضائل الجمة و الحاوية لاسم اللّه الأعظم المولد ليلة الأربعاء ثالث عشر ذي الحجة ختام سنة ثلاثين و تسعمائة أنه ذكر أن النبي صلّى اللّه عليه و سلّم كان يعلم جميع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الأستاذ المذكور كان نظير الشيخ عبد القادر الجيلاني في عصره من حيث الناطقين في الخلائق،و قد أعلمنا به فعلمناه بحمد اللّه،انتهى المراد منه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الذي لم يعلمه و لا يعلمه نبي مرسل و لا ملك و لا غيرهما هو القدر لا سره، و الفرق بينهما أن القدر صفة نفسية للذات بها يتخصص المعلوم بما يكون عليه من الاستعدادات،فهو مما لا يمكن أن يعرف،و لا أن يطلع عليه أحد بوجه قط؛لأنه لو عرف لعرف كنه الذات،و ذلك محال،و سره ما هو عليه المعلوم في نفسه من الاستعدادات الثابتة في العلم،فهو مانع للقدر،و تحكمه هو حكمه في الأشياء و عليها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بما أعطته المعلومات مما هي عليه في نفسها،فهو مانع لعين الشيء الذي يحكم فيه،و عليه بما تقتضيه ذاته،و بذلك كانت للّه تعالى على خلقه الحجة البالغة؛إذ ما أعطاهم إلا ما طلبوه منه </w:t>
      </w:r>
    </w:p>
    <w:p>
      <w:pPr>
        <w:pStyle w:val="BookText"/>
        <w:rPr/>
      </w:pPr>
      <w:r>
        <w:rPr>
          <w:rFonts w:ascii="Amiri" w:hAnsi="Amiri" w:eastAsia="Amiri" w:cs="Amiri"/>
          <w:color w:val="111111"/>
          <w:sz w:val="28"/>
          <w:sz w:val="28"/>
          <w:szCs w:val="28"/>
          <w:rtl w:val="true"/>
          <w:lang w:bidi="ar-SA"/>
        </w:rPr>
        <w:t>بالسر استعداداتهم،فكان إيجاده للأشياء كلها،و إفاضته لصورها و لوازمها بحسب القوابل و الاستعدادات لا غير،فإن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الثابتة و استعداداتها فائضة من الحق،فهو جعلها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 نسب مجعولة مجعل الجاعل،و إنما هي صور علمية للأسماء و الصفات الإلهية،فهي بظاهرها و أسماؤه تعالى و صفاته،غير ذاته عند العلماء باللّه،و ليست بشيء زائد على الذات،إلا بالاعتبار و التعقل و الذات أزلية أبدية،لا تتغير و لا تتبدل،و أحكامها قديمة لا تعلل،راجع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شروحها في فص الكلمة العزيزية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يلزم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علمه عليه السّلام مساو لعلم اللّه أن يكون مماثلا له في الإحاطة و الحقيقة،فإنه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من المساواة في الإحاطة و العموم الذي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المرتبة،و هو الذي تكلم على نقطة البسملة في الجامع الأزهر في ألفي مجلس،و في ألف التي في افتتاح الاسم الجامع من آية الكرسي أكثر من ذلك،و له مناقب مشهورة و كرامات عجيبة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عنه أنه بلغ درجة القطبانية العظمى 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 هذه على رقبة كل ولي للّه تعالى مشرقا كان أو مغربا،و هو لسان حال القطب الأعظم،و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تألت مرآة العز أن لا يرى فيها سوانا و جاءتنا عليها مواثق</w:t>
      </w:r>
    </w:p>
    <w:p>
      <w:pPr>
        <w:pStyle w:val="BookText"/>
        <w:rPr/>
      </w:pPr>
      <w:r>
        <w:rPr>
          <w:rFonts w:ascii="Amiri" w:hAnsi="Amiri" w:eastAsia="Amiri" w:cs="Amiri"/>
          <w:color w:val="111111"/>
          <w:sz w:val="28"/>
          <w:sz w:val="28"/>
          <w:szCs w:val="28"/>
          <w:rtl w:val="true"/>
          <w:lang w:bidi="ar-SA"/>
        </w:rPr>
        <w:t>و ما فخرنا بأشياء بقين و إنما بها و بهم دارت علينا المناطق</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يبق ما بين الأثير إلى الثرى مقام و لم يزهو لنا فيه موكب</w:t>
      </w:r>
    </w:p>
    <w:p>
      <w:pPr>
        <w:pStyle w:val="BookText"/>
        <w:rPr/>
      </w:pPr>
      <w:r>
        <w:rPr>
          <w:rFonts w:ascii="Amiri" w:hAnsi="Amiri" w:eastAsia="Amiri" w:cs="Amiri"/>
          <w:color w:val="111111"/>
          <w:sz w:val="28"/>
          <w:sz w:val="28"/>
          <w:szCs w:val="28"/>
          <w:rtl w:val="true"/>
          <w:lang w:bidi="ar-SA"/>
        </w:rPr>
        <w:t>و لو رام قوم قربهم لإلههم و لم يخدموا أعتابنا لم يقربوا</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كان فخر الأقدمين صحائفا فإنا لآيات الكتاب فواتح </w:t>
      </w:r>
    </w:p>
    <w:p>
      <w:pPr>
        <w:pStyle w:val="BookText"/>
        <w:rPr/>
      </w:pPr>
      <w:r>
        <w:rPr>
          <w:rFonts w:ascii="Amiri" w:hAnsi="Amiri" w:eastAsia="Amiri" w:cs="Amiri"/>
          <w:color w:val="111111"/>
          <w:sz w:val="28"/>
          <w:sz w:val="28"/>
          <w:szCs w:val="28"/>
          <w:rtl w:val="true"/>
          <w:lang w:bidi="ar-SA"/>
        </w:rPr>
        <w:t>ليعتز من يهوي هوانا فإننا لنا العز ما غنت بأيك صوائح</w:t>
      </w:r>
    </w:p>
    <w:p>
      <w:pPr>
        <w:pStyle w:val="BookText"/>
        <w:rPr/>
      </w:pPr>
      <w:r>
        <w:rPr>
          <w:rFonts w:ascii="Amiri" w:hAnsi="Amiri" w:eastAsia="Amiri" w:cs="Amiri"/>
          <w:color w:val="111111"/>
          <w:sz w:val="28"/>
          <w:sz w:val="28"/>
          <w:szCs w:val="28"/>
          <w:rtl w:val="true"/>
          <w:lang w:bidi="ar-SA"/>
        </w:rPr>
        <w:t>عقم الزمان مقدما و مؤخرا 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تحيط بمثلي الآفاق</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قام يرفض ناسوت الوجود بنا كشفا فنظهر و اللاهوت يخفينا</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شئت أن تلقى المحبين كلهم فحسبك من كل الورى أن ترانيا</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أنت طفت شرق الوجود فلا تلق لي مثلا و لا تلق لي شكلا</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اجمع صحابي و المحبين كلهم فلن يروا مثلي من الناس حاميا</w:t>
      </w:r>
    </w:p>
    <w:p>
      <w:pPr>
        <w:pStyle w:val="BookText"/>
        <w:rPr/>
      </w:pPr>
      <w:r>
        <w:rPr>
          <w:rFonts w:ascii="Amiri" w:hAnsi="Amiri" w:eastAsia="Amiri" w:cs="Amiri"/>
          <w:color w:val="111111"/>
          <w:sz w:val="28"/>
          <w:sz w:val="28"/>
          <w:szCs w:val="28"/>
          <w:rtl w:val="true"/>
          <w:lang w:bidi="ar-SA"/>
        </w:rPr>
        <w:t>فجاهي جاه لم يخطر بحضرة و في كل وقت يعظم اللّه جاهيا</w:t>
      </w:r>
    </w:p>
    <w:p>
      <w:pPr>
        <w:pStyle w:val="BookText"/>
        <w:rPr/>
      </w:pPr>
      <w:r>
        <w:rPr>
          <w:rFonts w:ascii="IRNazanin" w:hAnsi="IRNazanin" w:eastAsia="IRNazanin"/>
          <w:color w:val="111111"/>
          <w:sz w:val="28"/>
          <w:sz w:val="28"/>
          <w:szCs w:val="28"/>
          <w:rtl w:val="true"/>
          <w:lang w:bidi="fa-IR"/>
        </w:rPr>
        <w:t>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فانهض إلى قبلة العرفان حافيا و مرغ الخد في أعتابنا حينا</w:t>
      </w:r>
    </w:p>
    <w:p>
      <w:pPr>
        <w:pStyle w:val="BookText"/>
        <w:rPr/>
      </w:pPr>
      <w:r>
        <w:rPr>
          <w:rFonts w:ascii="Amiri" w:hAnsi="Amiri" w:eastAsia="Amiri" w:cs="Amiri"/>
          <w:color w:val="111111"/>
          <w:sz w:val="28"/>
          <w:sz w:val="28"/>
          <w:szCs w:val="28"/>
          <w:rtl w:val="true"/>
          <w:lang w:bidi="ar-SA"/>
        </w:rPr>
        <w:t>و نادنا للذي ترجوه و نزهنا من ريب الزمان فلا رد لراجينا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الكوكب الدري في مناقب الأستاذ محمد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السرور البكري،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التحقيق في بشائر آل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إبراهيم بن عامر بن علي العبيدي المالكي، فأشكل عليه في هذه المقدمة جماعة من المنكرين عليه في عصره و بعده،و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تشمل بظاهرها جميع الواجبات و المستحيلات و الجائزات،الموجودات و المعدومات،الحاضرات و الماضيات،و الثابتات جملة و تفصيلا،كما في علمه تعالى،فيلزم منه مساواة علم غيره تعالى لعلمه،و هو خلاف العقل و النقل،أما العقل فلأنه لا يتصور شرعا اشتراك المخلوق مع الخالق في نعت من النعوت بحسب الوصف الحقيقي أبدا؛لما يلزم عليه من حدوث ذلك الوصف المستلزم لحدوث الذات العلية،تعالى سبحانه عن ذلك علوّا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النقل فلقوله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ذاتا و صفاتا و أفعالا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في ذات و لا في صفة و لا في فعل،بل ادعاء المساواة في العلم و نحوه عدّه جماعة من المكفرات لمن اعتقده،بل ذكر علي القاري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موضوعاته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كفر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العبارات المنسوبة لبعض الأئمة المتأخرين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جاهر بالكفر بعض من يدعي العلم في زماننا،و هو متشبع بما لم يعط،فزعم أن رسول اللّه صلّى اللّه عليه و سلّم كان يعلم الخمس و غيرها،و كل ما يعلمه اللّه تعالى و هؤلاء الغلاة عندهم علم رسول اللّه صلّى اللّه عليه و سلّم منطبق على علم اللّه تعالى سواء بسواء،فكل ما يعلمه اللّه تعالى يعلمه رسول اللّه صلّى اللّه عليه و سلّم،و من اعتقد تسوية علم اللّه تعالى و علم رسوله صلّى اللّه عليه و سلّم يكفر إجماعا كما لا يخفى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بعضهم عنه بأنه لا يدعي مشاركته صلّى اللّه عليه و سلّم لربه تعالى في علمه الحقيقي الذاتي حاشا و كلا،و لا مساواة علمه لعلمه في الحقيقة و الذات،و لا يلزم من علمه جميع علمه على ما قاله الشيخ أو غيره،ذلك لأن علمه تعالى واجب،و هو صفة من صفاته الأزلية الأبدية القائمة بذاته العلية،المنزهة عن التغير و النقص و الزيادة و المشاركة و الانقسام و المحو و الإثبات،و غيرها من سمات الحدوث،ليس بضروري و لا كسبي و لا دفعي و لا تدريجي،و لا مستمد من شيء،بل من ذاته العلية،بخلاف علمه صلّى اللّه عليه و سلّم،فإنه جائز و ليس بواجب،حادث لم يكن ثم كان،و يجوز عليه بالنظر لذاته طروء العدم و نحوه،و يوصف بالضرورة و بالكسب و بكونه دفعيّا أو تدريجيّا،و هو مستمدّ من اللّه تعالى لا من ذاته؛لأنه بإعلامه تعالى و اطلاعه،و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رسول،بل أعظم الرسل و أفضلهم،فلا بعد في أن يطلعه اللّه تعالى على جميع معلوماته،و لا محذور في ذلك عقلا،فإن الاختلاف المذكور قاطع بأن الحقيقة غير الحقيقة،و بأنه لا مشاركة بينهما في الذات أصلا،بل بأن بينهما غاية التباين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بنحو من هذا الجواب أجاب عن العارف المذكور الفقيه الكبير،مفتي حلب المحدث الواعظ أبو حفص عمر بن عبد الوهاب بن إبراهيم الحلبي الشافعي القاضي،المتوفى سنة أربع و عشرين و ألف حين سئل،و هو في مجلس درسه عن مقالة الأستاذ المذكور حسبما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تعليقاته جوابه عن مقالة الأستاذ محمد البكري أن النبي صلّى اللّه عليه و سلّم كان يعلم جميع علم اللّه تعالى،و قد سئل عنها في مجلس درس فأجاب بأن مقالة الشيخ هذه صحيحة،و لا إنكار عليه فيها؛إذ يجوز أن اللّه تعالى يفهمه علمه و يطلعه عليه،و لا يلزم من ذلك أن يدرك سيدنا محمد صلّى اللّه عليه و سلّم مقام الربوبية؛إذ العلم المذكور ثابت للّه تعالى،و اصطفى بتعليم اللّه تعالى إياه،و إلى مثل ذلك أشار البوصيري بقوله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جودك الدنيا و ضرتها و من علومك علم اللوح و القلم</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ربي ليلة الإسراء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 الأعلى يا محمد؟قلت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فوضع يده بين كتفي فوجدت بردها في ثديي،فعلمت علم الأولين و الآخرين،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يختصم الملأ الأعلى؟فقلت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الوضوء على المكاره</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الحديث،انتهى منها بلفظها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صلاة أبي الفتيان سيدي أحمد البدوي للعارف باللّه تعالى سيدي عبد الرحمن العيدروس لدى قوله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خزائن العلوم الاصطفائية بعد كلام له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بعد كتابتي هذه التعليقة في كلام أبيض الوجه البكري تحت قوله صلّى اللّه عليه و سلّم،فتجلّى لي كل شيء و عرفته ما حاصله أنه يمكن أن يكون ذلك التجلي ما هو الآن واقع بل وقع، ثم ألقى اللّه سبحانه عليه أستار العزة الإلهية،و أذهب بقاء ذلك منتقشا بصورته في لوح القوة الذاكرة النبوية أمامه لنواميس الربوبية،و إرجاعا إلى منازل العبودية،فيكون الكشف الأول لتكرمته صلّى اللّه عليه و سلّم،و الحجب بعد ذلك لما قررناه الآن،على أنما أشرنا لعدم بقائه في الذاكرة فقط انتهى الغرض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ذاكرني بعض الأصحاب في أنه يلزم أن يساوي علمه صلّى اللّه عليه و سلّم علم اللّه تعالى إذا قلنا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يعلم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فأجبته بأنه لا يلزم شيء من ذلك؛لأن ذلك للّه تعالى بالأصالة،و له صلّى اللّه عليه و سلّم بالتبعية،و كذا من علم شيئا و أحاط به،فإنه بإعلام اللّه تعالى و تحويطه،فأعجبه هذا الجواب انتهى منه بلفظه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كلام جامع ديوان الشيخ العالم العارف المحقق شرف الدين أبي حفص عمر بن علي السعدي المعروف بابن الفارض المصري نقلا عن الشيخ الإمام برهان الدين إبراهيم ابن عمرو الجعبري،و هو من تلامذة ابن الفارض المذكور،و كان معه بمصر وقت احتضاره و انتقاله إلى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سألت جماعة من الأولياء عن مسألة فلم يجبني أحد منهم عنها،فسألته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أحاط أحد باللّه علما؟قال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نظر تعظيم 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حيطهم يحيطون يا إبراهيم و أنت منهم،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حصول العلم بذاته تعالى بوصف من أوصافه على وجه الإحاطة حتى لغيره صلّى اللّه عليه و سلّم من أعاظم الأولياء و الصديقين،و هو مشكل مع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اختلفوا في فهمه،فمنهم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محمول على الإحاطة الفرضية التقديرية على ما يأتي نقله عن العارف باللّه سيدي عبد الوهاب الشعراني،بناء على أن وقوع هذا ممكن لا الوقوعية؛لأنه لم يسمع وقوع ذلك لأحد بوجه من الوجوه، و لا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النصوص الشرعية قاضية بالمنع من وقوع هذا و إمكانه مع ما يأتي عن الشيخ الأكبر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في الإمكان أن يخلق اللّه تعالى فيما خلق قوة في موجود يحيط ذلك الموجود باللّه علما من حيث قيامها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فالأحسن حمله على الإحاطة النسبية المجازية،و هي المعرفة الكاملة كمالا يليق بحال المخلوق لا الحقيقية،تعالى اللّه عنها علوّا كبيرا،فإن الإجماع ممن يعتد به من المتكلمين و الفقهاء،و معهم جميع العارفين و الأولياء،على أنها لم تقع و لا تقع لأحد مطلقا، و لو لأشرف الخلق صلّى اللّه عليه و سلّم،لا في الدنيا و لا في الآخرة،كما يأتي بسطه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الإخوان في مذاكرة وقعت له معنا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يمكن حمل الإحاطة في كلامه هذا على حصول الشبيه؛إذ هي التي يقصدها الصوفية كثيرا في كلامهم دون حضرة التنزيه؛لأنه لا علم لأحد بها فضلا عن الإحاطة،و هو كلام حسن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النابلسي في شرح هذا الديوان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السر الغامض في شرح ديوان </w:t>
      </w:r>
    </w:p>
    <w:p>
      <w:pPr>
        <w:pStyle w:val="BookText"/>
        <w:rPr/>
      </w:pPr>
      <w:r>
        <w:rPr>
          <w:rFonts w:ascii="Amiri" w:hAnsi="Amiri" w:eastAsia="Amiri" w:cs="Amiri"/>
          <w:color w:val="111111"/>
          <w:sz w:val="28"/>
          <w:sz w:val="28"/>
          <w:szCs w:val="28"/>
          <w:rtl w:val="true"/>
          <w:lang w:bidi="ar-SA"/>
        </w:rPr>
        <w:t>ابن الفارض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آخر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حيّطهم بالتشديد جعلهم محيطين به علما سبحانه و تعالى بأن أبهاهم في ظهور وجوده الحق بحيث لا يبقي منهم عندهم بقية،و تضمحل رسومهم في حقيقته النورية بالكلية،فعند ذلك يحيطون به علما،و إنما المحيط به مولاهم، و أما أنهم يبقون موجودين،فالوهم عند نفوسهم،و مع ذلك يحيطون به علما،فذلك من أعظم المحال،و ليس لأحد أصلا في ذلك مجال،و لا يتصور عنه جواب و لا سؤال؛لأن الموجود عند نفسه قائم بالوهم المجرد،فلا يعرف نفسه،و إذا لم يعرف نفسه فلا يعرف ربه،و إذا لم يعرف ربه فليس بوليّ للّه،و هذا السؤال سؤال الأولياء لبعضهم بعض،لا سؤال الغافلين للغافلين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المراد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شرحه اللامية نقل كلام ابن الفارض هذا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يمنع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حيطهم يحيطون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بِشَيْءٍ مِنْ عِلْمِهِ 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لم يحيطهم فيحيطون،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المفهوم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حيطهم بتشديد التحتية أنه إذا خلق لهم الإحاطة اللائقة بهم المخلوقة له اتصفوا بها فأحاطوا به،لا كإحاطته تعالى بنفسه؛لأن إحاطته بنفسه قديمة،و إحاطتهم حادثة،و القديم منزّه عن مشابهة الحوادث</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علم هذا كله فالأظهر هو تأويل كلام الأستاذ البكري أيضا إما بمثل ما ذكره مولانا عبد الغني في جوابه أو لا عن التحييط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تعالى تجلّى عليه بذاته و أفناه عنه و عن فنائه و جميع صفاته،حتى اضمحلت رسومه،و ذهبت آثاره و علومه، و غرق في أنوار ذات الحق،فصار عند ذلك مظهرا له تعالى،عالما بمعلوماته،و إنما العالم بذلك هو سبحانه لا غيره،و هذا التجلّي كما سبق في كلام الأستاذ أبيض الوجه يمكن أن يكون ما هو واقع الآن،بل وقع تكرمة له صلّى اللّه عليه و سلّم،ثم ألقيت عليه أستار العزة الإلهية إقامة لنواميس الربوبية،و إرجاعا إلى منازل العبودية،و إما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به أنه عليه السّلام كان يعلم جميع علم اللّه تعالى في خلقه،أو نقول في مكوناته،لا أنه أراد جميع علمه مطلقا حتى يشمل علوم الذات العلية بأسرها؛ليكون كلامه هذا موافقا لكلام غيره من 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تعالى أطلعه على جميع علمه في مكوناته لا مطلقا كما يأتي عنهم،و ليسلم من الاعتراض السابق عليه بلزوم التساوي بينه و بين علم اللّه تعالى،و إن أجيب عنه كما مرّ، فإن الحق الذي عليه المعول أنه لا مساواة في شيء و بين الحادث و بين القديم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لي كل شيء و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تخصيصه أيضا بالمكونات، و إذا عمم فيه فيحتمل في الذات العلية و أوصافها على ما مرّ،أو على ما يليق أن يعلمه أفضل مخلوق،و أكمله من الخالق،و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التكفير في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مسألة ادعاء الإحاطة في علمه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فيبعد،و لا سيما في حق من أجمل في الكلام و لم يصرح بما يفيد العموم الحقيقي و المساواة؛لعلم اللّه تعالى و على فرض التصريح،فإنما يظهر لو ادعى أن ذلك حاصل له صلّى اللّه عليه و سلّم من ذاته و بطريق الاستقلال،أو ادعى قدم علمه صلّى اللّه عليه و سلّم،أو حدوث علم اللّه تعالى،أو تماثلهما في الحقيقة و الذات،و هذا لا يدعيه أحد ممن ذكر،و لا يتفوّه به،بل ينكره أشد الإنكار،و يكفر القائل به إذا عرض عليه،فإن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هذا لازم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اللزوم كما سبق بيانه،و على تسليمه فهو بعيد لمن قال و لازم القول لا يعد قولا إلا إذا كان اللزوم بيّنا،و هو هنا غير بين،و حينئذ فلا يكفر في هذه المسألة بالنسبة لما ذكر أصلا،فاعرف ذلك و تبيّنه،و أعرض عما سواه،و ربنا سبحانه و تعالى يمن علينا و عليك برضاه،آمين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أفتى بالثالث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علمه صلّى اللّه عليه و سلّم محيط بالأشياء و لكن لا كإحاطة علم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ممن نحا نحو التوسط و الجمع بين النصوص و الأدلة،و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التحقيق و ما سواه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له ما ذكره الشيخ الأكبر في فتوحاته في الباب الخامس و الستين و ثلاثمائة و نصه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 عن أحد من نبي و لا حكيم أنه أحاط علما بما يحوي عليه حاله في كل نفس إلى حين موته،بل يعلم بعضا و لا يعلم بعضا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يعلم الأمور على التفصيل </w:t>
      </w:r>
    </w:p>
    <w:p>
      <w:pPr>
        <w:pStyle w:val="BookText"/>
        <w:rPr/>
      </w:pPr>
      <w:r>
        <w:rPr>
          <w:rFonts w:ascii="Amiri" w:hAnsi="Amiri" w:eastAsia="Amiri" w:cs="Amiri"/>
          <w:color w:val="111111"/>
          <w:sz w:val="28"/>
          <w:sz w:val="28"/>
          <w:szCs w:val="28"/>
          <w:rtl w:val="true"/>
          <w:lang w:bidi="ar-SA"/>
        </w:rPr>
        <w:t>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يُحِيطُونَ بِشَيْءٍ مِنْ عِلْمِهِ 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الباب التاسع و الستين و ثلاثمائة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يعلم الشيء من جميع وجوهه إلا اللّه،المحيط علمه بكل شيء سواء كان الشيء فانيا أو موجودا،متناهيا أو غير متناه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الباب الرابع و التسعين و ثلاثمائة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إذا أخذت تفصل بالحدود أعيان الموجودات وجدتها بالتفصيل نسبيّا، و بالمجموع أمرا وجوديّا لا يمكن لمخلوق أن يعلم صورة الأمر فيهما،فلا علم لمخلوق مما سوى اللّه،و لا للعقل الأول أن يعقل كيفية اجتماع نسب يكون عن اجتماعها عين وجودية مستقلة في الظهور،غير مستقلة في الغني،مفتقرة بالإمكان المحكوم عليها به، و هذا علم لا يعلمه إلا اللّه تعالى،و ليس في الإمكان أن يعلمه غير اللّه تعالى،و لا يقبل 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أن يعلمه اللّه مرسلا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فأشبه العلم به العلم بذات الحق،و العلم بذات الحق محال حصوله لغير اللّه تعالى،فمن المحال حصول العلم بالعالم أو بالإنسان نفسه،أو بنفس كل شيء لنفسه بغير اللّه تعالى فتفهّم هذه المسألة،فإني ما سمعت و لا علمت أن أحدا نبه عليها،و إن كان فهمها مما يستصعبه التصور،مع أن فحول العلماء يقولون بها و لا يعلمون له سر كبلقيس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منه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الباب الثامن و السبعين و مائة في الفصل الحادي عشر في الاسم الإلهي عند تعرضه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الموجب للمشورة كون الحق له وجه خاص في كل موجود لا يكون لغير ذلك الموجود،فقد يلقي إليه الحق سبحانه في أمرها ما لا يلقيه لمن هو أعلى منه طبقة، كعلم الأسماء لآدم مع كون الملأ الأعلى عند اللّه أشرف منه،و مع هذا فكان عند آدم ما لم يكن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ذلك قومية الألوهية ما تستحقه لما علم أن للّه تعالى في كل موجود وجها خاصّا،يلقي إليه منه ما يشاء مما لا يكون لغيره من الوجود،و من ذلك الوجه يفتقر كل موجود إليه و إن كان عن سبب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العارف باللّه سيدي عبد الوهاب الشعراني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الجزء الأول في منة كثرة تصديقه للأولياء فيما يدعونه من الاطلاع على المغيبات في آخرها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فلله تعالى في كل علم و عمل و غيرهما من سائر المخلوقات علم خاص لا سبيل لأحد من المخلوقين إلى الوصول إليه؛لأنه من صفات الألوهية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أيضا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العهود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أن نميط الأذى عن طريق المسلمين بعد ما ذكر أنه لا بدّ من السلوك على يد شيخ عارف باللّه إلى أعلى معرفة منه؛لإزالة الشبهة العارضة لسالك طريق الآخرة في عقائده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وضعت في ذلك ميزانا نحو كراسة أزلت به غالب الإشكالات التي في مذاهب الفرق الإسلامية كالجبرية و المعتزلة،و وضعت ميزانا أخرى تزيل الشبه التي تعرض للعبد في طريق المعرفة باللّه تعالى،حاصلها أن اللّه تعالى لم يكلف عبدا بأن يعرف اللّه تعالى كما يعرف اللّه نفسه أبدا،و إن للّه تعالى بنفسه علما اختص به لا يعلمه ملك مقرب و لا نبي مرسل؛لأنهم لو علموه لساووه في العلم،و لا قائل بذلك من جميع الملل فضلا عن دين الإسلام،و ذلك أن اللّه تعالى لا يتحد مع عبده في حدّ و لا حقيقة و لا فصل و لا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يا أخي جميع ما ورد في الآيات و الأخبار من التنزيه إلى مرتبة علمه تعالى بنفسه،ورد جميع ما ورد في الآيات و الأخبار من الصفات التي ظاهرها التشبيه إلى مرتبة علم خلقه تعالى به،فما أحوج الناس إلى التأويل إلا ظنهم بأن اللّه تعالى كلفهم بتعقل مرتبة التنزيه التي لا يتعقلونها،و إلا فلو علموا أنها خاصة به تعالى ما أولو شيئا،و كان يكفيهم الإيمان بأنه ليس كمثله شيء انتهى منه بلفظه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أفتى بالرابع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المتورعين ممن تعارضت عندهم الأدلة في </w:t>
      </w:r>
    </w:p>
    <w:p>
      <w:pPr>
        <w:pStyle w:val="BookText"/>
        <w:rPr/>
      </w:pPr>
      <w:r>
        <w:rPr>
          <w:rFonts w:ascii="Amiri" w:hAnsi="Amiri" w:eastAsia="Amiri" w:cs="Amiri"/>
          <w:color w:val="111111"/>
          <w:sz w:val="28"/>
          <w:sz w:val="28"/>
          <w:szCs w:val="28"/>
          <w:rtl w:val="true"/>
          <w:lang w:bidi="ar-SA"/>
        </w:rPr>
        <w:t>هذه المسألة،و لم يقفوا فيها على نصّ غير محتمل يقطع النزاع و يرفع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القطع فيها بأمر يخاف أن يوقع في أحد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استنزال سيد الكائنات صلّى اللّه عليه و سلّم عن قدره الرفيع،و جنابه العلي المنيع،و إما في سوء الأدب مع اللّه تعالى بتسوية بعض مخلوقاته به،و ذلك أيضا يسوء المصطفى صلّى اللّه عليه و سلّم و يؤذيه،و لذا حذر من مثله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عيسى ابن مريم،إنما أنا عبد،فقولوا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رسوله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فالتوقف و تفويض الأمر إلى اللّه تعالى فيها أولى و أسلم في عاقبة المرء،ورد الأمر إلى اللّه تعالى في مواطن الاشتباه من العلم،و من الرأي السديد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اعتقاد أنه عليه السّلام نال من ربه المكانة التي لا مكانة فوقها،و الرتبة التي لا يمكن أن ينالها بشر و مخلوق سواه،و أنه سيد الكائنات،و مفخر أهل الأرض و السموات،و نقطة الكون،و عروس المملكة،و أصل الوجود،و مادة كل موجود صلّى اللّه عليه و سلّم،و ممن نحا إلى هذا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المثاني في أهل القرن الحادي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الشيخ أبو عبد اللّه محمد بن الطيب القادري الحسيني الفاسي،و ذلك في ترجمة التاجموعتي بعد ما ذكر كلاما له في هذه المسألة يصحح فيه رأيه فيها و يرد القول بخلافه و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بينه و بين من حاجه من أهل فاس في أنه صلّى اللّه عليه و سلّم يعلم كثيرا من الغيب مما يتعلق بالدنيا و الآخرة،و يعلم جميع ما دلّت على علمه هذه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المذكورة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من ذلك؛لأنها لا تدل على الإحاطة بالمعلومات،ثم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نزاع من نازع في القدر الزائد على ذلك،و اللّه أعلم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الإمساك عن الخوض في هذا الزائد أحسن؛لأنه لم ينقل لنا كلام عن أسلافنا فيه، و اللّه أعلم،مع اعتقاد أنه صلّى اللّه عليه و سلّم بأعلى درجات الكمال في الدرجة التي لا درجة فوقها،و أنه صلّى اللّه عليه و سلّم سيد الأولين و الآخرين،و لا يعلم قدره إلا خالقه رب العالمين،قال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محصل المقاصد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نبينا أفضل بالإطباق من كل مخلوق على الإطلاق</w:t>
      </w:r>
    </w:p>
    <w:p>
      <w:pPr>
        <w:pStyle w:val="BookText"/>
        <w:rPr/>
      </w:pPr>
      <w:r>
        <w:rPr>
          <w:rFonts w:ascii="Amiri" w:hAnsi="Amiri" w:eastAsia="Amiri" w:cs="Amiri"/>
          <w:color w:val="111111"/>
          <w:sz w:val="28"/>
          <w:sz w:val="28"/>
          <w:szCs w:val="28"/>
          <w:rtl w:val="true"/>
          <w:lang w:bidi="ar-SA"/>
        </w:rPr>
        <w:t>فهذه أقوال أربعة،و هي وقفنا عليها لساداتنا العلماء رضوان اللّه عليهم في هذه المسألة،و الأخير منها و هو الوقف أحوط و أورع و أسلم،و الثالث بالتوسط أحسن و أبين و أقوم،و الثاني بعدم الإحاطة لأحد إلا للّه تعالى أجرى على ظواهر أكثر النصوص الشرعية و أوفق،بقاعدة سد الذرائع المرعية،و الرابع بالإحاطة محتمل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 قائله الإحاطة الحقيقية الكلية في كل شيء حتى في الذات العلية، و هذا هو محط التهويل و الإنكار،و محل اختلاف الأذهان و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 به الإحاطة المجازية الإجمالية دون الحقيقة التفصيلية،و هذا يرجع للقول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يريد به الإحاطة الإضافية باعتبار نوع أو جنس من الأجناس الكونية،إلا أنه لم يقع منه له بيان اتكالا على الأذهان،و لا بدّ حينئذ من معرفته؛ليقع الحكم بحسبه على كليته،و إلا فهو كلام مجهول،لا يرجع منه إلى شيء محصول،و لكل أناس مشربهم، و كل و ما اختار بحسب ما أودعه اللّه في قلبه من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بقي في المسألة قول آخر خامس لم يذكره أهل الظاهر،و ذكره جماعة من الأفراد الأكابر،و هو أن علمه صلّى اللّه عليه و سلّم يحيط بجميع المكنونات،و سائر ما أوجده اللّه من الذوات، فالذوات من الأزل إلى الأبد عرشا و فرشا و ما فوقهما و ما تحتهما و ما بينهما لا يشذ عن علمه شيء من ذلك،و لا ما يعرض له من ابتدائه إلى انتهائه،و أما الذات العلية و أوصافها و أسماؤها فما حصل له صلّى اللّه عليه و سلّم من العلم بها لم يحصل لبشر و لا مخلوق سواه،و لم يشم أكابر الأنبياء و الرسل و المقربون من الملائكة رائحته،فضلا عمن دونهم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معرفة كنهها أو الإحاطة بها أو بشيء مما لها فليست لأحد أصلا،و لا مطمع لمخلوق فيها بوجه من الوجوه،و لا باعتبار من الاعتبارات،لا في الدنيا و لا في الآخرة، </w:t>
      </w:r>
      <w:bookmarkStart w:id="191" w:name="pg7533_94596"/>
    </w:p>
    <w:p>
      <w:pPr>
        <w:pStyle w:val="BookText"/>
        <w:rPr/>
      </w:pPr>
      <w:bookmarkEnd w:id="191"/>
      <w:r>
        <w:rPr>
          <w:rFonts w:ascii="Amiri" w:hAnsi="Amiri" w:eastAsia="Amiri" w:cs="Amiri"/>
          <w:color w:val="111111"/>
          <w:sz w:val="28"/>
          <w:sz w:val="28"/>
          <w:szCs w:val="28"/>
          <w:rtl w:val="true"/>
          <w:lang w:bidi="ar-SA"/>
        </w:rPr>
        <w:t>و مستندهم في هذا الكشف و البصيرة،و ما أمدّهم اللّه به من الفراسة و صدق السريرة،مع ما يؤيد ذلك من الأحاديث و الأخبار،و يؤكده من الإشارات الجليلة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أنها أقاويل خمسة،و أن الثلاثة المتوسطة منها مقبولة عند العلماء،و الأول مردود عند أكثر العارفين و الفقهاء،و الأخير هو المعول عليه عند كثير من أهل اللّه،كما يأتي بسطه بحول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 هذا و علم،و تأمل و فهم،فلنشر بعده لما عثرنا عليه في المسألة من الآيات و الأخبار و الآثار،و ما يتعلق بها من كلام الأئمة النظار،حتى تتبين أدلتها و تتضح لكل ذي بصر محجتها،و تزداد الأقاويل بها بيانا و القوة فيها قوة و برهانا،و نختم بكلام أهل البصائر من الأولياء و الصلحاء الأكابر؛لأن كلامهم في هذا الباب هو الذي عليه المدار، و هو أولى بالاعتماد عليه و التعويل و الاعتبار؛لصدق فراستهم و نورانية بصيرتهم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652500_1051229030"/>
      <w:bookmarkStart w:id="193" w:name="_Toc67"/>
      <w:bookmarkEnd w:id="192"/>
      <w:r>
        <w:rPr>
          <w:rtl w:val="true"/>
        </w:rPr>
        <w:t>النور الخامس و العشرون</w:t>
      </w:r>
      <w:bookmarkEnd w:id="193"/>
    </w:p>
    <w:p>
      <w:pPr>
        <w:pStyle w:val="BookText"/>
        <w:rPr/>
      </w:pPr>
      <w:r>
        <w:rPr>
          <w:rFonts w:ascii="IRNazanin" w:hAnsi="IRNazanin" w:eastAsia="IRNazanin"/>
          <w:color w:val="111111"/>
          <w:sz w:val="28"/>
          <w:sz w:val="28"/>
          <w:szCs w:val="28"/>
          <w:rtl w:val="true"/>
          <w:lang w:bidi="fa-IR"/>
        </w:rPr>
        <w:t>و هو نور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النور الذي يكشف له عن الخواص عن المراتب و عن المنامات حتى عن أقصر ما يمكن،فإذا قدرنا أنه نالها لا يجد أحد بعده ما يطلب،مثل ما تقول يتيمة الدهر عند الملك لا يملكها أحد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القول فيه،فله الوسيلة و الدرجة الرفيعة،فهذا هو الحصر،فإنه الذي ملك الأوفى من الكل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الإنسان الكامل،و ليس لأكمليته نظير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تقدم ما يشير إلى توضيح ذلك</w:t>
      </w:r>
      <w:r>
        <w:rPr>
          <w:rFonts w:eastAsia="Amiri" w:cs="Amiri" w:ascii="Amiri" w:hAnsi="Amiri"/>
          <w:color w:val="111111"/>
          <w:sz w:val="28"/>
          <w:szCs w:val="28"/>
          <w:rtl w:val="true"/>
          <w:lang w:bidi="ar-SA"/>
        </w:rPr>
        <w:t xml:space="preserve">. </w:t>
      </w:r>
      <w:bookmarkStart w:id="194" w:name="pg7533_94597"/>
    </w:p>
    <w:p>
      <w:pPr>
        <w:pStyle w:val="Heading4"/>
        <w:numPr>
          <w:ilvl w:val="3"/>
          <w:numId w:val="1"/>
        </w:numPr>
        <w:rPr/>
      </w:pPr>
      <w:bookmarkStart w:id="195" w:name="__RefHeading___Toc2652502_1051229030"/>
      <w:bookmarkStart w:id="196" w:name="_Toc68"/>
      <w:bookmarkEnd w:id="194"/>
      <w:bookmarkEnd w:id="195"/>
      <w:r>
        <w:rPr>
          <w:rtl w:val="true"/>
        </w:rPr>
        <w:t>النور السادس و العشرون</w:t>
      </w:r>
      <w:bookmarkEnd w:id="196"/>
    </w:p>
    <w:p>
      <w:pPr>
        <w:pStyle w:val="BookText"/>
        <w:rPr/>
      </w:pPr>
      <w:r>
        <w:rPr>
          <w:rFonts w:ascii="Amiri" w:hAnsi="Amiri" w:eastAsia="Amiri" w:cs="Amiri"/>
          <w:color w:val="111111"/>
          <w:sz w:val="28"/>
          <w:sz w:val="28"/>
          <w:szCs w:val="28"/>
          <w:rtl w:val="true"/>
          <w:lang w:bidi="ar-SA"/>
        </w:rPr>
        <w:t>و هو نور العلامة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كشف له صلّى اللّه عليه و سلّم صورة منتظرة و معتبرة،فإن الكتب نطقت به،و كذلك الصنائع العلمية كلها حتى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علاماته أيضا صلّى اللّه عليه و سلّم ما ظهر عليه صلّى اللّه عليه و سلّم حتى خاتم النبوة الذي بين كتفيه صلّى اللّه عليه و سلّم،و ما كان قط لأحد؛ثم علامات صدقه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يكشف له أنه كذلك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أن يقال لأهل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نبينا صلّى اللّه عليه و سلّم قد أخبرنا عن أمور قد ظهرت بعده،حتى إن من بعض أتباعه لو تحدّى بها لم يعلم حدود رسوله وجد الصواب في قطع الخصم،و أنتم ما الذي أخبركم به،هذه أنواره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 صلّى اللّه عليه و سلّم بأنه أول النبيين في الخلق و تقدم نبوته،فكان نبيّا و آدم منجدل في طينته،و بتقدم أخذ الميثاق عليه،و أنه أول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آدم و جميع المخلوقات لأجله،و كتابة اسمه الشريف على العرش و كل سماء و الجنان و ما فيها و سائر ما في الملكوت،و ذكر الملائكة له في كل ساعة،و ذكر اسمه في الأذان في عهد آدم و في الملكوت الأعلى،و أخذ الميثاق على النبيين آدم فمن بعده أن يؤمنوا به و ينصروه،و التبشير به في الكتب السابقة،و نعته فيها،و نعت أصحابه و خلفائه و أمته،و حجب إبليس عن السموات لمولده،و شق صدره في أحد القولين و هو الأصح،و جعل خاتم النبوة بظهره بإزاء قلبه حيث يدخل الشيطان،و سائر الأنبياء كان الخاتم في يمينهم،و بأن له ألف اسم،و باشتقاق اسمه من اسم اللّه،و بأنه سمي من أسماء اللّه بنحو سبعين اسما،و بأنه سمي بأحمد،و لم يسمّ به أحد قبله،و قد عدت هذه من الخصائص في حديث مسلم،و بإظلال الملائكة له في سفره،و بأنه أرجح الناس عقلا، و بأنه أوتي كل الحسن و لم يؤت يوسف إلا شطره،و بغطه ثلاثا عند ابتداء الوحي،و برؤية جبريل في صورته التي خلق عليها،عدّ هذه البيهقي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بانقطاع الكهانة بمبعثه،و حراسة السماء من استراق السمع و الرمي بالشهب،عد هذه ابن سبع،و بإحياء أبويه حتى آمنا به،و بوعده بالعصمة من الناس و بالإسراء،و ما تضمنه من اختراق السموات السبع،و العلو إلى قاب قوسين،و وطئه مكانا ما وطئه نبيّ مرسل و لا ملك مقرب،و إحياء الأنبياء له و صلاته إماما بهم و بالملائكة،و اطلاعه على الجنة و النار،عد هذه البيهقي،و رؤيته من آيات ربه الكبرى،و حفظه حتى ما زاغ البصر و ما طغى،و رؤيته للباري تعالى مرتين،و بركوب البراق في أحد القولين،و قتال الملائكة معه و سيرهم معه حيث سار و يمشون خلف ظهره،و بإتيانه الكتاب و هو أمّيّ لا يقرأ و لا يكتب،و بأن كتابه معجز و محفوظ من التبديل و التحريف على ممر الدهور،و مشتمل على ما اشتملت عليه جميع الكتب و زيادة،و جامع لكل شيء،و مستغن عن غيره،و ميسر للحفظ،و نزل منجما،و على سبعة أحرف،و من سبع أبواب،و بكل لغة،عد هذه ابن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صحاب 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القرآن على سائر الكتب المنزلة بثلاثين خصلة لم تكن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الحليمي في 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عظم قدر القرآن أن اللّه خصه بأنه دعوة و حجة،و لم يكن مثل هذا لنبيّ قط،إنما كان يكون لكل واحد منهم دعوة ثم يكون له حجة غيرها، و قد جمعها اللّه لرسوله صلّى اللّه عليه و سلّم في القرآن فهو دعوة بمعانيه،حجة بألفاظه،و كفى الدعوة شرفا ألا تنفصل الدعوة عنها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أعطي من كنز العرش،و لم يعط منه أحد،و خصّ بالبسملة و الفاتحة و آية الكرسي و خواتيم سورة البقرة و السبع الطول و المفصل،و بأن معجزته مستمرة إلى يوم القيامة و هي القرآن،و معجزات الأنبياء انقرضت لوقتها،و بأنه أكثر الأنبياء معجزات،فقد قيل بأنها تبلغ ألفا،و قيل ثلاثة آلاف،سوى القرآن؛فإن فيه ستين ألف معجزة،قال الحليمي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مع كثرتها معنى آخر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في شيء من معجزات غيره ما ينحو اختراع الأجسام،و إنما ذلك في معجزات نبينا صلّى اللّه عليه و سلّم خاصة،و بأنه جمع له كل ما أوتيه الأنبياء من </w:t>
      </w:r>
    </w:p>
    <w:p>
      <w:pPr>
        <w:pStyle w:val="BookText"/>
        <w:rPr/>
      </w:pPr>
      <w:r>
        <w:rPr>
          <w:rFonts w:ascii="Amiri" w:hAnsi="Amiri" w:eastAsia="Amiri" w:cs="Amiri"/>
          <w:color w:val="111111"/>
          <w:sz w:val="28"/>
          <w:sz w:val="28"/>
          <w:szCs w:val="28"/>
          <w:rtl w:val="true"/>
          <w:lang w:bidi="ar-SA"/>
        </w:rPr>
        <w:t xml:space="preserve">معجزات و فضائل،و لم يجمع ذلك لغيره،بل اختص كل بنوع،و أوتي انشقاق القمر </w:t>
      </w:r>
      <w:r>
        <w:rPr>
          <w:rStyle w:val="FootnoteAnchor"/>
          <w:rtl w:val="true"/>
        </w:rPr>
        <w:footnoteReference w:id="207"/>
      </w:r>
      <w:r>
        <w:rPr>
          <w:rFonts w:ascii="Amiri" w:hAnsi="Amiri" w:eastAsia="Amiri" w:cs="Amiri"/>
          <w:color w:val="111111"/>
          <w:sz w:val="28"/>
          <w:sz w:val="28"/>
          <w:szCs w:val="28"/>
          <w:rtl w:val="true"/>
          <w:lang w:bidi="ar-SA"/>
        </w:rPr>
        <w:t xml:space="preserve">و تسليم الحجر </w:t>
      </w:r>
      <w:r>
        <w:rPr>
          <w:rStyle w:val="FootnoteAnchor"/>
          <w:rtl w:val="true"/>
        </w:rPr>
        <w:footnoteReference w:id="208"/>
      </w:r>
      <w:r>
        <w:rPr>
          <w:rFonts w:ascii="Amiri" w:hAnsi="Amiri" w:eastAsia="Amiri" w:cs="Amiri"/>
          <w:color w:val="111111"/>
          <w:sz w:val="28"/>
          <w:sz w:val="28"/>
          <w:szCs w:val="28"/>
          <w:rtl w:val="true"/>
          <w:lang w:bidi="ar-SA"/>
        </w:rPr>
        <w:t xml:space="preserve">و حنين الجذع </w:t>
      </w:r>
      <w:r>
        <w:rPr>
          <w:rStyle w:val="FootnoteAnchor"/>
          <w:rtl w:val="true"/>
        </w:rPr>
        <w:footnoteReference w:id="209"/>
      </w:r>
      <w:r>
        <w:rPr>
          <w:rFonts w:ascii="Amiri" w:hAnsi="Amiri" w:eastAsia="Amiri" w:cs="Amiri"/>
          <w:color w:val="111111"/>
          <w:sz w:val="28"/>
          <w:sz w:val="28"/>
          <w:szCs w:val="28"/>
          <w:rtl w:val="true"/>
          <w:lang w:bidi="ar-SA"/>
        </w:rPr>
        <w:t xml:space="preserve">و نبع الماء من بين أصابعه </w:t>
      </w:r>
      <w:r>
        <w:rPr>
          <w:rStyle w:val="FootnoteAnchor"/>
          <w:rtl w:val="true"/>
        </w:rPr>
        <w:footnoteReference w:id="210"/>
      </w:r>
      <w:r>
        <w:rPr>
          <w:rFonts w:ascii="Amiri" w:hAnsi="Amiri" w:eastAsia="Amiri" w:cs="Amiri"/>
          <w:color w:val="111111"/>
          <w:sz w:val="28"/>
          <w:sz w:val="28"/>
          <w:szCs w:val="28"/>
          <w:rtl w:val="true"/>
          <w:lang w:bidi="ar-SA"/>
        </w:rPr>
        <w:t>،و لم يثبت لواحد من الأنبياء مثل ذلك،ذكره ابن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 تعالى بعضا بالمعجزات في الأفعال كموسى،و بعضا بالصفات كعيسى،و نبينا بالمجموع ليميزه،و بأنه آخرهم بعثا فلا نبي بعده،و شرعه مؤبد إلى يوم القيامة لا ينسخ،و ناسخ لجميع الشرائع قبله،و لو أدركه الأنبياء لوجب عليهم اتباعه،و في كتابه و شرعه الناسخ و المنسوخ،و بعموم الدعوة للناس كافة،و أنه أكثر الأنبياء تابعا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الحرالي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خاتم ما مضى،و خاتم ما هو كائن،و خاتم ما يكون أمدا و أبدا، و كما هو خاتم اللّه في ذاته و خاتم كل رتبة كذلك ما اشتمل عليه إحاطة ذاته خاتم ذلك المعنى،؛فقلبه خاتم القلوب،و نفسه خاتم الأنفس،و جسمه الطاهر خاتم الأبدان،و لذلك بدأ ظهور الختم بين كتفيه إشعارا بما أودعه اللّه في كلية إحاطة أمره في حكمته و علمه و كتابه و معرفته و مناجاته و رؤيته و شهوده و وجوده إلى سرّه الذي لا يقال،فهو و ما نسب إليه و رجع إليه بوجه ما خاتم،حتى أن ذلك شائع في الآية،و مراكبه حتى فرسه المختصّ به هو خاتم موجود صنف الخيل،و كذلك بغلته و سيفه و قوسه و قضيبه و هراوته و كل شيء من أدواته،و لذلك كان صلّى اللّه عليه و سلّم لا يستعمل شيئا إلا سمّاه،فأظهر بذلك سموّه على ما سواه، يسمي كل شيء حتى قدحه و فراشه و لحاف منامه إظهارا لسموّه على ما سواه من جنسه، فكل ما له و منه خاتم لما دونه بجميع غيبه و شهادته،و هو ذو بداية كونه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خاتم الأنبياء،و مسجدي خاتم المساجد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يجري هذا المعنى في كل ما هو له و أضيف إليه،كما أن أمته خاتم الأمم،و له الختم نبوة في بداية يومه،و هداية في خاتمه يومه،كما قال عليّ عليه السّلام لما أنبأ بانتقال النور في الظهور الذي كان يظهر في وجوه آباء النبيّ صلّى اللّه عليه و سلّم من لدن آدم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توفي النبيّ صلّى اللّه عليه و سلّم انتقل ظهور النور إلى آله و ذريته،فقال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انتقل النور إلى غرائزنا و لمع مع أئمتنا،فنحن أنوار السماء، و أنوار الأرض،فبنا النجاة،و فينا مكنون العلم،و بمهدينا تنقطع الحجج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الأئمة و منقذ الأمة،فهو صلّى اللّه عليه و سلّم و ما له و ما منه كل خاتم لما هو أصله و ما يرجع إليه مما سواه،و بما أن الخاتم زينة و حلية فهو صلّى اللّه عليه و سلّم زينة الكون و حليته،الذي به علن أمر اللّه،و أضاء نور اللّه، و أنقذ اللّه به خواتم أمره و بداياته،فلذلك ما جعل اللّه له لإنقاذ أوامره خاتمه الذي اتخذه فكان يلبسه في يده اليمنى تارة و فى يده اليسرى تارة؛إشعارا باستواء أمره ميمنة و ميسرة، كما أن كلتا يدي ربّه يمين مباركة،فلذلك كلتا يديه صلّى اللّه عليه و سلّم يمين مباركة،و كان ذلك أيضا باد في آله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رضي اللّه عنه في أمر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نبالي بدأنا بأيماننا أو بأيسارنا إذا أسبغنا الوضوء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بما أن الخاتم مظهر استواء طرفي حلقته بما كمل من صورته باتصال غيبه من طرفيه سواء شهادته،و لما لآله من تحققهم بختمه أمر عليّا عليه السّلام أن ينقش على فصّ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باللّه و له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للمعنى الختميّ،و دخولا للاسم المحمديّ في مسمى هذا الإضمار الجامع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اسمه الخاتم منقوشا على خواتم آله إضمارا كما هو منقوش على خاتمه هو إظهارا،أو لما كان هو صلّى اللّه عليه و سلّم الخاتم و صورته صورة هجاء محمد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على صورة هجاء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،فالرأس و الوجه بمنزلة الميم،و اليدان إذا مددتهما بمنزلة الحاء،و البطن بمنزلة الميم،و الرجلان بمنزلة الدال،ه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فهو محمد و لا فخر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نقش صلّى اللّه عليه و سلّم على خاتمه صورته أمرا فكان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أن الخاتم حافظ لما هو عليه لم يظهر الاختلاف في أمر الخلافة حتى سقط خاتمه صلّى اللّه عليه و سلّم من يد عثمان رضي اللّه عنه في بئر أريس </w:t>
      </w:r>
      <w:r>
        <w:rPr>
          <w:rStyle w:val="FootnoteAnchor"/>
          <w:rtl w:val="true"/>
        </w:rPr>
        <w:footnoteReference w:id="217"/>
      </w:r>
      <w:r>
        <w:rPr>
          <w:rFonts w:ascii="Amiri" w:hAnsi="Amiri" w:eastAsia="Amiri" w:cs="Amiri"/>
          <w:color w:val="111111"/>
          <w:sz w:val="28"/>
          <w:sz w:val="28"/>
          <w:szCs w:val="28"/>
          <w:rtl w:val="true"/>
          <w:lang w:bidi="ar-SA"/>
        </w:rPr>
        <w:t>،و لذلك ذكره صلّى اللّه عليه و سلّم حفيظة،و وجود آليته حفيظة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ذكره صلّى اللّه عليه و سلّم أمان من كل مخافة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من أجلي نجّى اللّه نوحا و من معه لما كتب حول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،فنطقت السفينة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كل من دخل فيّ فهو في ضمان اللّه حتى يخرج،و لا فخر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لهيبة ظهور خاتم الملك على ما ظهر عليه بما هو خالص له لا لسواه،و مسلّم ممن سواه له،مسلّم ذاته لمن هو له كما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أَسْلَمْتُ وَجْهِيَ لِلّهِ وَ مَنِ اتَّبَعَنِ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اللّه بمنزلة الخاتم الذي لا حراك له و لا سكون إلا بيد من الخاتم له،فلذلك انتهى إسلامه إلى أولية الإسلام حتى لقّنه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صَلاتِي وَ نُسُكِي وَ مَحْيايَ وَ مَماتِي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 بِذلِكَ أُمِرْتُ وَ أَنَا أَوَّلُ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ما ظهر منه فهو منسوب إلى اللّه دونه،كما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يَعْتَصِمْ بِاللّهِ فَقَدْ هُدِيَ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تعالى عليه اسمه العظيم في غير موضع من كتابه،و ذلك بما هو خاتم،و الخاتم متّصل الأول بالآخر فيما هو كذلك كان وجوده له بما هو وجوده لربّه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 لا شيءح</w:t>
      </w:r>
      <w:r>
        <w:rPr>
          <w:rFonts w:eastAsia="Amiri" w:cs="Amiri" w:ascii="Amiri" w:hAnsi="Amiri"/>
          <w:color w:val="111111"/>
          <w:sz w:val="28"/>
          <w:szCs w:val="28"/>
          <w:rtl w:val="true"/>
          <w:lang w:bidi="ar-SA"/>
        </w:rPr>
        <w:t xml:space="preserve">. </w:t>
      </w:r>
      <w:bookmarkStart w:id="197" w:name="pg7533_94602"/>
    </w:p>
    <w:p>
      <w:pPr>
        <w:pStyle w:val="BookText"/>
        <w:rPr/>
      </w:pPr>
      <w:bookmarkEnd w:id="197"/>
      <w:r>
        <w:rPr>
          <w:rFonts w:ascii="IRNazanin" w:hAnsi="IRNazanin" w:eastAsia="IRNazanin"/>
          <w:color w:val="111111"/>
          <w:sz w:val="28"/>
          <w:sz w:val="28"/>
          <w:szCs w:val="28"/>
          <w:rtl w:val="true"/>
          <w:lang w:bidi="fa-IR"/>
        </w:rPr>
        <w:t xml:space="preserve">معه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صحبة ذلك في كل رتبة،فكان خاتما لكل رتبة فأعلن منها بأنه خاتم النبيين، و ألاح إفهامها كمال الختم،فهو الخاتم الذي ليس وراء ختمه 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و اللّه أعلم</w:t>
      </w:r>
      <w:r>
        <w:rPr>
          <w:rFonts w:eastAsia="IRNazanin" w:cs="IRNazanin"/>
          <w:color w:val="111111"/>
          <w:sz w:val="28"/>
          <w:szCs w:val="28"/>
          <w:rtl w:val="true"/>
          <w:lang w:bidi="fa-IR"/>
        </w:rPr>
        <w:t>.</w:t>
      </w:r>
    </w:p>
    <w:p>
      <w:pPr>
        <w:pStyle w:val="Heading4"/>
        <w:numPr>
          <w:ilvl w:val="3"/>
          <w:numId w:val="1"/>
        </w:numPr>
        <w:rPr/>
      </w:pPr>
      <w:bookmarkStart w:id="198" w:name="__RefHeading___Toc2652504_1051229030"/>
      <w:bookmarkStart w:id="199" w:name="_Toc69"/>
      <w:bookmarkEnd w:id="198"/>
      <w:r>
        <w:rPr>
          <w:rtl w:val="true"/>
        </w:rPr>
        <w:t>النور السابع و العشرون</w:t>
      </w:r>
      <w:bookmarkEnd w:id="199"/>
    </w:p>
    <w:p>
      <w:pPr>
        <w:pStyle w:val="BookText"/>
        <w:rPr/>
      </w:pPr>
      <w:r>
        <w:rPr>
          <w:rFonts w:ascii="Amiri" w:hAnsi="Amiri" w:eastAsia="Amiri" w:cs="Amiri"/>
          <w:color w:val="111111"/>
          <w:sz w:val="28"/>
          <w:sz w:val="28"/>
          <w:szCs w:val="28"/>
          <w:rtl w:val="true"/>
          <w:lang w:bidi="ar-SA"/>
        </w:rPr>
        <w:t>و هو نور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يكشف له أنه لا مقام أمامه،و لأمر ما بعده،و السعادة الإلهية،فإنه نال ما منعه الغير في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صلّى اللّه عليه و سلّم السعيد لما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سبيل اللّه،الداعي إليه،من صلّى عليّ نجا و فاز، السعيد في الدنيا و الآخرة،فلا سعيد مثله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المفرد بالسعادة السابقة،و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لتوليه أسباب السعادة</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652506_1051229030"/>
      <w:bookmarkStart w:id="201" w:name="_Toc70"/>
      <w:bookmarkEnd w:id="200"/>
      <w:r>
        <w:rPr>
          <w:rtl w:val="true"/>
        </w:rPr>
        <w:t>النور الثامن و العشرون</w:t>
      </w:r>
      <w:bookmarkEnd w:id="201"/>
    </w:p>
    <w:p>
      <w:pPr>
        <w:pStyle w:val="BookText"/>
        <w:rPr/>
      </w:pPr>
      <w:r>
        <w:rPr>
          <w:rFonts w:ascii="Amiri" w:hAnsi="Amiri" w:eastAsia="Amiri" w:cs="Amiri"/>
          <w:color w:val="111111"/>
          <w:sz w:val="28"/>
          <w:sz w:val="28"/>
          <w:szCs w:val="28"/>
          <w:rtl w:val="true"/>
          <w:lang w:bidi="ar-SA"/>
        </w:rPr>
        <w:t>و هو نور الخير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يكشف له عن كمال ما ظهر منه و ما بطن له،فإنه في نومه معصوم الخيال،و في ذلك العلوم،و في قيامه و يقظته لا ينطق عن الهوى،و في عقله فلم تغلب قط شهوته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الكتاب و الفضائل على ما ينبغي،و علم إذا أفرط في ذلك حتى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 صلّى اللّه عليه و سلّم لا يقاس عليها حال؛فإنه مرسل بالمقامين، مقام الظاهر و مقام الباطن،و المخاطب بالأول عموم الخلق،و بالثاني خواص الخواص، و يكفيهم الإشارة بخلاف الأول،فرجع ذلك إلى ما قلنا من أن أحواله لا يقاس عليها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أنه صلّى اللّه عليه و سلّم من حين نشأته الروحية أزلا إلى تنزله إلى الحس،و منه إلى البرزخ، و منه إلى الدار الآخرة،لم يحجبه عن مشاهدة ربه حجاب و غفلة أصلا،بل هو كل آن ملتفت إلى ربه،قال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نبيّا و آدم بين الماء و الطين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فأعلمه تعالى بنبوته،و استصحب ذلك بالالتفات إليه تعالى إلى حين خلق جسمه ببلد لم يكن فيها موحد غيره،ثم صار يتحنث بغار حراء إلى أن أرسله اللّه تعالى إلى كافة خلقه،و قد قال مشيرا إلى استصحاب هذه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تنام عيناي و لا ينام قلبي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نائم حسّا ليس نائما معنى كما أن موته كذلك،و هذا مقام ما ناله بشر سواه، مع أنه ببشريته قد وقع له تخلل بهذا المقام دون روحانيته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الكامل إذا تخلق بالأسماء الإلهية و تحقق بها يصير ملحوظا من جانب الأزل محفوظا بالكلية عن أن يلم به الخطأ أو يعرض له الزلل لكونه تخلق في جميع حركاته و سكناته بأسماء الحق،و تحقق في ذاته و صفاته بطهارته عن أحكام ما سوى الحق بحيث لم يبق له فعل سوى فعل حق بحق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؛لتحققه بجميع ذراته و سائر حالاته بالحق تعالى،و من وصل لهذه المرتبة لا تكون له إرادة ممتازة عن إرادته تعالى،بل هو مرآة إرادة ربه و غيرها من الصفات،و حينئذ لا تخرج أحكامه عن أحكامه،و لا تصرفاته الباطنية عن تصرفه،و يقع ما يريده من غير احتياج إلى قول و لا دعاء لموافقة إرادته لإرادة ربه و هو تعالى فعال لما يريد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العارف باللّه سيدي عبد الوهاب الشعراني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 xml:space="preserve">). </w:t>
      </w:r>
      <w:bookmarkStart w:id="202" w:name="pg7533_94604"/>
    </w:p>
    <w:p>
      <w:pPr>
        <w:pStyle w:val="BookText"/>
        <w:rPr/>
      </w:pPr>
      <w:bookmarkEnd w:id="202"/>
      <w:r>
        <w:rPr>
          <w:rFonts w:ascii="Amiri" w:hAnsi="Amiri" w:eastAsia="Amiri" w:cs="Amiri"/>
          <w:color w:val="111111"/>
          <w:sz w:val="28"/>
          <w:sz w:val="28"/>
          <w:szCs w:val="28"/>
          <w:rtl w:val="true"/>
          <w:lang w:bidi="ar-SA"/>
        </w:rPr>
        <w:t>الأول من أبواب النكاح في بيان جملة من خصائصه صلّى اللّه عليه و سلّم مما ذكره في آخره أنه نقله عن خط شيخه السيوطي في القسم الثامن مما اختص به من الكرامات و الفضائل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أن يخص من شاء بما شاء من الأحكام كجعله شهادة خزيمة بشهادة رجلين، و كما رخص في النياحة لخولة بنت حكيم،و في الإحداد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تركه لأسماء بنت عميس،و أسلم رجل على أنه لا يصلّي إلا صلاتين،فقبل منه ذلك،و خص نساء المهاجرين بأن يرثن دور أزواجهن؛لكونهن غرائب لا مأوى لهن،كما تقدّم في كتاب الفرائض بيانه،و كان أنس يصوم من طلوع الشمس لا من طلوع الفجر،فالظاهر أنها خصوصية له،و أصام أطفال بيته و هم رضع،انتهى منه بلفظه</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2652508_1051229030"/>
      <w:bookmarkStart w:id="204" w:name="_Toc71"/>
      <w:bookmarkEnd w:id="203"/>
      <w:r>
        <w:rPr>
          <w:rtl w:val="true"/>
        </w:rPr>
        <w:t>النور التاسع و العشرون</w:t>
      </w:r>
      <w:bookmarkEnd w:id="204"/>
    </w:p>
    <w:p>
      <w:pPr>
        <w:pStyle w:val="BookText"/>
        <w:rPr/>
      </w:pPr>
      <w:r>
        <w:rPr>
          <w:rFonts w:ascii="IRNazanin" w:hAnsi="IRNazanin" w:eastAsia="IRNazanin"/>
          <w:color w:val="111111"/>
          <w:sz w:val="28"/>
          <w:sz w:val="28"/>
          <w:szCs w:val="28"/>
          <w:rtl w:val="true"/>
          <w:lang w:bidi="fa-IR"/>
        </w:rPr>
        <w:t>فهو نور اللواء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النور الذي يكشف له أنه ينشر مجده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أجلّ من يتقدّم بالجيوش من نبيّ في زمان النبوة،أو خليفة في حضرة الخلافة،أو أمير في موقع الإمارة،أو ملك في زمن الملك،و هو ما يرجع إليه الاتّباع من علم مشهود بجمعهم إلى واحد من أعلام متفرقة،فهو علم الأعلام الذي تجتمع إليه الأعلام الجامعة،فهو صلّى اللّه عليه و سلّم في ذاته لواء حمد ربّه،و اسمه أحمد و محمد لواء الأسماء،و هو صاحب اللواء يوم القيامة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صاحب لواء الحمد يوم القيامة،و لوائي يبلغ المشرق و المغرب،و الأنبياء و المرسلين كلّهم تحت لوائي،و لا فخر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اختصّ صلّى اللّه عليه و سلّم بلواء الحمد بما أشهده اللّه من كلية أمر اللّه و خلقه جمعا،لا مذمّة فيه، و لا عيب يلحقه،و لا نقص يتطرق إليه من حيث إنه ينظر إليه من هو قائم بقيوميّة اللّه حمد في جمعه و بفضله و رتقه و فتقه و وصله و فصله،و إنما يفقد الحمد من ينظر إلى التفضيل </w:t>
      </w:r>
    </w:p>
    <w:p>
      <w:pPr>
        <w:pStyle w:val="BookText"/>
        <w:rPr/>
      </w:pPr>
      <w:r>
        <w:rPr>
          <w:rFonts w:ascii="Amiri" w:hAnsi="Amiri" w:eastAsia="Amiri" w:cs="Amiri"/>
          <w:color w:val="111111"/>
          <w:sz w:val="28"/>
          <w:sz w:val="28"/>
          <w:szCs w:val="28"/>
          <w:rtl w:val="true"/>
          <w:lang w:bidi="ar-SA"/>
        </w:rPr>
        <w:t>و التفريق غير ناشئ عن وحدة جمع،و لا مفروج عن جمع إحاطة،و أصل منفرد واحد، فيتفضّل له الكون في مدح و ذمّ من حيث ينحجب عن مجرى القيومية فيه و سوائها في تكوينه،فلا يكون ذا حمد و لا يزال صاحب مدح أو ذمّ مفترق و لا منفرج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نباء المعاد نباء بواسطة ملكوتي بين بادية كائن يوم الملوك و غاية مما وراء عالم الملك و الملكوت جمعا،فهو صلّى اللّه عليه و سلّم صاحب الحمد في الدنيا،و صاحب لواء الحمد في يوم المعاد،و مشهد الحمد لأهل الحمد،الذي إليه الانتهاء شهادة اللواء للجمع في عقبى نهاية العود إلى اللّه،الذي إليه المنتهى و ليس وراءه مرمى،فذلك كمال الحمد الآلي في يوم الملك،و لمن شاء اللّه أن يلحق بهم فيما وراء ذلك إلى أن يرضى صلّى اللّه عليه و سلّم الرّضا الموعود الذي قيل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أحمد في المسند،و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الخدرى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سيد ولد آدم يوم القيامة و لا فخر،و بيدى لواء الحمد و لا فخر،ما من نبي يومئذ آدم فمن سواه إلا تحت لوائى،و أنا أول من تنشق عنه الأرض و لا فخر،و أنا أول شافع و مشفع و لا فخر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 الأكبر في الفتوحات المكية في الباب الثالث و السبعين في الجواب عن السؤال السادس و السبعين من أسئلة الحكيم الترمذي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لواء الحمد بعد أن ذكر أنه حمد الحمد و هو أتم المحامد و أسناها و أعلاها مرتبة و إنه سمى لواء لأنه يلتوى على جميع المحامد فلا يخرج عنه حمد،و إنه لا يكون إلا بالأسماء،و آدم عليه السّلام عالم بجميعها كلها في المقام الثاني من مقامه صلّى اللّه عليه و سلّم ما نصه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قد تقدم لمحمد صلّى اللّه عليه و سلّم علمه بجوامع الكلم،و الأسماء كلها من الكلم،و لم تكن في الظاهر لمحمد صلّى اللّه عليه و سلّم عينا،فيظهر بالأسماء؛لأنه صاحبها،فظهر ذلك في أول موجود من البشر،و هو آدم عليه السّلام،فكان هو صاحب اللواء في الملائكة بحكم النيابة عن محمد صلّى اللّه عليه و سلّم؛ لأنه تقدم عليه بوجوده الطيني فمتى ظهر محمد صلّى اللّه عليه و سلّم كان أحق بولايته و لوائه،فيأخذ اللواء</w:t>
      </w:r>
      <w:r>
        <w:rPr>
          <w:rFonts w:eastAsia="Amiri" w:cs="Amiri" w:ascii="Amiri" w:hAnsi="Amiri"/>
          <w:color w:val="111111"/>
          <w:sz w:val="28"/>
          <w:szCs w:val="28"/>
          <w:rtl w:val="true"/>
          <w:lang w:bidi="ar-SA"/>
        </w:rPr>
        <w:t xml:space="preserve">). </w:t>
      </w:r>
      <w:bookmarkStart w:id="205" w:name="pg7533_94606"/>
    </w:p>
    <w:p>
      <w:pPr>
        <w:pStyle w:val="BookText"/>
        <w:rPr/>
      </w:pPr>
      <w:bookmarkEnd w:id="205"/>
      <w:r>
        <w:rPr>
          <w:rFonts w:ascii="Amiri" w:hAnsi="Amiri" w:eastAsia="Amiri" w:cs="Amiri"/>
          <w:color w:val="111111"/>
          <w:sz w:val="28"/>
          <w:sz w:val="28"/>
          <w:szCs w:val="28"/>
          <w:rtl w:val="true"/>
          <w:lang w:bidi="ar-SA"/>
        </w:rPr>
        <w:t>من آدم يوم القيامة بحكم الأصالة،فيكون آدم فمن دونه تحت لوائه صلّى اللّه عليه و سلّم،و قد كانت الملائكة تحت ذلك اللواء في زمن آدم فهم في الآخرة تحته،فتظهر في هذه المرتبة خلافة رسول اللّه صلّى اللّه عليه و سلّم على الجميع انتهى</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2652510_1051229030"/>
      <w:bookmarkStart w:id="207" w:name="_Toc72"/>
      <w:bookmarkEnd w:id="206"/>
      <w:r>
        <w:rPr>
          <w:rtl w:val="true"/>
        </w:rPr>
        <w:t>النور الثلاثون</w:t>
      </w:r>
      <w:bookmarkEnd w:id="207"/>
    </w:p>
    <w:p>
      <w:pPr>
        <w:pStyle w:val="BookText"/>
        <w:rPr/>
      </w:pPr>
      <w:r>
        <w:rPr>
          <w:rFonts w:ascii="IRNazanin" w:hAnsi="IRNazanin" w:eastAsia="IRNazanin"/>
          <w:color w:val="111111"/>
          <w:sz w:val="28"/>
          <w:sz w:val="28"/>
          <w:szCs w:val="28"/>
          <w:rtl w:val="true"/>
          <w:lang w:bidi="fa-IR"/>
        </w:rPr>
        <w:t>و هو نور الانفراد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الذي يكشف أنه صلّى اللّه عليه و سلّم خبر متبوع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فمتبوعها خير متبوع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أمّتي بي؛فبي يتشرّفون،و هم خير أمّة أخرجت للنّاس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أشرف الخلائق الإنسانية بدليل الكتاب و السنّة،و مجمع الحقائق الإيمانية التي لا تلبّس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أمته أشرف الأمم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أبي هريرة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حتّى بيت المقدس،فنزل،و ربط فرسه إلى صخرة،فصلّى مع الملائكة،فلما قضيت الصلاة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جبريل،من هذا الذي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رسول اللّه،خاتم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 اللّه تعالى من أخ و خليفة،فنعم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لقوا أرواح الأنبياء عليهم السلام، فأثنوا على ربّهم،و ذكر كلام واحد منهم،و هم إبراهيم عليه السّلام،و موسى،و عيسى،و داود، و سليمان عليهم السلام،ثم ذكر كلام النبي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محمّدا صلّى اللّه عليه و سلّم أثنى على ربّه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أثنى على ربّه،و أنا أثنى عليّ ربّي،الحمد للّه الذي أرسلني رحمة للعالمين كافّة،و للناس بشيرا و نذيرا،و أنزل عليّ الفرقان فيه تبيان لكل شيء،و جعل أمّتي خير أمة،فجعل أمّتي أمّة وسطا،و جعل أمّتي هم الأولون،و هم الآخرون،و شرح لي صدري، و وضع عنّي وزري،و رفع لي ذكري،و جعلني فاتحا و خاتما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فضلكم محمّد،و إنه واسطة عقد النبيين و رفيعهم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208" w:name="pg7533_94607"/>
    </w:p>
    <w:p>
      <w:pPr>
        <w:pStyle w:val="BookText"/>
        <w:rPr/>
      </w:pPr>
      <w:bookmarkEnd w:id="208"/>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يحصل للورثة من هذه الأمة من العلوم التي اقتبسوها من مشكاة نبوته عليه الصلاة و السلام بالمتابعة له و الاقتداء ما لم يحصل للأنبياء الماضين عليهم السلام بسبب عدم كونهم من هذه الأمة و الورثة من هذه الأمة ما نالوها من جهة أنفسهم و إنما نالوها من نبوة نبيهم و لا يلزم من ذلك تفضيلهم على الأنبياء الماضين؛لأن حصول العلم من الغير السابق إليه لا تلزم الفضيلة به و إنما الفضيلة لمتبوعهم في حصوله و هو سيدنا محمد صلّى اللّه عليه و سلّم لأن الحاصل له عليه السّلام من نبوته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سيدي عبد الغني النابلسي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الكلام على الفص اليوسفى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هذا المذكور و هو أن الورثة من هذه الأمة قد يحصل لهم من العلوم ما لم يحصل للأنبياء الماضين،قول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الشيخ الأكبر قدس سره،خضنا بحرا وقفت الأنبياء بساحله</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652512_1051229030"/>
      <w:bookmarkStart w:id="210" w:name="_Toc73"/>
      <w:bookmarkEnd w:id="209"/>
      <w:r>
        <w:rPr>
          <w:rtl w:val="true"/>
        </w:rPr>
        <w:t>النور الواحد و الثلاثون</w:t>
      </w:r>
      <w:bookmarkEnd w:id="210"/>
    </w:p>
    <w:p>
      <w:pPr>
        <w:pStyle w:val="BookText"/>
        <w:rPr/>
      </w:pPr>
      <w:r>
        <w:rPr>
          <w:rFonts w:ascii="Amiri" w:hAnsi="Amiri" w:eastAsia="Amiri" w:cs="Amiri"/>
          <w:color w:val="111111"/>
          <w:sz w:val="28"/>
          <w:sz w:val="28"/>
          <w:szCs w:val="28"/>
          <w:rtl w:val="true"/>
          <w:lang w:bidi="ar-SA"/>
        </w:rPr>
        <w:t>و هو نور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يكشف له عن الإضافة الخاصة التي هي نفس المنعم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الحرالي في شرح اسمه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المتخلّي عن ذاته لسيده،فبحسب التخلّي تتحقق العبودية،و بما هو متخلّ هو متنزّل إلى أدنى رتب التصرفات،بما أن العبد هو المعدّ للمهنة،و السيّد هو المحاط للعلوّ و الرفعة،و لما كان تجلّي الحقّ تعالى بالتعالي و الجلال كان التقرب إليه بتحقق ما يقابل علوّه من الدنوّ و عزّته من الذلّة و رفعته من المهانة،فكان أقرب القرب إلى اللّه العليّ أبعد البعد في الدنوّ و التذلل و الضّعة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ما يكون العبد من ربّه و هو ساجد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،فبحسب ظهور التذلل في التصرفات و الأوصاف و الأحوال تتحقق العبودية،فيتحقّق القرب و الدنوّ لمقابلة من العلوّ، من حيث إن أقرب قريب لا طرف منظر فيما يقابله من الطرف الآخر؛ليظهر معنى من الختم لالتقاء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اللّه من العبد و العبد من اللّه ما لم يخدم،فإذا أخدم وقع عليه الحساب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كان رسول اللّه صلّى اللّه عليه و سلّم يخدم في مهنة أهله،و يقم البيت،و يرقّع القميص،و يخصف النعل،و يتولّى علف فرسه بيده،و يناول السائل بيده،و يضع يده مع الخادم في الطحين،و يجلس للأكل جلوس العبد كجلوسه في الصلاة؛لتكون هيئته في تعبّده في صلاته و في أكله هيئة واحدة،فيكون دائم العبودية غير منصرف عنها،و لما قيل له في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عبد،آكل كما يأكل العبد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له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تأكل كما يأكل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عبد أعبد منّي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صلّى اللّه عليه و سلّم يتخلّى عن وجوه الترفعات كلها في ملبسه و مطعمه و مشربه و مبيته و مسكنه؛إظهارا لظاهر العبودية فيما يناله العيان منه صدقا عمّا في باطنه من تحقّق العبودية لربّه بما هو بمعنى الذي جاء بالصدق و صدق به،و كان يظهر ذلك في أحوال ما يغلب عليه وصف العزة تحقيقا للعبودية و تخليا للعليّ الحقّ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صلّى اللّه عليه و سلّم مكة عام الفتح حين أحلّ اللّه له ما لم يحل لأحد قبله و لا يحله لأحد بعده 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حلّ له من حرمة حرمه،فدخل و على رأسه المغفر حربا،و هو صلّى اللّه عليه و سلّم قد وضع ذقنه الكريمة على مقدمة رحله؛تواضعا للّه عزّ و جلّ </w:t>
      </w:r>
      <w:r>
        <w:rPr>
          <w:rStyle w:val="FootnoteAnchor"/>
          <w:rtl w:val="true"/>
        </w:rPr>
        <w:footnoteReference w:id="231"/>
      </w:r>
      <w:r>
        <w:rPr>
          <w:rFonts w:ascii="Amiri" w:hAnsi="Amiri" w:eastAsia="Amiri" w:cs="Amiri"/>
          <w:color w:val="111111"/>
          <w:sz w:val="28"/>
          <w:sz w:val="28"/>
          <w:szCs w:val="28"/>
          <w:rtl w:val="true"/>
          <w:lang w:bidi="ar-SA"/>
        </w:rPr>
        <w:t>،فتخلّى عن أسوأ الجلسة؛إظهارا لهيئة التواضع لصورة العبودية،و لما خيّر بين أن يكون نبيّا عبدا أو يكون نبيّا ملكا اختار أن يكون نبيّا عبدا،بما أن العبودية للخلق حق متحقق دائم خاصّ،لم يتصف به الحقّ تعالى،فكل اسم تسمّى به الحقّ فحقّ العبوديّة التخلّي عنه؛لأن ما تحلى به السيد فحق على العبد التخلّي عنه،فالملك اسم تعال لا يتحقّق للعبد،فاختار ما هو دائم ثابت عمّا هو زائل ذاهب، حتى أن وصف الملك إنما يبدو أمره و كثره ساعة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ربّنا غضب اليوم غضبا لم يغضب قبله مثله،و لن يغضب بعده مثله </w:t>
      </w:r>
      <w:r>
        <w:rPr>
          <w:rStyle w:val="FootnoteAnchor"/>
          <w:rtl w:val="true"/>
        </w:rPr>
        <w:footnoteReference w:id="232"/>
      </w:r>
      <w:r>
        <w:rPr>
          <w:rFonts w:ascii="Amiri" w:hAnsi="Amiri" w:eastAsia="Amiri" w:cs="Amiri"/>
          <w:color w:val="111111"/>
          <w:sz w:val="28"/>
          <w:sz w:val="28"/>
          <w:szCs w:val="28"/>
          <w:rtl w:val="true"/>
          <w:lang w:bidi="ar-SA"/>
        </w:rPr>
        <w:t>،فلم يكن في الأسماء ما يتحقّق للعبد دواما و ثباتا إلا العبد،و ما سواه اسم لظهور أمر في وقت من أيام اللّه،كما أن الاسم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الدائم القائم الذي لا يختصّ بمثل من الخلق،و سائر أسمائه أسماء تظهر أمد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 الدنيا و رحيم الآخرة ملك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هو الدائم تعين لإضافة ما هو به من أسماء الخلق،و هو اسم العبد فكان اسم العبد راتبا له دائما عليه،و كل اسم سواه خاصّ بحال أو وقت، فكانت العبودية للعبد مورد متقابلاته،فكان الماحي لاسمائه الثابت له دواما،كما كان اسم اللّه المحيط بأسمائه الدائم له كمالا،فالبادي عبد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وكلنا لك عبد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صلّى اللّه عليه و سلّم قلب ذلك العبد الذي منه مدده ظاهر جسمانيته و باطن روحانيته،بما هو النور الأول الذي خلق من نوره كل كائن،و لسانه المعبر عنه،و إمامه المتقدم به،و شفيعه الموصل إليه،و جميع أسمائه متشعبة من أصل عبدانيته التي اختص بها اختصاص ربّه بالإلهيّة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اللاهوتيّة،فلم يكن أثبت له في الأسماء من هذا الاسم و لا أتم إحاطة،فالعبد باللّه قائم، كما كان يقول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إنا بك</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قال لعليّ رضي اللّه عنه في 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باللّه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نطق الناطق بهذا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 إحاطة كمال بالبادي العبدانيّ،فدخل كل تفصيل في ضمن نطقه و معناه و حقيقته،كما انتظم اسم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أسمائه مما لا يناله الإحصاء،كذلك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ينتظم من أسمائه صلّى اللّه عليه و سلّم مما لا يناله الإحصاء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كان يقول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سائر الأسماء التي هي من أوصاف تجلّيات اللّه عن اسمه مما يسلمها العبد إلى ربّه؛لأنها مشقوقة من أسماء اللّه و أوصافه،كما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الذي شقّ اللّه اسمي من اسمه،فاللّه محمود و أنا محمد و لا فخر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أسمائه تفاضيل من معنى ما يجمعه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له بمشوق من اسم من أسماء اللّه تعالى،فكان أصل كل اسم له،فأسلم اللّه ما سواه أداء لأمانته،فكذلك كان يقول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تضرّوني كما أضرّت النصارى عيسى،و لكن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،فاستثبت ما هو ثابت،و أسلم للّه ما هو له لا لسواه،و ليس للعبد إلا اسم العبد و للّه كل شيء،فعبد اللّه اسم ملء و إحاطة لا يدع شيئا،و لذلك أحبّ الأسماء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يتطرق إليه تعبد لشيء سواه بما حجب الخلق و أبق بهم عن استخلاص العبودية للّه،حتى لم يصحّ كمالا إلا لعبد اللّه محمد رسول اللّه؛لأن من رغب في شيء فقد عبده و صار عبده، و المرء رقّ ما استولى عليه أمر من أمر الدنيا أو أمر من أمر الآخرة أو أمر مما سوى اللّه، فهو عبد ذلك الشيء لا عبد اللّه،حتى يكون 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تعس عبد الديا نار و عبد الدّرهم و عبد الخميصة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يصير المرء عبد أمله و عبد سلطانه و عبد ماله و عبد ولده،فما تحقق بالعبودية للّه إلا من استخلص قلبه له،فكان قلب المؤمن الذي وسعه،كما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وسعني قلب عبدي المؤمن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عبد اللّه الذي منه كل شيء،و هو من لي كل شيء،و وليّ كل شيء،و اللّه وليه و مولاه،و هو العبد الذي يذهبه اللّه عنه فيجري عليه أمره كما فعل لعبد اللّه حبيبه حيث أجرى عليه اسمه العظيم في كتابه المبين فيما لا يكاد يحصى و لا يهتدى إليه إلا بعناية إفهام من اللّه إلا ما هو باد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يجري ذلك على حواسه،كما قال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فأكون سمعه و بصره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عبد اللّه إذا ذكرت اسمه لم يبق من ورائه ذكر،فكان مضمنا لكل حمد،هو لعبد اللّه بما هو للّه بما العبد من طينة سيده،و اللّه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العطار في شرح الصلاة للشيخ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بين العبودية و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فمظهره صلّى اللّه عليه و سلّم وسع الحق بجميع أسمائه و صفاته،و كل من هو كذلك كان مظهره جامعا لكل مظهر من مظاهر الحق تعالى،حيث أن كل واحد منها مظهر اسم من الأسماء،و كل الأسماء كانت بمظهره صلّى اللّه عليه و سلّم،فكان جامعا بين العبودية،أعني من حيث أن مظهره جمع كل مظهر؛إذ المظهر خاضع لمن ظهر به 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الربوبية من حيث أن اسمه الظاهر به جمع كل الأسماء،و هو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الأرباب،فعبوديته أحاطت بكل عبودية،و ربوبيته أحاطت بكل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جمع صلّى اللّه عليه و سلّم بحقيقته الظاهرة بين العبودية و الربوبية،كما جمع ذلك بباطنه و قد تقدّم ذلك،و لم تكن هذه الجمعية لغيره أبدا؛لعدم الحيطة التامة في غيره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العبد حقيقة،من أجل هذا ذكر في القرآن بلفظ العبد كقوله تعالى</w:t>
      </w:r>
      <w:r>
        <w:rPr>
          <w:rFonts w:eastAsia="Amiri" w:cs="Amiri" w:ascii="Amiri" w:hAnsi="Amiri"/>
          <w:color w:val="111111"/>
          <w:sz w:val="28"/>
          <w:szCs w:val="28"/>
          <w:rtl w:val="true"/>
          <w:lang w:bidi="ar-SA"/>
        </w:rPr>
        <w:t xml:space="preserve">:). </w:t>
      </w:r>
      <w:bookmarkStart w:id="211" w:name="pg7533_94612"/>
    </w:p>
    <w:p>
      <w:pPr>
        <w:pStyle w:val="BookText"/>
        <w:rPr/>
      </w:pPr>
      <w:bookmarkEnd w:id="211"/>
      <w:r>
        <w:rPr>
          <w:rFonts w:ascii="Amiri" w:hAnsi="Amiri" w:eastAsia="Amiri" w:cs="Amiri"/>
          <w:color w:val="111111"/>
          <w:sz w:val="28"/>
          <w:sz w:val="28"/>
          <w:szCs w:val="28"/>
          <w:rtl w:val="true"/>
          <w:lang w:bidi="ar-SA"/>
        </w:rPr>
        <w:t xml:space="preserve">أَنْزَلْنا عَلى عَبْدِنا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 رسوله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جمع بين العبودية و الربوبية جمع الجميع؛إذ الحال دائر بين عبد و رب و لا ثالث لهما،و في هذه الجملة من الاصطلاحات المظهر و العبودية و الربوبية،و قد مضى شرح ذلك إلا العبودية،و هي انتساب العبد إلى مظهره،مثل أن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بين يدي ربهم،و العبودة هي نسبة العبد إليه تعالى لا إلى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حضرة الشيخ في 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 اللّه منسوبون إلى العبودة لا إلى العبودية؛لأنهم لو نسبوا إليها لانتسبوا إلى الصفة لا إليه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652514_1051229030"/>
      <w:bookmarkStart w:id="213" w:name="_Toc74"/>
      <w:bookmarkEnd w:id="212"/>
      <w:r>
        <w:rPr>
          <w:rtl w:val="true"/>
        </w:rPr>
        <w:t>النور الثاني و الثلاثون</w:t>
      </w:r>
      <w:bookmarkEnd w:id="213"/>
    </w:p>
    <w:p>
      <w:pPr>
        <w:pStyle w:val="BookText"/>
        <w:rPr/>
      </w:pPr>
      <w:r>
        <w:rPr>
          <w:rFonts w:ascii="Amiri" w:hAnsi="Amiri" w:eastAsia="Amiri" w:cs="Amiri"/>
          <w:color w:val="111111"/>
          <w:sz w:val="28"/>
          <w:sz w:val="28"/>
          <w:szCs w:val="28"/>
          <w:rtl w:val="true"/>
          <w:lang w:bidi="ar-SA"/>
        </w:rPr>
        <w:t>و هو نور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يكشف له كونه صلّى اللّه عليه و سلّم حجة اللّه على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الحرالي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حجة اللّه على الخلائق،و الحجّة عليه أعلى الرتبتين في حكمة اللّه لأدناهما قولا و جدلا،و لما كان صلّى اللّه عليه و سلّم أعلى في كل رتبة من رتب الحكمة كما هو أعظم في بادئ كل كلمة كان علوّه على أعلى الحكمة حجة على ما دونه،و كل شيء من الخلائق منه فهو حجة على ما كان منه،كما أن الأصل حجة على فرعه لا الفرع ثمرة أصله،و لما كان صلّى اللّه عليه و سلّم متنزلا مع كل رتبة خلقا و أمرا كان حجة في كل رتبة دنيا أو عليا على الرتبة التي دونها بما له في تلك الرتبة العليا على الدنيا من الأحمدية فيها،و لأنه رسول اللّه للخلق من أنفسهم؛فهو حجة على كل نفس من حيث مسرى أحمديته إليها،من حيث ما أوتيت و اتّسعت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تفضيل ذلك أنه في أمور الطبع حجة على ذي 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 أو كذب كان عليه حجة بما هو حكم بشر في حكم البشرية،و آدميّ في حكم الآدمية،و يشارك الخلق في ذات طباعهم مع علوّه في رتبة أحمدية ذلك الطبع،فلذلك ألزم كافة الخلائق برسالته من حيث إنه في الطباع رسول بكرم طبعه،كما هو في الديانة رسول بعلوّ ديانته،كذلك هو في رتب المعقولات و النظر في الدلالات و التفكّر في الآيات؛فهو حجّة اللّه على كل ذي عقل في عقله،و على كل ذي دين في دينه،و على كل ذي طبع في طبعه،كما هو كامل جامع،له في كل ما في الفطرة و الجبلة علوّ الأحمدية لذلك،بوجد سنته صلّى اللّه عليه و سلّم و حلمه و أفعاله و أحواله في جميع تصرفاته الطبيعيّة و العقليّة و الدينيّة و جميع ما يشاركه فيه خلق منبئة و مظهرة لأعلى رتبة فيما فيه بادئها بين ذلة النفس إلى العزّة باللّه فما بينهما من الأحوال و التصرفات،فهو من حيث علوّ المشاركة في كل رتبة حجّة على أهل تلك الرتبة بتنزله إلى كل رتبة و تحققه في أحمديّة تلك الرتبة،فهو بما له من شكر العبادة حجّة اللّه على كل عابد،و بما له من مزيد العلم و إحاطته حجّة اللّه على كل عالم،و بما له من علوّ الإيمان حجّة اللّه على كل مؤمن،و بما له من كمال الإسلام حجّة اللّه على كل مسلم،و بما له من تمام الإحسان حجّة اللّه على كل محسن،و بما له من صفاء الإيقان حجّة اللّه على كل موقن،كذلك في جميع رتب الديانة،و لذلك هو صلّى اللّه عليه و سلّم في جميع الأحوال النفسية،فهو بخلقه العظيم حجّة اللّه على كل ذي خلق و تخلّق،كذلك في تفاضيل أحوال الأخلاق كلها من الصبر و الشكر و الرضا و الطمأنينة و جميع الأحوال و الأخلاق النفسانيّة،كذلك هو في الأمور الطبيعيّة في اقتناعه صلّى اللّه عليه و سلّم لنفسه و لآله بغير الوقت في مطعم أو مشرب أو ملبس أو مأوى،كما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رزق آل محمد قوتا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رزق آل محمد كفافا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سلّم بذلك حجّة على جميع رتب الخلائق في بادئ خلقهم و باطن أمرهم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الكتب المنزّلة؛فهو حجة اللّه تبارك و تعالى على سائر المخلوقات،اندرج كل شيء في فضله،خلقه القرآن العظيم،حجّة المتكلّمين في مدار الأزمنة،و لسان حجّة المقام العلوي و السفلي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 بعض العلماء أن الحجّة من حيثية الدين قوة تمكين العبد فيما أقامه فيه، و تعريفها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الشيء المنعوت به،المتّصف على ما 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المعرفة القائمة بكيفية العلوم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وهبيّ،و كسبيّ، و هذا أحسن ما قال أهل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التيفاشي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القاطعة لجميع المخلوقات ما جاء به محمّد صلّى اللّه عليه و سلّم؛فهو قائم بسائر ما قامت به العباد و الزهّاد و الملائكة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الوظائف؛اطّلاعا من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أعمال العباد اندرجات في عمله،فما هيأ اللّه تبارك و تعالى لعبد سببا من أسباب السعادة إلا و هو منه مأخوذ،و له فيه أجر،فهو لسان الحجّة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الشيخ الأبشيهي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صلّى اللّه عليه و سلّم ثابت الحجة،و صاحب الحجة البالغة القاطعة،و الحجة على سائر العباد،و حجة اللّه على أعدائه صلّى اللّه عليه و سلّم</w:t>
      </w:r>
      <w:r>
        <w:rPr>
          <w:rFonts w:eastAsia="Amiri" w:cs="Amiri" w:ascii="Amiri" w:hAnsi="Amiri"/>
          <w:color w:val="111111"/>
          <w:sz w:val="28"/>
          <w:szCs w:val="28"/>
          <w:rtl w:val="true"/>
          <w:lang w:bidi="ar-SA"/>
        </w:rPr>
        <w:t xml:space="preserve">. </w:t>
      </w:r>
      <w:bookmarkStart w:id="214" w:name="pg7533_94615"/>
    </w:p>
    <w:p>
      <w:pPr>
        <w:pStyle w:val="Heading4"/>
        <w:numPr>
          <w:ilvl w:val="3"/>
          <w:numId w:val="1"/>
        </w:numPr>
        <w:rPr/>
      </w:pPr>
      <w:bookmarkStart w:id="215" w:name="__RefHeading___Toc2652516_1051229030"/>
      <w:bookmarkStart w:id="216" w:name="_Toc75"/>
      <w:bookmarkEnd w:id="214"/>
      <w:bookmarkEnd w:id="215"/>
      <w:r>
        <w:rPr>
          <w:rtl w:val="true"/>
        </w:rPr>
        <w:t>النور الثالث و الثلاثون</w:t>
      </w:r>
      <w:r>
        <w:rPr>
          <w:rtl w:val="true"/>
        </w:rPr>
        <w:t>:</w:t>
      </w:r>
      <w:bookmarkEnd w:id="216"/>
    </w:p>
    <w:p>
      <w:pPr>
        <w:pStyle w:val="BookText"/>
        <w:rPr/>
      </w:pPr>
      <w:r>
        <w:rPr>
          <w:rFonts w:ascii="Amiri" w:hAnsi="Amiri" w:eastAsia="Amiri" w:cs="Amiri"/>
          <w:color w:val="111111"/>
          <w:sz w:val="28"/>
          <w:sz w:val="28"/>
          <w:szCs w:val="28"/>
          <w:rtl w:val="true"/>
          <w:lang w:bidi="ar-SA"/>
        </w:rPr>
        <w:t>و هو نور المكانة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يكشف له عن جلاله صلّى اللّه عليه و سلّم في التكميل و في التحديد و في التتميم و عوالم غير هذه و معنى غير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كون بعض أمته يتجلى اللّه خاصة و للناس عامة،و هذه مرتبة أعلى مما ذكر؛ و بهذا يكشف له صلّى اللّه عليه و سلّم عن أمر ما عند العقول منه ما تفرض مقدمة،و لا تضع قضية،و لا تنقل مخاطبة صناعية،و هنا يجب الإمساك عليه فاعلم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كشف له حتى إن أمورا قلّ وجودها في الملائكة،فكيف في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كشف لنا أنه في عوالم غير هذه،و بقى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و لا تقل يا من هو من أهله إلا أنه هو النور المحض،و له ما لا عين رأت و لا أذن سمعت،و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كملت و الحمد للّه رب العالمين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الغوث سيدي محمد وفا 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وفّقك اللّه أن العوالم </w:t>
      </w:r>
      <w:r>
        <w:rPr>
          <w:rStyle w:val="FootnoteAnchor"/>
          <w:rtl w:val="true"/>
        </w:rPr>
        <w:footnoteReference w:id="245"/>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عالم العقل و بما فيه من أسرار ذاتية،لاهوتية و صفات قدوسية واجبية، و معان نورانية،هي أقوية التفرد و التحكمات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موضع إبداء الأسرار و الصفات بالتجليات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هذا عالم الجبروت،مفارقا لما سواه بذاته و صفاته و إياه،و بما تنزّه عن الزمان و المكان،و الأين و المثل و الكيف،و الإطعام و الأذواق،و الألوان،و كانت النفس الناطقة و هي العالم القريب بالتجريد من صفاته المحققة بالتوحيد،هي عرشه و فرشه،و حضرته و قدسه،و هي عالم الملائكة العظام،و الحجب المقدسة الكرام،ثم إن عالم الكون و الفساد و الطباع الأربعة الأكوان،و بما انحصروا في القوة الحيوان،و لذلك كان النتاج من حيث هذه الروح الحيوانية عن الكل بالجزء،تبرز نوادرا من القوة للفعل،ثم تتطور و تنتقل من الاستعداد المعدني،ثم استعداد النبات،ثم استعداد الحيوان،ثم تتنزل الروح من العالم المشترك البرزخي،الذي هو الفصل بين العالمين،و الوصل بين المتباعدين، عالم الروح الأمين بالاستعدادات الإنسانية إلى الكمّل من الأشخاص الحيوانية،و بما نزفت الممكنات الكونيات بتنزل الواجبيات الآمريات،حكمة كحكمة،و سنة كسنة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ما خلف حجاب هذه الأكوان الحيوان غير عالم الجان،و نهايتها الإنسان، كما أن غاية الإنسان الرحمن،و ما بين الإنسان و الرحمن إلا الملائكة المقرّبون،و الأرواح القدسيون المكرمون،و ما نزفت من الأرواح الحيوانية تكون بالملائكية،و إن عكست انتقلت إلى الشيطانية،و مهما نزفت من الإنسانية إلى الملائكية فإلى النبوية،فإن أحجمت وقفت مع الملائكية،و إن نفدت فإلى الحضرات الرحمانية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يعطى الترقي و التلقي مع الجاذب الملكي،و الدليل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تعطى التنزلات الربّانية بالبطانات السريانية،فتخصيص لا يعقل سره و لا يدرك كنهه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الاسم الذات المتّصف بجميع الصفات بالذات يتجلّى على أسماء الصفات الذات الوجودية،فيستغرقها في الذات،فإذا صارت ذوات و كلمات تامات تجلّت على ما يليها من أسماء الأفعال،فرقتها إلى مقاماتها التي عنها انتقلت،فإذا كانت الأفعال صفات للذات نقلت المفعولات بالتجليات إلى مقام الأفعال،ثم يبرز الحيوان من أفلاكه الأربعة الطباع لإحكام الترتيب للأوضاع،و الأمر كذلك و لا نهاية لذلك،أسرار تتنزل بالإلهية إلى الحيوانية،و تترقّى بالروحانية إلى الرحمانية،و ما بين هذا التنزل و الترقّي </w:t>
      </w:r>
    </w:p>
    <w:p>
      <w:pPr>
        <w:pStyle w:val="BookText"/>
        <w:rPr/>
      </w:pPr>
      <w:r>
        <w:rPr>
          <w:rFonts w:ascii="Amiri" w:hAnsi="Amiri" w:eastAsia="Amiri" w:cs="Amiri"/>
          <w:color w:val="111111"/>
          <w:sz w:val="28"/>
          <w:sz w:val="28"/>
          <w:szCs w:val="28"/>
          <w:rtl w:val="true"/>
          <w:lang w:bidi="ar-SA"/>
        </w:rPr>
        <w:t>فقعرات سجينيات أرضيات،و درجات رضوانيات سماويات،و حضرات و غير حضرات، و عوالم مفترقات،فسبحان من لا يدرك كنهه،و لا يبلغ شأوه،و لا ينفد أمره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الكتاني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العالمين هم جميع الخلق من إنس و جن و ملك و حيوان و معدن و نبات و عرش و ما فوقه و ما تحته إلى ما لا يعلمه إلا اللّه تعالى فيكون رحمة للكل و مأمورا بإنذار الكل و الكل مأمور باتباعه و طاعته و الإيمان به و الانقياد إليه و الخضوع و الذل بين يديه و ما ذاك إلا لأنه خليفة اللّه عليهم الممد جميعهم و المصرف بأمر اللّه فيهم،فإن من شأن خليفة الملك المستخلف على كل مملكته أن يتصرف فيها كلها بأمره و ينقاد له من فيها بأسره و يخضعوا له كما يخضعون للملك و تنفذ فيهم أوامره كما تنفذ أوامر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الآية الأولى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بعثني رحمة للعالمين و هدى للمتقين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نعيم في دلائله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رحمة للعالمين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الديلمي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رحمة للعالمين و هدى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منده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اللّه هدى و رحمة للعالمين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أحمد،و أبو داود،و الطبراني،عن سلمان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أمتي سببته سبة في غضبى،أو لعنته لعنة إنما أنا رجل من ولد آدم،أغضب كما يغضبون،و إنما بعثتني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فاجعلها عليه صلاة يوم القيامة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أسمائه أيضا عين الرحمة و رحمة العالمين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رحمة شاملة لكلهم عامة في جميعهم مفاضة على سائرهم من جن و إنس،و ملك و غيرهم،إيجادا و إمدادا،و امتنانا و إسعادا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أبو العباس المرسي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الأنبياء خلقوا من الرحمة و نبينا صلّى اللّه عليه و سلّم هو عين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عين الرحمة فهو أصل الرحمات و ينبوعها،و ليس شيء منها خارجا عنه بل كل مرحوم مسهوم منه و آخذ لحصته من جنابه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عبد الجليل القصري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الشعبة الموفية خمسين و هي شعبة حب الرسول صلّى اللّه عليه و سلّم بعد ذكره لهذه الآية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صلّى اللّه عليه و سلّم المرحوم به العالمون بنص هذه الآية،ثم قال بعد كلام في بيان ذلك فإذا فهمت هذا كله علمت أنه رحمة للعالمين و بركة شاعت و ظهرت في الوجود أو تظهر من أول الإيجاد إلى آخره إنما ذلك بسببه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 عبد اللّه محمد الترمذي الحكيم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تعالى للجنة بابا زائدا،و هو باب محمد صلّى اللّه عليه و سلّم،و هو باب الرحمة و باب التوبة،فهو منذ خلقه اللّه مفتوح لا يغلق،فإذا طلعت الشمس من مغربها أغلق،فلم يفتح إلى يوم القيامة و سائر أبواب الأعمال مقسومة على أعمال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باب التوبة من الجنة الزائد على الأبواب،فليس هو باب عمل إنما هو باب الرحمة العظمى،إليه تدخل توبة العباد إلى اللّه تعالى،و لذلك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نبيّ التوبة و أنا رحمة مهداه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فنفس محمد صلّى اللّه عليه و سلّم رحمة للعالمين و سائر الأنبياء مبعثهم رحمة،فلذلك سعد من أجاب ما بعثوا به من الهدى و عوجل بالعذاب،من أعرض عنهم و محمد صلّى اللّه عليه و سلّم مولده و نفسه رحمة و أمان،و كذا مدفنه إلى نفخ الصور،فحرمة تلك الرحمة و أمانه قائم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رَحْمَتِي وَسِعَتْ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سيدنا محمد صلّى اللّه عليه و سلّم،و إنه الرحمة التي وسعت العالمين كلهم مؤمنهم و كافرهم و منافقهم،حيوانهم و نباتهم و جمادهم،أرضهم و سماءهم،عرشهم و فرشهم،دنياهم و أخراهم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فَبِذلِكَ فَلْيَفْرَحُوا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الرحمة هو سيدنا محمد صلّى اللّه عليه و سلّم،و الفضل من اللّه،إبرازه للعالمين و الهداية و التوفيق للإيمان به و المجيء إليه،و الزيادة له،و الاستغفار عنده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يتعلق بكونه صلّى اللّه عليه و سلّم النور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شيخه أبي العباس التيجاني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لجوهرة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قوله فيها عين الرحمة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الحق سبحانه و تعالى اقتطع قطعة من النور الإلهي في غاية الصفاء و التجوهر، ثم أبطن في تلك القطعة ما شاء أن يقسمه لخلقه من العلم بصفات اللّه تعالى و أسمائه و كمالات ألوهيته،و بأحوال الكون و أسراره و منافعه و مضاره،و بالأحكام الإلهية أمرا و نهيا،و جعل تلك القطعة من النور مقر الانصباب،كل ما قسم لخلقه في سابق علمه من الرحمة الإلهية،ثم صار يفيض على خلقه،ما أقره في الحقيقة المحمدية من العلم و الرحمة، فكان بهذه المثابة هو عين الرحمة صلّى اللّه عليه و سلّم،و كان ذلك النور هو الحقيقة المحمدية،و تلك الرحمة المفاضة في ذاته هي التي يفيضها على الوجود من ذاته الكريمة،فلا يصل شيء من الرحمة إلى الوجود إلا من ذاته صلّى اللّه عليه و سلّم،فذاته الكريمة بمنزلة المقر للمياه الذي تجتمع فيه و تتفرق من ذلك المقر سواقي للسقى و الانتفاع،و لذلك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قاسم و اللّه معطى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ينظر إلى ما سبق في العلم الأزلي من الاقتطاع،ثم يفرق صلّى اللّه عليه و سلّم تلك الرحمة على حسب ذلك الاقتطاع،فلهذا سمي عين الرحمة صلّى اللّه عليه و سلّم،ثم ذكر لتسميته بعين الرحمة نسبة أخرى و وجه آخر،و هو أنه الأنموذج الجامع في إفاضة الوجود على جميع الوجود،فإنه لو لا وجوده صلّى اللّه عليه و سلّم ما كان لموجود أصلا من غير الحق سبحانه و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أطال في بيان هذا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لك أن الفيض من ذاته ينقسم إلى رحمتين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الوجود على جميع الأكوان حتى خرجت من العدم إلى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فيض الرحمات الإلهية على جميعها من جملة الأرزاق و المنافع و المواهب و المنح،فإنه بذلك يدوم تمتعها بالوجود،قال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علمت هذا علمت أنه صلّى اللّه عليه و سلّم عين الرحمة الربانية؛لأنه رحم جميع الوجود بوجوده صلّى اللّه عليه و سلّم،و من فيض جوده أيضا رحم جميع الوجود،فلذا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عين الرحمة الربانية صلّى اللّه عليه و سلّم انتهى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جواهر المعاني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موجود أوجده اللّه من حضرة الغيب هو روح سيدنا صلّى اللّه عليه و سلّم،ثم نسل اللّه أرواح العالم من روحه صلّى اللّه عليه و سلّم،و الروح هنا هي الكيفية التي بها مادة الحياة في الأجسام و خلق من روحه صلّى اللّه عليه و سلّم الأجسام النورانية كالملائكة و من ضاهاهم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الأجساد الكثيفة الظلمانية،فإنما خلقت من النسبة الثانية من نسبتي روحه صلّى اللّه عليه و سلّم، فإن لروحه صلّى اللّه عليه و سلّم نسبتين أفاضهما على الوجود كله،فالنسبة الأولى نسبة النور المحض،و منه خلقت الأرواح كلها و الأجسام النورانية التي لا ظلام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النسبة الثانية نسبة الظلام،و منها خلق اللّه الأجسام الظلمانية كالشياطين و الجحيم و سائر دركاتها،فهذه نسبة العالم كله إلى صلّى اللّه عليه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فاعلم أن الظل موجود بلا ريب في الحسّ تابع في الوجود للشخص، لكن لا يظهر إلا إذا كان ثمة من يظهر فيه،و كذا محل ظهور هذا الظل لا يظهر إلا به، و ذلك لأن النور المحض لا يدرك ما لم يمتزج بظلمة ما،و كذا الظلمة الصرفة لا بدّ لها في الإدراك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الأرواح المودعة في ذوات الموجودات،هي لطائف اختص كل موجود منها بلطيفة، و هي السر الذي بين الحق و العبد لا يطّلع عليه ملك مقرب،و لا نبيّ مرسل؛لأنه من أمر اللّه،و أمر اللّه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 أمرا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الرُّوحُ مِنْ أَمْرِ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التقدير لا يرى و لا يشهد ذوقا و وجدانا لطائف الأرواح أحد من أهل العقول </w:t>
      </w:r>
      <w:bookmarkStart w:id="217" w:name="pg7533_94621"/>
    </w:p>
    <w:p>
      <w:pPr>
        <w:pStyle w:val="BookText"/>
        <w:rPr/>
      </w:pPr>
      <w:bookmarkEnd w:id="217"/>
      <w:r>
        <w:rPr>
          <w:rFonts w:ascii="Amiri" w:hAnsi="Amiri" w:eastAsia="Amiri" w:cs="Amiri"/>
          <w:color w:val="111111"/>
          <w:sz w:val="28"/>
          <w:sz w:val="28"/>
          <w:szCs w:val="28"/>
          <w:rtl w:val="true"/>
          <w:lang w:bidi="ar-SA"/>
        </w:rPr>
        <w:t>إلا الرجل الذي تصفّى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صافيا من كدورات الأشباح الكثيفة؛لأنه لا يرى النور إلا بالنور،و لا اللطيف إلا باللطيف؛إذا الكثيف ظلمة،و الظلمة عدم،و العدم غير مدرك، و مع هذا لا يرى النور المحض ما لم يمتزج بظلمة ما،كما أن الظلمة لا تدرك إلا بالنور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فبتأمل هذا كله و نظره بعين الاعتبار و الاستبصار فيه بشيء ما من الاستبصار تفهم من فحواه أنه عليه السّلام النقطة التي عليها المدار،و الفائز من ربه تعالى بما لا عين رأت،و لا أذن سمعت،و لا خطر على سرّ من الأسرار،و تعلم أنه المحبوب من الأزل،و المخصوص بالخلافة العظمى فيما لم يزل،فضلا منه تعالى عليه،و منّة سابقة من جنابه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اللّه عليه و سلّم مقامه أعلى من مقام ما لا عين رأت،و لا أذن سمعت،و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هو كما أخبر عن نفسه الشريفة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قدري غير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الجنة ما خلقت إلا من نوره،فهو النور المحض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652518_1051229030"/>
      <w:bookmarkStart w:id="219" w:name="_Toc76"/>
      <w:bookmarkEnd w:id="218"/>
      <w:r>
        <w:rPr>
          <w:rtl w:val="true"/>
        </w:rPr>
        <w:t>خاتمة الشرح</w:t>
      </w:r>
      <w:r>
        <w:rPr>
          <w:rtl w:val="true"/>
        </w:rPr>
        <w:t>:</w:t>
      </w:r>
      <w:bookmarkEnd w:id="21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الشرح بفضل اللّه و عونه،على يد الفقير إلى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أحمد فريد المزيدي الشافعي الأكبري القادري المصطفوي،بداره الحقيقة المحمدية لتراث السادة الصوفية</w:t>
      </w:r>
      <w:r>
        <w:rPr>
          <w:rFonts w:eastAsia="Amiri" w:cs="Amiri" w:ascii="Amiri" w:hAnsi="Amiri"/>
          <w:color w:val="111111"/>
          <w:sz w:val="28"/>
          <w:szCs w:val="28"/>
          <w:rtl w:val="true"/>
          <w:lang w:bidi="ar-SA"/>
        </w:rPr>
        <w:t xml:space="preserve">. </w:t>
      </w:r>
      <w:bookmarkStart w:id="220" w:name="pg7533_94622"/>
    </w:p>
    <w:p>
      <w:pPr>
        <w:pStyle w:val="Heading2"/>
        <w:numPr>
          <w:ilvl w:val="1"/>
          <w:numId w:val="1"/>
        </w:numPr>
        <w:rPr/>
      </w:pPr>
      <w:bookmarkStart w:id="221" w:name="__RefHeading___Toc2652520_1051229030"/>
      <w:bookmarkStart w:id="222" w:name="_Toc77"/>
      <w:bookmarkEnd w:id="220"/>
      <w:bookmarkEnd w:id="221"/>
      <w:r>
        <w:rPr>
          <w:rtl w:val="true"/>
        </w:rPr>
        <w:t>فهرس الموضوعات</w:t>
      </w:r>
      <w:bookmarkEnd w:id="222"/>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ترجمة المصنف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كتبه و رسائله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دفع الاعتراض على الشيخ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الرد على من رمى أهل الحق بالزندقة و الكفر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بطلان دعوى وحدة الوجود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بيان مسألة وحدة الوجود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مراد أهل اللّه بوحدة الوجود و الوحدة المطلقة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مراتب الإيمان و التصديق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مسألة الحلول و الاتحاد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نصوص القوم في نفيهم للحلول و الاتحاد المتوهم في حقهم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بحث في رد شبه المنكرين على السادة المتحققين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رسالة في أنوار النبي صلّى اللّه عليه و سلّم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القول على أنواع أنوار رسول اللّه صلّى اللّه عليه و سلّم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شرح أنوار الأنوار المحمدية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النور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العزة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النور الثاني نور الغاية الإنسانية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النور الثالث نور الإدراك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فائدة في رؤية الشيء و سماعه قبل وجوده للأنبياء و الأولياء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النور الرابع و هو نور النبوة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النور الخامس و هو نور النشأة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النور السادس و هو نور السابقة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النور السابع و هو نور التشريف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النور الثامن و هو نور التدلل </w:t>
      </w:r>
      <w:r>
        <w:rPr>
          <w:rFonts w:eastAsia="IRNazanin" w:cs="IRNazanin"/>
          <w:color w:val="111111"/>
          <w:sz w:val="28"/>
          <w:szCs w:val="28"/>
          <w:lang w:bidi="fa-IR"/>
        </w:rPr>
        <w:t>153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 التاسع و هو نور التركيب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النور العاشر و هو نور المولد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النور الحادي عشر هو نور الخلقة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النور الثاني عشر هو نور التربية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النور الثالث عشر هو نور الانتقال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النور الرابع عشر هو نور النهاية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النور الخامس عشر هو نور التضمن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النور السادس عشر هو نور التسخير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النور السابع عشر هو نور العادة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النور الثامن عشر هو نور الأتباع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النور التاسع عشر هو نور اللواحق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النور العشرون نور الجاه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النور الحادي و العشرون نور الخطابة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النور الثاني و العشرون نور المقايسة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النور الثالث و العشرون نور التفضيل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النور الرابع و العشرون نور الإحاطة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النور الخامس و العشرون نور الحصر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النور السادس و العشرون نور العلامة و الدلالة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النور السابع و العشرون نور الخصوصية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النور الثامن و العشرون نور الخير المحض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النور التاسع و العشرون نور اللواء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النور الثلاثون نور الانفراد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النور الواحد و الثلاثون نور العبودية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النور الثاني و الثلاثون نور التزكية </w:t>
      </w:r>
      <w:r>
        <w:rPr>
          <w:rFonts w:eastAsia="Amiri" w:cs="Amiri" w:ascii="Amiri" w:hAnsi="Amiri"/>
          <w:color w:val="111111"/>
          <w:sz w:val="28"/>
          <w:szCs w:val="28"/>
          <w:lang w:bidi="ar-SA"/>
        </w:rPr>
        <w:t>267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النور الثالث و الثلاثون نور المكانة الكبرى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خاتمة نص الشيخ ابن سبعين في الأنوار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خاتمة الشرح للمزيدي </w:t>
      </w:r>
      <w:r>
        <w:rPr>
          <w:rFonts w:eastAsia="Amiri" w:cs="Amiri" w:ascii="Amiri" w:hAnsi="Amiri"/>
          <w:color w:val="111111"/>
          <w:sz w:val="28"/>
          <w:szCs w:val="28"/>
          <w:lang w:bidi="ar-SA"/>
        </w:rPr>
        <w:t>276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223" w:name="pg7533_94625"/>
    </w:p>
    <w:p>
      <w:pPr>
        <w:pStyle w:val="Heading2"/>
        <w:numPr>
          <w:ilvl w:val="1"/>
          <w:numId w:val="1"/>
        </w:numPr>
        <w:rPr/>
      </w:pPr>
      <w:bookmarkStart w:id="224" w:name="__RefHeading___Toc2652522_1051229030"/>
      <w:bookmarkStart w:id="225" w:name="_Toc78"/>
      <w:bookmarkEnd w:id="223"/>
      <w:bookmarkEnd w:id="224"/>
      <w:r>
        <w:rPr>
          <w:rtl w:val="true"/>
        </w:rPr>
        <w:t>هذا الكتاب</w:t>
      </w:r>
      <w:bookmarkEnd w:id="225"/>
    </w:p>
    <w:p>
      <w:pPr>
        <w:pStyle w:val="BookText"/>
        <w:rPr/>
      </w:pPr>
      <w:r>
        <w:rPr>
          <w:rFonts w:ascii="Amiri" w:hAnsi="Amiri" w:eastAsia="Amiri" w:cs="Amiri"/>
          <w:color w:val="111111"/>
          <w:sz w:val="28"/>
          <w:sz w:val="28"/>
          <w:szCs w:val="28"/>
          <w:rtl w:val="true"/>
          <w:lang w:bidi="ar-SA"/>
        </w:rPr>
        <w:t>بين يدي القارئ الكريم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أنوار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لواحد ممن كان لكلامه و عقيدته الأثر الواضح في عقيدة المسلمين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للمسلمين أن يفتخروا بمؤلفاته التي لم يصنف غيره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أنواع الأنوار المحمدية؛لأن للنبي أنوارا تختلف باختلاف متعلقاتها و مضافاتها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أنواره التي يعددها ابن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 ثلاثون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أنه صلّى اللّه عليه و سلّم كثير الأنوار؛لأن الأنبياء من نوره،و الأولياء من نوره،و كل نور أتى من عمل صالح من نوره؛فأنواره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الشيخ أحمد فريد المزيدي بشرح هذه الأنوار من كلام السادة العارفين،و العلماء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مشتملا على أسرار من النور المحمدي،لو أدركت حقيقته لخرّت العقول،فضلا عن القلوب و الأرواح ساجدة بين يدي هذا الكمال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الكتاب لم تر المكتبة الإسلامية مثله من قبل،حيث أنه من أفضل ما صنّف في نوعه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كذب المفتري لابن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الشيخ الأكبر قدّس 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شيبة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مالك في 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الدار قطني في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شيبة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نخشب بلدة بما وراء النهر،و كان شيخ عصره بالاتفاق،جامعا بين العلم و الدين و الزهد و التصوف بلا شقاق،صحب حاتما الأصم و الخواص و الطبقة و كتب الحديث الكثير،و تفقّه على مذهب الشافعي،و أخذ عنه أحمد بن حنبل و ابن الجلاء و آخرون من الأجلاّء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الذرية المبينة لعقائد الفرقة العلية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الأعلام للقاشاني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بدار الآفاق العربية،القاهرة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تخريجه و الكلام عليه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الحبور و معدن السرور لابن الأطعاني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البخاري في 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المبارك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المشاهد القدسية من أعظم كتب الشيخ،و قد حققناه لأول مرة مع شرحه الفخم العظيم للست عجم بنت النفيس البغدادية العامية الأمية،و هو تحت قيد الطبع بدار الكتب العلمية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شرحها أكثر من واحد،كالشيخ الداموني،يسر اللّه لنا تحقيقه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شعائر أهل العرفان،تحت قيد الطبع بتحقيقنا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الكتب المهمة في الحقيقة المحمدية،أتم اللّه لنا تحقيقه،و رزقنا سر العلم و فضله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تائية ابن الفارض الكبرى للشيخ القيصري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بتحقيقنا،طبع العلمية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الحكيم الترمذي في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العجلوني في كشف الخفا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منحة من قرى دمشق بالغوطة،و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على منبج،و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لياقوت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الطبقات الكبرى للشعراني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الكرامات للنبهاني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لأبي القاسم الجنيد 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يزيد يسرف في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بلغكم عن إسرافه في كلامه؟قيل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سبحاني سبحاني ما أعظم شاني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سيدي محمد 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 هي أعلى مراتب العلم الثلاثة؛لاستغناء موصوفها في حصول ما تعلّقت به عن إعمال النظر الصحيح،و هذا هو حق اليقين،و حقيقتها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ينتفي معه و هم مرجوح و ظنّ راجح و الشكّ المتساوي،و غايتها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العلم بمعلوم ذاتيّ لموصوف مغايرة من عين واحدة الذي لا يستقل غيره بنفسه دونه اه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سيدي محمد 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رسوخ القدم في حضرات الفعل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يحصل معه القطع الذي يستحيل معه وجود النقيض،و حقيقته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وجدان وجود في كشف يستحيل معه الستر الموجب لتوهم الغيب،و غايته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يوجب الوقفة؛لاستحالة توهم مطلوب سيحصل انتهى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الإلهيات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آليّ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إلهي من تجلّي الحق تعالى و لا نهاية للتجلّي فلا نهاية للعلم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العجلوني في كشف الخفا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كثير في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في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عاصم في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عاصم في الآحاد و المثاني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الروياني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الحكيم الترمذي في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الصالحي صاحب سبل الهدى و الرشاد،في الآيات البينات،و الآيات العظيمة،و اللّه أعلم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حبان في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الخلال في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عساكر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خزيمة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الروياني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المشاهدة بالبصر،لا بالبصيرة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كان الإبصار من النشأة العاجلة أو الآجلة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الكليم صلوات اللّه عليه و 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أرني أنظر إليك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أشهدني،فإنه المشاهدة بالبصر كانت حاصلة له حين طلب الرؤية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عمران بن حصين،و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عمرو،و أخرجه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الطيالسي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عباس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عساكر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خزيمة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في الفيض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مالك في 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الطيالسي في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عدي في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الذهبي في الميزان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حجر في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المناوي في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العجلوني في كشف الخفا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القاري في المصنوع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المباركفوري في تحفة الأحوذي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المناوي في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الهيثمي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المناوي في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العجلونى فى كشف الخفا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مستدركه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الهيثمي في زوائده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الطبراني و إسحاق بن يحيى لم يدرك عبادة و بقية رجاله ثقات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حسن صحيح غريب من حديث أبي هريرة لا نعرفه إلا من هذا الوجه،و في الباب عن ميسرة الفجر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 في مستدركه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هذا حديث صحيح الإسناد و لم يخرجاه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عساكر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الهيثمي في زوائده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رواه البزار و عند أحمد بعضه و فيه جابر الجعفي و هو ضعيف أتهم بالكذب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عساكر في تاريخه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نعيم في الحلية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 في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كثير في التفسير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في إتحاف الخيرة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الحديث بالمتابعات و الشواهد يرتقي إلى درجة الحسن لغيره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نعيم بن حماد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الهيثمي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يعلى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شيبة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المناوي في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الحكيم الترمذي في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المباركفوري في تحفة الأحوذي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الطيالسي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القرطبي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يعلى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البزار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إسحاق بن راهواه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المراسيل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 لابن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طبقات الأولياء لابن الملقن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وفيات الأعيان لابن خلكان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الوافي بالوفيات للصفدي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 الرياحين لليافعي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روضة الحبور لابن الأطعاني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كتابنا الإمام الجنيد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شذرات الذهب لابن العماد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حبان في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عدي في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الأخبار التي وردت في أن الخضر عليه السلام كان في زمن النبي صلّى اللّه عليه و سلّم ثم بعده إلى الآن،الزهر النضر في حال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عبرة بقول المخالف لما عليه أهل الحقائق من المتصوفة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البخاري في التاريخ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الديلمي في مسند 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كشفي صحيح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الهيثمي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رجال الصحيح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للبوصيري في البردة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 المصطفى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نعيم بن حماد في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الشيخ في العظمة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النووي على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الأعلام للقاشاني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العاشر في المناجاة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كشفي صحيح</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 في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سعد في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عوانة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كشفي صحيح</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الأبشيهي 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المناوي في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العجلوني في كشف الخفا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الحاكم في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البيهقي في الشعب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يعلى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العجلوني في كشف الخفا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المناوي في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الأبشيهي 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الهيثمي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نعيم في الحلية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عاصم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في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البيهقي في الشعب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نعيم في الحلية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معمر بن راشد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البيهقي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هناد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الديلمي في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سعد في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الهيثمي في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النسائي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الدارمي في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يعلى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البيهقي في الشعب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الحكيم الترمذي في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ابن حجر في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لسان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شيبة في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الخطيب البغدادي في موضح أوهام الجمع و التفريق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البيهقي في الشعب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المناوي في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حبان في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العجلوني في كشف الخفا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سيدي ابن ناصر الكيلاني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مأخوذ من العلامة،و هو عبارة عن كل ما سوى اللّه، و العوالم كثيرة جدّا،و أمهاتها هي الحضرات الوجوديّة،و أول العوالم المتعيّنة من العماء عالم المثال المطلق،ثم عالم الرسم،ثم عالم القلم و اللوح،ثم عالم الطبيعة من حيث ظهور حكمها في الأجسام تحقيقي الهيولي،و الجسم الكل،ثم العرش،ثم هكذا على الترتيب إلى أن ينتهي الأمر إلى الإنسان في عالم الدنيا،ثم عالم البرزخ،ثم عالم الحشر،ثم عالم جهنم،ثم عالم الجنان،ثم عالم الكثيب،ثم حضرة أحديّة الجمع و الوجود الذي هو ينبوع جميع العوالم كلها،هكذا كاشفه صاحب الكشف الأتم،فافهم و اللّه الهادي و المفهم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شرح الفصين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حزم في المحلى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في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الطبراني في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76618</Words>
  <Characters>334177</Characters>
  <CharactersWithSpaces>408419</CharactersWithSpaces>
  <Paragraphs>2902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2026-08-27T09:56:49Z</dcterms:created>
  <dc:creator>ghaemiyeh.com</dc:creator>
  <dc:description/>
  <dc:language>en-US</dc:language>
  <cp:lastModifiedBy/>
  <dcterms:modified xsi:type="dcterms:W3CDTF">2026-08-27T13:26:58Z</dcterms:modified>
  <cp:revision>1</cp:revision>
  <dc:subject/>
  <dc:title>أنوار النبی صلی الله علیه و آله أسرارها و أنواعها</dc:title>
</cp:coreProperties>
</file>

<file path=docProps/custom.xml><?xml version="1.0" encoding="utf-8"?>
<Properties xmlns="http://schemas.openxmlformats.org/officeDocument/2006/custom-properties" xmlns:vt="http://schemas.openxmlformats.org/officeDocument/2006/docPropsVTypes"/>
</file>