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آسیب شناسی قدرت </w:t>
      </w:r>
      <w:r>
        <w:rPr>
          <w:rtl w:val="true"/>
        </w:rPr>
        <w:t xml:space="preserve">- </w:t>
      </w:r>
      <w:r>
        <w:rPr>
          <w:rtl w:val="true"/>
        </w:rPr>
        <w:t xml:space="preserve">ثروت </w:t>
      </w:r>
      <w:r>
        <w:rPr>
          <w:rtl w:val="true"/>
        </w:rPr>
        <w:t xml:space="preserve">- </w:t>
      </w:r>
      <w:r>
        <w:rPr>
          <w:rtl w:val="true"/>
        </w:rPr>
        <w:t xml:space="preserve">شهوت </w:t>
      </w:r>
      <w:r>
        <w:rPr>
          <w:rtl w:val="true"/>
        </w:rPr>
        <w:t xml:space="preserve">- </w:t>
      </w:r>
      <w:r>
        <w:rPr>
          <w:rtl w:val="true"/>
        </w:rPr>
        <w:t xml:space="preserve">علم </w:t>
      </w:r>
      <w:r>
        <w:rPr>
          <w:rtl w:val="true"/>
        </w:rPr>
        <w:t xml:space="preserve">- </w:t>
      </w:r>
      <w:r>
        <w:rPr>
          <w:rtl w:val="true"/>
        </w:rPr>
        <w:t>عبادت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46885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46887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46889_105122903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946891_1051229030">
            <w:r>
              <w:rPr>
                <w:webHidden/>
                <w:rStyle w:val="IndexLink"/>
                <w:rtl w:val="true"/>
              </w:rPr>
              <w:t>پیش سخن</w:t>
            </w:r>
            <w:r>
              <w:rPr>
                <w:rStyle w:val="IndexLink"/>
                <w:rtl w:val="true"/>
              </w:rPr>
              <w:tab/>
            </w:r>
            <w:r>
              <w:rPr>
                <w:rStyle w:val="IndexLink"/>
              </w:rPr>
              <w:t>11</w:t>
            </w:r>
          </w:hyperlink>
        </w:p>
        <w:p>
          <w:pPr>
            <w:pStyle w:val="Contents2"/>
            <w:tabs>
              <w:tab w:val="clear" w:pos="8743"/>
              <w:tab w:val="right" w:pos="9026" w:leader="dot"/>
            </w:tabs>
            <w:rPr/>
          </w:pPr>
          <w:hyperlink w:anchor="__RefHeading___Toc1946893_1051229030">
            <w:r>
              <w:rPr>
                <w:webHidden/>
                <w:rStyle w:val="IndexLink"/>
                <w:rtl w:val="true"/>
              </w:rPr>
              <w:t>«</w:t>
            </w:r>
            <w:r>
              <w:rPr>
                <w:rStyle w:val="IndexLink"/>
                <w:rtl w:val="true"/>
              </w:rPr>
              <w:t>قدرت</w:t>
            </w:r>
            <w:r>
              <w:rPr>
                <w:rStyle w:val="IndexLink"/>
                <w:rtl w:val="true"/>
              </w:rPr>
              <w:t>»</w:t>
              <w:tab/>
            </w:r>
            <w:r>
              <w:rPr>
                <w:rStyle w:val="IndexLink"/>
              </w:rPr>
              <w:t>13</w:t>
            </w:r>
          </w:hyperlink>
        </w:p>
        <w:p>
          <w:pPr>
            <w:pStyle w:val="Contents3"/>
            <w:tabs>
              <w:tab w:val="clear" w:pos="8459"/>
              <w:tab w:val="right" w:pos="9026" w:leader="dot"/>
            </w:tabs>
            <w:rPr/>
          </w:pPr>
          <w:hyperlink w:anchor="__RefHeading___Toc1946895_1051229030">
            <w:r>
              <w:rPr>
                <w:webHidden/>
                <w:rStyle w:val="IndexLink"/>
                <w:rtl w:val="true"/>
              </w:rPr>
              <w:t>روحیه استکباری</w:t>
            </w:r>
            <w:r>
              <w:rPr>
                <w:rStyle w:val="IndexLink"/>
                <w:rtl w:val="true"/>
              </w:rPr>
              <w:t>:</w:t>
              <w:tab/>
            </w:r>
            <w:r>
              <w:rPr>
                <w:rStyle w:val="IndexLink"/>
              </w:rPr>
              <w:t>13</w:t>
            </w:r>
          </w:hyperlink>
        </w:p>
        <w:p>
          <w:pPr>
            <w:pStyle w:val="Contents3"/>
            <w:tabs>
              <w:tab w:val="clear" w:pos="8459"/>
              <w:tab w:val="right" w:pos="9026" w:leader="dot"/>
            </w:tabs>
            <w:rPr/>
          </w:pPr>
          <w:hyperlink w:anchor="__RefHeading___Toc1946897_1051229030">
            <w:r>
              <w:rPr>
                <w:webHidden/>
                <w:rStyle w:val="IndexLink"/>
                <w:rtl w:val="true"/>
              </w:rPr>
              <w:t>ظلم و تعدی</w:t>
            </w:r>
            <w:r>
              <w:rPr>
                <w:rStyle w:val="IndexLink"/>
                <w:rtl w:val="true"/>
              </w:rPr>
              <w:t>:</w:t>
              <w:tab/>
            </w:r>
            <w:r>
              <w:rPr>
                <w:rStyle w:val="IndexLink"/>
              </w:rPr>
              <w:t>18</w:t>
            </w:r>
          </w:hyperlink>
        </w:p>
        <w:p>
          <w:pPr>
            <w:pStyle w:val="Contents3"/>
            <w:tabs>
              <w:tab w:val="clear" w:pos="8459"/>
              <w:tab w:val="right" w:pos="9026" w:leader="dot"/>
            </w:tabs>
            <w:rPr/>
          </w:pPr>
          <w:hyperlink w:anchor="__RefHeading___Toc1946899_1051229030">
            <w:r>
              <w:rPr>
                <w:webHidden/>
                <w:rStyle w:val="IndexLink"/>
                <w:rtl w:val="true"/>
              </w:rPr>
              <w:t>عوام فریبی برای ادامه سلطه</w:t>
            </w:r>
            <w:r>
              <w:rPr>
                <w:rStyle w:val="IndexLink"/>
                <w:rtl w:val="true"/>
              </w:rPr>
              <w:t>:</w:t>
              <w:tab/>
            </w:r>
            <w:r>
              <w:rPr>
                <w:rStyle w:val="IndexLink"/>
              </w:rPr>
              <w:t>23</w:t>
            </w:r>
          </w:hyperlink>
        </w:p>
        <w:p>
          <w:pPr>
            <w:pStyle w:val="Contents3"/>
            <w:tabs>
              <w:tab w:val="clear" w:pos="8459"/>
              <w:tab w:val="right" w:pos="9026" w:leader="dot"/>
            </w:tabs>
            <w:rPr/>
          </w:pPr>
          <w:hyperlink w:anchor="__RefHeading___Toc1946901_1051229030">
            <w:r>
              <w:rPr>
                <w:webHidden/>
                <w:rStyle w:val="IndexLink"/>
                <w:rtl w:val="true"/>
              </w:rPr>
              <w:t>خودداری از خدمت به خلق</w:t>
            </w:r>
            <w:r>
              <w:rPr>
                <w:rStyle w:val="IndexLink"/>
                <w:rtl w:val="true"/>
              </w:rPr>
              <w:t>:</w:t>
              <w:tab/>
            </w:r>
            <w:r>
              <w:rPr>
                <w:rStyle w:val="IndexLink"/>
              </w:rPr>
              <w:t>26</w:t>
            </w:r>
          </w:hyperlink>
        </w:p>
        <w:p>
          <w:pPr>
            <w:pStyle w:val="Contents3"/>
            <w:tabs>
              <w:tab w:val="clear" w:pos="8459"/>
              <w:tab w:val="right" w:pos="9026" w:leader="dot"/>
            </w:tabs>
            <w:rPr/>
          </w:pPr>
          <w:hyperlink w:anchor="__RefHeading___Toc1946903_1051229030">
            <w:r>
              <w:rPr>
                <w:webHidden/>
                <w:rStyle w:val="IndexLink"/>
                <w:rtl w:val="true"/>
              </w:rPr>
              <w:t>بدعت گذاری در دین و تغییر احکام قطعی اسلام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1946905_1051229030">
            <w:r>
              <w:rPr>
                <w:webHidden/>
                <w:rStyle w:val="IndexLink"/>
                <w:rtl w:val="true"/>
              </w:rPr>
              <w:t>تجمل گرایی و اسراف</w:t>
            </w:r>
            <w:r>
              <w:rPr>
                <w:rStyle w:val="IndexLink"/>
                <w:rtl w:val="true"/>
              </w:rPr>
              <w:t>:</w:t>
              <w:tab/>
            </w:r>
            <w:r>
              <w:rPr>
                <w:rStyle w:val="IndexLink"/>
              </w:rPr>
              <w:t>34</w:t>
            </w:r>
          </w:hyperlink>
        </w:p>
        <w:p>
          <w:pPr>
            <w:pStyle w:val="Contents3"/>
            <w:tabs>
              <w:tab w:val="clear" w:pos="8459"/>
              <w:tab w:val="right" w:pos="9026" w:leader="dot"/>
            </w:tabs>
            <w:rPr/>
          </w:pPr>
          <w:hyperlink w:anchor="__RefHeading___Toc1946907_1051229030">
            <w:r>
              <w:rPr>
                <w:webHidden/>
                <w:rStyle w:val="IndexLink"/>
                <w:rtl w:val="true"/>
              </w:rPr>
              <w:t>مقهور تعریف و تمجید طرفداران خویش شدن</w:t>
            </w:r>
            <w:r>
              <w:rPr>
                <w:rStyle w:val="IndexLink"/>
                <w:rtl w:val="true"/>
              </w:rPr>
              <w:t>:</w:t>
              <w:tab/>
            </w:r>
            <w:r>
              <w:rPr>
                <w:rStyle w:val="IndexLink"/>
              </w:rPr>
              <w:t>39</w:t>
            </w:r>
          </w:hyperlink>
        </w:p>
        <w:p>
          <w:pPr>
            <w:pStyle w:val="Contents3"/>
            <w:tabs>
              <w:tab w:val="clear" w:pos="8459"/>
              <w:tab w:val="right" w:pos="9026" w:leader="dot"/>
            </w:tabs>
            <w:rPr/>
          </w:pPr>
          <w:hyperlink w:anchor="__RefHeading___Toc1946909_1051229030">
            <w:r>
              <w:rPr>
                <w:webHidden/>
                <w:rStyle w:val="IndexLink"/>
                <w:rtl w:val="true"/>
              </w:rPr>
              <w:t>انتقاد ناپذیری</w:t>
            </w:r>
            <w:r>
              <w:rPr>
                <w:rStyle w:val="IndexLink"/>
                <w:rtl w:val="true"/>
              </w:rPr>
              <w:t>:</w:t>
              <w:tab/>
            </w:r>
            <w:r>
              <w:rPr>
                <w:rStyle w:val="IndexLink"/>
              </w:rPr>
              <w:t>41</w:t>
            </w:r>
          </w:hyperlink>
        </w:p>
        <w:p>
          <w:pPr>
            <w:pStyle w:val="Contents3"/>
            <w:tabs>
              <w:tab w:val="clear" w:pos="8459"/>
              <w:tab w:val="right" w:pos="9026" w:leader="dot"/>
            </w:tabs>
            <w:rPr/>
          </w:pPr>
          <w:hyperlink w:anchor="__RefHeading___Toc1946911_1051229030">
            <w:r>
              <w:rPr>
                <w:webHidden/>
                <w:rStyle w:val="IndexLink"/>
                <w:rtl w:val="true"/>
              </w:rPr>
              <w:t>رانت خواری و چپاول بیت المال</w:t>
            </w:r>
            <w:r>
              <w:rPr>
                <w:rStyle w:val="IndexLink"/>
                <w:rtl w:val="true"/>
              </w:rPr>
              <w:t>:</w:t>
              <w:tab/>
            </w:r>
            <w:r>
              <w:rPr>
                <w:rStyle w:val="IndexLink"/>
              </w:rPr>
              <w:t>45</w:t>
            </w:r>
          </w:hyperlink>
        </w:p>
        <w:p>
          <w:pPr>
            <w:pStyle w:val="Contents3"/>
            <w:tabs>
              <w:tab w:val="clear" w:pos="8459"/>
              <w:tab w:val="right" w:pos="9026" w:leader="dot"/>
            </w:tabs>
            <w:rPr/>
          </w:pPr>
          <w:hyperlink w:anchor="__RefHeading___Toc1946913_1051229030">
            <w:r>
              <w:rPr>
                <w:webHidden/>
                <w:rStyle w:val="IndexLink"/>
                <w:rtl w:val="true"/>
              </w:rPr>
              <w:t>بی تفاوتی در رفتار غلط کارگزاران</w:t>
            </w:r>
            <w:r>
              <w:rPr>
                <w:rStyle w:val="IndexLink"/>
                <w:rtl w:val="true"/>
              </w:rPr>
              <w:t>:</w:t>
              <w:tab/>
            </w:r>
            <w:r>
              <w:rPr>
                <w:rStyle w:val="IndexLink"/>
              </w:rPr>
              <w:t>48</w:t>
            </w:r>
          </w:hyperlink>
        </w:p>
        <w:p>
          <w:pPr>
            <w:pStyle w:val="Contents3"/>
            <w:tabs>
              <w:tab w:val="clear" w:pos="8459"/>
              <w:tab w:val="right" w:pos="9026" w:leader="dot"/>
            </w:tabs>
            <w:rPr/>
          </w:pPr>
          <w:hyperlink w:anchor="__RefHeading___Toc1946915_1051229030">
            <w:r>
              <w:rPr>
                <w:webHidden/>
                <w:rStyle w:val="IndexLink"/>
                <w:rtl w:val="true"/>
              </w:rPr>
              <w:t>قانون گریزی</w:t>
            </w:r>
            <w:r>
              <w:rPr>
                <w:rStyle w:val="IndexLink"/>
                <w:rtl w:val="true"/>
              </w:rPr>
              <w:t>:</w:t>
              <w:tab/>
            </w:r>
            <w:r>
              <w:rPr>
                <w:rStyle w:val="IndexLink"/>
              </w:rPr>
              <w:t>51</w:t>
            </w:r>
          </w:hyperlink>
        </w:p>
        <w:p>
          <w:pPr>
            <w:pStyle w:val="Contents3"/>
            <w:tabs>
              <w:tab w:val="clear" w:pos="8459"/>
              <w:tab w:val="right" w:pos="9026" w:leader="dot"/>
            </w:tabs>
            <w:rPr/>
          </w:pPr>
          <w:hyperlink w:anchor="__RefHeading___Toc1946917_1051229030">
            <w:r>
              <w:rPr>
                <w:webHidden/>
                <w:rStyle w:val="IndexLink"/>
                <w:rtl w:val="true"/>
              </w:rPr>
              <w:t>سیاست بازی</w:t>
            </w:r>
            <w:r>
              <w:rPr>
                <w:rStyle w:val="IndexLink"/>
                <w:rtl w:val="true"/>
              </w:rPr>
              <w:t>:</w:t>
              <w:tab/>
            </w:r>
            <w:r>
              <w:rPr>
                <w:rStyle w:val="IndexLink"/>
              </w:rPr>
              <w:t>55</w:t>
            </w:r>
          </w:hyperlink>
        </w:p>
        <w:p>
          <w:pPr>
            <w:pStyle w:val="Contents3"/>
            <w:tabs>
              <w:tab w:val="clear" w:pos="8459"/>
              <w:tab w:val="right" w:pos="9026" w:leader="dot"/>
            </w:tabs>
            <w:rPr/>
          </w:pPr>
          <w:hyperlink w:anchor="__RefHeading___Toc1946919_1051229030">
            <w:r>
              <w:rPr>
                <w:webHidden/>
                <w:rStyle w:val="IndexLink"/>
                <w:rtl w:val="true"/>
              </w:rPr>
              <w:t>روی کار آوردن فرومایگان</w:t>
            </w:r>
            <w:r>
              <w:rPr>
                <w:rStyle w:val="IndexLink"/>
                <w:rtl w:val="true"/>
              </w:rPr>
              <w:t>:</w:t>
              <w:tab/>
            </w:r>
            <w:r>
              <w:rPr>
                <w:rStyle w:val="IndexLink"/>
              </w:rPr>
              <w:t>58</w:t>
            </w:r>
          </w:hyperlink>
        </w:p>
        <w:p>
          <w:pPr>
            <w:pStyle w:val="Contents3"/>
            <w:tabs>
              <w:tab w:val="clear" w:pos="8459"/>
              <w:tab w:val="right" w:pos="9026" w:leader="dot"/>
            </w:tabs>
            <w:rPr/>
          </w:pPr>
          <w:hyperlink w:anchor="__RefHeading___Toc1946921_1051229030">
            <w:r>
              <w:rPr>
                <w:webHidden/>
                <w:rStyle w:val="IndexLink"/>
                <w:rtl w:val="true"/>
              </w:rPr>
              <w:t>بی توجهی به مسایل فرهنگی کشور</w:t>
            </w:r>
            <w:r>
              <w:rPr>
                <w:rStyle w:val="IndexLink"/>
                <w:rtl w:val="true"/>
              </w:rPr>
              <w:t>:</w:t>
              <w:tab/>
            </w:r>
            <w:r>
              <w:rPr>
                <w:rStyle w:val="IndexLink"/>
              </w:rPr>
              <w:t>61</w:t>
            </w:r>
          </w:hyperlink>
        </w:p>
        <w:p>
          <w:pPr>
            <w:pStyle w:val="Contents3"/>
            <w:tabs>
              <w:tab w:val="clear" w:pos="8459"/>
              <w:tab w:val="right" w:pos="9026" w:leader="dot"/>
            </w:tabs>
            <w:rPr/>
          </w:pPr>
          <w:hyperlink w:anchor="__RefHeading___Toc1946923_1051229030">
            <w:r>
              <w:rPr>
                <w:webHidden/>
                <w:rStyle w:val="IndexLink"/>
                <w:rtl w:val="true"/>
              </w:rPr>
              <w:t>ضعف در حفظ استقلال کشور</w:t>
            </w:r>
            <w:r>
              <w:rPr>
                <w:rStyle w:val="IndexLink"/>
                <w:rtl w:val="true"/>
              </w:rPr>
              <w:t>:</w:t>
              <w:tab/>
            </w:r>
            <w:r>
              <w:rPr>
                <w:rStyle w:val="IndexLink"/>
              </w:rPr>
              <w:t>64</w:t>
            </w:r>
          </w:hyperlink>
        </w:p>
        <w:p>
          <w:pPr>
            <w:pStyle w:val="Contents3"/>
            <w:tabs>
              <w:tab w:val="clear" w:pos="8459"/>
              <w:tab w:val="right" w:pos="9026" w:leader="dot"/>
            </w:tabs>
            <w:rPr/>
          </w:pPr>
          <w:hyperlink w:anchor="__RefHeading___Toc1946925_1051229030">
            <w:r>
              <w:rPr>
                <w:webHidden/>
                <w:rStyle w:val="IndexLink"/>
                <w:rtl w:val="true"/>
              </w:rPr>
              <w:t>فرمان خط شکستن و آزاد کردن آب فرات</w:t>
            </w:r>
            <w:r>
              <w:rPr>
                <w:rStyle w:val="IndexLink"/>
                <w:rtl w:val="true"/>
              </w:rPr>
              <w:t>:</w:t>
              <w:tab/>
            </w:r>
            <w:r>
              <w:rPr>
                <w:rStyle w:val="IndexLink"/>
              </w:rPr>
              <w:t>66</w:t>
            </w:r>
          </w:hyperlink>
        </w:p>
        <w:p>
          <w:pPr>
            <w:pStyle w:val="Contents2"/>
            <w:tabs>
              <w:tab w:val="clear" w:pos="8743"/>
              <w:tab w:val="right" w:pos="9026" w:leader="dot"/>
            </w:tabs>
            <w:rPr/>
          </w:pPr>
          <w:hyperlink w:anchor="__RefHeading___Toc1946927_1051229030">
            <w:r>
              <w:rPr>
                <w:webHidden/>
                <w:rStyle w:val="IndexLink"/>
                <w:rtl w:val="true"/>
              </w:rPr>
              <w:t>ثروت</w:t>
            </w:r>
            <w:r>
              <w:rPr>
                <w:rStyle w:val="IndexLink"/>
                <w:rtl w:val="true"/>
              </w:rPr>
              <w:tab/>
            </w:r>
            <w:r>
              <w:rPr>
                <w:rStyle w:val="IndexLink"/>
              </w:rPr>
              <w:t>68</w:t>
            </w:r>
          </w:hyperlink>
        </w:p>
        <w:p>
          <w:pPr>
            <w:pStyle w:val="Contents3"/>
            <w:tabs>
              <w:tab w:val="clear" w:pos="8459"/>
              <w:tab w:val="right" w:pos="9026" w:leader="dot"/>
            </w:tabs>
            <w:rPr/>
          </w:pPr>
          <w:hyperlink w:anchor="__RefHeading___Toc1946929_1051229030">
            <w:r>
              <w:rPr>
                <w:webHidden/>
                <w:rStyle w:val="IndexLink"/>
                <w:rtl w:val="true"/>
              </w:rPr>
              <w:t>نا آگاهی از احکام معاملات و تجارت</w:t>
            </w:r>
            <w:r>
              <w:rPr>
                <w:rStyle w:val="IndexLink"/>
                <w:rtl w:val="true"/>
              </w:rPr>
              <w:t>:</w:t>
              <w:tab/>
            </w:r>
            <w:r>
              <w:rPr>
                <w:rStyle w:val="IndexLink"/>
              </w:rPr>
              <w:t>68</w:t>
            </w:r>
          </w:hyperlink>
        </w:p>
        <w:p>
          <w:pPr>
            <w:pStyle w:val="Contents3"/>
            <w:tabs>
              <w:tab w:val="clear" w:pos="8459"/>
              <w:tab w:val="right" w:pos="9026" w:leader="dot"/>
            </w:tabs>
            <w:rPr/>
          </w:pPr>
          <w:hyperlink w:anchor="__RefHeading___Toc1946931_1051229030">
            <w:r>
              <w:rPr>
                <w:webHidden/>
                <w:rStyle w:val="IndexLink"/>
                <w:rtl w:val="true"/>
              </w:rPr>
              <w:t>رباخواری</w:t>
            </w:r>
            <w:r>
              <w:rPr>
                <w:rStyle w:val="IndexLink"/>
                <w:rtl w:val="true"/>
              </w:rPr>
              <w:t>:</w:t>
              <w:tab/>
            </w:r>
            <w:r>
              <w:rPr>
                <w:rStyle w:val="IndexLink"/>
              </w:rPr>
              <w:t>72</w:t>
            </w:r>
          </w:hyperlink>
        </w:p>
        <w:p>
          <w:pPr>
            <w:pStyle w:val="Contents3"/>
            <w:tabs>
              <w:tab w:val="clear" w:pos="8459"/>
              <w:tab w:val="right" w:pos="9026" w:leader="dot"/>
            </w:tabs>
            <w:rPr/>
          </w:pPr>
          <w:hyperlink w:anchor="__RefHeading___Toc1946933_1051229030">
            <w:r>
              <w:rPr>
                <w:webHidden/>
                <w:rStyle w:val="IndexLink"/>
                <w:rtl w:val="true"/>
              </w:rPr>
              <w:t>احتکار</w:t>
            </w:r>
            <w:r>
              <w:rPr>
                <w:rStyle w:val="IndexLink"/>
                <w:rtl w:val="true"/>
              </w:rPr>
              <w:t>:</w:t>
              <w:tab/>
            </w:r>
            <w:r>
              <w:rPr>
                <w:rStyle w:val="IndexLink"/>
              </w:rPr>
              <w:t>76</w:t>
            </w:r>
          </w:hyperlink>
        </w:p>
        <w:p>
          <w:pPr>
            <w:pStyle w:val="Contents3"/>
            <w:tabs>
              <w:tab w:val="clear" w:pos="8459"/>
              <w:tab w:val="right" w:pos="9026" w:leader="dot"/>
            </w:tabs>
            <w:rPr/>
          </w:pPr>
          <w:hyperlink w:anchor="__RefHeading___Toc1946935_1051229030">
            <w:r>
              <w:rPr>
                <w:webHidden/>
                <w:rStyle w:val="IndexLink"/>
                <w:rtl w:val="true"/>
              </w:rPr>
              <w:t>بخل</w:t>
            </w:r>
            <w:r>
              <w:rPr>
                <w:rStyle w:val="IndexLink"/>
                <w:rtl w:val="true"/>
              </w:rPr>
              <w:t>:</w:t>
              <w:tab/>
            </w:r>
            <w:r>
              <w:rPr>
                <w:rStyle w:val="IndexLink"/>
              </w:rPr>
              <w:t>77</w:t>
            </w:r>
          </w:hyperlink>
        </w:p>
        <w:p>
          <w:pPr>
            <w:pStyle w:val="Contents3"/>
            <w:tabs>
              <w:tab w:val="clear" w:pos="8459"/>
              <w:tab w:val="right" w:pos="9026" w:leader="dot"/>
            </w:tabs>
            <w:rPr/>
          </w:pPr>
          <w:hyperlink w:anchor="__RefHeading___Toc1946937_1051229030">
            <w:r>
              <w:rPr>
                <w:webHidden/>
                <w:rStyle w:val="IndexLink"/>
                <w:rtl w:val="true"/>
              </w:rPr>
              <w:t>ولخرجی</w:t>
            </w:r>
            <w:r>
              <w:rPr>
                <w:rStyle w:val="IndexLink"/>
                <w:rtl w:val="true"/>
              </w:rPr>
              <w:t>:</w:t>
              <w:tab/>
            </w:r>
            <w:r>
              <w:rPr>
                <w:rStyle w:val="IndexLink"/>
              </w:rPr>
              <w:t>81</w:t>
            </w:r>
          </w:hyperlink>
        </w:p>
        <w:p>
          <w:pPr>
            <w:pStyle w:val="Contents3"/>
            <w:tabs>
              <w:tab w:val="clear" w:pos="8459"/>
              <w:tab w:val="right" w:pos="9026" w:leader="dot"/>
            </w:tabs>
            <w:rPr/>
          </w:pPr>
          <w:hyperlink w:anchor="__RefHeading___Toc1946939_1051229030">
            <w:r>
              <w:rPr>
                <w:webHidden/>
                <w:rStyle w:val="IndexLink"/>
                <w:rtl w:val="true"/>
              </w:rPr>
              <w:t>تبلیغ کالا به صورت غیر واقعی</w:t>
            </w:r>
            <w:r>
              <w:rPr>
                <w:rStyle w:val="IndexLink"/>
                <w:rtl w:val="true"/>
              </w:rPr>
              <w:t>:</w:t>
              <w:tab/>
            </w:r>
            <w:r>
              <w:rPr>
                <w:rStyle w:val="IndexLink"/>
              </w:rPr>
              <w:t>84</w:t>
            </w:r>
          </w:hyperlink>
        </w:p>
        <w:p>
          <w:pPr>
            <w:pStyle w:val="Contents3"/>
            <w:tabs>
              <w:tab w:val="clear" w:pos="8459"/>
              <w:tab w:val="right" w:pos="9026" w:leader="dot"/>
            </w:tabs>
            <w:rPr/>
          </w:pPr>
          <w:hyperlink w:anchor="__RefHeading___Toc1946941_1051229030">
            <w:r>
              <w:rPr>
                <w:webHidden/>
                <w:rStyle w:val="IndexLink"/>
                <w:rtl w:val="true"/>
              </w:rPr>
              <w:t>حرص به مال اندوزی</w:t>
            </w:r>
            <w:r>
              <w:rPr>
                <w:rStyle w:val="IndexLink"/>
                <w:rtl w:val="true"/>
              </w:rPr>
              <w:t>:</w:t>
              <w:tab/>
            </w:r>
            <w:r>
              <w:rPr>
                <w:rStyle w:val="IndexLink"/>
              </w:rPr>
              <w:t>86</w:t>
            </w:r>
          </w:hyperlink>
        </w:p>
        <w:p>
          <w:pPr>
            <w:pStyle w:val="Contents3"/>
            <w:tabs>
              <w:tab w:val="clear" w:pos="8459"/>
              <w:tab w:val="right" w:pos="9026" w:leader="dot"/>
            </w:tabs>
            <w:rPr/>
          </w:pPr>
          <w:hyperlink w:anchor="__RefHeading___Toc1946943_1051229030">
            <w:r>
              <w:rPr>
                <w:webHidden/>
                <w:rStyle w:val="IndexLink"/>
                <w:rtl w:val="true"/>
              </w:rPr>
              <w:t>نپرداختن حقوق واجب</w:t>
            </w:r>
            <w:r>
              <w:rPr>
                <w:rStyle w:val="IndexLink"/>
                <w:rtl w:val="true"/>
              </w:rPr>
              <w:t>:</w:t>
              <w:tab/>
            </w:r>
            <w:r>
              <w:rPr>
                <w:rStyle w:val="IndexLink"/>
              </w:rPr>
              <w:t>88</w:t>
            </w:r>
          </w:hyperlink>
        </w:p>
        <w:p>
          <w:pPr>
            <w:pStyle w:val="Contents3"/>
            <w:tabs>
              <w:tab w:val="clear" w:pos="8459"/>
              <w:tab w:val="right" w:pos="9026" w:leader="dot"/>
            </w:tabs>
            <w:rPr/>
          </w:pPr>
          <w:hyperlink w:anchor="__RefHeading___Toc1946945_1051229030">
            <w:r>
              <w:rPr>
                <w:webHidden/>
                <w:rStyle w:val="IndexLink"/>
                <w:rtl w:val="true"/>
              </w:rPr>
              <w:t>ترک واجبات به بهانه کسب و تجارت</w:t>
            </w:r>
            <w:r>
              <w:rPr>
                <w:rStyle w:val="IndexLink"/>
                <w:rtl w:val="true"/>
              </w:rPr>
              <w:t>:</w:t>
              <w:tab/>
            </w:r>
            <w:r>
              <w:rPr>
                <w:rStyle w:val="IndexLink"/>
              </w:rPr>
              <w:t>90</w:t>
            </w:r>
          </w:hyperlink>
        </w:p>
        <w:p>
          <w:pPr>
            <w:pStyle w:val="Contents3"/>
            <w:tabs>
              <w:tab w:val="clear" w:pos="8459"/>
              <w:tab w:val="right" w:pos="9026" w:leader="dot"/>
            </w:tabs>
            <w:rPr/>
          </w:pPr>
          <w:hyperlink w:anchor="__RefHeading___Toc1946947_1051229030">
            <w:r>
              <w:rPr>
                <w:webHidden/>
                <w:rStyle w:val="IndexLink"/>
                <w:rtl w:val="true"/>
              </w:rPr>
              <w:t>رشوه</w:t>
            </w:r>
            <w:r>
              <w:rPr>
                <w:rStyle w:val="IndexLink"/>
                <w:rtl w:val="true"/>
              </w:rPr>
              <w:t>:</w:t>
              <w:tab/>
            </w:r>
            <w:r>
              <w:rPr>
                <w:rStyle w:val="IndexLink"/>
              </w:rPr>
              <w:t>94</w:t>
            </w:r>
          </w:hyperlink>
        </w:p>
        <w:p>
          <w:pPr>
            <w:pStyle w:val="Contents3"/>
            <w:tabs>
              <w:tab w:val="clear" w:pos="8459"/>
              <w:tab w:val="right" w:pos="9026" w:leader="dot"/>
            </w:tabs>
            <w:rPr/>
          </w:pPr>
          <w:hyperlink w:anchor="__RefHeading___Toc1946949_1051229030">
            <w:r>
              <w:rPr>
                <w:webHidden/>
                <w:rStyle w:val="IndexLink"/>
                <w:rtl w:val="true"/>
              </w:rPr>
              <w:t>دزدی و غصب</w:t>
            </w:r>
            <w:r>
              <w:rPr>
                <w:rStyle w:val="IndexLink"/>
                <w:rtl w:val="true"/>
              </w:rPr>
              <w:t>:</w:t>
              <w:tab/>
            </w:r>
            <w:r>
              <w:rPr>
                <w:rStyle w:val="IndexLink"/>
              </w:rPr>
              <w:t>95</w:t>
            </w:r>
          </w:hyperlink>
        </w:p>
        <w:p>
          <w:pPr>
            <w:pStyle w:val="Contents3"/>
            <w:tabs>
              <w:tab w:val="clear" w:pos="8459"/>
              <w:tab w:val="right" w:pos="9026" w:leader="dot"/>
            </w:tabs>
            <w:rPr/>
          </w:pPr>
          <w:hyperlink w:anchor="__RefHeading___Toc1946951_1051229030">
            <w:r>
              <w:rPr>
                <w:webHidden/>
                <w:rStyle w:val="IndexLink"/>
                <w:rtl w:val="true"/>
              </w:rPr>
              <w:t>مصرف ثروت در موارد حرام</w:t>
            </w:r>
            <w:r>
              <w:rPr>
                <w:rStyle w:val="IndexLink"/>
                <w:rtl w:val="true"/>
              </w:rPr>
              <w:t>:</w:t>
              <w:tab/>
            </w:r>
            <w:r>
              <w:rPr>
                <w:rStyle w:val="IndexLink"/>
              </w:rPr>
              <w:t>98</w:t>
            </w:r>
          </w:hyperlink>
        </w:p>
        <w:p>
          <w:pPr>
            <w:pStyle w:val="Contents3"/>
            <w:tabs>
              <w:tab w:val="clear" w:pos="8459"/>
              <w:tab w:val="right" w:pos="9026" w:leader="dot"/>
            </w:tabs>
            <w:rPr/>
          </w:pPr>
          <w:hyperlink w:anchor="__RefHeading___Toc1946953_1051229030">
            <w:r>
              <w:rPr>
                <w:webHidden/>
                <w:rStyle w:val="IndexLink"/>
                <w:rtl w:val="true"/>
              </w:rPr>
              <w:t>تصرف اموال وقف شده</w:t>
            </w:r>
            <w:r>
              <w:rPr>
                <w:rStyle w:val="IndexLink"/>
                <w:rtl w:val="true"/>
              </w:rPr>
              <w:t>:</w:t>
              <w:tab/>
            </w:r>
            <w:r>
              <w:rPr>
                <w:rStyle w:val="IndexLink"/>
              </w:rPr>
              <w:t>100</w:t>
            </w:r>
          </w:hyperlink>
        </w:p>
        <w:p>
          <w:pPr>
            <w:pStyle w:val="Contents3"/>
            <w:tabs>
              <w:tab w:val="clear" w:pos="8459"/>
              <w:tab w:val="right" w:pos="9026" w:leader="dot"/>
            </w:tabs>
            <w:rPr/>
          </w:pPr>
          <w:hyperlink w:anchor="__RefHeading___Toc1946955_1051229030">
            <w:r>
              <w:rPr>
                <w:webHidden/>
                <w:rStyle w:val="IndexLink"/>
                <w:rtl w:val="true"/>
              </w:rPr>
              <w:t>امتناع از قرض الحسنه</w:t>
            </w:r>
            <w:r>
              <w:rPr>
                <w:rStyle w:val="IndexLink"/>
                <w:rtl w:val="true"/>
              </w:rPr>
              <w:t>:</w:t>
              <w:tab/>
            </w:r>
            <w:r>
              <w:rPr>
                <w:rStyle w:val="IndexLink"/>
              </w:rPr>
              <w:t>102</w:t>
            </w:r>
          </w:hyperlink>
        </w:p>
        <w:p>
          <w:pPr>
            <w:pStyle w:val="Contents3"/>
            <w:tabs>
              <w:tab w:val="clear" w:pos="8459"/>
              <w:tab w:val="right" w:pos="9026" w:leader="dot"/>
            </w:tabs>
            <w:rPr/>
          </w:pPr>
          <w:hyperlink w:anchor="__RefHeading___Toc1946957_1051229030">
            <w:r>
              <w:rPr>
                <w:webHidden/>
                <w:rStyle w:val="IndexLink"/>
                <w:rtl w:val="true"/>
              </w:rPr>
              <w:t>بی وصیت مردن</w:t>
            </w:r>
            <w:r>
              <w:rPr>
                <w:rStyle w:val="IndexLink"/>
                <w:rtl w:val="true"/>
              </w:rPr>
              <w:tab/>
            </w:r>
            <w:r>
              <w:rPr>
                <w:rStyle w:val="IndexLink"/>
              </w:rPr>
              <w:t>104</w:t>
            </w:r>
          </w:hyperlink>
        </w:p>
        <w:p>
          <w:pPr>
            <w:pStyle w:val="Contents2"/>
            <w:tabs>
              <w:tab w:val="clear" w:pos="8743"/>
              <w:tab w:val="right" w:pos="9026" w:leader="dot"/>
            </w:tabs>
            <w:rPr/>
          </w:pPr>
          <w:hyperlink w:anchor="__RefHeading___Toc1946959_1051229030">
            <w:r>
              <w:rPr>
                <w:webHidden/>
                <w:rStyle w:val="IndexLink"/>
                <w:rtl w:val="true"/>
              </w:rPr>
              <w:t>شهوت</w:t>
            </w:r>
            <w:r>
              <w:rPr>
                <w:rStyle w:val="IndexLink"/>
                <w:rtl w:val="true"/>
              </w:rPr>
              <w:tab/>
            </w:r>
            <w:r>
              <w:rPr>
                <w:rStyle w:val="IndexLink"/>
              </w:rPr>
              <w:t>108</w:t>
            </w:r>
          </w:hyperlink>
        </w:p>
        <w:p>
          <w:pPr>
            <w:pStyle w:val="Contents3"/>
            <w:tabs>
              <w:tab w:val="clear" w:pos="8459"/>
              <w:tab w:val="right" w:pos="9026" w:leader="dot"/>
            </w:tabs>
            <w:rPr/>
          </w:pPr>
          <w:hyperlink w:anchor="__RefHeading___Toc1946961_1051229030">
            <w:r>
              <w:rPr>
                <w:webHidden/>
                <w:rStyle w:val="IndexLink"/>
                <w:rtl w:val="true"/>
              </w:rPr>
              <w:t>نا آگاهی از شرایط بلوغ</w:t>
            </w:r>
            <w:r>
              <w:rPr>
                <w:rStyle w:val="IndexLink"/>
                <w:rtl w:val="true"/>
              </w:rPr>
              <w:t>:</w:t>
              <w:tab/>
            </w:r>
            <w:r>
              <w:rPr>
                <w:rStyle w:val="IndexLink"/>
              </w:rPr>
              <w:t>108</w:t>
            </w:r>
          </w:hyperlink>
        </w:p>
        <w:p>
          <w:pPr>
            <w:pStyle w:val="Contents3"/>
            <w:tabs>
              <w:tab w:val="clear" w:pos="8459"/>
              <w:tab w:val="right" w:pos="9026" w:leader="dot"/>
            </w:tabs>
            <w:rPr/>
          </w:pPr>
          <w:hyperlink w:anchor="__RefHeading___Toc1946963_1051229030">
            <w:r>
              <w:rPr>
                <w:webHidden/>
                <w:rStyle w:val="IndexLink"/>
                <w:rtl w:val="true"/>
              </w:rPr>
              <w:t>.</w:t>
            </w:r>
            <w:r>
              <w:rPr>
                <w:rStyle w:val="IndexLink"/>
                <w:rtl w:val="true"/>
              </w:rPr>
              <w:t>نگاه و چشم چرانی</w:t>
            </w:r>
            <w:r>
              <w:rPr>
                <w:rStyle w:val="IndexLink"/>
                <w:rtl w:val="true"/>
              </w:rPr>
              <w:t>:</w:t>
              <w:tab/>
            </w:r>
            <w:r>
              <w:rPr>
                <w:rStyle w:val="IndexLink"/>
              </w:rPr>
              <w:t>109</w:t>
            </w:r>
          </w:hyperlink>
        </w:p>
        <w:p>
          <w:pPr>
            <w:pStyle w:val="Contents3"/>
            <w:tabs>
              <w:tab w:val="clear" w:pos="8459"/>
              <w:tab w:val="right" w:pos="9026" w:leader="dot"/>
            </w:tabs>
            <w:rPr/>
          </w:pPr>
          <w:hyperlink w:anchor="__RefHeading___Toc1946965_1051229030">
            <w:r>
              <w:rPr>
                <w:webHidden/>
                <w:rStyle w:val="IndexLink"/>
                <w:rtl w:val="true"/>
              </w:rPr>
              <w:t>خود ارضائی</w:t>
            </w:r>
            <w:r>
              <w:rPr>
                <w:rStyle w:val="IndexLink"/>
                <w:rtl w:val="true"/>
              </w:rPr>
              <w:tab/>
            </w:r>
            <w:r>
              <w:rPr>
                <w:rStyle w:val="IndexLink"/>
              </w:rPr>
              <w:t>112</w:t>
            </w:r>
          </w:hyperlink>
        </w:p>
        <w:p>
          <w:pPr>
            <w:pStyle w:val="Contents3"/>
            <w:tabs>
              <w:tab w:val="clear" w:pos="8459"/>
              <w:tab w:val="right" w:pos="9026" w:leader="dot"/>
            </w:tabs>
            <w:rPr/>
          </w:pPr>
          <w:hyperlink w:anchor="__RefHeading___Toc1946967_1051229030">
            <w:r>
              <w:rPr>
                <w:webHidden/>
                <w:rStyle w:val="IndexLink"/>
                <w:rtl w:val="true"/>
              </w:rPr>
              <w:t>زنا، تجاوز به عنف، لواط و هم جنس بازی</w:t>
            </w:r>
            <w:r>
              <w:rPr>
                <w:rStyle w:val="IndexLink"/>
                <w:rtl w:val="true"/>
              </w:rPr>
              <w:t>:</w:t>
              <w:tab/>
            </w:r>
            <w:r>
              <w:rPr>
                <w:rStyle w:val="IndexLink"/>
              </w:rPr>
              <w:t>114</w:t>
            </w:r>
          </w:hyperlink>
        </w:p>
        <w:p>
          <w:pPr>
            <w:pStyle w:val="Contents3"/>
            <w:tabs>
              <w:tab w:val="clear" w:pos="8459"/>
              <w:tab w:val="right" w:pos="9026" w:leader="dot"/>
            </w:tabs>
            <w:rPr/>
          </w:pPr>
          <w:hyperlink w:anchor="__RefHeading___Toc1946969_1051229030">
            <w:r>
              <w:rPr>
                <w:webHidden/>
                <w:rStyle w:val="IndexLink"/>
                <w:rtl w:val="true"/>
              </w:rPr>
              <w:t>پارتیها و مجالس مختلط برای دفع شهوت</w:t>
            </w:r>
            <w:r>
              <w:rPr>
                <w:rStyle w:val="IndexLink"/>
                <w:rtl w:val="true"/>
              </w:rPr>
              <w:t>:</w:t>
              <w:tab/>
            </w:r>
            <w:r>
              <w:rPr>
                <w:rStyle w:val="IndexLink"/>
              </w:rPr>
              <w:t>118</w:t>
            </w:r>
          </w:hyperlink>
        </w:p>
        <w:p>
          <w:pPr>
            <w:pStyle w:val="Contents3"/>
            <w:tabs>
              <w:tab w:val="clear" w:pos="8459"/>
              <w:tab w:val="right" w:pos="9026" w:leader="dot"/>
            </w:tabs>
            <w:rPr/>
          </w:pPr>
          <w:hyperlink w:anchor="__RefHeading___Toc1946971_1051229030">
            <w:r>
              <w:rPr>
                <w:webHidden/>
                <w:rStyle w:val="IndexLink"/>
                <w:rtl w:val="true"/>
              </w:rPr>
              <w:t>افراط یا تفریط در شهوترانی</w:t>
            </w:r>
            <w:r>
              <w:rPr>
                <w:rStyle w:val="IndexLink"/>
                <w:rtl w:val="true"/>
              </w:rPr>
              <w:t>:</w:t>
              <w:tab/>
            </w:r>
            <w:r>
              <w:rPr>
                <w:rStyle w:val="IndexLink"/>
              </w:rPr>
              <w:t>120</w:t>
            </w:r>
          </w:hyperlink>
        </w:p>
        <w:p>
          <w:pPr>
            <w:pStyle w:val="Contents3"/>
            <w:tabs>
              <w:tab w:val="clear" w:pos="8459"/>
              <w:tab w:val="right" w:pos="9026" w:leader="dot"/>
            </w:tabs>
            <w:rPr/>
          </w:pPr>
          <w:hyperlink w:anchor="__RefHeading___Toc1946973_1051229030">
            <w:r>
              <w:rPr>
                <w:webHidden/>
                <w:rStyle w:val="IndexLink"/>
                <w:rtl w:val="true"/>
              </w:rPr>
              <w:t>خطا در تشخیص طغیان شهوت و عشق</w:t>
            </w:r>
            <w:r>
              <w:rPr>
                <w:rStyle w:val="IndexLink"/>
                <w:rtl w:val="true"/>
              </w:rPr>
              <w:t>:</w:t>
              <w:tab/>
            </w:r>
            <w:r>
              <w:rPr>
                <w:rStyle w:val="IndexLink"/>
              </w:rPr>
              <w:t>123</w:t>
            </w:r>
          </w:hyperlink>
        </w:p>
        <w:p>
          <w:pPr>
            <w:pStyle w:val="Contents3"/>
            <w:tabs>
              <w:tab w:val="clear" w:pos="8459"/>
              <w:tab w:val="right" w:pos="9026" w:leader="dot"/>
            </w:tabs>
            <w:rPr/>
          </w:pPr>
          <w:hyperlink w:anchor="__RefHeading___Toc1946975_1051229030">
            <w:r>
              <w:rPr>
                <w:webHidden/>
                <w:rStyle w:val="IndexLink"/>
                <w:rtl w:val="true"/>
              </w:rPr>
              <w:t>گناه، آسیب بزرگ شهوت</w:t>
            </w:r>
            <w:r>
              <w:rPr>
                <w:rStyle w:val="IndexLink"/>
                <w:rtl w:val="true"/>
              </w:rPr>
              <w:t>:</w:t>
              <w:tab/>
            </w:r>
            <w:r>
              <w:rPr>
                <w:rStyle w:val="IndexLink"/>
              </w:rPr>
              <w:t>126</w:t>
            </w:r>
          </w:hyperlink>
        </w:p>
        <w:p>
          <w:pPr>
            <w:pStyle w:val="Contents3"/>
            <w:tabs>
              <w:tab w:val="clear" w:pos="8459"/>
              <w:tab w:val="right" w:pos="9026" w:leader="dot"/>
            </w:tabs>
            <w:rPr/>
          </w:pPr>
          <w:hyperlink w:anchor="__RefHeading___Toc1946977_1051229030">
            <w:r>
              <w:rPr>
                <w:webHidden/>
                <w:rStyle w:val="IndexLink"/>
                <w:rtl w:val="true"/>
              </w:rPr>
              <w:t>تعطیل عقلانیت</w:t>
            </w:r>
            <w:r>
              <w:rPr>
                <w:rStyle w:val="IndexLink"/>
                <w:rtl w:val="true"/>
              </w:rPr>
              <w:t>:</w:t>
              <w:tab/>
            </w:r>
            <w:r>
              <w:rPr>
                <w:rStyle w:val="IndexLink"/>
              </w:rPr>
              <w:t>128</w:t>
            </w:r>
          </w:hyperlink>
        </w:p>
        <w:p>
          <w:pPr>
            <w:pStyle w:val="Contents2"/>
            <w:tabs>
              <w:tab w:val="clear" w:pos="8743"/>
              <w:tab w:val="right" w:pos="9026" w:leader="dot"/>
            </w:tabs>
            <w:rPr/>
          </w:pPr>
          <w:hyperlink w:anchor="__RefHeading___Toc1946979_1051229030">
            <w:r>
              <w:rPr>
                <w:webHidden/>
                <w:rStyle w:val="IndexLink"/>
                <w:rtl w:val="true"/>
              </w:rPr>
              <w:t>«</w:t>
            </w:r>
            <w:r>
              <w:rPr>
                <w:rStyle w:val="IndexLink"/>
                <w:rtl w:val="true"/>
              </w:rPr>
              <w:t>علم</w:t>
            </w:r>
            <w:r>
              <w:rPr>
                <w:rStyle w:val="IndexLink"/>
                <w:rtl w:val="true"/>
              </w:rPr>
              <w:t>»</w:t>
              <w:tab/>
            </w:r>
            <w:r>
              <w:rPr>
                <w:rStyle w:val="IndexLink"/>
              </w:rPr>
              <w:t>130</w:t>
            </w:r>
          </w:hyperlink>
        </w:p>
        <w:p>
          <w:pPr>
            <w:pStyle w:val="Contents3"/>
            <w:tabs>
              <w:tab w:val="clear" w:pos="8459"/>
              <w:tab w:val="right" w:pos="9026" w:leader="dot"/>
            </w:tabs>
            <w:rPr/>
          </w:pPr>
          <w:hyperlink w:anchor="__RefHeading___Toc1946981_1051229030">
            <w:r>
              <w:rPr>
                <w:webHidden/>
                <w:rStyle w:val="IndexLink"/>
                <w:rtl w:val="true"/>
              </w:rPr>
              <w:t>غرور و فخرفروشی</w:t>
            </w:r>
            <w:r>
              <w:rPr>
                <w:rStyle w:val="IndexLink"/>
                <w:rtl w:val="true"/>
              </w:rPr>
              <w:t>:</w:t>
              <w:tab/>
            </w:r>
            <w:r>
              <w:rPr>
                <w:rStyle w:val="IndexLink"/>
              </w:rPr>
              <w:t>130</w:t>
            </w:r>
          </w:hyperlink>
        </w:p>
        <w:p>
          <w:pPr>
            <w:pStyle w:val="Contents3"/>
            <w:tabs>
              <w:tab w:val="clear" w:pos="8459"/>
              <w:tab w:val="right" w:pos="9026" w:leader="dot"/>
            </w:tabs>
            <w:rPr/>
          </w:pPr>
          <w:hyperlink w:anchor="__RefHeading___Toc1946983_1051229030">
            <w:r>
              <w:rPr>
                <w:webHidden/>
                <w:rStyle w:val="IndexLink"/>
                <w:rtl w:val="true"/>
              </w:rPr>
              <w:t>وقتی علم ابزار ریاست بر خلق می شود</w:t>
            </w:r>
            <w:r>
              <w:rPr>
                <w:rStyle w:val="IndexLink"/>
                <w:rtl w:val="true"/>
              </w:rPr>
              <w:t>:</w:t>
              <w:tab/>
            </w:r>
            <w:r>
              <w:rPr>
                <w:rStyle w:val="IndexLink"/>
              </w:rPr>
              <w:t>132</w:t>
            </w:r>
          </w:hyperlink>
        </w:p>
        <w:p>
          <w:pPr>
            <w:pStyle w:val="Contents3"/>
            <w:tabs>
              <w:tab w:val="clear" w:pos="8459"/>
              <w:tab w:val="right" w:pos="9026" w:leader="dot"/>
            </w:tabs>
            <w:rPr/>
          </w:pPr>
          <w:hyperlink w:anchor="__RefHeading___Toc1946985_1051229030">
            <w:r>
              <w:rPr>
                <w:webHidden/>
                <w:rStyle w:val="IndexLink"/>
                <w:rtl w:val="true"/>
              </w:rPr>
              <w:t>نبود حلم</w:t>
            </w:r>
            <w:r>
              <w:rPr>
                <w:rStyle w:val="IndexLink"/>
                <w:rtl w:val="true"/>
              </w:rPr>
              <w:t>:</w:t>
              <w:tab/>
            </w:r>
            <w:r>
              <w:rPr>
                <w:rStyle w:val="IndexLink"/>
              </w:rPr>
              <w:t>136</w:t>
            </w:r>
          </w:hyperlink>
        </w:p>
        <w:p>
          <w:pPr>
            <w:pStyle w:val="Contents3"/>
            <w:tabs>
              <w:tab w:val="clear" w:pos="8459"/>
              <w:tab w:val="right" w:pos="9026" w:leader="dot"/>
            </w:tabs>
            <w:rPr/>
          </w:pPr>
          <w:hyperlink w:anchor="__RefHeading___Toc1946987_1051229030">
            <w:r>
              <w:rPr>
                <w:webHidden/>
                <w:rStyle w:val="IndexLink"/>
                <w:rtl w:val="true"/>
              </w:rPr>
              <w:t>بی عملی</w:t>
            </w:r>
            <w:r>
              <w:rPr>
                <w:rStyle w:val="IndexLink"/>
                <w:rtl w:val="true"/>
              </w:rPr>
              <w:t>:</w:t>
              <w:tab/>
            </w:r>
            <w:r>
              <w:rPr>
                <w:rStyle w:val="IndexLink"/>
              </w:rPr>
              <w:t>139</w:t>
            </w:r>
          </w:hyperlink>
        </w:p>
        <w:p>
          <w:pPr>
            <w:pStyle w:val="Contents3"/>
            <w:tabs>
              <w:tab w:val="clear" w:pos="8459"/>
              <w:tab w:val="right" w:pos="9026" w:leader="dot"/>
            </w:tabs>
            <w:rPr/>
          </w:pPr>
          <w:hyperlink w:anchor="__RefHeading___Toc1946989_1051229030">
            <w:r>
              <w:rPr>
                <w:webHidden/>
                <w:rStyle w:val="IndexLink"/>
                <w:rtl w:val="true"/>
              </w:rPr>
              <w:t>عقب ماندن از زمان</w:t>
            </w:r>
            <w:r>
              <w:rPr>
                <w:rStyle w:val="IndexLink"/>
                <w:rtl w:val="true"/>
              </w:rPr>
              <w:t>:</w:t>
              <w:tab/>
            </w:r>
            <w:r>
              <w:rPr>
                <w:rStyle w:val="IndexLink"/>
              </w:rPr>
              <w:t>143</w:t>
            </w:r>
          </w:hyperlink>
        </w:p>
        <w:p>
          <w:pPr>
            <w:pStyle w:val="Contents3"/>
            <w:tabs>
              <w:tab w:val="clear" w:pos="8459"/>
              <w:tab w:val="right" w:pos="9026" w:leader="dot"/>
            </w:tabs>
            <w:rPr/>
          </w:pPr>
          <w:hyperlink w:anchor="__RefHeading___Toc1946991_1051229030">
            <w:r>
              <w:rPr>
                <w:webHidden/>
                <w:rStyle w:val="IndexLink"/>
                <w:rtl w:val="true"/>
              </w:rPr>
              <w:t>تمسک به متشابهات قرآنی و مجعولات روایی</w:t>
            </w:r>
            <w:r>
              <w:rPr>
                <w:rStyle w:val="IndexLink"/>
                <w:rtl w:val="true"/>
              </w:rPr>
              <w:t>:</w:t>
              <w:tab/>
            </w:r>
            <w:r>
              <w:rPr>
                <w:rStyle w:val="IndexLink"/>
              </w:rPr>
              <w:t>144</w:t>
            </w:r>
          </w:hyperlink>
        </w:p>
        <w:p>
          <w:pPr>
            <w:pStyle w:val="Contents3"/>
            <w:tabs>
              <w:tab w:val="clear" w:pos="8459"/>
              <w:tab w:val="right" w:pos="9026" w:leader="dot"/>
            </w:tabs>
            <w:rPr/>
          </w:pPr>
          <w:hyperlink w:anchor="__RefHeading___Toc1946993_1051229030">
            <w:r>
              <w:rPr>
                <w:webHidden/>
                <w:rStyle w:val="IndexLink"/>
                <w:rtl w:val="true"/>
              </w:rPr>
              <w:t>کتمان علم به حقایق</w:t>
            </w:r>
            <w:r>
              <w:rPr>
                <w:rStyle w:val="IndexLink"/>
                <w:rtl w:val="true"/>
              </w:rPr>
              <w:t>:</w:t>
              <w:tab/>
            </w:r>
            <w:r>
              <w:rPr>
                <w:rStyle w:val="IndexLink"/>
              </w:rPr>
              <w:t>147</w:t>
            </w:r>
          </w:hyperlink>
        </w:p>
        <w:p>
          <w:pPr>
            <w:pStyle w:val="Contents3"/>
            <w:tabs>
              <w:tab w:val="clear" w:pos="8459"/>
              <w:tab w:val="right" w:pos="9026" w:leader="dot"/>
            </w:tabs>
            <w:rPr/>
          </w:pPr>
          <w:hyperlink w:anchor="__RefHeading___Toc1946995_1051229030">
            <w:r>
              <w:rPr>
                <w:webHidden/>
                <w:rStyle w:val="IndexLink"/>
                <w:rtl w:val="true"/>
              </w:rPr>
              <w:t>نبود خشیت</w:t>
            </w:r>
            <w:r>
              <w:rPr>
                <w:rStyle w:val="IndexLink"/>
                <w:rtl w:val="true"/>
              </w:rPr>
              <w:t>:</w:t>
              <w:tab/>
            </w:r>
            <w:r>
              <w:rPr>
                <w:rStyle w:val="IndexLink"/>
              </w:rPr>
              <w:t>152</w:t>
            </w:r>
          </w:hyperlink>
        </w:p>
        <w:p>
          <w:pPr>
            <w:pStyle w:val="Contents3"/>
            <w:tabs>
              <w:tab w:val="clear" w:pos="8459"/>
              <w:tab w:val="right" w:pos="9026" w:leader="dot"/>
            </w:tabs>
            <w:rPr/>
          </w:pPr>
          <w:hyperlink w:anchor="__RefHeading___Toc1946997_1051229030">
            <w:r>
              <w:rPr>
                <w:webHidden/>
                <w:rStyle w:val="IndexLink"/>
                <w:rtl w:val="true"/>
              </w:rPr>
              <w:t>ضعف جذب در دعوت به خوبی ها</w:t>
            </w:r>
            <w:r>
              <w:rPr>
                <w:rStyle w:val="IndexLink"/>
                <w:rtl w:val="true"/>
              </w:rPr>
              <w:t>:</w:t>
              <w:tab/>
            </w:r>
            <w:r>
              <w:rPr>
                <w:rStyle w:val="IndexLink"/>
              </w:rPr>
              <w:t>154</w:t>
            </w:r>
          </w:hyperlink>
        </w:p>
        <w:p>
          <w:pPr>
            <w:pStyle w:val="Contents3"/>
            <w:tabs>
              <w:tab w:val="clear" w:pos="8459"/>
              <w:tab w:val="right" w:pos="9026" w:leader="dot"/>
            </w:tabs>
            <w:rPr/>
          </w:pPr>
          <w:hyperlink w:anchor="__RefHeading___Toc1946999_1051229030">
            <w:r>
              <w:rPr>
                <w:webHidden/>
                <w:rStyle w:val="IndexLink"/>
                <w:rtl w:val="true"/>
              </w:rPr>
              <w:t>بی تقوایی</w:t>
            </w:r>
            <w:r>
              <w:rPr>
                <w:rStyle w:val="IndexLink"/>
                <w:rtl w:val="true"/>
              </w:rPr>
              <w:t>:</w:t>
              <w:tab/>
            </w:r>
            <w:r>
              <w:rPr>
                <w:rStyle w:val="IndexLink"/>
              </w:rPr>
              <w:t>157</w:t>
            </w:r>
          </w:hyperlink>
        </w:p>
        <w:p>
          <w:pPr>
            <w:pStyle w:val="Contents2"/>
            <w:tabs>
              <w:tab w:val="clear" w:pos="8743"/>
              <w:tab w:val="right" w:pos="9026" w:leader="dot"/>
            </w:tabs>
            <w:rPr/>
          </w:pPr>
          <w:hyperlink w:anchor="__RefHeading___Toc1947001_1051229030">
            <w:r>
              <w:rPr>
                <w:webHidden/>
                <w:rStyle w:val="IndexLink"/>
                <w:rtl w:val="true"/>
              </w:rPr>
              <w:t>«</w:t>
            </w:r>
            <w:r>
              <w:rPr>
                <w:rStyle w:val="IndexLink"/>
                <w:rtl w:val="true"/>
              </w:rPr>
              <w:t xml:space="preserve">عبادت </w:t>
            </w:r>
            <w:r>
              <w:rPr>
                <w:rStyle w:val="IndexLink"/>
                <w:rtl w:val="true"/>
              </w:rPr>
              <w:t>»</w:t>
              <w:tab/>
            </w:r>
            <w:r>
              <w:rPr>
                <w:rStyle w:val="IndexLink"/>
              </w:rPr>
              <w:t>160</w:t>
            </w:r>
          </w:hyperlink>
        </w:p>
        <w:p>
          <w:pPr>
            <w:pStyle w:val="Contents3"/>
            <w:tabs>
              <w:tab w:val="clear" w:pos="8459"/>
              <w:tab w:val="right" w:pos="9026" w:leader="dot"/>
            </w:tabs>
            <w:rPr/>
          </w:pPr>
          <w:hyperlink w:anchor="__RefHeading___Toc1947003_1051229030">
            <w:r>
              <w:rPr>
                <w:webHidden/>
                <w:rStyle w:val="IndexLink"/>
                <w:rtl w:val="true"/>
              </w:rPr>
              <w:t>حرام خواری</w:t>
            </w:r>
            <w:r>
              <w:rPr>
                <w:rStyle w:val="IndexLink"/>
                <w:rtl w:val="true"/>
              </w:rPr>
              <w:t>:</w:t>
              <w:tab/>
            </w:r>
            <w:r>
              <w:rPr>
                <w:rStyle w:val="IndexLink"/>
              </w:rPr>
              <w:t>160</w:t>
            </w:r>
          </w:hyperlink>
        </w:p>
        <w:p>
          <w:pPr>
            <w:pStyle w:val="Contents3"/>
            <w:tabs>
              <w:tab w:val="clear" w:pos="8459"/>
              <w:tab w:val="right" w:pos="9026" w:leader="dot"/>
            </w:tabs>
            <w:rPr/>
          </w:pPr>
          <w:hyperlink w:anchor="__RefHeading___Toc1947005_1051229030">
            <w:r>
              <w:rPr>
                <w:webHidden/>
                <w:rStyle w:val="IndexLink"/>
                <w:rtl w:val="true"/>
              </w:rPr>
              <w:t>عجب</w:t>
            </w:r>
            <w:r>
              <w:rPr>
                <w:rStyle w:val="IndexLink"/>
                <w:rtl w:val="true"/>
              </w:rPr>
              <w:t>:</w:t>
              <w:tab/>
            </w:r>
            <w:r>
              <w:rPr>
                <w:rStyle w:val="IndexLink"/>
              </w:rPr>
              <w:t>163</w:t>
            </w:r>
          </w:hyperlink>
        </w:p>
        <w:p>
          <w:pPr>
            <w:pStyle w:val="Contents3"/>
            <w:tabs>
              <w:tab w:val="clear" w:pos="8459"/>
              <w:tab w:val="right" w:pos="9026" w:leader="dot"/>
            </w:tabs>
            <w:rPr/>
          </w:pPr>
          <w:hyperlink w:anchor="__RefHeading___Toc1947007_1051229030">
            <w:r>
              <w:rPr>
                <w:webHidden/>
                <w:rStyle w:val="IndexLink"/>
                <w:rtl w:val="true"/>
              </w:rPr>
              <w:t xml:space="preserve">بی اعتقادی به ولایت ائمه علیهم السلام </w:t>
            </w:r>
            <w:r>
              <w:rPr>
                <w:rStyle w:val="IndexLink"/>
                <w:rtl w:val="true"/>
              </w:rPr>
              <w:t>:</w:t>
              <w:tab/>
            </w:r>
            <w:r>
              <w:rPr>
                <w:rStyle w:val="IndexLink"/>
              </w:rPr>
              <w:t>168</w:t>
            </w:r>
          </w:hyperlink>
        </w:p>
        <w:p>
          <w:pPr>
            <w:pStyle w:val="Contents3"/>
            <w:tabs>
              <w:tab w:val="clear" w:pos="8459"/>
              <w:tab w:val="right" w:pos="9026" w:leader="dot"/>
            </w:tabs>
            <w:rPr/>
          </w:pPr>
          <w:hyperlink w:anchor="__RefHeading___Toc1947009_1051229030">
            <w:r>
              <w:rPr>
                <w:webHidden/>
                <w:rStyle w:val="IndexLink"/>
                <w:rtl w:val="true"/>
              </w:rPr>
              <w:t>لذت نبردن از عبادت</w:t>
            </w:r>
            <w:r>
              <w:rPr>
                <w:rStyle w:val="IndexLink"/>
                <w:rtl w:val="true"/>
              </w:rPr>
              <w:t>:</w:t>
              <w:tab/>
            </w:r>
            <w:r>
              <w:rPr>
                <w:rStyle w:val="IndexLink"/>
              </w:rPr>
              <w:t>171</w:t>
            </w:r>
          </w:hyperlink>
        </w:p>
        <w:p>
          <w:pPr>
            <w:pStyle w:val="Contents3"/>
            <w:tabs>
              <w:tab w:val="clear" w:pos="8459"/>
              <w:tab w:val="right" w:pos="9026" w:leader="dot"/>
            </w:tabs>
            <w:rPr/>
          </w:pPr>
          <w:hyperlink w:anchor="__RefHeading___Toc1947011_1051229030">
            <w:r>
              <w:rPr>
                <w:webHidden/>
                <w:rStyle w:val="IndexLink"/>
                <w:rtl w:val="true"/>
              </w:rPr>
              <w:t>اکراه در عبادت</w:t>
            </w:r>
            <w:r>
              <w:rPr>
                <w:rStyle w:val="IndexLink"/>
                <w:rtl w:val="true"/>
              </w:rPr>
              <w:t>:</w:t>
              <w:tab/>
            </w:r>
            <w:r>
              <w:rPr>
                <w:rStyle w:val="IndexLink"/>
              </w:rPr>
              <w:t>176</w:t>
            </w:r>
          </w:hyperlink>
        </w:p>
        <w:p>
          <w:pPr>
            <w:pStyle w:val="Contents3"/>
            <w:tabs>
              <w:tab w:val="clear" w:pos="8459"/>
              <w:tab w:val="right" w:pos="9026" w:leader="dot"/>
            </w:tabs>
            <w:rPr/>
          </w:pPr>
          <w:hyperlink w:anchor="__RefHeading___Toc1947013_1051229030">
            <w:r>
              <w:rPr>
                <w:webHidden/>
                <w:rStyle w:val="IndexLink"/>
                <w:rtl w:val="true"/>
              </w:rPr>
              <w:t>ریاکاری</w:t>
            </w:r>
            <w:r>
              <w:rPr>
                <w:rStyle w:val="IndexLink"/>
                <w:rtl w:val="true"/>
              </w:rPr>
              <w:t>:</w:t>
              <w:tab/>
            </w:r>
            <w:r>
              <w:rPr>
                <w:rStyle w:val="IndexLink"/>
              </w:rPr>
              <w:t>178</w:t>
            </w:r>
          </w:hyperlink>
        </w:p>
        <w:p>
          <w:pPr>
            <w:pStyle w:val="Contents3"/>
            <w:tabs>
              <w:tab w:val="clear" w:pos="8459"/>
              <w:tab w:val="right" w:pos="9026" w:leader="dot"/>
            </w:tabs>
            <w:rPr/>
          </w:pPr>
          <w:hyperlink w:anchor="__RefHeading___Toc1947015_1051229030">
            <w:r>
              <w:rPr>
                <w:webHidden/>
                <w:rStyle w:val="IndexLink"/>
                <w:rtl w:val="true"/>
              </w:rPr>
              <w:t>بی ادبی در عبادت</w:t>
            </w:r>
            <w:r>
              <w:rPr>
                <w:rStyle w:val="IndexLink"/>
                <w:rtl w:val="true"/>
              </w:rPr>
              <w:tab/>
            </w:r>
            <w:r>
              <w:rPr>
                <w:rStyle w:val="IndexLink"/>
              </w:rPr>
              <w:t>181</w:t>
            </w:r>
          </w:hyperlink>
        </w:p>
        <w:p>
          <w:pPr>
            <w:pStyle w:val="Contents3"/>
            <w:tabs>
              <w:tab w:val="clear" w:pos="8459"/>
              <w:tab w:val="right" w:pos="9026" w:leader="dot"/>
            </w:tabs>
            <w:rPr/>
          </w:pPr>
          <w:hyperlink w:anchor="__RefHeading___Toc1947017_1051229030">
            <w:r>
              <w:rPr>
                <w:webHidden/>
                <w:rStyle w:val="IndexLink"/>
                <w:rtl w:val="true"/>
              </w:rPr>
              <w:t>عبادتهای بی حاصل و غیر مفید</w:t>
            </w:r>
            <w:r>
              <w:rPr>
                <w:rStyle w:val="IndexLink"/>
                <w:rtl w:val="true"/>
              </w:rPr>
              <w:t>:</w:t>
              <w:tab/>
            </w:r>
            <w:r>
              <w:rPr>
                <w:rStyle w:val="IndexLink"/>
              </w:rPr>
              <w:t>184</w:t>
            </w:r>
          </w:hyperlink>
        </w:p>
        <w:p>
          <w:pPr>
            <w:pStyle w:val="Contents3"/>
            <w:tabs>
              <w:tab w:val="clear" w:pos="8459"/>
              <w:tab w:val="right" w:pos="9026" w:leader="dot"/>
            </w:tabs>
            <w:rPr/>
          </w:pPr>
          <w:hyperlink w:anchor="__RefHeading___Toc1947019_1051229030">
            <w:r>
              <w:rPr>
                <w:webHidden/>
                <w:rStyle w:val="IndexLink"/>
                <w:rtl w:val="true"/>
              </w:rPr>
              <w:t>عبادت غیر خدا</w:t>
            </w:r>
            <w:r>
              <w:rPr>
                <w:rStyle w:val="IndexLink"/>
                <w:rtl w:val="true"/>
              </w:rPr>
              <w:t>:</w:t>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49_80829"/>
      <w:bookmarkStart w:id="1" w:name="pg7449_80829"/>
      <w:bookmarkEnd w:id="1"/>
    </w:p>
    <w:p>
      <w:pPr>
        <w:pStyle w:val="Heading2"/>
        <w:numPr>
          <w:ilvl w:val="1"/>
          <w:numId w:val="1"/>
        </w:numPr>
        <w:rPr/>
      </w:pPr>
      <w:bookmarkStart w:id="2" w:name="pg7449_80829"/>
      <w:bookmarkStart w:id="3" w:name="__RefHeading___Toc194688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ارفع، سید‌کاظم،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086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مسائل‌جنسی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BP218/3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1981729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46887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49_80831"/>
      <w:bookmarkStart w:id="8" w:name="pg7449_80831"/>
      <w:bookmarkEnd w:id="8"/>
    </w:p>
    <w:p>
      <w:pPr>
        <w:pStyle w:val="Heading2"/>
        <w:numPr>
          <w:ilvl w:val="1"/>
          <w:numId w:val="1"/>
        </w:numPr>
        <w:rPr/>
      </w:pPr>
      <w:bookmarkStart w:id="9" w:name="pg7449_80831"/>
      <w:bookmarkStart w:id="10" w:name="__RefHeading___Toc1946889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 سخن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روحیه استکباری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ظلم و تعدی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عوام فریبی برای ادامه سلطه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خودداری از خدمت به خلق</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بدعت گذاری در دین و تغییر احکام قطعی اسلام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تجمل گرایی و اسراف</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مقهور تعریف و تمجید طرفداران خویش شدن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انتقاد ناپذیری</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رانت خواری و چپاول بیت المال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تفاوتی در رفتار غلط کارگزاران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قانون گریزی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سیاسیت بازی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روی کار آوردن فرومایگان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بی توجهی به مسایل فرهنگی کشور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ضعف در حفظ استقلال کشور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فرمان خط شکستن و آزاد کردن آب فرات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نا آگاهی از احکام معاملات و تجارت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رباخواری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احتكار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ولخرجی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تبلیغ کالا به صورت غیر واقعی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حرص به مال اندوزی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نپرداختن حقوق واجب</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ترک واجبات به بهانه کسب و تجارت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دزدی و غصب</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مصرف ثروت در موارد حرام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تصرف اموال وقف شده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امتناع از قرض الحسنه</w:t>
      </w:r>
      <w:r>
        <w:rPr>
          <w:rFonts w:eastAsia="IRNazanin" w:cs="IRNazanin"/>
          <w:color w:val="111111"/>
          <w:sz w:val="28"/>
          <w:szCs w:val="28"/>
          <w:rtl w:val="true"/>
          <w:lang w:bidi="fa-IR"/>
        </w:rPr>
        <w:t>:...</w:t>
      </w:r>
      <w:r>
        <w:rPr>
          <w:rFonts w:eastAsia="IRNazanin" w:cs="IRNazanin"/>
          <w:color w:val="111111"/>
          <w:sz w:val="28"/>
          <w:szCs w:val="28"/>
          <w:lang w:bidi="fa-IR"/>
        </w:rPr>
        <w:t>98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وصیت مردن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نا آگاهی از شرایط بلوغ</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نگاه و چشم چرانی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خود ارضائی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زنا، تجاوز به عنف، لواط و هم جنس بازی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پارتی ها و مجالس مختلط برای دفع شهوت</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افراط یا تفریط در شهوترانی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خطا در تشخیص طغیان شهوت و عشق</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گناه، آسیب بزرگ شهوت</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تعطيل عقلانیت</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غرور و فخرفروشی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وقتی علم ابزار ریاست بر خلق می شود</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نبود حلم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بی عملی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عقب ماندن از زمان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تمسک به متشابهات قرآنی و مجعولات روایی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كتمان علم به حقایق</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نبود خشیت</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جذب در دعوت به خوبی ها</w:t>
      </w:r>
      <w:r>
        <w:rPr>
          <w:rFonts w:eastAsia="IRNazanin" w:cs="IRNazanin"/>
          <w:color w:val="111111"/>
          <w:sz w:val="28"/>
          <w:szCs w:val="28"/>
          <w:rtl w:val="true"/>
          <w:lang w:bidi="fa-IR"/>
        </w:rPr>
        <w:t>:...</w:t>
      </w:r>
      <w:r>
        <w:rPr>
          <w:rFonts w:eastAsia="IRNazanin" w:cs="IRNazanin"/>
          <w:color w:val="111111"/>
          <w:sz w:val="28"/>
          <w:szCs w:val="28"/>
          <w:lang w:bidi="fa-IR"/>
        </w:rPr>
        <w:t>150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تقوایی</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حرام خواری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بی اعتقادی به ولایت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لذت نبردن از عبادت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اکراه در عبادت</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ریاکاری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بی ادبی در عبادت</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عبادتهای بی حاصل و غیر مفید</w:t>
      </w:r>
      <w:r>
        <w:rPr>
          <w:rFonts w:eastAsia="IRNazanin" w:cs="IRNazanin"/>
          <w:color w:val="111111"/>
          <w:sz w:val="28"/>
          <w:szCs w:val="28"/>
          <w:rtl w:val="true"/>
          <w:lang w:bidi="fa-IR"/>
        </w:rPr>
        <w:t>:...</w:t>
      </w:r>
      <w:r>
        <w:rPr>
          <w:rFonts w:eastAsia="IRNazanin" w:cs="IRNazanin"/>
          <w:color w:val="111111"/>
          <w:sz w:val="28"/>
          <w:szCs w:val="28"/>
          <w:lang w:bidi="fa-IR"/>
        </w:rPr>
        <w:t>180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غیر خدا</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12" w:name="pg7449_80835"/>
    </w:p>
    <w:p>
      <w:pPr>
        <w:pStyle w:val="Heading2"/>
        <w:numPr>
          <w:ilvl w:val="1"/>
          <w:numId w:val="1"/>
        </w:numPr>
        <w:rPr/>
      </w:pPr>
      <w:bookmarkStart w:id="13" w:name="__RefHeading___Toc1946891_1051229030"/>
      <w:bookmarkStart w:id="14" w:name="_Toc4"/>
      <w:bookmarkEnd w:id="12"/>
      <w:bookmarkEnd w:id="13"/>
      <w:r>
        <w:rPr>
          <w:rtl w:val="true"/>
        </w:rPr>
        <w:t>پیش سخن</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نظام آفرینش انسان سرآمد خلقت است و به همان اندازه که برتری بر سایر موجودات دارد اشتباهات و خطاهای بزرگی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اولیاء مأموریت یافتند که عوامل کمال و رشد او را برایش بازگو کنند و از هر چهکه باعث سقوط و نابودیش می شود او را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آوران الهی به بشر فهماندند آفات و آسیب ها چیست و در این مأموریت وسیع و گسترده لحظه ای آرام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که جزو قوی ترین مکتب های آسمانی است نظرات دقیق و آشکار خود را درباره شناخت آسیب ها نسبت به هر چیز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وچیزی را فروگذار نکرده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نوشتاری که در برابر دیدگان شما خواننده فهیم و عزیز قرار گرفته در بردارنده مباحثی در همین زمینه است که از مجموع مطالب و </w:t>
      </w:r>
    </w:p>
    <w:p>
      <w:pPr>
        <w:pStyle w:val="BookText"/>
        <w:rPr/>
      </w:pPr>
      <w:r>
        <w:rPr>
          <w:rFonts w:ascii="IRNazanin" w:hAnsi="IRNazanin" w:eastAsia="IRNazanin"/>
          <w:color w:val="111111"/>
          <w:sz w:val="28"/>
          <w:sz w:val="28"/>
          <w:szCs w:val="28"/>
          <w:rtl w:val="true"/>
          <w:lang w:bidi="fa-IR"/>
        </w:rPr>
        <w:t>حقایق این عالم به پنج موضوع مهم که بیشتر مورد ابتلاء آحاد جامعه است پرداخته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احساس کردم یکی از راههای مؤثر برای اصلاح جامعه آسیب شناسی است آن هم از منظر دین و رهبران آئین پاک و مقدس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آسیب ها نیاز به نوشتن یک دائرة المعارف چند جلدی دارداما از آنجا که آب دریا را قادر به کشیدن نیستیم ولی به اندازه ظرف وجودمان می توان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پنج موضوع مهم از آن همه را که عبارت باشند از قدرت، ثروت، شهوت، علم و عبادت انتخاب و به آسیب های آنان پرداختم به این امید که نسل امروز بیش از پیش دریافت صحیح را از اسلام و متون قرآن و روایات بنماید و در تغییر و تحول زندگی فردی و اجتماعی خویش گرفتار اشتباه و لغزش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p>
    <w:p>
      <w:pPr>
        <w:pStyle w:val="BookText"/>
        <w:rPr/>
      </w:pPr>
      <w:r>
        <w:rPr>
          <w:rFonts w:ascii="IRNazanin" w:hAnsi="IRNazanin" w:eastAsia="IRNazanin"/>
          <w:color w:val="111111"/>
          <w:sz w:val="28"/>
          <w:sz w:val="28"/>
          <w:szCs w:val="28"/>
          <w:rtl w:val="true"/>
          <w:lang w:bidi="fa-IR"/>
        </w:rPr>
        <w:t>پانزدهم ماه شوال هزار و چهارصد و سی</w:t>
      </w:r>
    </w:p>
    <w:p>
      <w:pPr>
        <w:pStyle w:val="BookText"/>
        <w:rPr/>
      </w:pPr>
      <w:r>
        <w:rPr>
          <w:rFonts w:ascii="IRNazanin" w:hAnsi="IRNazanin" w:eastAsia="IRNazanin"/>
          <w:color w:val="111111"/>
          <w:sz w:val="28"/>
          <w:sz w:val="28"/>
          <w:szCs w:val="28"/>
          <w:rtl w:val="true"/>
          <w:lang w:bidi="fa-IR"/>
        </w:rPr>
        <w:t>سالروز شهدای أحد و حضرت عبدالعظیم حسنی علیهم السلام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سیدکاظم ارفع </w:t>
      </w:r>
      <w:bookmarkStart w:id="15" w:name="pg7449_80837"/>
    </w:p>
    <w:p>
      <w:pPr>
        <w:pStyle w:val="Heading2"/>
        <w:numPr>
          <w:ilvl w:val="1"/>
          <w:numId w:val="1"/>
        </w:numPr>
        <w:rPr/>
      </w:pPr>
      <w:bookmarkStart w:id="16" w:name="__RefHeading___Toc1946893_1051229030"/>
      <w:bookmarkStart w:id="17" w:name="_Toc5"/>
      <w:bookmarkEnd w:id="15"/>
      <w:bookmarkEnd w:id="16"/>
      <w:r>
        <w:rPr>
          <w:rtl w:val="true"/>
        </w:rPr>
        <w:t>«</w:t>
      </w:r>
      <w:r>
        <w:rPr>
          <w:rtl w:val="true"/>
        </w:rPr>
        <w:t>قدرت</w:t>
      </w:r>
      <w:r>
        <w:rPr>
          <w:rtl w:val="true"/>
        </w:rPr>
        <w:t>»</w:t>
      </w:r>
      <w:bookmarkEnd w:id="17"/>
    </w:p>
    <w:p>
      <w:pPr>
        <w:pStyle w:val="Heading3"/>
        <w:numPr>
          <w:ilvl w:val="2"/>
          <w:numId w:val="1"/>
        </w:numPr>
        <w:rPr/>
      </w:pPr>
      <w:bookmarkStart w:id="18" w:name="__RefHeading___Toc1946895_1051229030"/>
      <w:bookmarkStart w:id="19" w:name="_Toc6"/>
      <w:bookmarkEnd w:id="18"/>
      <w:r>
        <w:rPr>
          <w:rtl w:val="true"/>
        </w:rPr>
        <w:t>روحیه استکباری</w:t>
      </w:r>
      <w:r>
        <w:rPr>
          <w:rtl w:val="true"/>
        </w:rPr>
        <w:t>:</w:t>
      </w:r>
      <w:bookmarkEnd w:id="19"/>
    </w:p>
    <w:p>
      <w:pPr>
        <w:pStyle w:val="BookText"/>
        <w:rPr/>
      </w:pPr>
      <w:r>
        <w:rPr>
          <w:rFonts w:ascii="IRNazanin" w:hAnsi="IRNazanin" w:eastAsia="IRNazanin"/>
          <w:color w:val="111111"/>
          <w:sz w:val="28"/>
          <w:sz w:val="28"/>
          <w:szCs w:val="28"/>
          <w:rtl w:val="true"/>
          <w:lang w:bidi="fa-IR"/>
        </w:rPr>
        <w:t>نخستین ضربه ای که بر پیکرۀ قدرتی صاحبان قدرت وارد می شود منش استکباری است این آسیب اگر نادیده گرفته شود روز به روز رو به تضاعف می رود تا آنجا که مستکبر چون فرعون ادعای خدایی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مستکبر خود را بالاتر از همه می داند مایل است همه در برابر او سر تسلیم فرود آورند و منقاد او باشند و کسی حق اعتراض به اعمال و رفتارش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روحیه استکباری را می توان به روشنی در نوع استخدام الفاظ و سخن گفتن و لباس پوشیدن و انتخاب مسکن و مرکب و تغذیه و تفریح و اشباع غريزه جنسی و برخورد با زیردستان و رعیت مشاهده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متکبران حتی راه رفتشان با مردم عادی متفاوت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فِي الْأَرْضِ مَرَحًا ۖ إِنَّكَ لَنْ تَخْرِقَ الْأَرْضَ وَلَنْ تَبْلُغَ الْجِبَالَ طُولًا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روی زمین با تكبر راه مرو که تو نمی توانی زمین را بشکافی و طول قامتت به کوهها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الْمَجْنُونَ حَقَّ الْمَجْنُونِ الْمُتَبَخْتِرُ فِي مِشْيَتِهِ النَّاظِرُ، فِي عِطْفَيْهِ الْمُحَرِّكُ جَنْبَيْهِ بِمَنْكِبَيْهِ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دیوانه واقعی کسی است که با تبختر راه می رود و متكبرانه می نگرد و شانه هایش را می جنباند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قدرتمندان خود را اصلاح نکنند از آسیب تفرعن یعنی خود بزرگ بینیو پست شمردن مردم در 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بزرگ دیدن و دیگران را حقیر شمردن از جمله بزرگترین گناهان و زشت ترین عیب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عابر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 و الكِبرَ ؛ فإنّهُ أعظَمُ الذُّنوبِ و ألأَمُ العُيوبِ ، و هُو حِليَةُ إبليسَ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زنهار از تکبر که آن بزرگترین گناه و نکوهیده ترین عیب هاست و زیور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طاغوت شدند از شکم مادر طاغوت به دنیا نیامدند بلکه پس از کسب قدرت و رسیدن به جاه و مقام در بوته امتحان رد شدند از موقعیت به وجود آمده سوء استفاده کرده و روحیه استکباری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بعضی موارد همان که امروز مستكبر شده در گذشته با مستکبران ستیز می کرده و از حرکات استکباری آنان در رنج بوده و به خاطر مبارزاتش حتی شکنجه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این کلام مولایمان علی علیه السلام دقت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أَسْخَفِ حَالاتِ </w:t>
      </w:r>
    </w:p>
    <w:p>
      <w:pPr>
        <w:pStyle w:val="BookText"/>
        <w:rPr/>
      </w:pPr>
      <w:r>
        <w:rPr>
          <w:rFonts w:ascii="Amiri" w:hAnsi="Amiri" w:eastAsia="Amiri" w:cs="Amiri"/>
          <w:color w:val="111111"/>
          <w:sz w:val="28"/>
          <w:sz w:val="28"/>
          <w:szCs w:val="28"/>
          <w:rtl w:val="true"/>
          <w:lang w:bidi="ar-SA"/>
        </w:rPr>
        <w:t>الْوُلَاةِ عِنْدَ صَالِحِ النَّاسِ أَنْ يُظَنَّ بِهِمْ حُبُّ الْفَخْرِ وَ يُوضَعَ أَمْرُهُمْ عَلَى الْكِبْرِ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پست ترین حالات زمامداران در نزد مردمان درستکار، این است که گمان رود آنان شیفته خودستایی گشته اند و کردارشان به تكبر تعبیر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 به نشانه های روحیه استکباری و ابتدا به نوع سخن گفتن مستکبر توجه داده شد مگر مستکبرین چه ادبیاتی را در هنگام صحبت با مردم به کار می برند؟ اگر دقت کرده باشید حرف هایشان این گونه است ما همه کارهایم و مردم اگر زنده اند و روزی می خورند به خاطر وجود ماست و به طریقی بیان مطالب می کنند که همه کارهای مثبت و خوب دیگران را به نفع خود مصادره کرده و خود را عامل همه کارهای انجام شده قلمداد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چنان سخن می گویند که باعث ریختن خون و غارت اموال و هتک ناموس مردم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يُعَذِّبُ اَللَّهُ اَللِّسَانَ بِعَذَابٍ لاَ يُعَذِّبُ بِهِ شَيْئاً مِنَ اَلْجَوَارِحِ فَيَقُولُ أَيْ رَبِّ عَذَّبْتَنِي بِعَذَابٍ لَمْ تُعَذِّبْ بِهِ شَيْئاً فَيُقَالُ لَهُ خَرَجَتْ مِنْكَ كَلِمَةٌ فَبَلَغَتْ مَشَارِقَ اَلْأَرْضِ وَ مَغَارِبَهَا فَسُفِكَ بِهَا اَلدَّمُ اَلْحَرَامُ وَ اُنْتُهِبَ بِهَا اَلْمَالُ اَلْحَرَامُ وَ اُنْتُهِكَ بِهَا اَلْفَرْجُ اَلْحَرَامُ </w:t>
      </w:r>
      <w:r>
        <w:rPr>
          <w:rFonts w:eastAsia="IRNazanin" w:cs="IRNazanin"/>
          <w:color w:val="111111"/>
          <w:sz w:val="28"/>
          <w:szCs w:val="28"/>
          <w:rtl w:val="true"/>
          <w:lang w:bidi="fa-IR"/>
        </w:rPr>
        <w:t>»</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زبان را عذابی دهد که هیچ یک از اعضای دیگر را چنان عذابی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عذابی دادی که هیچ چیز را چنان عذابی ندادی؟ در پاسخ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تو بیرون آمد و به </w:t>
      </w:r>
    </w:p>
    <w:p>
      <w:pPr>
        <w:pStyle w:val="BookText"/>
        <w:rPr/>
      </w:pPr>
      <w:r>
        <w:rPr>
          <w:rFonts w:ascii="IRNazanin" w:hAnsi="IRNazanin" w:eastAsia="IRNazanin"/>
          <w:color w:val="111111"/>
          <w:sz w:val="28"/>
          <w:sz w:val="28"/>
          <w:szCs w:val="28"/>
          <w:rtl w:val="true"/>
          <w:lang w:bidi="fa-IR"/>
        </w:rPr>
        <w:t>شرق و غرب زمین رسید و به واسطه آن خونی بناحق ریخته شد و مالی به غارت رفت و ناموسی هتک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پوشش لباس و انتخاب مسکن و مرکب نیز کبریایی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متعارف برایشان کسر شأن است حتما باید در کاخ زندگی کنند و بعضا نه یک کاخ، کاخ ریاست، کاخ ییلاقی و تفریح و گاهی هم در خارج کشور محل اسکان مجللی را بر می گیرند این است آسیب بزرگ قدرت که کاخ نشینی جزو تأينات و لوازم قدرت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نشانه های روحیه استکباری برخورد با زیردستان و تحکم و رفتار دیکتاتور مابانه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قدرتمندان ظالم همواره مردم را حقیر می بینند و هنگامی که آنان را مخاطب قرار می دهند چون بردگان خود با آنان صحبت می کنند اجازه اظهار نظر و دفاع از حقوق خود را به آنان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مولایمان علی علیه السلام از مردم درخواست می کند که با من آن گونه که با جباران سخن گفته می شود، سخن مگویید و چنانکه از حاکمان خشن پرهیز می شود از من نپرهیزید و با ظاهر سازی و ریاکارانه با من رفتار نکنید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نامه خود به عبدالله بن عباس هنگامی که او را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فرمانداری بصره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 النَّاسَ بِوَجْهِكَ وَ مَجْلِسِكَ وَ حُكْمِكَ؛ وَ إِيَّاكَ وَ الْغَضَبَ، فَإِنَّهُ طَيْرَةٌ مِنَ الشَّيْطَانِ</w:t>
      </w:r>
      <w:r>
        <w:rPr>
          <w:rFonts w:eastAsia="IRNazanin" w:cs="IRNazanin"/>
          <w:color w:val="111111"/>
          <w:sz w:val="28"/>
          <w:szCs w:val="28"/>
          <w:rtl w:val="true"/>
          <w:lang w:bidi="fa-IR"/>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مردم در هنگام روبرو شدن و مجالست و اجرای حکم گشاده رو </w:t>
      </w:r>
    </w:p>
    <w:p>
      <w:pPr>
        <w:pStyle w:val="BookText"/>
        <w:rPr/>
      </w:pPr>
      <w:r>
        <w:rPr>
          <w:rFonts w:ascii="IRNazanin" w:hAnsi="IRNazanin" w:eastAsia="IRNazanin"/>
          <w:color w:val="111111"/>
          <w:sz w:val="28"/>
          <w:sz w:val="28"/>
          <w:szCs w:val="28"/>
          <w:rtl w:val="true"/>
          <w:lang w:bidi="fa-IR"/>
        </w:rPr>
        <w:t>باش و بپرهیز از عصبانی شدن که عصبانیت به تحریک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نوع برخورد صاحبان قدرت حتی با مردم کافر که در سایه حکومت اسلامی زندگی می کنند منطق آن حضرت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عمربن ابی سلمه ارحبی در فارس ایران از طرف حضرت حکومت می کرد امام علیه السلام برایش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دَهَاقِینَ أَهْلِ بَلَدکَ شَکَوْا مِنْکَ غِلْظَةً وَ قَسْوَةً وَ احْتِقَاراً وَ جَفْوَةً؛ وَ نَظَرْتُ فَلَمْ أَرَهُمْ أَهْلًا لِأَنْ یُدْنَوْا لِشرْکِهِمْ، وَ لَا أَنْ یُقْصَوْا وَ یُجْفَوْا لِعَهْدهِمْ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بعد از حمد و ثنای پروردگار و درود بر محمد و آلش، دهقانان مرکز فرمانداریت از خشونت و قساوت و تحقیر کردن مردم و سنگدلی تو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فکر کردم دیدم که چون مشرک اند سزاوار نیست که به تو نزدیک شوند و چون در پناه اسلام هستند درست نیست که با آنها در شتی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اسلام تجبر و سیره جباری محکوم است و خداوند بنا دارد که جباران را بشکند و پست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بجاست جباران قبل از آنکه سنت الهی درباره ایشان به اجرا درآید روحیه استکباری را در خود بشکنند و با مردم نرم و متواضع باشند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 والتَّجَبُّرَ على عبادِ اللّه ؛ فإنَ‌كلَّ مُتَجَبّرٍ يَقْصِمُهُ اللّه‌ُ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از جباری کردن بر بندگان خدا بپرهیز، زیرا خداوند هر جبار پیشه ای رادرهم می شکند</w:t>
      </w:r>
      <w:r>
        <w:rPr>
          <w:rFonts w:eastAsia="IRNazanin" w:cs="IRNazanin"/>
          <w:color w:val="111111"/>
          <w:sz w:val="28"/>
          <w:szCs w:val="28"/>
          <w:rtl w:val="true"/>
          <w:lang w:bidi="fa-IR"/>
        </w:rPr>
        <w:t xml:space="preserve">. </w:t>
      </w:r>
      <w:bookmarkStart w:id="20" w:name="pg7449_80842"/>
    </w:p>
    <w:p>
      <w:pPr>
        <w:pStyle w:val="BookText"/>
        <w:rPr/>
      </w:pPr>
      <w:bookmarkEnd w:id="20"/>
      <w:r>
        <w:rPr>
          <w:rFonts w:ascii="IRNazanin" w:hAnsi="IRNazanin" w:eastAsia="IRNazanin"/>
          <w:color w:val="111111"/>
          <w:sz w:val="28"/>
          <w:sz w:val="28"/>
          <w:szCs w:val="28"/>
          <w:rtl w:val="true"/>
          <w:lang w:bidi="fa-IR"/>
        </w:rPr>
        <w:t>البته این وضع دنیای آنان است در آخرت نیز تحقیر خواهند شد چنانکه رسول الله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يُحْشَرُ الْجَبَّارُونَ وَ الْمُتَكَبِّرُونَ يَوْمَ الْقِيَامَةِ فِي صُورَةِ الذَّرِّ يَطَؤُهُمُ النَّاسُ لِهَوَانِهِمْ عَلَى اللَّهِ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رستاخیز جباران و گردنفر از ان به شکل مورچه محشور می شوند ومردم آنها را لگدمال می کنند چون که نزد خداوند خوار و بی مقدارند</w:t>
      </w:r>
      <w:r>
        <w:rPr>
          <w:rFonts w:eastAsia="IRNazanin" w:cs="IRNazanin"/>
          <w:color w:val="111111"/>
          <w:sz w:val="28"/>
          <w:szCs w:val="28"/>
          <w:rtl w:val="true"/>
          <w:lang w:bidi="fa-IR"/>
        </w:rPr>
        <w:t>.</w:t>
      </w:r>
    </w:p>
    <w:p>
      <w:pPr>
        <w:pStyle w:val="Heading3"/>
        <w:numPr>
          <w:ilvl w:val="2"/>
          <w:numId w:val="1"/>
        </w:numPr>
        <w:rPr/>
      </w:pPr>
      <w:bookmarkStart w:id="21" w:name="__RefHeading___Toc1946897_1051229030"/>
      <w:bookmarkStart w:id="22" w:name="_Toc7"/>
      <w:bookmarkEnd w:id="21"/>
      <w:r>
        <w:rPr>
          <w:rtl w:val="true"/>
        </w:rPr>
        <w:t>ظلم و تعدی</w:t>
      </w:r>
      <w:r>
        <w:rPr>
          <w:rtl w:val="true"/>
        </w:rPr>
        <w:t>:</w:t>
      </w:r>
      <w:bookmarkEnd w:id="22"/>
    </w:p>
    <w:p>
      <w:pPr>
        <w:pStyle w:val="BookText"/>
        <w:rPr/>
      </w:pPr>
      <w:r>
        <w:rPr>
          <w:rFonts w:ascii="IRNazanin" w:hAnsi="IRNazanin" w:eastAsia="IRNazanin"/>
          <w:color w:val="111111"/>
          <w:sz w:val="28"/>
          <w:sz w:val="28"/>
          <w:szCs w:val="28"/>
          <w:rtl w:val="true"/>
          <w:lang w:bidi="fa-IR"/>
        </w:rPr>
        <w:t>آسیب دیگر قدرت، ستمگری است در حالی که شخص قدرتمند باید از فرصت به دست آمده برای اجرای عدالت گام بردارد و اگر کسی قصد تعدی به مال و جان و ناموس مردم دارد وی را بر سر جایش بنشاند چنانکه بعضی از صاحبان قدرت که تعدادشان بسیار اندک است همت را براین روال می گذارند که عدالت را گسترش دهند و حق را به صاحب حق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معروفی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لملک يبقي مع الکفر و لا يبقي مع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ممکن است با کفر بماند اما با ظلم دوام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ظلم بزرگترین آسیب قدرت است چون ناله و نفرین مظلوم بالاخره روزی دامن قدرتمند ظالم را می گیرد براستی که باید از آه مظلوم ترسید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بیان امیرالمؤمنین علی علیه السلام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أنفَذُ السِّهامِ دَعوَهُ المَظلوم </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کارگر ترین تیرها، آه و دعای مظلوم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بیانی کامل تر رسول الله صلی الله علیه وآله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دَعوَةَ المَظلومِ؛ فإنّما يَسألُ اللّه ُ تعالى حَقَّهُ، و إنَّ اللّه َ تعالى لَم يَمنَعْ ذا حَقٍّ حَقَّهُ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دعای ستمديده بترسید، زیرا که او از خدای تعالی حق خود را می طلبد و خداوند هیچ حقداری را از حقش محروم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کسی بگوید اگر چنین است پس چرا این همه ستمگر زورمند در دنیا هستند و هیچ اتفاقی برایشان نمی افتد؟ اولا بنا نیست همه پاداش ها در این دنیای محدود و کوچک داده شود و ثانیا مهلت خداوند به آنها یک نوع تشدید عذاب آخرت برای ایشان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 إِنَّمَا نُمْلِي لَهُمْ لِيَزْدَادُوا إِثْمًا ۚ وَلَهُمْ عَذَابٌ مُهِينٌ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آنان که کافر شدند، گمان نکنند که مهلت دادن و ادامه زندگی برای آنها سودمند است، بلکه مهلت می دهیم تا به گناه خود بیفزایند و برای آنها عذابی خوار کننده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از رسول خدا صلی الله علیه وآله وسلم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را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رها می کنی؟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يقول هذا مثلك من يخاف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کسی مانند تو می زند که می ترسد از دستش برود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که ستمگر به مرگ طبیعی بمیرد عالم برزخ و قیامت و حساب آن روز حساس را چه می کند؟ آیا راه گریزی از حکومت مطلقه </w:t>
      </w:r>
    </w:p>
    <w:p>
      <w:pPr>
        <w:pStyle w:val="BookText"/>
        <w:rPr/>
      </w:pPr>
      <w:r>
        <w:rPr>
          <w:rFonts w:ascii="IRNazanin" w:hAnsi="IRNazanin" w:eastAsia="IRNazanin"/>
          <w:color w:val="111111"/>
          <w:sz w:val="28"/>
          <w:sz w:val="28"/>
          <w:szCs w:val="28"/>
          <w:rtl w:val="true"/>
          <w:lang w:bidi="fa-IR"/>
        </w:rPr>
        <w:t xml:space="preserve">الهی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لايمکن الفرار من حكومتيك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 فراری از حکومت الله تبارک و تعالی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 يَقُولُ يَا لَيْتَنِي اتَّخَذْتُ مَعَ الرَّسُولِ سَبِيلًا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روزی ستمگر دستان خود را بگزد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همراهی می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 الْعَدْلِ عَلَى الظَّالِمِ أَشَدُّ مِنْ یَوْمِ الْجَوْرِ عَلَى الْمَظْلُومِ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روز عدالت بر ظالم سخت تر است از روز ستم بر ستمدیده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مظلوم اگر تیره و گر مشئوم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ظالم به یقین تیره تر از مظلوم است</w:t>
      </w:r>
    </w:p>
    <w:p>
      <w:pPr>
        <w:pStyle w:val="BookText"/>
        <w:rPr/>
      </w:pPr>
      <w:r>
        <w:rPr>
          <w:rFonts w:ascii="IRNazanin" w:hAnsi="IRNazanin" w:eastAsia="IRNazanin"/>
          <w:color w:val="111111"/>
          <w:sz w:val="28"/>
          <w:sz w:val="28"/>
          <w:szCs w:val="28"/>
          <w:rtl w:val="true"/>
          <w:lang w:bidi="fa-IR"/>
        </w:rPr>
        <w:t>و خیلی جالب است که بسیاری از رهبران کشورهای زورمدار و دیکتاتور غیر از کشور خود به زورگویی و ظلم در حق سایر کشورها مشغولند و نامش را حمایت از دموکراسی و آزادی و اجرای عدالت بیان می کنند و به عبارتی ظلم خود را عدل جلوه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أجوَرُ الناسِ مَن عَدَّ جَورَهُ عَدلاً مِنهُ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ستمکار ترین مردم کسی است که ستم خود را دادگری شمارد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ام الرذائل است زیرا که اکثر مفاسد اجتماعی و فردی از ظلم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یک نگرش سطحی به مفاسدی که در </w:t>
      </w:r>
    </w:p>
    <w:p>
      <w:pPr>
        <w:pStyle w:val="BookText"/>
        <w:rPr/>
      </w:pPr>
      <w:r>
        <w:rPr>
          <w:rFonts w:ascii="IRNazanin" w:hAnsi="IRNazanin" w:eastAsia="IRNazanin"/>
          <w:color w:val="111111"/>
          <w:sz w:val="28"/>
          <w:sz w:val="28"/>
          <w:szCs w:val="28"/>
          <w:rtl w:val="true"/>
          <w:lang w:bidi="fa-IR"/>
        </w:rPr>
        <w:t>خانواده ها و محیط های آموزشی و ادارات و کل جامعه وجود دارد بنمایید خواهید دید که اکثر آنها ریشه از ظلم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صاحب قدرت شده اند باید همیشه این دغدغه را داشته باشند که ریشه ظلم را از بیخ و بن بر کنند و مبادا اشتغالات سیاسی و مسائلی که در اطرافشان می گذرد مانع از اعمال عدالت و مبارزه با ظلم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مولايمان على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می توانم تنها به این دل خوش کنم و قانع باشم که مرا زمامدار مؤمنان خطاب کنند در صورتی که در سختی های روزگار با مردم شریک و همدرد و در بهروری از تلخکامیها پیشوای آنان نباشم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مؤمن هدفش از رسیدن به قدرت خدمت به خلق خداست و اگر غیر از این باشد آسیب می بیند، تجربه نشان داده که بعضی تا مادامی که ارباب رجوع هستند از ظلم می نالند و خواهان اجرای عدالتند ولی همین که خودشان پشت میز ریاست نشستند حالشان عوض می شود، شعارها را فراموش می کنند و خود یک ظالم حرفه ای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حقیر به این نوع افراد این است اگر از روحیات و ضمیر خود مطلعند که ظرفیت رئیس شدن را ندارند بهتر همان است که ارباب رجوع بمانند چون به خیر و نیکی نزدیک است اینکه انسان فردای قیامت در آن صحنه پر التهاب ظالم وارد شود یا مظلوم البته که مظلوم بهتر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 مؤمنان على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وَاقْدَمُواعَلَى اللّهِ مَظْلُومينَ، وَ لاتَقْدَمُوا عَلَيْهِ ظالِمينَ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پیشگاه پروردگار ستمدیده وارد شوید و ستمگر وارد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الزاد إلى المعاد العدوان على العباد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چه بد توشه ای است برای آخرت ستم و تجاوز به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خودش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شب را روی تیغ خار بیدار بمانم و یا با غل و زنجیر به این سو یا آن سو کشیده شوم، خوش تر دارم تا خدا و پیامبرش را در روز قیامت در حالی ملاقات کنم که به بعضی از بندگان ستم کرده و چیزی از اموال عمومی را غصب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خاطر جسمی که تار و پودش به سرعت سوی پوسیدگی پیش می رود و روزگاران درازی در زیر خاک می ماند، بر کسی ستم کنم؟</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صاحب قدرت فکر نکند اگر به ظلم خلق پرداخت حتما مظلوم از او انتقام میگیردگاه اراده خداوند تبارک و تعالی بر این تعلق می گیرد یکی از بدتر از خودش را بر او مسلط کند و انتقام مظلومین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نمونه های تاریخی فراوانی سراغ داریم چه در گذشته و چه در زمان معاصر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نُوَلِّي بَعْضَ الظَّالِمِينَ بَعْضًا بِمَا كَانُوا يَكْسِبُونَ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بدین سان، ستمگران را به سزای اعمالی که می کنند، بر یکدیگر مسلط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واقع آیه را اینگونه تشریح می 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انتصر الله من ظالم إلا بظالم ، وذلك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w:t>
      </w:r>
      <w:bookmarkStart w:id="23" w:name="pg7449_80847"/>
    </w:p>
    <w:p>
      <w:pPr>
        <w:pStyle w:val="BookText"/>
        <w:rPr/>
      </w:pPr>
      <w:bookmarkEnd w:id="23"/>
      <w:r>
        <w:rPr>
          <w:rFonts w:ascii="Amiri" w:hAnsi="Amiri" w:eastAsia="Amiri" w:cs="Amiri"/>
          <w:color w:val="111111"/>
          <w:sz w:val="28"/>
          <w:sz w:val="28"/>
          <w:szCs w:val="28"/>
          <w:rtl w:val="true"/>
          <w:lang w:bidi="ar-SA"/>
        </w:rPr>
        <w:t>نولي بعض الظالمين بعضا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خداوند هیچگاه از ستمگر انتقام نگرفت مگر به وسیله ستمگری دیگر و این سخن خدای عزوجل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ستمگران را به سزای اعمالی که می کنند بر یکدیگر مسلط می کنیم</w:t>
      </w:r>
      <w:r>
        <w:rPr>
          <w:rFonts w:eastAsia="IRNazanin" w:cs="IRNazanin"/>
          <w:color w:val="111111"/>
          <w:sz w:val="28"/>
          <w:szCs w:val="28"/>
          <w:rtl w:val="true"/>
          <w:lang w:bidi="fa-IR"/>
        </w:rPr>
        <w:t>».</w:t>
      </w:r>
    </w:p>
    <w:p>
      <w:pPr>
        <w:pStyle w:val="Heading3"/>
        <w:numPr>
          <w:ilvl w:val="2"/>
          <w:numId w:val="1"/>
        </w:numPr>
        <w:rPr/>
      </w:pPr>
      <w:bookmarkStart w:id="24" w:name="__RefHeading___Toc1946899_1051229030"/>
      <w:bookmarkStart w:id="25" w:name="_Toc8"/>
      <w:bookmarkEnd w:id="24"/>
      <w:r>
        <w:rPr>
          <w:rtl w:val="true"/>
        </w:rPr>
        <w:t>عوام فریبی برای ادامه سلطه</w:t>
      </w:r>
      <w:r>
        <w:rPr>
          <w:rtl w:val="true"/>
        </w:rPr>
        <w:t>:</w:t>
      </w:r>
      <w:bookmarkEnd w:id="25"/>
    </w:p>
    <w:p>
      <w:pPr>
        <w:pStyle w:val="BookText"/>
        <w:rPr/>
      </w:pPr>
      <w:r>
        <w:rPr>
          <w:rFonts w:ascii="IRNazanin" w:hAnsi="IRNazanin" w:eastAsia="IRNazanin"/>
          <w:color w:val="111111"/>
          <w:sz w:val="28"/>
          <w:sz w:val="28"/>
          <w:szCs w:val="28"/>
          <w:rtl w:val="true"/>
          <w:lang w:bidi="fa-IR"/>
        </w:rPr>
        <w:t>این حرکت برای حفظ قدرت درست نتیجه معکوس را نصیب صاحب قدرت می کند خصوصا که جامعه ای رو به رشد و درک سیاسی باشد مگر تا چه مدت می توان مردم را در جهل نگهداشت و آنها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روزی فرا می رسد که جوهرۀ وجودی صاحبان سلطه بر ملا می شود و نمی توانند چهره واقعی خود را در پشت نقاب نفاق پنهان کنند و سنت الهی بر این است آنان را رسوا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مَكرَ بالنّاسِ رَدَّ اللّه ُ سبحانَهُ مَكرَهُ في عُنُقِهِ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کسی که مردم را فریب دهد خداوند تبارک و تعالی نیرنگش را برگردن خودش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عامه مردم به این است که برای ادامه سلطه از هر ابزاری مثل دروغ و ترویج خرافات و چیزهایی که مبنای دینی و اعتقادی ندارد ولی مورد علاقه توده مردم است بهره گرفته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رئیس حکومت اسلامی وجود نازنین حضرت محمد صلی الله علیه وآله وسلم به </w:t>
      </w:r>
    </w:p>
    <w:p>
      <w:pPr>
        <w:pStyle w:val="BookText"/>
        <w:rPr/>
      </w:pPr>
      <w:r>
        <w:rPr>
          <w:rFonts w:ascii="IRNazanin" w:hAnsi="IRNazanin" w:eastAsia="IRNazanin"/>
          <w:color w:val="111111"/>
          <w:sz w:val="28"/>
          <w:sz w:val="28"/>
          <w:szCs w:val="28"/>
          <w:rtl w:val="true"/>
          <w:lang w:bidi="fa-IR"/>
        </w:rPr>
        <w:t>محض آنکه صاحب قدرت ظاهری شد و مکه را فتح کرد و در جنگها با مخالفان پیروز گشت نخستین برنامه کاری خود را مبارزه با خرافات و اوهام پوسیده عصر جاهلیت گذاشت و بدون محافظه کاری و ملاحظات سیاسی با هر چه بت و پت پرستی و خرافه پرستی بود ستیز کردو به مردم فهماند که باید افکار خود را از موهومات پاکیزه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تکلیف سخت و زنجیرهای گران را از آنها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تفسیر وزین مجمع البيان در توضیح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زنجیرهایی که بر گردن مردم آن عصر بسته شده بود همان سلسله عقاید غلط و رفتارهای ناهنجاری بود که هیچ کدام ریشه درستی نداشت و بعد به بخشی از عقاید خرافی آن زمان اشاره می نماید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پیامبرصلی الله علیه وآله وسلم و از قدرت خود بر خلاف قدرتمندان مردم فریب برای رفع و دفع خرافات موجود در جامعه همت گماشت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لِلْعَالَمِينَ وَ أَمِيناً عَلَى التَّنْزِيلِ وَ أَنْتُمْ مَعْشَرَ الْعَرَبِ عَلَى شَرِّ دِينٍ وَ فِي شَرِّ دَارٍ، مُنِيخُونَ بَيْنَ حِجَارَةٍ خُشْنٍ وَ حَيَّاتٍ صُمٍّ تَشْرَبُونَ الْكَدِرَ وَ تَأْكُلُونَ الْجَشِبَ وَ تَسْفِكُونَ دِمَاءَكُمْ وَ تَقْطَعُونَ أَرْحَامَكُمْ، الْأَصْنَامُ فِيكُمْ مَنْصُوبَةٌ وَ الْآثَامُ بِكُمْ مَعْصُوبَةٌ</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حضرت محمد صلی الله علیه وآله وسلم را فرستاد تا جهانیان را ازخشم او </w:t>
      </w:r>
    </w:p>
    <w:p>
      <w:pPr>
        <w:pStyle w:val="BookText"/>
        <w:rPr/>
      </w:pPr>
      <w:r>
        <w:rPr>
          <w:rFonts w:ascii="IRNazanin" w:hAnsi="IRNazanin" w:eastAsia="IRNazanin"/>
          <w:color w:val="111111"/>
          <w:sz w:val="28"/>
          <w:sz w:val="28"/>
          <w:szCs w:val="28"/>
          <w:rtl w:val="true"/>
          <w:lang w:bidi="fa-IR"/>
        </w:rPr>
        <w:t>بترساند و فرمان خدا را بدون هیچ کم و زیاد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 گروه عرب قبل از بعثت آن حضرت بدترین عقاید را داشتید و در بدترین جایگاه زندگی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شما بین سنگلاخها و مارهای پر زهری بود که از صداها فرار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آشامیدنی شما لجن و تیره و غذایتان زبر و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یکدیگر را می ریختید و با خویشاوندان قطع رابطه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را همه جا نصب کرده بودید و همه نوع خطا بین شما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این پیامبر صلی الله علیه وآله وسلم بود که در وقت مناسب یعنی همان زمانی که به قدرت رسید بساط خرافات و موهومات را برچید و مردم را به تحصیل علم و بالا بردن سطح فکر و اندیشه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خواست برای تحکیم قدرت خود از عقاید موهوم شبه جزیره عربستان چشم پوشی کند بدون شک هنوز دختران خود را زنده به گور می کردند و زن را از ارث محروم کرده و به سایر عقاید خرافی خویش پایدار بودند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رسول الله صلی الله علیه وآله وسلم در حکومت داری امیرالمؤمنین علی علیه السلام همان روش و سیره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قدرت ظاهری رسیده مردم پس از سر خوردن از سه فرد گذشته برای بیعت با آن گرامی هجوم آورده اند در اولین واکنش خود دور از هر نوع عوام فریبی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حُضُورُ الحاضِرِ، و قِيامُ الحُجَّةِ بِوُجودِ الناصِرِ، و ما أخَذَ اللّه ُ عَلَى العُلَماءِ أن لا يُقارُّوا على كِظَّةِ ظالِمٍ، و لا سَغَبِ مَظلومٍ ، لأَلقَيتُ حَبلَها على </w:t>
      </w:r>
      <w:bookmarkStart w:id="26" w:name="pg7449_80850"/>
    </w:p>
    <w:p>
      <w:pPr>
        <w:pStyle w:val="BookText"/>
        <w:rPr/>
      </w:pPr>
      <w:bookmarkEnd w:id="26"/>
      <w:r>
        <w:rPr>
          <w:rFonts w:ascii="Amiri" w:hAnsi="Amiri" w:eastAsia="Amiri" w:cs="Amiri"/>
          <w:color w:val="111111"/>
          <w:sz w:val="28"/>
          <w:sz w:val="28"/>
          <w:szCs w:val="28"/>
          <w:rtl w:val="true"/>
          <w:lang w:bidi="ar-SA"/>
        </w:rPr>
        <w:t xml:space="preserve">غاربِهِا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اگر نبود حضور آن جمعیت و تمام شدن حجت با وجود یار و یاور و اگر نبود که خداوند از دانایان پیمان گرفته است که بر سیری ستمگر و گرسنگی ستمدیده رضایت ندهند، هر آینه مهار شتر خلافت را بر کوهان آن می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بدون ملاحظات سیاسی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تَكُنْ بَيْعَتُكُمْ إِيَّايَ فَلْتَةً وَ لَيْسَ أَمْرِي وَ أَمْرُكُمْ وَاحِداً إِنِّي أُرِيدُكُمْ لِلَّهِ وَ أَنْتُمْ تُرِيدُونَنِي لِأَنْفُسِكُمْ أَيُّهَا النَّاسُ أَعِينُونِي عَلَى أَنْفُسِكُمْ وَ ايْمُ اللَّهِ لَأَنصِفَنَّ الْمَظْلُومَ مِنْ ظَالِمِهِ وَ لَأَقُودَنَّ الظَّالِمَ بِخَزَامَتِهِ حَتَّى أُورِدَهُ مَنْهَلَ الْحَقِّ وَ إِنْ كَانَ كَارِهاً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بیعت شما با من بدون فکر و ناگهانی نبود و عمل من و شما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 شما را می خواهم و شما مرا برای خودتان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خویش غالب شوید و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داد مظلوم را از ظالم خواهم گرفت و مهار ستمکار را گرفته و بر خلاف میل او تا به آبشخور حق می</w:t>
      </w:r>
    </w:p>
    <w:p>
      <w:pPr>
        <w:pStyle w:val="BookText"/>
        <w:rPr/>
      </w:pPr>
      <w:r>
        <w:rPr>
          <w:rFonts w:ascii="IRNazanin" w:hAnsi="IRNazanin" w:eastAsia="IRNazanin"/>
          <w:color w:val="111111"/>
          <w:sz w:val="28"/>
          <w:sz w:val="28"/>
          <w:szCs w:val="28"/>
          <w:rtl w:val="true"/>
          <w:lang w:bidi="fa-IR"/>
        </w:rPr>
        <w:t>کشانم</w:t>
      </w:r>
      <w:r>
        <w:rPr>
          <w:rFonts w:eastAsia="IRNazanin" w:cs="IRNazanin"/>
          <w:color w:val="111111"/>
          <w:sz w:val="28"/>
          <w:szCs w:val="28"/>
          <w:rtl w:val="true"/>
          <w:lang w:bidi="fa-IR"/>
        </w:rPr>
        <w:t>.</w:t>
      </w:r>
    </w:p>
    <w:p>
      <w:pPr>
        <w:pStyle w:val="Heading3"/>
        <w:numPr>
          <w:ilvl w:val="2"/>
          <w:numId w:val="1"/>
        </w:numPr>
        <w:rPr/>
      </w:pPr>
      <w:bookmarkStart w:id="27" w:name="__RefHeading___Toc1946901_1051229030"/>
      <w:bookmarkStart w:id="28" w:name="_Toc9"/>
      <w:bookmarkEnd w:id="27"/>
      <w:r>
        <w:rPr>
          <w:rtl w:val="true"/>
        </w:rPr>
        <w:t>خودداری از خدمت به خلق</w:t>
      </w:r>
      <w:r>
        <w:rPr>
          <w:rtl w:val="true"/>
        </w:rPr>
        <w:t>:</w:t>
      </w:r>
      <w:bookmarkEnd w:id="2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بداند لباس خدمت به خلق را بر تن کرده و هر آنچه را که از امکانات در اختیارش گذاشته اند باید در رفع گرفتاری های اقتصادی توده مردم به کار گیرد و حقوق از دست رفته آنها </w:t>
      </w:r>
    </w:p>
    <w:p>
      <w:pPr>
        <w:pStyle w:val="BookText"/>
        <w:rPr/>
      </w:pPr>
      <w:r>
        <w:rPr>
          <w:rFonts w:ascii="IRNazanin" w:hAnsi="IRNazanin" w:eastAsia="IRNazanin"/>
          <w:color w:val="111111"/>
          <w:sz w:val="28"/>
          <w:sz w:val="28"/>
          <w:szCs w:val="28"/>
          <w:rtl w:val="true"/>
          <w:lang w:bidi="fa-IR"/>
        </w:rPr>
        <w:t>را احیاء کند و خودداری از خدمت به خلق از جمله آسیب های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و زیر از وزر است و زر یعنی بار، و زیر به کسی می گویند که بار مسئولیت یک ملت را در کابیه دولت در بخش مربوط به خود به عهده گرفته است بنابراین کوتاهی و قصور در خدمت رسانی به آحاد جامعه در تمامی ابعاد خصوصا در زمینه فرهنگ و ارشاد خلق خدا شامل این آیه شریفه قرآن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لِيَحْمِلُوا أَوْزَارَهُمْ كَامِلَةً يَوْمَ الْقِيَامَةِ ۙ وَمِنْ أَوْزَارِ الَّذِينَ يُضِلُّونَهُمْ بِغَيْرِ عِلْمٍ ۗ أَلَا سَاءَ مَا يَزِرُونَ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باید در روز قیامت بار گناهان خویش به طور کامل، با بار گناهان آنانی که از روی نادانی گمراهشان کرده اند بر دوش کشند، چه بد باری را بر دوش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خداوند تهدید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مَكَرَ الَّذِينَ مِنْ قَبْلِهِمْ فَأَتَى اللَّهُ بُنْيَانَهُمْ مِنَ الْقَوَاعِدِ فَخَرَّ عَلَيْهِمُ السَّقْفُ مِنْ فَوْقِهِمْ وَأَتَاهُمُ الْعَذَابُ مِنْ حَيْثُ لَا يَشْعُرُونَ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آنانی که پیش از آنها بودند نیرنگی کردند و خدا بنیانشان را از پایه ویران نمود و سقف بر سرشان از بالا فرو ریخت و عذاب از آنجایی که احساس نمی کردند، به سراغشان آمد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درست نیست جامعه را طبقه بندی کرد ولی وقتی خدمت رسانی به مردم عادلانه نباشد خود به خود اختلاف طبقاتی به وجود </w:t>
      </w:r>
    </w:p>
    <w:p>
      <w:pPr>
        <w:pStyle w:val="BookText"/>
        <w:rPr/>
      </w:pPr>
      <w:r>
        <w:rPr>
          <w:rFonts w:ascii="IRNazanin" w:hAnsi="IRNazanin" w:eastAsia="IRNazanin"/>
          <w:color w:val="111111"/>
          <w:sz w:val="28"/>
          <w:sz w:val="28"/>
          <w:szCs w:val="28"/>
          <w:rtl w:val="true"/>
          <w:lang w:bidi="fa-IR"/>
        </w:rPr>
        <w:t>می آید پولداران پولدارتر می شوند بینوایان بینواتر، بر همین اساس قدرتمندان و رهبران سیاسی جامعه وظیفه دارند که این اختلاف را دامن نزنند البته بدون تعارف اول از خود شروع کنند و بعد هم با بالا آوردن سطح زندگی طبقه محروم جامعه اختلاف را به حداقل برسانند ملاحظه بفرمایید که رئیس حکومت اسلامی یعنی مولایمان علی علیه السلام در منشور بین المللی و جاوید خویش درباره طبقه پایین جامعه چقدر محکم و مکررسفارش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 السُّفْلَى مِنَ الَّذِينَ لاَ حِيلَةَ لَهُمْ، مِنَ الْمَسَاکِينِ وَالْمُحْتَاجِينَ وَأَهْلِ الْبُؤْسَى وَ الزَّمْنَى، فَإِنَّ فِي هَذِهِ الطَّبَقَةِ قَانِعاً وَمُعْتَرّاً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 بترس و از خدا بترس درباره طبقه پایین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برای گذراندن زندگی تدبیری ندارند، از مساکین و محتاجان و آنان که در شدت فقر به سر می برند و یا گرفتار بیماریهای طولانی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طبقه از جامعه از بعضی از دیگران درخواست کمک می کنند و بعضی در عین نداری روی سؤال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با تذكر فوق بسنده نمی کند بار دیگر برای تأكید درقسمت دیگر نامه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الطَّبَقَةُ السُّفْلَى مِنْ أَهْلِ الْحَاجَةِ وَالْمَسْکَنَةِ الَّذِينَ يَحِقُّ رِفْدُهُمْ وَمَعُونَتُهُمْ</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طبقه محروم هستند که نیازمندان و بیچارگانند که بخشش و </w:t>
      </w:r>
    </w:p>
    <w:p>
      <w:pPr>
        <w:pStyle w:val="BookText"/>
        <w:rPr/>
      </w:pPr>
      <w:r>
        <w:rPr>
          <w:rFonts w:ascii="IRNazanin" w:hAnsi="IRNazanin" w:eastAsia="IRNazanin"/>
          <w:color w:val="111111"/>
          <w:sz w:val="28"/>
          <w:sz w:val="28"/>
          <w:szCs w:val="28"/>
          <w:rtl w:val="true"/>
          <w:lang w:bidi="fa-IR"/>
        </w:rPr>
        <w:t>کمک به آنها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نباید وارد میدان قدرت شود و یا اگر شد بداند که مسئول است و حق ندارد از بار مسئولیت شانه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خدای تعالی به داود علیه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تو را گوشه گیر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که دارای مقام نبوت است و وظیفه اش نجات غریق است و گرفتن دست افتاده است کناره گیری کرده و یا کم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بندگانت در راه تو مرا خسته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مَحَبَّتِي اَلتَّجَاوُزُ عَنْ عِبَادِي فَإِذَا رَأَيْتَ لِي مُرِيداً فَكُنْ لَهُ خَادِماً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محبت من به این است که از بندگانم در گذری و اگر دیدی کسی خواستار من است، او را خدمت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بدانند اگر در برآوردن نیازهای مردم کوتاهی کنند بدون تقاص نمی مانند بالاخره یک روزی در همین دنیا نتیجه عمل خود را خواهند دید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دراینجا به طور ویژه روی سخن با کسانی است که در رأس کار قرار دارند و ریاست بر پیروان مکتب محمد و آل محمد علیه السلام را بر عهده گرفته اند حالا در هر پست و مقامی که باشند فرق نمی کند همین که امضاء و حکم عادلانه آنان کارساز است نباید از بار مسئولیت شانه خالی کنند به </w:t>
      </w:r>
    </w:p>
    <w:p>
      <w:pPr>
        <w:pStyle w:val="BookText"/>
        <w:rPr/>
      </w:pPr>
      <w:r>
        <w:rPr>
          <w:rFonts w:ascii="IRNazanin" w:hAnsi="IRNazanin" w:eastAsia="IRNazanin"/>
          <w:color w:val="111111"/>
          <w:sz w:val="28"/>
          <w:sz w:val="28"/>
          <w:szCs w:val="28"/>
          <w:rtl w:val="true"/>
          <w:lang w:bidi="fa-IR"/>
        </w:rPr>
        <w:t>این بیان امام صادق علیه السلام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مِن شِيعَتِنا أتاهُ رجُلٌ مِن إخْوانِنا فاسْتَعانَ بهِ في حاجَةٍ فلَم يُعِنْهُ وهُو يَقْدِرُ ، ابْتَلاهُ اللّه ُ عزّوجلّ بأنْ يَقْضيَ حوائجَ عَدُوٍّ مِن أعْدائنا يُعذّبُهُ اللّه ُ علَيهِ يَومَ القِيامَةِ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هرگاه یکی از برادران ما دست حاجت به سوی یکی از شیعیان ما دراز کند و او بتواند کمکش کند و دریغ ورزد، خداوند عزوجل او را به برآوردن نیاز یکی از دشمنان ما مبتلا می کند و سبب آن در روز قیامت عذاب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مسئول یک ارگان و اداره در توانش هست حاجت پیرو خاندان عصمت و طهارت را برآورده سازد قصور کند اینگونه تقاص می شود که یک زورگوی بیگانه و کافر از او درخواست کمک کند و او هم برای حفظ قدرت خویش اجبار نیاز کافر را برآورده می سازد و عملا کمک به ظلم و ظالم می نماید و نتیجه اش عذاب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قدرت پایدار نیست هر نوع پست و مقام زمان معین و کوتاهی دارد پس چه بهتر از موقعیت به دست آمده برای خدمت به مردم شتاب شود که فردا دیر است چه بسا که با یک استیضاح و امثال آن مجبور به استعفا شده و دیگر کاری از صاحب قدرت ساخته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امام صادق علیه السلام می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لَيَسألُني الحاجَةَ فَاُبادِرُ بقَضائها مَخافَةَ أن يَستَغنِيَ </w:t>
      </w:r>
      <w:bookmarkStart w:id="29" w:name="pg7449_80855"/>
    </w:p>
    <w:p>
      <w:pPr>
        <w:pStyle w:val="BookText"/>
        <w:rPr/>
      </w:pPr>
      <w:bookmarkEnd w:id="29"/>
      <w:r>
        <w:rPr>
          <w:rFonts w:ascii="Amiri" w:hAnsi="Amiri" w:eastAsia="Amiri" w:cs="Amiri"/>
          <w:color w:val="111111"/>
          <w:sz w:val="28"/>
          <w:sz w:val="28"/>
          <w:szCs w:val="28"/>
          <w:rtl w:val="true"/>
          <w:lang w:bidi="ar-SA"/>
        </w:rPr>
        <w:t>عَنها فلا يَجِدَ لَها مَوقِعا إذا جاءَتْهُ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هرگاه مردی دست نیاز به سوی من دراز کند، در رفع نیاز و مشکل او شتاب می ورزم، زیرا بیم آن می رود که کار از کار بگذرد و اقدام من در کمک به او دیگر به کارش نیاید</w:t>
      </w:r>
      <w:r>
        <w:rPr>
          <w:rFonts w:eastAsia="IRNazanin" w:cs="IRNazanin"/>
          <w:color w:val="111111"/>
          <w:sz w:val="28"/>
          <w:szCs w:val="28"/>
          <w:rtl w:val="true"/>
          <w:lang w:bidi="fa-IR"/>
        </w:rPr>
        <w:t>.</w:t>
      </w:r>
    </w:p>
    <w:p>
      <w:pPr>
        <w:pStyle w:val="Heading3"/>
        <w:numPr>
          <w:ilvl w:val="2"/>
          <w:numId w:val="1"/>
        </w:numPr>
        <w:rPr/>
      </w:pPr>
      <w:bookmarkStart w:id="30" w:name="__RefHeading___Toc1946903_1051229030"/>
      <w:bookmarkStart w:id="31" w:name="_Toc10"/>
      <w:bookmarkEnd w:id="30"/>
      <w:r>
        <w:rPr>
          <w:rtl w:val="true"/>
        </w:rPr>
        <w:t>بدعت گذاری در دین و تغییر احکام قطعی اسلام</w:t>
      </w:r>
      <w:r>
        <w:rPr>
          <w:rtl w:val="true"/>
        </w:rPr>
        <w:t>:</w:t>
      </w:r>
      <w:bookmarkEnd w:id="31"/>
    </w:p>
    <w:p>
      <w:pPr>
        <w:pStyle w:val="BookText"/>
        <w:rPr/>
      </w:pPr>
      <w:r>
        <w:rPr>
          <w:rFonts w:ascii="IRNazanin" w:hAnsi="IRNazanin" w:eastAsia="IRNazanin"/>
          <w:color w:val="111111"/>
          <w:sz w:val="28"/>
          <w:sz w:val="28"/>
          <w:szCs w:val="28"/>
          <w:rtl w:val="true"/>
          <w:lang w:bidi="fa-IR"/>
        </w:rPr>
        <w:t>بعضی از پایه گذران حکومت ها در کشورهای اسلامی از صدر تا ذیل از جمله نقاط شان بدعت گذرادن در دین و تغيير احکام قطعی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حق ندارد وقتی به قدرت رسید در برابر آیات محکم قرآن و روایات صحیحه و مستند امامان معصوم علیهم السلام قد علم کند و حلال خدا را حرام و یا حرام خدا را حلال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يَدَيِ اللَّهِ وَرَسُولِهِ ۖ وَاتَّقُوا اللَّهَ ۚ إِنَّ اللَّهَ سَمِيعٌ عَلِيمٌ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خدا و رسول او جلو نیفتید و از خدا بترسید که خداوند شنوا و آگاه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بدعتگذار کیست؟ على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أهلُ البِدعةِ فالمُخالِفونَ لأمرِ اللّهِ و لِكتابهِ و رسولِه ، العاملونَ بِرأيِهم و أهوائهِم و إنْ كَثُروا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بدعتگذاران کسانی هستند که با فرمان خدا و کتاب او و پیامبرش مخالفت می ورزند و براساس رأی و هواهای نفسانی خود عمل می کنند، هر چند شمارشان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منور الفكرها به محض آنکه شهرت و قدرتی در جامعه پیدا می کنند تحت عنوان نو آوری اظهار فضل های عجیب و غریبی می نمایند و با کمال گستاخی اجماع شکنی کرده و در برابر نصوص مسلمه اسلام می ایستند بی تردید اینان باید حکمی از احکام و عقدیده ای از عقاید اسلام را زیر پا بگذارند تا به اهداف غلط خود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مولایمان على علیه السلام هشدار می دهد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اُحْدِثَتْ بِدعةٌ إلاّ تُرِكَ بها سُنّةٌ ، فاتّقوا البِدعَ و الْزَموا المَهْيَعَ ، إنّ عَوازِمَ الاُمورِ أفضَلُها ، و إنَّ مُحْدَثاتِها شِرارُها </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هیچ بدعتی نهاده نشد مگر آن که بدان سبب سنتی ترک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 ها بپرهیزید کارها آن است که پیشینه داشته باشد و بدترین آنها آن است که نو پدید و بی سابقه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هَدَمَ الدِّينَ مِثلُ البِدَعِ</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چیزی مانند بدعتها دین را ویران و تباه نکرده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 شود در هر نظام حکومتی حکمی از احکام اسلام کنار گذاشته شود و هر کس طبق سلیقه خود و برای خوشایند اهل باطل حکم خدا را تغییر دهد ملاحظه بفرمائید که بعد از گذشت زمان آیا چیزی از دین خدا </w:t>
      </w:r>
    </w:p>
    <w:p>
      <w:pPr>
        <w:pStyle w:val="BookText"/>
        <w:rPr/>
      </w:pPr>
      <w:r>
        <w:rPr>
          <w:rFonts w:ascii="IRNazanin" w:hAnsi="IRNazanin" w:eastAsia="IRNazanin"/>
          <w:color w:val="111111"/>
          <w:sz w:val="28"/>
          <w:sz w:val="28"/>
          <w:szCs w:val="28"/>
          <w:rtl w:val="true"/>
          <w:lang w:bidi="fa-IR"/>
        </w:rPr>
        <w:t>باقی می ماند اینکه هر کسی طبق بافته های ذهنی خود قرائتی از دین داشته باشد آیا می توان آن قرائت را جزو احکام مسلمه اسلام تلقی کرد؟ ناگاه متوجه می شویم بلایی بر سر اسلام آمده که بر سر مسیحیت و یهودیت آمد و همه چیز طبق سلیقه حکومت هایشان و رهبران دینی آنان تغییر کرد و دین و کتاب مسیح و یا دین کتاب موسی علیه السلام در عین حالی که طبق بیان قرآن هدایت و نور بود تبدیل به یک سلسله بدعتها و تحریف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آسیب بزرگ قدرت در حکومت اسلامی است و بر علماء و دانشمندان تکلیف است بدون ملاحظه کاری و با کمال قاطعیت در مقابل بدعتها فریاد بزنند والا شامل بیان پیامبر عظیم الشأن اسلام صلی الله علیه وآله وسلم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هرگاه بدعت ها در میان امتم آشکار شوند بر عالم است که علم و دانش خود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نکند نفرین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كاتِمَ العِلمِ يَومَئِذٍ كَكاتِمِ ما أنزَلَ اللّهُ عَلى مُحَمَّدٍ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هر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آشکار شدن 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خود را پنهان دارد همچون کسی است که آنچه را خدا بر محمد نازل کردہ کتمان کرده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و خواهرانی که قبول مسئولیت کرده اید مبادا جوگیر شوید و </w:t>
      </w:r>
      <w:bookmarkStart w:id="32" w:name="pg7449_80858"/>
    </w:p>
    <w:p>
      <w:pPr>
        <w:pStyle w:val="BookText"/>
        <w:rPr/>
      </w:pPr>
      <w:bookmarkEnd w:id="32"/>
      <w:r>
        <w:rPr>
          <w:rFonts w:ascii="IRNazanin" w:hAnsi="IRNazanin" w:eastAsia="IRNazanin"/>
          <w:color w:val="111111"/>
          <w:sz w:val="28"/>
          <w:sz w:val="28"/>
          <w:szCs w:val="28"/>
          <w:rtl w:val="true"/>
          <w:lang w:bidi="fa-IR"/>
        </w:rPr>
        <w:t>برای استمرار چند روز ریاست بر خلق حکم خدا را تغییر دهید مطمئن باشید که اگر در این رابطه مسامحه کنید و در زمان شما حلال خدا حرام و حرام خدا حلال جلوه داده شود و هیچ اقدامی برای جلوگیری از آن انجام ندهید بعد اگر توبه کنید توبه شما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 بخواهید و چه نخواهید عده ای به گمراهی کشیده شده اند و دیگر راه اصلاح آنان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وآله وسلم بسیار صریح و روشن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لِصَاحِبِ اَلْبِدْعَةِ بِالتَّوْبَةِ</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خداوند توبه بدعتگذار را نمی پذیرد</w:t>
      </w:r>
      <w:r>
        <w:rPr>
          <w:rFonts w:eastAsia="IRNazanin" w:cs="IRNazanin"/>
          <w:color w:val="111111"/>
          <w:sz w:val="28"/>
          <w:szCs w:val="28"/>
          <w:rtl w:val="true"/>
          <w:lang w:bidi="fa-IR"/>
        </w:rPr>
        <w:t>.</w:t>
      </w:r>
    </w:p>
    <w:p>
      <w:pPr>
        <w:pStyle w:val="Heading3"/>
        <w:numPr>
          <w:ilvl w:val="2"/>
          <w:numId w:val="1"/>
        </w:numPr>
        <w:rPr/>
      </w:pPr>
      <w:bookmarkStart w:id="33" w:name="__RefHeading___Toc1946905_1051229030"/>
      <w:bookmarkStart w:id="34" w:name="_Toc11"/>
      <w:bookmarkEnd w:id="33"/>
      <w:r>
        <w:rPr>
          <w:rtl w:val="true"/>
        </w:rPr>
        <w:t>تجمل گرایی و اسراف</w:t>
      </w:r>
      <w:r>
        <w:rPr>
          <w:rtl w:val="true"/>
        </w:rPr>
        <w:t>:</w:t>
      </w:r>
      <w:bookmarkEnd w:id="34"/>
    </w:p>
    <w:p>
      <w:pPr>
        <w:pStyle w:val="BookText"/>
        <w:rPr/>
      </w:pPr>
      <w:r>
        <w:rPr>
          <w:rFonts w:ascii="IRNazanin" w:hAnsi="IRNazanin" w:eastAsia="IRNazanin"/>
          <w:color w:val="111111"/>
          <w:sz w:val="28"/>
          <w:sz w:val="28"/>
          <w:szCs w:val="28"/>
          <w:rtl w:val="true"/>
          <w:lang w:bidi="fa-IR"/>
        </w:rPr>
        <w:t>آراستگی، خود آرایی و پاگیزگی جزو دستورات دینی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سر و وضع مناسب و لباس سنگین و خانه و زندگی تمیز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 ۚ قُلْ هِيَ لِلَّذِينَ آمَنُوا فِي الْحَيَاةِ الدُّنْيَا خَالِصَةً يَوْمَ الْقِيَامَةِ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 های الهی را که برای بندگانش آفریده و نیز روزی های پاکیزه را حرام کرده؟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زینت ها و نعمت ها برای افراد با ایمان در زندگی دنیا آفریده شده و در روز قیامت خالص متعلق به اینهاست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زیبایی و خود آرایی را دوست </w:t>
      </w:r>
    </w:p>
    <w:p>
      <w:pPr>
        <w:pStyle w:val="BookText"/>
        <w:rPr/>
      </w:pPr>
      <w:r>
        <w:rPr>
          <w:rFonts w:ascii="IRNazanin" w:hAnsi="IRNazanin" w:eastAsia="IRNazanin"/>
          <w:color w:val="111111"/>
          <w:sz w:val="28"/>
          <w:sz w:val="28"/>
          <w:szCs w:val="28"/>
          <w:rtl w:val="true"/>
          <w:lang w:bidi="fa-IR"/>
        </w:rPr>
        <w:t>دارد و بینوایی و قيافه فقر آلود را ناخوش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به بندهای نعمتی دهد دوست دارد اثر آن را در او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تمیز بپوشد، خود را خوشبو کند، خانه اش را گچکاری کند، جلو در حیاط خود را بروید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آسیب قدرتمند شدن این است که در مرحله استفاده از نعمت هایالهی افراط شود و از حد اعتدال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اشرافی و سلطنتی که از زمانهای بسیار دور به غلط جا افتاده که لازمه بقاء و شأن زمامداران و مدیران کشورهاست در اسلام محکوم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اسراف نیست که یک صاحب قدرت از موقعیت خویش سوء برداشت کند و همه ساله و گاهی کمتر از یک سال مبلمان محل کار و خانه و محل سکونت خویش را آن هم از بیت المال مسلمین تغییر دهد و هر چه دلش هوس کرد تهیه ببیند و یا در انتخاب وسیله نقلیه و تجهیزات زندگی برای زن و فرزند و اطرافیان گران ترین وسایل را تدارک ببیند تا مبادا از ثروتمندان مسرف زمان خویش عقب بماند تجمل گرایی و زندگی اشرافی برای آنانی که صاحب پست و مقام هستند چون در برابر دید مردمند نسبت به سایر مردم آسیب های بیشتری خواهد داشت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جامعه ای که اکثرشان گرفتار نداری و نداشتن قدرت خرید چنین وسایلی هستند به خشم می آیند و دل آزرده می شوند و گاه سر به شورش بر 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وآله وسلم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كاد الفقر أن يكون کفرا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نزدیک است که فقر به کفر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قاضی جزو کارگزاران و مسئولین حکومت در زمان على علیه السلام است که البته همین مسئولیت یعنی قضاوت را در زمام خلفای گذشته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اسلام خبر دادند که شریح خانه ای به هشتاد دینار خریده است امیرالمؤمنین علیه السلام او را احضار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دادند که خانه ای به هشتاد دینار خریدهای، و سندی برای آن 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گواهانی آن را امضاء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امیرالمؤمنین علیه اسلام نگاه خشم آلودی به او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کسی به سراغت می آید که به نوشته ات نگاه نمی کند، و از گواهانت نمی پرسد، تا تو را از آن خانه بیرون کرده و تنها به قبر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 که آن خانه را با مال دیگران یا با پول حرام نخریده باشی، که آنگاه خانه دنیا و آخرت را از دست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هنگام خرید خانه، نزد من آمده بودی، برای تو ندی می نوشتم که دیگر برای خرید آن به درهمی یا بیشتر، زغبت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سند را چنین می نوشتم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خانه ای است که بنده ای خوار آن را از مردهای آماده کوچ خریده، خانه ای که سرای غرور، که در محله نابود شوندگان، و کوچه </w:t>
      </w:r>
    </w:p>
    <w:p>
      <w:pPr>
        <w:pStyle w:val="BookText"/>
        <w:rPr/>
      </w:pPr>
      <w:r>
        <w:rPr>
          <w:rFonts w:ascii="IRNazanin" w:hAnsi="IRNazanin" w:eastAsia="IRNazanin"/>
          <w:color w:val="111111"/>
          <w:sz w:val="28"/>
          <w:sz w:val="28"/>
          <w:szCs w:val="28"/>
          <w:rtl w:val="true"/>
          <w:lang w:bidi="fa-IR"/>
        </w:rPr>
        <w:t>هلاک شدگان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به چهار جهت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سوی آن به آفت ها و بلاها، سوی دوم آن به مصیبت ها، و سوی سوم به هوا و هوس های شست کننده، و سوی چهارم آن به شیطان گمراه کننده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به روی شیطان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فریب خورده آزمند، از کسی که خود به زودی از جهان رخت برمی بندد، به مبلغی که او را از عزت و قناعت خارج و به خواری و دنیا پرستی کشانده خریداری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نقصی در این معامله باشد بر عهده پروردگاری است که اجساد پادشاهان را پوسانده و جان جباران را گرفته و سلطنت فرعونها مثل کسری، و قیصر و تبع و حمیر را نابود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مال فراوان گرد آورده بر آن افزودند و آنان که قصرها ساخته و محکم کاری کردند طلاکاری کرده و زینت دادند، فراوان اندوختند و نگهداری کردند و به گمان خود برای فرزندان خود باقی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آنان به پای حسابرسی الهی، و جایگاه پاداش و کیفر رانده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فرمان داوری و قضاوت نهایی صادر شود پس تبهکاران زیان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واقعیت ها عقل گواهی میدهد هرگاه از اسارت هوای نفس نجات یافته و از دنیا پرستی به سلامت بگذرد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برخورد رئیس حکومت اسلامی با رئیس قضاء کشور این است که تجمل گرایی و افراطی گری در زینت بخشیدن به زندگی مادی برای صاحب قدرت یک آسیب بزرگ و نابخشودنی است البته امام بزرگوار </w:t>
      </w:r>
    </w:p>
    <w:p>
      <w:pPr>
        <w:pStyle w:val="BookText"/>
        <w:rPr/>
      </w:pPr>
      <w:r>
        <w:rPr>
          <w:rFonts w:ascii="IRNazanin" w:hAnsi="IRNazanin" w:eastAsia="IRNazanin"/>
          <w:color w:val="111111"/>
          <w:sz w:val="28"/>
          <w:sz w:val="28"/>
          <w:szCs w:val="28"/>
          <w:rtl w:val="true"/>
          <w:lang w:bidi="fa-IR"/>
        </w:rPr>
        <w:t>در بخش پایانی فرمایشات خویش این نکته را نیز فرمود که به این واقعیت ها عقل گواهی میدهد هرگاه از اسارت هوای نفس نجات یافته واز دنیا پرستی به سلامت بگذرد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نتیجه آنکه کسانی که اسیر هوای نفس خویشند و دنیا را هدف نهایی خویش قرار داده اند اجازه به فرماندهی عقل نمی دهند بلکه این موهبت الهی را زیر پا گذاشته و مجال تفکر به عواقب سوء کار وجود ندارد، حق زمامداری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دولتمردان مسرف گفت مگر نه این است که لباس ریاست دراندک زمانی بر تن شماست خواه ناخواه باید این لباس بر تن شخص دیگری قرار گیرد پس چرا و زر و بال اسرافکاری ها را بر دوش می کشید و ذمه خویش را به حق الناس و بیت المال مسلمین مشغول می کنید که اگر مثقالیاز ذره ای باشد باید در روز قیامت پاسخگو باشید و مورد مؤاخذه قرار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هر کس به اندازه ذرهای کار بد کرده باشد، آن را می 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 إِنَّ اللَّهَ لَطِيفٌ خَبِيرٌ</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را انجام دهی که به اندازه مقداری از خردل باشد در دل سنگی یا در آسمانها و یا در زمین، خداوند آن را در روز قیامت می آورد، زیرا که او لطیف و آگاه است</w:t>
      </w:r>
      <w:r>
        <w:rPr>
          <w:rFonts w:eastAsia="IRNazanin" w:cs="IRNazanin"/>
          <w:color w:val="111111"/>
          <w:sz w:val="28"/>
          <w:szCs w:val="28"/>
          <w:rtl w:val="true"/>
          <w:lang w:bidi="fa-IR"/>
        </w:rPr>
        <w:t xml:space="preserve">. </w:t>
      </w:r>
      <w:bookmarkStart w:id="35" w:name="pg7449_80863"/>
    </w:p>
    <w:p>
      <w:pPr>
        <w:pStyle w:val="Heading3"/>
        <w:numPr>
          <w:ilvl w:val="2"/>
          <w:numId w:val="1"/>
        </w:numPr>
        <w:rPr/>
      </w:pPr>
      <w:bookmarkStart w:id="36" w:name="__RefHeading___Toc1946907_1051229030"/>
      <w:bookmarkStart w:id="37" w:name="_Toc12"/>
      <w:bookmarkEnd w:id="35"/>
      <w:bookmarkEnd w:id="36"/>
      <w:r>
        <w:rPr>
          <w:rtl w:val="true"/>
        </w:rPr>
        <w:t>مقهور تعریف و تمجید طرفداران خویش شدن</w:t>
      </w:r>
      <w:r>
        <w:rPr>
          <w:rtl w:val="true"/>
        </w:rPr>
        <w:t>:</w:t>
      </w:r>
      <w:bookmarkEnd w:id="37"/>
    </w:p>
    <w:p>
      <w:pPr>
        <w:pStyle w:val="BookText"/>
        <w:rPr/>
      </w:pPr>
      <w:r>
        <w:rPr>
          <w:rFonts w:ascii="IRNazanin" w:hAnsi="IRNazanin" w:eastAsia="IRNazanin"/>
          <w:color w:val="111111"/>
          <w:sz w:val="28"/>
          <w:sz w:val="28"/>
          <w:szCs w:val="28"/>
          <w:rtl w:val="true"/>
          <w:lang w:bidi="fa-IR"/>
        </w:rPr>
        <w:t>بی ظرفیتی شخص قدرتمند موقعی معلوم می شود که تحت تأثیر تعریف ها و تمجیدهای اطرافیان و طرفداران خود قرار گیرد و امر بر او مشتبه شود که واقعا گل سر سبد جامعه است و همه آنچه را که مردم درباره اش قضاوت می کنند مطابق با واقع است و همه حرف ها را به خود بگیرد و در نتیجه گرفتار عجب و غرور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آسیب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آسیبی که بسیار خطرناک است چه بسا که افراد را تا سر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برد چنانکه فرعونها را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احساسات مردم همیشگی و جاوید نیست در مواقعی که منافع و دنیای ایشان حاصل شود طرفدارند و هرگاه به اهداف دنیای خود نرسیدند چه بساهمان جمعیت تمجید کننده بر علیه صاحب قدرت بشورند و او را از مسند قدرت پایین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است افرادی که دارای منسب و مقام می شوند با تعریف و تمجید مردم حالشان عوض نشود و همه را ځباب روی آب بدانند و تنها ملجأ و امیدشان به خداوند قادر مطلق باشد، همان که بهر که بخواهد عزت می دهد و همه عزت را در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العِزَّةَ لِلَّهِ جَميعًا</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امیرالمؤمنین علی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مَفْتُونٍ بِحُسْنِ الْقَوْلِ فِيه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چه بسا کسانی که با ستایش و تعریف دیگران فریب خوردند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پرسیده شود وقتی مردم آدم را ستایش می کنند چه باید </w:t>
      </w:r>
    </w:p>
    <w:p>
      <w:pPr>
        <w:pStyle w:val="BookText"/>
        <w:rPr/>
      </w:pPr>
      <w:r>
        <w:rPr>
          <w:rFonts w:ascii="IRNazanin" w:hAnsi="IRNazanin" w:eastAsia="IRNazanin"/>
          <w:color w:val="111111"/>
          <w:sz w:val="28"/>
          <w:sz w:val="28"/>
          <w:szCs w:val="28"/>
          <w:rtl w:val="true"/>
          <w:lang w:bidi="fa-IR"/>
        </w:rPr>
        <w:t>کرد از مولایمان علی علیه السلام بیاموزیم که چه باید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 ترین حالات زمامداران در نزد صالحان این است که گمان برند، آنها دوستدار ستایش اند، و کشور داري آنان بر کبر و خود پسندی استوار باشد و خوش ندارم در خاطر شما بگذرد که من ستایش را دوست دارم، و خواهان شنیدن آن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چنین نبودم و اگر ستایش را دوست می داشتم، آن را رها می کردم، به خاطر فروتنی در پیشگاه پروردگار و بزرگی و بزرگواری که تنها خدا سزاوار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 تعریف و تمجید افرادی را برای کار و تلاش روا می دانند، اما من از شما می خواهم که مرا با سخنان زیبای خودتایید تا از عهده وظایفی که نسبت به خدا و شما دارم برآیم و حقوقی که مانده است بپردازم، و واجباتی که بر عهده من است و باید انجام گیرد، اداء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چنان که با پادشاهان سرکش سخن می گویند، حرف نزنید و چنان که از آدم های خشمگین کناره می گیرند، دوری نجویید و با ظاهرسازی با من رفتار نکنید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آسیب بزرگ آنجاست که شخص قدرتمند توقع تعریف و ستایش داشته باشد و اگر یک وقت مورد استقبال قرار نگرفت به خشم آید و در مقام تلافی بر آید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کسی که با خداوند تبارک و تعالی معامله می کند اصلا از تعریف و تمجید مردم بیزار است و اگر هم مشمول لطف و احساسات مردم قرار گرفت تغییر ماهیت نمی دهد و باور دارد در برابر عظمت و </w:t>
      </w:r>
      <w:bookmarkStart w:id="38" w:name="pg7449_80865"/>
    </w:p>
    <w:p>
      <w:pPr>
        <w:pStyle w:val="BookText"/>
        <w:rPr/>
      </w:pPr>
      <w:bookmarkEnd w:id="38"/>
      <w:r>
        <w:rPr>
          <w:rFonts w:ascii="IRNazanin" w:hAnsi="IRNazanin" w:eastAsia="IRNazanin"/>
          <w:color w:val="111111"/>
          <w:sz w:val="28"/>
          <w:sz w:val="28"/>
          <w:szCs w:val="28"/>
          <w:rtl w:val="true"/>
          <w:lang w:bidi="fa-IR"/>
        </w:rPr>
        <w:t>بزرگی پروردگار هیچ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کلمات زیبا و ارزشمند امام سجاد علیه السلام در دعای گرانقدر مکارم الاخلاق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لِي مَعَالِيَ الْأَخْلَاقِ، وَ اعْصِمْنِي مِنَ الْفَخْر اللَّهُمَّ صَلِّ عَلَى مُحَمَّدٍ وَ آلِهِ، وَ لَا تَرْفَعْنِي فِي النَّاسِ دَرَجَةً إِلَّا حَطَطْتَنِي عِنْدَ نَفْسِي مِثْلَهَا، وَ لَا تُحْدِثْ لِي عِزّاً ظَاهِراً إِلَّا أَحْدَثْتَ لِي ذِلَّةً بَاطِنَةً عِنْدَ نَفْسِي بِقَدَرِهَا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پایه های بلند اخلاق را به من عنایت کن و از فخر کردن و به خود بالیدن نگاهم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بر محمد و آل او درود فرست و بالا مبر مرا در میان مردم به درجه ای جز آنکه پایینم آری در پیش خودم همان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نیاور برای من عزتی در ظاهر جز آنکه پیش آوری به همان اندازه برایم خواری در باطن در پیش خودم</w:t>
      </w:r>
      <w:r>
        <w:rPr>
          <w:rFonts w:eastAsia="IRNazanin" w:cs="IRNazanin"/>
          <w:color w:val="111111"/>
          <w:sz w:val="28"/>
          <w:szCs w:val="28"/>
          <w:rtl w:val="true"/>
          <w:lang w:bidi="fa-IR"/>
        </w:rPr>
        <w:t>.</w:t>
      </w:r>
    </w:p>
    <w:p>
      <w:pPr>
        <w:pStyle w:val="Heading3"/>
        <w:numPr>
          <w:ilvl w:val="2"/>
          <w:numId w:val="1"/>
        </w:numPr>
        <w:rPr/>
      </w:pPr>
      <w:bookmarkStart w:id="39" w:name="__RefHeading___Toc1946909_1051229030"/>
      <w:bookmarkStart w:id="40" w:name="_Toc13"/>
      <w:bookmarkEnd w:id="39"/>
      <w:r>
        <w:rPr>
          <w:rtl w:val="true"/>
        </w:rPr>
        <w:t>انتقاد ناپذیری</w:t>
      </w:r>
      <w:r>
        <w:rPr>
          <w:rtl w:val="true"/>
        </w:rPr>
        <w:t>:</w:t>
      </w:r>
      <w:bookmarkEnd w:id="40"/>
    </w:p>
    <w:p>
      <w:pPr>
        <w:pStyle w:val="BookText"/>
        <w:rPr/>
      </w:pPr>
      <w:r>
        <w:rPr>
          <w:rFonts w:ascii="IRNazanin" w:hAnsi="IRNazanin" w:eastAsia="IRNazanin"/>
          <w:color w:val="111111"/>
          <w:sz w:val="28"/>
          <w:sz w:val="28"/>
          <w:szCs w:val="28"/>
          <w:rtl w:val="true"/>
          <w:lang w:bidi="fa-IR"/>
        </w:rPr>
        <w:t>غیر از معصومین علیهن السلام همگی جایز الخطاء هستند و کسی از اشتباه و سهو مبرا نیست پس هیچ صاحب قدرتی فکر نکند که لبریز شده و در حد اعلای سلامت کاری و فکری است که اگر اینگونه بیندیشد گرفتار آسیب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دو نوع است انتقاد سازنده و مشفقانه انتقاد مغرضانه و تخریبی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مورد دوم منظور ما نیست چون با قصد اعمال غرض و </w:t>
      </w:r>
    </w:p>
    <w:p>
      <w:pPr>
        <w:pStyle w:val="BookText"/>
        <w:rPr/>
      </w:pPr>
      <w:r>
        <w:rPr>
          <w:rFonts w:ascii="IRNazanin" w:hAnsi="IRNazanin" w:eastAsia="IRNazanin"/>
          <w:color w:val="111111"/>
          <w:sz w:val="28"/>
          <w:sz w:val="28"/>
          <w:szCs w:val="28"/>
          <w:rtl w:val="true"/>
          <w:lang w:bidi="fa-IR"/>
        </w:rPr>
        <w:t>تخریب انتقاد کردن خود جای انتقاد دارد و دو رو تسلسل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سازنده و مشفقانه قابل قبول فطرت انسان هاست و اگر صاحب قدرت انتقادنا پذیر باشد حتما به خطا رفته و فطرت های بیدار و هوشیار را بر علیه خود بسیج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که از خود راضی و خود برتر بین هستند از هر نوع انتقاد بر می تابند و حاضر نیستند کسی ایراد کارشان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در چنین وضعی ناراضیان او روز به روز افزون شده و گاه بجایی می رسند که خود می مانند و عده قليلی که وی را برای قدرتش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روایات معصومین علیهم السلام انتقاد سازنده یک نوع هدیه از طرف دوست محسوب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إخواني إلَيَ مَن أهدى إلَيَ عُيوبي</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محبوب ترین برادرانم نزد من کسی است که عیب هایم را به من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منتقد از روی احساس مسئولیت و دلسوزی مطالبی را پیشنهاد می دهد و یا از عملکرد صاحب قدرت انتقاد می کند نباید حمل به غرض و مرض شود بلکه باید از او تشکر نموده و ارادت به او بیش از پیش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 المؤمنین علی علیه السلام می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أحَبَّ النّاسِ إلَيكَ مَن هَداكَ إلى مَراشِدِكَ ، و كَشَفَ لَكَ عَن مَعايِبِكَ</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باید محبوب ترین مردم نزد تو آن کسی باشد، که تو را به آنچه مایهاصلاح و سازندگی توست راهنمایی کند و عیبها و کاستی هایت را به تو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قدرتمندان آنقدر به نظریه های مشاورین و اطرافیان و نزدیکان خود خوش باور می شوند که حرف خارج از آن محدوده را به هیچ وجه نمی پذیرند و این یک اشتباه بزرگ است چه بسا که از جمله کسانی باشند که این جمله برایشان مصداق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علاقه به چیزی باعث کوری و کری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انسان در انسان دیگر ذوب شد لغزش هایش را خوب می بیند و توجیه می کند و حاضر نیست از مراد خود عیبی را بشنود و متأسفانه بسیاری از قدرتمندان گرفتار چنین آسیبی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مجنون گفت روزی عیبجویی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پیدا کن به از لیلی نکویی</w:t>
      </w:r>
    </w:p>
    <w:p>
      <w:pPr>
        <w:pStyle w:val="BookText"/>
        <w:rPr/>
      </w:pPr>
      <w:r>
        <w:rPr>
          <w:rFonts w:ascii="IRNazanin" w:hAnsi="IRNazanin" w:eastAsia="IRNazanin"/>
          <w:color w:val="111111"/>
          <w:sz w:val="28"/>
          <w:sz w:val="28"/>
          <w:szCs w:val="28"/>
          <w:rtl w:val="true"/>
          <w:lang w:bidi="fa-IR"/>
        </w:rPr>
        <w:t>که لیلی گرچه در چشم تو حوریست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هر عضوی ز اعضایش قصوریست</w:t>
      </w:r>
    </w:p>
    <w:p>
      <w:pPr>
        <w:pStyle w:val="BookText"/>
        <w:rPr/>
      </w:pPr>
      <w:r>
        <w:rPr>
          <w:rFonts w:ascii="IRNazanin" w:hAnsi="IRNazanin" w:eastAsia="IRNazanin"/>
          <w:color w:val="111111"/>
          <w:sz w:val="28"/>
          <w:sz w:val="28"/>
          <w:szCs w:val="28"/>
          <w:rtl w:val="true"/>
          <w:lang w:bidi="fa-IR"/>
        </w:rPr>
        <w:t>ز حرف عیبجو مجنون برآشفت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آشفتگی خندان شد و گفت</w:t>
      </w:r>
    </w:p>
    <w:p>
      <w:pPr>
        <w:pStyle w:val="BookText"/>
        <w:rPr/>
      </w:pPr>
      <w:r>
        <w:rPr>
          <w:rFonts w:ascii="IRNazanin" w:hAnsi="IRNazanin" w:eastAsia="IRNazanin"/>
          <w:color w:val="111111"/>
          <w:sz w:val="28"/>
          <w:sz w:val="28"/>
          <w:szCs w:val="28"/>
          <w:rtl w:val="true"/>
          <w:lang w:bidi="fa-IR"/>
        </w:rPr>
        <w:t>اگر بر دیده مجنون 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خوبی لیلی نبینی</w:t>
      </w:r>
    </w:p>
    <w:p>
      <w:pPr>
        <w:pStyle w:val="BookText"/>
        <w:rPr/>
      </w:pPr>
      <w:r>
        <w:rPr>
          <w:rFonts w:ascii="IRNazanin" w:hAnsi="IRNazanin" w:eastAsia="IRNazanin"/>
          <w:color w:val="111111"/>
          <w:sz w:val="28"/>
          <w:sz w:val="28"/>
          <w:szCs w:val="28"/>
          <w:rtl w:val="true"/>
          <w:lang w:bidi="fa-IR"/>
        </w:rPr>
        <w:t>به بیان روشنگرانه امیر مؤمنان علیه السلام دقت ویژه کنید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يَمنَعُ أحَدَكُم أن يَستَقبِلَ أخاهُ بِما يَخافُ مِن عَيبِهِ إلّا مَخافَة أن </w:t>
      </w:r>
    </w:p>
    <w:p>
      <w:pPr>
        <w:pStyle w:val="BookText"/>
        <w:rPr/>
      </w:pPr>
      <w:r>
        <w:rPr>
          <w:rFonts w:ascii="Amiri" w:hAnsi="Amiri" w:eastAsia="Amiri" w:cs="Amiri"/>
          <w:color w:val="111111"/>
          <w:sz w:val="28"/>
          <w:sz w:val="28"/>
          <w:szCs w:val="28"/>
          <w:rtl w:val="true"/>
          <w:lang w:bidi="ar-SA"/>
        </w:rPr>
        <w:t>يَستَقبِلَهُ بِمِثلِهِ ، قَد تَصافَيتُم عَلى رَفضِ الآجِلِ وحُبِّ العاجِلِ</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آنچه مانع هر یک از شما می شود که عیب برادرش را پیش روی بگوید، این است که می ترسد او نیز عیبش را رو به رویش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راه دور افکندن آخرت و دوستی دنیا با هم رفیق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رفاقت ها و همدلی ها فقط به خاطر دنیا و از دست ندادن موقعیت شغلی باشد که بدا بر حال کسانی که چنین مشاوران و تغذیه کنندگان فکری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الدُّنْیا وَالاْآخِرَةَ ذلِک هُوَ الْخُسْرَانُ الْمُبِینُ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دنیا و آخرت زیانکار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زیان آشکار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آخِرَتَهُ بِدُنياهُ خَسِرَهُما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هر که آخرت خود را به دنیایش بفروشد هر دو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اول بحث و مسئله انتقادنا پذیری که آفت قدرت است و نوعی از نادانی چرا که همان بزرگوار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لا يَعْرِفُ تَقْصيرَهُ و لا يَقبلُ مِن النَّصيحِ لَهُ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آدم نادان نصیحت بردار نیست و پند و اندرز در او کارگر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با توضیح بیشتر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کسی است که خود را به آنچه نمی داند دانا شمارد و به رأي و نظر خود بسنده کند و پیوسته از دانشمندان دوری کند و از آنان عیب و ایراد گیرد و مخالفان خود را بر خطا داند و آنچه را که نفهمید منکرش </w:t>
      </w:r>
      <w:bookmarkStart w:id="41" w:name="pg7449_80869"/>
    </w:p>
    <w:p>
      <w:pPr>
        <w:pStyle w:val="BookText"/>
        <w:rPr/>
      </w:pPr>
      <w:bookmarkEnd w:id="41"/>
      <w:r>
        <w:rPr>
          <w:rFonts w:ascii="IRNazanin" w:hAnsi="IRNazanin" w:eastAsia="IRNazanin"/>
          <w:color w:val="111111"/>
          <w:sz w:val="28"/>
          <w:sz w:val="28"/>
          <w:szCs w:val="28"/>
          <w:rtl w:val="true"/>
          <w:lang w:bidi="fa-IR"/>
        </w:rPr>
        <w:t>شود و آن را دروغ شمارد و از روی نادانی خودگوید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را نمی شناسم و گمان نمیکنم وجود داشته باشد و کجا چنین چیزی است؟ و این از آن روست که به نظر رأي خود اعتماد دارد و از نادانی خود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سبب نادانی خویش پیوسته از جهل بهره مند شود و حق را انکار کند و در نادانی سرگشته ماند و از طلب دانش تكبر ورزد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42" w:name="__RefHeading___Toc1946911_1051229030"/>
      <w:bookmarkStart w:id="43" w:name="_Toc14"/>
      <w:bookmarkEnd w:id="42"/>
      <w:r>
        <w:rPr>
          <w:rtl w:val="true"/>
        </w:rPr>
        <w:t>رانت خواری و چپاول بیت المال</w:t>
      </w:r>
      <w:r>
        <w:rPr>
          <w:rtl w:val="true"/>
        </w:rPr>
        <w:t>:</w:t>
      </w:r>
      <w:bookmarkEnd w:id="43"/>
    </w:p>
    <w:p>
      <w:pPr>
        <w:pStyle w:val="BookText"/>
        <w:rPr/>
      </w:pPr>
      <w:r>
        <w:rPr>
          <w:rFonts w:ascii="IRNazanin" w:hAnsi="IRNazanin" w:eastAsia="IRNazanin"/>
          <w:color w:val="111111"/>
          <w:sz w:val="28"/>
          <w:sz w:val="28"/>
          <w:szCs w:val="28"/>
          <w:rtl w:val="true"/>
          <w:lang w:bidi="fa-IR"/>
        </w:rPr>
        <w:t>وقتی رابطه جایگزین قانون و ضابطه و مقررات گردد پیداست چه وضعی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 که قابل پیش بینی نیست چون دیگر کسی قانع به حقوق قانونی خویش نیست بلکه با برقراری ارتباط با آنهایی که امضاء و دستوراتشان راه های قانونی را دور می زنند رانت خواری انجام می گیرد یکی هکتارها زمین و دیگری در اختیار گرفتن سودهای کلان کارخانه ها و استفاده از امکانات بانکی و به جیب زدن میلیاردها تومان از طریق به دست آوردن موافقت های اصولی و گاهی در نهایت گستاخی گرفتن رشوه و حق ناحساب و تشکیل مافیای چپاول بیت المال مسلمين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جزو آسیب های بزرگ قدرت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باید بعضی به محض ورود به امکانات دولتی به فکر چپاول بیت المال برای خود و چند نسل آینده خویش می افتند آیا قیامت را باور ندارند و یا اینکه فکر می کنند اعمال و رفتارشان بی حساب و کتاب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فرض که چند صباحی را با مال توده مردم بر رزق و برق زندگی افزودیم و کسی ما را برای مؤاخذه در این دنیا به پای میز محاکمه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چه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أَمْوَالَكُمْ بَيْنَكُمْ بِالْبَاطِلِ وَتُدْلُوا بِهَا إِلَى الْحُكَّامِ لِتَأْكُلُوا فَرِيقًا مِنْ أَمْوَالِ النَّاسِ بِالْإِثْمِ وَأَنْتُمْ تَعْلَمُونَ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اموال یکدیگر را به ناحق مخورید و برای خوردن قسمتی از مال مردم به گناه بخشی از آن را نزد حکام می فرستید در حالی که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بعضی از رانت خواران برای خود شریک جرم می تراشند یعنی قسمتی از ثروت بناحق به دست آورده را به عنوان حق السکوت به صاحبان قدرت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گرفتار قانون نشوند البته عده ای از قدرتمندان قانونمند دست رد به سینه اینها می زنند و بلکه آنان را تحویل قانون و مجریان آن می دهند و عده ای هم مع الاسف وسوسه شده پول ناحق را می گیرند و دم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آسیب آنقدر مخرب است که اگر بدنه یک نظامی را احاطه کند باعثسقوط و نابودی آن می شود چنانکه می بینیم حتی در دنیای مادی گرای امروز بسیاری از رؤسای دولت ها به خاطر فسادها و ارتشاء ساقط و</w:t>
      </w:r>
    </w:p>
    <w:p>
      <w:pPr>
        <w:pStyle w:val="BookText"/>
        <w:rPr/>
      </w:pPr>
      <w:r>
        <w:rPr>
          <w:rFonts w:ascii="IRNazanin" w:hAnsi="IRNazanin" w:eastAsia="IRNazanin"/>
          <w:color w:val="111111"/>
          <w:sz w:val="28"/>
          <w:sz w:val="28"/>
          <w:szCs w:val="28"/>
          <w:rtl w:val="true"/>
          <w:lang w:bidi="fa-IR"/>
        </w:rPr>
        <w:t>به محاکمه کشیده می شوند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اسلام ثروتمند شدن قانون و ضابطه دارد این طور نیست که افراد با زد و بند و برقراری ارتباط هر چه خواستند از ثروت مردم به جیب بزنند و کسی با آنها کاری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 علیه السلام پس از قبول حکومت ظاهری بر مردم هشدار داد که اموالی که بی حساب در زمان عثمان در اختیار افراد خاص قرار گرفته مصادره خواهم کرد از چنگ آنان بیرون خواهم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وَجَدْتُهُ قَدْ تُزُوِّجَ بِهِ النِّسَاءُ وَ مُلِكَ بِهِ الْإِمَاءُ لَرَدَدْتُهُ فَإِنَّ فِي الْعَدْلِ سَعَةً وَ مَنْ ضَاقَ عَلَيْهِ الْعَدْلُ فَالْجَوْرُ عَلَيْهِ أَضْيَقُ</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تاراج شده را هر کجا که بیابم به صاحبان اصلی آن باز می گردانم، گرچه با آن ازدواج کرده، یا کنیزانی خریده باشند، زیرا در عدالت گشایش برای عموم است و آن کس که عدالت بر او گران آید، تحمل ظلم هم برای او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ای به زیاد بن أبیه جانشین فرماندار بصره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أُقْسِمُ بِاللَّهِ قَسَماً صَادِقاً لَئِنْ بَلَغَنِي أَنَّكَ خُنْتَ مِنْ فَيْ ءِ الْمُسْلِمِينَ شَيْئاً صَغِيراً أَوْ كَبِيراً لَأَشُدَّنَّ عَلَيْكَ شَدَّةً تَدَعُكَ قَلِيلَ الْوَفْرِ ثَقِيلَ الظَّهْرِ ضَئِيلَ الْأَمْرِ وَ السَّلَامُ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همانا من، به راستی به خدا سوگند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گزارش کنند که در اموال عمومی خیانت کردی، کم یا زیاد، چنان بر تو سخت گیرم که کم بهره شده و در هزینه عيال، درمانده و خوار و سرگردان شوى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درباره چپاول بیت المال در زمان عثمان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قَامَ ثَالِثُ الْقَوْمِ نَافِجاً حِضْنَيْهِ، بَيْنَ نَثِيلِهِ وَمُعْتَلَفِهِ، وَقَامَ مَعَهُ بَنُو أَبِيهِ يَخْضَمُونَ مَالَ اللهِ خِضْمَةَ الاِبِلِ نِبْتَةَ الرَّبِيعِ، إلَى أَنِ </w:t>
      </w:r>
      <w:bookmarkStart w:id="44" w:name="pg7449_80872"/>
    </w:p>
    <w:p>
      <w:pPr>
        <w:pStyle w:val="BookText"/>
        <w:rPr/>
      </w:pPr>
      <w:bookmarkEnd w:id="44"/>
      <w:r>
        <w:rPr>
          <w:rFonts w:ascii="Amiri" w:hAnsi="Amiri" w:eastAsia="Amiri" w:cs="Amiri"/>
          <w:color w:val="111111"/>
          <w:sz w:val="28"/>
          <w:sz w:val="28"/>
          <w:szCs w:val="28"/>
          <w:rtl w:val="true"/>
          <w:lang w:bidi="ar-SA"/>
        </w:rPr>
        <w:t>انْتَكَثَ عَلَيْهِ فَتْلُهُ، وَأَجْهَزَ عَلَيْهِ عَمَلُهُ، وَكَبَتْ بِهِ بِطْنَتُهُ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تا آن که سومی به خلافت رسید، دو پهلویش از پر خوری باد کرده، همواره بین آشپزخانه و دستشویی سرگردان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پدری او از بنی امیه به پاخاستند و همراه او بیت المال را خوردند و بر باد دادند، چون شتر گرسنه ای که به جان گیاه بهاری بیفتد عثمان آنقدر اسراف کرد که ریسمان بافته و باز شد و اعمال او مردم را برانگیخت و شکم بارگی اونابودش ساخت</w:t>
      </w:r>
      <w:r>
        <w:rPr>
          <w:rFonts w:eastAsia="IRNazanin" w:cs="IRNazanin"/>
          <w:color w:val="111111"/>
          <w:sz w:val="28"/>
          <w:szCs w:val="28"/>
          <w:rtl w:val="true"/>
          <w:lang w:bidi="fa-IR"/>
        </w:rPr>
        <w:t>.</w:t>
      </w:r>
    </w:p>
    <w:p>
      <w:pPr>
        <w:pStyle w:val="Heading3"/>
        <w:numPr>
          <w:ilvl w:val="2"/>
          <w:numId w:val="1"/>
        </w:numPr>
        <w:rPr/>
      </w:pPr>
      <w:bookmarkStart w:id="45" w:name="__RefHeading___Toc1946913_1051229030"/>
      <w:bookmarkStart w:id="46" w:name="_Toc15"/>
      <w:bookmarkEnd w:id="45"/>
      <w:r>
        <w:rPr>
          <w:rtl w:val="true"/>
        </w:rPr>
        <w:t>بی تفاوتی در رفتار غلط کارگزاران</w:t>
      </w:r>
      <w:r>
        <w:rPr>
          <w:rtl w:val="true"/>
        </w:rPr>
        <w:t>:</w:t>
      </w:r>
      <w:bookmarkEnd w:id="46"/>
    </w:p>
    <w:p>
      <w:pPr>
        <w:pStyle w:val="BookText"/>
        <w:rPr/>
      </w:pPr>
      <w:r>
        <w:rPr>
          <w:rFonts w:ascii="IRNazanin" w:hAnsi="IRNazanin" w:eastAsia="IRNazanin"/>
          <w:color w:val="111111"/>
          <w:sz w:val="28"/>
          <w:sz w:val="28"/>
          <w:szCs w:val="28"/>
          <w:rtl w:val="true"/>
          <w:lang w:bidi="fa-IR"/>
        </w:rPr>
        <w:t>کسی که در رأس قدرت قرار دارد مسؤل زیر مجموعه خود است و باید بر آحاد کارگزاران خویش اشراف کامل داشته باشد که چه می کنند و اگر رفتار غلط و غیر شرعی داشتند آنان را بخواهد و بازخواست کند و گاهی عزل کرده و گاهی به محاکمه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قدرت نباید اهل مداحنه و مسامحه کاری باشد چون مردم هر الغزشی که از شاخ و برگ های حکومت او بدانند و ببینند از چشم او می بینند و به حساب او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حکومت داری، شیوه حکومت داری مولایمان علی علیه السلام است امام علیه السلام با کسی تعارف نداشت بدون اغماض لغزش کارگزاران را تذکر می داد و گاهی آنان را عزل می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فرمودید در بخش آسیب تجمل گرایی و اسراف با شریح </w:t>
      </w:r>
    </w:p>
    <w:p>
      <w:pPr>
        <w:pStyle w:val="BookText"/>
        <w:rPr/>
      </w:pPr>
      <w:r>
        <w:rPr>
          <w:rFonts w:ascii="IRNazanin" w:hAnsi="IRNazanin" w:eastAsia="IRNazanin"/>
          <w:color w:val="111111"/>
          <w:sz w:val="28"/>
          <w:sz w:val="28"/>
          <w:szCs w:val="28"/>
          <w:rtl w:val="true"/>
          <w:lang w:bidi="fa-IR"/>
        </w:rPr>
        <w:t xml:space="preserve">قاضی چگونه برخورد کرد و در نامه ای که به مصقلة ابن هبيره شیبانی که از جانب آن بزرگوار 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فارس ایران بود چنین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عَنْكَ أَمْرٌ إِنْ كُنْتَ فَعَلْتَهُ فَقَدْ أَسْخَطْتَ رَبَّكَ وَ عَصَيْتَ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تقسم فيء المسلمين الذی خازته رماځهم وخيو لهم و أريقت عليه دماؤهم، فمن اغتامک من آغراب قومک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گزارشی از تو به من دادند که اگر چنان کرده باشی، خدای خود را به خشم آورده ای، و امام خویش را نافرمانی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تو غنیمت مسلمانان را که نیزه ها و اسبهاشان گرد آورده، و با ریخته شدن خون هایشان به دست آمده به اعرابی که خویشان تو هستند و تو را برگزیدند می بخشی به خدایی که دانه را شکافت و پدیده ها را آفرید، اگر این گزارش درست باشد در نزد من خوار شده و منزلت تو سبک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پروردگارت را سبک مشمار و دنیای خود را با نابودی آبادنکن، که زیانکارترین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مسلمانانی که نزد من یا پیش تو هستند، در تقسیم بیت المال مساوی است، همه باید به نزد من آیند و سهم خود را از من بگیرند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حضرت در نامه معروفش به عثمان ابن حنيف انصاری که از جانب آن بزرگوار حاکم بصره بود او را مؤاخذه کرد که چرا در مجلس مهمانی شرکت کرده که پذیرایی مفصل بوده و اشراف در آن شرکت داشته و فقرا را راه نمی دادند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آری یکی از آسیب هایی که پایه های حکومت را متزلزل می کند و تمام زحمات مثبت و خوب حاکم را بی اثر و بدون نتیجه می نماید بی تفاوتی در برابر اشتباه کاری های کسانی است که از ناحیه او نصب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مولایمان علی علیه السلام علت این طور برداشت می شود که حضرت بازرسانی ویژه داشتند که خیلی سری به اعمال و رفتار کارگزارانش سرکشی می کردند و خطا و لغزش آنان را به اطلاع حضرت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صدر چند نامه آن گرامی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و این حکایت از این می کند که آن گرامی مأمورین سری داشتند که خبرها را به او می رساندند و امام علیه السلام بدون مسامحه آنان را در صورت تخلف بازخواست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مولایمان علیه السلام اینگونه بود که اکثر مواقع علاج واقعه قبل از وقوع می کرد یعنی اگر پست و شغل و مأموریتی برای اداره منطقه ای به کسی میداد نخست او را موعظه میکرد هشدارها و زنهارهای لازم را به وی می داد تا مبادا گرفتار لغزش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این نامه حضرت به مأمورین گرفتن مالیات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علی امیرالمؤمنین به مأمورین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ثنای الهی و درود بر حضرت محمد صلی الله علیه وآله وسلم از هر کس از عاقبت کار خویش ترسی ندارد چیزی را که او را حفظ کند پیشاپیش نفرستاده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که آنچه بر آن تکلیف شده اید اندک و ثواب آن فراوان است و اگر در برابر کارهایی که خداوند آنها را نهی فرموده از قبیل ستمگری و </w:t>
      </w:r>
      <w:bookmarkStart w:id="47" w:name="pg7449_80875"/>
    </w:p>
    <w:p>
      <w:pPr>
        <w:pStyle w:val="BookText"/>
        <w:rPr/>
      </w:pPr>
      <w:bookmarkEnd w:id="47"/>
      <w:r>
        <w:rPr>
          <w:rFonts w:ascii="IRNazanin" w:hAnsi="IRNazanin" w:eastAsia="IRNazanin"/>
          <w:color w:val="111111"/>
          <w:sz w:val="28"/>
          <w:sz w:val="28"/>
          <w:szCs w:val="28"/>
          <w:rtl w:val="true"/>
          <w:lang w:bidi="fa-IR"/>
        </w:rPr>
        <w:t>دشمنی آشکار، کیفری که از آن ترس داشته باشند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پاداشی که در اجتناب از آنها نصیبتان می شود به گونه ای است که در ترک طلب آن پاداش هیچ عذری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ناحیه خود با مردم از روی انصاف برخورد کنید و برای برآوردن حوائج ایشان شکیبا باشید چرا که شما خزانه داران رعیت و وکیلان و سفیران امامانید، پس حاجت کسی را روا نکرده نگذارید و آنچه را طالب است منعش نکنید و هنگام مالیات گرفتن از مردم لباس زمستانی و تابستانی و همین طور چهار پایانی که به آنها کار می کنند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درهمی کسی را تازیانه نزنید و دست به مال کسی از نمازگزاران و پیمان بسته هاست دراز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خواهی دریغ نکنید و در رفتار پسندیده با سپاهیان و یاری رعیت و توانا کردن دین خداکوتاهی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هر چه وظیفه شماست انجام دهید که خدای سبحان از ما و شما در حد توانمان خواسته تا او را شکر گوییم و تا آنجا که قدرت داریم او را یاری کنیم و هیچ نیرویی جز از آن خدا نیست</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48" w:name="__RefHeading___Toc1946915_1051229030"/>
      <w:bookmarkStart w:id="49" w:name="_Toc16"/>
      <w:bookmarkEnd w:id="48"/>
      <w:r>
        <w:rPr>
          <w:rtl w:val="true"/>
        </w:rPr>
        <w:t>قانون گریزی</w:t>
      </w:r>
      <w:r>
        <w:rPr>
          <w:rtl w:val="true"/>
        </w:rPr>
        <w:t>:</w:t>
      </w:r>
      <w:bookmarkEnd w:id="4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باید عرض کنم وقتی گفته می شود قانون گریزی چون ما مسلمان و پیرو مکتب قرآن و عترت هستیم منظورمان قوانینی است که متأثر از قرآن و عترت باشد و چیزی خارج از این محدوده نباشد و اگر مغایرت با شرع مقدس داشته باشد اصلا قانون نیست بلکه ضد قانون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در حکومت اسلامی که معیارهای قانونی همگی بر اساس شرع و مکتب اسلام تنظیم شده کسی حق ندارد از آن تخطی کند خصوصا کسانی که خود را به عنوان ستون و استوانه های حکومت در وضع قانون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به قدرت آسیب می زند قانون گریزی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بعضی بخاطر قدرت به دست آمده خیلی راحت به خود اجازه دهند نقض قانون کنند و همان چیزی را که اجرایش را از توده مردم توقع دارند خودشان خلافش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چه وضعی به وجود خواهد آمد اولین ضرر گریز از قانون مسئولان مملکتی بی اعتمادی مردم نسبت به آنهاست و این بی اعتمادی باعث بی اعتبار شدنشان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چگونه مردم را به کارهای نیک فرمان می دهید و خود را فراموش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که امیرالمؤمنین علی علیه السلام پنج روز پس از به دست گرفتن قدرت سیاسی کشور در آخر ذی الحجه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خطبه اعتقادی، سیاسی و اخلاقی مفصلی را ایراد فرمود از جمله به مسئولین حکومت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انْهَوْا غَيْرَكُمْ عَنِ الْمُنكَرِ وَ تَناهَوْا عَنْهُ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رتُمْ بِالنَّهىِ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َّناهِى</w:t>
      </w:r>
      <w:r>
        <w:rPr>
          <w:rFonts w:eastAsia="IRNazanin" w:cs="IRNazanin"/>
          <w:color w:val="111111"/>
          <w:sz w:val="28"/>
          <w:szCs w:val="28"/>
          <w:rtl w:val="true"/>
          <w:lang w:bidi="fa-IR"/>
        </w:rPr>
        <w:t>!»</w:t>
      </w:r>
      <w:r>
        <w:rPr>
          <w:rStyle w:val="FootnoteAnchor"/>
          <w:rtl w:val="true"/>
        </w:rPr>
        <w:footnoteReference w:id="6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را از حرام و منکرات باز دارید، و خود هم مرتکب نشوید، زیرا </w:t>
      </w:r>
    </w:p>
    <w:p>
      <w:pPr>
        <w:pStyle w:val="BookText"/>
        <w:rPr/>
      </w:pPr>
      <w:r>
        <w:rPr>
          <w:rFonts w:ascii="IRNazanin" w:hAnsi="IRNazanin" w:eastAsia="IRNazanin"/>
          <w:color w:val="111111"/>
          <w:sz w:val="28"/>
          <w:sz w:val="28"/>
          <w:szCs w:val="28"/>
          <w:rtl w:val="true"/>
          <w:lang w:bidi="fa-IR"/>
        </w:rPr>
        <w:t>دستور داده شدید که ابتدا خود محرمات را ترک و سپس مردم را بازدارید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رساتر و بسیار شفاف و روشن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إماما فعَلَيهِ أن يَبدَأ بِتَعليمِ نَفسِهِ قَبلَ تَعليمِ غَيرِهِ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هر کس خود را پیشوای مردم نمود باید قبل از آموختن به دیگران به تعليم نفس خویش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سفارشاتی که به فرزند بزرگوارش امام مجتبی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وَاسْتَقْبِحْ مِنْ نَفْسِكَ ما تَسْتَقْبِحُ مِنْ غَيْرِكَ، وَارْضَ مِنَ النّاسِ بِما تَرْضاهُ لَهُمْ مِنْ نَفْسِكَ</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هر کار خلافی را از دیگران زشت می پنداری برای خود نیز زشت بدان و هر آنچه توقع داری مردم درباره تو انجام دهند و تو راضی باشی تو نیز با مردم همان گونه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گریز در هر پست و مقامی که باشد باید مؤاخذه شود اگر بنا شود ملاحظات سیاسی و فامیلی مانع از اجرای حکم بر علیه قانون گریز شود مردم از این تبعیض ابراز نفرت می کنند و قبل از مردم خداوند به خشم خواهد آمد و عذاب آخرت را در پی خواهد 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موسی بغدادی می گوید در محضر امام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جمعی مشغول صحبت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زیدبن موسی برادر آن حضرت در گوشه ای دیگر با جمعی صحبت می کرد و پیوسته میگفت ما کردیم، ما چنین </w:t>
      </w:r>
    </w:p>
    <w:p>
      <w:pPr>
        <w:pStyle w:val="BookText"/>
        <w:rPr/>
      </w:pPr>
      <w:r>
        <w:rPr>
          <w:rFonts w:ascii="IRNazanin" w:hAnsi="IRNazanin" w:eastAsia="IRNazanin"/>
          <w:color w:val="111111"/>
          <w:sz w:val="28"/>
          <w:sz w:val="28"/>
          <w:szCs w:val="28"/>
          <w:rtl w:val="true"/>
          <w:lang w:bidi="fa-IR"/>
        </w:rPr>
        <w:t>هستیم و فخر فروشی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سخنان او 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ناگفته نماند که زید چندی پیش از آن در مدینه خروج کرده بود و آشوب براه انداخته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آشوب طلب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حرف های بعضی از نادانان کوفه ترا گول زده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مولد فرزندان حضرت فاطمه علیها السلام پاکیزه است خداوند ذریه او را بر آتش جهنم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مخصوص امام حسن و امام حسین علیهما السلام است اگر تو خلاف قانون کاری را انجام دهی و معصیت خدا کنی و داخل بهشت شوی، پدرت موسیبن جعفر علیه السلام بندگی خداکند روزها روزه بگیرد و شب ها را به عبادت بپردازد او هم داخل بهشت شود، بنابر این مقام تو از موسی بن جعفرعلیه السلام ارجمند تر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يُنالُ احد ما عندَ اللهَ إلَّا بِطاعَتِهِ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به مقام قرب خدا و بهشت نمی رسد مگر به اطاعت از دستورات پروردگار، اگر تو فکر میکنی با معصیت و مخالفت خدا به آن مقام میرسی سخت در اشتباه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 آیا من برادر و پسر پدر شما نیستم؟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برادر من هستی البته تا مادامی که اطاعت از پروردگار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فرزندم از خانواده من است تو وعده داده ای آنها را نجات دهی خطاب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مِنْ أَهْلِكَ إِنَّهُ عَمَلٌ غَيْرُ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معصیت خداوند او را از خانوادگی نوح خارج کرد</w:t>
      </w:r>
      <w:r>
        <w:rPr>
          <w:rFonts w:eastAsia="IRNazanin" w:cs="IRNazanin"/>
          <w:color w:val="111111"/>
          <w:sz w:val="28"/>
          <w:szCs w:val="28"/>
          <w:rtl w:val="true"/>
          <w:lang w:bidi="fa-IR"/>
        </w:rPr>
        <w:t>»</w:t>
      </w:r>
      <w:r>
        <w:rPr>
          <w:rStyle w:val="FootnoteAnchor"/>
          <w:rtl w:val="true"/>
        </w:rPr>
        <w:footnoteReference w:id="72"/>
      </w:r>
      <w:bookmarkStart w:id="50" w:name="pg7449_80879"/>
    </w:p>
    <w:p>
      <w:pPr>
        <w:pStyle w:val="BookText"/>
        <w:rPr/>
      </w:pPr>
      <w:bookmarkEnd w:id="50"/>
      <w:r>
        <w:rPr>
          <w:rFonts w:ascii="IRNazanin" w:hAnsi="IRNazanin" w:eastAsia="IRNazanin"/>
          <w:color w:val="111111"/>
          <w:sz w:val="28"/>
          <w:sz w:val="28"/>
          <w:szCs w:val="28"/>
          <w:rtl w:val="true"/>
          <w:lang w:bidi="fa-IR"/>
        </w:rPr>
        <w:t>و چه زیباست که هر صاحب قدرتی تا متوجه لغزش و قانون گریزی اطرافیان خود شد اگر چه فرزند دلبندش باشد باکمال شهامت او را تحویل قانون دهد و عواطف را کنار گذارده و حق را جاری سازد</w:t>
      </w:r>
      <w:r>
        <w:rPr>
          <w:rFonts w:eastAsia="IRNazanin" w:cs="IRNazanin"/>
          <w:color w:val="111111"/>
          <w:sz w:val="28"/>
          <w:szCs w:val="28"/>
          <w:rtl w:val="true"/>
          <w:lang w:bidi="fa-IR"/>
        </w:rPr>
        <w:t>.</w:t>
      </w:r>
    </w:p>
    <w:p>
      <w:pPr>
        <w:pStyle w:val="Heading3"/>
        <w:numPr>
          <w:ilvl w:val="2"/>
          <w:numId w:val="1"/>
        </w:numPr>
        <w:rPr/>
      </w:pPr>
      <w:bookmarkStart w:id="51" w:name="__RefHeading___Toc1946917_1051229030"/>
      <w:bookmarkStart w:id="52" w:name="_Toc17"/>
      <w:bookmarkEnd w:id="51"/>
      <w:r>
        <w:rPr>
          <w:rtl w:val="true"/>
        </w:rPr>
        <w:t>سیاست بازی</w:t>
      </w:r>
      <w:r>
        <w:rPr>
          <w:rtl w:val="true"/>
        </w:rPr>
        <w:t>:</w:t>
      </w:r>
      <w:bookmarkEnd w:id="52"/>
    </w:p>
    <w:p>
      <w:pPr>
        <w:pStyle w:val="BookText"/>
        <w:rPr/>
      </w:pPr>
      <w:r>
        <w:rPr>
          <w:rFonts w:ascii="IRNazanin" w:hAnsi="IRNazanin" w:eastAsia="IRNazanin"/>
          <w:color w:val="111111"/>
          <w:sz w:val="28"/>
          <w:sz w:val="28"/>
          <w:szCs w:val="28"/>
          <w:rtl w:val="true"/>
          <w:lang w:bidi="fa-IR"/>
        </w:rPr>
        <w:t>سیاست بازی یعنی دو پهلو و دوگانه صحبت کردن، سیاست بازی یعنی رنگ عوض کردن و همواره در مقام خود خواهی بودن و نان را به نرخ روز خوردن و راه مستقیم دین خدا را طی نکردن، سیاست بازی یعنی مردم را نفهم فرض کردن و از گرده آنان برای مقاصد شوم خودکار کشیدن، سیاست بازی یعنی از بیگانه تغذیه شدن وطن فروشی و دین فروشی کردن، سیاست بازی یعنی غوغا سالاری و مملکت را به آشوب کشیدن که اگر به نتیجه مطلوب رسید که رسید والاکی بود کی بود من نبودم و خیلی معذرت می خواهم از این تعبیر، زیر آبی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بازی یعنی فرصت طلبی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سیاست بازان دیر یا زود جوهره وجودشان برای مردم ظاهر می شود نیرنگ ها و فریب هایشان در تاریخ ثبت خواهد شد چنانکه سیاست بازان تاریخ اسلام از معاویه تا به امروز رفتارها و فریب هایشان ثبت شده و اندیشمندان با انصاف قضاوت صحیح را درباره آنان کرده و می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بازی آسیب بزرگ قدرت است اینجاست که نخبگان پاک دل و مخلص خون دل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کلامی را از اول مظلوم عالم على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أَصْبَحْنَا فِي زَمَانٍ قَدِ اتَّخَذَ أَكْثَرُ أَهْلِهِ الْغَدْرَ كَيْساً وَ نَسَبَهُمْ أَهْلُ الْجَهْلِ فِيهِ إِلَى حُسْنِ الْحِيلَةِ مَا لَهُمْ قَاتَلَهُمُ اللَّهُ قَدْ يَرَى الْحُوَّلُ الْقُلَّبُ وَجْهَ الْحِيلَةِ وَ دُونَهُ مَانِعٌ مِنْ أَمْرِ اللَّهِ وَ نَهْيِهِ فَيَدَعُهَا رَأْيَ عَيْنٍ بَعْدَ الْقُدْرَةِ عَلَيْهَا وَ يَنْتَهِزُ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 امروز در محیط و زمانهای زندگی می کنیم که بیشتر مردم حیله و نیرنگ را، زیرکی می پندارند، و افراد جاهل آنان را اهل تدبیر می خوانند، چگونه فکر می کنند؟ خدا بکشد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 تمام پیش آمدهای آینده را می داند و راه های مکر و حیله را می شناسد ولی امر و نهی پروردگار مانع اوست و با اینکه قدرت انجام آن دارد آن را به روشنی رها می سازد، اما آن کس که از گناه و مخالفت با دین پروا ندارد، از فرصت ها برای نیرنگ بازی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مولایمان از سیاست بازی های معاویه به فریاد آمده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مُعَاوِیَةُ بِأَدْهَى مِنِّی، وَ لکِنَّهُ یَغْدِرُ وَ یَفْجُرُ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کَرَاهِیَةُ الْغَدْرِ لَکُنْتُ مِنْ أَدْهَى النَّاسِ، وَ لکِنْ کُلُّ غُدَرَة فُجَرَةٌ، وَ کُلُّ فُجَرَة کُفَرَةٌ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غَادِر لِوَاءٌ یُعْرَفُ بِهِ یَوْمَ الْقِیَامَةِ وَ اللّهِ مَا أُسْتَغْفَلُ بِالْمَکِیدَةِ، وَ لاَ أُسْتَغْمَزُ بِالشَّدِیدَةِ</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من سیاستمدار تر نیست اما معاویه حیله گر و جنایتکار است، اگر نیرنگ نا پسند نبود من زیرک ترین افراد بودم ولی هر نیرنگی گناه و هر گناهی نوعی کفر و انکار است در روز قیامت در دست </w:t>
      </w:r>
    </w:p>
    <w:p>
      <w:pPr>
        <w:pStyle w:val="BookText"/>
        <w:rPr/>
      </w:pPr>
      <w:r>
        <w:rPr>
          <w:rFonts w:ascii="IRNazanin" w:hAnsi="IRNazanin" w:eastAsia="IRNazanin"/>
          <w:color w:val="111111"/>
          <w:sz w:val="28"/>
          <w:sz w:val="28"/>
          <w:szCs w:val="28"/>
          <w:rtl w:val="true"/>
          <w:lang w:bidi="fa-IR"/>
        </w:rPr>
        <w:t>هر سیاست بازی پرچمی است که با آن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فریبکاری غافلگیر نمی شوم و با سختگیری ناتوان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می کنید سیاست باز حتما باید کافر و غیر مسلمان باشد خیر این طور نیست چه سیاستمدارانی که داعیه دین داری و حتی مرشدان دینی داشتند ولی بخاطر ریاست چند روزه دنیا به سیاست بازی افتادند و تا قعر جهنم برای دنیاشان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های مهم سیاسی میدان آزمایش انسانهاست ما در این میدان ردشدگاني فراوانی را می شناسیم که نمره خوب نیاوردند و به عنوان یک مهره سوخته سیاسی حذف شدند و تاریخ مصرفشان سر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شما به سیاست بازانی که در عصر حکومت مولایمان علی علیه السلام بودند مراجعه فرمایید خواهید دید ناکثین و مارقین و قاسطین از چه نوع احزاب سیاسی بودند و سران آنان را چه کسانی تشکیل می دادند که در برابر امام زمان خود یعنی امیرالمؤمنین ایستادند و مردم را بر عليه آن بزرگوار شوراندند در حالی که معرکه گردان های صحنه ها اکثر ملازم رکاب پیامبر اسلام صلی الله علیه وآله وسلم بودند و سابقه مبارزاتی در صدر اسلام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نصحیت مشفقانه حقیر است که برادران و خواهران ایمانی فریب سیاست بازان حرفه ای را نخورند و ابزار آنان قرار نگیرند چرا که اگر وامدارشان شوند باید تا آخر کار همراشان بروند و معلوم است پایان سیاست بازی و فریب چه 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كَيْفَ كَانَ عَاقِبَةُ مَكْرِهِمْ أَنَّا دَمَّرْنَاهُمْ وَقَوْمَهُمْ أَجْمَعِينَ </w:t>
      </w:r>
      <w:bookmarkStart w:id="53" w:name="pg7449_80882"/>
    </w:p>
    <w:p>
      <w:pPr>
        <w:pStyle w:val="BookText"/>
        <w:rPr/>
      </w:pPr>
      <w:bookmarkEnd w:id="53"/>
      <w:r>
        <w:rPr>
          <w:rFonts w:ascii="Amiri" w:hAnsi="Amiri" w:eastAsia="Amiri" w:cs="Amiri"/>
          <w:color w:val="111111"/>
          <w:sz w:val="28"/>
          <w:sz w:val="28"/>
          <w:szCs w:val="28"/>
          <w:rtl w:val="true"/>
          <w:lang w:bidi="ar-SA"/>
        </w:rPr>
        <w:t>فَتِلْكَ بُيُوتُهُمْ خَاوِيَةً بِمَا ظَلَمُوا ۗ إِنَّ فِي ذَلِكَ لَآيَةً لِقَوْمٍ يَعْلَمُونَ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بنگر عاقبت نیرنگشان به کجا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آنها و طرفداران آنها را نابود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خانه های خالی از سکنه آنان، به خاطر ظلمی که کردند و در این، برای مردم آگاه درس عبرتی است</w:t>
      </w:r>
      <w:r>
        <w:rPr>
          <w:rFonts w:eastAsia="IRNazanin" w:cs="IRNazanin"/>
          <w:color w:val="111111"/>
          <w:sz w:val="28"/>
          <w:szCs w:val="28"/>
          <w:rtl w:val="true"/>
          <w:lang w:bidi="fa-IR"/>
        </w:rPr>
        <w:t>.</w:t>
      </w:r>
    </w:p>
    <w:p>
      <w:pPr>
        <w:pStyle w:val="Heading3"/>
        <w:numPr>
          <w:ilvl w:val="2"/>
          <w:numId w:val="1"/>
        </w:numPr>
        <w:rPr/>
      </w:pPr>
      <w:bookmarkStart w:id="54" w:name="__RefHeading___Toc1946919_1051229030"/>
      <w:bookmarkStart w:id="55" w:name="_Toc18"/>
      <w:bookmarkEnd w:id="54"/>
      <w:r>
        <w:rPr>
          <w:rtl w:val="true"/>
        </w:rPr>
        <w:t>روی کار آوردن فرومایگان</w:t>
      </w:r>
      <w:r>
        <w:rPr>
          <w:rtl w:val="true"/>
        </w:rPr>
        <w:t>:</w:t>
      </w:r>
      <w:bookmarkEnd w:id="55"/>
    </w:p>
    <w:p>
      <w:pPr>
        <w:pStyle w:val="BookText"/>
        <w:rPr/>
      </w:pPr>
      <w:r>
        <w:rPr>
          <w:rFonts w:ascii="IRNazanin" w:hAnsi="IRNazanin" w:eastAsia="IRNazanin"/>
          <w:color w:val="111111"/>
          <w:sz w:val="28"/>
          <w:sz w:val="28"/>
          <w:szCs w:val="28"/>
          <w:rtl w:val="true"/>
          <w:lang w:bidi="fa-IR"/>
        </w:rPr>
        <w:t>از جمله موارد آسیب قدرت روی کار آوردن آدم های پست و فرومایه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تنگ نظر، بخیل، بی شخصیت و بی هویت هستند چرا که این قماش افراد وقتی به جایی می رسند و دارای پست و مقام می شوند مخصوصا اگر تهذیب نفس نکرده و درس اخلاق ندیده باشند بسیار خطرناکو گستاخ خواهند شد مثل آن مرد سواد کوهی که پنجاه سال همراه با فرزندش بر دین و ناموس و استقلال کشور تاختند و هنوز هم بعد از گذشت سی سال از ختم دو را نشان آثار شوم و نکبت بی عفتی های حرکاتشان در جامعه خشکیده نشده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اصالت بیت و خانواده آنقدر پر اهمیت و قابل ملاحظه است که می تواند سرنوشت یک ملتی را تغییر دهد بنابراین لازم است کارهای فرماندهی و وزارت و وکالت و مدیریت کشور و در جمع پست های کلیدی حکومت اسلامی را به دست کسانی سپرد که ریشه خانوادگی دارند و مدارج کمال را پیموده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 ۖ وَالَّذِي خَبُثَ لَا يَخْرُجُ إِلَّا نَكِدًا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زمین پاکیزه، گیاهش به اجازه پروردگار می روید و زمین ناپاک، چیزی جز گیاهان بی ارزش نمی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بیان شیوا و راهگشا از امیر مؤمنان علی علیه السلام برای صاحبان قدرت است تا در انتخاب و گزینش کارگزاران کشور حساسیت بیشتری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في طَلَبِ الحَوائِجِ بِشِرافِ النُّفوسِ، ذَوي الاُصولِ الطَّيِّبَةِ ؛ فَإِنَّها عِندَهُم أقضَى، و هِيَ لَدَيكُم أَزْكى</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کارهای خود را از مردم شریف و صاحب خانواده های پاک طلب کنید زیرا کارها نزد آنها بهتر انجام می گیرد و پاکیزه تر صورت می 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كَرُمَ أصلُ الرَّجُلِ كَرُمَ مَغيبُهُ و مَحضَرُهُ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کسی که ریشه خانوادگیش شريف است در حضور و غیاب و در هرحال دارای فضیلت و صفات پسندیده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در منشور بین المللی خویش به مالک اشتر در گزینش مسئولین مملکتی چنین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تَوَخَّ مِنْهُمْ اَهْلَ التَّجْرِبَةِ وَ الْحَياءِ، مِنْ اَهْلِ الْبُيُوتاتِ الصّالِحَةِ وَ الْقَدَمِ فِى الاِسْلامِ الْمُتَقَدِّمَةِ، فَاِنَّهُمْ اَكْرَمُ اَخْلاقاً، وَ اَصَحُّ اَعْراضاً، وَ اَقَلُّ فِى الْمَطامِعِ اِشْرافاً، وَ اَبْلَغُ فى عَواقِبِ الاُمُورِ نَظَراً</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تجربه و پاکدامنی که از خانواده های شریف بوده و به حریم مقدس اسلام زودتر قدم گذارده اند به کارمندی اداریت انتخاب کن زیرا آنان اخلاق کریمتر و روشی پسندیده تر دارند و همچنین بی طمع و دور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مهم مملکتی را به افراد لایق ندادن و حذف شایسته سالاری آسیب جبران ناپذیر قدرت است تجربه نشان داده بعضی به همین دلیل که شخص نسبت فامیلی دارد و یا با هم از کودکی رفیق بوده ایم بدون در نظر گرفتن پایه تحصیلات و درصد اخلاقیات و مدیریت و کارآمدی او را برای کار مهم کشوری انتخاب می کنند وی هم به خاطر نداشتن لیاقت رسوائی هایی به بار می آورد که نخست آبروی انتخاب کننده را برده و بعد بیت المال و اموال عمومی را ضایع کرده و مختصر حیثیت خود را نیز بر باد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ضررهای قابل توجه به کارگیری فرومایگان برای اداره کشور عجب و غرور شخص فرومایه است وی که تا دیروز در فقر و فلاکت و غربت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که بجایی رسیده می خواهد عقده حقارت خود را با چپاول بیت المال و سروری بر مردم جبران کند و گاه در ابعاد ضد اخلاقی و شهوت بیداد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ناچار باید صاحبان قدرت بر خلاف میل باطنی خویش چشم ها را ببندند و خجالت و تعارفات را کنار بگذارند و به افراد نالایق محكم نهبگویند تا پایه های حکومتشان از بیخ و بن بر کنده نشود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اسامی مولایمان على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أليمِ اذا </w:t>
      </w:r>
      <w:bookmarkStart w:id="56" w:name="pg7449_80885"/>
    </w:p>
    <w:p>
      <w:pPr>
        <w:pStyle w:val="BookText"/>
        <w:rPr/>
      </w:pPr>
      <w:bookmarkEnd w:id="56"/>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تهاجم و یورش آدم فرومایه و پست به هنگام سیری بپرهیز</w:t>
      </w:r>
      <w:r>
        <w:rPr>
          <w:rFonts w:eastAsia="IRNazanin" w:cs="IRNazanin"/>
          <w:color w:val="111111"/>
          <w:sz w:val="28"/>
          <w:szCs w:val="28"/>
          <w:rtl w:val="true"/>
          <w:lang w:bidi="fa-IR"/>
        </w:rPr>
        <w:t>.</w:t>
      </w:r>
    </w:p>
    <w:p>
      <w:pPr>
        <w:pStyle w:val="Heading3"/>
        <w:numPr>
          <w:ilvl w:val="2"/>
          <w:numId w:val="1"/>
        </w:numPr>
        <w:rPr/>
      </w:pPr>
      <w:bookmarkStart w:id="57" w:name="__RefHeading___Toc1946921_1051229030"/>
      <w:bookmarkStart w:id="58" w:name="_Toc19"/>
      <w:bookmarkEnd w:id="57"/>
      <w:r>
        <w:rPr>
          <w:rtl w:val="true"/>
        </w:rPr>
        <w:t>بی توجهی به مسایل فرهنگی کشور</w:t>
      </w:r>
      <w:r>
        <w:rPr>
          <w:rtl w:val="true"/>
        </w:rPr>
        <w:t>:</w:t>
      </w:r>
      <w:bookmarkEnd w:id="58"/>
    </w:p>
    <w:p>
      <w:pPr>
        <w:pStyle w:val="BookText"/>
        <w:rPr/>
      </w:pPr>
      <w:r>
        <w:rPr>
          <w:rFonts w:ascii="IRNazanin" w:hAnsi="IRNazanin" w:eastAsia="IRNazanin"/>
          <w:color w:val="111111"/>
          <w:sz w:val="28"/>
          <w:sz w:val="28"/>
          <w:szCs w:val="28"/>
          <w:rtl w:val="true"/>
          <w:lang w:bidi="fa-IR"/>
        </w:rPr>
        <w:t>هر کشوری فرهنگ خاص خود را دارد بنابراین ارزش ها برای مردم هر کشور متفاوت است در یکجا به عنوان مثال پوشش مردان و زنان به نوعی است که برای کشور اسلامی و پیروان مکتب قرآن و اهل بیت علیهم السلام ضد ارزش و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گفته می شود که برای صاحبان قدرت بی توجهی به مسایل فرهنگی کشور آسیب است بی شک منظور فرهنگی که از اسلام اصیل و ناب مایه گرفته باشد نه فرهنگی که سوغات غرب و غرب نشینان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کاری در باره فرهنگ غنی و جامع اسلام باعث می شود که بیگانگان این جای خالی را پر کنند و دشمنان از این روزنه وارد شده و حکومت اسلامی را متزلزل و گاهی براندازند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در کشور خودمان ارگان های فراگیر و پر قدرتی جهت اشاعه فرهنگی پر محتوای اسلام داریم وزارت ارشاد، سازمان تبلیغات اسلامی، صدا و سیما، روزنامه و مجلات و کتاب و وسایل ارتباطی جدید مثل سایتها و وبلاگها و حتی تلفن همراه همه و همه می توانند وسیله تبليغ همان فرهنگی باشند که مورد رضایت پروردگار و اسلام ناب باشند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درست با بعضی از همین وسایل که بر شمردم از مدت ها قبل هجوم خود را آغاز کرده و در بسیاری از موارد در الگو دادن فرهنگ </w:t>
      </w:r>
    </w:p>
    <w:p>
      <w:pPr>
        <w:pStyle w:val="BookText"/>
        <w:rPr/>
      </w:pPr>
      <w:r>
        <w:rPr>
          <w:rFonts w:ascii="IRNazanin" w:hAnsi="IRNazanin" w:eastAsia="IRNazanin"/>
          <w:color w:val="111111"/>
          <w:sz w:val="28"/>
          <w:sz w:val="28"/>
          <w:szCs w:val="28"/>
          <w:rtl w:val="true"/>
          <w:lang w:bidi="fa-IR"/>
        </w:rPr>
        <w:t>خود نتیجه مطلوب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سرمایه گذاری برای فرهنگی کشور یک امر اجتناب ناپذیر و جدی است و همه صاحب نظران و اهل بیان و قلم و نخبه گان و تحصیل کرده های ما باید یک صدا در مقابله با هجمه دشمنان بپاخیزند و مسئولان فرهنگی را در این زمینه یاری کنند و قصور و بی تفاوتی در عصر حاضر مساوی با نابودی نسل ماست و شکل گرفتن اندلسی دیگر و از دست دادن تمامیارزش های فرهنگی که بخاطرش صدها هزار شهید خون پاک و مقدس خود را برایش اهداء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 شهید چون از تک تک آنها اگر می پرسیدید که برای چه جان عزیز خود را به خطر می اندازید و تا مرز شهادت پیش می روید می گفتند برای احیاء قوانین اسلام برای ترویج عفاف و معطر شدن فضای کشور به عطر فرهنگ محمد و آل محمدعلیه السلام متولیان فرهنگی کشور وقتی می توانند در کارشان موفق باشند که از خود و خانواده هایشان آغاز کنند والا کافی است یک نمونه از کار آقازاده ها و یا خانم زاده ها به عنوان سوژه فرهنگی ارائه داده شود مگر می توان به جامعه تفهیم کرد که کار این افراد جدا از نظام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که در این باره در دل و غم و غصه به اندازه مثنوی است ولی اینها باعث نمی شوند که از بار مسئولیت شاخه خالی کنیم و مملکت را به حال خود بگذاریم و دو اصل مهم فروع دین یعنی امربمعروف و نهی از منکر را فراموش کنیم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باور در جامعه جا بیفتد که همگی نسبت به کارهای یکدیگر </w:t>
      </w:r>
    </w:p>
    <w:p>
      <w:pPr>
        <w:pStyle w:val="BookText"/>
        <w:rPr/>
      </w:pPr>
      <w:r>
        <w:rPr>
          <w:rFonts w:ascii="IRNazanin" w:hAnsi="IRNazanin" w:eastAsia="IRNazanin"/>
          <w:color w:val="111111"/>
          <w:sz w:val="28"/>
          <w:sz w:val="28"/>
          <w:szCs w:val="28"/>
          <w:rtl w:val="true"/>
          <w:lang w:bidi="fa-IR"/>
        </w:rPr>
        <w:t>مسئول هستیم و باید نظارت عمومی داشته باشیم و از سر مهر و دوستی نقاط یکدیگر را تذکر دهیم قطعة فضا از این آلودگی فرهنگی پاکیزه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مسئولیت همگانی دیدگاه بنیانگذار مکتب اسلام حضرت محمد صلی الله علیه وآله وسلم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كُلُّكُم راعٍ و كُلُّكُم مَسؤولٌ عَن رَعِيَّتِه ؛ فَالأَميرُ الَّذي عَلَى النّاسِ راعٍ و هُوَ مَسؤولٌ عَن رَعِيَّتِهِ ، وَالرَّجُلُ راعٍ عَلى أَهلِ بَيتِهِ و هُوَ مَسؤولٌ عَنهُم ، وَ المرأةُ راعِيةٌ عَلى بَيتِ بَعلِها و وُلدِهِ و هِيَ مَسؤولَةٌ عَنهُم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بدانید که همه شما سرپرست و رعیت دار هستید و همگان درباره رعیت و زیر دستان خود بازخواست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سرپرست مردم است ونسبت به رعیت خود بازخواست می شود، مرد سرپرست خانواده خویش است و درباره آنها باید پاسخگو باشد و زن سرپرست خانه و فرزندان شوهر خود است و درباره آنها باید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قضیه فرهنگی کشور و ساختن آن در انحصار افراد خاص نیست آحاد مردم در این امر مهم سهیمند و باید رسالت خود را انجام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 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مؤمن و زنان مؤمن دوستان یکدیگرند، به نیکی فرمان می دهند و از کار زشت باز می دارند</w:t>
      </w:r>
      <w:r>
        <w:rPr>
          <w:rFonts w:eastAsia="IRNazanin" w:cs="IRNazanin"/>
          <w:color w:val="111111"/>
          <w:sz w:val="28"/>
          <w:szCs w:val="28"/>
          <w:rtl w:val="true"/>
          <w:lang w:bidi="fa-IR"/>
        </w:rPr>
        <w:t xml:space="preserve">. </w:t>
      </w:r>
      <w:bookmarkStart w:id="59" w:name="pg7449_80888"/>
    </w:p>
    <w:p>
      <w:pPr>
        <w:pStyle w:val="BookText"/>
        <w:rPr/>
      </w:pPr>
      <w:bookmarkEnd w:id="59"/>
      <w:r>
        <w:rPr>
          <w:rFonts w:ascii="IRNazanin" w:hAnsi="IRNazanin" w:eastAsia="IRNazanin"/>
          <w:color w:val="111111"/>
          <w:sz w:val="28"/>
          <w:sz w:val="28"/>
          <w:szCs w:val="28"/>
          <w:rtl w:val="true"/>
          <w:lang w:bidi="fa-IR"/>
        </w:rPr>
        <w:t>امیرالمؤمنین علی علیه السلام هدف نهایی و نقش دین را اینگونه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اَلدِّينِ اَلْأَمْرُ بِالْمَعْرُوفِ وَ اَلنَّهْيُ عَنِ اَلْمُنْكَرِ وَ إِقَامَةُ اَلْحُدُود</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غایت دین، فرمان دادن به خوبی و بازداشتن از بدی و برپاداشتن حدود الهی است</w:t>
      </w:r>
      <w:r>
        <w:rPr>
          <w:rFonts w:eastAsia="IRNazanin" w:cs="IRNazanin"/>
          <w:color w:val="111111"/>
          <w:sz w:val="28"/>
          <w:szCs w:val="28"/>
          <w:rtl w:val="true"/>
          <w:lang w:bidi="fa-IR"/>
        </w:rPr>
        <w:t>.</w:t>
      </w:r>
    </w:p>
    <w:p>
      <w:pPr>
        <w:pStyle w:val="Heading3"/>
        <w:numPr>
          <w:ilvl w:val="2"/>
          <w:numId w:val="1"/>
        </w:numPr>
        <w:rPr/>
      </w:pPr>
      <w:bookmarkStart w:id="60" w:name="__RefHeading___Toc1946923_1051229030"/>
      <w:bookmarkStart w:id="61" w:name="_Toc20"/>
      <w:bookmarkEnd w:id="60"/>
      <w:r>
        <w:rPr>
          <w:rtl w:val="true"/>
        </w:rPr>
        <w:t>ضعف در حفظ استقلال کشور</w:t>
      </w:r>
      <w:r>
        <w:rPr>
          <w:rtl w:val="true"/>
        </w:rPr>
        <w:t>:</w:t>
      </w:r>
      <w:bookmarkEnd w:id="61"/>
    </w:p>
    <w:p>
      <w:pPr>
        <w:pStyle w:val="BookText"/>
        <w:rPr/>
      </w:pPr>
      <w:r>
        <w:rPr>
          <w:rFonts w:ascii="IRNazanin" w:hAnsi="IRNazanin" w:eastAsia="IRNazanin"/>
          <w:color w:val="111111"/>
          <w:sz w:val="28"/>
          <w:sz w:val="28"/>
          <w:szCs w:val="28"/>
          <w:rtl w:val="true"/>
          <w:lang w:bidi="fa-IR"/>
        </w:rPr>
        <w:t>درست است که جهان امروز جهان ارتباطات در همه زمینه هاست و در زمان غیبت خواه ناخواه باید بیعت طاغوت های زمان را بر عهده داشت چون نبود بیعت طاغوتها منحصر به دولت کریمه امام عصر روحی له الفداء است چنانکه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اخْرُجُ حینَ اخْرُجُ وَ لا بَیْعَهَ لاِحَد مِنَ الطَّواغیتِ فی عُنُقی</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من زمانی قیام می کنم که بیعت هیچ طاغوتی را بر گردن نداشته باشم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مبادلات اقتصادی و سیاسی و کشوداری چاره ای جز دراز کردن دست دوستی با بیگانگان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آن است که آن بیگانه بر ما حاکم نباشد و نخواهد سرنوشت ما را تعیین کند و ما مستعمره ایشان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بیگانه حق ندارد در امور داخلی ما دخالت کند و صاحب قدرت اگر کوچک ترین ی در حفظ استقلال کشور از خود نشان دهد گرفتار </w:t>
      </w:r>
    </w:p>
    <w:p>
      <w:pPr>
        <w:pStyle w:val="BookText"/>
        <w:rPr/>
      </w:pPr>
      <w:r>
        <w:rPr>
          <w:rFonts w:ascii="IRNazanin" w:hAnsi="IRNazanin" w:eastAsia="IRNazanin"/>
          <w:color w:val="111111"/>
          <w:sz w:val="28"/>
          <w:sz w:val="28"/>
          <w:szCs w:val="28"/>
          <w:rtl w:val="true"/>
          <w:lang w:bidi="fa-IR"/>
        </w:rPr>
        <w:t>آسیب 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وابسته به زورگویان عالم حق تعیین سرنوشت خود را ندارد زیرا همان قلدرها و زورمداران برای کشور تحت سلطه خود و مردمش تعیین تکلیف می کنند و هر آنچه آنها دیکته می نمایند در خصوص مسائل اجتماعی و سیاسی و روابط خارجی همان را باید اجرا کرد چون در صورت تخطی منویات آنان براحتی مهره خود را عوض می کنند و اگر شده به شکل کودتا و ریختن خون انسان های بی گناه مقاصد شوم خود را پیاده می نمایند پس بر صاحب قدرت است که تمام راه های نفوذ دشمن را برای سلطه بر کشور ببندد و نگذارد در داخل برای خود یارگیری کند و استقلال مملکت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سران کشور تلاش و تکاپویشان موقعی به ثمر می رسد که همه مردم آنها را در این مورد یاری کنند و آنچه که باعث شکست استقلال و هویت دینی و ملی می شود از دشمن تبعیت ننمایند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می کنید گاهی تقلید کورکورانه حتی از مدهای خارجی و روی آوردن به طریقه گفتمان و تغذیه و پوشش که به نظر خیلی عادی و ساده می آید به ضرر استقلال کشور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تحصیل کرده ما دنبال این معنا باشد که در علم و دانش و صنعت و تکنیک اختراعات و اکتشافات تازه ای را ارائه دهند که از مشابه خارجی اش بهتر و با همتا باشد حفظ استقلال کشور نموده اند و اگر تقلیدی از بیگانه جایز باشد در این نوع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لطف پروردگار بسیاری از دانشمندان کشور بویژه نسل جوان به این حقیقت روی آورده و روز به روز قدمی به جلو </w:t>
      </w:r>
      <w:bookmarkStart w:id="62" w:name="pg7449_80890"/>
    </w:p>
    <w:p>
      <w:pPr>
        <w:pStyle w:val="BookText"/>
        <w:rPr/>
      </w:pPr>
      <w:bookmarkEnd w:id="62"/>
      <w:r>
        <w:rPr>
          <w:rFonts w:ascii="IRNazanin" w:hAnsi="IRNazanin" w:eastAsia="IRNazanin"/>
          <w:color w:val="111111"/>
          <w:sz w:val="28"/>
          <w:sz w:val="28"/>
          <w:szCs w:val="28"/>
          <w:rtl w:val="true"/>
          <w:lang w:bidi="fa-IR"/>
        </w:rPr>
        <w:t>حرکت می کنند</w:t>
      </w:r>
    </w:p>
    <w:p>
      <w:pPr>
        <w:pStyle w:val="BookText"/>
        <w:rPr/>
      </w:pPr>
      <w:r>
        <w:rPr>
          <w:rFonts w:ascii="IRNazanin" w:hAnsi="IRNazanin" w:eastAsia="IRNazanin"/>
          <w:color w:val="111111"/>
          <w:sz w:val="28"/>
          <w:sz w:val="28"/>
          <w:szCs w:val="28"/>
          <w:rtl w:val="true"/>
          <w:lang w:bidi="fa-IR"/>
        </w:rPr>
        <w:t>امیرالمؤمنین علی السلام از مردم عصر خویش گله می کند که چرا حفظ استقلال نکردند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فَمَكَّنْتُمُ الظَّلَمَةَ مِنْ مَنْزِلَتِكُمْ وَ أَلْقَيْتُمْ إِلَيْهِمْ أَزِمَّتَكُمْ وَ أَسْلَمْتُمْ أُمُورَ اللَّهِ فِي أَيْدِيهِمْ يَعْمَلُونَ بِالشُّبُهَاتِ وَ يَسِيرُونَ فِي الشَّهَوَاتِ</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 امروز جایگاه خود را به ستمگران واگذار دید، و زمام امور خود را به دست بیگانگان سپردید و امور الهی را به آنان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شبهات عمل می کنند و در شهوات غوطه 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حاکمیت بر اراضی و منابع کشور و قطع کردن دست بیگانگان همان بزرگوار خطبه آتشین و کوبنده ای بیان فرموده که می تواند تابلو و منشورجذابی برای دولتمردان باشد که در هیچ عصر و زمانی حاضر به نشان دادن ضعف در برابر دشمن خارجی و بیگانه نباشند و با تمام قدرت دست بیگانگان را از منابع و منافع کشور قطع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غلب أصحاب معاوية أصحابه عليه السلام على شريعة الفرات بصفين ومنعوهم من الماء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اسْتَطْعَمُوکمُ الْقِتَالَ فَأَقِرُّوا عَلَى مَذَلَّةٍ وَ تَأْخِيرِ مَحَلَّةٍ أَوْ رَوُّوا السُّيُوفَ مِنَ الدِّمَاءِ تَرْوَوْا مِنَ الْمَاءِ فَالْمَوْتُ فِي حَيَاتِکمْ مَقْهُورِينَ وَ الْحَيَاةُ فِي مَوْتِکمْ قَاهِرِينَ</w:t>
      </w:r>
      <w:r>
        <w:rPr>
          <w:rFonts w:eastAsia="Amiri" w:cs="Amiri" w:ascii="Amiri" w:hAnsi="Amiri"/>
          <w:color w:val="111111"/>
          <w:sz w:val="28"/>
          <w:szCs w:val="28"/>
          <w:rtl w:val="true"/>
          <w:lang w:bidi="ar-SA"/>
        </w:rPr>
        <w:t>»</w:t>
      </w:r>
      <w:r>
        <w:rPr>
          <w:rStyle w:val="FootnoteAnchor"/>
          <w:rtl w:val="true"/>
        </w:rPr>
        <w:footnoteReference w:id="86"/>
      </w:r>
    </w:p>
    <w:p>
      <w:pPr>
        <w:pStyle w:val="Heading3"/>
        <w:numPr>
          <w:ilvl w:val="2"/>
          <w:numId w:val="1"/>
        </w:numPr>
        <w:rPr/>
      </w:pPr>
      <w:bookmarkStart w:id="63" w:name="__RefHeading___Toc1946925_1051229030"/>
      <w:bookmarkStart w:id="64" w:name="_Toc21"/>
      <w:bookmarkEnd w:id="63"/>
      <w:r>
        <w:rPr>
          <w:rtl w:val="true"/>
        </w:rPr>
        <w:t>فرمان خط شکستن و آزاد کردن آب فرات</w:t>
      </w:r>
      <w:r>
        <w:rPr>
          <w:rtl w:val="true"/>
        </w:rPr>
        <w:t>:</w:t>
      </w:r>
      <w:bookmarkEnd w:id="6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با بستن آب شما را به پیکار دعوت کردند اکنون بر سر دو </w:t>
      </w:r>
    </w:p>
    <w:p>
      <w:pPr>
        <w:pStyle w:val="BookText"/>
        <w:rPr/>
      </w:pPr>
      <w:r>
        <w:rPr>
          <w:rFonts w:ascii="IRNazanin" w:hAnsi="IRNazanin" w:eastAsia="IRNazanin"/>
          <w:color w:val="111111"/>
          <w:sz w:val="28"/>
          <w:sz w:val="28"/>
          <w:szCs w:val="28"/>
          <w:rtl w:val="true"/>
          <w:lang w:bidi="fa-IR"/>
        </w:rPr>
        <w:t>راهی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ذلت و خواری بر جای خود بنشینید، و یا شمشیرها را از خون آنها سیراب سازید تا از آب سیراب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مرگ در زندگی توأم با شکست، و زندگی جاویدان در مرگ پیروزمندانه و شماست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بیانات پر حرارت امیرمؤمنان علی علیه السلام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مردی نیست که تشنه بماند او همان مردی است که می گفت اگر چهل نفر باور داشتم حق خود را پس از سقیفه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امام علیه اسلام خط شکنان سپاه به فرماندهی امام حسن علیه السلام ما حمله کردند، آب را در اختیار گرفته سپاه دشمن را کنار زدند، اما امام علی علیه السلام دستور داد آب برای هر دو لشکر آزاد باشد، این عمل جوانمردانه امام علیه السلام ، باعث بیداری بسیاری از دشمنان شد و برخی از آنان به سپاه امام پیوستند</w:t>
      </w:r>
      <w:r>
        <w:rPr>
          <w:rFonts w:eastAsia="IRNazanin" w:cs="IRNazanin"/>
          <w:color w:val="111111"/>
          <w:sz w:val="28"/>
          <w:szCs w:val="28"/>
          <w:rtl w:val="true"/>
          <w:lang w:bidi="fa-IR"/>
        </w:rPr>
        <w:t>.</w:t>
      </w:r>
      <w:r>
        <w:rPr>
          <w:rStyle w:val="FootnoteAnchor"/>
        </w:rPr>
        <w:footnoteReference w:id="87"/>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bookmarkStart w:id="65" w:name="pg7449_80892"/>
    </w:p>
    <w:p>
      <w:pPr>
        <w:pStyle w:val="Heading2"/>
        <w:numPr>
          <w:ilvl w:val="1"/>
          <w:numId w:val="1"/>
        </w:numPr>
        <w:rPr/>
      </w:pPr>
      <w:bookmarkStart w:id="66" w:name="__RefHeading___Toc1946927_1051229030"/>
      <w:bookmarkStart w:id="67" w:name="_Toc22"/>
      <w:bookmarkEnd w:id="65"/>
      <w:bookmarkEnd w:id="66"/>
      <w:r>
        <w:rPr>
          <w:rtl w:val="true"/>
        </w:rPr>
        <w:t>ثروت</w:t>
      </w:r>
      <w:bookmarkEnd w:id="67"/>
    </w:p>
    <w:p>
      <w:pPr>
        <w:pStyle w:val="Heading3"/>
        <w:numPr>
          <w:ilvl w:val="2"/>
          <w:numId w:val="1"/>
        </w:numPr>
        <w:rPr/>
      </w:pPr>
      <w:bookmarkStart w:id="68" w:name="__RefHeading___Toc1946929_1051229030"/>
      <w:bookmarkStart w:id="69" w:name="_Toc23"/>
      <w:bookmarkEnd w:id="68"/>
      <w:r>
        <w:rPr>
          <w:rtl w:val="true"/>
        </w:rPr>
        <w:t>نا آگاهی از احکام معاملات و تجارت</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 مِنْكُمْ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اموال یکدیگر را به ناروا مخورید، مگر آن که داد و ستدی با تراضی و رضایت طرفین انجام گرفته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کاسب سزاوار است احکام خرید و فروش در موارد محل ابتلاء را یاد بگیرد، بلکه چنانچه بواسطه یاد نگرفتن در معرض ارتکاب حرام یا ترک واجبی باشد، یاد گرفتن لازم است و از حضرت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 خواهد خرید و فروش کند باید احکام آن را یاد بگیرد، و اگر پیش از یاد گرفتن احکام آن خرید و فروش کند، به واسطه معامله های باطل و شبهه ناک به هلاکت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برای ندانستن مسأله ای نداند معامله ای که کرده صحیح است </w:t>
      </w:r>
    </w:p>
    <w:p>
      <w:pPr>
        <w:pStyle w:val="BookText"/>
        <w:rPr/>
      </w:pPr>
      <w:r>
        <w:rPr>
          <w:rFonts w:ascii="IRNazanin" w:hAnsi="IRNazanin" w:eastAsia="IRNazanin"/>
          <w:color w:val="111111"/>
          <w:sz w:val="28"/>
          <w:sz w:val="28"/>
          <w:szCs w:val="28"/>
          <w:rtl w:val="true"/>
          <w:lang w:bidi="fa-IR"/>
        </w:rPr>
        <w:t>یا باطل، نه در مالی که گرفته است می تواند تصرف نماید و نه در مالی که تحویل داده است، بلکه باید مسأله را یاد بگیرد یا احتیاط کند هر چند با مصالحه 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ابتدا فتوای مراجع تقلید را برایتان آوردم تا اتمام حجت باشد برای کسانی که در امر یادگرفتن احكام معاملات و تجارت کوتاهی می کنند و اغلب به خاطر ندانستن حکم شرعی به حرام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همه مردم خطاب می کند که اول احکام کسب و تجارت را فراگیرید بعد به کسب و تجارت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اَلفِقْهَ ثُمَّ الْمَتْجَرَ</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 گروه مردمان اول احکام فقهی را فرا بگیرید بعد به تجارت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هشدار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یَتَفَقَّهْ فِی دِینِهِ ثُمَّ اتَّجَرَ ارْتَطَمَ فِی الرِّبَا ثُمَّ ارْتَطَمَ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هر کس در دینش تحقیق نکند و بدون آگاهی وارد کسب و تجارت شود به رباخواری می افتد و این کار ادامه خواد یافت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 آگاهی از احکام معاملات و داد و ستد آسیب ثروت است خواهید گفت ثروت که آسیبی نمی بیند بلکه در اغلب موارد زیاد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 به چه قیمتی؟ به قیمت افتادن در حرام خواری و به قیمت افتادن در شعله های آتش دوزخ؟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 و سلم اظهار ناراحتی می کند از درآمدهای نامشروع و ثروت هایی که از طریق حرام به دست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عَلَى أُمَّتِي مِنْ بَعْدِي هَذِهِ الْمَكَاسِبُ الحرام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بیشترین چیزی که بعد از مرگم، از آن برامتم می ترسم، این کسب ها و درآمدهای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حرام و جمع ثروت از راه حرام آنقدر تأثیر منفی در زندگی انسان دارد که حتی نسل را بیهویت و بی دین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كَسْبُ الْحَرَامِ يَبِينُ فِي الذُّرِّيَّةِ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آمد حرام، در نسل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یکی از آثار شوم درآمدهای نامشروع است آثار و توابع فراوان بسیار زشت دیگری هم در پی دارد که باید در جای خود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پرسید قبل از مراجعه به رساله های عملیه و فتوای مراجع شما توضیح مختصری درباره معاملات حرام بدهید تا حداقل از فهرست آنها با خبر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میکنم نظر اتفاقی مراجع تقلید ادام الله بقائهم درباره بعضی</w:t>
      </w:r>
    </w:p>
    <w:p>
      <w:pPr>
        <w:pStyle w:val="BookText"/>
        <w:rPr/>
      </w:pPr>
      <w:r>
        <w:rPr>
          <w:rFonts w:ascii="IRNazanin" w:hAnsi="IRNazanin" w:eastAsia="IRNazanin"/>
          <w:color w:val="111111"/>
          <w:sz w:val="28"/>
          <w:sz w:val="28"/>
          <w:szCs w:val="28"/>
          <w:rtl w:val="true"/>
          <w:lang w:bidi="fa-IR"/>
        </w:rPr>
        <w:t>معاملات و درآمدهای حرام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مشروبات الکلی و سگ غیر شکاری و خوک و مردار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مال غصبی و مالی که از صاحب مال به زور تصاحب شده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پول های تقلبی و پولهایی که از اعتبار ساقط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آلات حرام یعنی چیزهایی که فقط استفاده حرام از آنها می شود مثل وسایل قمار و آلات لهو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در معامله مثل مخلوط کردن جنس خوب و بد و به عنوان جنس خوب فروختن و یا مثل مخلوط کردن یک جنس با چیز دیگر مانند مخلوط کردن شیر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صورت ظاهر خوبی را به جنس دادن بر خلاف واقع مانند آب زدن به سبزی کهنه که تازه جلوه کند و یا جنس را به صورت جنس دیگر وانمود کردن مانند روکش کردن طلا بدون اطلاع مشتری و یا اینکه عیب جنس را از مشتری مخفی داشتن در حالی که مشتری به فروشنده اعتماد کند که از او مخفی نمی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چیز نجس در صورتی که اگر به مشتری نگوید او به حرام می افتد و یا باعث می شود ترک واجب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گوشت و چرمی که از ممالک غیر اسلامی و از طريق ذبح غیر شرعی تهیه شده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مواردی که حکم ربا دارد که در رساله ها به طور مبسوط بیانشده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 حرام است و در آمد به دست آمده از آن نیز حرام می باشد بنابراین اجرت گرفتن برای نواختن موسیقی حرام که مناسب مجالس لهو و لعب است نیز حرام می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معامله با بچه نابالغ که بدون اجازه پدر و ولی خود خرید و </w:t>
      </w:r>
      <w:bookmarkStart w:id="70" w:name="pg7449_80896"/>
    </w:p>
    <w:p>
      <w:pPr>
        <w:pStyle w:val="BookText"/>
        <w:rPr/>
      </w:pPr>
      <w:bookmarkEnd w:id="70"/>
      <w:r>
        <w:rPr>
          <w:rFonts w:ascii="IRNazanin" w:hAnsi="IRNazanin" w:eastAsia="IRNazanin"/>
          <w:color w:val="111111"/>
          <w:sz w:val="28"/>
          <w:sz w:val="28"/>
          <w:szCs w:val="28"/>
          <w:rtl w:val="true"/>
          <w:lang w:bidi="fa-IR"/>
        </w:rPr>
        <w:t>فروش میکند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چیزی که وقف شده باطل است ولی اگر به طوری خراب شود که نتوانند استفاده ای را که مال بر آن وقف شده از آن ببرند حق تبدیل آن را دارند که در همان مکان و مورد مصرف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نسیه ای که مدت تحويل جنس یا پول جنس معین نباشد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خواننده برای اطلاع بیشتر به موارد دیگر و شرح و توضیح مسایل مربوط به داد و ستد و کسب و تجارت به توضیح المسائل 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کاسب جماعت در عین حالی که شغل ارزشمندی دارند ولی به خاطر نا آگاهی از احکام گاه به حرام می افتند و گاه در جنبه های اخلاقی گرفتار ضعف و نقصان می شوند به این بیان رسول الله صلی الله علیه و آله و سلم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لِتُجَّارِ أُمَّتِي مِنْ لَا وَ اللَّهِ وَ بَلَى وَ اللَّهِ وَ وَيْلٌ لِصُنَّاعِ أُمَّتِي مِنَ الْيَوْمِ وَ غَدٍ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وای بر بازرگان و کسبه امت من از قسم خوردن هایشان که می گویند به خدا قسم به الله سوگند و وای بر صنعتگران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که کارهای فنی به اصطلاح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دهند که دایم امروز و فردا می کنند و مردم را سر می دوانند</w:t>
      </w:r>
      <w:r>
        <w:rPr>
          <w:rFonts w:eastAsia="IRNazanin" w:cs="IRNazanin"/>
          <w:color w:val="111111"/>
          <w:sz w:val="28"/>
          <w:szCs w:val="28"/>
          <w:rtl w:val="true"/>
          <w:lang w:bidi="fa-IR"/>
        </w:rPr>
        <w:t>.</w:t>
      </w:r>
    </w:p>
    <w:p>
      <w:pPr>
        <w:pStyle w:val="Heading3"/>
        <w:numPr>
          <w:ilvl w:val="2"/>
          <w:numId w:val="1"/>
        </w:numPr>
        <w:rPr/>
      </w:pPr>
      <w:bookmarkStart w:id="71" w:name="__RefHeading___Toc1946931_1051229030"/>
      <w:bookmarkStart w:id="72" w:name="_Toc24"/>
      <w:bookmarkEnd w:id="71"/>
      <w:r>
        <w:rPr>
          <w:rtl w:val="true"/>
        </w:rPr>
        <w:t>رباخواری</w:t>
      </w:r>
      <w:r>
        <w:rPr>
          <w:rtl w:val="true"/>
        </w:rPr>
        <w:t>:</w:t>
      </w:r>
      <w:bookmarkEnd w:id="7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بزرگترین آسیب های ثروت وارد شدن در ربا است فسادی که </w:t>
      </w:r>
    </w:p>
    <w:p>
      <w:pPr>
        <w:pStyle w:val="BookText"/>
        <w:rPr/>
      </w:pPr>
      <w:r>
        <w:rPr>
          <w:rFonts w:ascii="IRNazanin" w:hAnsi="IRNazanin" w:eastAsia="IRNazanin"/>
          <w:color w:val="111111"/>
          <w:sz w:val="28"/>
          <w:sz w:val="28"/>
          <w:szCs w:val="28"/>
          <w:rtl w:val="true"/>
          <w:lang w:bidi="fa-IR"/>
        </w:rPr>
        <w:t>رباخواری در دنیا و آخرت برای رباخوار بار می آورد سایر مفاسد و آسیب ها ایجاد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لَعَنَ آكِلَ الرِّبا وَ مُوكِلَهُ وَ كاتِبَهُ وَ شاهِدَيْهِ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خدای عزوجل رباخوار و ربا دهنده و نویسنده و گواهان بر آن را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رباخواری آنقدر رایج شده که قبح آن از بین رفته است و زمانه آنچنان شده که اگر کسی بخواهد به طور آشکار را نخورد بالاخره در رفت و آمدها و مهمانی ها و امثال آن به خوردش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پیش بینی چنین زمانی را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لَيَأتِيَنَّ على الناسِ زَمانٌ لا يَبقى أحَدٌ إلاّ أكَلَ الربا، فإن لَم يَأْكُلهُ أصابَهُ مِن غُبارِهِ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روزگاری بر مردم فرا رسد که همه رباخوار شوند و اگر هم کسی ربا نخوردگرد آن بر دامن او بنشیند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أخبَثُ المَكاسِبِ ، كَسبُ الرِّبا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پلید ترین کسب ها، رباست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ربا حرام و از گناهان کبیره است و خداوند بر آن وعدۂ آتش داده است، پناه می بریم به خدا از ربا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مُحَرَّمٌ على لِسانِ كُلِّ نَبيٍّ و في كُلِّ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همه پیامبران و همه کتاب های آسمانی حرام کرده 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 اینک سیستم بانکی تمام دنیا براساس ربا و درصد سودمی چرخد و بسیاری از مردم رسمی و غیررسمی آلوده به رباخواری شده اند یا ربا می گیرند و یا ربا می دهند و از صیغه و قراردادهای مشروع مثل مضاربه و جعاله و امثال آن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قوانین شکل اسلامی دارد ولی وقتی به اجرا می رسد شکل عوض می کند و کاملا صوری و غیر واقعی پول رد و بدل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 فکر کنند این رباخوار است که مجرم می باشد ربا دهنده جرمی ندارد رسول الله صلی الله علیه و آله و سلم يا هر دو را مسئول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الْآخِذُ وَالْمُعْطِي سَوَاءٌ فی الربا</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گیرنده و دهنده، در ربا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ثروتهای زیادی را از راه ربا انباشته میکنند مطمئن باشند مطرود خداوند تبارک و تعالی و فرشتگانند و اگر عمل و عبادتی هم داشته باشند مقبول پروردگار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الرِّبا مَلأَ اللّه ُ عَزَّوَجَلَّ بَطْنَهُ مِنْ نارِ جَهَنَّمَ بِقَدْرِ ما أَكَلَ ، وَإِنِاكْتَسَ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مِنْهُ مالاً لايَقْبَلُ اللّه ُ تَعالى مِنْهُ 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ئا مِنْ عَمَلِهِ ، وَلَمْ يَزَلْ فى لَعْنَةِ اللّه ِ وَالْمَلائِكَةِما كانَ عِنْدَهُ مِنْهُ قيراطٌ واحِدٌ</w:t>
      </w:r>
      <w:r>
        <w:rPr>
          <w:rFonts w:eastAsia="IRNazanin" w:cs="IRNazanin"/>
          <w:color w:val="111111"/>
          <w:sz w:val="28"/>
          <w:szCs w:val="28"/>
          <w:rtl w:val="true"/>
          <w:lang w:bidi="fa-IR"/>
        </w:rPr>
        <w:t>»</w:t>
      </w:r>
      <w:r>
        <w:rPr>
          <w:rStyle w:val="FootnoteAnchor"/>
          <w:rtl w:val="true"/>
        </w:rPr>
        <w:footnoteReference w:id="9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ربا بخورد خداوند عزوجل به اندازه ربایی که خورده شکمش را از آتش دوزخ پر کند و اگر از طریق ربا مالی به دست آورد، خدای تعالی هیچ عمل او را قبول نمی کند و تا زمانی که قیراطی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ربا نزدش باشد پیوسته خداوند و فرشتگان او را نفرین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دنبال حرکتی هستند که سر وجدان خود را کلاه بگذارند و به نحوی اسم ربا روی کارشان گذاشته نشود بنابراین به انواع و اقسام نیرنگ متوسل می شوند در حالی که نمی دانند راه فرار از ربا را ندارند و خود را فریب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درباره حیله های رباخواری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سبحان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الم،أَحَسِبَ النَّاسُ أَنْ يُتْرَكُوا </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آیا مردم پندارند که رها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تا رسول خدا در میان ماست گرفتار آن آزمایش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آزمایش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وسیله اموالشان آزمایش خواهند شد و به خاطر دینشان بر خدایشان منت می نهند و آرزوی رحمت او را می کنند و خود را از خشم او در امان می دانند و با شبهه های دروغین و خواهش های غفلت زا حرام او را حلال می گردانند، شراب را به نام آب انگور یا خرما حلال شمرده می نوشند و رشوه را به نام هدیه و ربا را به نام بیع می گیرند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قرآن هم از قول رباخواران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إِنَّمَا الْبَيْعُ مِثْلُ الرِّبَا وَأَحَلَّ اللَّهُ الْبَيْعَ وَحَرَّمَ الرِّبَا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نیز چون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معامله را حلال و ربا را حرام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فصل به خواننده عزیز سفارش میکنم حتما به رساله </w:t>
      </w:r>
      <w:bookmarkStart w:id="73" w:name="pg7449_80900"/>
    </w:p>
    <w:p>
      <w:pPr>
        <w:pStyle w:val="BookText"/>
        <w:rPr/>
      </w:pPr>
      <w:bookmarkEnd w:id="73"/>
      <w:r>
        <w:rPr>
          <w:rFonts w:ascii="IRNazanin" w:hAnsi="IRNazanin" w:eastAsia="IRNazanin"/>
          <w:color w:val="111111"/>
          <w:sz w:val="28"/>
          <w:sz w:val="28"/>
          <w:szCs w:val="28"/>
          <w:rtl w:val="true"/>
          <w:lang w:bidi="fa-IR"/>
        </w:rPr>
        <w:t xml:space="preserve">عمليه مرجع تقلید خود مراجعه کنید و از احکام سپرده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گرفتن، اعتبارات و کفالت بانکی، فروش اوراق قرضه، جوایز بانک و مسئله کارمزد و امثال آن مطلع شوید تا مبادا گرفتار رباخواری و پرداخت ربا گردید</w:t>
      </w:r>
      <w:r>
        <w:rPr>
          <w:rFonts w:eastAsia="IRNazanin" w:cs="IRNazanin"/>
          <w:color w:val="111111"/>
          <w:sz w:val="28"/>
          <w:szCs w:val="28"/>
          <w:rtl w:val="true"/>
          <w:lang w:bidi="fa-IR"/>
        </w:rPr>
        <w:t>.</w:t>
      </w:r>
    </w:p>
    <w:p>
      <w:pPr>
        <w:pStyle w:val="Heading3"/>
        <w:numPr>
          <w:ilvl w:val="2"/>
          <w:numId w:val="1"/>
        </w:numPr>
        <w:rPr/>
      </w:pPr>
      <w:bookmarkStart w:id="74" w:name="__RefHeading___Toc1946933_1051229030"/>
      <w:bookmarkStart w:id="75" w:name="_Toc25"/>
      <w:bookmarkEnd w:id="74"/>
      <w:r>
        <w:rPr>
          <w:rtl w:val="true"/>
        </w:rPr>
        <w:t>احتکار</w:t>
      </w:r>
      <w:r>
        <w:rPr>
          <w:rtl w:val="true"/>
        </w:rPr>
        <w:t>:</w:t>
      </w:r>
      <w:bookmarkEnd w:id="75"/>
    </w:p>
    <w:p>
      <w:pPr>
        <w:pStyle w:val="BookText"/>
        <w:rPr/>
      </w:pPr>
      <w:r>
        <w:rPr>
          <w:rFonts w:ascii="IRNazanin" w:hAnsi="IRNazanin" w:eastAsia="IRNazanin"/>
          <w:color w:val="111111"/>
          <w:sz w:val="28"/>
          <w:sz w:val="28"/>
          <w:szCs w:val="28"/>
          <w:rtl w:val="true"/>
          <w:lang w:bidi="fa-IR"/>
        </w:rPr>
        <w:t>یکی از موارد آسیب ثروت پنهان کردن و نگهداری کالای مورد نیاز مردم به منظور سود بیشتر و گران فروختن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در اسلام محکوم و غیر انسانی است به ویژه اگر کالا ارزاق عمومی و قوت آحاد جامعه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در فرمان زمامداری مصر به مالک اشتر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مَعَ ذَلِکَ، أَنَّ فِي کَثِير مِنْهُمْ ضِيقاً فَاحِشاً وَ شُحّاً قَبِيحاً وَاحْتِکَاراً لِلْمَنَافِعِ وَتَحَکُّماً فِي الْبِيَاعَاتِ، وَذَلِکَ بَابُ مَضَرَّة لِلْعَامَّةِ، وَعَيْبٌ عَلَى الْوُلاَةِ؛ فَامْنَعْ مِنَ الاِحْتِکَارِ،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بدان که بسیاری از آنان در داد و ستد بیش از اندازه سختگیرند و بخل ورزی ناپسندی دارند و به منظور سود بیشتر کالا را احتکار می کنند و به دلخواه نرخ گران می بندند و این کار برای توده مردم زیانبار و برای حکمرانان عیب و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احتکار جلوگیری کن، زیرا که رسول خدا صلى الله عليه وآله وسلم از آن منع فرموده است</w:t>
      </w:r>
      <w:r>
        <w:rPr>
          <w:rFonts w:eastAsia="IRNazanin" w:cs="IRNazanin"/>
          <w:color w:val="111111"/>
          <w:sz w:val="28"/>
          <w:szCs w:val="28"/>
          <w:rtl w:val="true"/>
          <w:lang w:bidi="fa-IR"/>
        </w:rPr>
        <w:t xml:space="preserve">. </w:t>
      </w:r>
      <w:bookmarkStart w:id="76" w:name="pg7449_80901"/>
    </w:p>
    <w:p>
      <w:pPr>
        <w:pStyle w:val="BookText"/>
        <w:rPr/>
      </w:pPr>
      <w:bookmarkEnd w:id="76"/>
      <w:r>
        <w:rPr>
          <w:rFonts w:ascii="IRNazanin" w:hAnsi="IRNazanin" w:eastAsia="IRNazanin"/>
          <w:color w:val="111111"/>
          <w:sz w:val="28"/>
          <w:sz w:val="28"/>
          <w:szCs w:val="28"/>
          <w:rtl w:val="true"/>
          <w:lang w:bidi="fa-IR"/>
        </w:rPr>
        <w:t>آدم های نرم دل و پاکدامن دست به چنین کار زشت نمی زنند محتکران معمولا از جمله کسانی هستند که گرفتار قساوت قلب و زیاده</w:t>
      </w:r>
    </w:p>
    <w:p>
      <w:pPr>
        <w:pStyle w:val="BookText"/>
        <w:rPr/>
      </w:pPr>
      <w:r>
        <w:rPr>
          <w:rFonts w:ascii="IRNazanin" w:hAnsi="IRNazanin" w:eastAsia="IRNazanin"/>
          <w:color w:val="111111"/>
          <w:sz w:val="28"/>
          <w:sz w:val="28"/>
          <w:szCs w:val="28"/>
          <w:rtl w:val="true"/>
          <w:lang w:bidi="fa-IR"/>
        </w:rPr>
        <w:t>خواهی شده و قيامت را فراموش کرده اند والا مگر می شود کسی مرگ و قیامت را باور داشته باشد مایحتاج مردم را مخفی کند تا گران بفروشد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المُحتَكِرُ مَكْتوبٌ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كافِرُ ، تَبَوّأْ مَقْعدَكَ مِن النّارِ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قیامت بر پیشانی محتكر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جایگاهت دوزخ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محتکران از گران شدن اجناس و ارزاق مردم خوشحال می شوند و از ارزان شدن پژمرده و ناراحت می گردند و این نشان رذیله باطنی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چنان آنان را رذل و پست می کند که طبق بیان همان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 و قَتَلَةُ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إلى جَهَنّمَ في دَرَجةٍ </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محتکران و آدمکشان در جهنم هم ردیف و هم درجه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مواد غذایی بخرد و برای این که آن را به مسلمانان گران بفروشد چهل روز انبار کند و پس از چهل روز آن را بفروشد و همه در آمد آن را هم صدقه بدهد کفاره گناه او نخواهد شد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77" w:name="__RefHeading___Toc1946935_1051229030"/>
      <w:bookmarkStart w:id="78" w:name="_Toc26"/>
      <w:bookmarkEnd w:id="77"/>
      <w:r>
        <w:rPr>
          <w:rtl w:val="true"/>
        </w:rPr>
        <w:t>بخل</w:t>
      </w:r>
      <w:r>
        <w:rPr>
          <w:rtl w:val="true"/>
        </w:rPr>
        <w:t>:</w:t>
      </w:r>
      <w:bookmarkEnd w:id="78"/>
    </w:p>
    <w:p>
      <w:pPr>
        <w:pStyle w:val="BookText"/>
        <w:rPr/>
      </w:pPr>
      <w:r>
        <w:rPr>
          <w:rFonts w:ascii="IRNazanin" w:hAnsi="IRNazanin" w:eastAsia="IRNazanin"/>
          <w:color w:val="111111"/>
          <w:sz w:val="28"/>
          <w:sz w:val="28"/>
          <w:szCs w:val="28"/>
          <w:rtl w:val="true"/>
          <w:lang w:bidi="fa-IR"/>
        </w:rPr>
        <w:t>این رذیله از آسیب های شکننده و عجیب ثروت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 بر ایوان 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که عشوه دینی خرید وای بوی </w:t>
      </w:r>
    </w:p>
    <w:p>
      <w:pPr>
        <w:pStyle w:val="BookText"/>
        <w:rPr/>
      </w:pPr>
      <w:r>
        <w:rPr>
          <w:rFonts w:ascii="IRNazanin" w:hAnsi="IRNazanin" w:eastAsia="IRNazanin"/>
          <w:color w:val="111111"/>
          <w:sz w:val="28"/>
          <w:sz w:val="28"/>
          <w:szCs w:val="28"/>
          <w:rtl w:val="true"/>
          <w:lang w:bidi="fa-IR"/>
        </w:rPr>
        <w:t xml:space="preserve">بخیل بوی خدا نشنود بیا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پیاله گیر و کرم و زر و الضمان على</w:t>
      </w:r>
    </w:p>
    <w:p>
      <w:pPr>
        <w:pStyle w:val="BookText"/>
        <w:rPr/>
      </w:pPr>
      <w:r>
        <w:rPr>
          <w:rFonts w:ascii="IRNazanin" w:hAnsi="IRNazanin" w:eastAsia="IRNazanin"/>
          <w:color w:val="111111"/>
          <w:sz w:val="28"/>
          <w:sz w:val="28"/>
          <w:szCs w:val="28"/>
          <w:rtl w:val="true"/>
          <w:lang w:bidi="fa-IR"/>
        </w:rPr>
        <w:t>ضعف ایمان عامل اصلی بخل ورزی است زیرا بخیل باور ندارد خداوند تبارک و تعالی قدرت دارد جبران احسان و انفاق او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مولایمان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 بِالمَوجُودِ سُوءُ الظَّنِّ بِالمَعبودِ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بخل ورزیدن به آنچه در دست داری بدگمانی به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باور داشته باشد، بدون هیچ اظهار ناراحتی از داده های باریتعالی در راه او انفاق می کند چون حضرت معبود خود وعده جبران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أَنْفَقْتُمْ مِنْ شَيْءٍ فَهُوَ يُخْلِفُهُ وَهُوَ خَيْرُ الرَّازِقِينَ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هیچ انفاقی نمی کنید مگر آن که خدا عوض می دهد و او بهترین روزی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بسیارسخاوتمندانی را می شناسیم که بخاطر ریزش و بخشش اموال خود هیچگاه درمانده نشده و همیشه چندین برابر پرداختیهای خود به دیگران دریافت کرده اند و از آنجایی خود خبر ندارند یعنی از خزانه غیب پروردگار پاداش مضاعف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نَقَصَ مالٌ مِن صَدَقَة قَطُّ ، فأعطُوا و لا تَجبُنوا </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ثروتی هرگز بر اثر صدقه دادن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عطا کنید و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خرما نزد بلال بود، 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ای </w:t>
      </w:r>
    </w:p>
    <w:p>
      <w:pPr>
        <w:pStyle w:val="BookText"/>
        <w:rPr/>
      </w:pPr>
      <w:r>
        <w:rPr>
          <w:rFonts w:ascii="IRNazanin" w:hAnsi="IRNazanin" w:eastAsia="IRNazanin"/>
          <w:color w:val="111111"/>
          <w:sz w:val="28"/>
          <w:sz w:val="28"/>
          <w:szCs w:val="28"/>
          <w:rtl w:val="true"/>
          <w:lang w:bidi="fa-IR"/>
        </w:rPr>
        <w:t>بلال؟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میهمانان شما فراهم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ترسی که این ها به دودی در آتش دوزخ برایت تبدیل شود؟ انفاق کن ای بلال، و از خدای صاحب عرش ترس تنگدستی نداشته باش</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ثروتمنداني بخيل هم خود را می آزارند و هم خانواده ها و اطرافیان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خودشان به استفاده نکردن از ثروت به دست آمده و برخوردار نشدن از نعمت های فراوان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آزار خانواده ها و اطرافیانشان به سختگیری های بی مورد و خرج نکردن و نفقه ندادن به همسر و در تنگنا قراردادن فرزندان و فامیل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آدمها منفورند کسی دوستشان ندارد و اکثر باعث غیبت می شوند چون مردم به طور فطری و طبیعی از آدم بخیل و ممسک بدشان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قماش افراد بیماری نیستند که طبيب جوابشان کرده باشد اگر</w:t>
      </w:r>
    </w:p>
    <w:p>
      <w:pPr>
        <w:pStyle w:val="BookText"/>
        <w:rPr/>
      </w:pPr>
      <w:r>
        <w:rPr>
          <w:rFonts w:ascii="IRNazanin" w:hAnsi="IRNazanin" w:eastAsia="IRNazanin"/>
          <w:color w:val="111111"/>
          <w:sz w:val="28"/>
          <w:sz w:val="28"/>
          <w:szCs w:val="28"/>
          <w:rtl w:val="true"/>
          <w:lang w:bidi="fa-IR"/>
        </w:rPr>
        <w:t>بخواهند می توانند خود را معالجه کنند تا از این بیماری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معالجه بخل باور داشتن که خداوند رزاق است و این ثروتی که در اختیار دارند اولا از جانب مالک حقیقی خداوند است و ثانيا هر چه را برای رفاه زن و فرزند خرج کنی چندین برابر جایگزین خواهد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خشکاندن این رذیله و آسیب ثروت فهم این واقعیت لازم است که انفاق و احسان به دیگران یعنی تقدیر و تشکر از خدای مهربان که به من امکانات داده تا بتوانم از همنوعانم دستگیری کنم و به این ثواب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 نایل آیم و از آن بالاتر ثروتمند فهیم و دانا انفاق و تکریم به مردم را برای خود یک تکلیف و وظیفه می داند بر همین اساس بدون هیچ منت احسان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امیرالمؤمنين على علیه السلام می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اَلْكَريمُ يَرى مَكارِمَ اَفْعالِهِ دَيْنا عَلَيْهِ يَقْضيهِ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نظر انسان شریف احسان و نیکو کاری، دینی بر ذمه اوست و خویشتن را به اداء آن موظف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را دوستانه با ثروتمندان بخيل عرض کنم شاید اثر 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زمان زنده بودن خود خرج کردید هم خودتان لذت احسان را می برید هم خانواده و دوستانتان در رفاه و آسایش قرار میگیرند ولی اگر بخل ورزیدید و دایم مشغول انباشته کردن ثروت بودید بدانید که پس از مرگتان و ارثها نمی گذارند به چهله و سال برسد چنان به تقسیم اموالتان می پردازند که حق ثلث را نیز از شما دریغ می نمایند و بعضی از وارثان ثروتتان را در راه حرام و بعضی در راه ثواب خرج می کنند که در هر دو صورت برای شما که در عالم برزخ به سر می برید حسرت شدید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حرام مصرف کنند شما نیز شریک جرمشان هستید و اگر در راه ثواب خرج کنند حسرت می خورید که چرا انفاق نکردیم تا ثواب بیشتر ببریم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سؤال شد پر حسرت ترین مردمان کیست؟ فرمود</w:t>
      </w:r>
      <w:r>
        <w:rPr>
          <w:rFonts w:eastAsia="IRNazanin" w:cs="IRNazanin"/>
          <w:color w:val="111111"/>
          <w:sz w:val="28"/>
          <w:szCs w:val="28"/>
          <w:rtl w:val="true"/>
          <w:lang w:bidi="fa-IR"/>
        </w:rPr>
        <w:t xml:space="preserve">: </w:t>
      </w:r>
      <w:bookmarkStart w:id="79" w:name="pg7449_80905"/>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رأى مالَهُ في مِيزانِ غَيرِهِ ، فأدخَلَهُ اللّهُ بهِ النّارَ ، و أدخَلَ وارِثَهُ بهِ الجَنّةَ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کسی که مال و دارایی خود را در ترازوی دیگری ببیند و خداوند به سبب آن او را به دوزخ برد و وارث وی را به بهشت</w:t>
      </w:r>
      <w:r>
        <w:rPr>
          <w:rFonts w:eastAsia="IRNazanin" w:cs="IRNazanin"/>
          <w:color w:val="111111"/>
          <w:sz w:val="28"/>
          <w:szCs w:val="28"/>
          <w:rtl w:val="true"/>
          <w:lang w:bidi="fa-IR"/>
        </w:rPr>
        <w:t>.</w:t>
      </w:r>
    </w:p>
    <w:p>
      <w:pPr>
        <w:pStyle w:val="Heading3"/>
        <w:numPr>
          <w:ilvl w:val="2"/>
          <w:numId w:val="1"/>
        </w:numPr>
        <w:rPr/>
      </w:pPr>
      <w:bookmarkStart w:id="80" w:name="__RefHeading___Toc1946937_1051229030"/>
      <w:bookmarkStart w:id="81" w:name="_Toc27"/>
      <w:bookmarkEnd w:id="80"/>
      <w:r>
        <w:rPr>
          <w:rtl w:val="true"/>
        </w:rPr>
        <w:t>ولخرجی</w:t>
      </w:r>
      <w:r>
        <w:rPr>
          <w:rtl w:val="true"/>
        </w:rPr>
        <w:t>:</w:t>
      </w:r>
      <w:bookmarkEnd w:id="81"/>
    </w:p>
    <w:p>
      <w:pPr>
        <w:pStyle w:val="BookText"/>
        <w:rPr/>
      </w:pPr>
      <w:r>
        <w:rPr>
          <w:rFonts w:ascii="IRNazanin" w:hAnsi="IRNazanin" w:eastAsia="IRNazanin"/>
          <w:color w:val="111111"/>
          <w:sz w:val="28"/>
          <w:sz w:val="28"/>
          <w:szCs w:val="28"/>
          <w:rtl w:val="true"/>
          <w:lang w:bidi="fa-IR"/>
        </w:rPr>
        <w:t>ولخرجی و نابجا خرج کردن آسیب ثروت است، بعضی می گویند دارندگی و برازندگی این از آن حرف های توخالی و بی مغز است آیا برازندگی به اسراف است؟ آیا برازندگی بر پایی مجالس و میهمانی های پر خرج است؟ در حالی که برازندگی به این است که ثروت بجا و درست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پولدار بخواهد با حرکات مسرفانه خود پول و شأن کاذب خویش را به رخ فامیل و همکاران بکشد و فخر فروشی کند کجایش برازندگی است بلکه یک نوع زبونی و پستی و اسارت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مسرف اگر بداند که خدا او را درست ندارد و حرکاتش باعث رنجش خاطر وجود نازنین امام عصر روحی له الفداء می شود حتما دست از ولخرجی بر می دارد و مخارج را سبکتر کرده و اضافه های زندگی را در راه خدا و خلق محروم خدا خرج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وَلَا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بخورید و بیاشامید و اسراف مکنید که خدا اسرافکاران را دوست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امیرالمؤمنین علی علیه السلام دقیقا کسانی را مخاطب قرار داده که برای خودنمایی ولخرجی می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مالٌ فإيّاهُ و الفَسادَ ؛ فإنَّ إعطاءَكَ المالَ في غَيرِ وَجهِهِ تَبذيرٌ و إسرافٌ ، و هُو يَرفَعُ ذِكرَ صاحِبِهِ في الناسِ و يَضَعُهُ عندَ اللّه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هر که ثروتی دارد، مبادا آن را تباه کند، زیرا صرف کردن بی مورد آن ریخت و پاش و اسراف است، این کار او را در میان مردم بلند آوازه می کند اما نزد خدا بیمقدار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راقَةُ فَضْلِ 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کمترین اندازه ولخرجی و اسراف دور ریختن ته مانده ظرف غذاست؟ از شما خواننده عزیز می پرسم چه مجالس و محافلی را سراغ دارید تحت نام جشن نامزدی و شب زفاف و عروسی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 چهله و سال برای مردگان ته مانده غذاها و حتی طبق شنیده های حقیر حتى غذاهای رنگارنگ دست نخورده سطل زبانه در انتظار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 کنندگان این مجالس چه جوابی دارند در دادگاه عدل الهی بدهند در حالی زیر گوش آنها و در شهر شان هستند کسانی حسرت مختصر ته مانده غذاهای آنها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 که بعضی از متدینین و ظاهر الصلاحهای ما بدون هیچگونه اعتراض در این محافل شرکت می کنند و کار غلط ایشان را امضاء می نمایند و شریک جرم می شوند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بنا ندارم در نوشتن مطالب وارد ریز مسایل شوم معمولأ كليات را تقریر می کنم اما گاهی احساس می کنم نوشتن و نگفتم مؤاخذه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از دنیا می رود پیر با جوان برای او مراسم می گیرند از تهیه قبر گرفته تا پذیرائی ها و برگزاری مجالس ختم چنان ولخرجی می شود که هر بیننده متعهد را به فریاد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روی چشم هم چشمی دوستان و فامیل آنقدر پول گل می دهند که گاه می شود با بودجه آنها آذوقه یک سال چند خانوار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فقط و فقط برای زنده ها انجام می گیرد و هیچ ربطی به عنوان ثواب و خیرات برای مرده بیچاره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أقبَحُ البَذلِ السَّرَفُ</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زشت ترین نوع بخشش،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اسراف بدانند که در صف چه کسانی هستند البته می توانند با توبه صف خود را جدا کنند و تا زمانی که از عمرشان باقی مانده درباره کارهایش تجدیدنظر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لَعَالٍ فِي الْأَرْضِ وَإِنَّهُ لَمِنَ الْمُسْرِفِينَ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فرعون در زمین بر تری جست و او از اسراف کاران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الْمُسْرِفِينَ هُمْ أَصْحَابُ النَّارِ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اسرفکاران اهل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بیاییم همه با هم دعا کنیم تا از خطر اسراف و ولخرجی در زندگی در امان بمانیم و اگر ادب در دعا را نمی دانیم از امام زین العابدین علیه السلام بیاموزیم که عرضه می 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وَامْنَعْنِي مِنَ السَّرَفِ وَحَصِّنْ رِزْقِي مِنَ التَّلَفِ، وَوَفِّرْ مَلَكَتِي </w:t>
      </w:r>
      <w:bookmarkStart w:id="82" w:name="pg7449_80908"/>
    </w:p>
    <w:p>
      <w:pPr>
        <w:pStyle w:val="BookText"/>
        <w:rPr/>
      </w:pPr>
      <w:bookmarkEnd w:id="82"/>
      <w:r>
        <w:rPr>
          <w:rFonts w:ascii="Amiri" w:hAnsi="Amiri" w:eastAsia="Amiri" w:cs="Amiri"/>
          <w:color w:val="111111"/>
          <w:sz w:val="28"/>
          <w:sz w:val="28"/>
          <w:szCs w:val="28"/>
          <w:rtl w:val="true"/>
          <w:lang w:bidi="ar-SA"/>
        </w:rPr>
        <w:t>بِالْبَرَكَةِ فِيهِ، وَأَصِبْ بِي سَبِيلَ الْهِدَايَةِ لِلْبِرِّ فِيمَا اُنْفِقُ مِنْهُ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پروردگارا مرا از ولخرجی و زیاده روی باز دار و روزیم را از تلف شدن نگاهدار و داراییم را با برکت دادن به آن افزون گردان و راه مصرف آن را در کارهای خیر به من بنمایان</w:t>
      </w:r>
      <w:r>
        <w:rPr>
          <w:rFonts w:eastAsia="IRNazanin" w:cs="IRNazanin"/>
          <w:color w:val="111111"/>
          <w:sz w:val="28"/>
          <w:szCs w:val="28"/>
          <w:rtl w:val="true"/>
          <w:lang w:bidi="fa-IR"/>
        </w:rPr>
        <w:t>.</w:t>
      </w:r>
    </w:p>
    <w:p>
      <w:pPr>
        <w:pStyle w:val="Heading3"/>
        <w:numPr>
          <w:ilvl w:val="2"/>
          <w:numId w:val="1"/>
        </w:numPr>
        <w:rPr/>
      </w:pPr>
      <w:bookmarkStart w:id="83" w:name="__RefHeading___Toc1946939_1051229030"/>
      <w:bookmarkStart w:id="84" w:name="_Toc28"/>
      <w:bookmarkEnd w:id="83"/>
      <w:r>
        <w:rPr>
          <w:rtl w:val="true"/>
        </w:rPr>
        <w:t>تبلیغ کالا به صورت غیر واقعی</w:t>
      </w:r>
      <w:r>
        <w:rPr>
          <w:rtl w:val="true"/>
        </w:rPr>
        <w:t>:</w:t>
      </w:r>
      <w:bookmarkEnd w:id="84"/>
    </w:p>
    <w:p>
      <w:pPr>
        <w:pStyle w:val="BookText"/>
        <w:rPr/>
      </w:pPr>
      <w:r>
        <w:rPr>
          <w:rFonts w:ascii="IRNazanin" w:hAnsi="IRNazanin" w:eastAsia="IRNazanin"/>
          <w:color w:val="111111"/>
          <w:sz w:val="28"/>
          <w:sz w:val="28"/>
          <w:szCs w:val="28"/>
          <w:rtl w:val="true"/>
          <w:lang w:bidi="fa-IR"/>
        </w:rPr>
        <w:t>اصل تبلیغ چیز خوبی است اما تدلیس و فریب خریدار آسیب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جنس ساخته شده در کشوری را با مارک و نشان کشور دیگری بفروشد و یا در تبلیغات جنس خود برای جلب مشتری واقعیت را نگوید معامله باطل است و مشتری حق بهم زدن معامله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صورت مسئله موجود در رساله های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طرف معامله، مال خود را بهتر از آنچه هست نشان دهد و طوری کند که طرف در آن رغبت نماید یا رغبت او به آن زیادتر شود، که آن را خیار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فریب خورده حق بهم زدن معامله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مسلما فلا يَمكُرْ و لا يَخدَعْ ؛ فإنّي سَمِعتُ جَبرئيلَ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المَكرَ و الخَديعَةَ في النّارِ</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مسلمان باشد، نه نیرنگ می زند و نه حیله گری می کند زیرا از جبرئیل علیه السلام شنیدم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نیرنگ و حیله گری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برای ثروتمند شدن دست به هر کاری می زنند مشروع و یا </w:t>
      </w:r>
    </w:p>
    <w:p>
      <w:pPr>
        <w:pStyle w:val="BookText"/>
        <w:rPr/>
      </w:pPr>
      <w:r>
        <w:rPr>
          <w:rFonts w:ascii="IRNazanin" w:hAnsi="IRNazanin" w:eastAsia="IRNazanin"/>
          <w:color w:val="111111"/>
          <w:sz w:val="28"/>
          <w:sz w:val="28"/>
          <w:szCs w:val="28"/>
          <w:rtl w:val="true"/>
          <w:lang w:bidi="fa-IR"/>
        </w:rPr>
        <w:t>غير مشروع مثلا بانوان محترمه را ابزار جلب مشتری خویش قرار می دهند یا به شکل تبلیغات که البته در اکثر کشورهای دنیا حتی به ظاهر اسلامی با وضع بسیار زننده و غیراسلامی و در کشور خودمان با درجه ای نازلتر و گاهی برای آنکه فروشنده باشند بدون رعایت حجاب درست و با خود آرایی غیر شرعی آنها را در معرض ارباب رجوع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توهین و هتک حرمت به بانوان گرامی نیست که صاحب ثروت، زنان را جزئی از کالای خود و یا تبلیغ کالای خویش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أعظَمِ المَكرِ تَحسينُ الشَّرِّ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ازبزرگترین نیرنگ ها، خوب جلوه دادن بدی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قول امام صادق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اَلْعَرْضُ عَلَى اَللَّهِ حَقّاً فَالْمَكْرُ لِمَا ذَا؟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اگر براستی اعمال به پیشگاه خدا عرضه می شود، دیگر نیرنگ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آنانی که تبلیغ غیر واقعی برای اجناس خود نمی کنند روزی و در آمدشان کفاف نمی کند؟</w:t>
      </w:r>
    </w:p>
    <w:p>
      <w:pPr>
        <w:pStyle w:val="BookText"/>
        <w:rPr/>
      </w:pPr>
      <w:r>
        <w:rPr>
          <w:rFonts w:ascii="IRNazanin" w:hAnsi="IRNazanin" w:eastAsia="IRNazanin"/>
          <w:color w:val="111111"/>
          <w:sz w:val="28"/>
          <w:sz w:val="28"/>
          <w:szCs w:val="28"/>
          <w:rtl w:val="true"/>
          <w:lang w:bidi="fa-IR"/>
        </w:rPr>
        <w:t>جای تأسف است که باورهای ما نسبت به بسیاری از مسایل کمرنگ</w:t>
      </w:r>
    </w:p>
    <w:p>
      <w:pPr>
        <w:pStyle w:val="BookText"/>
        <w:rPr/>
      </w:pPr>
      <w:r>
        <w:rPr>
          <w:rFonts w:ascii="Amiri" w:hAnsi="Amiri" w:eastAsia="Amiri" w:cs="Amiri"/>
          <w:color w:val="111111"/>
          <w:sz w:val="28"/>
          <w:sz w:val="28"/>
          <w:szCs w:val="28"/>
          <w:rtl w:val="true"/>
          <w:lang w:bidi="ar-SA"/>
        </w:rPr>
        <w:t xml:space="preserve">شده از جمله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يَبْسُطُ الرِّزْقَ لِمَنْ يَشَاءُ وَيَقْدِرُ </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هر که بخواهد، وسعت روزی می دهد و برای هر که بخواهد به اندازه و کم قرار می دهد</w:t>
      </w:r>
      <w:r>
        <w:rPr>
          <w:rFonts w:eastAsia="IRNazanin" w:cs="IRNazanin"/>
          <w:color w:val="111111"/>
          <w:sz w:val="28"/>
          <w:szCs w:val="28"/>
          <w:rtl w:val="true"/>
          <w:lang w:bidi="fa-IR"/>
        </w:rPr>
        <w:t xml:space="preserve">. </w:t>
      </w:r>
      <w:bookmarkStart w:id="85" w:name="pg7449_80910"/>
    </w:p>
    <w:p>
      <w:pPr>
        <w:pStyle w:val="Heading3"/>
        <w:numPr>
          <w:ilvl w:val="2"/>
          <w:numId w:val="1"/>
        </w:numPr>
        <w:rPr/>
      </w:pPr>
      <w:bookmarkStart w:id="86" w:name="__RefHeading___Toc1946941_1051229030"/>
      <w:bookmarkStart w:id="87" w:name="_Toc29"/>
      <w:bookmarkEnd w:id="85"/>
      <w:bookmarkEnd w:id="86"/>
      <w:r>
        <w:rPr>
          <w:rtl w:val="true"/>
        </w:rPr>
        <w:t>حرص به مال اندوزی</w:t>
      </w:r>
      <w:r>
        <w:rPr>
          <w:rtl w:val="true"/>
        </w:rPr>
        <w:t>:</w:t>
      </w:r>
      <w:bookmarkEnd w:id="87"/>
    </w:p>
    <w:p>
      <w:pPr>
        <w:pStyle w:val="BookText"/>
        <w:rPr/>
      </w:pPr>
      <w:r>
        <w:rPr>
          <w:rFonts w:ascii="IRNazanin" w:hAnsi="IRNazanin" w:eastAsia="IRNazanin"/>
          <w:color w:val="111111"/>
          <w:sz w:val="28"/>
          <w:sz w:val="28"/>
          <w:szCs w:val="28"/>
          <w:rtl w:val="true"/>
          <w:lang w:bidi="fa-IR"/>
        </w:rPr>
        <w:t>برای اهل ثروت همین آسیب بس است که فکر و اندیشه مشوش و غصه و خیال داشته باشند چون حرص به مال اندوزی چنین عوارضی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على علیه السلام می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لَهِجَ قلبُهُ بِحُبِّ الدنيا الْتاطَ قلبُهُ مِنها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يُغِبُّهُ ، و حِرصٍ لا يَترُكُهُ ، و أمَلٍ لا يُدرِكُهُ </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هر کس دلش شیفته و فریفته دنیا شود به سه چیز دلبسته می گردد، غم و اندوهی که از او جدا نمی گردد، حرص و طمعی که از او دست بردار نمی باشد و آرزویی که به آن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اگر به پایان زندگی بیشتر فکر کند شاید به خود آید و تعدیل در جمع ثروت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روی دنیا با چشم عقل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صید تیر خورده از دام وی رمیدند</w:t>
      </w:r>
    </w:p>
    <w:p>
      <w:pPr>
        <w:pStyle w:val="BookText"/>
        <w:rPr/>
      </w:pPr>
      <w:r>
        <w:rPr>
          <w:rFonts w:ascii="IRNazanin" w:hAnsi="IRNazanin" w:eastAsia="IRNazanin"/>
          <w:color w:val="111111"/>
          <w:sz w:val="28"/>
          <w:sz w:val="28"/>
          <w:szCs w:val="28"/>
          <w:rtl w:val="true"/>
          <w:lang w:bidi="fa-IR"/>
        </w:rPr>
        <w:t xml:space="preserve">مرغان باغ جنت در کشتزار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دام پنهان از دانه دل بریدند</w:t>
      </w:r>
    </w:p>
    <w:p>
      <w:pPr>
        <w:pStyle w:val="BookText"/>
        <w:rPr/>
      </w:pPr>
      <w:r>
        <w:rPr>
          <w:rFonts w:ascii="IRNazanin" w:hAnsi="IRNazanin" w:eastAsia="IRNazanin"/>
          <w:color w:val="111111"/>
          <w:sz w:val="28"/>
          <w:sz w:val="28"/>
          <w:szCs w:val="28"/>
          <w:rtl w:val="true"/>
          <w:lang w:bidi="fa-IR"/>
        </w:rPr>
        <w:t>مردان حق ز دنیا بستند دیدۂ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 و بد گذشتند جز حق کسی ندیدند</w:t>
      </w:r>
    </w:p>
    <w:p>
      <w:pPr>
        <w:pStyle w:val="BookText"/>
        <w:rPr/>
      </w:pPr>
      <w:r>
        <w:rPr>
          <w:rFonts w:ascii="IRNazanin" w:hAnsi="IRNazanin" w:eastAsia="IRNazanin"/>
          <w:color w:val="111111"/>
          <w:sz w:val="28"/>
          <w:sz w:val="28"/>
          <w:szCs w:val="28"/>
          <w:rtl w:val="true"/>
          <w:lang w:bidi="fa-IR"/>
        </w:rPr>
        <w:t>آن طائران لاهوت ناسوتشان مکان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قفس شکستند سوی وطن پریدند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نگرش به وضع زندگانی اولیاء خدا و خوبان عالم شاهد خواهیم بود </w:t>
      </w:r>
    </w:p>
    <w:p>
      <w:pPr>
        <w:pStyle w:val="BookText"/>
        <w:rPr/>
      </w:pPr>
      <w:r>
        <w:rPr>
          <w:rFonts w:ascii="IRNazanin" w:hAnsi="IRNazanin" w:eastAsia="IRNazanin"/>
          <w:color w:val="111111"/>
          <w:sz w:val="28"/>
          <w:sz w:val="28"/>
          <w:szCs w:val="28"/>
          <w:rtl w:val="true"/>
          <w:lang w:bidi="fa-IR"/>
        </w:rPr>
        <w:t>که چگونه پشت پا به دنیا و ثروت آن زده و بیش از کفاف از خدا نخواسته و هیچگاه دنبال تکاثر اموال نبوده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 وَ کَفَی خَیرٌ مِمّا کَثُرَ وَ ألهَی؛</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مقدار کمی که کافی باشد در زندگی بهتر از ثروت زیادی است که انسان را به خود مشغول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هایی که حرص به مال اندوزی به انسان ثروتمند وارد می کند در بیان دیگر آن بزرگوار هفت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متوالی که برای بدنش زیان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کوشش زیادی که به پایان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سختی که هرگز آسوده از آن نمی شود، مگر هنگام مرگ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هراسی که جز ابتلا به آنچه از آن می ترسد فایده 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اندوهی که بی جهت زندگی را بر او ناگوار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دقیقی در پیشگاه خداوند از او کشیده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دردناکی که راه فرار از آن برایش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وقتی درجه حرص بالا می رود و به همان نسبت رهایی از آن دشوارتر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غیر ممکن، چنانکه دیده ایم آدم هایی که حرص زیاد به جمع آوری مال و اموال دارند تا پایان عمر به راه خود ادامه می دهند و فقط مرگ آنان را متوقف می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xml:space="preserve">: </w:t>
      </w:r>
      <w:bookmarkStart w:id="88" w:name="pg7449_80912"/>
    </w:p>
    <w:p>
      <w:pPr>
        <w:pStyle w:val="BookText"/>
        <w:rPr/>
      </w:pPr>
      <w:bookmarkEnd w:id="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الْحَریصِ عَلی الدُّنیا مَثَلُ دُودَةِ القَزِّ، کُلَّما ازْدادَت مِنَ القَزِّ عَلی نَفسِها لَفّاً کانَ اَبعَدَ لَها مِنَ الخُروجِ حَتّی تَموتَ غَمّاً</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مثل حریص بر دنیا همانند کرم ابریشم است که هر چه در اطراف خود می تند راه بیرون آمدن خویش را دشوار تر می نماید تا به جایی می رسد که از اندوه گرفتار شدن در آن میان جان می دهد</w:t>
      </w:r>
      <w:r>
        <w:rPr>
          <w:rFonts w:eastAsia="IRNazanin" w:cs="IRNazanin"/>
          <w:color w:val="111111"/>
          <w:sz w:val="28"/>
          <w:szCs w:val="28"/>
          <w:rtl w:val="true"/>
          <w:lang w:bidi="fa-IR"/>
        </w:rPr>
        <w:t>.</w:t>
      </w:r>
    </w:p>
    <w:p>
      <w:pPr>
        <w:pStyle w:val="Heading3"/>
        <w:numPr>
          <w:ilvl w:val="2"/>
          <w:numId w:val="1"/>
        </w:numPr>
        <w:rPr/>
      </w:pPr>
      <w:bookmarkStart w:id="89" w:name="__RefHeading___Toc1946943_1051229030"/>
      <w:bookmarkStart w:id="90" w:name="_Toc30"/>
      <w:bookmarkEnd w:id="89"/>
      <w:r>
        <w:rPr>
          <w:rtl w:val="true"/>
        </w:rPr>
        <w:t>نپرداختن حقوق واجب</w:t>
      </w:r>
      <w:r>
        <w:rPr>
          <w:rtl w:val="true"/>
        </w:rPr>
        <w:t>:</w:t>
      </w:r>
      <w:bookmarkEnd w:id="90"/>
    </w:p>
    <w:p>
      <w:pPr>
        <w:pStyle w:val="BookText"/>
        <w:rPr/>
      </w:pPr>
      <w:r>
        <w:rPr>
          <w:rFonts w:ascii="IRNazanin" w:hAnsi="IRNazanin" w:eastAsia="IRNazanin"/>
          <w:color w:val="111111"/>
          <w:sz w:val="28"/>
          <w:sz w:val="28"/>
          <w:szCs w:val="28"/>
          <w:rtl w:val="true"/>
          <w:lang w:bidi="fa-IR"/>
        </w:rPr>
        <w:t xml:space="preserve">حقوق واجب عبارت است از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زن و فرزند به نذر و عهد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ثروتمندانی که از پرداخت حقوق واجب نسبت به اموال خود دریغ می کنند بی شک از دو حال بیرون نیستند یا اعتقاد ندارند و وجوب آنها را انکار می کنند و یا معتقدند ولی دل کندن از مال دنیا برایشان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منکرند در واقع انکار احکام خدا نموده اند و تا سر حد کفر پیش رفته اند و بعضی از آنها می گویند ما که یک آیه بیشتر درباره خمس در قرآن نداریم چرا باید خمس بپردازیم باید در پاسخ ایشان گفت مگر برای وجوب نماز و یا روزه و یا حج غیر این است برای آن اعمال هم یک آیه تحت عنوان امر واجب بیشتر نداریم، چگونه است که شخص به حج می رود، روزه ماه مبارک را می گیرد، نماز را می خواند ولی نمی گوید یک آیه بیشتر درباره وجوب آنها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علت است که اینجا باید یک پنجم مالش را به مجتهدی که از او تقلید می کند بپردازد </w:t>
      </w:r>
    </w:p>
    <w:p>
      <w:pPr>
        <w:pStyle w:val="BookText"/>
        <w:rPr/>
      </w:pPr>
      <w:r>
        <w:rPr>
          <w:rFonts w:ascii="IRNazanin" w:hAnsi="IRNazanin" w:eastAsia="IRNazanin"/>
          <w:color w:val="111111"/>
          <w:sz w:val="28"/>
          <w:sz w:val="28"/>
          <w:szCs w:val="28"/>
          <w:rtl w:val="true"/>
          <w:lang w:bidi="fa-IR"/>
        </w:rPr>
        <w:t>و این برایش سخت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الْحَيَاةِ الدُّنْيَا وَيَوْمَ الْقِيَامَةِ يُرَدُّونَ إِلَى أَشَدِّ الْعَذَابِ وَمَا اللَّهُ بِغَافِلٍ عَمَّا تَعْمَلُونَ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آیا به بعضی از کتاب ایمان آوردند و بعضی دیگر را انکار می کنید و چیست پاداش کسی که چنین کند، جز زبونی در زندگانی دنیا و در روز قیامت به سخت ترین عذاب روانه اش نمایند و خداوند از آنچه انجام می دهید،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از امام باقر علیه السلام روایت می کند که آن بزرگوار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لِأَحَدٍ أَنْ يَشْتَرِيَ مِنَ اَلْخُمُسِ شَيْئاً حَتَّى يَصِلَ إِلَيْنَا حَقُّنَا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خرید و فروش مالی که خمس به آن تعلق گرفته حلال نیست مگر آنکه حق ما را از آن مال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رضا عليه السلام درباره مسئله خمس سؤال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أَفَادَ اَلنَّاسُ مِنْ قَلِيلٍ أَوْ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هر چه که انسان استفاده و سود می برد چه کم یا زیاد 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و نفقه زن و فرزند و مواردی هم که توسط نذر و عهد بر انسان حقوقی واجب می شود باید پرداخت و کوتاهی در این زمینه آسیب ثروت محسوب می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نفقه زن و فرزند دیدگاه فقهاء عظام این است</w:t>
      </w:r>
      <w:r>
        <w:rPr>
          <w:rFonts w:eastAsia="IRNazanin" w:cs="IRNazanin"/>
          <w:color w:val="111111"/>
          <w:sz w:val="28"/>
          <w:szCs w:val="28"/>
          <w:rtl w:val="true"/>
          <w:lang w:bidi="fa-IR"/>
        </w:rPr>
        <w:t xml:space="preserve">: </w:t>
      </w:r>
      <w:bookmarkStart w:id="91" w:name="pg7449_80914"/>
    </w:p>
    <w:p>
      <w:pPr>
        <w:pStyle w:val="BookText"/>
        <w:rPr/>
      </w:pPr>
      <w:bookmarkEnd w:id="91"/>
      <w:r>
        <w:rPr>
          <w:rFonts w:ascii="IRNazanin" w:hAnsi="IRNazanin" w:eastAsia="IRNazanin"/>
          <w:color w:val="111111"/>
          <w:sz w:val="28"/>
          <w:sz w:val="28"/>
          <w:szCs w:val="28"/>
          <w:rtl w:val="true"/>
          <w:lang w:bidi="fa-IR"/>
        </w:rPr>
        <w:t>تهیه غذا و لباس و مسکن زن تهیه احتیاجاتش بر شوهر واجب است و اگر تهیه نکند چه توانایی داشته باشد یا نداشته باشد مدیون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وظائف زناشویی خود در برابر شوهر هیچ عمل نکند، حق غذا و لباس و منزل بر او ندارد هر چند نزد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نذر و عهد هم اینگونه نظر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روی اختیار به نذر خود عمل نکند، باید کفاره بدهد کفاره آن مثل عمل نکردن به قسم است و آن سیر کردن ده فقیر و یا تهیه لباس بر آنهاست و اگر نتواند باید سه روز پی در پی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موارد فوق مهمتر زکات است که بیشترین سفارش در قرآن و روایات درباره آن شده و متاسفانه کمترین توجه از ناحیه مسلمانان به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فَرَضَ اللّه ُ عَزّ ذِكرُهُ على هذهِ الاُمّةِ أشَدَّ علَيهِم مِنَ الزَّكاةِ ، و ما تَهلِكُ عامَّتُهُم إلاّ فيها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خداوند، نامش بلند باد، چیزی سخت تر از زکات بر این امت واجب نکرد و عموم آنان جز در این مورد هلاک نشوند</w:t>
      </w:r>
      <w:r>
        <w:rPr>
          <w:rFonts w:eastAsia="IRNazanin" w:cs="IRNazanin"/>
          <w:color w:val="111111"/>
          <w:sz w:val="28"/>
          <w:szCs w:val="28"/>
          <w:rtl w:val="true"/>
          <w:lang w:bidi="fa-IR"/>
        </w:rPr>
        <w:t>!</w:t>
      </w:r>
    </w:p>
    <w:p>
      <w:pPr>
        <w:pStyle w:val="Heading3"/>
        <w:numPr>
          <w:ilvl w:val="2"/>
          <w:numId w:val="1"/>
        </w:numPr>
        <w:rPr/>
      </w:pPr>
      <w:bookmarkStart w:id="92" w:name="__RefHeading___Toc1946945_1051229030"/>
      <w:bookmarkStart w:id="93" w:name="_Toc31"/>
      <w:bookmarkEnd w:id="92"/>
      <w:r>
        <w:rPr>
          <w:rtl w:val="true"/>
        </w:rPr>
        <w:t>ترک واجبات به بهانه کسب و تجارت</w:t>
      </w:r>
      <w:r>
        <w:rPr>
          <w:rtl w:val="true"/>
        </w:rPr>
        <w:t>:</w:t>
      </w:r>
      <w:bookmarkEnd w:id="9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آنچه را که خداوند تبارک و تعالی واجب فرموده مقدم بر تمام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تواند مثلا به بهانه اینکه مشتری دارد به نماز حاضر </w:t>
      </w:r>
    </w:p>
    <w:p>
      <w:pPr>
        <w:pStyle w:val="BookText"/>
        <w:rPr/>
      </w:pPr>
      <w:r>
        <w:rPr>
          <w:rFonts w:ascii="IRNazanin" w:hAnsi="IRNazanin" w:eastAsia="IRNazanin"/>
          <w:color w:val="111111"/>
          <w:sz w:val="28"/>
          <w:sz w:val="28"/>
          <w:szCs w:val="28"/>
          <w:rtl w:val="true"/>
          <w:lang w:bidi="fa-IR"/>
        </w:rPr>
        <w:t>نشود و یا بگوید آنقدر گرفتار کسب و تجارتم که فرصت فریضه حج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 آسیب ثروت مانع شدن کسب ثروت از انجام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برنامه کاری داشته باشد وقت کاسبی دنبال کسب درآمد باشد وقت عبادت هر کاری دارد زمین بگذارد حتی اگر لازم شد درب مغازه و محل کار را ببندد تا از وظیفه شرعی خود عقب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تَتَشاغَلْ عمّا فُرِضَ علَيكَ بِما قد ضُمِنَ لَكَ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مبادا با پرداختن به کسب روزی تضمین شده از آنچه بر تو واجب شده است باز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يَشْغَلْكَ رِزْقٌ مَضْمُونٌ عَنْ عَمَلٍ مَفْرُوضٍ</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مبادا روزی ضمانت شده، تو را از کار واجبی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کارمندان دولت چنانکه بعضی رعایت می کنند موقع نماز به نمازخانه اداره و یا کنار میز کار سجاده را پهن کنند ابتدا نماز را بخوانند و بعد ارباب رجوع را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تبلیغ نماز است و هم انجام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طاعَةَ اللّه ِ خِدمَتُهُ في الأرضِ، فليسَ شَيءٌ مِن خِدمَتِهِ يَعدِلُ الصَّلاةَ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طاعت خدا به خدمت کردن او، در روی زمین است و هیچ خدمتی به او با نماز برابری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لِلْمُصَلِّينَ،الَّذِينَ هُمْ عَنْ صَلَاتِهِمْ سَاهُونَ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وای بر نمازگزاران، همانان که از نمازشان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 نامه خود به محمد بن ابی بکر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وقت نماز باش و آن را به هنگام بخوان، نه به دلیل بیکاری آن را پیش از موقع بخوان و نه سبب کاری آن را از وقتش به تأخیر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کار و کاسبی نیز نباید مانع از انجام فریضه حج شود چه بسا فرصت تمام می شود و یا پیری و ناتوانی به سراغ انسان می آید و دیگر قادر نیست اعمال و مناسک حج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استطاعت بدنی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شکننده و عجیبی برای تارک حج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سَوّفَ الحَجَّ حتّى يَموتَ بَعثَهُ اللّه ُ يَومَ القِيامَةِ يَهوديّا أو نَصْرانيّا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هر کس در رفتن حج چندان تعلل ورزد تا مرگش فرا رسد، خداوند او را در روز رستاخیز یهودی یا مسیحی برانگیزد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كَانَ فِي هَذِهِ أَعْمَى فَهُوَ فِي الْآخِرَةِ أَعْمَى وَأَضَلُّ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دنیا کور باشد در آخرت نیز کور است و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حج، یعنی حج واجب را به </w:t>
      </w:r>
    </w:p>
    <w:p>
      <w:pPr>
        <w:pStyle w:val="BookText"/>
        <w:rPr/>
      </w:pPr>
      <w:r>
        <w:rPr>
          <w:rFonts w:ascii="IRNazanin" w:hAnsi="IRNazanin" w:eastAsia="IRNazanin"/>
          <w:color w:val="111111"/>
          <w:sz w:val="28"/>
          <w:sz w:val="28"/>
          <w:szCs w:val="28"/>
          <w:rtl w:val="true"/>
          <w:lang w:bidi="fa-IR"/>
        </w:rPr>
        <w:t>تأخیر اندازد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حج می روم، سال دیگر حج می روم، تا آن که سرانجام مرگش فرا رسد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کسب در آمد نیز نباید مانع صله رحم و دیدار پدر و مادر و ارحام و خویشاوندان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آنقدر خود را آلوده به دنیا کرده اند که به قول خودشان فرصت استراحت ندارند چرا برای چه و برای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واجب است حتی با دیداری کوتاه و با یک سلام 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بخاطر اشتغالات و کسب ثروت قطع رحم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 سلم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أرحامَكُم ولو بِالسَّلامِ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صله رحم کنید، گرچه با 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با سلامی، صله ارحام کنید، زیرا 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الَّذِي تَسَاءَلُونَ بِهِ وَالْأَرْحَامَ إِنَّ اللَّهَ كَانَ عَلَيْكُمْ رَقِيبًا</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 خدایی که به نام او از یکدیگر چیزی می طلبید بترسید و از بریدن خویشاوندی ها پروا کنید، همانا خداوند ناظر بر اعمال شماست</w:t>
      </w:r>
      <w:r>
        <w:rPr>
          <w:rStyle w:val="FootnoteAnchor"/>
          <w:rtl w:val="true"/>
        </w:rPr>
        <w:footnoteReference w:id="14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کوتاهی نسبت به رسیدگی به والدین و اینکه کسب و تجارت مانع می شود تا از آنها دیدن کنیم و یا لطف ویژه داشته باشیم قطعا دچار اشتباه شده و عواقب سوء حرکت خود را خواهیم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بهشت و جهنم ما هستند یعنی اگر در حقشان قصور کنیم جهنم را انتخاب کرده ایم و اگر اظهار محبت و ارادت نماییم و در مسایل مادی و معنوی </w:t>
      </w:r>
      <w:bookmarkStart w:id="94" w:name="pg7449_80918"/>
    </w:p>
    <w:p>
      <w:pPr>
        <w:pStyle w:val="BookText"/>
        <w:rPr/>
      </w:pPr>
      <w:bookmarkEnd w:id="94"/>
      <w:r>
        <w:rPr>
          <w:rFonts w:ascii="IRNazanin" w:hAnsi="IRNazanin" w:eastAsia="IRNazanin"/>
          <w:color w:val="111111"/>
          <w:sz w:val="28"/>
          <w:sz w:val="28"/>
          <w:szCs w:val="28"/>
          <w:rtl w:val="true"/>
          <w:lang w:bidi="fa-IR"/>
        </w:rPr>
        <w:t>کمکشان نماییم بهشت را برای خویش خریده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پاسخ به سؤال از حق پدر و مادر بر فرزندانشان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جنّتُكَ و نارُكَ</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آن دو بهشت و دوزخ تو هستند</w:t>
      </w:r>
      <w:r>
        <w:rPr>
          <w:rFonts w:eastAsia="IRNazanin" w:cs="IRNazanin"/>
          <w:color w:val="111111"/>
          <w:sz w:val="28"/>
          <w:szCs w:val="28"/>
          <w:rtl w:val="true"/>
          <w:lang w:bidi="fa-IR"/>
        </w:rPr>
        <w:t>.</w:t>
      </w:r>
    </w:p>
    <w:p>
      <w:pPr>
        <w:pStyle w:val="Heading3"/>
        <w:numPr>
          <w:ilvl w:val="2"/>
          <w:numId w:val="1"/>
        </w:numPr>
        <w:rPr/>
      </w:pPr>
      <w:bookmarkStart w:id="95" w:name="__RefHeading___Toc1946947_1051229030"/>
      <w:bookmarkStart w:id="96" w:name="_Toc32"/>
      <w:bookmarkEnd w:id="95"/>
      <w:r>
        <w:rPr>
          <w:rtl w:val="true"/>
        </w:rPr>
        <w:t>رشوه</w:t>
      </w:r>
      <w:r>
        <w:rPr>
          <w:rtl w:val="true"/>
        </w:rPr>
        <w:t>:</w:t>
      </w:r>
      <w:bookmarkEnd w:id="96"/>
    </w:p>
    <w:p>
      <w:pPr>
        <w:pStyle w:val="BookText"/>
        <w:rPr/>
      </w:pPr>
      <w:r>
        <w:rPr>
          <w:rFonts w:ascii="IRNazanin" w:hAnsi="IRNazanin" w:eastAsia="IRNazanin"/>
          <w:color w:val="111111"/>
          <w:sz w:val="28"/>
          <w:sz w:val="28"/>
          <w:szCs w:val="28"/>
          <w:rtl w:val="true"/>
          <w:lang w:bidi="fa-IR"/>
        </w:rPr>
        <w:t>یکی از راه های ثروتمند شدن از طریق حرام که به صورت کلان در دولت ها امروز و دیروز مطرح بوده راه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ارتشاء و رشوه خواری به صورت یک امر عادی و متداول در آمده تا آنجا که زشتی و پلیدی آن از بین رفته و رشوه دهنده به این باور رسیده که اگر رشوه ندهد کارش پیش نمی رود و در این میان شیطان هم پا در میانی کرده تا افراد سر وجدان خود را کلاه بگذارند و این امر نامشروع را کاملا شرعی و درست جلوه دهند و نام حرکت خود را کادو، هدیه و امثال آن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مائده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حرام در سه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أَكَّالُونَ لِلسُّحْتِ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خوارند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وَتَرَى كَثِيرًا مِنْهُمْ يُسَارِعُونَ فِي الْإِثْمِ وَالْعُدْوَانِ وَأَكْلِهِمُ السُّحْتَ لَبِئْسَ 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 که بسیاری از آنها در انجام گناه و دشمنی و خوردن مال حرام بر یکدیگر سبقت می گیرند و چه بد عمل می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97" w:name="pg7449_80919"/>
    </w:p>
    <w:p>
      <w:pPr>
        <w:pStyle w:val="BookText"/>
        <w:rPr/>
      </w:pPr>
      <w:bookmarkEnd w:id="97"/>
      <w:r>
        <w:rPr>
          <w:rFonts w:ascii="IRNazanin" w:hAnsi="IRNazanin" w:eastAsia="IRNazanin"/>
          <w:color w:val="111111"/>
          <w:sz w:val="28"/>
          <w:sz w:val="28"/>
          <w:szCs w:val="28"/>
          <w:rtl w:val="true"/>
          <w:lang w:bidi="fa-IR"/>
        </w:rPr>
        <w:t>اگر علمای یهود و نصارا آنها را از سخنان گناه و حرام خواری مانع نمی شوند چه بد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رشوه تفسیر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السُّحتِ الرّشوَةُ في الحُكمِ </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رشوه گرفتن در قضاوت، از مصادیق حرام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آن را کفر به خدا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الرُّشى في الحُكمِ هُو الكُفرُ باللّه</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رشوه در قضاوت کفر ورزیدن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رشوه گرفتن دوری کنید که آن کفر محض است و رشوه گیر بوی بهشت را استشمام نمی کند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الراشيَ و المُرتَشِيَ و المَعْزِيَّ الذي يَسعى بَينَهُما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خدا لعنت کند رشوه دهنده و رشوه گیرنده و دلال میان آن دو را</w:t>
      </w:r>
      <w:r>
        <w:rPr>
          <w:rFonts w:eastAsia="IRNazanin" w:cs="IRNazanin"/>
          <w:color w:val="111111"/>
          <w:sz w:val="28"/>
          <w:szCs w:val="28"/>
          <w:rtl w:val="true"/>
          <w:lang w:bidi="fa-IR"/>
        </w:rPr>
        <w:t>.</w:t>
      </w:r>
    </w:p>
    <w:p>
      <w:pPr>
        <w:pStyle w:val="Heading3"/>
        <w:numPr>
          <w:ilvl w:val="2"/>
          <w:numId w:val="1"/>
        </w:numPr>
        <w:rPr/>
      </w:pPr>
      <w:bookmarkStart w:id="98" w:name="__RefHeading___Toc1946949_1051229030"/>
      <w:bookmarkStart w:id="99" w:name="_Toc33"/>
      <w:bookmarkEnd w:id="98"/>
      <w:r>
        <w:rPr>
          <w:rtl w:val="true"/>
        </w:rPr>
        <w:t>دزدی و غصب</w:t>
      </w:r>
      <w:r>
        <w:rPr>
          <w:rtl w:val="true"/>
        </w:rPr>
        <w:t>:</w:t>
      </w:r>
      <w:bookmarkEnd w:id="99"/>
    </w:p>
    <w:p>
      <w:pPr>
        <w:pStyle w:val="BookText"/>
        <w:rPr/>
      </w:pPr>
      <w:r>
        <w:rPr>
          <w:rFonts w:ascii="IRNazanin" w:hAnsi="IRNazanin" w:eastAsia="IRNazanin"/>
          <w:color w:val="111111"/>
          <w:sz w:val="28"/>
          <w:sz w:val="28"/>
          <w:szCs w:val="28"/>
          <w:rtl w:val="true"/>
          <w:lang w:bidi="fa-IR"/>
        </w:rPr>
        <w:t>دزدی و غصب گاه علنی و آشکار مثل دزدی های معمول در دنیاگاه مسلحانه و گاه غیر مسلحانه انجام می گیرد و در مواردی هم غیر آشکار و بسیار مرموز</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اختیار گرفتن مال مردم بهر شکل فوق باشد آسیب ثروت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از راه دزدی و تصرف نامشروع و غصب اموال </w:t>
      </w:r>
    </w:p>
    <w:p>
      <w:pPr>
        <w:pStyle w:val="BookText"/>
        <w:rPr/>
      </w:pPr>
      <w:r>
        <w:rPr>
          <w:rFonts w:ascii="IRNazanin" w:hAnsi="IRNazanin" w:eastAsia="IRNazanin"/>
          <w:color w:val="111111"/>
          <w:sz w:val="28"/>
          <w:sz w:val="28"/>
          <w:szCs w:val="28"/>
          <w:rtl w:val="true"/>
          <w:lang w:bidi="fa-IR"/>
        </w:rPr>
        <w:t>دیگران جمع ثروت کند مجرم و مستحق آن است که حدود الهی درباره اش به اجرا در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 جَزَاءً بِمَا كَسَبَا نَكَالًا مِنَ اللَّهِ وَاللَّهُ عَزِيزٌ حَكِيمٌ،فَمَنْ تَابَ مِنْ بَعْدِ ظُلْمِهِ وَأَصْلَحَ فَإِنَّ اللَّهَ يَتُوبُ عَلَيْهِ إِنَّ اللَّهَ غَفُورٌ رَحِيمٌ</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دست مرد و زن دزد را قطع کنید و این مجازاتی است از طرف پروردگار به خاطر اعمال آنها، 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بعد از ستمی که روا داشته توبه کند و در مقام جبران بر آید، خداوند او را خواهد بخشید، زیرا که او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 دزدی درباره کسانی اجرا می شود که اموال دزدی را به صاحبش برگردانند و توبه نکنند و اصرار بر گناه خود داشته و با چندین شرط به دزدی پرداخته باشند مثل شکستن قفل عمل سرقت و یا حمله مسلحانه و مواردی از این قبیل والا قطع دست شامل همه نوع دزدی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آنکه خداوند مهربان بدون فاصله بعد از بیان حکم سرقت راه توبه واقعی را بازگذارده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إذا جاءَ مِن قِبَلِ نَفسِهِ تائبا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سَرِقَتَهُ عَلى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قَطعَ علَيهِ </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دزد اگر با پای خود بیاید و خودش را معرفی کند و به درگاه خدا توبه نماید و مال دزدی را به صاحبش برگرداند، دستش 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پاسخ اینکه چرا دزدی حرام است و کسب ثروت از </w:t>
      </w:r>
    </w:p>
    <w:p>
      <w:pPr>
        <w:pStyle w:val="BookText"/>
        <w:rPr/>
      </w:pPr>
      <w:r>
        <w:rPr>
          <w:rFonts w:ascii="IRNazanin" w:hAnsi="IRNazanin" w:eastAsia="IRNazanin"/>
          <w:color w:val="111111"/>
          <w:sz w:val="28"/>
          <w:sz w:val="28"/>
          <w:szCs w:val="28"/>
          <w:rtl w:val="true"/>
          <w:lang w:bidi="fa-IR"/>
        </w:rPr>
        <w:t>این طریق جایز نیست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 السَّرِقَةَ لِما فيهِ مِنْ فَسادِ الاَْمْوالِ وَ قَتْلِ النَّفُسِ لَوْ كانَتْ مُباحَةً، وَ لِما يَأْتِى فِى التَّغاصُبِ مِنَ الْقَتلِ وَ التَّنازُعِ وَ التَّحاسُدِ وَ ما يَدْعو اِلى تَرْكِ التِّجاراتِ وَ الصِّناعاتِ فِى الْمَكاسِبِ وَ اقْتِناءِ الاَمْوالِ اِذا كانَ الشَّىْ ءُ الْمُقتَنى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اَحَدٌ اَحَقَّ بِهِ مِنْ اَحَدٍ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خداوند دزدی را حرام فرمود چون اگر حلال بود باعث تباهی اموال و آدم کشی می شد و به خاطر این که غصب اموال یکدیگر مایه کشتار و درگیری و حسدورزی نسبت به یکدیگر می شود و نیز چون موجب می گردد که تجارت و پیشه وری ترک شود و اموال و ثروت های به ناحق و ناروا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هشتم علی بن موسی الرضا علیه السلام علت آنقدر شفاف و گویاست مثل آنکه برای جامعه امروز بشر بیان فرموده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اموال مردم از این راه تباه می شود، چه آدم کشیها و درگیری های خطرناک و حسادتها بخاطر دزدی و غصب اموال اتفاق می افتد و نتیجه آنکه آدم های لاابالی و بی دین دیگر دنبال کاسبی مشروع نیستند همه اش به این می اندیشند به زور و نیرنگ و بدون زحمت و رنج به مال مردم تجاوز کنند و از طریق غصب جمع ثروت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بالای کلاهبرداری ها و تصرفهای عدوانی اموال مردم تکان دهنده و تأسف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با زد و بند سیاسی و یا غیر سیاسی اموال مردم را غصب می کنند بدانند آسیب بزرگی به سراغشان آمده که اگر توبه نکنند </w:t>
      </w:r>
      <w:bookmarkStart w:id="100" w:name="pg7449_80922"/>
    </w:p>
    <w:p>
      <w:pPr>
        <w:pStyle w:val="BookText"/>
        <w:rPr/>
      </w:pPr>
      <w:bookmarkEnd w:id="100"/>
      <w:r>
        <w:rPr>
          <w:rFonts w:ascii="IRNazanin" w:hAnsi="IRNazanin" w:eastAsia="IRNazanin"/>
          <w:color w:val="111111"/>
          <w:sz w:val="28"/>
          <w:sz w:val="28"/>
          <w:szCs w:val="28"/>
          <w:rtl w:val="true"/>
          <w:lang w:bidi="fa-IR"/>
        </w:rPr>
        <w:t>و مال غصب شده را به صاحبش برنگردانند بی شک مشمول غضب پروردگار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و علیه وآله و 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غَصَبَ رَجُلاً أرضا ظُلما لَقِيَ اللّه َ تعالى وهُو علَيهِ غَضبانُ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هر کس زمین کسی را به ناحق غصب کند، خدای تعالی را دیدار کند در حالی که بر او خشمگین است</w:t>
      </w:r>
      <w:r>
        <w:rPr>
          <w:rFonts w:eastAsia="IRNazanin" w:cs="IRNazanin"/>
          <w:color w:val="111111"/>
          <w:sz w:val="28"/>
          <w:szCs w:val="28"/>
          <w:rtl w:val="true"/>
          <w:lang w:bidi="fa-IR"/>
        </w:rPr>
        <w:t>.</w:t>
      </w:r>
    </w:p>
    <w:p>
      <w:pPr>
        <w:pStyle w:val="Heading3"/>
        <w:numPr>
          <w:ilvl w:val="2"/>
          <w:numId w:val="1"/>
        </w:numPr>
        <w:rPr/>
      </w:pPr>
      <w:bookmarkStart w:id="101" w:name="__RefHeading___Toc1946951_1051229030"/>
      <w:bookmarkStart w:id="102" w:name="_Toc34"/>
      <w:bookmarkEnd w:id="101"/>
      <w:r>
        <w:rPr>
          <w:rtl w:val="true"/>
        </w:rPr>
        <w:t>مصرف ثروت در موارد حرام</w:t>
      </w:r>
      <w:r>
        <w:rPr>
          <w:rtl w:val="true"/>
        </w:rPr>
        <w:t>:</w:t>
      </w:r>
      <w:bookmarkEnd w:id="102"/>
    </w:p>
    <w:p>
      <w:pPr>
        <w:pStyle w:val="BookText"/>
        <w:rPr/>
      </w:pPr>
      <w:r>
        <w:rPr>
          <w:rFonts w:ascii="IRNazanin" w:hAnsi="IRNazanin" w:eastAsia="IRNazanin"/>
          <w:color w:val="111111"/>
          <w:sz w:val="28"/>
          <w:sz w:val="28"/>
          <w:szCs w:val="28"/>
          <w:rtl w:val="true"/>
          <w:lang w:bidi="fa-IR"/>
        </w:rPr>
        <w:t>ثروت اگر چه از طریق درست و صحیح به دست آمده باشد مجاز نیستیم به هر شکل دلخواه آن را مصرف کنیم بلکه باید طبق موازین شرع مقدس و قوانین موجود در فقه اسلامی خرج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ثروت در مرحله نخست باید به خود باوری رسند که این اموال در دست آنان امانت است و در حقیقت مالک اصلی خداست بنابراین حق ندارند در مصرف آن افراط و تفریط 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از آن خداست و آنها را نزد آفریدگان خویش امانت نهاده است و فرمانشان داده که از آن با میانه روی بخورند و با میانه روی بنوشند و با میانه روی بپوشند و با میانه روی ازدواج کنند و با میانه روی وسیله سواری بخرند و سوار شوند و مازاد بر آن را به مؤمنان نیازمند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این حد فراتر رود، آن چه از آن مال می خورد حرام است و آن چه می نوشد حرام و آن چه می پوشد حرام و آن چه به </w:t>
      </w:r>
    </w:p>
    <w:p>
      <w:pPr>
        <w:pStyle w:val="BookText"/>
        <w:rPr/>
      </w:pPr>
      <w:r>
        <w:rPr>
          <w:rFonts w:ascii="IRNazanin" w:hAnsi="IRNazanin" w:eastAsia="IRNazanin"/>
          <w:color w:val="111111"/>
          <w:sz w:val="28"/>
          <w:sz w:val="28"/>
          <w:szCs w:val="28"/>
          <w:rtl w:val="true"/>
          <w:lang w:bidi="fa-IR"/>
        </w:rPr>
        <w:t>وسیله آن مال ازدواج می کند حرام و آن چه سوار می شود حرام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ثروت باید برای انسان وسیله ترقی و رشد باشد نه آنکه عامل تشدید هوس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در موارد حرام خرج می شود اول چیزی که از انسان می گیرد ایمان و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يُديرُ ابنَ آدمَ في كلِّ شيءٍ ، فإذا أعياهُ جَثَمَ لَهُ عِندَ المالِ فأخَذَ برَقَبَتهِ </w:t>
      </w:r>
      <w:r>
        <w:rPr>
          <w:rFonts w:eastAsia="Amiri" w:cs="Amiri" w:ascii="Amiri" w:hAnsi="Amiri"/>
          <w:color w:val="111111"/>
          <w:sz w:val="28"/>
          <w:szCs w:val="28"/>
          <w:rtl w:val="true"/>
          <w:lang w:bidi="ar-SA"/>
        </w:rPr>
        <w:t>.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شیطان آدمی را همه جا می گرداند و چون خسته اش کرد، در بزنگاه دارایی و ثروت برایش کمین می کند و گردنش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شیطان سواره نظام و پیاده نظام خود را بسیج می کند تا از راه ثروت مردم را به گناه بکشاند و اینگونه تلقین می کند که تو صاحب اختیار مال خود هستی بنابراین حق داری خرج کنی گرچه مشروع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 آسیب ثروت آن است که در راه ترویج باطل و تخریب اعتقادات مردم با ایمان مصرف می شود و هم اینک چه پولهای کلانی که خرج کشتار مردم بی گناه می گردد و بالاترين خرجی که امروزه در دنیا انجام می گیرد بودجه ای است که برای کشتار جمعی و نابودی انسانها در نظر گرفته می شود و در این میدان با هم رقابت می 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مصرف ثروت در این مسیر قرار گرفت این می شود که مولایمان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الْمَالُ مَادَّةُ الشَّهَوَاتِ </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ثروت، خاستگاه خواهش ماست</w:t>
      </w:r>
      <w:r>
        <w:rPr>
          <w:rFonts w:eastAsia="IRNazanin" w:cs="IRNazanin"/>
          <w:color w:val="111111"/>
          <w:sz w:val="28"/>
          <w:szCs w:val="28"/>
          <w:rtl w:val="true"/>
          <w:lang w:bidi="fa-IR"/>
        </w:rPr>
        <w:t xml:space="preserve">. </w:t>
      </w:r>
      <w:bookmarkStart w:id="103" w:name="pg7449_80924"/>
    </w:p>
    <w:p>
      <w:pPr>
        <w:pStyle w:val="BookText"/>
        <w:rPr/>
      </w:pPr>
      <w:bookmarkEnd w:id="1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لِلْفِتَنِ سَبَبٌ و لِلْحَوادِثُ سَلَبٌ</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ثروت، سبب فتنه هاست و تاراج حادثه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يَعْسُوبُ الْفُجَّارِ </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ثروت، سرور نابکاران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نابکاران با ثروت خود چه فتنه ها که بر پا نمی کنند و چه مزدورانی را برای تخریب حق و ترویج باطل و آزار مردم به کار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خداوند تبارک و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فتنه انگیزی از کشتار هم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دیگری که از نمونه های مصرف ثروت در مسیر حرام است قمار و برد و باخت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ثروتش را به قمار ببازد و به دست آورد مرتكب حرام شده چه با وسایلی باشد که برای قمار ساخته اند و یاشرط بندی های متداول در جهان انجام دهد فرقی نمی کند هر دو نوع قمار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الشَّيْطَانُ أَنْ يُوقِعَ بَيْنَكُمُ الْعَدَاوَةَ وَالْبَغْضَاءَ فِي الْخَمْرِ وَالْمَيْسِرِ وَيَصُدَّكُمْ عَنْ ذِكْرِ اللَّهِ</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شیطان قصد آن دارد به وسیله شراب و قمار میان شما عداوت و کينه برانگیزد و شما را از ذکر خدا و نماز باز دارد</w:t>
      </w:r>
      <w:r>
        <w:rPr>
          <w:rFonts w:eastAsia="IRNazanin" w:cs="IRNazanin"/>
          <w:color w:val="111111"/>
          <w:sz w:val="28"/>
          <w:szCs w:val="28"/>
          <w:rtl w:val="true"/>
          <w:lang w:bidi="fa-IR"/>
        </w:rPr>
        <w:t>.</w:t>
      </w:r>
    </w:p>
    <w:p>
      <w:pPr>
        <w:pStyle w:val="Heading3"/>
        <w:numPr>
          <w:ilvl w:val="2"/>
          <w:numId w:val="1"/>
        </w:numPr>
        <w:rPr/>
      </w:pPr>
      <w:bookmarkStart w:id="104" w:name="__RefHeading___Toc1946953_1051229030"/>
      <w:bookmarkStart w:id="105" w:name="_Toc35"/>
      <w:bookmarkEnd w:id="104"/>
      <w:r>
        <w:rPr>
          <w:rtl w:val="true"/>
        </w:rPr>
        <w:t>تصرف اموال وقف شده</w:t>
      </w:r>
      <w:r>
        <w:rPr>
          <w:rtl w:val="true"/>
        </w:rPr>
        <w:t>:</w:t>
      </w:r>
      <w:bookmarkEnd w:id="10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های گذشته معمول بر این بوده آدمهای خیر بخشی از اموال </w:t>
      </w:r>
    </w:p>
    <w:p>
      <w:pPr>
        <w:pStyle w:val="BookText"/>
        <w:rPr/>
      </w:pPr>
      <w:r>
        <w:rPr>
          <w:rFonts w:ascii="IRNazanin" w:hAnsi="IRNazanin" w:eastAsia="IRNazanin"/>
          <w:color w:val="111111"/>
          <w:sz w:val="28"/>
          <w:sz w:val="28"/>
          <w:szCs w:val="28"/>
          <w:rtl w:val="true"/>
          <w:lang w:bidi="fa-IR"/>
        </w:rPr>
        <w:t>خود را وقف مراکز عام المنفعه کنند مثل مسجد، مدرسه، دانشگاه، درمانگاه و بیمارستان، دارالایتام و حسینیه و برای اداره چنین مراکزی جایگاه ها و مستقلاتی را که محل درآمد هستند به آنها اختصاص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بخواهد به عنوان متولی وقف و یا زد و بند با کسانی که قدرت جابجایی اموال وقفی را دارند ثروتی را به جیب بزند قطعا حرام و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باعث بی رغبتی مردم به وقف کردن اموالشان شده عمل نکردن به نیت و نوشته واقفان و خیرین با ایمان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برای اطلاع به بعضی مکانهایی که برای امور خیر وقف شده مراجعه بفرمایید خواهید دید که مثلا چندین مغازه که در حد یک پاساژ است برای خرج سه مسجد در چهل سال پیش شخص بزرگواری وقف کرده به آن وقف عمل نشده آیا این نوع در آمدها آسیب ثروت نیست و جای شبهه وبلکه حرمت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با دست خود در چاه آب حفر کرد و آن را وقف عام کرد 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بنده خدا على امیر مؤمنان دو ملکی معروف به چشمه آبی نیز رو بغيبغه را صدقه قرار داد برای تهیدستان مدینه و در راه ماندگان تا به واسطه این دو خداوند در روز قیامت چهره او را از گرمای آتش نگهدارد، نه فروختنی هستند و نه بخشیدنی تا این که خداوند آن را به ارث برد و او بهترین وارثان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امام حسین علیه السلام قرضی داشت معاویه دویست هزار دینار برای او فرستاد تا </w:t>
      </w:r>
      <w:bookmarkStart w:id="106" w:name="pg7449_80926"/>
    </w:p>
    <w:p>
      <w:pPr>
        <w:pStyle w:val="BookText"/>
        <w:rPr/>
      </w:pPr>
      <w:bookmarkEnd w:id="106"/>
      <w:r>
        <w:rPr>
          <w:rFonts w:ascii="IRNazanin" w:hAnsi="IRNazanin" w:eastAsia="IRNazanin"/>
          <w:color w:val="111111"/>
          <w:sz w:val="28"/>
          <w:sz w:val="28"/>
          <w:szCs w:val="28"/>
          <w:rtl w:val="true"/>
          <w:lang w:bidi="fa-IR"/>
        </w:rPr>
        <w:t>چشمه ای را که پدرش وقف کرده بود به او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فروختن آن امتناع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پدرم صدقه قرار داده است تا بدان وسیله خداوند چهره او را از گرمای آتش نگهدارد و من آن را هیچ قیمتی نمی فروشم</w:t>
      </w:r>
      <w:r>
        <w:rPr>
          <w:rFonts w:eastAsia="IRNazanin" w:cs="IRNazanin"/>
          <w:color w:val="111111"/>
          <w:sz w:val="28"/>
          <w:szCs w:val="28"/>
          <w:rtl w:val="true"/>
          <w:lang w:bidi="fa-IR"/>
        </w:rPr>
        <w:t>.</w:t>
      </w:r>
    </w:p>
    <w:p>
      <w:pPr>
        <w:pStyle w:val="Heading3"/>
        <w:numPr>
          <w:ilvl w:val="2"/>
          <w:numId w:val="1"/>
        </w:numPr>
        <w:rPr/>
      </w:pPr>
      <w:bookmarkStart w:id="107" w:name="__RefHeading___Toc1946955_1051229030"/>
      <w:bookmarkStart w:id="108" w:name="_Toc36"/>
      <w:bookmarkEnd w:id="107"/>
      <w:r>
        <w:rPr>
          <w:rtl w:val="true"/>
        </w:rPr>
        <w:t>امتناع از قرض الحسنه</w:t>
      </w:r>
      <w:r>
        <w:rPr>
          <w:rtl w:val="true"/>
        </w:rPr>
        <w:t>:</w:t>
      </w:r>
      <w:bookmarkEnd w:id="108"/>
    </w:p>
    <w:p>
      <w:pPr>
        <w:pStyle w:val="BookText"/>
        <w:rPr/>
      </w:pPr>
      <w:r>
        <w:rPr>
          <w:rFonts w:ascii="IRNazanin" w:hAnsi="IRNazanin" w:eastAsia="IRNazanin"/>
          <w:color w:val="111111"/>
          <w:sz w:val="28"/>
          <w:sz w:val="28"/>
          <w:szCs w:val="28"/>
          <w:rtl w:val="true"/>
          <w:lang w:bidi="fa-IR"/>
        </w:rPr>
        <w:t>چرا عنوان این بحث را قرض مطلق ننوشتم به این جهت که بسیاری از وامها حسنه و نیکو نیست زیرا که همراه شرط است و هر قرضی که مشروط باشد شکل ربا دارد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آنهایی که امکانات مادی دارند و در توانشان هست که به دیگران قرض الحسنه بدهند ولی قصور کنند و امتناع ورزند گرفتار آسیب ثروت شده اند خداوند تبارک و تعالی قرض الحسنه به مردم را قرض به خود بیان می کند و این نشان ثواب زیاد این 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وَلَهُ أَجْرٌ كَرِيمٌ</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کیست که به خدا قرض بدهد، آن هم قرضی نیکو تا خداوند آن را برای او چندین برابر کند؟ و برای او پاداش ارزشمندی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ان درباره حوادث شب معراج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دیدم بر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صدقه ده برابر است و وام هجده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صدقه ده برابر و وام هجده برابر است؟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الصَّدَقَةَ تَقَعُ عَلى يَدِ الْغَنِّىَ وَ الْفَقيرِ وَ الْقَرْضُ لايَقَعُ اِلاّ فى يَدِ مَنْ يَحْتاجُ اِلَيْهِ</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زیرا صدقه به دست نیازمند و بی نیاز می رسد اما قرض جز به دست کسی که به آن نیاز دارد،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گفت با چه اطمینانی پول خود را در اختیار فرد نیاز مند بگذارم چنانکه خیلی ها قرض گرفته اند و پس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میکنم اولا به کسی قرض بدهید که از پس دادن آن مطمئن هستید و ثانيا محكم کاری کنید و حتما چیزی را به عنوان وثیقه و گرو و یا نوشته و دست خطی از طرف قرض گیرنده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بلند ترین آیه قرآن شریف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است به ترجمه آن دقت ویژه کنید تا از قرض دادن پشیمان نشوید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یکدیگر تا مدت معینی قرض دادید آن را بنویسید و باید نویسنده قرض شما را عادلانه بنویسد و آنکه نویسنده است همان که پروردگارش به او آموخته نباید از نوشتن خودداری کند، پس باید بنویسد و آن که حق بر گردن اوست املاء کند و بدهکار از خدای خویش بترسد و چیزی را کم نگذارد و اگر آن که حق بر گردن اوست کم عقل یا بی عقل باشد و قدرت املاء کردن ندارد، سرپرست او عادلانه بنویسد و دو مرد از مردان خود شاهد گیرد و اگر دو مرد نبود، یک مرد و دو زن از کسانی که مورد رضایت شما باشند، تا اگر یکی از یاد برد، یکی از آنها به خاطر آن دیگری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وقتی دعوت </w:t>
      </w:r>
      <w:bookmarkStart w:id="109" w:name="pg7449_80928"/>
    </w:p>
    <w:p>
      <w:pPr>
        <w:pStyle w:val="BookText"/>
        <w:rPr/>
      </w:pPr>
      <w:bookmarkEnd w:id="109"/>
      <w:r>
        <w:rPr>
          <w:rFonts w:ascii="IRNazanin" w:hAnsi="IRNazanin" w:eastAsia="IRNazanin"/>
          <w:color w:val="111111"/>
          <w:sz w:val="28"/>
          <w:sz w:val="28"/>
          <w:szCs w:val="28"/>
          <w:rtl w:val="true"/>
          <w:lang w:bidi="fa-IR"/>
        </w:rPr>
        <w:t>می شوند، خودداری نکنند و از نوشتن قرض، کوچک یا بزرگ که دارای مدت است خسته نشوند که این نزد پروردگار به عدالت نزدیکتر و برای شهادت استوارتر و برای تردید نکردن شما مناسب تر است، مگر آنکه معامله نقدی باشد که در بین خود دست به دست کنید،در این صورت گناهی بر شما نیست اگر ننوشتید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معامله ای کردید، شاهد بگیرید و هیچگاه نباید نویسنده و شاهد زیان ببینند و اگر چنین کنید، بدکاری با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خداوند به شما آموزش می دهد و خدا به همه چیز آگاه است</w:t>
      </w:r>
      <w:r>
        <w:rPr>
          <w:rFonts w:eastAsia="IRNazanin" w:cs="IRNazanin"/>
          <w:color w:val="111111"/>
          <w:sz w:val="28"/>
          <w:szCs w:val="28"/>
          <w:rtl w:val="true"/>
          <w:lang w:bidi="fa-IR"/>
        </w:rPr>
        <w:t>.</w:t>
      </w:r>
    </w:p>
    <w:p>
      <w:pPr>
        <w:pStyle w:val="Heading3"/>
        <w:numPr>
          <w:ilvl w:val="2"/>
          <w:numId w:val="1"/>
        </w:numPr>
        <w:rPr/>
      </w:pPr>
      <w:bookmarkStart w:id="110" w:name="__RefHeading___Toc1946957_1051229030"/>
      <w:bookmarkStart w:id="111" w:name="_Toc37"/>
      <w:bookmarkEnd w:id="110"/>
      <w:r>
        <w:rPr>
          <w:rtl w:val="true"/>
        </w:rPr>
        <w:t>بی وصیت مردن</w:t>
      </w:r>
      <w:bookmarkEnd w:id="111"/>
    </w:p>
    <w:p>
      <w:pPr>
        <w:pStyle w:val="BookText"/>
        <w:rPr/>
      </w:pPr>
      <w:r>
        <w:rPr>
          <w:rFonts w:ascii="IRNazanin" w:hAnsi="IRNazanin" w:eastAsia="IRNazanin"/>
          <w:color w:val="111111"/>
          <w:sz w:val="28"/>
          <w:sz w:val="28"/>
          <w:szCs w:val="28"/>
          <w:rtl w:val="true"/>
          <w:lang w:bidi="fa-IR"/>
        </w:rPr>
        <w:t>چگونه بی وصیت مردن آسیب ثروت می شود؟ به این طریق که شخص فوت شده اگر وصیت کند حق ثلث مال خود را دارد تا در وصیت نامه بنویسد که وصی و وارثان یک سوم مالش را برایش خرج کنند و هر آنچه را که خود می خواهد در باره حق ثلث خود سفارش نماید و اگر بی وصیت مرد حق ثلث ندارد وارثان می توانند تمام اموال میت را طبق قانون ارث بین هم تقسیم کنند و ریالی را هم به شخص متوفی اختصاص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عَزَّ و جلَّ أعطاكُم ثُلُثَ أموالِكُم عِندَ وَفاتِكُم زِيادَةً في أعمالِكُم</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عزوجل، افزون بر اعمال شما یک سوم اموالتان را در هنگام </w:t>
      </w:r>
    </w:p>
    <w:p>
      <w:pPr>
        <w:pStyle w:val="BookText"/>
        <w:rPr/>
      </w:pPr>
      <w:r>
        <w:rPr>
          <w:rFonts w:ascii="IRNazanin" w:hAnsi="IRNazanin" w:eastAsia="IRNazanin"/>
          <w:color w:val="111111"/>
          <w:sz w:val="28"/>
          <w:sz w:val="28"/>
          <w:szCs w:val="28"/>
          <w:rtl w:val="true"/>
          <w:lang w:bidi="fa-IR"/>
        </w:rPr>
        <w:t>وفات به شما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حقی که خداوند در اختیار ما گذاشته استفاده کنیم و برای خانه قبر و برزخ خود صدقه جاریه قرار دهیم و یا از خود رفع دین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اصل وصیت تردیدی نیست که یک امر لازم و جدی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تبارک و تعالی درباره وجوب روزه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درباره جهاد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درباره قصاص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القصاص</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درباره وصیت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بر شما نوشته شده وقتی یکی از شما را مرگ نزدیک شد، اگر ثروتی دارد برای پدر و مادر و خویشان خود به نیکی و احسان به آنان وصیت کند که این کار سزاوار اهل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الْمَحْرُومُ مَنْ حُرِمَ الْوَصِيَّةَ </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وصیت کردن و ظیفه هر مسلمانی است، محروم واقعی کسی است که از وصیت کردن محروم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مسلمانی که مالی دارد و می خواهد در آن وصیت کند، حق ندارد دو شب را سپری کند مگر این که وصیتش نوشته شده نزد او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چرا بعضی از مردم حتی بین متدینین ما از نوشتن وصیت پرهیز می کنند آیا فکر می کنند اگر وصیت کنند زودتر می میرند و اگر وصیت نکنند مرگشان به تأخیر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باور کرد که یک برگ بدون اذن خدا از درخت نمی افتد اگر بنا شود اجل مسمی و مرگ حتمی کسی فرا برسد در آسمان باشد یا زمین در خواب یا بیداری در جوانی یا پیری فرقی نمی کند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که دارم برایتان این نکات را می نویسم دو اتفاق عجیب در اقیانوس اطلس و دریای مدیترانه در فاصله دو هفته افتاده به عنوان حوادث هشدار دهنده توجه به آنها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هفته اول یک هواپیما با تعداد زیادی سرنشین در اقیانوس سقوط می کندو تمامی سرنشینان آن می میرند و یک خانمی که از هواپیما جا می ماند پس از چند روز در یک حادثه رانندگی جان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هفته دوم یک هواپیما آن هم با تعداد زیادی سرنشین در دریای مدیترانه سقوط می کند تنها یک دختر چهارده ساله در حالی که ساعت ها به یک قطعه از قطعات هواپیما خود را نگهداشته بود از روی آب زنده گرفته می شود و تنها بازمانده زنده آن هواپیما می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مرگ در اختیار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يَتَوَفَّى الْأَنْفُسَ حِينَ مَوْتِهَا وَالَّتِي لَمْ تَمُتْ فِي مَنَامِهَا فَيُمْسِكُ الَّتِي قَضَى عَلَيْهَا الْمَوْتَ وَيُرْسِلُ الْأُخْرَى إِلَى أَجَلٍ مُسَمًّى إِنَّ فِي ذَلِكَ لَآيَاتٍ لِقَوْمٍ يَتَفَكَّرُونَ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خداست که در هنگام مرگ جانها را می گیرد و آن کسی که در هنگام خواب مرگش فرا نرسیده نیز روحش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ارواح کسانی را که فرمان مرگ آنها صادر کرده نگه می دارد و ارواح دیگر را باز می گرداند تا مرگ حتمی آنان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این کار برای اندیشمندان عبرتی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چنین است کسی با وصیت کردن نمی میرد و سهل انگاری در این کار بی معناست و باید وصیت را جدی گرفت تا از ثروت به دست آمده باقیات الصالحات از صاحب ثروت بماند و در عالم برزخ شخص فوت شده بهره مند از ثروتش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دهم که برادران و خواهران ایمانی پس از وصیت درباره نماز و روزه و حج و کوتاهی هایی که در امور واجب و دین به مردم داشته اند مازاد از ثلث خود را در امور خیریه و عام المنفعه وصیت کنند زیرا که در عالم برزخ عمل منقطع نیست و تا قیامت می تواننداز ثروت خویش خیر ببینند</w:t>
      </w:r>
      <w:r>
        <w:rPr>
          <w:rFonts w:eastAsia="IRNazanin" w:cs="IRNazanin"/>
          <w:color w:val="111111"/>
          <w:sz w:val="28"/>
          <w:szCs w:val="28"/>
          <w:rtl w:val="true"/>
          <w:lang w:bidi="fa-IR"/>
        </w:rPr>
        <w:t xml:space="preserve">. </w:t>
      </w:r>
      <w:bookmarkStart w:id="112" w:name="pg7449_80932"/>
    </w:p>
    <w:p>
      <w:pPr>
        <w:pStyle w:val="Heading2"/>
        <w:numPr>
          <w:ilvl w:val="1"/>
          <w:numId w:val="1"/>
        </w:numPr>
        <w:rPr/>
      </w:pPr>
      <w:bookmarkStart w:id="113" w:name="__RefHeading___Toc1946959_1051229030"/>
      <w:bookmarkStart w:id="114" w:name="_Toc38"/>
      <w:bookmarkEnd w:id="112"/>
      <w:bookmarkEnd w:id="113"/>
      <w:r>
        <w:rPr>
          <w:rtl w:val="true"/>
        </w:rPr>
        <w:t>شهوت</w:t>
      </w:r>
      <w:bookmarkEnd w:id="114"/>
    </w:p>
    <w:p>
      <w:pPr>
        <w:pStyle w:val="Heading3"/>
        <w:numPr>
          <w:ilvl w:val="2"/>
          <w:numId w:val="1"/>
        </w:numPr>
        <w:rPr/>
      </w:pPr>
      <w:bookmarkStart w:id="115" w:name="__RefHeading___Toc1946961_1051229030"/>
      <w:bookmarkStart w:id="116" w:name="_Toc39"/>
      <w:bookmarkEnd w:id="115"/>
      <w:r>
        <w:rPr>
          <w:rtl w:val="true"/>
        </w:rPr>
        <w:t>نا آگاهی از شرایط بلوغ</w:t>
      </w:r>
      <w:r>
        <w:rPr>
          <w:rtl w:val="true"/>
        </w:rPr>
        <w:t>:</w:t>
      </w:r>
      <w:bookmarkEnd w:id="11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جنسی از سلسله غرائزی است که از نزدیک شدن بلوغ در انسان شکوفا می شود و فرزندان ما در اثر نا آگاهی از احکام بلوغ گاه مدت ها به گناه و ناپاکی مبتلا می شوند و پدران و مادران نیز در این زمینه قصور می کنند تا به بچه های خود شرائط تکلیف و بلوغ را بازگو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نوجوانان هنوز به تمام شدن پانزده سال قمری نرسیده محتلم میشوند یعنی در خواب یا بیداری از آنها منی خارج می شود و یا موی زبر زیر شکم آنها در می آید بنابر فتوای مراجع تقلید اینها بالغ شده اند و تمام مسایل تکلیف برای آنها محقق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دختران همین که به سال قمری آنان تمام شود بالغ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 آگاهی از این مسئله باعث می شود که به گناه بیفتند و آلوده و ناپاک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 بالغ تمام احکام یک زن کامل و مرد کامل را دارا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بَلَغَ الْأَطْفَالُ مِنْكُمُ الْحُلُمَ فَلْيَسْتَأْذِنُوا كَمَا اسْتَأْذَنَ الَّذِينَ مِنْ </w:t>
      </w:r>
      <w:bookmarkStart w:id="117" w:name="pg7449_80933"/>
    </w:p>
    <w:p>
      <w:pPr>
        <w:pStyle w:val="BookText"/>
        <w:rPr/>
      </w:pPr>
      <w:bookmarkEnd w:id="117"/>
      <w:r>
        <w:rPr>
          <w:rFonts w:ascii="Amiri" w:hAnsi="Amiri" w:eastAsia="Amiri" w:cs="Amiri"/>
          <w:color w:val="111111"/>
          <w:sz w:val="28"/>
          <w:sz w:val="28"/>
          <w:szCs w:val="28"/>
          <w:rtl w:val="true"/>
          <w:lang w:bidi="ar-SA"/>
        </w:rPr>
        <w:t xml:space="preserve">قَبْلِهِمْ كَذَلِكَ يُبَيِّنُ اللَّهُ لَكُمْ آيَاتِهِ وَاللَّهُ عَلِيمٌ حَكِيمٌ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چون اطفال شما به حد بلوغ رسیدند باید همانند کسانی که ذکرشان گذشت اجازه بگیرند، خدا آیات را این چنین برای شما بیان می کند و خدا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آغاز شهوت است پس هم باید به بچه ها آموخت که سنگ اول ساختمان این غریزه را کج بنا نکنند که تا ثریا کج خواهد رفت و گرفتار بی بندباری های شهری فراوانی خواهند شد و هم اطرافیان و نامحرمان در حفظ و حرامت خود از دیدگان آنها کوتاهی نکنند که در غیر این صورت باعث تهییج شهوت جنسی آنها می شوند و مسئول عواقب سوء حرکت خود می باشند</w:t>
      </w:r>
    </w:p>
    <w:p>
      <w:pPr>
        <w:pStyle w:val="Heading3"/>
        <w:numPr>
          <w:ilvl w:val="2"/>
          <w:numId w:val="1"/>
        </w:numPr>
        <w:rPr/>
      </w:pPr>
      <w:bookmarkStart w:id="118" w:name="__RefHeading___Toc1946963_1051229030"/>
      <w:bookmarkStart w:id="119" w:name="_Toc40"/>
      <w:bookmarkEnd w:id="118"/>
      <w:r>
        <w:rPr>
          <w:rtl w:val="true"/>
        </w:rPr>
        <w:t>.</w:t>
      </w:r>
      <w:r>
        <w:rPr>
          <w:rtl w:val="true"/>
        </w:rPr>
        <w:t>نگاه و چشم چرانی</w:t>
      </w:r>
      <w:r>
        <w:rPr>
          <w:rtl w:val="true"/>
        </w:rPr>
        <w:t>:</w:t>
      </w:r>
      <w:bookmarkEnd w:id="119"/>
    </w:p>
    <w:p>
      <w:pPr>
        <w:pStyle w:val="BookText"/>
        <w:rPr/>
      </w:pPr>
      <w:r>
        <w:rPr>
          <w:rFonts w:ascii="IRNazanin" w:hAnsi="IRNazanin" w:eastAsia="IRNazanin"/>
          <w:color w:val="111111"/>
          <w:sz w:val="28"/>
          <w:sz w:val="28"/>
          <w:szCs w:val="28"/>
          <w:rtl w:val="true"/>
          <w:lang w:bidi="fa-IR"/>
        </w:rPr>
        <w:t>خداوند تبارک و تعالی نعمت چشم را مثل سایر اعضاء به ما عنایت فرموده که از آن استفاده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مثل گوش درب دل اند هر آنچه انسان می بیند و وقتی دیدن را تکرار می کند دل اسیر و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دیده و دل هر دو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دیده بیند دل کند یاد</w:t>
      </w:r>
    </w:p>
    <w:p>
      <w:pPr>
        <w:pStyle w:val="BookText"/>
        <w:rPr/>
      </w:pPr>
      <w:r>
        <w:rPr>
          <w:rFonts w:ascii="IRNazanin" w:hAnsi="IRNazanin" w:eastAsia="IRNazanin"/>
          <w:color w:val="111111"/>
          <w:sz w:val="28"/>
          <w:sz w:val="28"/>
          <w:szCs w:val="28"/>
          <w:rtl w:val="true"/>
          <w:lang w:bidi="fa-IR"/>
        </w:rPr>
        <w:t>بسازم خنجری نیشش ز پولاد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 بر دیده تا دل گردد آزاد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أبصَرَتِ العَينُ الشَّهوَة عَمِىَ القَلبُ عَنِ العاقِبَةِ </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xml:space="preserve">هرگاه چشم شهوت بین باشد، دیدۂ عاقبت بینی دل کور </w:t>
      </w:r>
    </w:p>
    <w:p>
      <w:pPr>
        <w:pStyle w:val="BookText"/>
        <w:rPr/>
      </w:pP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اَلعَین بَریدُ القَلب؛</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چشم قاصد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یک مقداری به احکام نگاه کردن بپردازیم شاید در این رهگذر اگر کسی حکم شرعی آن را نمی داند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مرد به بدن زن نامحرم و همچنین نگاه کردن به موی آنان، چه با شهوت باشد و چه بدون آن، چه با ترس از وقوع در حرام چه بدون آن، حرام است و نگاه کردن به صورت آنان و دست هایشان تا مچ، اگر با شهوت یا با ترس از در حرام باشد، حرام است، بلکه احتیاط آن است که بدون شهوت و ترس از وقوع در حرام هم به آنها نگاه نکند و نیز نگاه کردن زن به بدن مرد نامحرم با شهوت و ترس از وقوع در حرام، حرام می باشد بلکه به احتیاط واجب بدون آن نیز نباید نگاه کند مگر به جاهائی از بدن که معمولا مردها نمی پوشانند مثل سر و دست ها و ساق پاها که نگاه کردن زن به این جاها اگر بدون شهوت و خوف وقوع در حرام باشد اشکال ندارد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در بیان حضرت مسیح علیه السلام آمده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تَكُونَنَّ حَديدَ النَّظَرِ إلى ما لَيسَ لكَ فإنّهُ لَن يَزنِي فَرجُكَ ما حَفِظتَ عَينَكَ ، فإن قَدَرتَ أن لا تَنظُرَ إلى ثَوبِ المرأةِ التي لا تَحِلُّ لكَ فافعَل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به آنچه که تعلق به تو ندارد خیره شوی، چه تا زمانی که چشم خود را نگه داری هرگز مرتکب زنا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جامه زنامحرم نگاه نکنی چنین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به مرد و زن هر دو سفارش می کند که مواظبت از چشم خود کنند و چشم چرانی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لِلْمُؤْمِنِينَ يَغُضُّوا مِنْ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به مردان با ایمان بگو، 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بندند، و به زنان با ایمان بگو 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آیات 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انصاری در کوچه های مدینه به زنی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زنها مقنعه خود را پشت گوش هایشان می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که از رو به رو می آمد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از او گذشت آن جوان برگشت و از پشت سر به او نگاه می کرد و با همین حال وارد کوچه ای شد و صورتش به دیوار خورد و شکاف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از او دور شد نگاه کرد دید خون به سینه و لباسش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خدا قسم، نزد رسول خدا صلی الله علیه و آله و سلم می روم و جریان را به عرض ایشان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جوان موضوع را به اطلاع پیامبر رساند در این هنگام جبرئیل علیه السلام این آیات را نازل کرد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نگاه های خائنانه و دزدانه و آن چه را که در دلها نهانمی دارند می داند</w:t>
      </w:r>
      <w:r>
        <w:rPr>
          <w:rFonts w:eastAsia="IRNazanin" w:cs="IRNazanin"/>
          <w:color w:val="111111"/>
          <w:sz w:val="28"/>
          <w:szCs w:val="28"/>
          <w:rtl w:val="true"/>
          <w:lang w:bidi="fa-IR"/>
        </w:rPr>
        <w:t xml:space="preserve">. </w:t>
      </w:r>
      <w:bookmarkStart w:id="120" w:name="pg7449_80936"/>
    </w:p>
    <w:p>
      <w:pPr>
        <w:pStyle w:val="BookText"/>
        <w:rPr/>
      </w:pPr>
      <w:bookmarkEnd w:id="120"/>
      <w:r>
        <w:rPr>
          <w:rFonts w:ascii="IRNazanin" w:hAnsi="IRNazanin" w:eastAsia="IRNazanin"/>
          <w:color w:val="111111"/>
          <w:sz w:val="28"/>
          <w:sz w:val="28"/>
          <w:szCs w:val="28"/>
          <w:rtl w:val="true"/>
          <w:lang w:bidi="fa-IR"/>
        </w:rPr>
        <w:t>همه خوب می دانند که گناهان بسیار زشت و خلاف عفت با مقدمه نگاه و چشم چرانی آغاز می شود و از تیرهای شیطانی است که دقیقا به هدف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بيان رسول الله صلی الله علیه و آله و سلم و مردان و زنان هر دو توجه خاص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چشم خود را از حرام پر کند، خداوند در روز قیامت چشم او را از آتش پرگرداند مگر این که توبه کند و از عمل خود دست بردارد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خداوند عزوجل سخت است بر زن شوهرداری که چشم خود را از غیر شوهر خود یا از کسی که محرم او نیست پر کند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121" w:name="__RefHeading___Toc1946965_1051229030"/>
      <w:bookmarkStart w:id="122" w:name="_Toc41"/>
      <w:bookmarkEnd w:id="121"/>
      <w:r>
        <w:rPr>
          <w:rtl w:val="true"/>
        </w:rPr>
        <w:t>خود ارضائی</w:t>
      </w:r>
      <w:bookmarkEnd w:id="122"/>
    </w:p>
    <w:p>
      <w:pPr>
        <w:pStyle w:val="BookText"/>
        <w:rPr/>
      </w:pPr>
      <w:r>
        <w:rPr>
          <w:rFonts w:ascii="IRNazanin" w:hAnsi="IRNazanin" w:eastAsia="IRNazanin"/>
          <w:color w:val="111111"/>
          <w:sz w:val="28"/>
          <w:sz w:val="28"/>
          <w:szCs w:val="28"/>
          <w:rtl w:val="true"/>
          <w:lang w:bidi="fa-IR"/>
        </w:rPr>
        <w:t>از جمله مواردی که دفع شهوت و اشباع غريزه جنسی ممنوع است استمناء و به تعبیر دیگر خود ارضایی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کاری کند که از راه دست منی از او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ناكِحُ الكَفِّ مَلعونٌ</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نکاح کننده با دست خود ملعون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غیر از گناه و حرام بودن عوارضی بر جسم و روان انسان وارد می کند چنانکه اطباء و روانشناسان شدید این عمل را نهی کرده چون آسیب هایی روی دید چشم و اعصاب شخص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به این عارضه مبتلا شد باید قبل از هر چیز عوامل و </w:t>
      </w:r>
    </w:p>
    <w:p>
      <w:pPr>
        <w:pStyle w:val="BookText"/>
        <w:rPr/>
      </w:pPr>
      <w:r>
        <w:rPr>
          <w:rFonts w:ascii="IRNazanin" w:hAnsi="IRNazanin" w:eastAsia="IRNazanin"/>
          <w:color w:val="111111"/>
          <w:sz w:val="28"/>
          <w:sz w:val="28"/>
          <w:szCs w:val="28"/>
          <w:rtl w:val="true"/>
          <w:lang w:bidi="fa-IR"/>
        </w:rPr>
        <w:t>مقدمات کار را فراهم نیاورد تا قادر باشد ترک کند به عنوان مثال اگر احساس می کند که معمولا وقتی تنهاست خود ارضایی می کند تنها نماند چون مقدمه گناه باعث انجام گناه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فردی که خود را در محضر خدا می بیند و باور دارد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 بِأَنَّ اللَّهَ يَرَى</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خدا حتما می بیند هرگز به این عمل زشت خود را آلوده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به سؤال خودارضایی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بزرگی است که خدای متعال در کتاب خود از آن نهی فرموده است و کننده این کار مانندکسی است که با خودش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کسی این کار را می کند هرگز با او غذا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در کجای کتاب خدا از این عمل نهی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ابْتَغَى وَرَاءَ ذَلِكَ فَأُولَئِكَ هُمُ الْعَادُونَ </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پس هر که فراتر از این جوید، آنان از حد گذرندگانند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وَرَاءَ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خودارضایی از مصادیق فراتر از این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امیرالمؤمنین علی علیه السلام برای کسی که خودارضایی می کرد حد جاری کرد و شرایط ازدواجش را نیز فراهم نمود یعنی راه صحيح دفع شهوت را به او آموخت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با آلت خود بازی کرده بود نزد امیر مؤمنان علي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بدن او تازیانه زد تا جایی که سرخ شد آنگاه از محل بیت المال برایش زن گرفت</w:t>
      </w:r>
      <w:r>
        <w:rPr>
          <w:rFonts w:eastAsia="IRNazanin" w:cs="IRNazanin"/>
          <w:color w:val="111111"/>
          <w:sz w:val="28"/>
          <w:szCs w:val="28"/>
          <w:rtl w:val="true"/>
          <w:lang w:bidi="fa-IR"/>
        </w:rPr>
        <w:t>.</w:t>
      </w:r>
      <w:r>
        <w:rPr>
          <w:rStyle w:val="FootnoteAnchor"/>
          <w:rtl w:val="true"/>
        </w:rPr>
        <w:footnoteReference w:id="182"/>
      </w:r>
      <w:bookmarkStart w:id="123" w:name="pg7449_80938"/>
    </w:p>
    <w:p>
      <w:pPr>
        <w:pStyle w:val="Heading3"/>
        <w:numPr>
          <w:ilvl w:val="2"/>
          <w:numId w:val="1"/>
        </w:numPr>
        <w:rPr/>
      </w:pPr>
      <w:bookmarkStart w:id="124" w:name="__RefHeading___Toc1946967_1051229030"/>
      <w:bookmarkStart w:id="125" w:name="_Toc42"/>
      <w:bookmarkEnd w:id="123"/>
      <w:bookmarkEnd w:id="124"/>
      <w:r>
        <w:rPr>
          <w:rtl w:val="true"/>
        </w:rPr>
        <w:t>زنا، تجاوز به عنف، لواط و هم جنس بازی</w:t>
      </w:r>
      <w:r>
        <w:rPr>
          <w:rtl w:val="true"/>
        </w:rPr>
        <w:t>:</w:t>
      </w:r>
      <w:bookmarkEnd w:id="125"/>
    </w:p>
    <w:p>
      <w:pPr>
        <w:pStyle w:val="BookText"/>
        <w:rPr/>
      </w:pPr>
      <w:r>
        <w:rPr>
          <w:rFonts w:ascii="IRNazanin" w:hAnsi="IRNazanin" w:eastAsia="IRNazanin"/>
          <w:color w:val="111111"/>
          <w:sz w:val="28"/>
          <w:sz w:val="28"/>
          <w:szCs w:val="28"/>
          <w:rtl w:val="true"/>
          <w:lang w:bidi="fa-IR"/>
        </w:rPr>
        <w:t>در تمام ادیان آسمانی و غیر آسمانی قرارداد ازدواج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برای خود نکاح دارند که معمولا در مراکز عبادی و امثال آن سندی را تنظیم می کنند که مشخص شود زن و مرد با هم هستند و متعلق به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یک مکتب کامل و جامعی است از این قانون استثناء نیست وآن را جزء آیات الهی می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از آیات الهی است که برای شما از خودتان همسرانی آفرید تا بدانها آرام گیرید و میانتان دوستی و مهربانی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اینها نشانه هایی است برای مردمی که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استواری جامعه از بی بندباری و فروپاچی ازدواج و نکاح بهترین گزینه است رسول خدا صلی الله علیه و آله وسلم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بُنِيَ في الإسلامِ بِناءٌ أحَبَّ إلى اللّه ِ عزّوجلّ ، وأعَزَّ مِنَ التَّزويجِ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اسلام هیچ بنایی ساخته نشد که نزد خدای عزوجل محبوب تر و ارجمند تر از ازدواج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شهوت به این است که آن را از مسیر صحیح پاسخگو نباشیم و بخواهیم توسط عمل منافی با عفت آن را اشباع نماییم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تَقْرَبُوا الزِّنَا إِنَّهُ كَانَ فَاحِشَةً وَسَاءَ سَبِيلًا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به زنا نزدیک مشوید که آن فحشاست و بد 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زنا مسیر بدی است برای دفع شهوت و جالب است که قرآن توصیه می کند حتی مقدمات زنا را فراهم نکنید و به آن نزدیک نشوید تا مجبور شوید گرفتار حرام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زنانزدیک مشوید که آن فحشاست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معصیت و نفرت انگیز است، زیرا خداوند زنا را دشمن می دارد و ازآن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 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زناکار از همه گنهکاران سخت تراست و زنا از بزرگترین گناهان کبیره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اسلام عزیز که راه را باز گذارده چرا بعضی بی جهت خود را آلوده می کنند و برای همیشه در دنیا و آخرت خود را گرفتار عذاب وجدان و عذاب آخرت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بدانند که این عمل چقدر قبیع و زشت است توبه کنند و نگذارند بیش از این آلوده دامن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خدایا زنا را از جهت زشتی و سنگینی گناه هم ردیف کشتن پیامبر یا امام و خراب کردن خانه کعبه برمی شمرد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ابتدای این بحث اشاره به فروپاشی خانواده ها کردم حالا بیان امام رضا علیه السلام را درباره حکمت تحریم زنا دقت کنید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الزِّنا لِما فيهِ مِنَ الفَسادِ مِن قَتلِ الأنفُسِ ، و ذَهابِ الأنسابِ ، و تَركِ التَّربيَةِ للأطفالِ ، و فَسادِ المَوارِيثِ ، و ما أشبَهَ ذلكَ مِن وُجُوهِ </w:t>
      </w:r>
    </w:p>
    <w:p>
      <w:pPr>
        <w:pStyle w:val="BookText"/>
        <w:rPr/>
      </w:pP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زنا به علت مفاسدی که در بر دارد مانند قتل نفس، از بین رفتن و مخدوش شدن اصل و نسب، ترکی تربیت کودکان، تباه شدن موضوع ارث و میراث و امثال این مفاسد،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پیامدهای این عمل زشت چه در دنیا و چه در آخرت مولایمان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آبرو را می برد، مرگ را شتاب می بخشد و روزی را می برد و در آخرت حسابرسی سخت و دقیق است، خشم خدای رحمان و جاودانگی درآتش را در پی دارد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درباره حکم تجاوز به عنف یعنی مردی به زور به زنی تجاوز کند آمده است که باید کشته شود خواه دارای همسر باشد یا نباشد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حکم سنگسار برای مرد و زنی است که زن و شوهر داشته باشند و حكم زنا برای کسانی که همسر نداشته باشند همان است که قرآن بیان کرده که بدون هیچ رأفت و گذشت باید به اجرا درآید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وَالزَّانِي فَاجْلِدُوا كُلَّ وَاحِدٍ مِنْهُمَا مِائَةَ جَلْدَةٍ وَلَا تَأْخُذْكُمْ بِهِمَا رَأْفَةٌ فِي دِينِ اللَّهِ إِنْ كُنْتُمْ تُؤْمِنُونَ بِاللَّهِ وَالْيَوْمِ الْآخِرِ وَلْيَشْهَدْ عَذَابَهُمَا طَائِفَةٌ مِنَ الْمُؤْمِنِينَ</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زنا کار را هر یک صد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واپسین ایمان دارید مبادا که در دین خدا نسبت به آن دو دستخوش رأفتو ترحم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که به هنگام مجازات آن دو گروهی از </w:t>
      </w:r>
    </w:p>
    <w:p>
      <w:pPr>
        <w:pStyle w:val="BookText"/>
        <w:rPr/>
      </w:pPr>
      <w:r>
        <w:rPr>
          <w:rFonts w:ascii="IRNazanin" w:hAnsi="IRNazanin" w:eastAsia="IRNazanin"/>
          <w:color w:val="111111"/>
          <w:sz w:val="28"/>
          <w:sz w:val="28"/>
          <w:szCs w:val="28"/>
          <w:rtl w:val="true"/>
          <w:lang w:bidi="fa-IR"/>
        </w:rPr>
        <w:t>مؤمنان حاضر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لواط و هم جنسی بازی از کثیف ترین نوع دفع شهوت است که امروزه بی شرمانه در کشورهای به اصطلاح مترقی که فریاد تمدنشان گوش فلک راکر کرده قانونی شده و به آن افتخار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وَلُوطًا إِذْ قَالَ لِقَوْمِهِ أَتَأْتُونَ الْفَاحِشَةَ مَا سَبَقَكُمْ بِهَا مِنْ أَحَدٍ مِنَ الْعَالَمِينَ،إِنَّكُمْ لَتَأْتُونَ الرِّجَالَ شَهْوَةً مِنْ دُونِ النِّسَاءِ بَلْ أَنْتُمْ قَوْمٌ مُسْرِفُونَ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لوط را فرستادیم هنگامی که به قوم خود گفت، آیا کار زشت را مرتکب می شوید که هیچ کس از جهانیان در آن بر شما پیشی نگرفته است؟ شما از روی شهوت به جای زنان با مردان در می آمیزید، آری شما گروهی تجاوز 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قوم لوط بیرون رفتن از مسیر صحیح رفع شهوت است و جزو آسیب های بزرگ و غیرقابل بخشش شهوت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باعث انقطاع نسل و فساد جامعه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 آله و سلم بیشترین نگرانی را درباره امت خود از این کار می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على اُمّتي مِن عَمَلِ قَومِ لُوطٍ </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بیشترین چیزی که برای امتم از آن می ترسم، عمل قوم لوط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فردی از امت من کار قوم لوط را انجام دهد و بر این کار بمیرد، مهلت داده می شود تا در لحد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w:t>
      </w:r>
      <w:bookmarkStart w:id="126" w:name="pg7449_80942"/>
    </w:p>
    <w:p>
      <w:pPr>
        <w:pStyle w:val="BookText"/>
        <w:rPr/>
      </w:pPr>
      <w:bookmarkEnd w:id="126"/>
      <w:r>
        <w:rPr>
          <w:rFonts w:ascii="IRNazanin" w:hAnsi="IRNazanin" w:eastAsia="IRNazanin"/>
          <w:color w:val="111111"/>
          <w:sz w:val="28"/>
          <w:sz w:val="28"/>
          <w:szCs w:val="28"/>
          <w:rtl w:val="true"/>
          <w:lang w:bidi="fa-IR"/>
        </w:rPr>
        <w:t>لحد گذاشته شد، بیش از سه روز نمی گذرد که زمین او را به میان قوم هلاک شده لوط پرت می کند و روز قیامت با آنها محشور می گردد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127" w:name="__RefHeading___Toc1946969_1051229030"/>
      <w:bookmarkStart w:id="128" w:name="_Toc43"/>
      <w:bookmarkEnd w:id="127"/>
      <w:r>
        <w:rPr>
          <w:rtl w:val="true"/>
        </w:rPr>
        <w:t>پارتیها و مجالس مختلط برای دفع شهوت</w:t>
      </w:r>
      <w:r>
        <w:rPr>
          <w:rtl w:val="true"/>
        </w:rPr>
        <w:t>:</w:t>
      </w:r>
      <w:bookmarkEnd w:id="128"/>
    </w:p>
    <w:p>
      <w:pPr>
        <w:pStyle w:val="BookText"/>
        <w:rPr/>
      </w:pPr>
      <w:r>
        <w:rPr>
          <w:rFonts w:ascii="IRNazanin" w:hAnsi="IRNazanin" w:eastAsia="IRNazanin"/>
          <w:color w:val="111111"/>
          <w:sz w:val="28"/>
          <w:sz w:val="28"/>
          <w:szCs w:val="28"/>
          <w:rtl w:val="true"/>
          <w:lang w:bidi="fa-IR"/>
        </w:rPr>
        <w:t>مهمانی ها و مجالسی که مرد و زن نامحرم بدون رعایت حجاب درست با هم اجتماع می کنند عوارض شیطانی و زشتی دارد که برای هر شخص با ایمان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بر پا کنندگان چنین مجالس وزر و وبال و گناه همه را بر دوش می کشند و کمک به لغزش دیگران می کنند روی سخن باشرکت کنندگان در پارتی ها و عروسی های این چنین است یک جمله به مردان آنان و یک جمله به همسران و دخترانشان اما آقایان اگر ناموس خود را در اینگونه محافل شرکت داده و می دهند چرا به خود نمی آیند که چه می کنند و به عبارتی غیر تشان کجا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ناموس خود را در معرض رفع شهوت بیگانه قرار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اللّه َ حَرَّمَ الحَرامَ ، و حَدَّ الحُدودَ ، و ما أحَدٌ أغيَرَ مِن اللّه ِ ، و مِن غَيرَتِهِ حَرَّمَ 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بدانید که خدا حرام را ممنوع فرموده و حدود را مشخص کرده است واحدی غیرتمند تر از خدا نیست و از غیرت اوست که فاحشه کاری ها را حرام فرموده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بانوان و دختران توجه داشته باشند که در دام هوسبازان افتاده اند و با لحظه ای غفلت هستی خود را از دست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حتى اطاعت شوهر و یا پدر و مادر واجب نیست و نباید به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خود اجازه دهند در مجالس مختلط شرکت کنند چون وقتی بین زن و مرد حریمی وجود نداشته باشد به طور قطع هیجانها و التهاب های جنسی افزون می شود و تقاضاهای شهوری بالا می گیرد و بناچار محكوم جو حاضر شده و به گناه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شما خواسته موجبات تحریک مردان را فراهم نیاورید زیرا مردان هوسباز دنبال چنین موقعیت هایی هستند و تا به کام خود نرسند دست بردار نیستند، و اگر رفتار شما منجر به از دست دادن عفاف و پاکی شما شود آن وقت است که از هستی ساقط شده و دیگر راه بازگشت ندارید تا دیر نشده تصمیم بگیرید قاطعانه در اینگونه مجالس شرکت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امرَأتَهُ أكَبَّهُ اللّه ُ على وَجهِهِ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تلكَ الطّاعَةُ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منه اَلذَّهَابِ إِلَى اَلْحَمَّامَاتِ وَ اَلْعُرُسَاتِ وَ العِیداتِ و اَلنِّيَاحَاتِ وَ اَلثِّيَابِ اَلرِّقَاقِ فَيُجِيبُها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هر مردی از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نماید خداوند او را به صورت در دوزخ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 چگونه اطاعتی است که موجب چنین عقوبت و عذاب می گردد؟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شوهر بخواهد برای رفتن به حمامها،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استخرهای در معرض دید نامحرمان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عروسی ها، دید و بازدید عیدها، حضور در </w:t>
      </w:r>
      <w:bookmarkStart w:id="129" w:name="pg7449_80944"/>
    </w:p>
    <w:p>
      <w:pPr>
        <w:pStyle w:val="BookText"/>
        <w:rPr/>
      </w:pPr>
      <w:bookmarkEnd w:id="129"/>
      <w:r>
        <w:rPr>
          <w:rFonts w:ascii="IRNazanin" w:hAnsi="IRNazanin" w:eastAsia="IRNazanin"/>
          <w:color w:val="111111"/>
          <w:sz w:val="28"/>
          <w:sz w:val="28"/>
          <w:szCs w:val="28"/>
          <w:rtl w:val="true"/>
          <w:lang w:bidi="fa-IR"/>
        </w:rPr>
        <w:t>مجالس سوگواری با پوشیدن لباس های نازک و بدن نما و شوهر نیز اجازه دهد</w:t>
      </w:r>
      <w:r>
        <w:rPr>
          <w:rFonts w:eastAsia="IRNazanin" w:cs="IRNazanin"/>
          <w:color w:val="111111"/>
          <w:sz w:val="28"/>
          <w:szCs w:val="28"/>
          <w:rtl w:val="true"/>
          <w:lang w:bidi="fa-IR"/>
        </w:rPr>
        <w:t>.</w:t>
      </w:r>
    </w:p>
    <w:p>
      <w:pPr>
        <w:pStyle w:val="Heading3"/>
        <w:numPr>
          <w:ilvl w:val="2"/>
          <w:numId w:val="1"/>
        </w:numPr>
        <w:rPr/>
      </w:pPr>
      <w:bookmarkStart w:id="130" w:name="__RefHeading___Toc1946971_1051229030"/>
      <w:bookmarkStart w:id="131" w:name="_Toc44"/>
      <w:bookmarkEnd w:id="130"/>
      <w:r>
        <w:rPr>
          <w:rtl w:val="true"/>
        </w:rPr>
        <w:t>افراط یا تفریط در شهوترانی</w:t>
      </w:r>
      <w:r>
        <w:rPr>
          <w:rtl w:val="true"/>
        </w:rPr>
        <w:t>:</w:t>
      </w:r>
      <w:bookmarkEnd w:id="131"/>
    </w:p>
    <w:p>
      <w:pPr>
        <w:pStyle w:val="BookText"/>
        <w:rPr/>
      </w:pPr>
      <w:r>
        <w:rPr>
          <w:rFonts w:ascii="IRNazanin" w:hAnsi="IRNazanin" w:eastAsia="IRNazanin"/>
          <w:color w:val="111111"/>
          <w:sz w:val="28"/>
          <w:sz w:val="28"/>
          <w:szCs w:val="28"/>
          <w:rtl w:val="true"/>
          <w:lang w:bidi="fa-IR"/>
        </w:rPr>
        <w:t>زیاده روی در استفاده از غریزه جنسی و یا سرکوب و نادیده گرفتن آن هر دو آسیبی هستند برای نیروی شهوت و در اسلام بهره مند شدن از این نعمت خدادادی نظامی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آن به این است که هر فرد مسلمان وقتی احساس کرد که به گناه می افتد ازدواج کند و پاسخ مثبت به خواسته فطری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می فرمایند اگر کسی بودجه ای در اختیار دارد که تردید دارد که مستطيع است تا به حج تمتع برود یا آن را خرج ازدواج کند ازدواج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در امر ازدواج افراط کند و دایم دنبال تنوع و هرزگی و شهوترانی باشد به خصوص از راه حرام بی شک در اشتباه است چنانکه فرار از ازدواج و سرکوب غریزه جنسی خطاست و مرحله تفریط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مثل سایر غرائز از نعمت های بزرگ الهی است، نه صلاح است که آن را نادیده گرفت و نه آن که در این رابطه افراط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دو صورت مفاسد اخلاقی و از هم پاچی خانواده ها را همراه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 با دستور رهبانیت و گوشه گیری از اجتماع نفرستاده بلکه مرا با دین معتدل و آسان مبعوث نموده، روزه می گیرم و نماز میگزارم و با همسر خویش آمیزش </w:t>
      </w:r>
    </w:p>
    <w:p>
      <w:pPr>
        <w:pStyle w:val="BookText"/>
        <w:rPr/>
      </w:pPr>
      <w:r>
        <w:rPr>
          <w:rFonts w:ascii="IRNazanin" w:hAnsi="IRNazanin" w:eastAsia="IRNazanin"/>
          <w:color w:val="111111"/>
          <w:sz w:val="28"/>
          <w:sz w:val="28"/>
          <w:szCs w:val="28"/>
          <w:rtl w:val="true"/>
          <w:lang w:bidi="fa-IR"/>
        </w:rPr>
        <w:t>می نمایم، هر کس مرا دوست دارد روش خود را روش من قرار دهد، ازدواج از روش من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الشَّبَابِ، مَنِ اسْتَطَاعَ الْبَاءَةَ فَلْيَتَزَوَّجْ؛ فَإِنَّهُ أَغَضُّ لِلْبَصَرِ وَأَحْصَنُ لِلْفَرْجِ</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 گروه جوانان هر یک از شما که قدرت ازدواج دارد حتما اقدام نماید چه این خود بهترین وسیله ای است که چشم را از نگاه های آلوده و خیانت آمیز و شرمگاه را از بی عفتی و گناه محافظت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افراط یا تفریط در استفاده از شهوت جای صحبت از نشوز مرد و زن هست تا بدانیم در چه صورت مرد یا زن ناشزه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نشوز مرد به این است که به وظیفه خود درباره حقوق زن عمل نکند، نفقه ندهد، اظهار بی میلی به همسرش نماید و پاس حرمتش را نگه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 عاقل و دانا می داند که با خشونت و زجر و شکنجه همسر زندگی سرد و بی معناست و شرف و عزت و آبرو و اعتبار و از همه مهمتر عمر عزیز به تلخ کامی و جنگ اعصاب به پایان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نباید هیچ وقت حیثیت خود را دستخوش هوی و هوس و پایمال وهم و خیال خویش نماید بلکه باید در ایجاد الفت تلاش بیشتر کند تا کانون خانواده گرم و پر رونق بماند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نشوز زن هم به این است که در مقام نافرمانی و تخلف از تقاضاهای مشروع شوهر برآید و بویژه در مورد درخواست جنسی مردم </w:t>
      </w:r>
    </w:p>
    <w:p>
      <w:pPr>
        <w:pStyle w:val="BookText"/>
        <w:rPr/>
      </w:pPr>
      <w:r>
        <w:rPr>
          <w:rFonts w:ascii="IRNazanin" w:hAnsi="IRNazanin" w:eastAsia="IRNazanin"/>
          <w:color w:val="111111"/>
          <w:sz w:val="28"/>
          <w:sz w:val="28"/>
          <w:szCs w:val="28"/>
          <w:rtl w:val="true"/>
          <w:lang w:bidi="fa-IR"/>
        </w:rPr>
        <w:t>تمکین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ناشزه حق نفقه ندارد و بداند که با این کار خود باعث می شود که همسرش به گناه بیفتد و او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آفاتی که جامعه را به انحراف می کشاند آفت خروج از اعتدال در تمامی زمینه هاست دین ما دین متین و معقولی است این ما هستیم که همه چیز را از مسیر صحیح آن خارج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از رهبران معصوم عالی داریم که شهوت خود را مهار کنید و مواظب باشید این غریزه بر عقل شما غالب نشود و یا بی جهت آن را سرکوب نکنید و حتما به امر ازدواج بپردازید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 علیه السلام می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 غَلَبَةَ الشَّهَواتِ على قُلوبِكُم ؛ فإنَّ بِدايَتَها مَلَكَةٌ ، و نِهايَتَها هَلَكَةٌ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زنهار از چیره آمدن شهوتها بر دلهایتان، زیرا آغاز آنها بندگی است و انجامشان نابودی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الشَّهوَةِ طَرَبٌ ، و آخِرُها عَطَبٌ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آغاز شهوت، سرمستی است و پایانش نابودی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هم برای کسانی که مقید هستند ازدواج نکنند و بدون عذر از این سنت الهی فرار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شِرارُكُم عُزّابُكُم ، و أراذِلُ مَوتاكُم عُزّابُكُم </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شما عزبهای شمایند و فرومایه ترین مردگان شما عزبهای شمایند</w:t>
      </w:r>
      <w:r>
        <w:rPr>
          <w:rFonts w:eastAsia="IRNazanin" w:cs="IRNazanin"/>
          <w:color w:val="111111"/>
          <w:sz w:val="28"/>
          <w:szCs w:val="28"/>
          <w:rtl w:val="true"/>
          <w:lang w:bidi="fa-IR"/>
        </w:rPr>
        <w:t xml:space="preserve">. </w:t>
      </w:r>
      <w:bookmarkStart w:id="132" w:name="pg7449_80947"/>
    </w:p>
    <w:p>
      <w:pPr>
        <w:pStyle w:val="BookText"/>
        <w:rPr/>
      </w:pPr>
      <w:bookmarkEnd w:id="132"/>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شِرارُكُم عُزّابُكُم ، رَكعَتانِ مِن مُتَأهِّلٍ خَيرٌ مِن سَبعِينَ ركعةً مِن غَيرِ مُتَأهِّلٍ</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بدترین افراد شما عزبهای شمایند، دو رکعت نماز فرد از دوج کرده بهتر است از هفتاد ركعت نماز فرد غیر ازدواج کرده</w:t>
      </w:r>
      <w:r>
        <w:rPr>
          <w:rFonts w:eastAsia="IRNazanin" w:cs="IRNazanin"/>
          <w:color w:val="111111"/>
          <w:sz w:val="28"/>
          <w:szCs w:val="28"/>
          <w:rtl w:val="true"/>
          <w:lang w:bidi="fa-IR"/>
        </w:rPr>
        <w:t>!</w:t>
      </w:r>
    </w:p>
    <w:p>
      <w:pPr>
        <w:pStyle w:val="Heading3"/>
        <w:numPr>
          <w:ilvl w:val="2"/>
          <w:numId w:val="1"/>
        </w:numPr>
        <w:rPr/>
      </w:pPr>
      <w:bookmarkStart w:id="133" w:name="__RefHeading___Toc1946973_1051229030"/>
      <w:bookmarkStart w:id="134" w:name="_Toc45"/>
      <w:bookmarkEnd w:id="133"/>
      <w:r>
        <w:rPr>
          <w:rtl w:val="true"/>
        </w:rPr>
        <w:t>خطا در تشخیص طغیان شهوت و عشق</w:t>
      </w:r>
      <w:r>
        <w:rPr>
          <w:rtl w:val="true"/>
        </w:rPr>
        <w:t>:</w:t>
      </w:r>
      <w:bookmarkEnd w:id="134"/>
    </w:p>
    <w:p>
      <w:pPr>
        <w:pStyle w:val="BookText"/>
        <w:rPr/>
      </w:pPr>
      <w:r>
        <w:rPr>
          <w:rFonts w:ascii="IRNazanin" w:hAnsi="IRNazanin" w:eastAsia="IRNazanin"/>
          <w:color w:val="111111"/>
          <w:sz w:val="28"/>
          <w:sz w:val="28"/>
          <w:szCs w:val="28"/>
          <w:rtl w:val="true"/>
          <w:lang w:bidi="fa-IR"/>
        </w:rPr>
        <w:t>عنوان فوق از موارد آسيب شهوت است بعضی بدون آنکه متوجه باشند شهوتشان گل می کند و به جنس مخالف دل می بندند، دل بستنی که با یک دیدار ظاهری و گفتگوی معمولی آغاز می شود در حالی که از نکات اخلاقی و رفتاری طرف مقابل هیچگونه اطلاعی ندارند به همین علت پس از چند بار رفت و آمد و گفتگوی با هم خیلی زود از هم بدشان می آید و نسبت به هم نفرت پیدا می کنند جالب اینجاست که اگر همان روزهای اول آشنایی به آنان اعتراض شود که این چه طور انتخابی است می گویند ما عاشق شده ایم نمی گویند شهوتمان طغیان کرده دنبال اشباع غریزه جنسی خود هستیم و عشق را بد نام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هایی کز پی رنگی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نبود عاقبت ننگی بود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آنکه عشق مردگان پاینده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که مرده سوی ما آینده نیست </w:t>
      </w:r>
    </w:p>
    <w:p>
      <w:pPr>
        <w:pStyle w:val="BookText"/>
        <w:rPr/>
      </w:pPr>
      <w:r>
        <w:rPr>
          <w:rFonts w:ascii="IRNazanin" w:hAnsi="IRNazanin" w:eastAsia="IRNazanin"/>
          <w:color w:val="111111"/>
          <w:sz w:val="28"/>
          <w:sz w:val="28"/>
          <w:szCs w:val="28"/>
          <w:rtl w:val="true"/>
          <w:lang w:bidi="fa-IR"/>
        </w:rPr>
        <w:t>عشق زنده در روان و در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می باشد زغنچه تازه تر</w:t>
      </w:r>
    </w:p>
    <w:p>
      <w:pPr>
        <w:pStyle w:val="BookText"/>
        <w:rPr/>
      </w:pPr>
      <w:r>
        <w:rPr>
          <w:rFonts w:ascii="IRNazanin" w:hAnsi="IRNazanin" w:eastAsia="IRNazanin"/>
          <w:color w:val="111111"/>
          <w:sz w:val="28"/>
          <w:sz w:val="28"/>
          <w:szCs w:val="28"/>
          <w:rtl w:val="true"/>
          <w:lang w:bidi="fa-IR"/>
        </w:rPr>
        <w:t>عشق با بوالهوسی فرق می کند عشق آن محبت با معرفت است که شخص جز محبوب را نخواهد، قدرت عشق آنقدر زیاد است که فلز وجود انسان را عوض می کند هدف را نزدیک و باعث می شود انسان ره صد ساله را یک شبه برود و زودتر به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شهوت تاریکی است عشق چون خورشید درخشان است و اصولا قابل مقایسه با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صدر المتألهین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عین وجود و وجود را عين عشق و هر دو را عين حسن و زیبایی بدان و بلکه مراتب عشق مراتب وجود است هر جا وجود قوی است آنجا عشق قوی و کامل است و هر جا وجود ضعیف است ظهور عشق ضعیف خواهد بود و عشق با هستی ملازم بلکه متحد است و حق که همه وجود است همه عشق و همه حسن و زیبایی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دو بیت صدر المتألهین درباره عشق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ره عشق گزیدند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حقیقت آرمیدند همه</w:t>
      </w:r>
    </w:p>
    <w:p>
      <w:pPr>
        <w:pStyle w:val="BookText"/>
        <w:rPr/>
      </w:pPr>
      <w:r>
        <w:rPr>
          <w:rFonts w:ascii="IRNazanin" w:hAnsi="IRNazanin" w:eastAsia="IRNazanin"/>
          <w:color w:val="111111"/>
          <w:sz w:val="28"/>
          <w:sz w:val="28"/>
          <w:szCs w:val="28"/>
          <w:rtl w:val="true"/>
          <w:lang w:bidi="fa-IR"/>
        </w:rPr>
        <w:t xml:space="preserve">در معرکه دو کون فتح از عشق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سپاه او شهيدند همه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با یک نظر به قول خودشان عاشق می شوند مطمئن باشند که </w:t>
      </w:r>
    </w:p>
    <w:p>
      <w:pPr>
        <w:pStyle w:val="BookText"/>
        <w:rPr/>
      </w:pPr>
      <w:r>
        <w:rPr>
          <w:rFonts w:ascii="IRNazanin" w:hAnsi="IRNazanin" w:eastAsia="IRNazanin"/>
          <w:color w:val="111111"/>
          <w:sz w:val="28"/>
          <w:sz w:val="28"/>
          <w:szCs w:val="28"/>
          <w:rtl w:val="true"/>
          <w:lang w:bidi="fa-IR"/>
        </w:rPr>
        <w:t>عشق نیست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دور اندیشی نمی کنند و چرا عاقبت گزینش های اینگونه ای را که برای دیگران اتفاق افتاده برایشان درس عبرت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پایان کار فضاحت بار هوسرانان و چشم چرانها را ندیدند که به دادگاه خانواده و طلاق منجر شد و گرفتار نکبت و بدبختی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دارم از آن شخصی که پایان زشت لذت های حرام را می داند چگونه از آنها دست نمی کشد و گزینه عفاف و پاکدامنی را برنمی گزیند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پس تا حدی تفاوت طغیان شهوت با عشق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گرامی فراموش نکنند که این خطا در تشخیص ممکن است برای همه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نگوید که من از خودم مطمئن هستم و هیچگاه به دام شهوت و هوس نخواهم افتاد نه اشتباه می کنند شیطان رانده شده خداوند تبارک و تعالی گاهی چنان کارمان را توجیه می کند که بزرگتر از من و تو را زمین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الهَوى هُوِيٌّ إلى أسفَلِ سافِلينَ</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هوس، فرو افتادن در پست ترین پستی هاست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به خود مغرور شویم چاره ای جز پناه بردن به خدا و استعانت از حضرت دوست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پیامبر عظم الشأن اسلام حضرت محمد صلی الله علیه و آله و سلم وسلم است</w:t>
      </w:r>
      <w:r>
        <w:rPr>
          <w:rFonts w:eastAsia="IRNazanin" w:cs="IRNazanin"/>
          <w:color w:val="111111"/>
          <w:sz w:val="28"/>
          <w:szCs w:val="28"/>
          <w:rtl w:val="true"/>
          <w:lang w:bidi="fa-IR"/>
        </w:rPr>
        <w:t xml:space="preserve">: </w:t>
      </w:r>
      <w:bookmarkStart w:id="135" w:name="pg7449_80950"/>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اِستَعيذوا باللّه ِ مِن الرَّغَبِ</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 هوا و هوس به خدا پناه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قبل از آنکه هوس ها ما را به بند کشند از خدای مهربان درخواست کمک کنیم و او با مددهای غیبی اش یاری می رساند و نمی گذارد بنده ملتمس زمین بخورد</w:t>
      </w:r>
      <w:r>
        <w:rPr>
          <w:rFonts w:eastAsia="IRNazanin" w:cs="IRNazanin"/>
          <w:color w:val="111111"/>
          <w:sz w:val="28"/>
          <w:szCs w:val="28"/>
          <w:rtl w:val="true"/>
          <w:lang w:bidi="fa-IR"/>
        </w:rPr>
        <w:t>.</w:t>
      </w:r>
    </w:p>
    <w:p>
      <w:pPr>
        <w:pStyle w:val="Heading3"/>
        <w:numPr>
          <w:ilvl w:val="2"/>
          <w:numId w:val="1"/>
        </w:numPr>
        <w:rPr/>
      </w:pPr>
      <w:bookmarkStart w:id="136" w:name="__RefHeading___Toc1946975_1051229030"/>
      <w:bookmarkStart w:id="137" w:name="_Toc46"/>
      <w:bookmarkEnd w:id="136"/>
      <w:r>
        <w:rPr>
          <w:rtl w:val="true"/>
        </w:rPr>
        <w:t>گناه، آسیب بزرگ شهوت</w:t>
      </w:r>
      <w:r>
        <w:rPr>
          <w:rtl w:val="true"/>
        </w:rPr>
        <w:t>:</w:t>
      </w:r>
      <w:bookmarkEnd w:id="137"/>
    </w:p>
    <w:p>
      <w:pPr>
        <w:pStyle w:val="BookText"/>
        <w:rPr/>
      </w:pPr>
      <w:r>
        <w:rPr>
          <w:rFonts w:ascii="IRNazanin" w:hAnsi="IRNazanin" w:eastAsia="IRNazanin"/>
          <w:color w:val="111111"/>
          <w:sz w:val="28"/>
          <w:sz w:val="28"/>
          <w:szCs w:val="28"/>
          <w:rtl w:val="true"/>
          <w:lang w:bidi="fa-IR"/>
        </w:rPr>
        <w:t>شهوت در وجود انسان یک نعمت است این گناه و کارهای غیر الهی است که آن نعمت را تبدیل به نقمت و بلای جان آدمی کرده و شخصیت او را لگدمال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شهوت نعمت است در حالی که على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الشَّهَواتُ سُمومٌ قاتِلاتٌ</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شهوت ها، زهرهایی کشنده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الشَّهَواتُ آفاتٌ</w:t>
      </w:r>
      <w:r>
        <w:rPr>
          <w:rFonts w:eastAsia="Amiri" w:cs="Amiri" w:ascii="Amiri" w:hAnsi="Amiri"/>
          <w:color w:val="111111"/>
          <w:sz w:val="28"/>
          <w:szCs w:val="28"/>
          <w:rtl w:val="true"/>
          <w:lang w:bidi="ar-SA"/>
        </w:rPr>
        <w:t>»</w:t>
      </w:r>
      <w:r>
        <w:rPr>
          <w:rStyle w:val="FootnoteAnchor"/>
        </w:rPr>
        <w:footnoteReference w:id="208"/>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ها آفت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شهوت هایی است که گناه در آنها دخالت کند والا شهوتی که از طریق حلال باشد و از قانون شرع تجاوز نکند مفيد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شهوت ندارد ناقص الخلقه است و محروم از نعمت پروردگار چون عامل شهوت باعث ازدواج و فرزند دار شدن و ادامه نسل می شود و سلسله وار نعمت هایی را به دنبال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تقدیر چیزی که به این موهبت پروردگار ضرر می رساند گناهان و </w:t>
      </w:r>
    </w:p>
    <w:p>
      <w:pPr>
        <w:pStyle w:val="BookText"/>
        <w:rPr/>
      </w:pPr>
      <w:r>
        <w:rPr>
          <w:rFonts w:ascii="IRNazanin" w:hAnsi="IRNazanin" w:eastAsia="IRNazanin"/>
          <w:color w:val="111111"/>
          <w:sz w:val="28"/>
          <w:sz w:val="28"/>
          <w:szCs w:val="28"/>
          <w:rtl w:val="true"/>
          <w:lang w:bidi="fa-IR"/>
        </w:rPr>
        <w:t>لغزش هاست و شدت و زیاده روی در بهره وری از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لِلنَّاسِ حُبُّ الشَّهَوَاتِ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مَتَاعُ الْحَيَاةِ الدُّنْيَا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برای مردم علاقه به شهوتها نسبت به زنان است که در نظر شان زیبا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سرمایه های زندگی دنیاست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يُريدُ أَنْ يَتُوبَ عَلَيْکُمْ وَ يُريدُ الَّذينَ يَتَّبِعُونَ الشَّهَواتِ أَنْ تَميلُوا مَيْلاً عَظيماً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خداوند می خواهد که شما را ببخشاید، ولی شهوت پرستان می خواهند که شما گرفتار لغزش شوید، آن هم لغزش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پرستی یعنی افتادن در گناه و از مسیر رضای خداوند خارج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پرستان نه تنها خود را در دام شیطان و نفس اماره انداخته و قصد خودکشی و نابودی خود را دارند بلکه بارگیری هم می کنند با هزار نیرنگ و فریب دیگران و بویژه جوانان را تحریک و تهیج می نمایند که مثل خودشان آلوده به گناهان و نافرمانی های پروردگار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على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غَرِىَ بِاللَّذاتِ اِلاّ كانَ بِها هَلاکُهُ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کمتر پیش می آید که کسی آزمند لذت ها شود و به واسطه آن ها نابود نشود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تلذذ بمعاصي الله آؤرثه الله ذلاً</w:t>
      </w:r>
      <w:r>
        <w:rPr>
          <w:rFonts w:eastAsia="IRNazanin" w:cs="IRNazanin"/>
          <w:color w:val="111111"/>
          <w:sz w:val="28"/>
          <w:szCs w:val="28"/>
          <w:rtl w:val="true"/>
          <w:lang w:bidi="fa-IR"/>
        </w:rPr>
        <w:t>»</w:t>
      </w:r>
      <w:r>
        <w:rPr>
          <w:rStyle w:val="FootnoteAnchor"/>
          <w:rtl w:val="true"/>
        </w:rPr>
        <w:footnoteReference w:id="212"/>
      </w:r>
      <w:bookmarkStart w:id="138" w:name="pg7449_80952"/>
    </w:p>
    <w:p>
      <w:pPr>
        <w:pStyle w:val="BookText"/>
        <w:rPr/>
      </w:pPr>
      <w:bookmarkEnd w:id="138"/>
      <w:r>
        <w:rPr>
          <w:rFonts w:ascii="IRNazanin" w:hAnsi="IRNazanin" w:eastAsia="IRNazanin"/>
          <w:color w:val="111111"/>
          <w:sz w:val="28"/>
          <w:sz w:val="28"/>
          <w:szCs w:val="28"/>
          <w:rtl w:val="true"/>
          <w:lang w:bidi="fa-IR"/>
        </w:rPr>
        <w:t>هر که از گناهان و نافرمانی های خدا لذت برد خداوند او را خوارگرداند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گناه فرار کرد و اجازه نداد که نعمت شهوت را خراب کند به کجا فرار کنیم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إِلَى اللَّهِ ۖ إِنِّي لَكُمْ مِنْهُ نَذِيرٌ مُبِينٌ</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به سوی خدا فرار کنید که من برای شما از جانب او بیم رسانی آشکارم</w:t>
      </w:r>
      <w:r>
        <w:rPr>
          <w:rFonts w:eastAsia="IRNazanin" w:cs="IRNazanin"/>
          <w:color w:val="111111"/>
          <w:sz w:val="28"/>
          <w:szCs w:val="28"/>
          <w:rtl w:val="true"/>
          <w:lang w:bidi="fa-IR"/>
        </w:rPr>
        <w:t>.</w:t>
      </w:r>
    </w:p>
    <w:p>
      <w:pPr>
        <w:pStyle w:val="Heading3"/>
        <w:numPr>
          <w:ilvl w:val="2"/>
          <w:numId w:val="1"/>
        </w:numPr>
        <w:rPr/>
      </w:pPr>
      <w:bookmarkStart w:id="139" w:name="__RefHeading___Toc1946977_1051229030"/>
      <w:bookmarkStart w:id="140" w:name="_Toc47"/>
      <w:bookmarkEnd w:id="139"/>
      <w:r>
        <w:rPr>
          <w:rtl w:val="true"/>
        </w:rPr>
        <w:t>تعطیل عقلانیت</w:t>
      </w:r>
      <w:r>
        <w:rPr>
          <w:rtl w:val="true"/>
        </w:rPr>
        <w:t>:</w:t>
      </w:r>
      <w:bookmarkEnd w:id="140"/>
    </w:p>
    <w:p>
      <w:pPr>
        <w:pStyle w:val="BookText"/>
        <w:rPr/>
      </w:pPr>
      <w:r>
        <w:rPr>
          <w:rFonts w:ascii="IRNazanin" w:hAnsi="IRNazanin" w:eastAsia="IRNazanin"/>
          <w:color w:val="111111"/>
          <w:sz w:val="28"/>
          <w:sz w:val="28"/>
          <w:szCs w:val="28"/>
          <w:rtl w:val="true"/>
          <w:lang w:bidi="fa-IR"/>
        </w:rPr>
        <w:t>اعمال ما باید مورد پسند عقل و عقلانی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شدن از شهوت آن وقت صحیح است که عواقب سوء نداشته باشد وقتی حرکتی انجام گیرد که یک عمر ندامت و پشیمانی را همراه دارد یعنی تعطیل شدن عقلانیت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غَلَبَةُ الهَوى تُفسِدُ الدِّينَ و العَقلَ</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چیره آمدن هوس، دین و عقل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نوع بهره مندی ما از نیروی شهوت غیرعقلانی باشد تا گرفتار چنین خسارت بزرگ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على كُلِّ عَقلٍ مَغلولٍ بِالشَّهوَةِ أن يَنتَفِعَ بِالحِكمَةِ</w:t>
      </w:r>
      <w:r>
        <w:rPr>
          <w:rFonts w:eastAsia="IRNazanin" w:cs="IRNazanin"/>
          <w:color w:val="111111"/>
          <w:sz w:val="28"/>
          <w:szCs w:val="28"/>
          <w:rtl w:val="true"/>
          <w:lang w:bidi="fa-IR"/>
        </w:rPr>
        <w:t>»</w:t>
      </w:r>
      <w:r>
        <w:rPr>
          <w:rStyle w:val="FootnoteAnchor"/>
          <w:rtl w:val="true"/>
        </w:rPr>
        <w:footnoteReference w:id="21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عقلی که بسته به زنجیر شهوت باشد، حرام است که از حکمت </w:t>
      </w:r>
    </w:p>
    <w:p>
      <w:pPr>
        <w:pStyle w:val="BookText"/>
        <w:rPr/>
      </w:pPr>
      <w:r>
        <w:rPr>
          <w:rFonts w:ascii="IRNazanin" w:hAnsi="IRNazanin" w:eastAsia="IRNazanin"/>
          <w:color w:val="111111"/>
          <w:sz w:val="28"/>
          <w:sz w:val="28"/>
          <w:szCs w:val="28"/>
          <w:rtl w:val="true"/>
          <w:lang w:bidi="fa-IR"/>
        </w:rPr>
        <w:t>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تعطيل عقلانیت آسیب دیگر شهوت است و اگر کسانی که مقدمات دفع شهوت را از راه غیر عقلانی و دینی به وجود می آورند بدانند چه کار می کنند باید رفع اشتباه کنند و عزم خود را جزم کرده شهوت را مهار کنند و کاری نکنند که برای همیشه در غم و اندوه فرو روند و راه بازگشت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انسانهای زیادی را می شناسیم که به خاطر به کار نگرفتن عقل و حاکم شدن احساسات غلط بر عقل دست به کارهایی زدند که دارند می سوزند و می سازند و به طور دایم خود را ملامت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حرف و استدلال بزرگترها را نمی پذیرفتند و آنها را به مسخره می گرفتند و استبداد در رأي داشتند و کور و کر شده و برای رسیدن به خواسته های شهوی خود حاضر به ترک خانه و کاشانه و کانون گرم خانواده های خود شده و قطع رحم کرده و از همه بریده اند و بعد از گذشت زمان پی به اشتباه بزرگ خورد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قَوِيَ هَواهُ ضَعُفَ عَزمُهُ </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هر کس هوای نفسش نیرومند شود اراده اش سست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غلبت علي شهوته لم تسلم نفسه</w:t>
      </w:r>
      <w:r>
        <w:rPr>
          <w:rFonts w:eastAsia="IRNazanin" w:cs="IRNazanin"/>
          <w:color w:val="111111"/>
          <w:sz w:val="28"/>
          <w:szCs w:val="28"/>
          <w:rtl w:val="true"/>
          <w:lang w:bidi="fa-IR"/>
        </w:rPr>
        <w:t>»</w:t>
      </w:r>
      <w:r>
        <w:rPr>
          <w:rStyle w:val="FootnoteAnchor"/>
          <w:rtl w:val="true"/>
        </w:rPr>
        <w:footnoteReference w:id="21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را چیزی جز چیره آمدن شهوت، تباه نمی سازد</w:t>
      </w:r>
      <w:r>
        <w:rPr>
          <w:rFonts w:eastAsia="IRNazanin" w:cs="IRNazanin"/>
          <w:color w:val="111111"/>
          <w:sz w:val="28"/>
          <w:szCs w:val="28"/>
          <w:rtl w:val="true"/>
          <w:lang w:bidi="fa-IR"/>
        </w:rPr>
        <w:t xml:space="preserve">. </w:t>
      </w:r>
      <w:bookmarkStart w:id="141" w:name="pg7449_80954"/>
    </w:p>
    <w:p>
      <w:pPr>
        <w:pStyle w:val="Heading2"/>
        <w:numPr>
          <w:ilvl w:val="1"/>
          <w:numId w:val="1"/>
        </w:numPr>
        <w:rPr/>
      </w:pPr>
      <w:bookmarkStart w:id="142" w:name="__RefHeading___Toc1946979_1051229030"/>
      <w:bookmarkStart w:id="143" w:name="_Toc48"/>
      <w:bookmarkEnd w:id="141"/>
      <w:bookmarkEnd w:id="142"/>
      <w:r>
        <w:rPr>
          <w:rtl w:val="true"/>
        </w:rPr>
        <w:t>«</w:t>
      </w:r>
      <w:r>
        <w:rPr>
          <w:rtl w:val="true"/>
        </w:rPr>
        <w:t>علم</w:t>
      </w:r>
      <w:r>
        <w:rPr>
          <w:rtl w:val="true"/>
        </w:rPr>
        <w:t>»</w:t>
      </w:r>
      <w:bookmarkEnd w:id="143"/>
    </w:p>
    <w:p>
      <w:pPr>
        <w:pStyle w:val="Heading3"/>
        <w:numPr>
          <w:ilvl w:val="2"/>
          <w:numId w:val="1"/>
        </w:numPr>
        <w:rPr/>
      </w:pPr>
      <w:bookmarkStart w:id="144" w:name="__RefHeading___Toc1946981_1051229030"/>
      <w:bookmarkStart w:id="145" w:name="_Toc49"/>
      <w:bookmarkEnd w:id="144"/>
      <w:r>
        <w:rPr>
          <w:rtl w:val="true"/>
        </w:rPr>
        <w:t>غرور و فخرفروشی</w:t>
      </w:r>
      <w:r>
        <w:rPr>
          <w:rtl w:val="true"/>
        </w:rPr>
        <w:t>:</w:t>
      </w:r>
      <w:bookmarkEnd w:id="145"/>
    </w:p>
    <w:p>
      <w:pPr>
        <w:pStyle w:val="BookText"/>
        <w:rPr/>
      </w:pPr>
      <w:r>
        <w:rPr>
          <w:rFonts w:ascii="IRNazanin" w:hAnsi="IRNazanin" w:eastAsia="IRNazanin"/>
          <w:color w:val="111111"/>
          <w:sz w:val="28"/>
          <w:sz w:val="28"/>
          <w:szCs w:val="28"/>
          <w:rtl w:val="true"/>
          <w:lang w:bidi="fa-IR"/>
        </w:rPr>
        <w:t>در هر کاری که انتخاب می کنیم گام اول پالایش درون و اصلاح انگیزهاست در کسب دانش و سیر در مطالب علمی و مدارج آن نیز ابتدا باید ببینیم با چه هدفی علم را دنبال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کسب شهرت و در آمد بیشتر مادی و فخرفروشی به غیر عالمان است سنگ اول بنا را کج گذاشته ایم و در همین قدم اول رد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على علیه السلام سفارش می کند که دانش را برای چهار چیز نباید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 هر آنچه که برایتان پیش می آید فراگیرید و زنهار که آن را برای چهار کار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لتباهوا به العلماء، أو تماراو وا به السفهاء، أو تراؤ وا به في المجالس، او تصرفوا وجوة الناس اليكم لترؤس</w:t>
      </w:r>
      <w:r>
        <w:rPr>
          <w:rFonts w:eastAsia="IRNazanin" w:cs="IRNazanin"/>
          <w:color w:val="111111"/>
          <w:sz w:val="28"/>
          <w:szCs w:val="28"/>
          <w:rtl w:val="true"/>
          <w:lang w:bidi="fa-IR"/>
        </w:rPr>
        <w:t>»</w:t>
      </w:r>
      <w:r>
        <w:rPr>
          <w:rStyle w:val="FootnoteAnchor"/>
          <w:rtl w:val="true"/>
        </w:rPr>
        <w:footnoteReference w:id="21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فخرفروشی بر دانشمندان، یا ستیز کردن با نادانان، یا خود نمایی </w:t>
      </w:r>
    </w:p>
    <w:p>
      <w:pPr>
        <w:pStyle w:val="BookText"/>
        <w:rPr/>
      </w:pPr>
      <w:r>
        <w:rPr>
          <w:rFonts w:ascii="IRNazanin" w:hAnsi="IRNazanin" w:eastAsia="IRNazanin"/>
          <w:color w:val="111111"/>
          <w:sz w:val="28"/>
          <w:sz w:val="28"/>
          <w:szCs w:val="28"/>
          <w:rtl w:val="true"/>
          <w:lang w:bidi="fa-IR"/>
        </w:rPr>
        <w:t>در مجالس، یا جلب کردن توجه مردم به خود و ریاست کردن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آسیب شناسی آسیبی که گریبانگیر علماء و دانشمندان می شود بیش از سایرین حساس و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که خطای آنان سبب بدبینی مردم بر هر چه علم و عالم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در بیان مبسوطی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علم را برای خدا بیاموزد به هیچ بابی از آن نرسد مگر این که بیش از پیش خود را حقیرتر بیند، با مردم افتاده تر شود، ترسش از خدا بیشتر گردد و در دین کوشاتر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علم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دانش را برای دنیا و منزلت یافتن نزد مردم و موقعیت یافتن نزد سلطان و حاكم فرا گیرد، به هیچ بابی از آن نرسد مگر این که خود بزرگ بین تر شود و بر مردم بیشتر بزرگی فرو شد و ازخدا بیشتر غافل شود و از دین بیشتر فاصله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از دانش سود نمی برد، بنابراین،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تحصیل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ورزد و علیه خود حجت و پشیمان و رسوایی در روز قیامت فراهم نیاورد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اصولأ چند چیز برای کسانی که تهذیب نفس نکرده باشند غرور آور است، قدرت، ثروت، عبادت،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غرور علمی خطرناک تر از همه است چون گاهی بعضی به داشته های خویش آنچنان مغرور می شوند که در مقابل خدا و انبیاء و امامان معصوم علیهم السلام می ایستند و دین را افيون ملت ها شمرده و با کمال گستاخی می گویند که بشر از نظر علمی </w:t>
      </w:r>
      <w:bookmarkStart w:id="146" w:name="pg7449_80956"/>
    </w:p>
    <w:p>
      <w:pPr>
        <w:pStyle w:val="BookText"/>
        <w:rPr/>
      </w:pPr>
      <w:bookmarkEnd w:id="146"/>
      <w:r>
        <w:rPr>
          <w:rFonts w:ascii="IRNazanin" w:hAnsi="IRNazanin" w:eastAsia="IRNazanin"/>
          <w:color w:val="111111"/>
          <w:sz w:val="28"/>
          <w:sz w:val="28"/>
          <w:szCs w:val="28"/>
          <w:rtl w:val="true"/>
          <w:lang w:bidi="fa-IR"/>
        </w:rPr>
        <w:t>بجایی می رسد که عقل جای وحی را می گیرد و دیگر نیازی به کتاب آسمانی و قوانین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باید همزمان با کسب هر نوع از علوم علم اخلاق و حکمت عملی را نیز فرا گرفت تا دچار عجب و غرور نشویم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ألزَمُ العِلمِ لَكَ ما دَلَّكَ عَلى صَلاحِ قَلبِكَ و أظهَرَ لَكَ فَسادَهُ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لازم ترین دانش برای تو، دانشی است که صلاح و فساد دلت را به تو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آن کدام علم است که مثل علم اخلاق و اصلاح نفس صلاح و فساد دل را آشکار کند بی شک علم توحید و خداشناسی که در مرتبه نخست علوم است اگر همراه با خود سازی نباشد رشدی به انسان نمی دهد و شاید گاهی منجر به بی دینی و لاابالی گری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آنکه علم ما از آفت غرور و فخرفروشی مصون بماند حتما باید قبل از هر چیز در جستجوی استاد فرهیخه و توانا در علم و تقوا باشیم تا راهکارهای کسب علم مفید را به 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فصل از کتاب به امید خداوند به آسیب بی استادی و تک روبودن اشاره خواهیم کرد</w:t>
      </w:r>
      <w:r>
        <w:rPr>
          <w:rFonts w:eastAsia="IRNazanin" w:cs="IRNazanin"/>
          <w:color w:val="111111"/>
          <w:sz w:val="28"/>
          <w:szCs w:val="28"/>
          <w:rtl w:val="true"/>
          <w:lang w:bidi="fa-IR"/>
        </w:rPr>
        <w:t>.</w:t>
      </w:r>
    </w:p>
    <w:p>
      <w:pPr>
        <w:pStyle w:val="Heading3"/>
        <w:numPr>
          <w:ilvl w:val="2"/>
          <w:numId w:val="1"/>
        </w:numPr>
        <w:rPr/>
      </w:pPr>
      <w:bookmarkStart w:id="147" w:name="__RefHeading___Toc1946983_1051229030"/>
      <w:bookmarkStart w:id="148" w:name="_Toc50"/>
      <w:bookmarkEnd w:id="147"/>
      <w:r>
        <w:rPr>
          <w:rtl w:val="true"/>
        </w:rPr>
        <w:t>وقتی علم ابزار ریاست بر خلق می شود</w:t>
      </w:r>
      <w:r>
        <w:rPr>
          <w:rtl w:val="true"/>
        </w:rPr>
        <w:t>:</w:t>
      </w:r>
      <w:bookmarkEnd w:id="14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که پایه های علمی خود را بالا برده بدین منظور که زورمندان و صاحبان زر و زور را حمایت کنند و برای براندازی </w:t>
      </w:r>
    </w:p>
    <w:p>
      <w:pPr>
        <w:pStyle w:val="BookText"/>
        <w:rPr/>
      </w:pPr>
      <w:r>
        <w:rPr>
          <w:rFonts w:ascii="IRNazanin" w:hAnsi="IRNazanin" w:eastAsia="IRNazanin"/>
          <w:color w:val="111111"/>
          <w:sz w:val="28"/>
          <w:sz w:val="28"/>
          <w:szCs w:val="28"/>
          <w:rtl w:val="true"/>
          <w:lang w:bidi="fa-IR"/>
        </w:rPr>
        <w:t>دولت های مردمی اطاق فکر تشکیل دهند تا با دانش خود به استعمار و استعمارگران اطلاعات علمی لازم را برسانند بی شک این علماء و دانشمندان مزدورند و استخدام شدند که حکومت های جابر و دیکتاتور را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این دانشمندان تعبير متهتک یعنی گستاخ و بی آبرو شده است دانشمندان درباری که با تمام وجود مطیع پادشاهان ستمگر بوده و هستند حاضرند برای دنیا شان همه کار انجام دهند چنانکه امروزه ناظریم مفتیان درباری چه احکام غير الهی را صادر می کنند تا دشمنان اسلام و مسلمین را خوشحال کنند البته اینان به مراتب از دشمن رو در رو خطرناکترند چون منافقند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به دو کس اعتراض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قَصَمَ ظَهْرِي عَالِمٌ مُتَهَتِّكٌ وَ جَاهِلٌ مُتَنَسِّكٌ فَالْجَاهِلُ يَغُشُّ اَلنَّاسَ بِتَنَسُّكِهِ وَ اَلْعَالِمُ يُنَفِّرُهُمْ بِتَهَتُّكِهِ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دانشمند بی آبرو و پر ده درو عابد نادان، پشت مرا شکستند، زیرا نادان با عبادت خود مردم را فریب می دهد و دانشمند با تباهکاری های خود آنان را فراری می دهد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نباید علم ابزار ریاست بر خلق شود؟ من فکر می کنم نسل حاضر پاسخ را خیلی زود دریافت می کند چون می بیند که دانشمندانی در سطح دنیا هستند که دانش خود را برای کشتار جمعی و نابودی انسان ها به کار می گیرند و هم اینک کسانی که باعث شده اند زرادخانه های قدرت ها </w:t>
      </w:r>
    </w:p>
    <w:p>
      <w:pPr>
        <w:pStyle w:val="BookText"/>
        <w:rPr/>
      </w:pPr>
      <w:r>
        <w:rPr>
          <w:rFonts w:ascii="IRNazanin" w:hAnsi="IRNazanin" w:eastAsia="IRNazanin"/>
          <w:color w:val="111111"/>
          <w:sz w:val="28"/>
          <w:sz w:val="28"/>
          <w:szCs w:val="28"/>
          <w:rtl w:val="true"/>
          <w:lang w:bidi="fa-IR"/>
        </w:rPr>
        <w:t>زورگو از وسایلی که در نمونه اش در جنگ دوم به کار گرفته شد پر شود بی سواد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علم و تحقیق و کاوش های علمی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هشدار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تَناصَحوا فِي العِلمِ ؛ فإنَّ خِيانَةَ أحَدِكُم في عِلمِهِ أشَدُّ مِن خِيانَتِهِ في مالِهِ ، و إنَّ اللّه َ سائلُكُم يَومَ القِيامَةِ </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در دانش با یکدیگر یکرنگ باشید، زیرا خیانت هر یک از شما درعلمش، بدتر از خیانت کردن در مال است و در روز قیامت خداوند از شما بازخواست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از عابدان نادان و علمای نابکار، زیرا اینها مایه فریب هر فریب خورده هستند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کاربرد علم برای فریب خلق با وسایل ارتباط جمعی امروزه بیش از گذشته است تا آنجا که همان دانشمندان پشت صحنه سیاست که در خدمت حکومت های ستمگر هستند به راحتی مغزها را شستشو می دهند و هر نوع خوراکی سیاسی و غیراخلاقی مورد نظر خود را به بیننده و مستمع خود القاء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هوشیاری کامل مردم را می طلبد که جو گیر نشوند و بدانند گاهی ناخود آگاه به دام دشمن افتاده و دست به حركاتی می زنند که ندامت یک عمر را در پی دارد و اکثر مواقع خسارت ها در حدی است که قابل جبران نمی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علم ابزار ریاست بر خلق می شود توسط مستقیم خود عالمان </w:t>
      </w:r>
    </w:p>
    <w:p>
      <w:pPr>
        <w:pStyle w:val="BookText"/>
        <w:rPr/>
      </w:pPr>
      <w:r>
        <w:rPr>
          <w:rFonts w:ascii="IRNazanin" w:hAnsi="IRNazanin" w:eastAsia="IRNazanin"/>
          <w:color w:val="111111"/>
          <w:sz w:val="28"/>
          <w:sz w:val="28"/>
          <w:szCs w:val="28"/>
          <w:rtl w:val="true"/>
          <w:lang w:bidi="fa-IR"/>
        </w:rPr>
        <w:t>یعنی می خوانند و تحصیل علم می کنند تا رئیس شوند و بر مردم سروری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این نیز آسیب علم است چنانکه در گفتار قبلی تحت عنوان غرور و فخر فروشی حدیثی را از امیر مؤمنان علیه السلام نقل کردیم که حضرت یکی از مواردی را که نباید علم را برای آن آموخت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اؤ تصرفوا وجوه الناس إليكم لترؤس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کردن توجه مردم به خود و ریاست کردن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عالمانی خود و دانش خود را در استخدام زمامداران ستمگر میگذارند تا دنیای بهتری داشته باشند پیامبر بزرگوار اسلام صلی الله علیه و آله و سلم خطاب به مردم می فرماید از عالمان درباری و دست نشانده پادشاهان فرار کنید و مبادا دین خود را از آنها فرا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أُمَنَاءُ الرُّسُلِ مَا لَمْ يَدْخُلُوا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دُخُولُهُمْ فِي الدُّنْيَا؟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اتِّبَاعُ السُّلْطَانِ، فَإِذَا فَعَلُوا ذَلِكَ فَاحْذَرُوهُمْ عَلَى ادِيانِكُم</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فقیهان، أمنای پیامبرانند تا زمانی دنیایی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دنیایی شدن آنها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از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چنین کردند نسبت به دین خود از آنها بر حذر باشید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پس چرا بعضی از علماء در دربار پادشاهان رفت و آمد داشتند با اینکه از علم و تقوای بالایی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عالمان جلوگیری از ظلم و اجرای احکام غير الهی پادشاهان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این انگیزه که حقوق آحاد جامعه پایمال نشود در عین حفظ زهد </w:t>
      </w:r>
      <w:bookmarkStart w:id="149" w:name="pg7449_80960"/>
    </w:p>
    <w:p>
      <w:pPr>
        <w:pStyle w:val="BookText"/>
        <w:rPr/>
      </w:pPr>
      <w:bookmarkEnd w:id="149"/>
      <w:r>
        <w:rPr>
          <w:rFonts w:ascii="IRNazanin" w:hAnsi="IRNazanin" w:eastAsia="IRNazanin"/>
          <w:color w:val="111111"/>
          <w:sz w:val="28"/>
          <w:sz w:val="28"/>
          <w:szCs w:val="28"/>
          <w:rtl w:val="true"/>
          <w:lang w:bidi="fa-IR"/>
        </w:rPr>
        <w:t>در دنیا و تقوای الهی این ارتباط را برقرار می کردند چنانکه تاریخ واقعیت را درباره این قشر از علماء و فقها،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عالمی غیر از این عمل می کرد یعنی کمک به ظلم پادشاهان می نمود قطعة مطرود و ملعون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مَلعونٌ مَلعونٌ عالِمٌ يَؤمُ سُلطانا جائرا ، مُعينا لَهُ عَلى جَورِهِ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ملعون است،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عالمی که پیشوای سلطان ستمگری باشد و در ستمکاریش او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درستکار و زاهد عقل منفصل پادشاهان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فقطارشاد بود و هیچ گونه دخل و تصرفی در امور بیت المال و عزل و نصبها نداشتند و تمام تلاششان این بود که پادشاهان را از نظر رفتاری به سمت خدا و دین او سوق دهند و غیر از این نبود</w:t>
      </w:r>
      <w:r>
        <w:rPr>
          <w:rFonts w:eastAsia="IRNazanin" w:cs="IRNazanin"/>
          <w:color w:val="111111"/>
          <w:sz w:val="28"/>
          <w:szCs w:val="28"/>
          <w:rtl w:val="true"/>
          <w:lang w:bidi="fa-IR"/>
        </w:rPr>
        <w:t>.</w:t>
      </w:r>
    </w:p>
    <w:p>
      <w:pPr>
        <w:pStyle w:val="Heading3"/>
        <w:numPr>
          <w:ilvl w:val="2"/>
          <w:numId w:val="1"/>
        </w:numPr>
        <w:rPr/>
      </w:pPr>
      <w:bookmarkStart w:id="150" w:name="__RefHeading___Toc1946985_1051229030"/>
      <w:bookmarkStart w:id="151" w:name="_Toc51"/>
      <w:bookmarkEnd w:id="150"/>
      <w:r>
        <w:rPr>
          <w:rtl w:val="true"/>
        </w:rPr>
        <w:t>نبود حلم</w:t>
      </w:r>
      <w:r>
        <w:rPr>
          <w:rtl w:val="true"/>
        </w:rPr>
        <w:t>:</w:t>
      </w:r>
      <w:bookmarkEnd w:id="151"/>
    </w:p>
    <w:p>
      <w:pPr>
        <w:pStyle w:val="BookText"/>
        <w:rPr/>
      </w:pPr>
      <w:r>
        <w:rPr>
          <w:rFonts w:ascii="IRNazanin" w:hAnsi="IRNazanin" w:eastAsia="IRNazanin"/>
          <w:color w:val="111111"/>
          <w:sz w:val="28"/>
          <w:sz w:val="28"/>
          <w:szCs w:val="28"/>
          <w:rtl w:val="true"/>
          <w:lang w:bidi="fa-IR"/>
        </w:rPr>
        <w:t>نظر به اینکه عالمان به طور دائم در معرض سؤال و جواب مردمند و اضافه بر این که خودشان باید ناظر بر رفتارهای افراد باشند و از سرمایه علمی خویش برای ارشاد خلق استفاده کنند باید از سعه صدر فوق العاده ای برخوردار بوده و حلم را کنار علم تقویت نمایند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عالمی که در این خصوص از خود نقطه ضعف نشان دهد مردم از اطراف او پراکنده می شوند و او نمی تواند که علم خویش را نشر دهد و </w:t>
      </w:r>
    </w:p>
    <w:p>
      <w:pPr>
        <w:pStyle w:val="BookText"/>
        <w:rPr/>
      </w:pPr>
      <w:r>
        <w:rPr>
          <w:rFonts w:ascii="IRNazanin" w:hAnsi="IRNazanin" w:eastAsia="IRNazanin"/>
          <w:color w:val="111111"/>
          <w:sz w:val="28"/>
          <w:sz w:val="28"/>
          <w:szCs w:val="28"/>
          <w:rtl w:val="true"/>
          <w:lang w:bidi="fa-IR"/>
        </w:rPr>
        <w:t>خود به خود منزوی می شود و زحماتش بی ثمر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درباره عالمان بردبار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النَّهارُ فَحُلَماءُ عُلَماءُ، اَبْرارٌ اَتْقِياءُ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عَلامَةِ اَحَدِهِمْ اَنَّكَ تَرى لَهُ قُوَّةً فى دين، وَ حَزْماً فى لين،وَ ايماناً فى يَقين، وَ حِرْصاً فى عِلْم، وَ عِلْماً فى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اسْتَصْعَبَتْ عَلَيْهِ نَفْسُهُ فيما تَكْرَهُ لَمْ يُعْطِها سُؤْلَها فيما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عَيْنِهِ فيما لايَزُولُ، وَ زَهادَتُهُ فيما لايَبْقى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یَمْزُجُ الْحِلْمَ بِالْعِلْمِ</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اما در هنگام روز عالمان بردبار و اهل نیکی و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یکی از آنان این است که می بینی در دین نیرومند است و در عین پایدارینرم و ملایم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ایمانش همراه یقین، حریص در کسب علم، علمش در کنار حلم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او در آنچه برایش سخت است اطاعتش نکند او نیز در آنچه نفس او دوست می دارد اطاعتش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 او به چیزی است که او زایل نمی گردد و زهد او به چیزی است که باقی نمی ماند، حلم را با علم ممزوج کرده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صدر برای دانشمندان یک ضرورت است خستگی و بی تفاوتی نسبت به جهل مردم برای آنان یک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کدام سلیقه خاص و فرهنگ مخصوصی دارند تحمل اخلاق ها و رفتارهای گوناگون یعنی حلم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خدا صلی الله علیه و آله و سلم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وَزيرُ الإيمانِ العِلمُ ، و نِعمَ وَزيرُ العِلمِ الحِلمُ ، و نِعمَ وَزيرُ الحِلمِ الرِّفقُ ، و نِعمَ وَزيرُ الرِّفقِ اللِّينُ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علم چه خوب یاوری است برای ایمان و حلم چه خوب یاوری است برای علم و حلم چه خوب یاوری است برای مدارا و مدارا چه خوب یاوری است برای ملایمت</w:t>
      </w:r>
    </w:p>
    <w:p>
      <w:pPr>
        <w:pStyle w:val="BookText"/>
        <w:rPr/>
      </w:pPr>
      <w:r>
        <w:rPr>
          <w:rFonts w:ascii="IRNazanin" w:hAnsi="IRNazanin" w:eastAsia="IRNazanin"/>
          <w:color w:val="111111"/>
          <w:sz w:val="28"/>
          <w:sz w:val="28"/>
          <w:szCs w:val="28"/>
          <w:rtl w:val="true"/>
          <w:lang w:bidi="fa-IR"/>
        </w:rPr>
        <w:t>علامه مجلسی پس از نقل حدیث فوق چنین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مدارا و ملایمت گرچه از نظر معنی به هم نزدیک هستند و لكن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عبارت است از ترک مکافات از کسی که به ما بدی روا داشته و سکوت در برابر کسی که نسبت به ما سفاهت و نادانی کرده است رفق و مدارا یعنی لطف و شفقت و محبت به بندگان خدا که نتیجه اش آن است که بندگان خدا درباره شما نادانی نمی کنند و اکثر مردم نسبت به شما کار خلاف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حلم را از حضرت فاطمه علیها السلام بیاموزند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حضرت زهرا عليها السلام 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ناتوانی دارم که در امر نمازش به مشکل برخورد کرده و مرا خدمت شما فرستاد که سؤال کنم، و مسأله ای را 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جواب آن مسأله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برای دومین بار مسأله دیگری را پرسید حضرت زهرا علیها السلام جوابش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مسأله سوم را پرسید و همچنین تا ده مسأله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زن از کثرت سؤال خجالت کشید و عرض کرد</w:t>
      </w:r>
      <w:r>
        <w:rPr>
          <w:rFonts w:eastAsia="IRNazanin" w:cs="IRNazanin"/>
          <w:color w:val="111111"/>
          <w:sz w:val="28"/>
          <w:szCs w:val="28"/>
          <w:rtl w:val="true"/>
          <w:lang w:bidi="fa-IR"/>
        </w:rPr>
        <w:t xml:space="preserve">: </w:t>
      </w:r>
      <w:bookmarkStart w:id="152" w:name="pg7449_80963"/>
    </w:p>
    <w:p>
      <w:pPr>
        <w:pStyle w:val="BookText"/>
        <w:rPr/>
      </w:pPr>
      <w:bookmarkEnd w:id="1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أشُقُّ عَلَيكِ يا بِنتَ رَسُولِ اللّه ِ، قالَت فاطِمَةُ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هاتى و سَلى عَمّا بَدالَكِ،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خدا دیگر مزاحم نمیشوم خسته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نکش هر سؤالی داری بفرما تا جواب دهم من از سؤالات تو خسته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شیعه ما در قیامت محشور می شوند و خدا به مقدار علوم آنها و مراتب جدیت و کوششان در راه ارشاد و هدایت مردم به آنان ثواب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حق تعالی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ایتام آل محمدی صلی الله علیه و آله و سلم را تکفل نمودید در آن هنگام که از امامانشان منقطع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شاگردان شما و ایتامی هستند که در تحت تکفل علوم شما به دینداری خویش ادامه دادند و ارشاد و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در دنیا از علوم شما استفاده کردند به آنان ثواب بدهید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153" w:name="__RefHeading___Toc1946987_1051229030"/>
      <w:bookmarkStart w:id="154" w:name="_Toc52"/>
      <w:bookmarkEnd w:id="153"/>
      <w:r>
        <w:rPr>
          <w:rtl w:val="true"/>
        </w:rPr>
        <w:t>بی عملی</w:t>
      </w:r>
      <w:r>
        <w:rPr>
          <w:rtl w:val="true"/>
        </w:rPr>
        <w:t>:</w:t>
      </w:r>
      <w:bookmarkEnd w:id="154"/>
    </w:p>
    <w:p>
      <w:pPr>
        <w:pStyle w:val="BookText"/>
        <w:rPr/>
      </w:pPr>
      <w:r>
        <w:rPr>
          <w:rFonts w:ascii="IRNazanin" w:hAnsi="IRNazanin" w:eastAsia="IRNazanin"/>
          <w:color w:val="111111"/>
          <w:sz w:val="28"/>
          <w:sz w:val="28"/>
          <w:szCs w:val="28"/>
          <w:rtl w:val="true"/>
          <w:lang w:bidi="fa-IR"/>
        </w:rPr>
        <w:t>نه من ز بی عملی در جهان ملولم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علما هم ز علم بی عمل است</w:t>
      </w:r>
    </w:p>
    <w:p>
      <w:pPr>
        <w:pStyle w:val="BookText"/>
        <w:rPr/>
      </w:pPr>
      <w:r>
        <w:rPr>
          <w:rFonts w:ascii="IRNazanin" w:hAnsi="IRNazanin" w:eastAsia="IRNazanin"/>
          <w:color w:val="111111"/>
          <w:sz w:val="28"/>
          <w:sz w:val="28"/>
          <w:szCs w:val="28"/>
          <w:rtl w:val="true"/>
          <w:lang w:bidi="fa-IR"/>
        </w:rPr>
        <w:t>بچشم عقل درین رهگذار پر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کار جهان بی ثبات ز بی عمل است</w:t>
      </w:r>
    </w:p>
    <w:p>
      <w:pPr>
        <w:pStyle w:val="BookText"/>
        <w:rPr/>
      </w:pPr>
      <w:r>
        <w:rPr>
          <w:rFonts w:ascii="IRNazanin" w:hAnsi="IRNazanin" w:eastAsia="IRNazanin"/>
          <w:color w:val="111111"/>
          <w:sz w:val="28"/>
          <w:sz w:val="28"/>
          <w:szCs w:val="28"/>
          <w:rtl w:val="true"/>
          <w:lang w:bidi="fa-IR"/>
        </w:rPr>
        <w:t>بی عملی برای علم اگر جبران نشود و به توبه و تقوا باز نگردد جرو بزرگترین آسیب هاست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که عالمان بی عمل باعث انحراف مردم از دین خدا و فرار از </w:t>
      </w:r>
    </w:p>
    <w:p>
      <w:pPr>
        <w:pStyle w:val="BookText"/>
        <w:rPr/>
      </w:pPr>
      <w:r>
        <w:rPr>
          <w:rFonts w:ascii="IRNazanin" w:hAnsi="IRNazanin" w:eastAsia="IRNazanin"/>
          <w:color w:val="111111"/>
          <w:sz w:val="28"/>
          <w:sz w:val="28"/>
          <w:szCs w:val="28"/>
          <w:rtl w:val="true"/>
          <w:lang w:bidi="fa-IR"/>
        </w:rPr>
        <w:t>معنویات شدند تبلیغات و ستیز دشمنان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عیسی بن مریم علیه السلام می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أشقَى النّاسِ مَن هُوَ مَعروفٌ عِندَ النّاسِ بِعِلمِهِ مَجهولٌ بِعَمَلِهِ </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شقی ترین و پست ترین مردم کسی است که در میان مردم به علم و فضل شهرت داشته باشد ولی در مقام عمل مقصر سست و مجهول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بی عمل بدانند نمی توانند برای همیشه در جامعه جایگاه داشته و مورد علاقه مردم باشند بالاخره روزی جوهره وجودشان ظاهر می شود و رسوا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علمت اگر عمل برابر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دو جهان تو را میسر گردد</w:t>
      </w:r>
    </w:p>
    <w:p>
      <w:pPr>
        <w:pStyle w:val="BookText"/>
        <w:rPr/>
      </w:pPr>
      <w:r>
        <w:rPr>
          <w:rFonts w:ascii="IRNazanin" w:hAnsi="IRNazanin" w:eastAsia="IRNazanin"/>
          <w:color w:val="111111"/>
          <w:sz w:val="28"/>
          <w:sz w:val="28"/>
          <w:szCs w:val="28"/>
          <w:rtl w:val="true"/>
          <w:lang w:bidi="fa-IR"/>
        </w:rPr>
        <w:t xml:space="preserve">مغرور مشو به آنکه خواند 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 از آن دم که ورق برگردد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سَيِّئَاتُ مَا عَمِلُوا وَحَاقَ بِهِمْ مَا كَانُوا بِهِ يَسْتَهْزِئُونَ</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زشتی های کارهایشان برای آنان آشکار می شود و عذابی را که مسخره می کردند، آنان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هر آنچه برای مردم می گویند باید نخست خود عمل کنند تا هم سخنانشان بر دل بنشیند و هم در پیشگاه خدا و خلق او مسئول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إِذَا لَمْ يَعْمَلْ بِعِلْمِهِ زَلَّتْ مَوْعِظَتُهُ عَنِ اَلْقُلُوبِ كَمَا يَزِلُّ اَلْمَطَرُ عَنِ اَلصَّفَا</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عالم به علم خود عمل نکند موعظه او بر دلها نمی نشیند و </w:t>
      </w:r>
    </w:p>
    <w:p>
      <w:pPr>
        <w:pStyle w:val="BookText"/>
        <w:rPr/>
      </w:pPr>
      <w:r>
        <w:rPr>
          <w:rFonts w:ascii="IRNazanin" w:hAnsi="IRNazanin" w:eastAsia="IRNazanin"/>
          <w:color w:val="111111"/>
          <w:sz w:val="28"/>
          <w:sz w:val="28"/>
          <w:szCs w:val="28"/>
          <w:rtl w:val="true"/>
          <w:lang w:bidi="fa-IR"/>
        </w:rPr>
        <w:t>به جای نمی ماند همان طور که باران از روی سنگ های سخت می لغزد و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فقط میدانند ولی علم برای آنان سرمایه و نور نشده است آنها در حکم یک کتابخانه متحرک می باشند که همه چیز را می دانند اما در عمل سست و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سوگند یاد می کند که هیچ وقت شما را به طاعتی ترغیب نکردم مگر آنکه خود قبل از شما به آن سبقت جستم و هیچ وقت شما را از معصیتی نهی ننمودم مگر آنکه خویشتن را پیش از شما از آن باز داشتم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همان بزرگوار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اَلْمَقَالِ مَا صَدَّقَهُ حُسْنُ اَلْفِعَال</w:t>
      </w:r>
      <w:r>
        <w:rPr>
          <w:rFonts w:eastAsia="IRNazanin" w:cs="IRNazanin"/>
          <w:color w:val="111111"/>
          <w:sz w:val="28"/>
          <w:szCs w:val="28"/>
          <w:rtl w:val="true"/>
          <w:lang w:bidi="fa-IR"/>
        </w:rPr>
        <w:t>.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بهترین سخن آن است که عمل خوب گوینده آن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درست است که با تلاش و کوشش انسان کسب می شود اما در حقیقت یک نعمت است اینکه آدم بفهمد مکتب و آئین چه می گوید و توفيق تفقه و تدبر در آن را داشته باشد امتیاز بزرگی است البته تا مادامی فهم ودرک دینی خود را به کار بندد و إلا دانستن تنها کار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همان مکتب و آئین از عالمان آن است که هر آنچه را فهمیدند عمل کنند و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امام سجاد علیه السلام در نامه ای به محمد بن مسلم زهری نوشت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ما و تو را از فتنه ها نگه دارد و به تو از آتش دوزخ رحم کند، چه تو به حال و روزی افتاده ای که سزاست هر کس تو را بدان حال ببیند </w:t>
      </w:r>
    </w:p>
    <w:p>
      <w:pPr>
        <w:pStyle w:val="BookText"/>
        <w:rPr/>
      </w:pPr>
      <w:r>
        <w:rPr>
          <w:rFonts w:ascii="IRNazanin" w:hAnsi="IRNazanin" w:eastAsia="IRNazanin"/>
          <w:color w:val="111111"/>
          <w:sz w:val="28"/>
          <w:sz w:val="28"/>
          <w:szCs w:val="28"/>
          <w:rtl w:val="true"/>
          <w:lang w:bidi="fa-IR"/>
        </w:rPr>
        <w:t>برایت دلسوزی کند، زیرا نعمت های خداوند تو را سنگین 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سالم و عمری دراز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های خدا بر تو تمام است، زیرا که تو را قرآن دان کرده و در دینش فقیه گردانیده و سنت پیامبرش محمد صلی الله علیه و آله و سلم را به تو شناسانده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نعمتی که به تو داده و در هر حجتی که برایت آورده وظیفه ای مقرر فرموده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کم کاری و قصور در نشر علم نیز آسیب علم است و جزو بی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علماء علم را فقط در سینه دارند و حاضر نیستند زکات علم خود را بدهند و آنچه را می دانند به صورت مکتوب و یا سخنرانی ها در اختیار مردم نیازمند و تشنه مسایل علمی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پیشگاه پروردگار مسئولند زیرا کسی حق ندارد بگوید من علم را فراگرفته ام که فقط خود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برای همین نوع علماء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خداوند، نادانان را برای آموختن علم متعهد نکرد مگر این که پیشتر دانایان را به آموزش دادن آن متعهد و موظف ساخت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و سلم برای تشویق نشر علم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مردی را میآورند با حسناتی چون ابرهای انبوه یا کوههای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من انجام نداده ام، از کجا آمده اند؟ خداوند </w:t>
      </w:r>
      <w:bookmarkStart w:id="155" w:name="pg7449_80967"/>
    </w:p>
    <w:p>
      <w:pPr>
        <w:pStyle w:val="BookText"/>
        <w:rPr/>
      </w:pPr>
      <w:bookmarkEnd w:id="155"/>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دانشی است که به مردم آموختی و بعد از تو به آنها عمل می شد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156" w:name="__RefHeading___Toc1946989_1051229030"/>
      <w:bookmarkStart w:id="157" w:name="_Toc53"/>
      <w:bookmarkEnd w:id="156"/>
      <w:r>
        <w:rPr>
          <w:rtl w:val="true"/>
        </w:rPr>
        <w:t>عقب ماندن از زمان</w:t>
      </w:r>
      <w:r>
        <w:rPr>
          <w:rtl w:val="true"/>
        </w:rPr>
        <w:t>:</w:t>
      </w:r>
      <w:bookmarkEnd w:id="157"/>
    </w:p>
    <w:p>
      <w:pPr>
        <w:pStyle w:val="BookText"/>
        <w:rPr/>
      </w:pPr>
      <w:r>
        <w:rPr>
          <w:rFonts w:ascii="IRNazanin" w:hAnsi="IRNazanin" w:eastAsia="IRNazanin"/>
          <w:color w:val="111111"/>
          <w:sz w:val="28"/>
          <w:sz w:val="28"/>
          <w:szCs w:val="28"/>
          <w:rtl w:val="true"/>
          <w:lang w:bidi="fa-IR"/>
        </w:rPr>
        <w:t>دانشمندی که از نیاز علمی زمان بی اطلاع باشد و پاسخی برای مسایل روز نداشته باشد گرفتار آسیب شده و خود به خود از جامعه حذف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مکتب اسلام در میان مکتب های رایج در دنیا آنقدر غنی و جامع است که با گذشت زمان کهنه و فرسوده نمی شود و هر آنچه را بشر به آن در مسایل علمی نیازمند است پاسخ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مجموعه مسایل علمی و قوانین طبیعت و اسرار غیب و شهود را در بردارد هیچگاه از دور زمانه خارج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 است که قرآن هر چه بیشتر خوانده و بحث شود، بر تازگی و طراوت آن افزوده می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تبارک و تعالی، آن را تنها برای زمانی خاص و مردمی خاص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هر زمانی و برای هر مردمی، تا روز قیامت، تازه و با طراوت است</w:t>
      </w:r>
      <w:r>
        <w:rPr>
          <w:rFonts w:eastAsia="IRNazanin" w:cs="IRNazanin"/>
          <w:color w:val="111111"/>
          <w:sz w:val="28"/>
          <w:szCs w:val="28"/>
          <w:rtl w:val="true"/>
          <w:lang w:bidi="fa-IR"/>
        </w:rPr>
        <w:t>»</w:t>
      </w:r>
      <w:r>
        <w:rPr>
          <w:rStyle w:val="FootnoteAnchor"/>
          <w:rtl w:val="true"/>
        </w:rPr>
        <w:footnoteReference w:id="23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نیز باید چون قرآن شریف همیشه تازه و با طراوت باشند و از زمانه عقب نمانند و مبادا که مقهور و شکست خورده ابزار علمی زمان خویش شوند</w:t>
      </w:r>
      <w:r>
        <w:rPr>
          <w:rFonts w:eastAsia="IRNazanin" w:cs="IRNazanin"/>
          <w:color w:val="111111"/>
          <w:sz w:val="28"/>
          <w:szCs w:val="28"/>
          <w:rtl w:val="true"/>
          <w:lang w:bidi="fa-IR"/>
        </w:rPr>
        <w:t xml:space="preserve">. </w:t>
      </w:r>
      <w:bookmarkStart w:id="158" w:name="pg7449_80968"/>
    </w:p>
    <w:p>
      <w:pPr>
        <w:pStyle w:val="BookText"/>
        <w:rPr/>
      </w:pPr>
      <w:bookmarkEnd w:id="158"/>
      <w:r>
        <w:rPr>
          <w:rFonts w:ascii="IRNazanin" w:hAnsi="IRNazanin" w:eastAsia="IRNazanin"/>
          <w:color w:val="111111"/>
          <w:sz w:val="28"/>
          <w:sz w:val="28"/>
          <w:szCs w:val="28"/>
          <w:rtl w:val="true"/>
          <w:lang w:bidi="fa-IR"/>
        </w:rPr>
        <w:t>فقهای بزرگ ما به طور دایم در مقام روشنگری مردم و پاسخگویی درباره مسائل شرعی راجع به حوادث و مطالب نو هستند که در گذشته چنین چیزهایی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امیرالمؤمنین علی علیه السلام سؤال می شود که داناترین مردم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جمع علم الناس إلى علمه</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کسی که دانش مردم را به دانش خود اضافه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واقعی آگاه به زمان است او در یک فضای روشن و بی دغدغه حرکت می کند و هر مانعی را از سر راه بر می دارد و هیچگاه در جا نمی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فهم علم غور العلم و من علم غور العلم صدر عن شرایع الحكم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هر که خوب فهمید، حقیقت علم را دریافت کرده است و هر که حقیقت علم را یافت با موازین شرع مقدس قضاوت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اینگونه اند که از جامعه علمی دنیا عقب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تا پایان عمرشان تشنه تحقیق و تفحص در مسایل روز و پاسخ برای آنها هستند</w:t>
      </w:r>
      <w:r>
        <w:rPr>
          <w:rFonts w:eastAsia="IRNazanin" w:cs="IRNazanin"/>
          <w:color w:val="111111"/>
          <w:sz w:val="28"/>
          <w:szCs w:val="28"/>
          <w:rtl w:val="true"/>
          <w:lang w:bidi="fa-IR"/>
        </w:rPr>
        <w:t>.</w:t>
      </w:r>
    </w:p>
    <w:p>
      <w:pPr>
        <w:pStyle w:val="Heading3"/>
        <w:numPr>
          <w:ilvl w:val="2"/>
          <w:numId w:val="1"/>
        </w:numPr>
        <w:rPr/>
      </w:pPr>
      <w:bookmarkStart w:id="159" w:name="__RefHeading___Toc1946991_1051229030"/>
      <w:bookmarkStart w:id="160" w:name="_Toc54"/>
      <w:bookmarkEnd w:id="159"/>
      <w:r>
        <w:rPr>
          <w:rtl w:val="true"/>
        </w:rPr>
        <w:t>تمسک به متشابهات قرآنی و مجعولات روایی</w:t>
      </w:r>
      <w:r>
        <w:rPr>
          <w:rtl w:val="true"/>
        </w:rPr>
        <w:t>:</w:t>
      </w:r>
      <w:bookmarkEnd w:id="16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عالمی که به ظاهر آیات متشابه قرآن و روایات مجعول که از نظر سند ضعیف و غیر واقعی هستند تمسک جوید بی تردید گرفتار آسیب بزرگی </w:t>
      </w:r>
    </w:p>
    <w:p>
      <w:pPr>
        <w:pStyle w:val="BookText"/>
        <w:rPr/>
      </w:pPr>
      <w:r>
        <w:rPr>
          <w:rFonts w:ascii="IRNazanin" w:hAnsi="IRNazanin" w:eastAsia="IRNazanin"/>
          <w:color w:val="111111"/>
          <w:sz w:val="28"/>
          <w:sz w:val="28"/>
          <w:szCs w:val="28"/>
          <w:rtl w:val="true"/>
          <w:lang w:bidi="fa-IR"/>
        </w:rPr>
        <w:t>شده که نه تنها غریق نجات نیست بلکه هدایتگر دیگری باید وی را از غرق شدن رهایی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 فَمَا لَكُمْ كَيْفَ تَحْكُمُونَ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آیا آن که به سوی حق هدایت می کند، برای پیروی سزاوارتر است یا آنکه خود هدایت نمی شود مگر آنکه هدایتش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وچگونه قضاوت خواهید کرد؟</w:t>
      </w:r>
    </w:p>
    <w:p>
      <w:pPr>
        <w:pStyle w:val="BookText"/>
        <w:rPr/>
      </w:pPr>
      <w:r>
        <w:rPr>
          <w:rFonts w:ascii="IRNazanin" w:hAnsi="IRNazanin" w:eastAsia="IRNazanin"/>
          <w:color w:val="111111"/>
          <w:sz w:val="28"/>
          <w:sz w:val="28"/>
          <w:szCs w:val="28"/>
          <w:rtl w:val="true"/>
          <w:lang w:bidi="fa-IR"/>
        </w:rPr>
        <w:t>آنکه به متشابهات قرآنی استناد می کند گرفتار قلب زیغ است و زیغ یعنی حالتی که انسان همواره تمایل به ضد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دو دست آیات دارد محکمات و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قرآن روشن است ولی فهم آیات متشابه جز مراجعه به راسخون در علم که وجود ائمه طاهرین علیهم السلام هستند ممکن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 فَأَمَّا الَّذِينَ فِي قُلُوبِهِمْ زَيْغٌ فَيَتَّبِعُونَ مَا تَشَابَهَ مِنْهُ ابْتِغَاءَ الْفِتْنَةِ وَابْتِغَاءَ تَأْوِيلِهِ ۗ وَمَا يَعْلَمُ تَأْوِيلَهُ إِلَّا اللَّهُ ۗ وَالرَّاسِخُونَ فِي الْعِلْمِ يَقُولُونَ آمَنَّا بِهِ كُلٌّ مِنْ عِنْدِ رَبِّنَا ۗ وَمَا يَذَّكَّرُ إِلَّا أُولُو الْأَلْبَابِ</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که این کتاب را بر تو نازل کرد بعضی آیات آن محکم است که پایه و اساس بقية آیات می باشند و بعضی ابهام دارند و آنهایی که دلهایشان میل به باطل دارد، از آیات مبهم پیروی می کنند تا در دین فتنه انگیزی کنند و به دنبال تأويل هستند، در حالی که تأویل آن را جز خدا و </w:t>
      </w:r>
    </w:p>
    <w:p>
      <w:pPr>
        <w:pStyle w:val="BookText"/>
        <w:rPr/>
      </w:pPr>
      <w:r>
        <w:rPr>
          <w:rFonts w:ascii="IRNazanin" w:hAnsi="IRNazanin" w:eastAsia="IRNazanin"/>
          <w:color w:val="111111"/>
          <w:sz w:val="28"/>
          <w:sz w:val="28"/>
          <w:szCs w:val="28"/>
          <w:rtl w:val="true"/>
          <w:lang w:bidi="fa-IR"/>
        </w:rPr>
        <w:t>آنها که در دانش ریشه دارند کسی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ایمان آورده ایم و همه آنها از پیش پروردگار ماست و جز اندیشمندان آگاه نگردند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ابی بصیر از امام صادق علیه السلام نقل نمود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الرّاسِخونَ فِي العِلمِ ، ونَحنُ نَعلَمُ تَأويلَهُ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راسخون در علم و نیز آگان از تأویل آیات قرآن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مجعول و اسرائیلیات در لابلای کتاب های روایی زیاد دیده میشود علم رجال و علم درایه برای همین به وجود آمد تا سره از ناسره صحیح از ضعیف و مجعول جدا شوند و مبانی اسلام ناب در اختیار علاقه مندان به دین و مکتب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بازرگانان حديث مثل ابوهریره و کعب الاحبار به اعتراف خود هزاران حدیث جعل کردند و نسبت به ساحت مقدس رسول الله صلی الله علیه و آله و سلم دادند و اجیر دولت های ظالم چون بنی امیه و بنی عباس بودند چگونه می توان به هر آنچه به نام پیامبرصلی الله علیه و آله و سلم و یا ائمه طاهرين علیهم السلام نقل می شود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آنانی که قلب زائغ دارند روی قواعد عمل نمی کنند حتی به روایاتی که مخالف با نص صریح قرآن است تمسک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 حضرت موسی علیه السلام از بنی اسرائیل همین بود که چرا گرفتار دلي زايغ و باطل گرا شده 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مُوسَى لِقَوْمِهِ يَا قَوْمِ لِمَ تُؤْذُونَنِي وَقَدْ تَعْلَمُونَ أَنِّي رَسُولُ </w:t>
      </w:r>
      <w:bookmarkStart w:id="161" w:name="pg7449_80971"/>
    </w:p>
    <w:p>
      <w:pPr>
        <w:pStyle w:val="BookText"/>
        <w:rPr/>
      </w:pPr>
      <w:bookmarkEnd w:id="161"/>
      <w:r>
        <w:rPr>
          <w:rFonts w:ascii="Amiri" w:hAnsi="Amiri" w:eastAsia="Amiri" w:cs="Amiri"/>
          <w:color w:val="111111"/>
          <w:sz w:val="28"/>
          <w:sz w:val="28"/>
          <w:szCs w:val="28"/>
          <w:rtl w:val="true"/>
          <w:lang w:bidi="ar-SA"/>
        </w:rPr>
        <w:t>اللَّهِ إِلَيْكُمْ ۖ فَلَمَّا زَاغُوا أَزَاغَ اللَّهُ قُلُوبَهُمْ ۚ وَاللَّهُ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به یاد آور زمانی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اذیت می کنید در حالی که می دانید من رسول خدا برای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از راه حق منحرف شدند، خداوند هم دلهایشان را منحرف ساخت، زیرا که خداوند مردم فاسق را هدایت نمی کند</w:t>
      </w:r>
      <w:r>
        <w:rPr>
          <w:rFonts w:eastAsia="IRNazanin" w:cs="IRNazanin"/>
          <w:color w:val="111111"/>
          <w:sz w:val="28"/>
          <w:szCs w:val="28"/>
          <w:rtl w:val="true"/>
          <w:lang w:bidi="fa-IR"/>
        </w:rPr>
        <w:t>.</w:t>
      </w:r>
    </w:p>
    <w:p>
      <w:pPr>
        <w:pStyle w:val="Heading3"/>
        <w:numPr>
          <w:ilvl w:val="2"/>
          <w:numId w:val="1"/>
        </w:numPr>
        <w:rPr/>
      </w:pPr>
      <w:bookmarkStart w:id="162" w:name="__RefHeading___Toc1946993_1051229030"/>
      <w:bookmarkStart w:id="163" w:name="_Toc55"/>
      <w:bookmarkEnd w:id="162"/>
      <w:r>
        <w:rPr>
          <w:rtl w:val="true"/>
        </w:rPr>
        <w:t>کتمان علم به حقایق</w:t>
      </w:r>
      <w:r>
        <w:rPr>
          <w:rtl w:val="true"/>
        </w:rPr>
        <w:t>:</w:t>
      </w:r>
      <w:bookmarkEnd w:id="163"/>
    </w:p>
    <w:p>
      <w:pPr>
        <w:pStyle w:val="BookText"/>
        <w:rPr/>
      </w:pPr>
      <w:r>
        <w:rPr>
          <w:rFonts w:ascii="IRNazanin" w:hAnsi="IRNazanin" w:eastAsia="IRNazanin"/>
          <w:color w:val="111111"/>
          <w:sz w:val="28"/>
          <w:sz w:val="28"/>
          <w:szCs w:val="28"/>
          <w:rtl w:val="true"/>
          <w:lang w:bidi="fa-IR"/>
        </w:rPr>
        <w:t>دانشمندانی هستند و در گذشته نیز بوده اند که برای حفظ موقعیت اجتماعی و از دست ندادن مریدان و دنیای خود علم به حقایق را پنهان کرده و در واقع حق کشی کرده و می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يُعَذِّبُ اللهُ هذَا الخَلْقَ إِلَّا بِذُنُوبِ الْعُلَمَاءِ الَّذِينَ يَكْتُمُونَ الْحَقَّ مِنْ فَضْلِ عَلِيٍّ وَعِتْرَتِهِ ، أَلَا وَإِنَّهُ لَمْ يَمْشِ فَوْقَ الْأَرْضِ بَعْدَ النَّبِيِّينَ وَالْمُرْسَلِينَ أَفْضَلُ مِنْ شِيعَةِ عَلِيٍّ وَمُحِبِّيهِ الَّذِينَ يُظْهِرُونَ أمْرَهُ وَيَنْشُرُونَ فَضْلَهُ، أُولئِكَ تَغْشَاهُمُ الرَّحْمَةُ وَتَسْتَغْفِرُ لَهُمُ الْمَلَائِكَةُ ، وَالْوَيْلُ كُلُّ الْوَيْلِ لِمَنْ يَكْتُمُ فَضلَهُ </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ملتی را عذاب نمی کند مگر به گناه و لغزش علماء آنها، یعنی همان هایی که حقایق فضایل علی و عترت او را کتمان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 کسی بر روی زمین بعد از پیامبران و مرسلین افضل از پیروان علی بن ابی طالب علیه السلام نیست، همان هایی که معارف آن حضرت را آشکار می کنند و فضائلش را نشر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کسانی که رحمت الهی بر سرشان سایه گسترده و فرشتگان برای آنها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کسانی که فضائل على علیه السلام را کتمان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خطاب پیامبر به چه کسانی است؟ آیا مخاطب حضرت آنانی نیستند که در کتاب هایشان روایات فراوانی در فضائل امیرالمؤمنین و عترت او علیه السلام و حقانیت آن بزرگواران دیده می شود ولی حاضر به بازگویی برای مردم نیستند و می خواهند پیروانشان همچنان در جهل و بی خبری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روی عمد در چاپ های جدید در کتاب های خود دست برده و آنچه را که درباره امتیازات شیعه و رهبران بزرگوارشان موجود بوده خارج کرده و یا کتاب هایی که مثل الغدير مرحوم علامه امینی است در کشورهایی ممنوع الانتشار و استفاده از آنها جرم محسوب می شود باید گفت همان را که رسول الله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الْوَيْلُ كُلُّ الْوَيْلِ لِمَنْ يَكْتُمُ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برخلاف دانشمندانی که علم به حقایق را کتمان می کنند امروزه هزاران جوان و غیر جوان در سراسر دنیا احساس نیاز به فهم معارف شیعه می کنند و روز به روز حتی در نقاط دور دست مثل افریقا و آمریکا و اروپا اظهار تمایل به مرام و عقاید شیعه افزون می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و فقیهانی که کتمان حقیقت می کنند تا مردم از اسلام ناب محروم بمانند در بیان رسول الله صلی الله علیه و آله و سلم تعبیر به اشرار شدند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أشرارُ عُلَماءِ اُمَّتِنا المُضِلّونَ عَنّا ، القاطِعونَ لِلطُّرُقِ إلَينا ، المُسَمُّونَ أضدادَنا بأسمائنا ، المُلَقِّبونَ أندادَنا بِألقابِنا ، يُصَلُّونَ عَلَيهِم و هُم لِلَّعنِ مُستَحِقّونَ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علمای بد کردار امت ما کسانی هستند که مردم را از راه ما به در می برند، رهزنان راه ما هستند، دشمنان ما را به نام های ما می خوانند، همتایان ما را به القاب ما ملقب می سازند و بر آنها درود می فرستند در حالی که سزاوار لعن و نفرینند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منظور پیامبرصلی الله علیه و آله و سلم چه کسانی هستند که انسان های معمولی را در ردیف معصومین علیهم السلام می شمرند و همان القاب رسول الله صلی الله علیه و آله و سلم را به آن رهبران خود می دهند در حالی که انتخاب شده های اینان سزاوار لعنت و نفرینند؟</w:t>
      </w:r>
    </w:p>
    <w:p>
      <w:pPr>
        <w:pStyle w:val="BookText"/>
        <w:rPr/>
      </w:pPr>
      <w:r>
        <w:rPr>
          <w:rFonts w:ascii="IRNazanin" w:hAnsi="IRNazanin" w:eastAsia="IRNazanin"/>
          <w:color w:val="111111"/>
          <w:sz w:val="28"/>
          <w:sz w:val="28"/>
          <w:szCs w:val="28"/>
          <w:rtl w:val="true"/>
          <w:lang w:bidi="fa-IR"/>
        </w:rPr>
        <w:t>پاسخ را به خواننده عزیز و گرامی واگذار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خواننده گرامی بفرماید که پس موضوع تقیه چه می شود مگر نه این است که در بعضی موارد باید حقیقت را کتمان کرد تا خون و مال و ناموس مسلمین در امان بمانند؟</w:t>
      </w:r>
    </w:p>
    <w:p>
      <w:pPr>
        <w:pStyle w:val="BookText"/>
        <w:rPr/>
      </w:pPr>
      <w:r>
        <w:rPr>
          <w:rFonts w:ascii="IRNazanin" w:hAnsi="IRNazanin" w:eastAsia="IRNazanin"/>
          <w:color w:val="111111"/>
          <w:sz w:val="28"/>
          <w:sz w:val="28"/>
          <w:szCs w:val="28"/>
          <w:rtl w:val="true"/>
          <w:lang w:bidi="fa-IR"/>
        </w:rPr>
        <w:t>عرض می کنم آری همین طور است ولی او لأطبق فرمایش امام صادق در بعضی موارد به طور کلی تقیه و کتمان حق جایز نیست چنانکه در پاسخ سؤال زراره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أَتَّقِي فِيهِنَ أَحَداً شُرْبُ الْمُسْكِرِ وَ مَسْحُ الْخُفَّيْنِ وَ مُتْعَةُ الْحَجِّ</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سه چیز است که من در آنها تقیه نمی کنم، شراب خوردن، مسح برروی کفش و مانع و متعة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حقیقت برای جلوگیری از ریختن خونها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تقیه منجر به ریخته شدن خون شود، دیگر تقیه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شما را دعوت کنند که ما را یاری دهید قطعا خواهید گفت که ما این کار را نمی کنیم بلکه تقیه می کنیم و بقیه را از پدر و مادرتان دوست تر خواهید داشت و زمانی که قائم قیام کند، نیازی ندارد که در این باره از شما سؤال کند و درباره بسیاری از شما منافقان حد خدا را جاری خواهد ساخت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علمایی که برای مصالح دنیای خود حقایق علمی را کتمان می کنند منفورترین مردم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حقیقت را می دانند و از بیان آن بخل می ورزند و یا بخاطر حقد و کینه ای که در دل دارند بازگو نمی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کسانی که دلایل روشن و هدایت کننده ما را پس از آن که در کتاب برای مردم بیانشان کرده ایم، کتمان می کنند، اینان را هم خداوند لعنت می کند و هم دیگر لعنت کنندگان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العالم الكاتم علمه يبعث أنتن أهل </w:t>
      </w:r>
    </w:p>
    <w:p>
      <w:pPr>
        <w:pStyle w:val="BookText"/>
        <w:rPr/>
      </w:pPr>
      <w:r>
        <w:rPr>
          <w:rFonts w:ascii="IRNazanin" w:hAnsi="IRNazanin" w:eastAsia="IRNazanin"/>
          <w:color w:val="111111"/>
          <w:sz w:val="28"/>
          <w:sz w:val="28"/>
          <w:szCs w:val="28"/>
          <w:rtl w:val="true"/>
          <w:lang w:bidi="fa-IR"/>
        </w:rPr>
        <w:t>القيامةريحا، يلعنه كل دابة حتی دواب الأرض الصغار</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عالمی که علم خود را مخفی نگه دارد، در روز قیامت باگندترین بو برانگیخته شود و همه جنبندگان حتی بینندگان ریز روی زمین، او را لعن و نفرین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 رسول خدا صلی الله علیه و آله و سلم این هشدار می 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أتى الله عزوجل عالما علما لا آخذ عليه المثاق أن لا يكتمه احداً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خدای عزوجل، با هیچ عالمی دانشی نداد مگر این که از او پیمان گرفت، که آن را از هیچ کس مخفی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حضرت سفارش می کند که ملاحظات را کنار بگذارید مبادا از ترس مردم علم به حقایق را پنهان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أعرِفَنَّ رَجُلاً مِنكُم عَلِمَ عِلما فكَتَمَهُ فَرَقا مِنَ النّاسِ</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مبادا بفهم کسی از شما علم اطلاعی داشته باشد و از ترس مردم آن را کتمان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از دانشمندانی را سراغ داریم که برای اینکه مریدان خود را از دست ندهند پا روی حق گذاشته و علم خود را آشکار نمی کنند تا مبادا یک نفر یا چند نفر از آنها ناراحت شوند در حالی که عالم واقعی باید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چشم های خود را ببندد بدون هیچ ملاحظه آنچه را که حق است بیان کند اگر چه به ضررش تمام شود</w:t>
      </w:r>
      <w:r>
        <w:rPr>
          <w:rFonts w:eastAsia="IRNazanin" w:cs="IRNazanin"/>
          <w:color w:val="111111"/>
          <w:sz w:val="28"/>
          <w:szCs w:val="28"/>
          <w:rtl w:val="true"/>
          <w:lang w:bidi="fa-IR"/>
        </w:rPr>
        <w:t xml:space="preserve">. </w:t>
      </w:r>
      <w:bookmarkStart w:id="164" w:name="pg7449_80976"/>
    </w:p>
    <w:p>
      <w:pPr>
        <w:pStyle w:val="Heading3"/>
        <w:numPr>
          <w:ilvl w:val="2"/>
          <w:numId w:val="1"/>
        </w:numPr>
        <w:rPr/>
      </w:pPr>
      <w:bookmarkStart w:id="165" w:name="__RefHeading___Toc1946995_1051229030"/>
      <w:bookmarkStart w:id="166" w:name="_Toc56"/>
      <w:bookmarkEnd w:id="164"/>
      <w:bookmarkEnd w:id="165"/>
      <w:r>
        <w:rPr>
          <w:rtl w:val="true"/>
        </w:rPr>
        <w:t>نبود خشیت</w:t>
      </w:r>
      <w:r>
        <w:rPr>
          <w:rtl w:val="true"/>
        </w:rPr>
        <w:t>:</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يَخْشَى اللَّهَ مِنْ عِبَادِهِ الْعُلَمَاءُ ۗ إِنَّ اللَّهَ عَزِيزٌ غَفُورٌ</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از بین بندگان الهی فقط علماء خداترس و اهل خشیت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خشیت آسیب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سطح دانش و معرفت بالا می رود مرتبه خوف و خشیت باید بیشتر شود و اگر عالمی خدا ترس نبود بیشک علمش نقش در اصلاح وی نداشته است و او فقط چیزهایی را حفظ کرده و صرفا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چه من دانم و آن چه بر شما پوشیده است می دانستید سر به بیابان ها می گذاشتید و بر اعمال خویش می گریستید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سینه می زدید و اموال خود را بدون محافظ رها می کردید و هر کس برای نجات خود فکر می کرد و دیگری را فراموش می کرد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عالم واقعی همواره خود را در محضر خدا می بیند و نگران جهان آخرت خویش است و بیش از مردم عادی از خدا می ترسد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أُوتُوا الْعِلْمَ مِنْ قَبْلِهِ إِذَا يُتْلَى عَلَيْهِمْ يَخِرُّونَ لِلْأَذْقَانِ سُجَّدًا، وَيَقُولُونَ سُبْحَانَ رَبِّنَا إِنْ كَانَ وَعْدُ رَبِّنَا لَمَفْعُولًا، وَيَخِرُّونَ لِلْأَذْقَانِ يَبْكُونَ وَيَزِيدُهُمْ خُشُوعًا</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پیش از آن به آنها دانش داده شده هنگامی که این آیات بر آنان خوانده می شود، سجده کنان به خاک می افتند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که وعده هایش به يقين انجام شدنی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لازمه علم و آگاهی خشیت است و نبود خشیت حکایت از بی خاصیت بودن علم می کند مگر می شود کسی آگاه به اوضاع مرگ و منزلهای حساس پس از مرگ باشد ولی خوف از خدا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 عِبادا كَسَرَتْ قُلوبَهُم خَشْيَةُ اللّه ِ ، خداوند بندگانی دارد که از خشیت خدا دل هایشان را شکسته از این رو زبان را مهار کرده در حالی که مردمانی سخنور و خردمند و صاحبدل و نجیب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پاک به سوی خدا می شتابند، اعمال زیاد را در پیشگاه او زیاد نمی شمارند و به عمل اندک خشنود نمی شوند، خود را بدترین مردمان می دانند در حالی که مردمانی زیرک و نیکو کارند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عالمان بی خشیت با جاهلان بی تقوا فرقی نمی کنند چون هر دو به بیراهه می روند و کسی که محروم از خشیت است طبق بیان امام صادق علیه السلام عالم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الخَشيَةُ مِيراثُ العِلمِ ، و العِلمُ شُعاعُ المَعرِفَةِ و قَلبُ الإيمانِ ، و مَن حُرِمَ الخَشيَةَ لا يَكونُ عالِما و إن شَقَّ الشَّعرَ بِمُتَشابِهاتِ العِلمِ ، قالَ اللّه ُ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 مِن عِبادِهِ العُلَماءُ</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و خشیت از پروردگار میراث علم است و علم شعاع معرفت و قلب ایمان است و هر که از خشیت محروم است عالم نیست اگر چه در اثر کاوش و پژوهش شبهات علمی موهایش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بندگان الهی فقط علماء خدا ترسو اهل خشیت هستند</w:t>
      </w:r>
      <w:r>
        <w:rPr>
          <w:rFonts w:eastAsia="IRNazanin" w:cs="IRNazanin"/>
          <w:color w:val="111111"/>
          <w:sz w:val="28"/>
          <w:szCs w:val="28"/>
          <w:rtl w:val="true"/>
          <w:lang w:bidi="fa-IR"/>
        </w:rPr>
        <w:t xml:space="preserve">. </w:t>
      </w:r>
      <w:bookmarkStart w:id="167" w:name="pg7449_80978"/>
    </w:p>
    <w:p>
      <w:pPr>
        <w:pStyle w:val="Heading3"/>
        <w:numPr>
          <w:ilvl w:val="2"/>
          <w:numId w:val="1"/>
        </w:numPr>
        <w:rPr/>
      </w:pPr>
      <w:bookmarkStart w:id="168" w:name="__RefHeading___Toc1946997_1051229030"/>
      <w:bookmarkStart w:id="169" w:name="_Toc57"/>
      <w:bookmarkEnd w:id="167"/>
      <w:bookmarkEnd w:id="168"/>
      <w:r>
        <w:rPr>
          <w:rtl w:val="true"/>
        </w:rPr>
        <w:t>ضعف جذب در دعوت به خوبی ها</w:t>
      </w:r>
      <w:r>
        <w:rPr>
          <w:rtl w:val="true"/>
        </w:rPr>
        <w:t>:</w:t>
      </w:r>
      <w:bookmarkEnd w:id="169"/>
    </w:p>
    <w:p>
      <w:pPr>
        <w:pStyle w:val="BookText"/>
        <w:rPr/>
      </w:pPr>
      <w:r>
        <w:rPr>
          <w:rFonts w:ascii="IRNazanin" w:hAnsi="IRNazanin" w:eastAsia="IRNazanin"/>
          <w:color w:val="111111"/>
          <w:sz w:val="28"/>
          <w:sz w:val="28"/>
          <w:szCs w:val="28"/>
          <w:rtl w:val="true"/>
          <w:lang w:bidi="fa-IR"/>
        </w:rPr>
        <w:t>عالم باید از درک بالایی برخوردار باشد و مقتضای حال را در درس و بحث و سخنان و نوشتار خویش در نظر بگیرد و ضعف جذب مردم به خوبی ها را نداشته باشد چه بسا عالمانی که با گفتار و بیان محتویات ذهنی و علمی خود باعث فرار مردم از خدا و دین شده و آنها را به زندگانی دنیا مأیوس و به جهان آخرت نا امید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على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الْفَقِيهُ كُلُّ الْفَقِيهِ مَنْ لَمْ يُقَنِّطِ النَّاسَ مِنْ رَحْمَةِ اللَّهِ وَ لَمْ يُؤْيِسْهُمْ مِنْ رَوْحِ اللَّهِ وَ لَمْ يُؤْمِنْهُمْ مِنْ مَكْرِ اللَّهِ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انسان فهمیده کسی است که مردم را از رحمت پروردگار مأیوس نکند و از مهربانی او نومیدشان ننماید، و آنها را از عذاب ناگهانی و کیفر خداوند ایمنشان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جذب عالم به این است که مردم شناس نباشد نیاز مخاطبین خود را درک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مَعاشِرَ الأنبياءِ اُمِرنا أن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ما پیامبران مأموریت داریم که با مردم به اندازه عقلشان سخن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کلم رسول الله صلی الله علیه و آله و سلم ان العباد بکنه عقله</w:t>
      </w:r>
      <w:r>
        <w:rPr>
          <w:rFonts w:eastAsia="IRNazanin" w:cs="IRNazanin"/>
          <w:color w:val="111111"/>
          <w:sz w:val="28"/>
          <w:szCs w:val="28"/>
          <w:rtl w:val="true"/>
          <w:lang w:bidi="fa-IR"/>
        </w:rPr>
        <w:t>»</w:t>
      </w:r>
      <w:r>
        <w:rPr>
          <w:rStyle w:val="FootnoteAnchor"/>
          <w:rtl w:val="true"/>
        </w:rPr>
        <w:footnoteReference w:id="25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گاه رسول خدا صلی الله علیه و آله و سلم با مردم خیلی عمیق و عقلانی سخن </w:t>
      </w:r>
    </w:p>
    <w:p>
      <w:pPr>
        <w:pStyle w:val="BookText"/>
        <w:rPr/>
      </w:pPr>
      <w:r>
        <w:rPr>
          <w:rFonts w:ascii="IRNazanin" w:hAnsi="IRNazanin" w:eastAsia="IRNazanin"/>
          <w:color w:val="111111"/>
          <w:sz w:val="28"/>
          <w:sz w:val="28"/>
          <w:szCs w:val="28"/>
          <w:rtl w:val="true"/>
          <w:lang w:bidi="fa-IR"/>
        </w:rPr>
        <w:t>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مرغ اندازه 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طعمه هر مرغ انجیری کی است</w:t>
      </w:r>
    </w:p>
    <w:p>
      <w:pPr>
        <w:pStyle w:val="BookText"/>
        <w:rPr/>
      </w:pPr>
      <w:r>
        <w:rPr>
          <w:rFonts w:ascii="IRNazanin" w:hAnsi="IRNazanin" w:eastAsia="IRNazanin"/>
          <w:color w:val="111111"/>
          <w:sz w:val="28"/>
          <w:sz w:val="28"/>
          <w:szCs w:val="28"/>
          <w:rtl w:val="true"/>
          <w:lang w:bidi="fa-IR"/>
        </w:rPr>
        <w:t xml:space="preserve">طفل را گر نان دهی بر جای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مسکین را از آن نان مرده گیر</w:t>
      </w:r>
    </w:p>
    <w:p>
      <w:pPr>
        <w:pStyle w:val="BookText"/>
        <w:rPr/>
      </w:pPr>
      <w:r>
        <w:rPr>
          <w:rFonts w:ascii="IRNazanin" w:hAnsi="IRNazanin" w:eastAsia="IRNazanin"/>
          <w:color w:val="111111"/>
          <w:sz w:val="28"/>
          <w:sz w:val="28"/>
          <w:szCs w:val="28"/>
          <w:rtl w:val="true"/>
          <w:lang w:bidi="fa-IR"/>
        </w:rPr>
        <w:t xml:space="preserve">چون که دندانها برآرد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بخود گردد جویای نان</w:t>
      </w:r>
    </w:p>
    <w:p>
      <w:pPr>
        <w:pStyle w:val="BookText"/>
        <w:rPr/>
      </w:pPr>
      <w:r>
        <w:rPr>
          <w:rFonts w:ascii="IRNazanin" w:hAnsi="IRNazanin" w:eastAsia="IRNazanin"/>
          <w:color w:val="111111"/>
          <w:sz w:val="28"/>
          <w:sz w:val="28"/>
          <w:szCs w:val="28"/>
          <w:rtl w:val="true"/>
          <w:lang w:bidi="fa-IR"/>
        </w:rPr>
        <w:t>مرغ پر نارسته چون پران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هر گربه دران شود</w:t>
      </w:r>
    </w:p>
    <w:p>
      <w:pPr>
        <w:pStyle w:val="BookText"/>
        <w:rPr/>
      </w:pPr>
      <w:r>
        <w:rPr>
          <w:rFonts w:ascii="IRNazanin" w:hAnsi="IRNazanin" w:eastAsia="IRNazanin"/>
          <w:color w:val="111111"/>
          <w:sz w:val="28"/>
          <w:sz w:val="28"/>
          <w:szCs w:val="28"/>
          <w:rtl w:val="true"/>
          <w:lang w:bidi="fa-IR"/>
        </w:rPr>
        <w:t>عالمان باید بدانند مردم در گیرندگی معارف و مطالب علمی یکسان نیستند بنابراین نباید یکباره بار علمی سنگینی را بر افراد عادی و بی اطلاع از رموز آن تحمیل کنند که باعث فرار و زدگی آنها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ایمان را تشبیه به یک نردبان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 پله دارد کسی که در پله اول است مثل آنکه در پله دوم است با او سخن نگویید و اگر کسی را در درجه ای پایین دیدید با رفق و مدارا و آرام آرام وی را به درجه ای بالاتر دعوت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تَحْمِلَنَّ علَيهِ ما لا يُطيقُ فَتَكْسِرَهُ ، فإنّ مَن كَسَرَ مؤمنا فعلَيهِ جَبْرُهُ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توان مؤمن نیست بر او تحمیل نکنید که او را می شکنید و هر کس مؤمنی را بشکند بر اوست که جبران این خسارت را بنماید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المقداد في الثامنة، و أبوذر في التاسعة و سلمان في </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مقداد در مرتبه هشتم ایمان و ابوذر در مرتبه نهم و سلمان در مرتبه دهم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نتیجه رسیدیم که یک کارشناس دینی و علمی باید جاذبه صحیح برای جذب افراد به دین و علم داشته باشد و آن مربوط به آدم شناسی او می شود که آحاد جامعه در یک ظرفیت و گنجایش برای درک مطالب نیستند و نباید در امر تبلیغ و ارشاد خلق و هدایت آنها به راه درست، افراط و تفریط شود گاهی یک عالم بخاطر ضعف جاذبه اش نه تنها کسی را به راه صحیح نمی کشاند بلکه باعث می شود آنهایی که تازه گرایش دینی پیدا کرده اند از دین و دینداری بیزار شوند؟</w:t>
      </w:r>
    </w:p>
    <w:p>
      <w:pPr>
        <w:pStyle w:val="BookText"/>
        <w:rPr/>
      </w:pPr>
      <w:r>
        <w:rPr>
          <w:rFonts w:ascii="IRNazanin" w:hAnsi="IRNazanin" w:eastAsia="IRNazanin"/>
          <w:color w:val="111111"/>
          <w:sz w:val="28"/>
          <w:sz w:val="28"/>
          <w:szCs w:val="28"/>
          <w:rtl w:val="true"/>
          <w:lang w:bidi="fa-IR"/>
        </w:rPr>
        <w:t>انتخاب بحثهای علمی و دینی باید مناسب با مخاطبین باشد و نباید بحث های سنگین را برای مردم عادی مطرح کرد که نتیجه معکوس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 که حضرت مسیح علیه السلام برای بنی اسرائیل مشغول به خواندن خطبه شد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إِسْرَائِيلَ لاَ تُحَدِّثُوا اَلْجُهَّالَ بِالْحِكْمَةِ فَتَظْلِمُوهَا وَ لاَ تَمْنَعُوهَا أَهْلَهَا فَتَظْلِمُوهُمْ </w:t>
      </w:r>
      <w:r>
        <w:rPr>
          <w:rFonts w:eastAsia="IRNazanin" w:cs="IRNazanin"/>
          <w:color w:val="111111"/>
          <w:sz w:val="28"/>
          <w:szCs w:val="28"/>
          <w:rtl w:val="true"/>
          <w:lang w:bidi="fa-IR"/>
        </w:rPr>
        <w:t>.»</w:t>
      </w:r>
      <w:r>
        <w:rPr>
          <w:rStyle w:val="FootnoteAnchor"/>
          <w:rtl w:val="true"/>
        </w:rPr>
        <w:footnoteReference w:id="26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بنی اسرائیل مطالب حکیمانه را به افراد جاهل در میان نگذارید که این ظلم به حکمت است و آن را از افراد شایسته منع نکنید که ظلم به شایستگان است</w:t>
      </w:r>
      <w:r>
        <w:rPr>
          <w:rFonts w:eastAsia="IRNazanin" w:cs="IRNazanin"/>
          <w:color w:val="111111"/>
          <w:sz w:val="28"/>
          <w:szCs w:val="28"/>
          <w:rtl w:val="true"/>
          <w:lang w:bidi="fa-IR"/>
        </w:rPr>
        <w:t xml:space="preserve">. </w:t>
      </w:r>
      <w:bookmarkStart w:id="170" w:name="pg7449_80981"/>
    </w:p>
    <w:p>
      <w:pPr>
        <w:pStyle w:val="Heading3"/>
        <w:numPr>
          <w:ilvl w:val="2"/>
          <w:numId w:val="1"/>
        </w:numPr>
        <w:rPr/>
      </w:pPr>
      <w:bookmarkStart w:id="171" w:name="__RefHeading___Toc1946999_1051229030"/>
      <w:bookmarkStart w:id="172" w:name="_Toc58"/>
      <w:bookmarkEnd w:id="170"/>
      <w:bookmarkEnd w:id="171"/>
      <w:r>
        <w:rPr>
          <w:rtl w:val="true"/>
        </w:rPr>
        <w:t>بی تقوایی</w:t>
      </w:r>
      <w:r>
        <w:rPr>
          <w:rtl w:val="true"/>
        </w:rPr>
        <w:t>:</w:t>
      </w:r>
      <w:bookmarkEnd w:id="172"/>
    </w:p>
    <w:p>
      <w:pPr>
        <w:pStyle w:val="BookText"/>
        <w:rPr/>
      </w:pPr>
      <w:r>
        <w:rPr>
          <w:rFonts w:ascii="Amiri" w:hAnsi="Amiri" w:eastAsia="Amiri" w:cs="Amiri"/>
          <w:color w:val="111111"/>
          <w:sz w:val="28"/>
          <w:sz w:val="28"/>
          <w:szCs w:val="28"/>
          <w:rtl w:val="true"/>
          <w:lang w:bidi="ar-SA"/>
        </w:rPr>
        <w:t>و غير تقى يأمر الناس بالتقى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يداوي و الطبيب عليل</w:t>
      </w:r>
    </w:p>
    <w:p>
      <w:pPr>
        <w:pStyle w:val="BookText"/>
        <w:rPr/>
      </w:pPr>
      <w:r>
        <w:rPr>
          <w:rFonts w:ascii="IRNazanin" w:hAnsi="IRNazanin" w:eastAsia="IRNazanin"/>
          <w:color w:val="111111"/>
          <w:sz w:val="28"/>
          <w:sz w:val="28"/>
          <w:szCs w:val="28"/>
          <w:rtl w:val="true"/>
          <w:lang w:bidi="fa-IR"/>
        </w:rPr>
        <w:t>کمیت شاعر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تقوا مردم را به تقوا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طبیبی است که می خواهد مردم را مداوا کند اما خود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 مسند علم و دانش نشسته اند بی تقوایی برایشان آسیب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موعظه و نصیحت خلق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نفس خویش را تربیت کرده و اعمال رفتار و گفتار و پندار خود را با موازین و آداب شرع مقدس مطابقت دادند و از خدا ترسیدند و تقوا را ملکه خود قرار دادند اجازه دارند در کسوت مربی و مرشد خلق جای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على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نَصَبَ نَفْسَهُ لِلنَّاسِ إِمَاماً، فَعَلَيْهِ أَنْ يَبْدَأَ فَلْيَبْدَأْ بِتَعْلِيمِ نَفْسِهِ قَبْلَ تَعْلِيمِ غَيْرِهِ؛ وَ لْيَكُنْ تَأْدِيبُهُ بِسِيرَتِهِ قَبْلَ تَأْدِيبِهِ بِلِسَانِهِ؛ وَ مُعَلِّمُ نَفْسِهِ وَ مُؤَدِّبُهَا، أَحَقُّ بِالْإِجْلَالِ مِنْ مُعَلِّمِ النَّاسِ وَ مُؤَدِّبِهِمْ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هر کس خود را پیشوای مردم نمود باید قبل از آموختن به دیگران به تعليم نفس خویش بپردازد و قبل از تأدیب زبانش به ادب کردن باطنش اقدام نماید و تعلیم کننده نفس خویش و ادب کننده آن جهت تکریم و احترام سزاوارتر است از کسی که تعلیم دهنده مردم و ادب کننده آنهاست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بی تقوا حرمت علم را می شکند و خود را از چشم مردم می اندازد چون مردم اگر چه خود بی تقوا باشند از عالم بی تقوا بیزارند و </w:t>
      </w:r>
    </w:p>
    <w:p>
      <w:pPr>
        <w:pStyle w:val="BookText"/>
        <w:rPr/>
      </w:pPr>
      <w:r>
        <w:rPr>
          <w:rFonts w:ascii="IRNazanin" w:hAnsi="IRNazanin" w:eastAsia="IRNazanin"/>
          <w:color w:val="111111"/>
          <w:sz w:val="28"/>
          <w:sz w:val="28"/>
          <w:szCs w:val="28"/>
          <w:rtl w:val="true"/>
          <w:lang w:bidi="fa-IR"/>
        </w:rPr>
        <w:t>توقع ندارند عالمی وقار و متانت را رعایت نکند و دست به کارهایی بزند که نشان از بی تقوایی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 های بی تقوایی علماء گرایش شدید به دنیا و مال اندوزی است در مقابل رمز موفقیت یک عالم خصوصا در حوزه دین بی اعتنایی بهزخارف دنیا و تجمل گرایی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عَلَى قُلُوبِكُمْ أَنْ تَعْرِفَ حَلاَوَةَ اَلْإِيمَانِ حَتَّى تَزْهَدَ فِي اَلدُّنْيَا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حرام است بر دل های شما که شیرینی ایمان را بچشید مگر آنکه زهد در دنیا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أُمَنَاءُ اَلرُّسُلِ مَا لَمْ يَدْخُلُوا فِي اَلدُّنْيَا</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دنیا داری و دنیا خواهی شأن علماء دینی نیست بر همین اساس دستور رسیده از عالمان دنیاطلب دین خود را فرا نگیرید و از آنها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داود پیامبران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خودت عالمی که مفتون و شیفته دنیاست قرار مده که چنین عالمی ترا از محبت نسبت به من مانع می شود و چنین عالماني قطاع الطريق بندگان من در سلوک به من هستند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تقوا و ترس از خدا نباشد این می شود که عده ای در لباس دین و عالم دینی چنان جذب دنیا می شوند که ثروتمندان جامعه به پای آنها نمی رسند و این آسیب فقط شامل خودشان نمی شود بلکه شامل دین خدا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 دیندار می شود چون بعضی بخاطر ضعف اندیشه، فکر می کنند که یک عالم بی تقوا خلاصه دین و الگو و تابلوی دین است و نمی دانند که حساب دین و علم دین از افراد بی تقوا جداست و هر که خطا کرد نباید به حساب دین خداگذاشت و باید به حساب شخص خطار کار گذاشت و تیر اتهام را به طرف دین خدا نشانه نگرفت</w:t>
      </w:r>
      <w:r>
        <w:rPr>
          <w:rFonts w:eastAsia="IRNazanin" w:cs="IRNazanin"/>
          <w:color w:val="111111"/>
          <w:sz w:val="28"/>
          <w:szCs w:val="28"/>
          <w:rtl w:val="true"/>
          <w:lang w:bidi="fa-IR"/>
        </w:rPr>
        <w:t xml:space="preserve">! </w:t>
      </w:r>
      <w:bookmarkStart w:id="173" w:name="pg7449_80984"/>
    </w:p>
    <w:p>
      <w:pPr>
        <w:pStyle w:val="Heading2"/>
        <w:numPr>
          <w:ilvl w:val="1"/>
          <w:numId w:val="1"/>
        </w:numPr>
        <w:rPr/>
      </w:pPr>
      <w:bookmarkStart w:id="174" w:name="__RefHeading___Toc1947001_1051229030"/>
      <w:bookmarkStart w:id="175" w:name="_Toc59"/>
      <w:bookmarkEnd w:id="173"/>
      <w:bookmarkEnd w:id="174"/>
      <w:r>
        <w:rPr>
          <w:rtl w:val="true"/>
        </w:rPr>
        <w:t>«</w:t>
      </w:r>
      <w:r>
        <w:rPr>
          <w:rtl w:val="true"/>
        </w:rPr>
        <w:t xml:space="preserve">عبادت </w:t>
      </w:r>
      <w:r>
        <w:rPr>
          <w:rtl w:val="true"/>
        </w:rPr>
        <w:t>»</w:t>
      </w:r>
      <w:bookmarkEnd w:id="175"/>
    </w:p>
    <w:p>
      <w:pPr>
        <w:pStyle w:val="Heading3"/>
        <w:numPr>
          <w:ilvl w:val="2"/>
          <w:numId w:val="1"/>
        </w:numPr>
        <w:rPr/>
      </w:pPr>
      <w:bookmarkStart w:id="176" w:name="__RefHeading___Toc1947003_1051229030"/>
      <w:bookmarkStart w:id="177" w:name="_Toc60"/>
      <w:bookmarkEnd w:id="176"/>
      <w:r>
        <w:rPr>
          <w:rtl w:val="true"/>
        </w:rPr>
        <w:t>حرام خواری</w:t>
      </w:r>
      <w:r>
        <w:rPr>
          <w:rtl w:val="true"/>
        </w:rPr>
        <w:t>:</w:t>
      </w:r>
      <w:bookmarkEnd w:id="177"/>
    </w:p>
    <w:p>
      <w:pPr>
        <w:pStyle w:val="BookText"/>
        <w:rPr/>
      </w:pPr>
      <w:r>
        <w:rPr>
          <w:rFonts w:ascii="IRNazanin" w:hAnsi="IRNazanin" w:eastAsia="IRNazanin"/>
          <w:color w:val="111111"/>
          <w:sz w:val="28"/>
          <w:sz w:val="28"/>
          <w:szCs w:val="28"/>
          <w:rtl w:val="true"/>
          <w:lang w:bidi="fa-IR"/>
        </w:rPr>
        <w:t>اولین آسیب عبادت حرام خواری است چون لقمه حرام قاتل روح عبادت است و باعث می شود تلاش و کوشش عبادت کننده بی نتیجه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لُقْمَةً مِن حَرامٍ لَم تُقْبَلْ لَهُ صلاةٌ أرْبَعینَ لَیلةً</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هر کس یک لقمه حرام بخورد نماز چهل شبش پذیرفته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مَعَ أَكْلِ اَلْحَرَامِ كَالْبِنَاءِ عَلَى الرمل</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عبادت با وجودحرامخواری مانند ساختن بنایی است بر روی شن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لقمه حرام سبب می شود که فقط حرکتی در اعضاء و جوارح مشاهده شود و آن چیزی که در عبادت به عنوان رابطه بین عبد با مولا است برقرار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شکمی که از حرام پر شده ذوق و شوق عبادت هم از صاحبش گرفته می شود و با بی رغبتی و کسالت به عبادت می ایستد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مالی از حرام به دست آورد نه حجی از او پذیرفته شود و نه عمره ای و نه صلۂ رحمی و حتی در ازدواج و زناشویی او تأثیر سوء می گذارد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به راستی که طبق بیان مولایمان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چه بد غذایی است غذای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انسان سلب توفیق می کند دل را تاریک و روح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خوار رفته رفته از هر چه کار و عمل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 است و حتی موعظه بیزار می شود و حاضر نیست سخن حق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حرام خواران به جایی می رسد که گاهی در برابر دین خدا و رهبران دین می ایستند و ستیز می کنند و از همه مهم تر همانطور که در بیان امام باقر علیه السلام آمده بود در نطفه و نسل شان اثر بدی می گذارد و بعد از گذشت زمان و ناخلف شدن فرزند به خود می گویند مگر ما چه کردیم که بچه ما اینگونه زشت کار شده است به گذشته مراجعه کن ببین چه خورده ای که از صلب تو چنین فرزندی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سفره ها را به حرام رنگین نمی کردی این طور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یک عده میهمان داشت که از شهرهای مختلف همراه با خانواده هایشان و اموالشان به مدینه هجرت کرده بودند پیامبر آنان را در یک قسمت مسجدبه نام صفه اسکان داده بود که تعدادشان به چهارصد مرد می رسید هر روز صبح و شام به آنها سرکشی می کرد و با آنها سلام و احوال پرسی می نمود، یک روز که به ملاقات آنها آمد مشاهده کرد یکی کفش های خود را می دوزد و دیگری کارگری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هر روز سهمی از خرما در اختیارشان می گذاشت یکبار مردی از میان آنان برخواست و گفت این خرمایی که به ما دادی شکم ما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 توانستم تمام دنیا را به شما می خوراندم و لكن در آینده زندگی بهتری خواهید داشت لباس و خانه بهتر برای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جابرخاست و عرض کرد من خیلی مشتاق این زمان هستم آیا چه زمانی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زمانی که اکنون در آن هستید از آن زمان بهتر است زیرا که اگر امروز شکم خود را از حلال پر می کنید آن روز از حرام پر خواهید کرد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وقتی کسی حرام خوار و یا آلوده به گناه شد قطعة توفيق از او گرفته می شود از هر کار معنوی محروم شده و از جمله در عبادت و نماز کاهل و سست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مردی به مولایمان على علیه السلام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حُرِمتُ الصَّلاةَ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رَجُلٌ قد قَيَّدَتكَ ذُنوبُكَ</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من از نماز شب محروم شده ام؟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هستی که گناهانت تو را به بند کشیده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گناهی می کند و بدان سبب از نماز شب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کار بد و گناه درصاحب آن سریع تر از تأثیر کارد در گوشت است</w:t>
      </w:r>
      <w:r>
        <w:rPr>
          <w:rFonts w:eastAsia="IRNazanin" w:cs="IRNazanin"/>
          <w:color w:val="111111"/>
          <w:sz w:val="28"/>
          <w:szCs w:val="28"/>
          <w:rtl w:val="true"/>
          <w:lang w:bidi="fa-IR"/>
        </w:rPr>
        <w:t>»</w:t>
      </w:r>
      <w:r>
        <w:rPr>
          <w:rStyle w:val="FootnoteAnchor"/>
          <w:rtl w:val="true"/>
        </w:rPr>
        <w:footnoteReference w:id="272"/>
      </w:r>
      <w:bookmarkStart w:id="178" w:name="pg7449_80987"/>
    </w:p>
    <w:p>
      <w:pPr>
        <w:pStyle w:val="BookText"/>
        <w:rPr/>
      </w:pPr>
      <w:bookmarkEnd w:id="178"/>
      <w:r>
        <w:rPr>
          <w:rFonts w:ascii="IRNazanin" w:hAnsi="IRNazanin" w:eastAsia="IRNazanin"/>
          <w:color w:val="111111"/>
          <w:sz w:val="28"/>
          <w:sz w:val="28"/>
          <w:szCs w:val="28"/>
          <w:rtl w:val="true"/>
          <w:lang w:bidi="fa-IR"/>
        </w:rPr>
        <w:t>و نیز همان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لَيَكْذِبُ الْكَذِبَةَ فَيُحْرَمُ بِهَا صَلَاةَ اللَّيْلِ</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شخص دروغی می گوید و به سبب آن از نماز شب محروم می شود</w:t>
      </w:r>
      <w:r>
        <w:rPr>
          <w:rFonts w:eastAsia="IRNazanin" w:cs="IRNazanin"/>
          <w:color w:val="111111"/>
          <w:sz w:val="28"/>
          <w:szCs w:val="28"/>
          <w:rtl w:val="true"/>
          <w:lang w:bidi="fa-IR"/>
        </w:rPr>
        <w:t>.</w:t>
      </w:r>
    </w:p>
    <w:p>
      <w:pPr>
        <w:pStyle w:val="Heading3"/>
        <w:numPr>
          <w:ilvl w:val="2"/>
          <w:numId w:val="1"/>
        </w:numPr>
        <w:rPr/>
      </w:pPr>
      <w:bookmarkStart w:id="179" w:name="__RefHeading___Toc1947005_1051229030"/>
      <w:bookmarkStart w:id="180" w:name="_Toc61"/>
      <w:bookmarkEnd w:id="179"/>
      <w:r>
        <w:rPr>
          <w:rtl w:val="true"/>
        </w:rPr>
        <w:t>عجب</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عَبِّدْنِی لَک وَ لَا تُفْسِدْ عِبَادَتِی بِالْعُجْبِ</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پروردگارا مرا به عبادت و بندگی خودت وادارم کن و عبادتم را به وسیله عجب تباه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زیاد و انجام مستحبات برای انسان های ضعیف النفس عجب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خود می بالند که کیست مثل من که موفق به این همه اعمال باشد و همین روحیه باعث آسیب به عبادت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محضر امام جواد علیه السلام شرفیاب شد در حالی که خیلی شاد و سر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علت شادمانی را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 پسر رسول خدا از پدرت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روزی که انسان باید شادمان باشد روزی است که او را صدقات و نیکی به نفع برادران دینی از جانب پروردگار نصیب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ده نفر از برادران دینی ام بر من وارد شدند همه بی بضاعت و گرفتار، آنها را پذیرایی کردم و به هر یک مقداری کمک نمودم از این جهت خوشحال هستم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که ترا این شادمانی شایسته است به شرط اینکه این عمل را نابود نکرده باشی و یا بعد از این نابود نکنی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 چگونه از بین ببرم با اینکه از شیعیان خالص شما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نابود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با چه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تُبْطِلُوا صَدَقَاتِكُمْ بِالْمَنِّ وَالْأَذَى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های خود را با منت نهادن و آزار کردن باطل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من به آنهایی که کمک کردم نه منت گذاردم و نه آزاری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 آزردن شما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مرا آزردی و صدقه خود را باطل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با چه کاری؟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سخنت که گفتی چگونه باطل کنم در حالی که از شیعیان خالص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شیعه خالص ماکیست؟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و عمار، تو خود را با چنین اشخاص برابر دانستی آیا با این سخن فرشتگان و ما را نیازردی؟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 اللَّهَ و اتوب الیه ای پسر رسول خدا پس چه بگویم؟</w:t>
      </w:r>
    </w:p>
    <w:p>
      <w:pPr>
        <w:pStyle w:val="BookText"/>
        <w:rPr/>
      </w:pPr>
      <w:r>
        <w:rPr>
          <w:rFonts w:ascii="IRNazanin" w:hAnsi="IRNazanin" w:eastAsia="IRNazanin"/>
          <w:color w:val="111111"/>
          <w:sz w:val="28"/>
          <w:sz w:val="28"/>
          <w:szCs w:val="28"/>
          <w:rtl w:val="true"/>
          <w:lang w:bidi="fa-IR"/>
        </w:rPr>
        <w:t>فرمود بگو من از دوستان شمایم و دشمن دشمنانتان و دوست دوستانتان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 گویم و همین طور نیز هستم و از آنچه گفتم که به واسطه نپسندیدن خدا مورد پسند شما و فرشتگان نیز نبود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ثواب های از بین رفته صدقات تو بازگشت نمود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آلوده به عجب و خود بزرگ بینی روح ندارد و پوسته ای بیش </w:t>
      </w:r>
    </w:p>
    <w:p>
      <w:pPr>
        <w:pStyle w:val="BookText"/>
        <w:rPr/>
      </w:pPr>
      <w:r>
        <w:rPr>
          <w:rFonts w:ascii="IRNazanin" w:hAnsi="IRNazanin" w:eastAsia="IRNazanin"/>
          <w:color w:val="111111"/>
          <w:sz w:val="28"/>
          <w:sz w:val="28"/>
          <w:szCs w:val="28"/>
          <w:rtl w:val="true"/>
          <w:lang w:bidi="fa-IR"/>
        </w:rPr>
        <w:t>نیست و دیدیم که امام جواد علیه السلام برای چنین عبادت هایی ثواب قایل نیست مگر آنکه صاحب عمل مثل آقایی که محضر حضرتش شرفیاب شد متوجه اشتباه خود شود و توبه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أُعْجِبَ بِنَفْسِهِ وَ فِعْلِهِ فَقَدْ ضَلَّ عَنْ مَنْهَجِ اَلرُّشْدِ وَ اِدَّعَى مَا لَيْسَ لَهُ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هر کسی که نسبت به خود و عمل خویش گرفتار عجب شود از راه رشد و تعالی گمراه شده و چیزی را ادعا می کند که لایق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حضرت مسیح علیه السلام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سراج أطفاتة الريځ وکم عابد افسده العجب</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بسا چراغی که باد آن را خاموش کرد و بسا عابدی که عجب تباهش ساخت و پیامبر عظیم الشأن اسلام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عَبْدٌ يُعْجَبُ بِالْحَسَنَاتِ إِلاَّ هَلَكَ</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هیچ بنده ای نیست که از کارهای خوب خویش دچار عجب و غرور شود مگر این که هلاک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مصونماندن از آسیب عجب در عبادات بهترین راه آن است که همیشه احساس کنیم که کاری نکرده ایم و دستمان خالی است و همیشه خود را عبد ذلیل و مقصر خدا بدانیم اگر چه به همه عبادات واجب و مستحب موفق هستیم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دارم از تو دارم خود چه دارم هیچ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نیستم من جز بدی مستغرق احسان تو </w:t>
      </w:r>
    </w:p>
    <w:p>
      <w:pPr>
        <w:pStyle w:val="BookText"/>
        <w:rPr/>
      </w:pPr>
      <w:r>
        <w:rPr>
          <w:rFonts w:ascii="IRNazanin" w:hAnsi="IRNazanin" w:eastAsia="IRNazanin"/>
          <w:color w:val="111111"/>
          <w:sz w:val="28"/>
          <w:sz w:val="28"/>
          <w:szCs w:val="28"/>
          <w:rtl w:val="true"/>
          <w:lang w:bidi="fa-IR"/>
        </w:rPr>
        <w:t>گاهی برای مصون ماندن از عجب در عبادت خداوند برایمان شرایطی به وجود می آورد تا از این آسیب در 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رسول خدا صلی الله علیه و آله و سلم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بندگان مؤمن من هستند که در عبادت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 خویش بر می خیزند و سر از بالین لذت بخش خود بر می دارند و در عبادت من تلاش می کنند و خود را به رنج و زحمت می اندازند، اما من از روی لطف و برای حفظ او یکی دو شب چرت را بر او غالب می سازم و در نتیجه خواب می ماند و صبح که برمی خیزد از دست خود عصبانی است و خویشتن را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 او را واگذارم کههر چه می خواهد مرا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خویش دچار عجب و غرور می شود و در نتیجه مهلکه ها به سراغش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مغرور شدن به اعمالش و از خود راضی گشتن خیال می کند که بالا دست عابدان شده و در عبادت خویش دیگر تقصیر نمی کند و به آن سبب از من دور می شود در حالی که می پندارد به من نزدیک شده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فاسق نادم از عابد گرفتار عجب مقدم است چه بسا اولی چون شرمنده و پشیمان است و به درگاه الهی تذلل و زاری می کند مشمول لطف و عفو پروردگار قرار می گیرد اما عابد مغرور تمام عبادتهایش بی اثر شده و مشمول غضب حق تعالی واقع می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یيَدْخُلُ رَجُلاَنِ اَلْمَسْجِدَ أَحَدُهُمَا عَابِدٌ وَ اَلْآخَرُ فَاسِقٌ فَيَخْرُجَانِ مِنَ اَلْمَسْجِدِ وَ اَلْفَاسِقُ صِدِّيقٌ وَ اَلْعَابِدُ </w:t>
      </w:r>
    </w:p>
    <w:p>
      <w:pPr>
        <w:pStyle w:val="BookText"/>
        <w:rPr/>
      </w:pPr>
      <w:r>
        <w:rPr>
          <w:rFonts w:ascii="Amiri" w:hAnsi="Amiri" w:eastAsia="Amiri" w:cs="Amiri"/>
          <w:color w:val="111111"/>
          <w:sz w:val="28"/>
          <w:sz w:val="28"/>
          <w:szCs w:val="28"/>
          <w:rtl w:val="true"/>
          <w:lang w:bidi="ar-SA"/>
        </w:rPr>
        <w:t>فَاسِقٌ وَ ذَلِكَ أَنَّهُ يَدْخُلُ اَلْعَابِدُ اَلْمَسْجِدَ وَ هُوَ مُدِلٌّ بِعِبَادَتِهِ وَ فِكْرَتُهُ فِي ذَلِكَ وَ يَكُونُ فِكْرَةُ اَلْفَاسِقِ فِي اَلتَّنَدُّمِ عَلَى فِسْقِهِ فَيَسْتَغْفِرُ لِلَّهِ مِنْ ذُنُوبِهِ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دو مرد وارد مسجد می شوند، یکی از آن دو عابد است و دیگری فاسق، اما هنگامی که از مسجد بیرون می روند آن فاسق به صدیق تبدیل شده است و آن عابد به فاسق، علتش این است که وقتی آن عابد وارد مسجد می شود، به عبادت خود می نازد و همه اش در این باره می اندیشد، اما فاسق در اندیشه پشیمانی از بد کرداری خویش است و از این رو برای گناهان خود از خداوند طلب آمرزش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على 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سَيِّئَةٌ تَسُوءُكَ خَيْرٌ عِنْدَ اللَّهِ مِنْ حَسَنَةٍ تُعْجِبُكَ</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گناهی که بر اثر آن ناراحت شوی، نزد خدا بهتر از کار نیکی است که تو را دچار عجب و غرور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اسرائیل خدای تبارک و تعالی را چهل سال عبادت کرد، اما عبادتش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کار از خود توست و کسی جز خودت مقصر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تبارک و تعالی ذمّک نفسک أفضل مِن عبادة أربعین سنةٍ</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تبارک و تعالی به او وحی فرمود که این نکوهش و انتقاد تو از خودت، برتر از عبادت چهل سال است</w:t>
      </w:r>
      <w:r>
        <w:rPr>
          <w:rFonts w:eastAsia="IRNazanin" w:cs="IRNazanin"/>
          <w:color w:val="111111"/>
          <w:sz w:val="28"/>
          <w:szCs w:val="28"/>
          <w:rtl w:val="true"/>
          <w:lang w:bidi="fa-IR"/>
        </w:rPr>
        <w:t xml:space="preserve">. </w:t>
      </w:r>
      <w:bookmarkStart w:id="181" w:name="pg7449_80992"/>
    </w:p>
    <w:p>
      <w:pPr>
        <w:pStyle w:val="Heading3"/>
        <w:numPr>
          <w:ilvl w:val="2"/>
          <w:numId w:val="1"/>
        </w:numPr>
        <w:rPr/>
      </w:pPr>
      <w:bookmarkStart w:id="182" w:name="__RefHeading___Toc1947007_1051229030"/>
      <w:bookmarkStart w:id="183" w:name="_Toc62"/>
      <w:bookmarkEnd w:id="181"/>
      <w:bookmarkEnd w:id="182"/>
      <w:r>
        <w:rPr>
          <w:rtl w:val="true"/>
        </w:rPr>
        <w:t xml:space="preserve">بی اعتقادی به ولایت ائمه علیهم السلام </w:t>
      </w:r>
      <w:r>
        <w:rPr>
          <w:rtl w:val="true"/>
        </w:rPr>
        <w:t>:</w:t>
      </w:r>
      <w:bookmarkEnd w:id="183"/>
    </w:p>
    <w:p>
      <w:pPr>
        <w:pStyle w:val="BookText"/>
        <w:rPr/>
      </w:pPr>
      <w:r>
        <w:rPr>
          <w:rFonts w:ascii="IRNazanin" w:hAnsi="IRNazanin" w:eastAsia="IRNazanin"/>
          <w:color w:val="111111"/>
          <w:sz w:val="28"/>
          <w:sz w:val="28"/>
          <w:szCs w:val="28"/>
          <w:rtl w:val="true"/>
          <w:lang w:bidi="fa-IR"/>
        </w:rPr>
        <w:t>قبول ولایت معصومین علیهم السلام یکی از رمزهای بزرگ پذیرفته شدن عبادات از جانب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و رسیدن به اهداف عالیه و مقدس دنیا و آخرت در سایه ولایت است زیرا که این بزرگواران واسطه فيض ما با خداوند متعال هستند و بدون ولایت آن گرامیان نمی توان به خدا نزدیک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قمی آمده که منظور کلام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وَابْتَغُوا إِلَيْهِ الْوَسِيلَةَ </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شما که ایمان دارید از خدا بترسید و با وسیله به او تقرب جوئيد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تقربوا إليه بالإمام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به خداوند به وسیله امام علیه السلام به خداوند تقرب 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ذیل همین آیه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وسیله</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من وسیله تقرب به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منکرین ولایت و آنانی که منقطع از اهل بیت علیهم السلام هستند اگر پیشانی از عبادت چون زانوی شتر کنند بی فایده است و اثری بر اعمالشان نخواهد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بعضی از مردم را می بینیم جدیت در عبادت دارند و با خشوع بندگی می کنند ولی اقرار به ولایت ائمه علیهم السلام ندارند و حق را نمی شناسند آیا این عبادات و خشوع آنها را نفعی می بخشد؟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پیامبر صلی الله علیه و آله و سلم مثل همان خانواده ای است که در بنی 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خانواده که چهل شب عبادت و کوشش می کرد پس از آن دعایی که می نمود مستجاب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همان خانواده چهل شب را به عبادت گذرانید، بعد از آن دعاکرد ولی مستجاب نشده خدمت حضرت عیسی علیه السلام آمد از وضع خود شکایت کرد، عیسی علیه السلام تطهیر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آنگاه از خداوند راجع به آن مرد درخواست کرد خطاب رسید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از راه و دری که نباید وارد شود وارد شده او مرا می خواند با اینکه در قلبش نسبت به نبوت تو شک وجود دارد، اگر آنقدر دعاکند که گردنش قطع شود و انگشتانش از هم بپاشد دعایش را مستجاب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رو به او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تَدْعُو رَبَّکَ وَ فِی قَلْبِکَ شَکٌّ مِنْ نَبِیِّهِ؟ خدای خود را می خوانی در حالی که درباره پیغمبرش شک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واقعیت دارد از خدا بخواه این شک را از دل من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دعا کرد خداوند او را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فِی حَدِّ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مقام سایر آن خانواده نایل آمد </w:t>
      </w:r>
      <w:r>
        <w:rPr>
          <w:rStyle w:val="FootnoteAnchor"/>
          <w:rtl w:val="true"/>
        </w:rPr>
        <w:footnoteReference w:id="28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امام صادق علیه السلام به محمد بن مسلم عنوان بحث را ثابت می کند یعنی بی اعتقادی به امامت و ولایت ائمه طاهرین علیهم السلام آسیب بزرگ </w:t>
      </w:r>
    </w:p>
    <w:p>
      <w:pPr>
        <w:pStyle w:val="BookText"/>
        <w:rPr/>
      </w:pPr>
      <w:r>
        <w:rPr>
          <w:rFonts w:ascii="IRNazanin" w:hAnsi="IRNazanin" w:eastAsia="IRNazanin"/>
          <w:color w:val="111111"/>
          <w:sz w:val="28"/>
          <w:sz w:val="28"/>
          <w:szCs w:val="28"/>
          <w:rtl w:val="true"/>
          <w:lang w:bidi="fa-IR"/>
        </w:rPr>
        <w:t>عبادات است چون خداوند به حضرت عیسی فرمود اگر این کسی که معتقد به نوبت تو نیست آن قدر دعا کند که گردنش قطع و انگشتانش از کار بیفتد دعایش را مستجاب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کسانی که خود را مسلمان می دانند و میگویند ما پیرو پیامبر اسلام صلی الله علیه و آله و سلم هستیم اما وصی پیامبر و جانشین آن حضرت را قبول ندارند همان پیامبر صلی الله علیه و آله و سلم خطاب به وصی خود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لَوْ أنَّ عَبْداً عَبَداللهَ مِثْلَ ما قامَ نُوحٌ فی قَوْمِهِ، وَکانَ لَهُ مِثْلُ اُحُدٍ ذَهَباً فَأنْفَقَهُ فی سَبیلِ اللهِ، وَ مُدَّ فی عُمْرِهِ حَتّی یَحُجَّ ألْفَ عام عَلی قَدَمَیْهِ، ثُمَّ قُتِلَ بَیْنَ الصّفا والْمَرْوَةِ مَظْلُوماً، ثمَّ لَمْ یُوالِکَ یا عَلِیٌ، لَمْ یَشُمَّ رائِحَةَ الجَنّةَ وَلَمْ یَدْخُلْها؛</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به اندازه نوح پیامبر عبادت پروردگار کند و به اندازه کوه أحد در راه خدا طلا بدهد و آن قدر عمر کند که هزار بار پای پیاده به حج برود و در پایان هم بین صفا و مروه مظلومانه کشته شود ولی تو را دوست نداشته باشد بوی بهشت را استشمام نخواهد کرد و وی را به بهشت راه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عقل، جوانی سؤال کرد و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ز نور تو روشن چراغ انسانی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بغير حب علی طاعتی 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خلق را برهاند زقید نیرانی </w:t>
      </w:r>
      <w:bookmarkStart w:id="184" w:name="pg7449_80995"/>
    </w:p>
    <w:p>
      <w:pPr>
        <w:pStyle w:val="BookText"/>
        <w:rPr/>
      </w:pPr>
      <w:bookmarkEnd w:id="184"/>
      <w:r>
        <w:rPr>
          <w:rFonts w:ascii="IRNazanin" w:hAnsi="IRNazanin" w:eastAsia="IRNazanin"/>
          <w:color w:val="111111"/>
          <w:sz w:val="28"/>
          <w:sz w:val="28"/>
          <w:szCs w:val="28"/>
          <w:rtl w:val="true"/>
          <w:lang w:bidi="fa-IR"/>
        </w:rPr>
        <w:t xml:space="preserve">جواب داد لا و الله این سخن 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بیت بشنو از من اگر سخندانی</w:t>
      </w:r>
    </w:p>
    <w:p>
      <w:pPr>
        <w:pStyle w:val="BookText"/>
        <w:rPr/>
      </w:pPr>
      <w:r>
        <w:rPr>
          <w:rFonts w:ascii="IRNazanin" w:hAnsi="IRNazanin" w:eastAsia="IRNazanin"/>
          <w:color w:val="111111"/>
          <w:sz w:val="28"/>
          <w:sz w:val="28"/>
          <w:szCs w:val="28"/>
          <w:rtl w:val="true"/>
          <w:lang w:bidi="fa-IR"/>
        </w:rPr>
        <w:t>بحق قادر بیچون خدای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جمله کر و بیان روحانی</w:t>
      </w:r>
    </w:p>
    <w:p>
      <w:pPr>
        <w:pStyle w:val="BookText"/>
        <w:rPr/>
      </w:pPr>
      <w:r>
        <w:rPr>
          <w:rFonts w:ascii="IRNazanin" w:hAnsi="IRNazanin" w:eastAsia="IRNazanin"/>
          <w:color w:val="111111"/>
          <w:sz w:val="28"/>
          <w:sz w:val="28"/>
          <w:szCs w:val="28"/>
          <w:rtl w:val="true"/>
          <w:lang w:bidi="fa-IR"/>
        </w:rPr>
        <w:t>که دشمنان علی را نماز نیست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سینه اشتر کنند پیشانی</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آن عبدة عبد الله بين الركن و المقام ألف عام، ثم الف عام، و لم يكن يحبنا أهل البيت لكبه الله على منخره في النار</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اگر بندهای خداوند تبارک و تعالی را بین رکن و مقام هزار سال عبادت کند و بار دیگر هزار سال عبادت کند ولی ما اهل بیت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صورت به آتش خواهد انداخت</w:t>
      </w:r>
      <w:r>
        <w:rPr>
          <w:rFonts w:eastAsia="IRNazanin" w:cs="IRNazanin"/>
          <w:color w:val="111111"/>
          <w:sz w:val="28"/>
          <w:szCs w:val="28"/>
          <w:rtl w:val="true"/>
          <w:lang w:bidi="fa-IR"/>
        </w:rPr>
        <w:t>.</w:t>
      </w:r>
    </w:p>
    <w:p>
      <w:pPr>
        <w:pStyle w:val="Heading3"/>
        <w:numPr>
          <w:ilvl w:val="2"/>
          <w:numId w:val="1"/>
        </w:numPr>
        <w:rPr/>
      </w:pPr>
      <w:bookmarkStart w:id="185" w:name="__RefHeading___Toc1947009_1051229030"/>
      <w:bookmarkStart w:id="186" w:name="_Toc63"/>
      <w:bookmarkEnd w:id="185"/>
      <w:r>
        <w:rPr>
          <w:rtl w:val="true"/>
        </w:rPr>
        <w:t>لذت نبردن از عبادت</w:t>
      </w:r>
      <w:r>
        <w:rPr>
          <w:rtl w:val="true"/>
        </w:rPr>
        <w:t>:</w:t>
      </w:r>
      <w:bookmarkEnd w:id="186"/>
    </w:p>
    <w:p>
      <w:pPr>
        <w:pStyle w:val="BookText"/>
        <w:rPr/>
      </w:pPr>
      <w:r>
        <w:rPr>
          <w:rFonts w:ascii="IRNazanin" w:hAnsi="IRNazanin" w:eastAsia="IRNazanin"/>
          <w:color w:val="111111"/>
          <w:sz w:val="28"/>
          <w:sz w:val="28"/>
          <w:szCs w:val="28"/>
          <w:rtl w:val="true"/>
          <w:lang w:bidi="fa-IR"/>
        </w:rPr>
        <w:t>عوامل متعددی می تواند سبب لذت نبردن از عبادت شود یکی لقمه حرام و حرام خواری بود که در بخش اول این بحث به آن اشاره شد و دیگری پیروی از هوس ها و خواهش های دل و از همه مهم تر دنیاداری و مال دوستی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 که پر باشد از محبت دنیا ذوق و شوق عبادت از او گرفته می شود و اگر مثلا به نماز یومیه و واجب بایستد تمام فکرش معطوف به ثروت و </w:t>
      </w:r>
    </w:p>
    <w:p>
      <w:pPr>
        <w:pStyle w:val="BookText"/>
        <w:rPr/>
      </w:pPr>
      <w:r>
        <w:rPr>
          <w:rFonts w:ascii="IRNazanin" w:hAnsi="IRNazanin" w:eastAsia="IRNazanin"/>
          <w:color w:val="111111"/>
          <w:sz w:val="28"/>
          <w:sz w:val="28"/>
          <w:szCs w:val="28"/>
          <w:rtl w:val="true"/>
          <w:lang w:bidi="fa-IR"/>
        </w:rPr>
        <w:t>دنیایش هست و داخل نماز هم مشغول داد و ستد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شخص بیمار به خوراک خوب و خوشمزه مینگرد اما به سبب درد شدیدی که دارد از آن لذتی نمی برد، دنیادار نیز با وجود مالد و ستی از عبادت لذت نمی برد و طعم شیرین آن را نمی چشد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بیاییم ریشه یابی کنیم چرا بعضی از ما از عبادت لذت نمی بریم و حلاوت وشیرینی آن را به کام جانمان نمی 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درباره خود تحقیق کند و نقطه ضعف را پیدا کند و در مقام معالجه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هوی و هوس است آن را مهار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على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يَجِدُ لَذَّةَ العِبادَةِ مَن لا يَصُومُ عَنِ الهَوى؟</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چگونه لذت عبادت را بچشد کسی که از هوی و هوس بازنمی ایستد؟ اگر توجه فراوان به دنیا و زرق و برق آن است تلاش کند دل را از این حالت تخلیه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لِأَولِيائي وَالهَمِّ بِالدُّنيا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الهَمَّ يُذهِبُ حَلاوَةَ مُناجاتي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 إنَّ مَحَبَّتي مِن أولِيائي أن يَكونوا روحانِيِّينَ لا يَغتَمّونَ</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خبرهای داود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چه به غم دنیا خوردن؟ غم دنیا شیرینی مناجات را از دل هایشان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دوستان من روحانی باشند و غم دنیا را به خود راه ندهند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مدعی خواست که آید به تماشاگه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غیب آمد و بر سینه نامحرم زد</w:t>
      </w:r>
    </w:p>
    <w:p>
      <w:pPr>
        <w:pStyle w:val="BookText"/>
        <w:rPr/>
      </w:pPr>
      <w:r>
        <w:rPr>
          <w:rFonts w:ascii="IRNazanin" w:hAnsi="IRNazanin" w:eastAsia="IRNazanin"/>
          <w:color w:val="111111"/>
          <w:sz w:val="28"/>
          <w:sz w:val="28"/>
          <w:szCs w:val="28"/>
          <w:rtl w:val="true"/>
          <w:lang w:bidi="fa-IR"/>
        </w:rPr>
        <w:t>کسی که دل در گر و مال دنیا دارد نامحرم است و نمی تواند مزه مناجات با پروردگار را بچشد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إني حرمت على القلوب آن یدخلها ځی و ځب غیری</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دلها حرام کردم که محبت من و غیر من یکجا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کار اینجاست که دنیا داران خدا را فراموش می کنند و یا دو ذکر او را ندارند به همین دلیل دلشان اسیر دنیا می شود و در نتیجه از لذتمناجات با حضرت معبود محروم می گردند و نامحرم از تماشای راز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قُلُوبٌ خَلَتْ عَنْ ذِكْرِ اَللَّهِ فَأَذَاقَهَا اَللَّهُ حُبَّ غَيْرِهِ </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خداوند تبارک و تعالی دل هایی را که از یاد او خالی گردد از محبت خودش تھی میکند و محبت غیر خود را در آنها جایگزین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لحن مناجات معصومین علیهم السلام با پروردگار بزرگ دقت کنیم خواهیم فهمید که چرا ایشان آن اندازه عاشق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و آشکار می بینیم که با خدا معاشقه می کنند و دعاهای طولانی با مضامین عالی می خواندند و لذت می بردند و از عبادت خسته نمی شدند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جابر بن عبدالله انصاری وارد بر امام سجاد علیه السلام شد چشمش به </w:t>
      </w:r>
    </w:p>
    <w:p>
      <w:pPr>
        <w:pStyle w:val="BookText"/>
        <w:rPr/>
      </w:pPr>
      <w:r>
        <w:rPr>
          <w:rFonts w:ascii="IRNazanin" w:hAnsi="IRNazanin" w:eastAsia="IRNazanin"/>
          <w:color w:val="111111"/>
          <w:sz w:val="28"/>
          <w:sz w:val="28"/>
          <w:szCs w:val="28"/>
          <w:rtl w:val="true"/>
          <w:lang w:bidi="fa-IR"/>
        </w:rPr>
        <w:t>زین العابدین علیه السلام افتاد که عبادت پیکره اش را در هم شکسته علی بن الحسين علیه السلام به احترام جابر از جای حرکت کرد مختصر احوالی از او پرسید و در پهلوی خود جایش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 یابن رسول الله مگر نمی دانی خداوند بهشت را برای شما و دوستانتان خلق کرده جهنم را نیز برای دشمنانتان؟ پس این چه جدیت است که خود را به زحمتانداخته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مگر پیامبر صلی الله علیه و آله و سلم را ندیده بودی با اینکه خداوند در قرآن نسبت به آن حضرت فرموده گناه گذشته و آینده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پیغمبر صلی الله علیه و آله و سلم باد آنقدر عبادت کرد تا پا و ساقهای مبارکش ورم نمود، عرض کردند شما با این مقام باز اینقدر عبادت میکنی؟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اکون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شاکر خدا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فهمید گفتارش در آن بزرگوار مؤثر نیست عرض کرد پس جان خود را حفظ کن زیرا که از خانواده ای هستی که بلا و گرفتاری به واسطه آنها وضع می شود و باران به برکت ایشان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اَزال على منهاج ابوی متأسیاً بهما صلوات الله عليهما حتى القاهما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روش دو پدرم محمد و علی صلوات الله عليهما دست بردار نیستم و پیروی آنها را می کنم تا به دیدارشان نایل گردم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به کسانی که حضور داشتند گفت به خدا قسم در اولاد پیامبران کسی را مانند على بن الحسين علیه السلام نمی بینم مگر یوسف پیغمبر، یا اینکه سوگند به خدا فرزندان علی بن الحسین بهتر از فرزندان يوسف هستند زیرا در میان فرزندان این آقا کسی است که زمین را پر از عدل و داد می کند با </w:t>
      </w:r>
    </w:p>
    <w:p>
      <w:pPr>
        <w:pStyle w:val="BookText"/>
        <w:rPr/>
      </w:pPr>
      <w:r>
        <w:rPr>
          <w:rFonts w:ascii="IRNazanin" w:hAnsi="IRNazanin" w:eastAsia="IRNazanin"/>
          <w:color w:val="111111"/>
          <w:sz w:val="28"/>
          <w:sz w:val="28"/>
          <w:szCs w:val="28"/>
          <w:rtl w:val="true"/>
          <w:lang w:bidi="fa-IR"/>
        </w:rPr>
        <w:t>اینکه پر از ظلم و جور شده باشد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پدرم رسیدم دیدم به جایی از عبادت رسیده که هیچ کس نمی تواند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از شب زنده داری زرد و چشم ها از شدت گریه مانند آتشی سرخ گردیده، پیشانی از سجده پینه بسته، قدم های مبارکش با ساق پا به واسطه سر پا ایستادن در نماز ورم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دیگر نتوانستم خودداری کنم از دیدن آن</w:t>
      </w:r>
    </w:p>
    <w:p>
      <w:pPr>
        <w:pStyle w:val="BookText"/>
        <w:rPr/>
      </w:pPr>
      <w:r>
        <w:rPr>
          <w:rFonts w:ascii="IRNazanin" w:hAnsi="IRNazanin" w:eastAsia="IRNazanin"/>
          <w:color w:val="111111"/>
          <w:sz w:val="28"/>
          <w:sz w:val="28"/>
          <w:szCs w:val="28"/>
          <w:rtl w:val="true"/>
          <w:lang w:bidi="fa-IR"/>
        </w:rPr>
        <w:t>حال دلم سوخت و شروع به گریه کردم در آن لحظه پدرم به فکر فرو رفتهبود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مختصر زمانی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یکی از جزوه های عبادت علی بن ابی طالب علیه السلام را بیاور جزوه ای را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آن خواند و با خاطری افسرده جزوه را به زمین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يقوى على عبادۃ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قدرت دارد مانند علی بن ابی طالب عبادت کند</w:t>
      </w:r>
      <w:r>
        <w:rPr>
          <w:rFonts w:eastAsia="IRNazanin" w:cs="IRNazanin"/>
          <w:color w:val="111111"/>
          <w:sz w:val="28"/>
          <w:szCs w:val="28"/>
          <w:rtl w:val="true"/>
          <w:lang w:bidi="fa-IR"/>
        </w:rPr>
        <w:t>.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هدف از نقل این روایات علاج آسیب بی میلی به عبادت است که حداقل در مرحله نخست برای نویسنده و بعد برای خوانندگان گرامی ذوق و شوق به عبادت پروردگار ایجاد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 مشغول طواف کعبه بودم که ناگاه چشمم به جوانی خوش سیما که مشغول مناجات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نامَتِ العُيونُ ، وعَلَتِ النُّجومُ ، وأنتَ المَلِكُ الحَيُّ القَيّومُ ، غَلَّقَتِ المُلوكُ أبوابَها ، وأقامَت عَلَيها حُراسَّها ، وبابُكَ مَفتوحٌ لِلسّائِلينَ ، جِئتُكَ لِتَنظُرَ إلَيَّ بِرَحمَتِكَ يا أرحَمَ الرّاحِمينَ </w:t>
      </w:r>
      <w:r>
        <w:rPr>
          <w:rFonts w:eastAsia="IRNazanin" w:cs="IRNazanin"/>
          <w:color w:val="111111"/>
          <w:sz w:val="28"/>
          <w:szCs w:val="28"/>
          <w:rtl w:val="true"/>
          <w:lang w:bidi="fa-IR"/>
        </w:rPr>
        <w:t xml:space="preserve">» </w:t>
      </w:r>
      <w:bookmarkStart w:id="187" w:name="pg7449_81000"/>
    </w:p>
    <w:p>
      <w:pPr>
        <w:pStyle w:val="BookText"/>
        <w:rPr/>
      </w:pPr>
      <w:bookmarkEnd w:id="187"/>
      <w:r>
        <w:rPr>
          <w:rFonts w:ascii="IRNazanin" w:hAnsi="IRNazanin" w:eastAsia="IRNazanin"/>
          <w:color w:val="111111"/>
          <w:sz w:val="28"/>
          <w:sz w:val="28"/>
          <w:szCs w:val="28"/>
          <w:rtl w:val="true"/>
          <w:lang w:bidi="fa-IR"/>
        </w:rPr>
        <w:t>پروردگارا چشم ها به خواب رفته، ستارگان جلوه گر شده اند و تو هستی سلطان زنده قيوم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درهای کاخهای خود را بسته و نگهبانان را بر آنها گمارده اند، اما درب خانه تو برای سائلین و طالبين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درب خانه تو آمده ام تا به من نظر کنی به رحمتت ای رحیم ترین رحم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کردم دیدم که آن جوان على بن الحسین علیه السلام است</w:t>
      </w:r>
      <w:r>
        <w:rPr>
          <w:rFonts w:eastAsia="IRNazanin" w:cs="IRNazanin"/>
          <w:color w:val="111111"/>
          <w:sz w:val="28"/>
          <w:szCs w:val="28"/>
          <w:rtl w:val="true"/>
          <w:lang w:bidi="fa-IR"/>
        </w:rPr>
        <w:t xml:space="preserve">» </w:t>
      </w:r>
      <w:r>
        <w:rPr>
          <w:rStyle w:val="FootnoteAnchor"/>
          <w:rtl w:val="true"/>
        </w:rPr>
        <w:footnoteReference w:id="296"/>
      </w:r>
    </w:p>
    <w:p>
      <w:pPr>
        <w:pStyle w:val="Heading3"/>
        <w:numPr>
          <w:ilvl w:val="2"/>
          <w:numId w:val="1"/>
        </w:numPr>
        <w:rPr/>
      </w:pPr>
      <w:bookmarkStart w:id="188" w:name="__RefHeading___Toc1947011_1051229030"/>
      <w:bookmarkStart w:id="189" w:name="_Toc64"/>
      <w:bookmarkEnd w:id="188"/>
      <w:r>
        <w:rPr>
          <w:rtl w:val="true"/>
        </w:rPr>
        <w:t>اکراه در عبادت</w:t>
      </w:r>
      <w:r>
        <w:rPr>
          <w:rtl w:val="true"/>
        </w:rPr>
        <w:t>:</w:t>
      </w:r>
      <w:bookmarkEnd w:id="189"/>
    </w:p>
    <w:p>
      <w:pPr>
        <w:pStyle w:val="BookText"/>
        <w:rPr/>
      </w:pPr>
      <w:r>
        <w:rPr>
          <w:rFonts w:ascii="IRNazanin" w:hAnsi="IRNazanin" w:eastAsia="IRNazanin"/>
          <w:color w:val="111111"/>
          <w:sz w:val="28"/>
          <w:sz w:val="28"/>
          <w:szCs w:val="28"/>
          <w:rtl w:val="true"/>
          <w:lang w:bidi="fa-IR"/>
        </w:rPr>
        <w:t>در عبادات واجب چه اقبال دل باشد و چه نباشد باید انجام داد و به هیچ وجه تکلیف از ما ساقط نیست اما در عبادت های مستحب و نوافل در مواقعی که اقبال دل نیست نباید بر خود تحمیل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تُكَرِّهُوا إِلَى أَنْفُسِكُمُ الْعِبَادَةَ</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عبادت را به نفس های خود تحمیل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کسانی که با اکراه به عبادت های مستحب می پردازند روزی بجایی می رسند که در اثر خسته شدن عبادت های واجب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عبادت خوب است که مدام و مستمر باشد و تا پایان عمر تعطیل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بار عبادی خود را سنگین کند از خواب و خوراک و استراحت و تفریح سالم خود را منع کند بالاخره روزی می برد و همه را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 روی در انجام مستحبات ضروری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مولایمان علی علیه السلام که خود اول عابد است در نامه ای به حارث همدانی </w:t>
      </w:r>
    </w:p>
    <w:p>
      <w:pPr>
        <w:pStyle w:val="BookText"/>
        <w:rPr/>
      </w:pPr>
      <w:r>
        <w:rPr>
          <w:rFonts w:ascii="Amiri" w:hAnsi="Amiri" w:eastAsia="Amiri" w:cs="Amiri"/>
          <w:color w:val="111111"/>
          <w:sz w:val="28"/>
          <w:sz w:val="28"/>
          <w:szCs w:val="28"/>
          <w:rtl w:val="true"/>
          <w:lang w:bidi="ar-SA"/>
        </w:rPr>
        <w:t>سفارش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خود را برای عبادت فريب ده و با آن مدارا 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تَقْهَرْها، وَ خُذْ عَفْوَها وَ نَشاطَها، اِلاّ ما كانَ مَكْتُوباً عَلَيْكَ مِنَ الْفريضَةِ، فَاِنَّهُ لابُدَّ مِنْ قَضائِها وَ تَعاهُدِها عِنْدَ مَحَلِّها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به زور به عبادت وادارش مساز و از اوقات فراغت و سرخوش آن برای عبادات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برگیر، مگر واجباتی که بر گردن تو است که در این موارد باید آنها را به موقع انجام دهی و بر آنها مواظبت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آسیبی برای عبادت بزرگ تر از این که برای همیشه تعطیل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زیادی را می شناسیم که جوانی پر عبادتی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می کشیدند به اذکار و اوراد مشغول بودند و هر آنچه را که از مستحبات بود انجام می دادند و گاهی از کسب و کار خود می زدند از خواب و خوراک صرف نظر می کردند تا نیمه های شب بیدار می ماندند و کمی استراحت دوباره مشغول نماز و دعا می شدند و یا در خیر رسانی به مردم از حلقوم زن و فرزند خودبیرون می آوردند و سهم واجب آنها را یعنی نفقه را به مستمندان انفاق می کردند ولی بخاطر همین افراطی گری ها همه آن کارها را کنار گذاشته و حتی در گفتار اظهار بی اعتقادی نسبت به اعمال مستحب و گاهی واجب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تكرهوا أنفسکم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اکراه خود را وادار به عبادت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امام همام عاقبت کار را می اندیشید و می دانست بالاخره یک روزی این انسان افراطی خسته می شود و همه عبادات را تعطیل میکند</w:t>
      </w:r>
      <w:r>
        <w:rPr>
          <w:rFonts w:eastAsia="IRNazanin" w:cs="IRNazanin"/>
          <w:color w:val="111111"/>
          <w:sz w:val="28"/>
          <w:szCs w:val="28"/>
          <w:rtl w:val="true"/>
          <w:lang w:bidi="fa-IR"/>
        </w:rPr>
        <w:t xml:space="preserve">. </w:t>
      </w:r>
      <w:bookmarkStart w:id="190" w:name="pg7449_81002"/>
    </w:p>
    <w:p>
      <w:pPr>
        <w:pStyle w:val="Heading3"/>
        <w:numPr>
          <w:ilvl w:val="2"/>
          <w:numId w:val="1"/>
        </w:numPr>
        <w:rPr/>
      </w:pPr>
      <w:bookmarkStart w:id="191" w:name="__RefHeading___Toc1947013_1051229030"/>
      <w:bookmarkStart w:id="192" w:name="_Toc65"/>
      <w:bookmarkEnd w:id="190"/>
      <w:bookmarkEnd w:id="191"/>
      <w:r>
        <w:rPr>
          <w:rtl w:val="true"/>
        </w:rPr>
        <w:t>ریاکاری</w:t>
      </w:r>
      <w:r>
        <w:rPr>
          <w:rtl w:val="true"/>
        </w:rPr>
        <w:t>:</w:t>
      </w:r>
      <w:bookmarkEnd w:id="192"/>
    </w:p>
    <w:p>
      <w:pPr>
        <w:pStyle w:val="BookText"/>
        <w:rPr/>
      </w:pPr>
      <w:r>
        <w:rPr>
          <w:rFonts w:ascii="IRNazanin" w:hAnsi="IRNazanin" w:eastAsia="IRNazanin"/>
          <w:color w:val="111111"/>
          <w:sz w:val="28"/>
          <w:sz w:val="28"/>
          <w:szCs w:val="28"/>
          <w:rtl w:val="true"/>
          <w:lang w:bidi="fa-IR"/>
        </w:rPr>
        <w:t>آفت دریا برای عبادت از هر آفتی بدتر است چون باعث باطل شدن عبادت میگردد از نظر فقها ریا حتی در اعمال مستحب نمازهای واجب مثل قنوت و اذکار مستحب سبب بطلان نماز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فقط برای تذلل در پیشگاه خداوند عالم نماز بخواند پس کسی که ریا کند یعنی برای نشان دادن به مردم نماز بخواند، نمازش باطل است، خواه فقط برای مردم باشد یا خدا و مردم هر دو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قسمتی از نماز را برای غیر خدا بجا آورد، چه آن قسمت واجب باشد مثل حمد یا مستحب باشد مثل قنوت اگر آن قصد غیر خدایی به تمام نماز سرایت کند مثلا قصد ریا در عملی باشد که مشتمل بر آن جزء است یا آنکه از تدارک آن قسمت زیادی مبطل لازم آید، نمازش باطل است، و اگر نماز را برای خدا بجا آورد ولی برای نشان دادن به مردم در جای مخصوصی مثل مسجد، یا در وقت مخصوصی مثل اول وقت، یا به طرز مخصوص مثلا یا جماعت نماز بخواند، نمازش باطل است</w:t>
      </w:r>
      <w:r>
        <w:rPr>
          <w:rFonts w:eastAsia="IRNazanin" w:cs="IRNazanin"/>
          <w:color w:val="111111"/>
          <w:sz w:val="28"/>
          <w:szCs w:val="28"/>
          <w:rtl w:val="true"/>
          <w:lang w:bidi="fa-IR"/>
        </w:rPr>
        <w:t>.»</w:t>
      </w:r>
      <w:r>
        <w:rPr>
          <w:rStyle w:val="FootnoteAnchor"/>
          <w:rtl w:val="true"/>
        </w:rPr>
        <w:footnoteReference w:id="29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نفرمایید پس دیگر مسجد و جماعت و اول وقت را ترک می کنیم چون ریا می شود این متعلق به کسانی است که به طور دائم اهل مسجد و جماعت و اول وقت نماز نیستند بلکه برای خودنمایی و اظهار تقدس به دوستان وفامیل آن گونه عمل می کنند که قطعا ریاست و عملشان باطل است و الا جمع بين اول وقت و جماعت و مسجد جمع بين سه ثواب بزرگ برای نماز است بنابراین مبادا شیطان از همین راه وارد </w:t>
      </w:r>
    </w:p>
    <w:p>
      <w:pPr>
        <w:pStyle w:val="BookText"/>
        <w:rPr/>
      </w:pPr>
      <w:r>
        <w:rPr>
          <w:rFonts w:ascii="IRNazanin" w:hAnsi="IRNazanin" w:eastAsia="IRNazanin"/>
          <w:color w:val="111111"/>
          <w:sz w:val="28"/>
          <w:sz w:val="28"/>
          <w:szCs w:val="28"/>
          <w:rtl w:val="true"/>
          <w:lang w:bidi="fa-IR"/>
        </w:rPr>
        <w:t>شود و ما را از این سه توفيق محروم کند به شبهه آنکه چون ریا می شود از ما سلب توفیق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ریایی برای هیچ کس معلوم نباشد برای شخص ریا کار روشن است او خود می داند چه نیتی در سر می پروراند وقتی کسی که علاقه مند به انجام عبادات است و از روی عشق و ارادت به حضرت معبود کارهایش را انجام می دهد بی شک ریا دخالتی ندارد حالا مردم ببینند یا نبینند برای او فرقی نمیکند دنبال آن است که خدا را از خود راضی کند نه خلق خدا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علیه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أَخْلَصَ لِلَّهِ الْعِبَادَةَ وَ الدُّعَاءَ وَ لَمْ يَشْغَلْ قَلْبَهُ بِمَا تَرَى عَيْنَاهُ وَ لَمْ يَنْسَ ذِكْرَ اللَّهِ بِمَا تَسْمَعُ أُذُنَاهُ وَ لَمْ يَحْزُنْ صَدْرَهُ بِمَا أُعْطِيَ غَيْرُهُ</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خوش به حال کسی که عبادت و دعایش را برای رضای خدا انجام می دهد و قلبش به آنچه می بیند مشغول نمی شود و یاد خدا را به خاطر مسموعات و شنیدنی هایش فراموش نمی کند و آنچه را که خدا به دیگران می دهد محزونش نمی نماید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غیر از این باشد می شود ریا و نمونه ای از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مرضی است که به زودی تشخیص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مرموز و مخفی است که درباره اش گفته شده ریا همانند راه رفتن مورچه سیاه در شب سیاه روی سنگ سیاه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ریاکار اگر مطمئن شود کسی از عمل او با خبر نمی شود و تقدیر و تشویقی در کار نیست هرگز آن کار را انجام نمی دهد و اگر گاهی هم در خلوت انجام دهد بالاخره در بین مردم کارش را بازگو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يَعْمَلُ شَيْئا مِنَ الثَّوابِ لا يَطْلُبُ بِهِ وَجْهَ اللّه، اِنَّما يَطْلُبُ تَزْكيَةَ النّاسِ؛ يَشْتَهى اَنْ يُسْمَعَ بِهِ النّاسُ، فَهذا الّذى اَشْرَكَ بِعِبادَةِ رَبِّهِ؛ حديث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شخصی کار خوبی انجام می دهد اما نه به خاطر خدا بلکه برای آنکه مردم او را تزکیه کنند و مقدسش خوانند و دوست دارد که عمل خویش را به گوش مردم برساند این همان کسی است که شرکت در عبادت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کس عبادت 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رضوان و ثواب آن نهد</w:t>
      </w:r>
    </w:p>
    <w:p>
      <w:pPr>
        <w:pStyle w:val="BookText"/>
        <w:rPr/>
      </w:pPr>
      <w:r>
        <w:rPr>
          <w:rFonts w:ascii="IRNazanin" w:hAnsi="IRNazanin" w:eastAsia="IRNazanin"/>
          <w:color w:val="111111"/>
          <w:sz w:val="28"/>
          <w:sz w:val="28"/>
          <w:szCs w:val="28"/>
          <w:rtl w:val="true"/>
          <w:lang w:bidi="fa-IR"/>
        </w:rPr>
        <w:t>خود حقیقت معصیت باشد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كدر، كان را تو پنداری صفی</w:t>
      </w:r>
    </w:p>
    <w:p>
      <w:pPr>
        <w:pStyle w:val="BookText"/>
        <w:rPr/>
      </w:pPr>
      <w:r>
        <w:rPr>
          <w:rFonts w:ascii="IRNazanin" w:hAnsi="IRNazanin" w:eastAsia="IRNazanin"/>
          <w:color w:val="111111"/>
          <w:sz w:val="28"/>
          <w:sz w:val="28"/>
          <w:szCs w:val="28"/>
          <w:rtl w:val="true"/>
          <w:lang w:bidi="fa-IR"/>
        </w:rPr>
        <w:t xml:space="preserve">خواجه پندارد که طاعت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خبر از معصیت جان می کند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و سلم سؤال شد راه نجات در فردای قیامت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آن است که به خدا نیرنگ و خدعه نزنید که خدا شما را تلافی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خدعه زدن به خدا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امر الهی را اجر کند اما برای جلب توجه غیر خدا، بنابراین </w:t>
      </w:r>
      <w:bookmarkStart w:id="193" w:name="pg7449_81005"/>
    </w:p>
    <w:p>
      <w:pPr>
        <w:pStyle w:val="BookText"/>
        <w:rPr/>
      </w:pPr>
      <w:bookmarkEnd w:id="193"/>
      <w:r>
        <w:rPr>
          <w:rFonts w:ascii="IRNazanin" w:hAnsi="IRNazanin" w:eastAsia="IRNazanin"/>
          <w:color w:val="111111"/>
          <w:sz w:val="28"/>
          <w:sz w:val="28"/>
          <w:szCs w:val="28"/>
          <w:rtl w:val="true"/>
          <w:lang w:bidi="fa-IR"/>
        </w:rPr>
        <w:t xml:space="preserve">بترسید از خدا درباره ریا </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گفتن یک نکته اینجا لازم است که فرق است بین ریاکاری و خوشحال شدن از اینکه عمل خوب انسان مورد استقبال مردم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یک امر طبیعی است که ما وقتی کارمان باعث هدایت و ارشاد خلق می شود شادمان می شویم از این جهت که تکلیف و وظيفه خود را درست انجام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زاره می گوید به امام محمدباقر عله السلام عرض کردم که اگر شخصی عمل خوبیانجام دهد و دیگری از عمل خیر او مطلع شود و عمل کننده کار خیر خوشحال شود درست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من أحد إلا و هو يحب أن يظهر له في الناس الخير إذا لم يکن صنع ذلك لذالک</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اشکال ندارد، هیچ کس نیست، مگر اینکه دوست دارد کار خیرش در بین مردم ظاهر شود، به شرط اینکه سبب اقدام و انگیزه اصلی او از این کار خودنمایی و جلب توجه مردم نباشد</w:t>
      </w:r>
      <w:r>
        <w:rPr>
          <w:rFonts w:eastAsia="IRNazanin" w:cs="IRNazanin"/>
          <w:color w:val="111111"/>
          <w:sz w:val="28"/>
          <w:szCs w:val="28"/>
          <w:rtl w:val="true"/>
          <w:lang w:bidi="fa-IR"/>
        </w:rPr>
        <w:t>.</w:t>
      </w:r>
    </w:p>
    <w:p>
      <w:pPr>
        <w:pStyle w:val="Heading3"/>
        <w:numPr>
          <w:ilvl w:val="2"/>
          <w:numId w:val="1"/>
        </w:numPr>
        <w:rPr/>
      </w:pPr>
      <w:bookmarkStart w:id="194" w:name="__RefHeading___Toc1947015_1051229030"/>
      <w:bookmarkStart w:id="195" w:name="_Toc66"/>
      <w:bookmarkEnd w:id="194"/>
      <w:r>
        <w:rPr>
          <w:rtl w:val="true"/>
        </w:rPr>
        <w:t>بی ادبی در عبادت</w:t>
      </w:r>
      <w:bookmarkEnd w:id="195"/>
    </w:p>
    <w:p>
      <w:pPr>
        <w:pStyle w:val="BookText"/>
        <w:rPr/>
      </w:pPr>
      <w:r>
        <w:rPr>
          <w:rFonts w:ascii="IRNazanin" w:hAnsi="IRNazanin" w:eastAsia="IRNazanin"/>
          <w:color w:val="111111"/>
          <w:sz w:val="28"/>
          <w:sz w:val="28"/>
          <w:szCs w:val="28"/>
          <w:rtl w:val="true"/>
          <w:lang w:bidi="fa-IR"/>
        </w:rPr>
        <w:t>بی ادبی در عبادت یعنی نسبت به عبادت کارهایی انجام دهیم که حرمت عبادت را بشکنیم مثل بعضی که در حال نماز متوجه نیستند که در برابر چه کسی ایستاده اند و مخاطبشان کیست؟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 و سلم ،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 اللّه َ كَأنَّكَ تَراهُ، فَإن لَم تَكُن تَراهُ، فَإنَّهُ يَراكَ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خدا چنان عبادت کن که گویی او را می بینی، زیرا اگر تو او را نمی بینی او تو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بی توجهی آن است که در حال نماز دست را حرکت می دهند و به سر و روی خود می کشند عوض آنکه به محل سجده نگاه کنند به اطراف نظر می نمایند و فقط از نماز قیام و قعودش را انجام می دهند در حال نماز هم ذکر و وردشان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مَنْ عَلَى يَمِينِهِ وَ شِمَالِهِ مُتَعَمِّداً فِي اَلصَّلاَةِ فَلاَ صَلاَةَ لَهُ</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هر که در نماز از روی عمد بداند در طرف راست و چپ او کیست، نمازش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نمازگزار باید تمام توجهش به نماز و اذکار نماز و کسی باشد که نماز را برای او می خواند حالا کسانی که در حال نماز با دست اشاره می کنند که فلان کار را انجام بده و یا با ابرو بالا انداختن از کاری نهی می کنند و یا دیده شده بعضی از آقایان بین نماز آستین خود را پایین می آورند دگمه ها را می بندند و کارهایی که مربوط به بیرون نماز است در داخل نماز انجام می دهند بی شک ادب در نماز را رعایت نکرده و گاهی باعث بطلان نماز خود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افراد باید گفت اگر شما در برابر بزرگی قرار بگیرد چنین رفتارهایی از خود نشان می دهید یا نزاکت و آداب برخورد با بزرگان را رعایت می کنید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از خدا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داستان یوسف و زلیخا آمده </w:t>
      </w:r>
    </w:p>
    <w:p>
      <w:pPr>
        <w:pStyle w:val="BookText"/>
        <w:rPr/>
      </w:pPr>
      <w:r>
        <w:rPr>
          <w:rFonts w:ascii="IRNazanin" w:hAnsi="IRNazanin" w:eastAsia="IRNazanin"/>
          <w:color w:val="111111"/>
          <w:sz w:val="28"/>
          <w:sz w:val="28"/>
          <w:szCs w:val="28"/>
          <w:rtl w:val="true"/>
          <w:lang w:bidi="fa-IR"/>
        </w:rPr>
        <w:t>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زلیخا گفت چه کردی؟ قالت طرحتُ عليه ثوبا استحیی ان یرانا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بت پارچه ای انداختم زیرا خجالت میکشم که 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تستحين من صنمک و هو لا يسمع و لا يبصر و لا أستحيی انا 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بت خود که نه می شنود و نه می بیند شرم میکنی و من از پروردگارم شرم نکنم؟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اهل عبادت همین که بدانند در محضر خدا هستند و پروردگار تمام اعمالشان را زیر نظر دارد شاید به خود آیند و در انجام عبادت بی ادبی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تَعْمَلُونَ مِنْ عَمَلٍ إِلَّا كُنَّا عَلَيْكُمْ شُهُودًا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هیچ عملی نمی کنید جز این که وقتی دست به آن عمل می زنید ما بر شما گواه و ناظریم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إِذا قَرَأَ هذِهِ الآيَةُ بَكى بُكاءً شَدِيداً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رسول خدا صلی الله علیه و آله و سلم هرگاه این آیه را می خواند بشدت می گریست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خواهید گفت چرا؟ چون آن بزرگوار باور داشت که در تمام لحظه های زندگی در برابر دید خداوند تبارک و تعالی است و از جمله در هنگام عبادت، پس برماست که بیشتر دقت کنیم خضوع و خشوع در عبادت را بیاد داشته باشیم و در یک نظم خاص و رعایت آداب نماز به این عبادت و سایر عبادات بپردازیم</w:t>
      </w:r>
      <w:r>
        <w:rPr>
          <w:rFonts w:eastAsia="IRNazanin" w:cs="IRNazanin"/>
          <w:color w:val="111111"/>
          <w:sz w:val="28"/>
          <w:szCs w:val="28"/>
          <w:rtl w:val="true"/>
          <w:lang w:bidi="fa-IR"/>
        </w:rPr>
        <w:t xml:space="preserve">. </w:t>
      </w:r>
      <w:bookmarkStart w:id="196" w:name="pg7449_81008"/>
    </w:p>
    <w:p>
      <w:pPr>
        <w:pStyle w:val="BookText"/>
        <w:rPr/>
      </w:pPr>
      <w:bookmarkEnd w:id="1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رسول اللّه صلى الله عليه و آله وسلم رأى رجلاً يعبث بلحيته في صلاته،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خَشَعَ قَلبُهُ لَخَشَعَت جَوارِحُهُ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روایت شده که رسول الله صلی الله علیه و آله و سلم مردی را دید که در نمازش با ریش خود بازی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اگر دلش خاشع بود بیگمان جوارح و اعضاء بدنش نیز خاشع بودند</w:t>
      </w:r>
      <w:r>
        <w:rPr>
          <w:rFonts w:eastAsia="IRNazanin" w:cs="IRNazanin"/>
          <w:color w:val="111111"/>
          <w:sz w:val="28"/>
          <w:szCs w:val="28"/>
          <w:rtl w:val="true"/>
          <w:lang w:bidi="fa-IR"/>
        </w:rPr>
        <w:t>.</w:t>
      </w:r>
    </w:p>
    <w:p>
      <w:pPr>
        <w:pStyle w:val="Heading3"/>
        <w:numPr>
          <w:ilvl w:val="2"/>
          <w:numId w:val="1"/>
        </w:numPr>
        <w:rPr/>
      </w:pPr>
      <w:bookmarkStart w:id="197" w:name="__RefHeading___Toc1947017_1051229030"/>
      <w:bookmarkStart w:id="198" w:name="_Toc67"/>
      <w:bookmarkEnd w:id="197"/>
      <w:r>
        <w:rPr>
          <w:rtl w:val="true"/>
        </w:rPr>
        <w:t>عبادتهای بی حاصل و غیر مفید</w:t>
      </w:r>
      <w:r>
        <w:rPr>
          <w:rtl w:val="true"/>
        </w:rPr>
        <w:t>:</w:t>
      </w:r>
      <w:bookmarkEnd w:id="198"/>
    </w:p>
    <w:p>
      <w:pPr>
        <w:pStyle w:val="BookText"/>
        <w:rPr/>
      </w:pPr>
      <w:r>
        <w:rPr>
          <w:rFonts w:ascii="IRNazanin" w:hAnsi="IRNazanin" w:eastAsia="IRNazanin"/>
          <w:color w:val="111111"/>
          <w:sz w:val="28"/>
          <w:sz w:val="28"/>
          <w:szCs w:val="28"/>
          <w:rtl w:val="true"/>
          <w:lang w:bidi="fa-IR"/>
        </w:rPr>
        <w:t>گذشته از عبادتهای واجب که وظیفه است در هر شرایطی آنها را بجا آوریم عبادتهای بی حاصل و غیر مفید عبادت هایی است که شخص عبادت کننده بی تقوایی کند، مواظب زبان و چشم و گوش خود نباشد، نسبت به اموال مردم و حق الناس بی تفاوت باشد و در پی روز مشغول مردم آزاری و اذیت مردم باشد حالا بر فرض که شب را بیدار باشد و به نماز و مستحبات بپردازد این آدم ریاضت بیهوده می کشد و حاصلی از عبادتهایش نمی برد چون قرآن شریف از قول هابیل فرزند آدم در برابر قابیل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بتحقيق خداوند عمل را از اهل تقوا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درباره عبادت های غیر مفید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صَائِمٍ لَيْسَ لَهُ مِنْ صِيَامِهِ إِلاَّ اَلْجُوعُ وَ اَلظَّمَأُ وَ كَمْ مِنْ قَائِمٍ لَيْسَ لَهُ مِنْ قِيَامِهِ إِلاَّ اَلسَّهَرُ وَ اَلْعَنَاءُ حَبَّذَا نَوْمُ اَلْأَكْيَاسِ وَ إِفْطَارُهُمْ</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روزه داری که بهره ای جز گرسنگی و تشنگی از روزه داری خود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شب زنده داری که از شب زنده داری چیزی جز رنج و بی خوابی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خواب زیرکان و افطارشان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عبادت را بالا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آلوده به غیبت و تهمت و دروغ و دهها گناه دیگر که از همین زبان صادر می شود اگر به ذکر و دعا و نیایش با حضرت معبود مشغول شود جز استخدام الفاظ نیست آن ذکر و دعا به انسان نور نمی دهد بلکه حتی اگر قرآن بخواند خسارت می 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 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از قرآن، آیه ها نازل می کنیم که برای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و رحمت است و ستمگران را جز خسارت چیزی اضافه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که در لطافت طبعش خلاف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لاله رویاند و در شور زار خس</w:t>
      </w:r>
    </w:p>
    <w:p>
      <w:pPr>
        <w:pStyle w:val="BookText"/>
        <w:rPr/>
      </w:pPr>
      <w:r>
        <w:rPr>
          <w:rFonts w:ascii="IRNazanin" w:hAnsi="IRNazanin" w:eastAsia="IRNazanin"/>
          <w:color w:val="111111"/>
          <w:sz w:val="28"/>
          <w:sz w:val="28"/>
          <w:szCs w:val="28"/>
          <w:rtl w:val="true"/>
          <w:lang w:bidi="fa-IR"/>
        </w:rPr>
        <w:t>دل آزرده به گناه شورزار است هر چه باران رحمت الهی بر آن ببارد چون آمادگی ندارد شایسته پذیرش رحمت الهی نیست و اگر به گناه خود ادامه دهد و توبه نکند نتیجه کارش چون خس و خار بیابان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بخواهیم عبادت هایمان بی حاصل نباشد نخست باید قابلیت و لیاقت را در خود ایجاد کنیم و نسبت به خطاها و لغزشها توجه واقعی کنیم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توانگری نه به مالست پیش اهل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مال تا لب گورست و بعد از آن اعمال </w:t>
      </w:r>
      <w:bookmarkStart w:id="199" w:name="pg7449_81010"/>
    </w:p>
    <w:p>
      <w:pPr>
        <w:pStyle w:val="BookText"/>
        <w:rPr/>
      </w:pPr>
      <w:bookmarkEnd w:id="199"/>
      <w:r>
        <w:rPr>
          <w:rFonts w:ascii="IRNazanin" w:hAnsi="IRNazanin" w:eastAsia="IRNazanin"/>
          <w:color w:val="111111"/>
          <w:sz w:val="28"/>
          <w:sz w:val="28"/>
          <w:szCs w:val="28"/>
          <w:rtl w:val="true"/>
          <w:lang w:bidi="fa-IR"/>
        </w:rPr>
        <w:t xml:space="preserve">من آنچه شرط بلاغست با تو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خواه از سخنم پند گیر و خواه ملال</w:t>
      </w:r>
    </w:p>
    <w:p>
      <w:pPr>
        <w:pStyle w:val="BookText"/>
        <w:rPr/>
      </w:pPr>
      <w:r>
        <w:rPr>
          <w:rFonts w:ascii="IRNazanin" w:hAnsi="IRNazanin" w:eastAsia="IRNazanin"/>
          <w:color w:val="111111"/>
          <w:sz w:val="28"/>
          <w:sz w:val="28"/>
          <w:szCs w:val="28"/>
          <w:rtl w:val="true"/>
          <w:lang w:bidi="fa-IR"/>
        </w:rPr>
        <w:t>محل قابل و آنگه نصیحت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گوش و هوش نباشد چه سود حسن مقال</w:t>
      </w:r>
    </w:p>
    <w:p>
      <w:pPr>
        <w:pStyle w:val="BookText"/>
        <w:rPr/>
      </w:pPr>
      <w:r>
        <w:rPr>
          <w:rFonts w:ascii="IRNazanin" w:hAnsi="IRNazanin" w:eastAsia="IRNazanin"/>
          <w:color w:val="111111"/>
          <w:sz w:val="28"/>
          <w:sz w:val="28"/>
          <w:szCs w:val="28"/>
          <w:rtl w:val="true"/>
          <w:lang w:bidi="fa-IR"/>
        </w:rPr>
        <w:t>بچشم و گوش و دهان آدمی نباشد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 صورت دیوار را همين تمثال</w:t>
      </w:r>
    </w:p>
    <w:p>
      <w:pPr>
        <w:pStyle w:val="BookText"/>
        <w:rPr/>
      </w:pPr>
      <w:r>
        <w:rPr>
          <w:rFonts w:ascii="IRNazanin" w:hAnsi="IRNazanin" w:eastAsia="IRNazanin"/>
          <w:color w:val="111111"/>
          <w:sz w:val="28"/>
          <w:sz w:val="28"/>
          <w:szCs w:val="28"/>
          <w:rtl w:val="true"/>
          <w:lang w:bidi="fa-IR"/>
        </w:rPr>
        <w:t>نصیحت همه عالم چود باد در قفس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بگوش مردم نادان چو آب در غربال</w:t>
      </w:r>
    </w:p>
    <w:p>
      <w:pPr>
        <w:pStyle w:val="BookText"/>
        <w:rPr/>
      </w:pPr>
      <w:r>
        <w:rPr>
          <w:rFonts w:ascii="IRNazanin" w:hAnsi="IRNazanin" w:eastAsia="IRNazanin"/>
          <w:color w:val="111111"/>
          <w:sz w:val="28"/>
          <w:sz w:val="28"/>
          <w:szCs w:val="28"/>
          <w:rtl w:val="true"/>
          <w:lang w:bidi="fa-IR"/>
        </w:rPr>
        <w:t>عبادت مفید متعلق به کسانی است که خود را از رذایل اخلاقی پاکیزه کرده در نتیجه می شوند مصداق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اإِلَيْهِ يَصْعَدُ الْكَلِمُ الطَّيِّبُ وَالْعَمَلُ الصَّالِحُ يَرْفَعُهُ</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کلام پاکيزه به سوی او بالا می رود و عمل صالح را او ترفیع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 آنکه هنوز گرفتار صفات ناپسند خود است مصداق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 خورشید به شب پره اعمی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آینه صاحب نظران حیرانند</w:t>
      </w:r>
    </w:p>
    <w:p>
      <w:pPr>
        <w:pStyle w:val="Heading3"/>
        <w:numPr>
          <w:ilvl w:val="2"/>
          <w:numId w:val="1"/>
        </w:numPr>
        <w:rPr/>
      </w:pPr>
      <w:bookmarkStart w:id="200" w:name="__RefHeading___Toc1947019_1051229030"/>
      <w:bookmarkStart w:id="201" w:name="_Toc68"/>
      <w:bookmarkEnd w:id="200"/>
      <w:r>
        <w:rPr>
          <w:rtl w:val="true"/>
        </w:rPr>
        <w:t>عبادت غیر خدا</w:t>
      </w:r>
      <w:r>
        <w:rPr>
          <w:rtl w:val="true"/>
        </w:rPr>
        <w:t>:</w:t>
      </w:r>
      <w:bookmarkEnd w:id="20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غیر خدا یعنی فرمانبری از کسانی که ما را به راه خدا امر نمی کنند بلکه به راه شیطان و خواسته های دنیایی خویش دستور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اینآسیب آنقدر حساس است که اگر کسی پای سخن کسی بنشیند که </w:t>
      </w:r>
    </w:p>
    <w:p>
      <w:pPr>
        <w:pStyle w:val="BookText"/>
        <w:rPr/>
      </w:pPr>
      <w:r>
        <w:rPr>
          <w:rFonts w:ascii="IRNazanin" w:hAnsi="IRNazanin" w:eastAsia="IRNazanin"/>
          <w:color w:val="111111"/>
          <w:sz w:val="28"/>
          <w:sz w:val="28"/>
          <w:szCs w:val="28"/>
          <w:rtl w:val="true"/>
          <w:lang w:bidi="fa-IR"/>
        </w:rPr>
        <w:t>مردم را به غیر خدا دعوت می کند شیطان را بندگی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 فَإِنْ كَانَ النَّاطِقُ عَنِ اللَّهِ فَقَدْ عَبَدَ اللَّهَ وَ إِنْ كَانَ النَّاطِقُ يؤدی عن الشيطان فَقَد عَبَدَ الشَيطان</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هر که به گویندهای گوش سپارد، او را بندگی کرده است، اگر آن گوینده از خدای عزوجل بگوید شنونده، خدا را عبادت کرده و اگر از طرف شیطان بگوید شیطان را عبادت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انسان های منحرف برای آنکه دیگران را نیز به انحراف کشانند و به قول معروف بارگیری کنند به آنچه از معصیت و خلاف است افرادی را امر می کنند اگر کسی از آنها اطاعت کند بندگی شخص منحرف را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رَجُلاً فِي مَعْصِيَةٍ فَقَدْ عَبَدَهُ</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هر که از کسی در معصیت خدا فرمان برد، او را بندگی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علما و راهبان يهود مردم را به عبادت خود فرا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ایشان را به عبادت خود دعوت می کردند قطعا دعوتشان را نمی پذیرفتند، بلکه حرامی را برای آنان حلال کردند و حلالی را حرام و بدین ترتیب ناخود آگاه علما و راهبان خود را عبادت و بندگی کردند</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حس خداجویی که یک امر فطری است به انحراف کشیده می شود بت پرستی جای خدا پرستی را می گیرد چنانکه از قرنها رشد فکری و عقلانی که برای بشر به وجود آمده و با آن همه زحماتی که انبیاء </w:t>
      </w:r>
    </w:p>
    <w:p>
      <w:pPr>
        <w:pStyle w:val="BookText"/>
        <w:rPr/>
      </w:pPr>
      <w:r>
        <w:rPr>
          <w:rFonts w:ascii="IRNazanin" w:hAnsi="IRNazanin" w:eastAsia="IRNazanin"/>
          <w:color w:val="111111"/>
          <w:sz w:val="28"/>
          <w:sz w:val="28"/>
          <w:szCs w:val="28"/>
          <w:rtl w:val="true"/>
          <w:lang w:bidi="fa-IR"/>
        </w:rPr>
        <w:t>و اولیاء برای هدایت انسانها کشیدند جمعیت زیادی در دنیا هنوز بت پرستند و به غیر خداگرنش و تعظیم می کنند و به خاک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بدتر که گاهی این انسان بت نفس را عبادت می کند و تسلیم محض خواسته های نفسانی خویش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مَنِ اتَّخَذَ إِلَهَهُ هَوَاهُ أَفَأَنْتَ تَكُونُ عَلَيْهِ وَكِيلًا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آیا دیدی کسی را که خدای خود را هوای نفس خویش برگزیده بود؟ آیا تو وکیل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نفس از دیگر بتها فریبنده تر و جذاب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به خاطر پرستش بت نفس سقوط کردند کرامت و شرافت انسانی خویش را زیر پا گذاشتند و برای راضی کردن بت نفس دست به هر جنایت و کار خلافی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به طور جد از شر این هیولای خطرناک به خدا پناه برد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اعوذبک من شرور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به تو پناه می بریم از شرهای نفس هایمان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تَحْتَ ظِلِّ السَّماءِ مِنْ اِله یُعْبَدُ مِنْ دُوْنِ الله اَعْظَمُ عِنْدَ الله مِنْ هَوىً مُتَّبَع</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زیر این آسمان هیچ معبودی که به جای خداوند پرستید می شود، نزد خداوند منفورتر از هوای نفس نیست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332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219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Pr>
        <w:t>79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Pr>
        <w:t>79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2695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2979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7597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3136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297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44216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903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مالی طوسی، ص </w:t>
      </w:r>
      <w:r>
        <w:rPr>
          <w:rFonts w:eastAsia="IRNazanin" w:cs="IRNazanin"/>
          <w:b w:val="false"/>
          <w:bCs w:val="false"/>
          <w:i w:val="false"/>
          <w:iCs w:val="false"/>
          <w:color w:val="333333"/>
          <w:sz w:val="20"/>
          <w:szCs w:val="20"/>
        </w:rPr>
        <w:t>275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462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علیه السلام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7374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Pr>
        <w:t>45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Pr>
        <w:t>45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و 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عراف، </w:t>
      </w:r>
      <w:r>
        <w:rPr>
          <w:rFonts w:eastAsia="IRNazanin" w:cs="IRNazanin"/>
          <w:b w:val="false"/>
          <w:bCs w:val="false"/>
          <w:i w:val="false"/>
          <w:iCs w:val="false"/>
          <w:color w:val="333333"/>
          <w:sz w:val="20"/>
          <w:szCs w:val="20"/>
        </w:rPr>
        <w:t>58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49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1829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6373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251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ترجمه دشتی، ص</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احکام خرید و فروش، مسئله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259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9760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330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 ،</w:t>
      </w:r>
      <w:r>
        <w:rPr>
          <w:rFonts w:eastAsia="IRNazanin" w:cs="IRNazanin"/>
          <w:b w:val="false"/>
          <w:bCs w:val="false"/>
          <w:i w:val="false"/>
          <w:iCs w:val="false"/>
          <w:color w:val="333333"/>
          <w:sz w:val="20"/>
          <w:szCs w:val="20"/>
        </w:rPr>
        <w:t>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276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1258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80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2857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83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بیستم</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9260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450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219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693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613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14495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30366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58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1448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316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15373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46055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46052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368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2392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19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338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نعوالي اللالی،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معارج، </w:t>
      </w:r>
      <w:r>
        <w:rPr>
          <w:rFonts w:eastAsia="IRNazanin" w:cs="IRNazanin"/>
          <w:b w:val="false"/>
          <w:bCs w:val="false"/>
          <w:i w:val="false"/>
          <w:iCs w:val="false"/>
          <w:color w:val="333333"/>
          <w:sz w:val="20"/>
          <w:szCs w:val="20"/>
        </w:rPr>
        <w:t>31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100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44449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44448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الهی،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w:t>
      </w:r>
      <w:r>
        <w:rPr>
          <w:rFonts w:eastAsia="IRNazanin" w:cs="IRNazanin"/>
          <w:b w:val="false"/>
          <w:bCs w:val="false"/>
          <w:i w:val="false"/>
          <w:iCs w:val="false"/>
          <w:color w:val="333333"/>
          <w:sz w:val="20"/>
          <w:szCs w:val="20"/>
        </w:rPr>
        <w:t>1326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6160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8823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غرورالحکم ،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8823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7959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8140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10606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غرورالحکم ،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10606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ص </w:t>
      </w:r>
      <w:r>
        <w:rPr>
          <w:rFonts w:eastAsia="IRNazanin" w:cs="IRNazanin"/>
          <w:b w:val="false"/>
          <w:bCs w:val="false"/>
          <w:i w:val="false"/>
          <w:iCs w:val="false"/>
          <w:color w:val="333333"/>
          <w:sz w:val="20"/>
          <w:szCs w:val="20"/>
        </w:rPr>
        <w:t>305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المرید، ص </w:t>
      </w:r>
      <w:r>
        <w:rPr>
          <w:rFonts w:eastAsia="IRNazanin" w:cs="IRNazanin"/>
          <w:b w:val="false"/>
          <w:bCs w:val="false"/>
          <w:i w:val="false"/>
          <w:iCs w:val="false"/>
          <w:color w:val="333333"/>
          <w:sz w:val="20"/>
          <w:szCs w:val="20"/>
        </w:rPr>
        <w:t>181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126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نوادرالراوندی ص </w:t>
      </w:r>
      <w:r>
        <w:rPr>
          <w:rFonts w:eastAsia="IRNazanin" w:cs="IRNazanin"/>
          <w:b w:val="false"/>
          <w:bCs w:val="false"/>
          <w:i w:val="false"/>
          <w:iCs w:val="false"/>
          <w:color w:val="333333"/>
          <w:sz w:val="20"/>
          <w:szCs w:val="20"/>
        </w:rPr>
        <w:t>27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275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Pr>
        <w:t>33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408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الساكبه، ص </w:t>
      </w:r>
      <w:r>
        <w:rPr>
          <w:rFonts w:eastAsia="IRNazanin" w:cs="IRNazanin"/>
          <w:b w:val="false"/>
          <w:bCs w:val="false"/>
          <w:i w:val="false"/>
          <w:iCs w:val="false"/>
          <w:color w:val="333333"/>
          <w:sz w:val="20"/>
          <w:szCs w:val="20"/>
        </w:rPr>
        <w:t>82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29153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87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253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70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9266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680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680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362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 سجادیه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طیبه، ص </w:t>
      </w:r>
      <w:r>
        <w:rPr>
          <w:rFonts w:eastAsia="IRNazanin" w:cs="IRNazanin"/>
          <w:b w:val="false"/>
          <w:bCs w:val="false"/>
          <w:i w:val="false"/>
          <w:iCs w:val="false"/>
          <w:color w:val="333333"/>
          <w:sz w:val="20"/>
          <w:szCs w:val="20"/>
        </w:rPr>
        <w:t>264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222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222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354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46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392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6985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80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شماره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5250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145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41083</Words>
  <Characters>150117</Characters>
  <CharactersWithSpaces>189901</CharactersWithSpaces>
  <Paragraphs>1851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2026-08-27T09:34:11Z</dcterms:created>
  <dc:creator>ghaemiyeh.com</dc:creator>
  <dc:description/>
  <dc:language>en-US</dc:language>
  <cp:lastModifiedBy/>
  <dcterms:modified xsi:type="dcterms:W3CDTF">2026-08-27T13:04:17Z</dcterms:modified>
  <cp:revision>1</cp:revision>
  <dc:subject/>
  <dc:title>آسیب شناسی قدرت - ثروت - شهوت - علم - عبادت</dc:title>
</cp:coreProperties>
</file>

<file path=docProps/custom.xml><?xml version="1.0" encoding="utf-8"?>
<Properties xmlns="http://schemas.openxmlformats.org/officeDocument/2006/custom-properties" xmlns:vt="http://schemas.openxmlformats.org/officeDocument/2006/docPropsVTypes"/>
</file>