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الصولة العلویة علی القصیدة البغدادیة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449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94492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94494_1051229030">
            <w:r>
              <w:rPr>
                <w:webHidden/>
                <w:rStyle w:val="IndexLink"/>
                <w:rtl w:val="true"/>
              </w:rPr>
              <w:t>صورة المولف رحمة الله</w:t>
            </w:r>
            <w:r>
              <w:rPr>
                <w:rStyle w:val="IndexLink"/>
                <w:rtl w:val="true"/>
              </w:rPr>
              <w:tab/>
            </w:r>
            <w:r>
              <w:rPr>
                <w:rStyle w:val="IndexLink"/>
              </w:rPr>
              <w:t>7</w:t>
            </w:r>
          </w:hyperlink>
        </w:p>
        <w:p>
          <w:pPr>
            <w:pStyle w:val="Contents2"/>
            <w:tabs>
              <w:tab w:val="clear" w:pos="8743"/>
              <w:tab w:val="right" w:pos="9026" w:leader="dot"/>
            </w:tabs>
            <w:rPr/>
          </w:pPr>
          <w:hyperlink w:anchor="__RefHeading___Toc1694496_1051229030">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1694498_1051229030">
            <w:r>
              <w:rPr>
                <w:webHidden/>
                <w:rStyle w:val="IndexLink"/>
                <w:rtl w:val="true"/>
              </w:rPr>
              <w:t>كلمة الناشر</w:t>
            </w:r>
            <w:r>
              <w:rPr>
                <w:rStyle w:val="IndexLink"/>
                <w:rtl w:val="true"/>
              </w:rPr>
              <w:tab/>
            </w:r>
            <w:r>
              <w:rPr>
                <w:rStyle w:val="IndexLink"/>
              </w:rPr>
              <w:t>13</w:t>
            </w:r>
          </w:hyperlink>
        </w:p>
        <w:p>
          <w:pPr>
            <w:pStyle w:val="Contents2"/>
            <w:tabs>
              <w:tab w:val="clear" w:pos="8743"/>
              <w:tab w:val="right" w:pos="9026" w:leader="dot"/>
            </w:tabs>
            <w:rPr/>
          </w:pPr>
          <w:hyperlink w:anchor="__RefHeading___Toc1694500_1051229030">
            <w:r>
              <w:rPr>
                <w:webHidden/>
                <w:rStyle w:val="IndexLink"/>
                <w:rtl w:val="true"/>
              </w:rPr>
              <w:t>مقدمة التحقيق</w:t>
            </w:r>
            <w:r>
              <w:rPr>
                <w:rStyle w:val="IndexLink"/>
                <w:rtl w:val="true"/>
              </w:rPr>
              <w:tab/>
            </w:r>
            <w:r>
              <w:rPr>
                <w:rStyle w:val="IndexLink"/>
              </w:rPr>
              <w:t>15</w:t>
            </w:r>
          </w:hyperlink>
        </w:p>
        <w:p>
          <w:pPr>
            <w:pStyle w:val="Contents3"/>
            <w:tabs>
              <w:tab w:val="clear" w:pos="8459"/>
              <w:tab w:val="right" w:pos="9026" w:leader="dot"/>
            </w:tabs>
            <w:rPr/>
          </w:pPr>
          <w:hyperlink w:anchor="__RefHeading___Toc1694502_10512290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694504_1051229030">
            <w:r>
              <w:rPr>
                <w:webHidden/>
                <w:rStyle w:val="IndexLink"/>
                <w:rtl w:val="true"/>
              </w:rPr>
              <w:t>دراسة مفصلة حول القصيدة البغدادية وما يتعلق بها، والردود عليها</w:t>
            </w:r>
            <w:r>
              <w:rPr>
                <w:rStyle w:val="IndexLink"/>
                <w:rtl w:val="true"/>
              </w:rPr>
              <w:tab/>
            </w:r>
            <w:r>
              <w:rPr>
                <w:rStyle w:val="IndexLink"/>
              </w:rPr>
              <w:t>19</w:t>
            </w:r>
          </w:hyperlink>
        </w:p>
        <w:p>
          <w:pPr>
            <w:pStyle w:val="Contents4"/>
            <w:tabs>
              <w:tab w:val="clear" w:pos="8176"/>
              <w:tab w:val="right" w:pos="9026" w:leader="dot"/>
            </w:tabs>
            <w:rPr/>
          </w:pPr>
          <w:hyperlink w:anchor="__RefHeading___Toc1694506_105122903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694508_1051229030">
            <w:r>
              <w:rPr>
                <w:webHidden/>
                <w:rStyle w:val="IndexLink"/>
                <w:rtl w:val="true"/>
              </w:rPr>
              <w:t>أولا</w:t>
            </w:r>
            <w:r>
              <w:rPr>
                <w:rStyle w:val="IndexLink"/>
                <w:rtl w:val="true"/>
              </w:rPr>
              <w:t xml:space="preserve">- </w:t>
            </w:r>
            <w:r>
              <w:rPr>
                <w:rStyle w:val="IndexLink"/>
                <w:rtl w:val="true"/>
              </w:rPr>
              <w:t>القصيدة</w:t>
            </w:r>
            <w:r>
              <w:rPr>
                <w:rStyle w:val="IndexLink"/>
                <w:rtl w:val="true"/>
              </w:rPr>
              <w:tab/>
            </w:r>
            <w:r>
              <w:rPr>
                <w:rStyle w:val="IndexLink"/>
              </w:rPr>
              <w:t>20</w:t>
            </w:r>
          </w:hyperlink>
        </w:p>
        <w:p>
          <w:pPr>
            <w:pStyle w:val="Contents4"/>
            <w:tabs>
              <w:tab w:val="clear" w:pos="8176"/>
              <w:tab w:val="right" w:pos="9026" w:leader="dot"/>
            </w:tabs>
            <w:rPr/>
          </w:pPr>
          <w:hyperlink w:anchor="__RefHeading___Toc1694510_1051229030">
            <w:r>
              <w:rPr>
                <w:webHidden/>
                <w:rStyle w:val="IndexLink"/>
                <w:rtl w:val="true"/>
              </w:rPr>
              <w:t>ثانيا موضوع القصيدة</w:t>
            </w:r>
            <w:r>
              <w:rPr>
                <w:rStyle w:val="IndexLink"/>
                <w:rtl w:val="true"/>
              </w:rPr>
              <w:t>:</w:t>
              <w:tab/>
            </w:r>
            <w:r>
              <w:rPr>
                <w:rStyle w:val="IndexLink"/>
              </w:rPr>
              <w:t>22</w:t>
            </w:r>
          </w:hyperlink>
        </w:p>
        <w:p>
          <w:pPr>
            <w:pStyle w:val="Contents4"/>
            <w:tabs>
              <w:tab w:val="clear" w:pos="8176"/>
              <w:tab w:val="right" w:pos="9026" w:leader="dot"/>
            </w:tabs>
            <w:rPr/>
          </w:pPr>
          <w:hyperlink w:anchor="__RefHeading___Toc1694512_1051229030">
            <w:r>
              <w:rPr>
                <w:webHidden/>
                <w:rStyle w:val="IndexLink"/>
                <w:rtl w:val="true"/>
              </w:rPr>
              <w:t>ثالثا من هو ناظمها؟</w:t>
            </w:r>
            <w:r>
              <w:rPr>
                <w:rStyle w:val="IndexLink"/>
                <w:rtl w:val="true"/>
              </w:rPr>
              <w:tab/>
            </w:r>
            <w:r>
              <w:rPr>
                <w:rStyle w:val="IndexLink"/>
              </w:rPr>
              <w:t>23</w:t>
            </w:r>
          </w:hyperlink>
        </w:p>
        <w:p>
          <w:pPr>
            <w:pStyle w:val="Contents4"/>
            <w:tabs>
              <w:tab w:val="clear" w:pos="8176"/>
              <w:tab w:val="right" w:pos="9026" w:leader="dot"/>
            </w:tabs>
            <w:rPr/>
          </w:pPr>
          <w:hyperlink w:anchor="__RefHeading___Toc1694514_1051229030">
            <w:r>
              <w:rPr>
                <w:webHidden/>
                <w:rStyle w:val="IndexLink"/>
                <w:rtl w:val="true"/>
              </w:rPr>
              <w:t>رابعا حول القصيدة</w:t>
            </w:r>
            <w:r>
              <w:rPr>
                <w:rStyle w:val="IndexLink"/>
                <w:rtl w:val="true"/>
              </w:rPr>
              <w:t>:</w:t>
              <w:tab/>
            </w:r>
            <w:r>
              <w:rPr>
                <w:rStyle w:val="IndexLink"/>
              </w:rPr>
              <w:t>25</w:t>
            </w:r>
          </w:hyperlink>
        </w:p>
        <w:p>
          <w:pPr>
            <w:pStyle w:val="Contents4"/>
            <w:tabs>
              <w:tab w:val="clear" w:pos="8176"/>
              <w:tab w:val="right" w:pos="9026" w:leader="dot"/>
            </w:tabs>
            <w:rPr/>
          </w:pPr>
          <w:hyperlink w:anchor="__RefHeading___Toc1694516_1051229030">
            <w:r>
              <w:rPr>
                <w:webHidden/>
                <w:rStyle w:val="IndexLink"/>
                <w:rtl w:val="true"/>
              </w:rPr>
              <w:t>خامسا</w:t>
            </w:r>
            <w:r>
              <w:rPr>
                <w:rStyle w:val="IndexLink"/>
                <w:rtl w:val="true"/>
              </w:rPr>
              <w:t xml:space="preserve">. </w:t>
            </w:r>
            <w:r>
              <w:rPr>
                <w:rStyle w:val="IndexLink"/>
                <w:rtl w:val="true"/>
              </w:rPr>
              <w:t>الردود عليها</w:t>
            </w:r>
            <w:r>
              <w:rPr>
                <w:rStyle w:val="IndexLink"/>
                <w:rtl w:val="true"/>
              </w:rPr>
              <w:t>:</w:t>
              <w:tab/>
            </w:r>
            <w:r>
              <w:rPr>
                <w:rStyle w:val="IndexLink"/>
              </w:rPr>
              <w:t>29</w:t>
            </w:r>
          </w:hyperlink>
        </w:p>
        <w:p>
          <w:pPr>
            <w:pStyle w:val="Contents2"/>
            <w:tabs>
              <w:tab w:val="clear" w:pos="8743"/>
              <w:tab w:val="right" w:pos="9026" w:leader="dot"/>
            </w:tabs>
            <w:rPr/>
          </w:pPr>
          <w:hyperlink w:anchor="__RefHeading___Toc1694518_1051229030">
            <w:r>
              <w:rPr>
                <w:webHidden/>
                <w:rStyle w:val="IndexLink"/>
                <w:rtl w:val="true"/>
              </w:rPr>
              <w:t>ترجمة الناظم الشيخ العلامة الكبير الإمام محمد الحسين آل كاشف الغطاء رحمه الله</w:t>
            </w:r>
            <w:r>
              <w:rPr>
                <w:rStyle w:val="IndexLink"/>
                <w:rtl w:val="true"/>
              </w:rPr>
              <w:tab/>
            </w:r>
            <w:r>
              <w:rPr>
                <w:rStyle w:val="IndexLink"/>
              </w:rPr>
              <w:t>35</w:t>
            </w:r>
          </w:hyperlink>
        </w:p>
        <w:p>
          <w:pPr>
            <w:pStyle w:val="Contents3"/>
            <w:tabs>
              <w:tab w:val="clear" w:pos="8459"/>
              <w:tab w:val="right" w:pos="9026" w:leader="dot"/>
            </w:tabs>
            <w:rPr/>
          </w:pPr>
          <w:hyperlink w:anchor="__RefHeading___Toc1694520_1051229030">
            <w:r>
              <w:rPr>
                <w:webHidden/>
                <w:rStyle w:val="IndexLink"/>
                <w:rtl w:val="true"/>
              </w:rPr>
              <w:t>اسمه ونسبه</w:t>
            </w:r>
            <w:r>
              <w:rPr>
                <w:rStyle w:val="IndexLink"/>
                <w:rtl w:val="true"/>
              </w:rPr>
              <w:t>:</w:t>
              <w:tab/>
            </w:r>
            <w:r>
              <w:rPr>
                <w:rStyle w:val="IndexLink"/>
              </w:rPr>
              <w:t>35</w:t>
            </w:r>
          </w:hyperlink>
        </w:p>
        <w:p>
          <w:pPr>
            <w:pStyle w:val="Contents3"/>
            <w:tabs>
              <w:tab w:val="clear" w:pos="8459"/>
              <w:tab w:val="right" w:pos="9026" w:leader="dot"/>
            </w:tabs>
            <w:rPr/>
          </w:pPr>
          <w:hyperlink w:anchor="__RefHeading___Toc1694522_1051229030">
            <w:r>
              <w:rPr>
                <w:webHidden/>
                <w:rStyle w:val="IndexLink"/>
                <w:rtl w:val="true"/>
              </w:rPr>
              <w:t>ولادته ونشأته</w:t>
            </w:r>
            <w:r>
              <w:rPr>
                <w:rStyle w:val="IndexLink"/>
                <w:rtl w:val="true"/>
              </w:rPr>
              <w:t>:</w:t>
              <w:tab/>
            </w:r>
            <w:r>
              <w:rPr>
                <w:rStyle w:val="IndexLink"/>
              </w:rPr>
              <w:t>35</w:t>
            </w:r>
          </w:hyperlink>
        </w:p>
        <w:p>
          <w:pPr>
            <w:pStyle w:val="Contents3"/>
            <w:tabs>
              <w:tab w:val="clear" w:pos="8459"/>
              <w:tab w:val="right" w:pos="9026" w:leader="dot"/>
            </w:tabs>
            <w:rPr/>
          </w:pPr>
          <w:hyperlink w:anchor="__RefHeading___Toc1694524_1051229030">
            <w:r>
              <w:rPr>
                <w:webHidden/>
                <w:rStyle w:val="IndexLink"/>
                <w:rtl w:val="true"/>
              </w:rPr>
              <w:t>يومياته</w:t>
            </w:r>
            <w:r>
              <w:rPr>
                <w:rStyle w:val="IndexLink"/>
                <w:rtl w:val="true"/>
              </w:rPr>
              <w:t>:</w:t>
              <w:tab/>
            </w:r>
            <w:r>
              <w:rPr>
                <w:rStyle w:val="IndexLink"/>
              </w:rPr>
              <w:t>37</w:t>
            </w:r>
          </w:hyperlink>
        </w:p>
        <w:p>
          <w:pPr>
            <w:pStyle w:val="Contents3"/>
            <w:tabs>
              <w:tab w:val="clear" w:pos="8459"/>
              <w:tab w:val="right" w:pos="9026" w:leader="dot"/>
            </w:tabs>
            <w:rPr/>
          </w:pPr>
          <w:hyperlink w:anchor="__RefHeading___Toc1694526_1051229030">
            <w:r>
              <w:rPr>
                <w:webHidden/>
                <w:rStyle w:val="IndexLink"/>
                <w:rtl w:val="true"/>
              </w:rPr>
              <w:t>مواقفه الإصلاحية</w:t>
            </w:r>
            <w:r>
              <w:rPr>
                <w:rStyle w:val="IndexLink"/>
                <w:rtl w:val="true"/>
              </w:rPr>
              <w:t>:</w:t>
              <w:tab/>
            </w:r>
            <w:r>
              <w:rPr>
                <w:rStyle w:val="IndexLink"/>
              </w:rPr>
              <w:t>38</w:t>
            </w:r>
          </w:hyperlink>
        </w:p>
        <w:p>
          <w:pPr>
            <w:pStyle w:val="Contents3"/>
            <w:tabs>
              <w:tab w:val="clear" w:pos="8459"/>
              <w:tab w:val="right" w:pos="9026" w:leader="dot"/>
            </w:tabs>
            <w:rPr/>
          </w:pPr>
          <w:hyperlink w:anchor="__RefHeading___Toc1694528_1051229030">
            <w:r>
              <w:rPr>
                <w:webHidden/>
                <w:rStyle w:val="IndexLink"/>
                <w:rtl w:val="true"/>
              </w:rPr>
              <w:t>مؤلفاته</w:t>
            </w:r>
            <w:r>
              <w:rPr>
                <w:rStyle w:val="IndexLink"/>
                <w:rtl w:val="true"/>
              </w:rPr>
              <w:t>:</w:t>
              <w:tab/>
            </w:r>
            <w:r>
              <w:rPr>
                <w:rStyle w:val="IndexLink"/>
              </w:rPr>
              <w:t>38</w:t>
            </w:r>
          </w:hyperlink>
        </w:p>
        <w:p>
          <w:pPr>
            <w:pStyle w:val="Contents3"/>
            <w:tabs>
              <w:tab w:val="clear" w:pos="8459"/>
              <w:tab w:val="right" w:pos="9026" w:leader="dot"/>
            </w:tabs>
            <w:rPr/>
          </w:pPr>
          <w:hyperlink w:anchor="__RefHeading___Toc1694530_1051229030">
            <w:r>
              <w:rPr>
                <w:webHidden/>
                <w:rStyle w:val="IndexLink"/>
                <w:rtl w:val="true"/>
              </w:rPr>
              <w:t>وفاته</w:t>
            </w:r>
            <w:r>
              <w:rPr>
                <w:rStyle w:val="IndexLink"/>
                <w:rtl w:val="true"/>
              </w:rPr>
              <w:t>:</w:t>
              <w:tab/>
            </w:r>
            <w:r>
              <w:rPr>
                <w:rStyle w:val="IndexLink"/>
              </w:rPr>
              <w:t>43</w:t>
            </w:r>
          </w:hyperlink>
        </w:p>
        <w:p>
          <w:pPr>
            <w:pStyle w:val="Contents2"/>
            <w:tabs>
              <w:tab w:val="clear" w:pos="8743"/>
              <w:tab w:val="right" w:pos="9026" w:leader="dot"/>
            </w:tabs>
            <w:rPr/>
          </w:pPr>
          <w:hyperlink w:anchor="__RefHeading___Toc1694532_1051229030">
            <w:r>
              <w:rPr>
                <w:webHidden/>
                <w:rStyle w:val="IndexLink"/>
                <w:rtl w:val="true"/>
              </w:rPr>
              <w:t xml:space="preserve">ترجمة الشارح العلامة المحقق السيد محمد صادق ابن السيد حسن آل بحر العلوم رحمه الله </w:t>
            </w:r>
            <w:r>
              <w:rPr>
                <w:rStyle w:val="IndexLink"/>
                <w:rtl w:val="true"/>
              </w:rPr>
              <w:t xml:space="preserve">- </w:t>
            </w:r>
            <w:r>
              <w:rPr>
                <w:rStyle w:val="IndexLink"/>
                <w:rtl w:val="true"/>
              </w:rPr>
              <w:t>وهي سيرته الذاتية</w:t>
            </w:r>
            <w:r>
              <w:rPr>
                <w:rStyle w:val="IndexLink"/>
                <w:rtl w:val="true"/>
              </w:rPr>
              <w:t>-</w:t>
              <w:tab/>
            </w:r>
            <w:r>
              <w:rPr>
                <w:rStyle w:val="IndexLink"/>
              </w:rPr>
              <w:t>45</w:t>
            </w:r>
          </w:hyperlink>
        </w:p>
        <w:p>
          <w:pPr>
            <w:pStyle w:val="Contents3"/>
            <w:tabs>
              <w:tab w:val="clear" w:pos="8459"/>
              <w:tab w:val="right" w:pos="9026" w:leader="dot"/>
            </w:tabs>
            <w:rPr/>
          </w:pPr>
          <w:hyperlink w:anchor="__RefHeading___Toc1694534_105122903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694536_1051229030">
            <w:r>
              <w:rPr>
                <w:webHidden/>
                <w:rStyle w:val="IndexLink"/>
                <w:rtl w:val="true"/>
              </w:rPr>
              <w:t>النسب</w:t>
            </w:r>
            <w:r>
              <w:rPr>
                <w:rStyle w:val="IndexLink"/>
                <w:rtl w:val="true"/>
              </w:rPr>
              <w:t>:</w:t>
              <w:tab/>
            </w:r>
            <w:r>
              <w:rPr>
                <w:rStyle w:val="IndexLink"/>
              </w:rPr>
              <w:t>46</w:t>
            </w:r>
          </w:hyperlink>
        </w:p>
        <w:p>
          <w:pPr>
            <w:pStyle w:val="Contents3"/>
            <w:tabs>
              <w:tab w:val="clear" w:pos="8459"/>
              <w:tab w:val="right" w:pos="9026" w:leader="dot"/>
            </w:tabs>
            <w:rPr/>
          </w:pPr>
          <w:hyperlink w:anchor="__RefHeading___Toc1694538_1051229030">
            <w:r>
              <w:rPr>
                <w:webHidden/>
                <w:rStyle w:val="IndexLink"/>
                <w:rtl w:val="true"/>
              </w:rPr>
              <w:t>الولادة والتتلمذ</w:t>
            </w:r>
            <w:r>
              <w:rPr>
                <w:rStyle w:val="IndexLink"/>
                <w:rtl w:val="true"/>
              </w:rPr>
              <w:tab/>
            </w:r>
            <w:r>
              <w:rPr>
                <w:rStyle w:val="IndexLink"/>
              </w:rPr>
              <w:t>46</w:t>
            </w:r>
          </w:hyperlink>
        </w:p>
        <w:p>
          <w:pPr>
            <w:pStyle w:val="Contents3"/>
            <w:tabs>
              <w:tab w:val="clear" w:pos="8459"/>
              <w:tab w:val="right" w:pos="9026" w:leader="dot"/>
            </w:tabs>
            <w:rPr/>
          </w:pPr>
          <w:hyperlink w:anchor="__RefHeading___Toc1694540_1051229030">
            <w:r>
              <w:rPr>
                <w:webHidden/>
                <w:rStyle w:val="IndexLink"/>
                <w:rtl w:val="true"/>
              </w:rPr>
              <w:t>تعييني للقضاء الشرعي</w:t>
            </w:r>
            <w:r>
              <w:rPr>
                <w:rStyle w:val="IndexLink"/>
                <w:rtl w:val="true"/>
              </w:rPr>
              <w:t>:</w:t>
              <w:tab/>
            </w:r>
            <w:r>
              <w:rPr>
                <w:rStyle w:val="IndexLink"/>
              </w:rPr>
              <w:t>48</w:t>
            </w:r>
          </w:hyperlink>
        </w:p>
        <w:p>
          <w:pPr>
            <w:pStyle w:val="Contents3"/>
            <w:tabs>
              <w:tab w:val="clear" w:pos="8459"/>
              <w:tab w:val="right" w:pos="9026" w:leader="dot"/>
            </w:tabs>
            <w:rPr/>
          </w:pPr>
          <w:hyperlink w:anchor="__RefHeading___Toc1694542_1051229030">
            <w:r>
              <w:rPr>
                <w:webHidden/>
                <w:rStyle w:val="IndexLink"/>
                <w:rtl w:val="true"/>
              </w:rPr>
              <w:t>أجازات العلماء لي</w:t>
            </w:r>
            <w:r>
              <w:rPr>
                <w:rStyle w:val="IndexLink"/>
                <w:rtl w:val="true"/>
              </w:rPr>
              <w:t>:</w:t>
              <w:tab/>
            </w:r>
            <w:r>
              <w:rPr>
                <w:rStyle w:val="IndexLink"/>
              </w:rPr>
              <w:t>50</w:t>
            </w:r>
          </w:hyperlink>
        </w:p>
        <w:p>
          <w:pPr>
            <w:pStyle w:val="Contents3"/>
            <w:tabs>
              <w:tab w:val="clear" w:pos="8459"/>
              <w:tab w:val="right" w:pos="9026" w:leader="dot"/>
            </w:tabs>
            <w:rPr/>
          </w:pPr>
          <w:hyperlink w:anchor="__RefHeading___Toc1694544_1051229030">
            <w:r>
              <w:rPr>
                <w:webHidden/>
                <w:rStyle w:val="IndexLink"/>
                <w:rtl w:val="true"/>
              </w:rPr>
              <w:t>مبادلة الرسائل بيني وبين الأعلام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1694546_1051229030">
            <w:r>
              <w:rPr>
                <w:webHidden/>
                <w:rStyle w:val="IndexLink"/>
                <w:rtl w:val="true"/>
              </w:rPr>
              <w:t>مؤلفاتي وآثاري العلمية</w:t>
            </w:r>
            <w:r>
              <w:rPr>
                <w:rStyle w:val="IndexLink"/>
                <w:rtl w:val="true"/>
              </w:rPr>
              <w:t>:</w:t>
              <w:tab/>
            </w:r>
            <w:r>
              <w:rPr>
                <w:rStyle w:val="IndexLink"/>
              </w:rPr>
              <w:t>55</w:t>
            </w:r>
          </w:hyperlink>
        </w:p>
        <w:p>
          <w:pPr>
            <w:pStyle w:val="Contents3"/>
            <w:tabs>
              <w:tab w:val="clear" w:pos="8459"/>
              <w:tab w:val="right" w:pos="9026" w:leader="dot"/>
            </w:tabs>
            <w:rPr/>
          </w:pPr>
          <w:hyperlink w:anchor="__RefHeading___Toc1694548_1051229030">
            <w:r>
              <w:rPr>
                <w:webHidden/>
                <w:rStyle w:val="IndexLink"/>
                <w:rtl w:val="true"/>
              </w:rPr>
              <w:t>بقية أثاري التي صدرت بعد تاريخ كتابة هذه الترجمة هي</w:t>
            </w:r>
            <w:r>
              <w:rPr>
                <w:rStyle w:val="IndexLink"/>
                <w:rtl w:val="true"/>
              </w:rPr>
              <w:t>:</w:t>
              <w:tab/>
            </w:r>
            <w:r>
              <w:rPr>
                <w:rStyle w:val="IndexLink"/>
              </w:rPr>
              <w:t>60</w:t>
            </w:r>
          </w:hyperlink>
        </w:p>
        <w:p>
          <w:pPr>
            <w:pStyle w:val="Contents2"/>
            <w:tabs>
              <w:tab w:val="clear" w:pos="8743"/>
              <w:tab w:val="right" w:pos="9026" w:leader="dot"/>
            </w:tabs>
            <w:rPr/>
          </w:pPr>
          <w:hyperlink w:anchor="__RefHeading___Toc1694550_1051229030">
            <w:r>
              <w:rPr>
                <w:webHidden/>
                <w:rStyle w:val="IndexLink"/>
                <w:rtl w:val="true"/>
              </w:rPr>
              <w:t>نماذج من شعري</w:t>
            </w:r>
            <w:r>
              <w:rPr>
                <w:rStyle w:val="IndexLink"/>
                <w:rtl w:val="true"/>
              </w:rPr>
              <w:t>:</w:t>
              <w:tab/>
            </w:r>
            <w:r>
              <w:rPr>
                <w:rStyle w:val="IndexLink"/>
              </w:rPr>
              <w:t>61</w:t>
            </w:r>
          </w:hyperlink>
        </w:p>
        <w:p>
          <w:pPr>
            <w:pStyle w:val="Contents2"/>
            <w:tabs>
              <w:tab w:val="clear" w:pos="8743"/>
              <w:tab w:val="right" w:pos="9026" w:leader="dot"/>
            </w:tabs>
            <w:rPr/>
          </w:pPr>
          <w:hyperlink w:anchor="__RefHeading___Toc1694552_1051229030">
            <w:r>
              <w:rPr>
                <w:webHidden/>
                <w:rStyle w:val="IndexLink"/>
                <w:rtl w:val="true"/>
              </w:rPr>
              <w:t>المستدرك على سيرته</w:t>
            </w:r>
            <w:r>
              <w:rPr>
                <w:rStyle w:val="IndexLink"/>
                <w:rtl w:val="true"/>
              </w:rPr>
              <w:tab/>
            </w:r>
            <w:r>
              <w:rPr>
                <w:rStyle w:val="IndexLink"/>
              </w:rPr>
              <w:t>70</w:t>
            </w:r>
          </w:hyperlink>
        </w:p>
        <w:p>
          <w:pPr>
            <w:pStyle w:val="Contents2"/>
            <w:tabs>
              <w:tab w:val="clear" w:pos="8743"/>
              <w:tab w:val="right" w:pos="9026" w:leader="dot"/>
            </w:tabs>
            <w:rPr/>
          </w:pPr>
          <w:hyperlink w:anchor="__RefHeading___Toc1694554_1051229030">
            <w:r>
              <w:rPr>
                <w:webHidden/>
                <w:rStyle w:val="IndexLink"/>
                <w:rtl w:val="true"/>
              </w:rPr>
              <w:t>مواصفات النسخة المعتمدة</w:t>
            </w:r>
            <w:r>
              <w:rPr>
                <w:rStyle w:val="IndexLink"/>
                <w:rtl w:val="true"/>
              </w:rPr>
              <w:t>:</w:t>
              <w:tab/>
            </w:r>
            <w:r>
              <w:rPr>
                <w:rStyle w:val="IndexLink"/>
              </w:rPr>
              <w:t>71</w:t>
            </w:r>
          </w:hyperlink>
        </w:p>
        <w:p>
          <w:pPr>
            <w:pStyle w:val="Contents2"/>
            <w:tabs>
              <w:tab w:val="clear" w:pos="8743"/>
              <w:tab w:val="right" w:pos="9026" w:leader="dot"/>
            </w:tabs>
            <w:rPr/>
          </w:pPr>
          <w:hyperlink w:anchor="__RefHeading___Toc1694556_1051229030">
            <w:r>
              <w:rPr>
                <w:webHidden/>
                <w:rStyle w:val="IndexLink"/>
                <w:rtl w:val="true"/>
              </w:rPr>
              <w:t>منهجيتنا في التحقيق</w:t>
            </w:r>
            <w:r>
              <w:rPr>
                <w:rStyle w:val="IndexLink"/>
                <w:rtl w:val="true"/>
              </w:rPr>
              <w:t>:</w:t>
              <w:tab/>
            </w:r>
            <w:r>
              <w:rPr>
                <w:rStyle w:val="IndexLink"/>
              </w:rPr>
              <w:t>72</w:t>
            </w:r>
          </w:hyperlink>
        </w:p>
        <w:p>
          <w:pPr>
            <w:pStyle w:val="Contents2"/>
            <w:tabs>
              <w:tab w:val="clear" w:pos="8743"/>
              <w:tab w:val="right" w:pos="9026" w:leader="dot"/>
            </w:tabs>
            <w:rPr/>
          </w:pPr>
          <w:hyperlink w:anchor="__RefHeading___Toc1694558_1051229030">
            <w:r>
              <w:rPr>
                <w:webHidden/>
                <w:rStyle w:val="IndexLink"/>
                <w:rtl w:val="true"/>
              </w:rPr>
              <w:t>شكر وعرفان</w:t>
            </w:r>
            <w:r>
              <w:rPr>
                <w:rStyle w:val="IndexLink"/>
                <w:rtl w:val="true"/>
              </w:rPr>
              <w:t>:</w:t>
              <w:tab/>
            </w:r>
            <w:r>
              <w:rPr>
                <w:rStyle w:val="IndexLink"/>
              </w:rPr>
              <w:t>73</w:t>
            </w:r>
          </w:hyperlink>
        </w:p>
        <w:p>
          <w:pPr>
            <w:pStyle w:val="Contents2"/>
            <w:tabs>
              <w:tab w:val="clear" w:pos="8743"/>
              <w:tab w:val="right" w:pos="9026" w:leader="dot"/>
            </w:tabs>
            <w:rPr/>
          </w:pPr>
          <w:hyperlink w:anchor="__RefHeading___Toc1694560_1051229030">
            <w:r>
              <w:rPr>
                <w:webHidden/>
                <w:rStyle w:val="IndexLink"/>
                <w:rtl w:val="true"/>
              </w:rPr>
              <w:t xml:space="preserve">وختاما </w:t>
            </w:r>
            <w:r>
              <w:rPr>
                <w:rStyle w:val="IndexLink"/>
                <w:rtl w:val="true"/>
              </w:rPr>
              <w:t>:</w:t>
              <w:tab/>
            </w:r>
            <w:r>
              <w:rPr>
                <w:rStyle w:val="IndexLink"/>
              </w:rPr>
              <w:t>74</w:t>
            </w:r>
          </w:hyperlink>
        </w:p>
        <w:p>
          <w:pPr>
            <w:pStyle w:val="Contents2"/>
            <w:tabs>
              <w:tab w:val="clear" w:pos="8743"/>
              <w:tab w:val="right" w:pos="9026" w:leader="dot"/>
            </w:tabs>
            <w:rPr/>
          </w:pPr>
          <w:hyperlink w:anchor="__RefHeading___Toc1694562_1051229030">
            <w:r>
              <w:rPr>
                <w:webHidden/>
                <w:rStyle w:val="IndexLink"/>
                <w:rtl w:val="true"/>
              </w:rPr>
              <w:t>نماذج من النسخة المعتمدة</w:t>
            </w:r>
            <w:r>
              <w:rPr>
                <w:rStyle w:val="IndexLink"/>
                <w:rtl w:val="true"/>
              </w:rPr>
              <w:tab/>
            </w:r>
            <w:r>
              <w:rPr>
                <w:rStyle w:val="IndexLink"/>
              </w:rPr>
              <w:t>75</w:t>
            </w:r>
          </w:hyperlink>
        </w:p>
        <w:p>
          <w:pPr>
            <w:pStyle w:val="Contents2"/>
            <w:tabs>
              <w:tab w:val="clear" w:pos="8743"/>
              <w:tab w:val="right" w:pos="9026" w:leader="dot"/>
            </w:tabs>
            <w:rPr/>
          </w:pPr>
          <w:hyperlink w:anchor="__RefHeading___Toc1694564_1051229030">
            <w:r>
              <w:rPr>
                <w:webHidden/>
                <w:rStyle w:val="IndexLink"/>
                <w:rtl w:val="true"/>
              </w:rPr>
              <w:t>القصيده البغداديه</w:t>
            </w:r>
            <w:r>
              <w:rPr>
                <w:rStyle w:val="IndexLink"/>
                <w:rtl w:val="true"/>
              </w:rPr>
              <w:t>:</w:t>
              <w:tab/>
            </w:r>
            <w:r>
              <w:rPr>
                <w:rStyle w:val="IndexLink"/>
              </w:rPr>
              <w:t>79</w:t>
            </w:r>
          </w:hyperlink>
        </w:p>
        <w:p>
          <w:pPr>
            <w:pStyle w:val="Contents2"/>
            <w:tabs>
              <w:tab w:val="clear" w:pos="8743"/>
              <w:tab w:val="right" w:pos="9026" w:leader="dot"/>
            </w:tabs>
            <w:rPr/>
          </w:pPr>
          <w:hyperlink w:anchor="__RefHeading___Toc1694566_1051229030">
            <w:r>
              <w:rPr>
                <w:webHidden/>
                <w:rStyle w:val="IndexLink"/>
                <w:rtl w:val="true"/>
              </w:rPr>
              <w:t>الفهارس الفنية</w:t>
            </w:r>
            <w:r>
              <w:rPr>
                <w:rStyle w:val="IndexLink"/>
                <w:rtl w:val="true"/>
              </w:rPr>
              <w:tab/>
            </w:r>
            <w:r>
              <w:rPr>
                <w:rStyle w:val="IndexLink"/>
              </w:rPr>
              <w:t>180</w:t>
            </w:r>
          </w:hyperlink>
        </w:p>
        <w:p>
          <w:pPr>
            <w:pStyle w:val="Contents3"/>
            <w:tabs>
              <w:tab w:val="clear" w:pos="8459"/>
              <w:tab w:val="right" w:pos="9026" w:leader="dot"/>
            </w:tabs>
            <w:rPr/>
          </w:pPr>
          <w:hyperlink w:anchor="__RefHeading___Toc1694568_1051229030">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1694570_1051229030">
            <w:r>
              <w:rPr>
                <w:webHidden/>
                <w:rStyle w:val="IndexLink"/>
                <w:rtl w:val="true"/>
              </w:rPr>
              <w:t>فهرس الآيات القرآنية</w:t>
            </w:r>
            <w:r>
              <w:rPr>
                <w:rStyle w:val="IndexLink"/>
                <w:rtl w:val="true"/>
              </w:rPr>
              <w:tab/>
            </w:r>
            <w:r>
              <w:rPr>
                <w:rStyle w:val="IndexLink"/>
              </w:rPr>
              <w:t>182</w:t>
            </w:r>
          </w:hyperlink>
        </w:p>
        <w:p>
          <w:pPr>
            <w:pStyle w:val="Contents3"/>
            <w:tabs>
              <w:tab w:val="clear" w:pos="8459"/>
              <w:tab w:val="right" w:pos="9026" w:leader="dot"/>
            </w:tabs>
            <w:rPr/>
          </w:pPr>
          <w:hyperlink w:anchor="__RefHeading___Toc1694572_1051229030">
            <w:r>
              <w:rPr>
                <w:webHidden/>
                <w:rStyle w:val="IndexLink"/>
                <w:rtl w:val="true"/>
              </w:rPr>
              <w:t>فهرس الاحاديث النبويه</w:t>
            </w:r>
            <w:r>
              <w:rPr>
                <w:rStyle w:val="IndexLink"/>
                <w:rtl w:val="true"/>
              </w:rPr>
              <w:tab/>
            </w:r>
            <w:r>
              <w:rPr>
                <w:rStyle w:val="IndexLink"/>
              </w:rPr>
              <w:t>183</w:t>
            </w:r>
          </w:hyperlink>
        </w:p>
        <w:p>
          <w:pPr>
            <w:pStyle w:val="Contents3"/>
            <w:tabs>
              <w:tab w:val="clear" w:pos="8459"/>
              <w:tab w:val="right" w:pos="9026" w:leader="dot"/>
            </w:tabs>
            <w:rPr/>
          </w:pPr>
          <w:hyperlink w:anchor="__RefHeading___Toc1694574_1051229030">
            <w:r>
              <w:rPr>
                <w:webHidden/>
                <w:rStyle w:val="IndexLink"/>
                <w:rtl w:val="true"/>
              </w:rPr>
              <w:t>فهرس الأشعار</w:t>
            </w:r>
            <w:r>
              <w:rPr>
                <w:rStyle w:val="IndexLink"/>
                <w:rtl w:val="true"/>
              </w:rPr>
              <w:tab/>
            </w:r>
            <w:r>
              <w:rPr>
                <w:rStyle w:val="IndexLink"/>
              </w:rPr>
              <w:t>185</w:t>
            </w:r>
          </w:hyperlink>
        </w:p>
        <w:p>
          <w:pPr>
            <w:pStyle w:val="Contents3"/>
            <w:tabs>
              <w:tab w:val="clear" w:pos="8459"/>
              <w:tab w:val="right" w:pos="9026" w:leader="dot"/>
            </w:tabs>
            <w:rPr/>
          </w:pPr>
          <w:hyperlink w:anchor="__RefHeading___Toc1694576_1051229030">
            <w:r>
              <w:rPr>
                <w:webHidden/>
                <w:rStyle w:val="IndexLink"/>
                <w:rtl w:val="true"/>
              </w:rPr>
              <w:t>فهرس الأعلام</w:t>
            </w:r>
            <w:r>
              <w:rPr>
                <w:rStyle w:val="IndexLink"/>
                <w:rtl w:val="true"/>
              </w:rPr>
              <w:tab/>
            </w:r>
            <w:r>
              <w:rPr>
                <w:rStyle w:val="IndexLink"/>
              </w:rPr>
              <w:t>187</w:t>
            </w:r>
          </w:hyperlink>
        </w:p>
        <w:p>
          <w:pPr>
            <w:pStyle w:val="Contents3"/>
            <w:tabs>
              <w:tab w:val="clear" w:pos="8459"/>
              <w:tab w:val="right" w:pos="9026" w:leader="dot"/>
            </w:tabs>
            <w:rPr/>
          </w:pPr>
          <w:hyperlink w:anchor="__RefHeading___Toc1694578_1051229030">
            <w:r>
              <w:rPr>
                <w:webHidden/>
                <w:rStyle w:val="IndexLink"/>
                <w:rtl w:val="true"/>
              </w:rPr>
              <w:t>فهرس المذاهب والأديان والقبائل والبيوتات</w:t>
            </w:r>
            <w:r>
              <w:rPr>
                <w:rStyle w:val="IndexLink"/>
                <w:rtl w:val="true"/>
              </w:rPr>
              <w:tab/>
            </w:r>
            <w:r>
              <w:rPr>
                <w:rStyle w:val="IndexLink"/>
              </w:rPr>
              <w:t>195</w:t>
            </w:r>
          </w:hyperlink>
        </w:p>
        <w:p>
          <w:pPr>
            <w:pStyle w:val="Contents3"/>
            <w:tabs>
              <w:tab w:val="clear" w:pos="8459"/>
              <w:tab w:val="right" w:pos="9026" w:leader="dot"/>
            </w:tabs>
            <w:rPr/>
          </w:pPr>
          <w:hyperlink w:anchor="__RefHeading___Toc1694580_1051229030">
            <w:r>
              <w:rPr>
                <w:webHidden/>
                <w:rStyle w:val="IndexLink"/>
                <w:rtl w:val="true"/>
              </w:rPr>
              <w:t>فهرس الوقائع والحوادث</w:t>
            </w:r>
            <w:r>
              <w:rPr>
                <w:rStyle w:val="IndexLink"/>
                <w:rtl w:val="true"/>
              </w:rPr>
              <w:tab/>
            </w:r>
            <w:r>
              <w:rPr>
                <w:rStyle w:val="IndexLink"/>
              </w:rPr>
              <w:t>196</w:t>
            </w:r>
          </w:hyperlink>
        </w:p>
        <w:p>
          <w:pPr>
            <w:pStyle w:val="Contents3"/>
            <w:tabs>
              <w:tab w:val="clear" w:pos="8459"/>
              <w:tab w:val="right" w:pos="9026" w:leader="dot"/>
            </w:tabs>
            <w:rPr/>
          </w:pPr>
          <w:hyperlink w:anchor="__RefHeading___Toc1694582_1051229030">
            <w:r>
              <w:rPr>
                <w:webHidden/>
                <w:rStyle w:val="IndexLink"/>
                <w:rtl w:val="true"/>
              </w:rPr>
              <w:t>فهرس الأماكن والبلدان</w:t>
            </w:r>
            <w:r>
              <w:rPr>
                <w:rStyle w:val="IndexLink"/>
                <w:rtl w:val="true"/>
              </w:rPr>
              <w:tab/>
            </w:r>
            <w:r>
              <w:rPr>
                <w:rStyle w:val="IndexLink"/>
              </w:rPr>
              <w:t>197</w:t>
            </w:r>
          </w:hyperlink>
        </w:p>
        <w:p>
          <w:pPr>
            <w:pStyle w:val="Contents3"/>
            <w:tabs>
              <w:tab w:val="clear" w:pos="8459"/>
              <w:tab w:val="right" w:pos="9026" w:leader="dot"/>
            </w:tabs>
            <w:rPr/>
          </w:pPr>
          <w:hyperlink w:anchor="__RefHeading___Toc1694584_1051229030">
            <w:r>
              <w:rPr>
                <w:webHidden/>
                <w:rStyle w:val="IndexLink"/>
                <w:rtl w:val="true"/>
              </w:rPr>
              <w:t>فهرس الحيوانات</w:t>
            </w:r>
            <w:r>
              <w:rPr>
                <w:rStyle w:val="IndexLink"/>
                <w:rtl w:val="true"/>
              </w:rPr>
              <w:tab/>
            </w:r>
            <w:r>
              <w:rPr>
                <w:rStyle w:val="IndexLink"/>
              </w:rPr>
              <w:t>200</w:t>
            </w:r>
          </w:hyperlink>
        </w:p>
        <w:p>
          <w:pPr>
            <w:pStyle w:val="Contents3"/>
            <w:tabs>
              <w:tab w:val="clear" w:pos="8459"/>
              <w:tab w:val="right" w:pos="9026" w:leader="dot"/>
            </w:tabs>
            <w:rPr/>
          </w:pPr>
          <w:hyperlink w:anchor="__RefHeading___Toc1694586_1051229030">
            <w:r>
              <w:rPr>
                <w:webHidden/>
                <w:rStyle w:val="IndexLink"/>
                <w:rtl w:val="true"/>
              </w:rPr>
              <w:t>فهرس مصادر التحقيق</w:t>
            </w:r>
            <w:r>
              <w:rPr>
                <w:rStyle w:val="IndexLink"/>
                <w:rtl w:val="true"/>
              </w:rPr>
              <w:tab/>
            </w:r>
            <w:r>
              <w:rPr>
                <w:rStyle w:val="IndexLink"/>
              </w:rPr>
              <w:t>201</w:t>
            </w:r>
          </w:hyperlink>
        </w:p>
        <w:p>
          <w:pPr>
            <w:pStyle w:val="Contents2"/>
            <w:tabs>
              <w:tab w:val="clear" w:pos="8743"/>
              <w:tab w:val="right" w:pos="9026" w:leader="dot"/>
            </w:tabs>
            <w:rPr/>
          </w:pPr>
          <w:hyperlink w:anchor="__RefHeading___Toc1694588_1051229030">
            <w:r>
              <w:rPr>
                <w:webHidden/>
                <w:rStyle w:val="IndexLink"/>
                <w:rtl w:val="true"/>
              </w:rPr>
              <w:t>فهرس المحتويات</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27_71172"/>
      <w:bookmarkStart w:id="1" w:name="pg7427_71172"/>
      <w:bookmarkEnd w:id="1"/>
    </w:p>
    <w:p>
      <w:pPr>
        <w:pStyle w:val="Heading2"/>
        <w:numPr>
          <w:ilvl w:val="1"/>
          <w:numId w:val="1"/>
        </w:numPr>
        <w:rPr/>
      </w:pPr>
      <w:bookmarkStart w:id="2" w:name="pg7427_71172"/>
      <w:bookmarkStart w:id="3" w:name="__RefHeading___Toc1694490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الصولة العلوية على القصيدة البغدادية</w:t>
      </w:r>
    </w:p>
    <w:p>
      <w:pPr>
        <w:pStyle w:val="BookText"/>
        <w:rPr/>
      </w:pPr>
      <w:r>
        <w:rPr>
          <w:rFonts w:ascii="Amiri" w:hAnsi="Amiri" w:eastAsia="Amiri" w:cs="Amiri"/>
          <w:color w:val="111111"/>
          <w:sz w:val="28"/>
          <w:sz w:val="28"/>
          <w:szCs w:val="28"/>
          <w:rtl w:val="true"/>
          <w:lang w:bidi="ar-SA"/>
        </w:rPr>
        <w:t>تاليف العلامه الكبيرالسيد محمد صادق آل بحر العلوم</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تحقيق</w:t>
      </w:r>
    </w:p>
    <w:p>
      <w:pPr>
        <w:pStyle w:val="BookText"/>
        <w:rPr/>
      </w:pPr>
      <w:r>
        <w:rPr>
          <w:rFonts w:ascii="Amiri" w:hAnsi="Amiri" w:eastAsia="Amiri" w:cs="Amiri"/>
          <w:color w:val="111111"/>
          <w:sz w:val="28"/>
          <w:sz w:val="28"/>
          <w:szCs w:val="28"/>
          <w:rtl w:val="true"/>
          <w:lang w:bidi="ar-SA"/>
        </w:rPr>
        <w:t>مكتبة العتبة العباسية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449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كربلاء المقدسة،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 abbas_library@yahoo.com</w:t>
      </w:r>
    </w:p>
    <w:p>
      <w:pPr>
        <w:pStyle w:val="BookText"/>
        <w:rPr/>
      </w:pPr>
      <w:r>
        <w:rPr>
          <w:rFonts w:eastAsia="Times New Roman" w:cs="Times New Roman" w:ascii="Times New Roman" w:hAnsi="Times New Roman"/>
          <w:color w:val="111111"/>
          <w:sz w:val="28"/>
          <w:szCs w:val="28"/>
          <w:lang w:val="en-US" w:bidi="en-US"/>
        </w:rPr>
        <w:t>PJA</w:t>
      </w:r>
      <w:r>
        <w:rPr>
          <w:rFonts w:ascii="IRNazanin" w:hAnsi="IRNazanin" w:eastAsia="IRNazanin"/>
          <w:color w:val="111111"/>
          <w:sz w:val="28"/>
          <w:sz w:val="28"/>
          <w:szCs w:val="28"/>
          <w:rtl w:val="true"/>
          <w:lang w:bidi="fa-IR"/>
        </w:rPr>
        <w:t xml:space="preserve">بحر العلوم، محمد صادق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eastAsia="IRNazanin" w:cs="IRNazanin"/>
          <w:color w:val="111111"/>
          <w:sz w:val="28"/>
          <w:szCs w:val="28"/>
          <w:lang w:bidi="fa-IR"/>
        </w:rPr>
        <w:t>4890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الصولة العلوية على القصيدة البغدادية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صادق بحر العلوم ، تحقیق وحدة التحقيق</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مكتبة ودار مخطوطات العتبة العباسية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ودار مخطوطات العتبة</w:t>
      </w:r>
    </w:p>
    <w:p>
      <w:pPr>
        <w:pStyle w:val="BookText"/>
        <w:rPr/>
      </w:pP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ر العباسية المقدسة،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مكتبة ودار مخطوطات العتبة العباسية المقدسة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كذلك في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كاشف الغطاء ، محمد حسین ، </w:t>
      </w:r>
      <w:r>
        <w:rPr>
          <w:rFonts w:eastAsia="IRNazanin" w:cs="IRNazanin"/>
          <w:color w:val="111111"/>
          <w:sz w:val="28"/>
          <w:szCs w:val="28"/>
          <w:lang w:bidi="fa-IR"/>
        </w:rPr>
        <w:t>1877</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القصيدة البغدادية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الثاني عشر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الآلوسي ، محمود شكري ، </w:t>
      </w:r>
      <w:r>
        <w:rPr>
          <w:rFonts w:eastAsia="IRNazanin" w:cs="IRNazanin"/>
          <w:color w:val="111111"/>
          <w:sz w:val="28"/>
          <w:szCs w:val="28"/>
          <w:lang w:bidi="fa-IR"/>
        </w:rPr>
        <w:t>1857</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القصيدة البغدادية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 محمد حسین ، </w:t>
      </w:r>
      <w:r>
        <w:rPr>
          <w:rFonts w:eastAsia="IRNazanin" w:cs="IRNazanin"/>
          <w:color w:val="111111"/>
          <w:sz w:val="28"/>
          <w:szCs w:val="28"/>
          <w:lang w:bidi="fa-IR"/>
        </w:rPr>
        <w:t>1877</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القصيدة البغدادية ، شرح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البلاغي ، محمدجواد ، </w:t>
      </w:r>
      <w:r>
        <w:rPr>
          <w:rFonts w:eastAsia="IRNazanin" w:cs="IRNazanin"/>
          <w:color w:val="111111"/>
          <w:sz w:val="28"/>
          <w:szCs w:val="28"/>
          <w:lang w:bidi="fa-IR"/>
        </w:rPr>
        <w:t>1864</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القصيدة البغدادية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التحقيق في مكتبة ودار مخطوطات العتبة العباسية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القصيدة البغدادية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القصيدة البغدادية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وحدة الفهرسة حسب النظام العالمي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L.C.C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الصولة العلوية على القصيدة البغدادية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مكتبة و دار مخطوطات العتبة العباسية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الإخراج الطباعي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فاضل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المدقق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علي حبيب العيداني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lang w:bidi="fa-IR"/>
        </w:rPr>
        <w:t>3000</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7" w:name="pg7427_71176"/>
    </w:p>
    <w:p>
      <w:pPr>
        <w:pStyle w:val="Heading2"/>
        <w:numPr>
          <w:ilvl w:val="1"/>
          <w:numId w:val="1"/>
        </w:numPr>
        <w:rPr/>
      </w:pPr>
      <w:bookmarkStart w:id="8" w:name="__RefHeading___Toc1694494_1051229030"/>
      <w:bookmarkStart w:id="9" w:name="_Toc3"/>
      <w:bookmarkEnd w:id="7"/>
      <w:bookmarkEnd w:id="8"/>
      <w:r>
        <w:rPr>
          <w:rtl w:val="true"/>
        </w:rPr>
        <w:t>صورة المولف رحمة الله</w:t>
      </w:r>
      <w:bookmarkEnd w:id="9"/>
    </w:p>
    <w:p>
      <w:pPr>
        <w:pStyle w:val="BookText"/>
        <w:rPr/>
      </w:pPr>
      <w:r>
        <w:rPr>
          <w:rFonts w:ascii="Amiri" w:hAnsi="Amiri" w:eastAsia="Amiri" w:cs="Amiri"/>
          <w:color w:val="111111"/>
          <w:sz w:val="28"/>
          <w:sz w:val="28"/>
          <w:szCs w:val="28"/>
          <w:rtl w:val="true"/>
          <w:lang w:bidi="ar-SA"/>
        </w:rPr>
        <w:t>الصورة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427_71179"/>
      <w:bookmarkStart w:id="11" w:name="pg7427_71179"/>
      <w:bookmarkEnd w:id="11"/>
    </w:p>
    <w:p>
      <w:pPr>
        <w:pStyle w:val="Heading2"/>
        <w:numPr>
          <w:ilvl w:val="1"/>
          <w:numId w:val="1"/>
        </w:numPr>
        <w:rPr/>
      </w:pPr>
      <w:bookmarkStart w:id="12" w:name="pg7427_71179"/>
      <w:bookmarkStart w:id="13" w:name="__RefHeading___Toc1694496_1051229030"/>
      <w:bookmarkStart w:id="14" w:name="_Toc4"/>
      <w:bookmarkEnd w:id="12"/>
      <w:bookmarkEnd w:id="13"/>
      <w:r>
        <w:rPr>
          <w:rtl w:val="true"/>
        </w:rPr>
        <w:t>الإهداء</w:t>
      </w:r>
      <w:bookmarkEnd w:id="14"/>
    </w:p>
    <w:p>
      <w:pPr>
        <w:pStyle w:val="BookText"/>
        <w:rPr/>
      </w:pPr>
      <w:r>
        <w:rPr>
          <w:rFonts w:ascii="Amiri" w:hAnsi="Amiri" w:eastAsia="Amiri" w:cs="Amiri"/>
          <w:color w:val="111111"/>
          <w:sz w:val="28"/>
          <w:sz w:val="28"/>
          <w:szCs w:val="28"/>
          <w:rtl w:val="true"/>
          <w:lang w:bidi="ar-SA"/>
        </w:rPr>
        <w:t xml:space="preserve">إلى نور الله الذي لا يطفى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وحجة الله التي لا تخفى</w:t>
      </w:r>
    </w:p>
    <w:p>
      <w:pPr>
        <w:pStyle w:val="BookText"/>
        <w:rPr/>
      </w:pPr>
      <w:r>
        <w:rPr>
          <w:rFonts w:ascii="Amiri" w:hAnsi="Amiri" w:eastAsia="Amiri" w:cs="Amiri"/>
          <w:color w:val="111111"/>
          <w:sz w:val="28"/>
          <w:sz w:val="28"/>
          <w:szCs w:val="28"/>
          <w:rtl w:val="true"/>
          <w:lang w:bidi="ar-SA"/>
        </w:rPr>
        <w:t>إلى حافظ أسرا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الله من الصفوة المنتجيين</w:t>
      </w:r>
    </w:p>
    <w:p>
      <w:pPr>
        <w:pStyle w:val="BookText"/>
        <w:rPr/>
      </w:pPr>
      <w:r>
        <w:rPr>
          <w:rFonts w:ascii="Amiri" w:hAnsi="Amiri" w:eastAsia="Amiri" w:cs="Amiri"/>
          <w:color w:val="111111"/>
          <w:sz w:val="28"/>
          <w:sz w:val="28"/>
          <w:szCs w:val="28"/>
          <w:rtl w:val="true"/>
          <w:lang w:bidi="ar-SA"/>
        </w:rPr>
        <w:t>إلى معدن العلوم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وسليل الدوحة الهاشمية</w:t>
      </w:r>
    </w:p>
    <w:p>
      <w:pPr>
        <w:pStyle w:val="BookText"/>
        <w:rPr/>
      </w:pPr>
      <w:r>
        <w:rPr>
          <w:rFonts w:ascii="Amiri" w:hAnsi="Amiri" w:eastAsia="Amiri" w:cs="Amiri"/>
          <w:color w:val="111111"/>
          <w:sz w:val="28"/>
          <w:sz w:val="28"/>
          <w:szCs w:val="28"/>
          <w:rtl w:val="true"/>
          <w:lang w:bidi="ar-SA"/>
        </w:rPr>
        <w:t>إلى حامل لواء الثورة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والاخذ بثأر العترة المحمدية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يا قائم آل محمد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427_71187"/>
      <w:bookmarkStart w:id="16" w:name="pg7427_71187"/>
      <w:bookmarkEnd w:id="16"/>
    </w:p>
    <w:p>
      <w:pPr>
        <w:pStyle w:val="Heading2"/>
        <w:numPr>
          <w:ilvl w:val="1"/>
          <w:numId w:val="1"/>
        </w:numPr>
        <w:rPr/>
      </w:pPr>
      <w:bookmarkStart w:id="17" w:name="pg7427_71187"/>
      <w:bookmarkStart w:id="18" w:name="__RefHeading___Toc1694498_1051229030"/>
      <w:bookmarkStart w:id="19" w:name="_Toc5"/>
      <w:bookmarkEnd w:id="17"/>
      <w:bookmarkEnd w:id="18"/>
      <w:r>
        <w:rPr>
          <w:rtl w:val="true"/>
        </w:rPr>
        <w:t>كلمة الناشر</w:t>
      </w:r>
      <w:bookmarkEnd w:id="19"/>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الخيرة من الخلق أجمعين محمد، و آله الطيبين الطاهرين صلوات الله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موضوع الكتاب الذي بين يدي القارئ الكريم ينتظم في سلك المؤلفات الأدبية العقائدية النقدية، فإن نظرت إلى جانب الموضوع طالعتك قضية عقائدية حيوية هي من أدق وأهم القضايا في الفكر الإسلامي، ألا وهي قضية الإمام المهدي عليه السلام وما يتعلق بولادته الميمونة ووجوده المبارك حيث يبدأ الموضوع برسالة يبعث بها أحد شعراء بغداد المشهورين آنذاك ينكر فيها ولادة الإمام المهدي عليه السلام، ويسوق ما وقف عليه من الأدلة، ثم يأتي من النجف الأشرف الرد، فانبرى العلماء والشعراء الإثبات وجوده الشريف، قاطعين حجج المنكر بالأدلة القاطعة والبراهين الساطعة، مستندين إلى ما ورد في الكتاب والسنة، مرشدين ذلك المشكک إلى مصادر القوم المؤيدة والمثبتة لولادة الإمام وحياته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الجانب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ما سيق من أسئلة وشبهات وردود و استدلالات كلها صيغت بقالب من الشعر، أجادوا فيه النظم، وأبدعوا في نزجه النول، فما أبقوا لذي عذر عذرا، وما آلوا في الذب عن قضيتهم جهدا، فجادت قرائحهم بالمجيد، و قابلوا الشعر بأحلى الشعر، فترى الواحد منهم قد رد على الخمسة والعشرين بيتا بأضعافها من الأبيات، منظومة على نفس الوزن وعين القافية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وسط هذه الأجواء الغنية أدبيا وفكريا، تراك مأخوذة بأمر آخر غير ما سيق وهو أمر يتطلب منا الإمعان ويستوجب الإذعان، نعني به ذلك الضرب العالي والمنهج الرفيع في منهج التبادل الفكري والحوار الثقافي، الذي انتهجته الأطراف المختلفة في حوارها، حيث الترفع عن دنايا القول فضلا عن الفعل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يستوقف القارئ معجبا بذلك الواقع الثقافي الذي سلكه علماء ذلك الجيل قبل ما يربو على 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تلك الجماليات مجتمعة هي ما حدت بالعلامة المحقق السيد محمد صادق بحر العلوم رحمه الله لشرح هذا الكتاب، وهو عالم معروف بمكانته العلمية والأدبية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مكتبة ودار مخطوطات العتبة العباسية المقدسة لا يسعنا إلا أن نعطي الكتاب ما نعتقد أنه يستحقه من الاهتمام والعناية، فبادرنا لتحقيقه ونشره وإخراجه إلى فضاء القراء؛ ليتبصر فيه المتبصرون، وليجتني من أفانين أعذاقه المجتنون، وليكون دليلا آخر لمن رام الوصول إلى ساحة النجاة بحب محمد المختارين من ذريته الهداة صلوات الله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يفوتنا أن نتقدم بالشكر الوافر لإدارة مكتبة العلمين في النجف الأشرف متمثلة بسماحة العلامة السيد محمد علي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لتعاونه في رفدنا بالنسخة الخطية من الكتاب، كما لا ننسى الإخوة فريق التحقيق محمد محمد حسن الوكيل، عدي فاضل الأسدي، علي كاظم خضير، الأستاذ علي حبيب العيداني، السيد میثم مهدي الخطيب، على ما بذلوه من جهود في إخراج هذا السفر بهذه الحلة الجميلة، سائلين المولى جل اسمه أن يتقبله منا بأحسن قبوله أنه سميع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الدين الموسوي</w:t>
      </w:r>
    </w:p>
    <w:p>
      <w:pPr>
        <w:pStyle w:val="BookText"/>
        <w:rPr/>
      </w:pPr>
      <w:r>
        <w:rPr>
          <w:rFonts w:ascii="Amiri" w:hAnsi="Amiri" w:eastAsia="Amiri" w:cs="Amiri"/>
          <w:color w:val="111111"/>
          <w:sz w:val="28"/>
          <w:sz w:val="28"/>
          <w:szCs w:val="28"/>
          <w:rtl w:val="true"/>
          <w:lang w:bidi="ar-SA"/>
        </w:rPr>
        <w:t>إدارة مكتبة ودار مخطوطات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العباسية المقدسة </w:t>
      </w:r>
      <w:bookmarkStart w:id="20" w:name="pg7427_71191"/>
    </w:p>
    <w:p>
      <w:pPr>
        <w:pStyle w:val="Heading2"/>
        <w:numPr>
          <w:ilvl w:val="1"/>
          <w:numId w:val="1"/>
        </w:numPr>
        <w:rPr/>
      </w:pPr>
      <w:bookmarkStart w:id="21" w:name="__RefHeading___Toc1694500_1051229030"/>
      <w:bookmarkStart w:id="22" w:name="_Toc6"/>
      <w:bookmarkEnd w:id="20"/>
      <w:bookmarkEnd w:id="21"/>
      <w:r>
        <w:rPr>
          <w:rtl w:val="true"/>
        </w:rPr>
        <w:t>مقدمة التحقيق</w:t>
      </w:r>
      <w:bookmarkEnd w:id="22"/>
    </w:p>
    <w:p>
      <w:pPr>
        <w:pStyle w:val="Heading3"/>
        <w:numPr>
          <w:ilvl w:val="2"/>
          <w:numId w:val="1"/>
        </w:numPr>
        <w:rPr/>
      </w:pPr>
      <w:bookmarkStart w:id="23" w:name="__RefHeading___Toc1694502_1051229030"/>
      <w:bookmarkStart w:id="24" w:name="_Toc7"/>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أبي القاسم محمد صلي الله عليه و آله وعلى آل بيته الطيبين الطاهرين عليهم السلام، ولاسيما خاتمهم عجل الله تعالي فرجه الشريف، ثمرة الشجرة النبوية، وصاحب الصولة العلوية على منكري الشرائع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فلا يختلف لبيبان في خروج مصلح مهما طال الزمان، كيف، وأني لهما؟ وقد صرح بخروجه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يَنْطِقُ عَنِ الْهَوَى إِنْ هُوَ إِلَّا وَحْيٌ يُوحَى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يبعث فيه رجلامن ولدي يواطئ اسمه اسمي، يملأها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خلاف بين الفرق والمذاهب الإسلامية في خروج ذلك المصلح عجل الله تعالي فرجه الشريف طال الزمان أو قصر، وإنما كان الخلاف في بعض التفصيلات، كأن يكون قد ولد ثم غاب، أو أنه سيولد في آخر الزمان، أو هل أنه من ولد فاطمة؟ أو من ولد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من الاختلافات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الظلم متفشيا في الأزمنة المتعاقبة، توالت الدعوات التي اتخذت من الإمام المهدي عجل الله تعالي فرجه الشريف غطاء لها، فظهر غير واحد بدعوى المهدوية، وإنه يخلص العالم، ويملأ الأرض قسطا وعدلا كما ملئت ظلما وجورا، ولكن سرعان ما تضاءلت تلك الدعوات وتلاشت؛ لبطلانها وزيفها، وقال البارئ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والإمام المهدي عجل الله تعالي فرجه الشريف و هو سليل بيت النبوة، ومعدن الرسالة، ومهبط الوحي، وهو المنقذ الذي تواترت في ظهوره الأخبار على مر الدهور والأعصار، فيستبشر لمقدمه مظلومي الأمصار، وقد تواترت الروايات عند الشيعة الإمامية بأنه ولد وغاب الغيبة الصغرى، وكان له سفراء أربعة رضي الله عنهم هم الواسطة بينه وبين العامة، ثم غاب الغيبة الكبرى، وسيظهر حين يأمر الله عزوجل بظهوره، وسينشر العدل والأمان، ويحكم بكتاب الله عزوجل وسنة نبيه صلي الله عليه و آله، بعد أن هجر الكتاب وزيفت السنة، فهو الذي يجسد الشريعة الحقة، بل هو الحق 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كانت هناك عقول واهية يتمثل لها الحق باطلا والباطل حقا، أخذت تشكك بوجوده، ولا غرابة في ذلك والأمس ليس ببعيد، فله في آبائه عليهم السلام وجده رسول الله صلي الله عليه و آله أسوة، فما عانته رسالة المصطفی صلي الله عليه وآله و ولاية المرتضى عليه السلام وإمامة الأئمة الأطهار عليهم السلام له من تشكيك و تنکیر ودعوى، لهو أعظم برهان على تشكيكهم في رسالته التي هي امتداد طبيعي للرسالة النبوية، فذاك أمير المنافقين یزید بن معاوية لعنه الله يشكك في نبوة نبينا محمد صلي الله عليه و آله حين تمثل مخاطبا رأس الحسين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جاء ولا وحي نزل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وذاك قائد جيش الظلم والطغيان عمر بن سعد لعنه الله يشكك بخلق الله للجنة والنار،ومن ثم الثواب والعقاب، حين يخير نفسه بين ملك الري وقتل الحسين عليه السلام، إذ أنشد 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أأترك ملك الري والري منيتي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أصبح مأثوما بقتل حسین</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إن الله خالق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 وتعذيب وغل يدين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صدقوا مما يقولون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إلى الرحمن من سنتين </w:t>
      </w:r>
    </w:p>
    <w:p>
      <w:pPr>
        <w:pStyle w:val="BookText"/>
        <w:rPr/>
      </w:pPr>
      <w:r>
        <w:rPr>
          <w:rFonts w:ascii="Amiri" w:hAnsi="Amiri" w:eastAsia="Amiri" w:cs="Amiri"/>
          <w:color w:val="111111"/>
          <w:sz w:val="28"/>
          <w:sz w:val="28"/>
          <w:szCs w:val="28"/>
          <w:rtl w:val="true"/>
          <w:lang w:bidi="ar-SA"/>
        </w:rPr>
        <w:t xml:space="preserve">وإن كذبوا فزنا بدنيا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وملك عقيم دائم الحجلين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مما صدر عن أصحاب الخط الباطل، وحاملي العقول الزائفة الواهية على مر العصور المتوالية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والكتاب الذي بين يديك سيتعرض لقصيدة وصلت من بغداد إلى النجف الأشرف، تنسب لأحد شعرائها، تشكك بوجود الإمام المهدي عليه السلام و تطلب الرد من علمائها، وقد تصدى للرد عليها عدد غير قليل من العلماء بالنظم والنثر، واحتوی کتابنا هذا على قصيدتين في الرد على تلك القصيدة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للعلامة الشيخ محمد جواد البلاغي رحمه الله، والثانية للشيخ المجاهد محمد الحسين آل كاشف الغطاء رحمه الله، مذيلة بشرح واف للعلامة السيد محمد صادق آل بحر العلوم رحمه الله،كتبه في حياة الناظم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تجدر الإشارة إليه أن هذا الكتاب لم يذكره المؤلف رحمه الله في سيرته الذاتية التي ستأتي إليك لاحقا، كما لم يذكر في كتاب الذريعة، وهذا مما يستدرك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وستلاحظ أخي القارئ العزيز في مقدمة كتابنا هذا بيان لعدة أمور، 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مفصلة حول القصيدة البغدادية، وما يتعلق بها، والردود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بها علينا مشكورا الأخ الأستاذ أحمد علي مجيد الحلي وفقه الله، حيث وافانا بها، وبالسيرة الذاتية للسيد الصادق رحمه الله ، وما استدرك هو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ترجمةالناظم الشيخ العلامة الكبير الإمام محمد الحسين آل كاشف الغطاء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الشارح العلامة المحقق السيد محمد صادق ابن السيد حسن آل بحرالعلوم، وهي سيرته الذاتية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مواصفات النسخة المعتمدة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منهجيتنا في التحقيق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وعرفان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النسخة المعتمدة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فدونكها تباعا</w:t>
      </w:r>
      <w:r>
        <w:rPr>
          <w:rFonts w:eastAsia="Amiri" w:cs="Amiri" w:ascii="Amiri" w:hAnsi="Amiri"/>
          <w:color w:val="111111"/>
          <w:sz w:val="28"/>
          <w:szCs w:val="28"/>
          <w:rtl w:val="true"/>
          <w:lang w:bidi="ar-SA"/>
        </w:rPr>
        <w:t xml:space="preserve">: </w:t>
      </w:r>
      <w:bookmarkStart w:id="25" w:name="pg7427_71199"/>
    </w:p>
    <w:p>
      <w:pPr>
        <w:pStyle w:val="Heading3"/>
        <w:numPr>
          <w:ilvl w:val="2"/>
          <w:numId w:val="1"/>
        </w:numPr>
        <w:rPr/>
      </w:pPr>
      <w:bookmarkStart w:id="26" w:name="__RefHeading___Toc1694504_1051229030"/>
      <w:bookmarkStart w:id="27" w:name="_Toc8"/>
      <w:bookmarkEnd w:id="25"/>
      <w:bookmarkEnd w:id="26"/>
      <w:r>
        <w:rPr>
          <w:rtl w:val="true"/>
        </w:rPr>
        <w:t>دراسة مفصلة حول القصيدة البغدادية وما يتعلق بها، والردود عليها</w:t>
      </w:r>
      <w:bookmarkEnd w:id="27"/>
    </w:p>
    <w:p>
      <w:pPr>
        <w:pStyle w:val="Heading4"/>
        <w:numPr>
          <w:ilvl w:val="3"/>
          <w:numId w:val="1"/>
        </w:numPr>
        <w:rPr/>
      </w:pPr>
      <w:bookmarkStart w:id="28" w:name="__RefHeading___Toc1694506_1051229030"/>
      <w:bookmarkStart w:id="29" w:name="_Toc9"/>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من البديهيات التي لا ينكرها كل ذي عقل لبيب، أن لكل عنوان أصلا يفرضه على معنونه؛ ليكون دليلا عليه، والشواهد على ذلك لا يمكن حصرها، إذ هي تعايشنا في سبل الحياة اليومية التي تتعهدنا صباحا مساءً، والقصائد الشعرية التي يترنم بها خير شاهد لنا على ذلك، فترى أن نسبة العنوان إليها تعود مرة إلى الناظم </w:t>
      </w:r>
      <w:r>
        <w:rPr>
          <w:rStyle w:val="FootnoteAnchor"/>
          <w:rtl w:val="true"/>
        </w:rPr>
        <w:footnoteReference w:id="7"/>
      </w:r>
      <w:r>
        <w:rPr>
          <w:rFonts w:ascii="Amiri" w:hAnsi="Amiri" w:eastAsia="Amiri" w:cs="Amiri"/>
          <w:color w:val="111111"/>
          <w:sz w:val="28"/>
          <w:sz w:val="28"/>
          <w:szCs w:val="28"/>
          <w:rtl w:val="true"/>
          <w:lang w:bidi="ar-SA"/>
        </w:rPr>
        <w:t xml:space="preserve">، وتارة إلى البلد </w:t>
      </w:r>
      <w:r>
        <w:rPr>
          <w:rStyle w:val="FootnoteAnchor"/>
          <w:rtl w:val="true"/>
        </w:rPr>
        <w:footnoteReference w:id="8"/>
      </w:r>
      <w:r>
        <w:rPr>
          <w:rFonts w:ascii="Amiri" w:hAnsi="Amiri" w:eastAsia="Amiri" w:cs="Amiri"/>
          <w:color w:val="111111"/>
          <w:sz w:val="28"/>
          <w:sz w:val="28"/>
          <w:szCs w:val="28"/>
          <w:rtl w:val="true"/>
          <w:lang w:bidi="ar-SA"/>
        </w:rPr>
        <w:t xml:space="preserve">، وأخرى إلى الظرف الذي حيكت به الأبيات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والقصيدة التي بين يديك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نقدم لها دراسة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اشتهرت عند علماء الشيعة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الله برهانهم بالقصيدة البغدادية نسبة إلى البلد؛ لخلق نبيل سما فيهم حال دون ذكر اسم الناظم لها في كتبهم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هي تلك القصيدة؟ وما موضوعها؟ ومن قائلها؟ وما قيل عنها؟ ومن رد عليها نظما أو نثرا؟ و أسئلة أخرى تقع في الخلد نسعى لإيجاد جواب شاف لها في بحثنا هذا، فدونکه </w:t>
      </w:r>
      <w:r>
        <w:rPr>
          <w:rFonts w:eastAsia="IRNazanin" w:cs="IRNazanin"/>
          <w:color w:val="111111"/>
          <w:sz w:val="28"/>
          <w:szCs w:val="28"/>
          <w:rtl w:val="true"/>
          <w:lang w:bidi="fa-IR"/>
        </w:rPr>
        <w:t xml:space="preserve">: </w:t>
      </w:r>
      <w:bookmarkStart w:id="30" w:name="pg7427_71201"/>
    </w:p>
    <w:p>
      <w:pPr>
        <w:pStyle w:val="Heading4"/>
        <w:numPr>
          <w:ilvl w:val="3"/>
          <w:numId w:val="1"/>
        </w:numPr>
        <w:rPr/>
      </w:pPr>
      <w:bookmarkStart w:id="31" w:name="__RefHeading___Toc1694508_1051229030"/>
      <w:bookmarkStart w:id="32" w:name="_Toc10"/>
      <w:bookmarkEnd w:id="30"/>
      <w:bookmarkEnd w:id="31"/>
      <w:r>
        <w:rPr>
          <w:rtl w:val="true"/>
        </w:rPr>
        <w:t>أولا</w:t>
      </w:r>
      <w:r>
        <w:rPr>
          <w:rtl w:val="true"/>
        </w:rPr>
        <w:t xml:space="preserve">- </w:t>
      </w:r>
      <w:r>
        <w:rPr>
          <w:rtl w:val="true"/>
        </w:rPr>
        <w:t>القصيدة</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أيا علماء العصر یا من لهم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دقيق حار من دونه الفكر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حار مني الفكر بالقائم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واشتبه الأمر</w:t>
      </w:r>
    </w:p>
    <w:p>
      <w:pPr>
        <w:pStyle w:val="BookText"/>
        <w:rPr/>
      </w:pPr>
      <w:r>
        <w:rPr>
          <w:rFonts w:ascii="Amiri" w:hAnsi="Amiri" w:eastAsia="Amiri" w:cs="Amiri"/>
          <w:color w:val="111111"/>
          <w:sz w:val="28"/>
          <w:sz w:val="28"/>
          <w:szCs w:val="28"/>
          <w:rtl w:val="true"/>
          <w:lang w:bidi="ar-SA"/>
        </w:rPr>
        <w:t xml:space="preserve">فمن قائل في القشر لب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 قد ذب عن لبه القشر</w:t>
      </w:r>
    </w:p>
    <w:p>
      <w:pPr>
        <w:pStyle w:val="BookText"/>
        <w:rPr/>
      </w:pPr>
      <w:r>
        <w:rPr>
          <w:rFonts w:ascii="Amiri" w:hAnsi="Amiri" w:eastAsia="Amiri" w:cs="Amiri"/>
          <w:color w:val="111111"/>
          <w:sz w:val="28"/>
          <w:sz w:val="28"/>
          <w:szCs w:val="28"/>
          <w:rtl w:val="true"/>
          <w:lang w:bidi="ar-SA"/>
        </w:rPr>
        <w:t xml:space="preserve">وأول هذين اللذين تقررا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العقل يقضي والعيان ولا نكر</w:t>
      </w:r>
    </w:p>
    <w:p>
      <w:pPr>
        <w:pStyle w:val="BookText"/>
        <w:rPr/>
      </w:pPr>
      <w:r>
        <w:rPr>
          <w:rFonts w:ascii="Amiri" w:hAnsi="Amiri" w:eastAsia="Amiri" w:cs="Amiri"/>
          <w:color w:val="111111"/>
          <w:sz w:val="28"/>
          <w:sz w:val="28"/>
          <w:szCs w:val="28"/>
          <w:rtl w:val="true"/>
          <w:lang w:bidi="ar-SA"/>
        </w:rPr>
        <w:t>و كيف وهذا الوقت داع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توالى الظلم وانتشر الشر</w:t>
      </w:r>
    </w:p>
    <w:p>
      <w:pPr>
        <w:pStyle w:val="BookText"/>
        <w:rPr/>
      </w:pPr>
      <w:r>
        <w:rPr>
          <w:rFonts w:ascii="Amiri" w:hAnsi="Amiri" w:eastAsia="Amiri" w:cs="Amiri"/>
          <w:color w:val="111111"/>
          <w:sz w:val="28"/>
          <w:sz w:val="28"/>
          <w:szCs w:val="28"/>
          <w:rtl w:val="true"/>
          <w:lang w:bidi="ar-SA"/>
        </w:rPr>
        <w:t>وما هو إلا ناشر العدل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موجودا لما وجد الجور</w:t>
      </w:r>
    </w:p>
    <w:p>
      <w:pPr>
        <w:pStyle w:val="BookText"/>
        <w:rPr/>
      </w:pPr>
      <w:r>
        <w:rPr>
          <w:rFonts w:ascii="Amiri" w:hAnsi="Amiri" w:eastAsia="Amiri" w:cs="Amiri"/>
          <w:color w:val="111111"/>
          <w:sz w:val="28"/>
          <w:sz w:val="28"/>
          <w:szCs w:val="28"/>
          <w:rtl w:val="true"/>
          <w:lang w:bidi="ar-SA"/>
        </w:rPr>
        <w:t>وإن قيل من خوف الطغاۃ قد اختفى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لعمري لا يجوزه الحجر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النقل كلا إذ تيقن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عيسى يستطيل له العمر</w:t>
      </w:r>
    </w:p>
    <w:p>
      <w:pPr>
        <w:pStyle w:val="BookText"/>
        <w:rPr/>
      </w:pPr>
      <w:r>
        <w:rPr>
          <w:rFonts w:ascii="Amiri" w:hAnsi="Amiri" w:eastAsia="Amiri" w:cs="Amiri"/>
          <w:color w:val="111111"/>
          <w:sz w:val="28"/>
          <w:sz w:val="28"/>
          <w:szCs w:val="28"/>
          <w:rtl w:val="true"/>
          <w:lang w:bidi="ar-SA"/>
        </w:rPr>
        <w:t xml:space="preserve">وأن ليس بين الناس من هو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قتله وهو المؤيدة النصر</w:t>
      </w:r>
    </w:p>
    <w:p>
      <w:pPr>
        <w:pStyle w:val="BookText"/>
        <w:rPr/>
      </w:pPr>
      <w:r>
        <w:rPr>
          <w:rFonts w:ascii="Amiri" w:hAnsi="Amiri" w:eastAsia="Amiri" w:cs="Amiri"/>
          <w:color w:val="111111"/>
          <w:sz w:val="28"/>
          <w:sz w:val="28"/>
          <w:szCs w:val="28"/>
          <w:rtl w:val="true"/>
          <w:lang w:bidi="ar-SA"/>
        </w:rPr>
        <w:t>وأن جميع الأرض ترجع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ويملؤها قسطأ ويرتفع المكر</w:t>
      </w:r>
    </w:p>
    <w:p>
      <w:pPr>
        <w:pStyle w:val="BookText"/>
        <w:rPr/>
      </w:pPr>
      <w:r>
        <w:rPr>
          <w:rFonts w:ascii="IRNazanin" w:hAnsi="IRNazanin" w:eastAsia="IRNazanin"/>
          <w:color w:val="111111"/>
          <w:sz w:val="28"/>
          <w:sz w:val="28"/>
          <w:szCs w:val="28"/>
          <w:rtl w:val="true"/>
          <w:lang w:bidi="fa-IR"/>
        </w:rPr>
        <w:t>وإن قيل من خوف الأذاة قد اختفى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قول عن معایب يفتر</w:t>
      </w:r>
    </w:p>
    <w:p>
      <w:pPr>
        <w:pStyle w:val="BookText"/>
        <w:rPr/>
      </w:pPr>
      <w:r>
        <w:rPr>
          <w:rFonts w:ascii="Amiri" w:hAnsi="Amiri" w:eastAsia="Amiri" w:cs="Amiri"/>
          <w:color w:val="111111"/>
          <w:sz w:val="28"/>
          <w:sz w:val="28"/>
          <w:szCs w:val="28"/>
          <w:rtl w:val="true"/>
          <w:lang w:bidi="ar-SA"/>
        </w:rPr>
        <w:t>فهلا بدا بين الورى متحملا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مشقة نصح الخلق من دأبه الصبر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عيب هذا القول لا شك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إلى جبن الإمام وينجر </w:t>
      </w:r>
    </w:p>
    <w:p>
      <w:pPr>
        <w:pStyle w:val="BookText"/>
        <w:rPr/>
      </w:pPr>
      <w:r>
        <w:rPr>
          <w:rFonts w:ascii="IRNazanin" w:hAnsi="IRNazanin" w:eastAsia="IRNazanin"/>
          <w:color w:val="111111"/>
          <w:sz w:val="28"/>
          <w:sz w:val="28"/>
          <w:szCs w:val="28"/>
          <w:rtl w:val="true"/>
          <w:lang w:bidi="fa-IR"/>
        </w:rPr>
        <w:t>وحاشاه من</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 ولكن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يختشيه من حوى البر والبحر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يرهب منه الباسلون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وتعنو له حتى المثقة السمر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والمثقفة 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هذا القول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يرتضيه العبد كلا ولا الحر</w:t>
      </w:r>
    </w:p>
    <w:p>
      <w:pPr>
        <w:pStyle w:val="BookText"/>
        <w:rPr/>
      </w:pPr>
      <w:r>
        <w:rPr>
          <w:rFonts w:ascii="Amiri" w:hAnsi="Amiri" w:eastAsia="Amiri" w:cs="Amiri"/>
          <w:color w:val="111111"/>
          <w:sz w:val="28"/>
          <w:sz w:val="28"/>
          <w:szCs w:val="28"/>
          <w:rtl w:val="true"/>
          <w:lang w:bidi="ar-SA"/>
        </w:rPr>
        <w:t>ففي الهند أبدى المهدوية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ناله قتل ولا ناله ضر</w:t>
      </w:r>
    </w:p>
    <w:p>
      <w:pPr>
        <w:pStyle w:val="BookText"/>
        <w:rPr/>
      </w:pPr>
      <w:r>
        <w:rPr>
          <w:rFonts w:ascii="Amiri" w:hAnsi="Amiri" w:eastAsia="Amiri" w:cs="Amiri"/>
          <w:color w:val="111111"/>
          <w:sz w:val="28"/>
          <w:sz w:val="28"/>
          <w:szCs w:val="28"/>
          <w:rtl w:val="true"/>
          <w:lang w:bidi="ar-SA"/>
        </w:rPr>
        <w:t>وإن قيل هذا الاختفاء بأمر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الأمر في الأكوان والحمد والشكر</w:t>
      </w:r>
    </w:p>
    <w:p>
      <w:pPr>
        <w:pStyle w:val="BookText"/>
        <w:rPr/>
      </w:pPr>
      <w:r>
        <w:rPr>
          <w:rFonts w:ascii="Amiri" w:hAnsi="Amiri" w:eastAsia="Amiri" w:cs="Amiri"/>
          <w:color w:val="111111"/>
          <w:sz w:val="28"/>
          <w:sz w:val="28"/>
          <w:szCs w:val="28"/>
          <w:rtl w:val="true"/>
          <w:lang w:bidi="ar-SA"/>
        </w:rPr>
        <w:t>فذلك أدهى الداهيات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أحد إلا أخو السفه الغمر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ايعجز رب الخلق عن نصر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 كلا فهذا هو الكفر</w:t>
      </w:r>
    </w:p>
    <w:p>
      <w:pPr>
        <w:pStyle w:val="BookText"/>
        <w:rPr/>
      </w:pPr>
      <w:r>
        <w:rPr>
          <w:rFonts w:ascii="Amiri" w:hAnsi="Amiri" w:eastAsia="Amiri" w:cs="Amiri"/>
          <w:color w:val="111111"/>
          <w:sz w:val="28"/>
          <w:sz w:val="28"/>
          <w:szCs w:val="28"/>
          <w:rtl w:val="true"/>
          <w:lang w:bidi="ar-SA"/>
        </w:rPr>
        <w:t>فحتى م هذا الاختفاء وقد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آلاف وذاك له ذكر</w:t>
      </w:r>
    </w:p>
    <w:p>
      <w:pPr>
        <w:pStyle w:val="BookText"/>
        <w:rPr/>
      </w:pPr>
      <w:r>
        <w:rPr>
          <w:rFonts w:ascii="Amiri" w:hAnsi="Amiri" w:eastAsia="Amiri" w:cs="Amiri"/>
          <w:color w:val="111111"/>
          <w:sz w:val="28"/>
          <w:sz w:val="28"/>
          <w:szCs w:val="28"/>
          <w:rtl w:val="true"/>
          <w:lang w:bidi="ar-SA"/>
        </w:rPr>
        <w:t xml:space="preserve">وما أسعد السرداب في 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الفضل عن أم القرى وله فخر</w:t>
      </w:r>
    </w:p>
    <w:p>
      <w:pPr>
        <w:pStyle w:val="BookText"/>
        <w:rPr/>
      </w:pPr>
      <w:r>
        <w:rPr>
          <w:rFonts w:ascii="Amiri" w:hAnsi="Amiri" w:eastAsia="Amiri" w:cs="Amiri"/>
          <w:color w:val="111111"/>
          <w:sz w:val="28"/>
          <w:sz w:val="28"/>
          <w:szCs w:val="28"/>
          <w:rtl w:val="true"/>
          <w:lang w:bidi="ar-SA"/>
        </w:rPr>
        <w:t>فيا للأعاجيب التي من عجيبها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 السرداب برجا له البدر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علماء المسلمين فجاوبوا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ومن رب الورى لكم الأجر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وغوصوا لنيل الدر أبحر 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لنا لازال يستخرج الدر</w:t>
      </w:r>
      <w:r>
        <w:rPr>
          <w:rFonts w:eastAsia="Amiri" w:cs="Amiri" w:ascii="Amiri" w:hAnsi="Amiri"/>
          <w:color w:val="111111"/>
          <w:sz w:val="28"/>
          <w:szCs w:val="28"/>
          <w:rtl w:val="true"/>
          <w:lang w:bidi="ar-SA"/>
        </w:rPr>
        <w:t xml:space="preserve">) </w:t>
      </w:r>
      <w:bookmarkStart w:id="33" w:name="pg7427_71205"/>
    </w:p>
    <w:p>
      <w:pPr>
        <w:pStyle w:val="Heading4"/>
        <w:numPr>
          <w:ilvl w:val="3"/>
          <w:numId w:val="1"/>
        </w:numPr>
        <w:rPr/>
      </w:pPr>
      <w:bookmarkStart w:id="34" w:name="__RefHeading___Toc1694510_1051229030"/>
      <w:bookmarkStart w:id="35" w:name="_Toc11"/>
      <w:bookmarkEnd w:id="33"/>
      <w:bookmarkEnd w:id="34"/>
      <w:r>
        <w:rPr>
          <w:rtl w:val="true"/>
        </w:rPr>
        <w:t>ثانيا موضوع القصيدة</w:t>
      </w:r>
      <w:r>
        <w:rPr>
          <w:rtl w:val="true"/>
        </w:rPr>
        <w:t>:</w:t>
      </w:r>
      <w:bookmarkEnd w:id="35"/>
    </w:p>
    <w:p>
      <w:pPr>
        <w:pStyle w:val="BookText"/>
        <w:rPr/>
      </w:pPr>
      <w:r>
        <w:rPr>
          <w:rFonts w:ascii="IRNazanin" w:hAnsi="IRNazanin" w:eastAsia="IRNazanin"/>
          <w:color w:val="111111"/>
          <w:sz w:val="28"/>
          <w:sz w:val="28"/>
          <w:szCs w:val="28"/>
          <w:rtl w:val="true"/>
          <w:lang w:bidi="fa-IR"/>
        </w:rPr>
        <w:t xml:space="preserve">لا يخفى على القارئ ما تضمنته هذه الأبيات التي قوامها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برواية السيد البراقي رحمه الله والسيد محمد صادق آل بحر العلوم رحمه الله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والمرسلة إلى علماء النجف الأشرف في حينها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كما قال الشيخ النوري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حملت إلينا ألسنة الرواة في هذه الأوقات قصيدة فريدة، نظمها بعض علماء دارالسلام ومدينة الإسلام، استغرب الناظم لها اختفاءه عليه السلام، ولم يعلم أن له أسوة بالأنبياء والمرسلين، واستبعد إلى هذه الأيام بقاءه، وغفل عن قدرة رب العالمين، وزعم أن هذه الأيام أوان خروجه لانتشار الشر وكثرة الجور، وأخطأ سهمه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البراقي رحمه الله عن ذلك، بما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الكاظم عليه السلام إلى جناب الفاضل الشيخ محمد تقي ابن الشيخ حسن ابن الشيخ أسد الله، فلما وصلت إلى الشيخ غلفها، وأرسلها إلى النجف الأشرف إلى أخيه الشيخ مهدي ابن الشيخ أسد الله، فجاء بها الشيخ مهدي وعرضها على جناب الشيخ محمد طه نجف، فأمر الشيخ بجوابه، فأجابوه العلماء الفضلاء الآباء بقصائد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 المكنون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عقود حياتي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الذریعة</w:t>
      </w:r>
      <w:r>
        <w:rPr>
          <w:rFonts w:eastAsia="IRNazanin" w:cs="IRNazanin"/>
          <w:color w:val="111111"/>
          <w:sz w:val="28"/>
          <w:szCs w:val="28"/>
          <w:rtl w:val="true"/>
          <w:lang w:bidi="fa-IR"/>
        </w:rPr>
        <w:t>:</w:t>
      </w:r>
      <w:r>
        <w:rPr>
          <w:rFonts w:eastAsia="IRNazanin" w:cs="IRNazanin"/>
          <w:color w:val="111111"/>
          <w:sz w:val="28"/>
          <w:szCs w:val="28"/>
          <w:lang w:bidi="fa-IR"/>
        </w:rPr>
        <w:t>475/1</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2346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من إنكار وجود الإمام المهدي عجل الله تعالي فرجه الشريف، الذي بشر بظهوره رسول الخلق صلي الله عليه و آله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لطول الله ذلك اليوم، حتى يبعث فيه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والذي فاح شذى عبقات ذكره في أسفار</w:t>
      </w:r>
      <w:bookmarkStart w:id="36" w:name="pg7427_71207"/>
    </w:p>
    <w:p>
      <w:pPr>
        <w:pStyle w:val="BookText"/>
        <w:rPr/>
      </w:pPr>
      <w:bookmarkEnd w:id="36"/>
      <w:r>
        <w:rPr>
          <w:rFonts w:ascii="Amiri" w:hAnsi="Amiri" w:eastAsia="Amiri" w:cs="Amiri"/>
          <w:color w:val="111111"/>
          <w:sz w:val="28"/>
          <w:sz w:val="28"/>
          <w:szCs w:val="28"/>
          <w:rtl w:val="true"/>
          <w:lang w:bidi="ar-SA"/>
        </w:rPr>
        <w:t>أبناء العامة، وأبياتها التي أنكرت ذلك، فرضت الحق على علمائنا الأعلام أن يردوا عليها بما يشفي الغليل نثرا و نظما، بأدلة نقلية وعقلية، اعتقادا منهم للذب عن عقائد الإسلام وأهله</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694512_1051229030"/>
      <w:bookmarkStart w:id="38" w:name="_Toc12"/>
      <w:bookmarkEnd w:id="37"/>
      <w:r>
        <w:rPr>
          <w:rtl w:val="true"/>
        </w:rPr>
        <w:t>ثالثا من هو ناظمها؟</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حملته القصيدة من موضوع مثير للجدل، اختلف في ناظمها من هو؟ فبين من صرح بنسبتها لمجهول من أحد أبناء العامة، أو لأحد علماء بغداد دون ذكر اسم له</w:t>
      </w:r>
      <w:r>
        <w:rPr>
          <w:rStyle w:val="FootnoteAnchor"/>
          <w:rtl w:val="true"/>
        </w:rPr>
        <w:footnoteReference w:id="19"/>
      </w:r>
      <w:r>
        <w:rPr>
          <w:rFonts w:ascii="IRNazanin" w:hAnsi="IRNazanin" w:eastAsia="IRNazanin"/>
          <w:color w:val="111111"/>
          <w:sz w:val="28"/>
          <w:sz w:val="28"/>
          <w:szCs w:val="28"/>
          <w:rtl w:val="true"/>
          <w:lang w:bidi="fa-IR"/>
        </w:rPr>
        <w:t xml:space="preserve">، أو لأحد من شعرائها </w:t>
      </w:r>
      <w:r>
        <w:rPr>
          <w:rStyle w:val="FootnoteAnchor"/>
          <w:rtl w:val="true"/>
        </w:rPr>
        <w:footnoteReference w:id="20"/>
      </w:r>
      <w:r>
        <w:rPr>
          <w:rFonts w:ascii="Amiri" w:hAnsi="Amiri" w:eastAsia="Amiri" w:cs="Amiri"/>
          <w:color w:val="111111"/>
          <w:sz w:val="28"/>
          <w:sz w:val="28"/>
          <w:szCs w:val="28"/>
          <w:rtl w:val="true"/>
          <w:lang w:bidi="ar-SA"/>
        </w:rPr>
        <w:t xml:space="preserve">، أو لأحد الآلوسيين </w:t>
      </w:r>
      <w:r>
        <w:rPr>
          <w:rStyle w:val="FootnoteAnchor"/>
          <w:rtl w:val="true"/>
        </w:rPr>
        <w:footnoteReference w:id="21"/>
      </w:r>
      <w:r>
        <w:rPr>
          <w:rFonts w:ascii="Amiri" w:hAnsi="Amiri" w:eastAsia="Amiri" w:cs="Amiri"/>
          <w:color w:val="111111"/>
          <w:sz w:val="28"/>
          <w:sz w:val="28"/>
          <w:szCs w:val="28"/>
          <w:rtl w:val="true"/>
          <w:lang w:bidi="ar-SA"/>
        </w:rPr>
        <w:t>، أو لابن الآلوسي</w:t>
      </w:r>
      <w:r>
        <w:rPr>
          <w:rStyle w:val="FootnoteAnchor"/>
          <w:rtl w:val="true"/>
        </w:rPr>
        <w:footnoteReference w:id="22"/>
      </w:r>
      <w:r>
        <w:rPr>
          <w:rFonts w:ascii="Amiri" w:hAnsi="Amiri" w:eastAsia="Amiri" w:cs="Amiri"/>
          <w:color w:val="111111"/>
          <w:sz w:val="28"/>
          <w:sz w:val="28"/>
          <w:szCs w:val="28"/>
          <w:rtl w:val="true"/>
          <w:lang w:bidi="ar-SA"/>
        </w:rPr>
        <w:t xml:space="preserve">وتارة المعلوم مسمى وقع بين ثلاثة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صدقي الزهاوي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معروف الرصافي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وأبو الثناء محمود شكري الألوسي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ومما يؤيد أن الناظم لها هو محمود شكري الآلوسي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الاثناعشرية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بالمنحة الإلهية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 الأذفر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تعداد أسماء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ذكره الشيخ النوري رحمه الله في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حدث في بعض الأيام بعض الحوادث من علماء دار السلام، فصنف بعضهم رسالة فيها بعض المطالب المثيرة للفتن، آخذا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التحفة الاثنا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للمولوي عبد العزيز شاه الدهلوي، الذي هو ترجمة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نصر الله الكابلي، وتعرض لرده علماء الإمامية بالهند في أزيد من أربعين مجلدا وأودع فيها مناكير توجب تجديد العداوة واختلاف الكلمة، وظن أنها مطالب جديدة عثر عليها فطبعها ونشرها، ولولا خوف زيادة الاختلاف لتعرض معاصروه لتوضيح هفواتها، ثم أردفها الناظم بهذه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بنظم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القصيدة التي هجا فيها الإمامية بألطف عبارة، مع أنك قد عرفت أن القول بولادة المهدي عليه السلام وأنه الحجة بن الحسن عليه السلام لا ينافي الأخذ بمذهب أهل السنة والجماعة؛ ولذا قال به جماعة من أعيان علمائهم، فلا شناعة توجب الذم والاستهزاء، وهذا يوهم أن يكون المقصد الأصلي إثارة الفتنة والغوغاء وتطميع الأعداء، نعوذ بالله تعالى من سوء السريرة واحتقار هذه الموبقة الكبيرة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تؤيده الرسائل التي أرسلها الآلوسي إلى شيخ الشريعة الإصفهاني، بواسطة رجل من أهل بغداد، والتي أنكر فيها الإمام المهدي عليه السلام ، وتلك الرسائل وأجوبتها موجودة في مكتبة الإمام الحكيم ورقمها </w:t>
      </w:r>
      <w:r>
        <w:rPr>
          <w:rFonts w:eastAsia="Amiri" w:cs="Amiri" w:ascii="Amiri" w:hAnsi="Amiri"/>
          <w:color w:val="111111"/>
          <w:sz w:val="28"/>
          <w:szCs w:val="28"/>
          <w:lang w:bidi="ar-SA"/>
        </w:rPr>
        <w:t>2676</w:t>
      </w:r>
      <w:r>
        <w:rPr>
          <w:rFonts w:ascii="Amiri" w:hAnsi="Amiri" w:eastAsia="Amiri" w:cs="Amiri"/>
          <w:color w:val="111111"/>
          <w:sz w:val="28"/>
          <w:sz w:val="28"/>
          <w:szCs w:val="28"/>
          <w:rtl w:val="true"/>
          <w:lang w:bidi="ar-SA"/>
        </w:rPr>
        <w:t xml:space="preserve">، وينظر ترجمة محمود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7427_71211"/>
    </w:p>
    <w:p>
      <w:pPr>
        <w:pStyle w:val="Heading4"/>
        <w:numPr>
          <w:ilvl w:val="3"/>
          <w:numId w:val="1"/>
        </w:numPr>
        <w:rPr/>
      </w:pPr>
      <w:bookmarkStart w:id="40" w:name="__RefHeading___Toc1694514_1051229030"/>
      <w:bookmarkStart w:id="41" w:name="_Toc13"/>
      <w:bookmarkEnd w:id="39"/>
      <w:bookmarkEnd w:id="40"/>
      <w:r>
        <w:rPr>
          <w:rtl w:val="true"/>
        </w:rPr>
        <w:t>رابعا حول القصيدة</w:t>
      </w:r>
      <w:r>
        <w:rPr>
          <w:rtl w:val="true"/>
        </w:rPr>
        <w:t>:</w:t>
      </w:r>
      <w:bookmarkEnd w:id="41"/>
    </w:p>
    <w:p>
      <w:pPr>
        <w:pStyle w:val="BookText"/>
        <w:rPr/>
      </w:pPr>
      <w:r>
        <w:rPr>
          <w:rFonts w:ascii="IRNazanin" w:hAnsi="IRNazanin" w:eastAsia="IRNazanin"/>
          <w:color w:val="111111"/>
          <w:sz w:val="28"/>
          <w:sz w:val="28"/>
          <w:szCs w:val="28"/>
          <w:rtl w:val="true"/>
          <w:lang w:bidi="fa-IR"/>
        </w:rPr>
        <w:t>ألقت هذه القصيدة بظلالها على الأوساط العلمية في النجف الأشرف، وتلقاها العلماء بالنقد والرد، وصدر عن بعض المعاصرين لحدث وصولها كلام حولها، سنورده في دراستنا هذه فدونکه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حسين البراقي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 المكنون في النهى لمن وقت للغائب المصون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وينبذون أمر الله وراءهم، فانظروا من تناقض ذلك ما بين أن يحصروا وقت ظهوره، وما بين أن ينكروه بالمرة، وإنه غير موجود، وذلك كمثل ابن المفتي الزهاوي من أهل بغداد، ويدعي أنه مطلع على السير والأخبار، بل بكل العلوم، ويدعي أنه من الظرفاء الأدباء، و كان منكرا لصاحب الزمان عليه السلام وإنه غير مولود ولا موجود، وإنه سيولد بعد هذا إن كان حقا، وإنه في شهر ربيع الثاني سنة سبع عشرة بعد الثلاثمائة والألف أنشأ قصيدة، تهكما منه على عقولنا، وتعجبا منه على اعتقاداتنا، من حيث إنه ثابت العزيمة، وغيره ، وهو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خاطئون وفي عشواء الضلالة تائهون؛ لأننا باعتقادنا ضالون مضلون، وهو ممن على زعمه قابضون على الدين، فأنشأ قصيدته وأرسلها إلى بلد الكاظم عليه السلام إلى جناب الفاضل الشيخ محمد تقي ابن الشيخ حسن ابن الشيخ أسد الله، فلما وصلت إلى الشيخ غلفها وأرسلها إلى النجف الأشرف إلى أخيه الشيخ مهدي ابن الشيخ أسد الله، فجاء بها الشيخ مهدي وعرضها على جناب الشيخ محمد طه نجف، فأمر الشيخ بجوابه، فأجابوه العلماء الفضلاء الآباء بقصائد عديده، اذا ذكرناها طال المقام، فكان مما كتب و أرسل وهو شعر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 علماء العصر يا من لهم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دقيق حار من دونه الفكر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السيد محسن الأمين العاملي رحمه الله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والسيد علي ابن عمنا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أرجوزة كبيرة في رد أبيات البغدادي الرائية في المهدي عليه السلام، تتضمن كثيرا من مباحث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ولجماعة من فضلاء العصر في رد الأبيات المذكورة عدة قصائد، لو جمعت لكانت كتابا في الكلام، فممن نظم في ذلك الشيخ محمد حسين آل صاحب کشف الغطاء، والشيخ جواد البلاغي النجفي، والسيد رضا ابن السيد محمد الهندي النجفي، والشيخ رشید العاملي الزبديني، والفقير مؤلف هذا الكتاب نظم قصيدة طويلة وشرحها وسمی المجموع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الشيخ محمد الحسين آل كاشف الغطاء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العبقات العنبرية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ترجمة أستاذه الشيخ النوري رحمه الله،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ووردت في هذه الأيام إلى النجف أبيات شعر، لبعض العامة من طلبة بغداد، يذكر فيها أمر الحجة عجل الله تعالي فرجه الشريف، وبطلان ما تدعيه جماعتنا من غيبته لأمور تخيلها، وتخيلات وهم استعملها، وأول أبياته قوله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أيا علماء العصر یا من لهم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بكل دقيق حار من دون الفكر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أخذ في هذا وأمثاله وبعثها إلى أهل الكاظمين عليهما السلام، فأجابوا ولكن لا بما يشفي الغليل أو يصيب الداء الدخيل، فبعثها بعض الفضلاء إلى النجف، التي هي قبة الكمال اليوم وتخت مملكة العلم والشرف، فتصدى للجواب فضلاؤها ممن جمع بين فضيلتي العلم والأدب، وأخذ من الكمالات بأوفي نصيب وأعظم سبب، فأجابوا وأطابوا ورموا الغرض فأصابوا، حتى بلغ مجموع ما قيل في النجف للجواب عنها ألفي بيت أو أكثر، فعلمت جزما أن هناك أمورا لم تذكر، ومطالب في الرد عليهم هي أقصى عن أذهان سائر الفضلاء وباعهم عنها أقصر، وإن كان ما جاؤوا به کافيا في الجواب، غير مائل عن خطة الحق والصواب، ولكن قلت أعط القوس باريها، فلا يخطي مراميها، فعرضتها عليه دام ظله العالي، فكتب في الجواب عنها رسالة فائقة على كل ما كتب في أمر الغيبة إلى الآن، وسماها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الأستار عن وجه غيبة الإمام عن الأنظار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في أولها أربعين رجلا من أعاظم علمائهم قائلا بمقالتنا، وأنه عليه السلام مولود، وبين ظهراني الخلق موجود، ونقل كلماتهم الصريحة بذلك من الكتب التي أثبت من طرقهم، وبشهادة علماء رجالهم أنها لهم، ثم أجاب عن كل شبهة أوردها ذلك الشاعر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ونقضا، وحفظا على قاعدة تطابق الجواب</w:t>
      </w:r>
    </w:p>
    <w:p>
      <w:pPr>
        <w:pStyle w:val="BookText"/>
        <w:rPr/>
      </w:pPr>
      <w:r>
        <w:rPr>
          <w:rFonts w:ascii="Amiri" w:hAnsi="Amiri" w:eastAsia="Amiri" w:cs="Amiri"/>
          <w:color w:val="111111"/>
          <w:sz w:val="28"/>
          <w:sz w:val="28"/>
          <w:szCs w:val="28"/>
          <w:rtl w:val="true"/>
          <w:lang w:bidi="ar-SA"/>
        </w:rPr>
        <w:t>مع السؤال، نظمت تلك الرسالة على الوزن والقافية من أبياته، وأدرجت فيها جميع ما في الرسالة فبلغت الثلثمائة بيت، وجعلنا أكثرها في ظهر الكتاب المذكور كالتكملة له، وأول قصيدتنا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بعيد الدار قربة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من عشاقه الشوق والذكر</w:t>
      </w:r>
    </w:p>
    <w:p>
      <w:pPr>
        <w:pStyle w:val="BookText"/>
        <w:rPr/>
      </w:pPr>
      <w:r>
        <w:rPr>
          <w:rFonts w:ascii="IRNazanin" w:hAnsi="IRNazanin" w:eastAsia="IRNazanin"/>
          <w:color w:val="111111"/>
          <w:sz w:val="28"/>
          <w:sz w:val="28"/>
          <w:szCs w:val="28"/>
          <w:rtl w:val="true"/>
          <w:lang w:bidi="fa-IR"/>
        </w:rPr>
        <w:t>تستر لكن قد تجلی بنوره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حُجُب تخفيه عنهم ولا ستر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تخلصنا إلى المقصود، بفيض واهب الوجود والجود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بأبي لح للبرية أو فغب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على علياك من غيبة ضر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فشمس الضحى والبدر نوراهما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غربت أو غيب الشمس والبدر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نكر</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لاحت ولم ير ضوءها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نظر لكن على عينه النكر</w:t>
      </w:r>
    </w:p>
    <w:p>
      <w:pPr>
        <w:pStyle w:val="BookText"/>
        <w:rPr/>
      </w:pPr>
      <w:r>
        <w:rPr>
          <w:rFonts w:ascii="Amiri" w:hAnsi="Amiri" w:eastAsia="Amiri" w:cs="Amiri"/>
          <w:color w:val="111111"/>
          <w:sz w:val="28"/>
          <w:sz w:val="28"/>
          <w:szCs w:val="28"/>
          <w:rtl w:val="true"/>
          <w:lang w:bidi="ar-SA"/>
        </w:rPr>
        <w:t>ولا بأس ممن جاء يسأل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علماء العصر يا من لهم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دام علاه بتوفيق الله و تسديد الحجة عجل الله تعالي فرجه الشريف، أقام على المعاندين أوضح برهان وأصح حجة، ومن أراد أن يحصل له الإيمان والاعتقاد الراسخ في هذا الباب، بحيث لا يبقى له في هذا الأمر شك ولا ارتياب، فليكثر من مراجعة هذا الكتاب، فإن فيه الغاية والكفاية لذوي الألباب، وهذا من حسن باطن مؤلفه، الذي هو مع ما عرفت في العلم من أمره، أعبد وأتقى أهل دهره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رحمه الله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عقود حياتي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وردت إلى النجف قصيدة شكري أفندي الآلوسي، التي يعترض فيها على غيبة الإمام المنتظر سلام الله عليه وعلى أبائه، والتي يقول في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أيا علماء العصر یا من لهم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دقيق حار من دونه الفكر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يرجح القول الأول ويبدي الإشكالات على الثاني، وقد نهض للجواب عنها جماعة من شعراء أهل العلم والأدب في النجف بقصائد مطولة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فعرضت القصيدة على أستاذنا النوري، فكتب رسالة بديعة أسماها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الأستار عن وجه غيبة الإمام الغائب عن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نصوص جماعة من كبراء علماء السنة صرحوا بوجوده، ودحض تلك الشبهة بأقوى حجة، فنظمت جميع تلك الرسالة بقصيدة تناهز الثلاثمائة بيت في مطلعها براعة الاستهلال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بعيد الدار قربة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وأدناه من عشاقه الشوق والذكر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طبعت مع الرسالة غير مرة</w:t>
      </w:r>
      <w:r>
        <w:rPr>
          <w:rFonts w:eastAsia="Amiri" w:cs="Amiri" w:ascii="Amiri" w:hAnsi="Amiri"/>
          <w:color w:val="111111"/>
          <w:sz w:val="28"/>
          <w:szCs w:val="28"/>
          <w:rtl w:val="true"/>
          <w:lang w:bidi="ar-SA"/>
        </w:rPr>
        <w:t xml:space="preserve">». </w:t>
      </w:r>
      <w:bookmarkStart w:id="42" w:name="pg7427_71220"/>
    </w:p>
    <w:p>
      <w:pPr>
        <w:pStyle w:val="BookText"/>
        <w:rPr/>
      </w:pPr>
      <w:bookmarkEnd w:id="42"/>
      <w:r>
        <w:rPr>
          <w:rFonts w:ascii="IRNazanin" w:hAnsi="IRNazanin" w:eastAsia="IRNazanin"/>
          <w:color w:val="111111"/>
          <w:sz w:val="28"/>
          <w:sz w:val="28"/>
          <w:szCs w:val="28"/>
          <w:rtl w:val="true"/>
          <w:lang w:bidi="fa-IR"/>
        </w:rPr>
        <w:t>وقال رحمه الله</w:t>
      </w:r>
    </w:p>
    <w:p>
      <w:pPr>
        <w:pStyle w:val="BookText"/>
        <w:rPr/>
      </w:pPr>
      <w:r>
        <w:rPr>
          <w:rFonts w:ascii="Amiri" w:hAnsi="Amiri" w:eastAsia="Amiri" w:cs="Amiri"/>
          <w:color w:val="111111"/>
          <w:sz w:val="28"/>
          <w:sz w:val="28"/>
          <w:szCs w:val="28"/>
          <w:rtl w:val="true"/>
          <w:lang w:bidi="ar-SA"/>
        </w:rPr>
        <w:t xml:space="preserve">في نظمه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نصه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وردت إلينا في هذه الأيام قصيدة من بعض جماعة دار السلام، ولكنها يتيمة،وإن كانت في سوق الشعراء ما لها قيمة، يسأل فيها عن أمور الحجة المنتظر والإمام الثاني عشر، وتصدى شعراء العصر للجواب عنها، ولكنهم لم يبلغوا حقيقته وإن أجادوا، وما أصابوا الغرض وإن أحسنوا بما جاؤوا به وأفادوا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القوس باريها فلا يخطي مراميها، فعرضتها على علامة الفقهاء والمحدثین، جامع أخبار الأئمة الطاهرين، حائز علوم الأولين والآخرین، حجة الله على اليقين، من عقمت النساء عن أن تلد مثله، وتقاعست أساطين الفضلاء فلا يداني أحد فضله ونبله، التقى الأواه المعجب ملائكة السماء بتقواه، من لو تجلی الله لخلقه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نوري، مولانا ثقة الإسلام الحاج میرزا حسين النوري أدام الله تعالی وجوده الشريف، وحفظ سورة بقائه المبارك من التنقيص والتحريف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أيده الله تعالى رسالة أبهرت العقول والألباب، ولم يأت أحد بمثلها في هذا الباب، وحيث إن السؤال كان نظما، أحببت أن يكون الجواب طبق السؤال، فنظمتها على الوزن والقافية على تشتت البال، وجعلتها خدمة لإمامنا الحجة ولنوابه الأعلام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694516_1051229030"/>
      <w:bookmarkStart w:id="44" w:name="_Toc14"/>
      <w:bookmarkEnd w:id="43"/>
      <w:r>
        <w:rPr>
          <w:rtl w:val="true"/>
        </w:rPr>
        <w:t>خامسا</w:t>
      </w:r>
      <w:r>
        <w:rPr>
          <w:rtl w:val="true"/>
        </w:rPr>
        <w:t xml:space="preserve">. </w:t>
      </w:r>
      <w:r>
        <w:rPr>
          <w:rtl w:val="true"/>
        </w:rPr>
        <w:t>الردود عليها</w:t>
      </w:r>
      <w:r>
        <w:rPr>
          <w:rtl w:val="true"/>
        </w:rPr>
        <w:t>:</w:t>
      </w:r>
      <w:bookmarkEnd w:id="44"/>
    </w:p>
    <w:p>
      <w:pPr>
        <w:pStyle w:val="BookText"/>
        <w:rPr/>
      </w:pPr>
      <w:r>
        <w:rPr>
          <w:rFonts w:ascii="Amiri" w:hAnsi="Amiri" w:eastAsia="Amiri" w:cs="Amiri"/>
          <w:color w:val="111111"/>
          <w:sz w:val="28"/>
          <w:sz w:val="28"/>
          <w:szCs w:val="28"/>
          <w:rtl w:val="true"/>
          <w:lang w:bidi="ar-SA"/>
        </w:rPr>
        <w:t xml:space="preserve">وقد انبرى لها أعلامنا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برهانهم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بأقلامهم، فكتبوا في ردها نظمأ ونثرا، فارتأينا ذكرهم تباعا وبحسب التسلسل الألفبائي، فممن ردها نظمأ وبحسب استقصائنا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الهمداني البهاري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رد عليها 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القصيدة البغدادية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الحسين آل كاشف الغطاء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رد عليها 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القصيدة البغدادية</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نظم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وتتكون قصيدته من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بيتا، ونسخة الأصل موجودة في مكتبة الإمام الحكيم، وطبعت القصيدة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الملحق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بطبعاته المتعددة، وفي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الغافلات </w:t>
      </w:r>
      <w:r>
        <w:rPr>
          <w:rFonts w:eastAsia="IRNazanin" w:cs="IRNazanin"/>
          <w:color w:val="111111"/>
          <w:sz w:val="28"/>
          <w:szCs w:val="28"/>
          <w:rtl w:val="true"/>
          <w:lang w:bidi="fa-IR"/>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عليه السلام نور في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شرح هذه القصيدة شرحا وافيا السيد محمد صادق بحر العلوم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أسماه الصولة العلوية على القصيدة البغدادية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وهو الكتاب الذي بين يديك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جواد ابن الشيخ حسن بن طالب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رد عليها 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القصيدة البغدادية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وتتكون قصيدته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وطبعت في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مع بعض قصائده، ملحقة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الطبعة الثانية، وفي موسوعة الشيخ البلاغي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الشيخ رشيد بن قاسم أقعون الزبديني</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العاملي، المتوفى بالنجف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رد عليها 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القصيدة البغدادية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رضا ابن السيد محمد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رد عليها ورد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 الصاحبية</w:t>
      </w:r>
      <w:r>
        <w:rPr>
          <w:rStyle w:val="FootnoteAnchor"/>
          <w:rtl w:val="true"/>
        </w:rPr>
        <w:footnoteReference w:id="37"/>
      </w:r>
      <w:r>
        <w:rPr>
          <w:rFonts w:ascii="Amiri" w:hAnsi="Amiri" w:eastAsia="Amiri" w:cs="Amiri"/>
          <w:color w:val="111111"/>
          <w:sz w:val="28"/>
          <w:sz w:val="28"/>
          <w:szCs w:val="28"/>
          <w:rtl w:val="true"/>
          <w:lang w:bidi="ar-SA"/>
        </w:rPr>
        <w:t xml:space="preserve">، كما سمي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القصيدة البغدادية</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وتتكون قصيدته من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أبيات، وهي مطبوعة عدة مرات مع الكوثرية في النجف سنة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 وفي ديوانه، 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 المكنون في النهي لمن وقت للغائب المصون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البراقي رحمه الله بزیادة بيت واحد، وأورد البراقي رحمه الله للقصيدة صدرا لم يرد في المطبوع من دیوانه؛ فلذا أحببت إيراده هنا ليستدرك به على الديوان، ونص ما ذكره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فكان ممن 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ونختصر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الأديب السيد رضا ابن السيد محمد الهندي ، قال السيد مجيبا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تعالى، الحمد لله الذي غاب عن ظلم الوهم في حجب الأنوار، فشهدته العقول بما له من الآثار، وصلى الله على رسوله ونبيه وأمين </w:t>
      </w:r>
    </w:p>
    <w:p>
      <w:pPr>
        <w:pStyle w:val="BookText"/>
        <w:rPr/>
      </w:pPr>
      <w:r>
        <w:rPr>
          <w:rFonts w:ascii="IRNazanin" w:hAnsi="IRNazanin" w:eastAsia="IRNazanin"/>
          <w:color w:val="111111"/>
          <w:sz w:val="28"/>
          <w:sz w:val="28"/>
          <w:szCs w:val="28"/>
          <w:rtl w:val="true"/>
          <w:lang w:bidi="fa-IR"/>
        </w:rPr>
        <w:t>وحيه وصفيه محمد سيد البشر، وآله الميامين الغرر وخلفائه الأثني عشر، المختومین بسميه المنتظر عجل الله فرجه وسهل مخرجه، وجعلنا من أنصاره المقتبسين من أشعة أنواره، وخلد الله دولة أميرالمؤمنين الواجب الطاعة على المسلمين، وسيف الله المنتقم من أعدائه الكافرين، السلطان ابن السلطان والخاقان ابن الخاقان الغازي عبد الحمید خان، لا زالت قلوب أعدائه کرایا ته خافقة، وما برحت ألسنة الدهر بحمده 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وبعد، فقد وردت إلينا قصيدة غريبة، ما هي من الدهر بأول عجيبة، تعرب عن براعة ناظمها، وسعة باعه، وكثرة وقوفه على التواریخ، واطلاعه و تبحره في العلوم وإمتاعه، حيث أبتدأها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أيا علماء العصر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فتحاما عن جوابها علماء العصر، ووكلوا أمرها إلى أدباء المصر؛ لأن جواب مثلها لا يليق بالعلماء الجهابذة، بل يكفيهم إياه أقل التلامذة، فأجابوا وأجبت، وانتدبوا وانتدبت، وأنا أقل الصناعة بضاعة، وأعياهم في حلبة اليراعة براعة، فقلت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يمثلك الشوق المبرح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حجب تخفيك عني ولاستر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الهادي ابن الحاج جواد البغدادي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بیت شليلة في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رد عليها ورد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القصيدة البغدادية</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علي بن محمود الأمين الحسيني الشقرائي العاملي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رد عليها 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القصيدة البغدادية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أرجوزة، مرتبة على مقدمتين </w:t>
      </w:r>
    </w:p>
    <w:p>
      <w:pPr>
        <w:pStyle w:val="BookText"/>
        <w:rPr/>
      </w:pPr>
      <w:r>
        <w:rPr>
          <w:rFonts w:ascii="Amiri" w:hAnsi="Amiri" w:eastAsia="Amiri" w:cs="Amiri"/>
          <w:color w:val="111111"/>
          <w:sz w:val="28"/>
          <w:sz w:val="28"/>
          <w:szCs w:val="28"/>
          <w:rtl w:val="true"/>
          <w:lang w:bidi="ar-SA"/>
        </w:rPr>
        <w:t xml:space="preserve">وسبعة فصول وخاتمة،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راجي عفو ربه الحفي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سلاله الأمين عبده العلي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تمام مائة و تسعة عشر بيتا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محسن ابن السيد عبد الكريم الأمين الحسيني العاملي، نزيل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رد عليها 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القصيدة البغدادية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نظمه يوم كان في النجف الأشرف، وهي تتكون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وطبعت القصيدة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الرحيق المختوم في المنثور والمنظوم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كما طبعت مع شرحها 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صيدا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فرغ من شرحها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طبع في مطبعة العرفان في صيدا مرة أخرى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وطبع أخيرا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محققا في مركز الدراسات التخصصية في الإمام المهدي عليه السلام في النجف الأشرف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ذكر الشيخ لطف الله الصافي قدس سره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للشيخ جعفر النقدي نظما في رد هذه القصيدة، ولم أر من ذكر هذا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ردها نثرا، فهو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الشيخ حسين بن محمد تقي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بكتاب أسماه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الأستار عن وجه الغائب عن الأبصار</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وقد ذكر الشيخ أغا بزرك الطهراني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الشهاب الثاقب في الرد على ما لفقه العاقب شكري أفندي البغدادي للسيد العلامة السيد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الميرزا أبي القاسم ابن السيد حسين ابن العلامة السيد محمد المجاهد ابن صاحب الرياض الطباطبائي الحائري، المتوفى في الحادي عشر من رجب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وهي أرجوزة لطيفة في الإمامة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الفاطمي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بسم الله ثم أحمد</w:t>
      </w:r>
    </w:p>
    <w:p>
      <w:pPr>
        <w:pStyle w:val="BookText"/>
        <w:rPr/>
      </w:pPr>
      <w:r>
        <w:rPr>
          <w:rFonts w:ascii="IRNazanin" w:hAnsi="IRNazanin" w:eastAsia="IRNazanin"/>
          <w:color w:val="111111"/>
          <w:sz w:val="28"/>
          <w:sz w:val="28"/>
          <w:szCs w:val="28"/>
          <w:rtl w:val="true"/>
          <w:lang w:bidi="fa-IR"/>
        </w:rPr>
        <w:t xml:space="preserve">جعلها الناظم باسم غيره لبعض المصالح، تقرب من خمسمائة بيت، وقد طبعت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النهائية الأزرية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وعليها تقریظات نثرا ونظما، و تشطيرها أيضا يسمى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يخصص الشيخ الطهراني رحمه الله لرد بأنه على القصيدة هذه أو على غيرها، علما أني لم أقف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الثاقب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أيضا الشيخ جعفر محبوبه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ماضي النجف وحاضرها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للشيخ هاشم بن حسن بن ناصر العاملي الكاظمي رسالة رد بها على محمود شكري الآلوسي، ولم يخصص الشيخ محبوبه رحمه الله أيضا الرد بأنه على القصيدة هذه أو على غيرها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أيضا الشيخ محمد علي الأوردبادي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مجامیعه الرجالية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للسيد هاشم ابن السيد محمد القزويني الحائري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على ابن الآلوسي في </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ولم يخصص الشيخ الأوردبادي رحمه الله أيضا الرد بأنه على القصيدة هذه أو على غيرها</w:t>
      </w:r>
      <w:r>
        <w:rPr>
          <w:rFonts w:eastAsia="IRNazanin" w:cs="IRNazanin"/>
          <w:color w:val="111111"/>
          <w:sz w:val="28"/>
          <w:szCs w:val="28"/>
          <w:rtl w:val="true"/>
          <w:lang w:bidi="fa-IR"/>
        </w:rPr>
        <w:t xml:space="preserve">. </w:t>
      </w:r>
      <w:bookmarkStart w:id="45" w:name="pg7427_71231"/>
    </w:p>
    <w:p>
      <w:pPr>
        <w:pStyle w:val="Heading2"/>
        <w:numPr>
          <w:ilvl w:val="1"/>
          <w:numId w:val="1"/>
        </w:numPr>
        <w:rPr/>
      </w:pPr>
      <w:bookmarkStart w:id="46" w:name="__RefHeading___Toc1694518_1051229030"/>
      <w:bookmarkStart w:id="47" w:name="_Toc15"/>
      <w:bookmarkEnd w:id="45"/>
      <w:bookmarkEnd w:id="46"/>
      <w:r>
        <w:rPr>
          <w:rtl w:val="true"/>
        </w:rPr>
        <w:t>ترجمة الناظم الشيخ العلامة الكبير الإمام محمد الحسين آل كاشف الغطاء رحمه الله</w:t>
      </w:r>
      <w:bookmarkEnd w:id="47"/>
    </w:p>
    <w:p>
      <w:pPr>
        <w:pStyle w:val="Heading3"/>
        <w:numPr>
          <w:ilvl w:val="2"/>
          <w:numId w:val="1"/>
        </w:numPr>
        <w:rPr/>
      </w:pPr>
      <w:bookmarkStart w:id="48" w:name="__RefHeading___Toc1694520_1051229030"/>
      <w:bookmarkStart w:id="49" w:name="_Toc16"/>
      <w:bookmarkEnd w:id="48"/>
      <w:r>
        <w:rPr>
          <w:rtl w:val="true"/>
        </w:rPr>
        <w:t>اسمه ونسبه</w:t>
      </w:r>
      <w:r>
        <w:rPr>
          <w:rtl w:val="true"/>
        </w:rPr>
        <w:t>:</w:t>
      </w:r>
      <w:bookmarkEnd w:id="49"/>
    </w:p>
    <w:p>
      <w:pPr>
        <w:pStyle w:val="BookText"/>
        <w:rPr/>
      </w:pPr>
      <w:r>
        <w:rPr>
          <w:rFonts w:ascii="IRNazanin" w:hAnsi="IRNazanin" w:eastAsia="IRNazanin"/>
          <w:color w:val="111111"/>
          <w:sz w:val="28"/>
          <w:sz w:val="28"/>
          <w:szCs w:val="28"/>
          <w:rtl w:val="true"/>
          <w:lang w:bidi="fa-IR"/>
        </w:rPr>
        <w:t xml:space="preserve">هو الشيخ محمد الحسين ابن العلامة الكبير الشيخ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الحصون المنيعة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الحجة الشيخ محمد رضا ابن المصلح بين الدولتين الشيخ الأفقه الشيخ موسی ابن الشيخ الأكبر الشيخ جعفر ابن العلامة الشيخ خضر بن يحيى بن سيف الدين المالكي الجناجي النجفي</w:t>
      </w:r>
      <w:r>
        <w:rPr>
          <w:rFonts w:eastAsia="IRNazanin" w:cs="IRNazanin"/>
          <w:color w:val="111111"/>
          <w:sz w:val="28"/>
          <w:szCs w:val="28"/>
          <w:rtl w:val="true"/>
          <w:lang w:bidi="fa-IR"/>
        </w:rPr>
        <w:t>.</w:t>
      </w:r>
    </w:p>
    <w:p>
      <w:pPr>
        <w:pStyle w:val="Heading3"/>
        <w:numPr>
          <w:ilvl w:val="2"/>
          <w:numId w:val="1"/>
        </w:numPr>
        <w:rPr/>
      </w:pPr>
      <w:bookmarkStart w:id="50" w:name="__RefHeading___Toc1694522_1051229030"/>
      <w:bookmarkStart w:id="51" w:name="_Toc17"/>
      <w:bookmarkEnd w:id="50"/>
      <w:r>
        <w:rPr>
          <w:rtl w:val="true"/>
        </w:rPr>
        <w:t>ولادته ونشأته</w:t>
      </w:r>
      <w:r>
        <w:rPr>
          <w:rtl w:val="true"/>
        </w:rPr>
        <w:t>:</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في النجف الأشرف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نشأ في بيته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الطافح بالعلم والعلماء وعباقرة الفقه والاجتهاد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نشأة طيبة، وتربى في حجر الفطاحل بالسؤدد والشرف والعزة والترف، ولما بلغ العاشرة من عمره الشريف، شرع بدراسة العلوم العربية، ثم قرأ علوم البلاغة ، كالمعاني، والبيان، والبديع ، ومع العبقرية الفذة، والثقافة الأدبية في بيئته التي نشأ فيها،فإن في بيته تسلسل العلماء والأدباء منذ قرنين، وهو يتعلم الأدب بين أظهرهم منذ ترعرعه وشبابه، ثم درس الرياضيات من الهيئة والحساب وأضرابهما، وأنهى دراسة سطوح الفقه والأصول وهو بعد شاب، ثم أخذ بالحضور عند الأساتذة الكبار في حلقات العلم، وحضر دروس الطبقات العليا كالمحقق الأصولي المولی محمد کاظم الخراساني رحمه الله ، فقد حضر بحثه في عدة دورات في أصول الفقه، وحضر عند الفقيه الأكبر السيد محمد کاظم الطباطبائي اليزدي رحمه الله ، من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إلى وفاة السيد رحمه الله في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واختص به مع أخيه الفقيه المتبحر الشيخ أحمد کاشف الغطاء رحمه الله، و كان السيد يعول عليه وعلى أخيه في أكثر مهماته، </w:t>
      </w:r>
    </w:p>
    <w:p>
      <w:pPr>
        <w:pStyle w:val="BookText"/>
        <w:rPr/>
      </w:pPr>
      <w:r>
        <w:rPr>
          <w:rFonts w:ascii="IRNazanin" w:hAnsi="IRNazanin" w:eastAsia="IRNazanin"/>
          <w:color w:val="111111"/>
          <w:sz w:val="28"/>
          <w:sz w:val="28"/>
          <w:szCs w:val="28"/>
          <w:rtl w:val="true"/>
          <w:lang w:bidi="fa-IR"/>
        </w:rPr>
        <w:t xml:space="preserve">ويثق بهما ويرجع إليهما مرافعاته، وحضر الشيخ الإمام رحمه الله أيضا عند الفقيه الحاج آقا رضا الهمداني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سنوات، وعند المحقق الأصولي السيد محمد الأصفهاني رحمه الله ثلاث سنوات، وعند الفقيه الورع التقي میرزا محمد تقي الشيرازي رحمه الله سنتين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 في الحكمة والكلام عند العلامة الحكيم الشيخ محمد باقر الإصطهباناتي رحمه الله وعلى العلامة الأصولي الحكيم الشيخ أحمد الشيرازي رحمه الله والعلامة الشيخ علي محمد النجف آبادي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هؤلاء من فحول الحكماء والرياضيين ومن أبطال الحكمة والكلام ، وحضر في الحديث والرجال عند العلامة المحدث النوري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وعن الفقيه الحاج میرزا حسين الطهراني رحمه الله وعن الشيخ الجليل الشيخ علي الخاقاني رحمه الله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وشرع بالتدریس، فكانت له حوزة تتألف من الفضلاء ورواد العلم، وكان تدريسه في مسجد الهندي تارة، والصحن المرتضوي في طرف الباب الطوسي، أو مقبرة الإمام الميرزا الشيرازي رحمه الله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فقيها قوي الحجة والبرهان، مجتهدا في المباني لا مقلدة في المبنى، واسع الاطلاع، حرا في آرائه ونظرياته، كان ينتزع كثيرة من الفروع من ذوق عربي سليم، قد ارتكز على فهم نصوص الأخبار والروايات التي يبتنى عليها المذهب الجعفري، ويمتاز بالجرأة في إبداء الرأي الذي يراه قد ارتكز على الحجة وسانده العقل، فكتابه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المجلة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 أهم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قوي على تضلعه في الفقه، و جلالة مؤلفه وعظمته في مقام الاستنباط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عن مقامه الشامخ في العلم والفقاهة لا يحتاج إلى بسط، فإن آثاره العلمية التي طبعت والتي ما تزال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عن سعة اطلاعه، وغزارة علمه المتدفق، و كان يجمع إلى علمه قوة البيان واللباقة، والجرأة المفرطة مع </w:t>
      </w:r>
      <w:bookmarkStart w:id="52" w:name="pg7427_71235"/>
    </w:p>
    <w:p>
      <w:pPr>
        <w:pStyle w:val="BookText"/>
        <w:rPr/>
      </w:pPr>
      <w:bookmarkEnd w:id="52"/>
      <w:r>
        <w:rPr>
          <w:rFonts w:ascii="Amiri" w:hAnsi="Amiri" w:eastAsia="Amiri" w:cs="Amiri"/>
          <w:color w:val="111111"/>
          <w:sz w:val="28"/>
          <w:sz w:val="28"/>
          <w:szCs w:val="28"/>
          <w:rtl w:val="true"/>
          <w:lang w:bidi="ar-SA"/>
        </w:rPr>
        <w:t xml:space="preserve">صوت جهوري، وكان يسترسل في حديثه كأنه حفظه عن ظهر الغيب، أو يكتب فكأنه ينقل شيئا مسطورا دون أن يمر عليه أو يقرأه ثانيا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694524_1051229030"/>
      <w:bookmarkStart w:id="54" w:name="_Toc18"/>
      <w:bookmarkEnd w:id="53"/>
      <w:r>
        <w:rPr>
          <w:rtl w:val="true"/>
        </w:rPr>
        <w:t>يومياته</w:t>
      </w:r>
      <w:r>
        <w:rPr>
          <w:rtl w:val="true"/>
        </w:rPr>
        <w:t>:</w:t>
      </w:r>
      <w:bookmarkEnd w:id="54"/>
    </w:p>
    <w:p>
      <w:pPr>
        <w:pStyle w:val="BookText"/>
        <w:rPr/>
      </w:pPr>
      <w:r>
        <w:rPr>
          <w:rFonts w:ascii="IRNazanin" w:hAnsi="IRNazanin" w:eastAsia="IRNazanin"/>
          <w:color w:val="111111"/>
          <w:sz w:val="28"/>
          <w:sz w:val="28"/>
          <w:szCs w:val="28"/>
          <w:rtl w:val="true"/>
          <w:lang w:bidi="fa-IR"/>
        </w:rPr>
        <w:t xml:space="preserve">كان رجلا متوقدا نشيطا في العمل، يقضي القسم الأكبر من وقته في العمل، فقد كان يستيقظ عند طلوع الفجر وقت الأذان قبل طلوع الشمس بساعة ونصف، فيصلي ويقرأ الأدعية، ثم يقرأ ويكتب، وكان له في جوف الليل مناجاة وتضرع وابتهال إلى الله تعالی بعد صلاة الليل، قلما يتفق نظيرها للعباد والزهاد إلا للمستغرقين في محبة الله وخشيته، والخائفين من نقمته والراجين لرحمته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طلوع الشمس يتناول الفطور، وبعده يعود إلى المطالعة والكتابة حتى وقت الضحى، وقبل الظهر بثلاث ساعات يخرج إلى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مدرسته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لمقابلة الناس والوافدين عليه وذوي المصالح؛ لقضاء حوائجهم، ويفصل بين المتخاصمين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الظهر يعود إلى البيت، وعند الظهر يؤدي فريضة الظهر، والعصر في الدار أو الحرم العلوي الشريف، ثم يعود فيتناول طعام الغداء ، وقد ينام أقل من ساعة واحدة تقريبا، ثم يستيقظ ويعود إلي الكتابة والمطالعة وقراءة الرسائل والمسائل و كتابة الأجوبة، ولا سيما أجوبة المسائل التي ترده من أنحاء العالم، ويستمر إلى قبيل الغروب بساعة، فيخرج إلى الديوان لمواجهة المراجعين والزائرين حتى وقت الغروب، فيخرج إلى الصحن العلوي لأداء الفريضة جماعة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أداء صلاة الجماعة كان يلقي درسا خارجا في الفقه على تلامذته وهو جالس على المنبر، والتلاميذ جالسون على الأرض، ويستمر درسه ساعتين، وبعد الانتهاء يعود إلى البيت، ويزور بعض العلماء والوجهاء في النجف أو القادمين من خارج النجف، وحينما يعود إلى داره يستريح مع أهله مدة قليلة، ثم يتناول العشاء، وبعده يعود إلى الكتابة والمطالعة إلى نصف الليل أو قبله بساعة فينام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الأعمال لا </w:t>
      </w:r>
      <w:bookmarkStart w:id="55" w:name="pg7427_71237"/>
    </w:p>
    <w:p>
      <w:pPr>
        <w:pStyle w:val="BookText"/>
        <w:rPr/>
      </w:pPr>
      <w:bookmarkEnd w:id="55"/>
      <w:r>
        <w:rPr>
          <w:rFonts w:ascii="Amiri" w:hAnsi="Amiri" w:eastAsia="Amiri" w:cs="Amiri"/>
          <w:color w:val="111111"/>
          <w:sz w:val="28"/>
          <w:sz w:val="28"/>
          <w:szCs w:val="28"/>
          <w:rtl w:val="true"/>
          <w:lang w:bidi="ar-SA"/>
        </w:rPr>
        <w:t xml:space="preserve">يستطيع أن يقوم بها جسم الشاب القوي فضلا عن الشيخ الناهز على السبعين، غير أنه يصدق عليه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حلت الهدايه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نشطت للعبادة الأعضاء</w:t>
      </w:r>
    </w:p>
    <w:p>
      <w:pPr>
        <w:pStyle w:val="Heading3"/>
        <w:numPr>
          <w:ilvl w:val="2"/>
          <w:numId w:val="1"/>
        </w:numPr>
        <w:rPr/>
      </w:pPr>
      <w:bookmarkStart w:id="56" w:name="__RefHeading___Toc1694526_1051229030"/>
      <w:bookmarkStart w:id="57" w:name="_Toc19"/>
      <w:bookmarkEnd w:id="56"/>
      <w:r>
        <w:rPr>
          <w:rtl w:val="true"/>
        </w:rPr>
        <w:t>مواقفه الإصلاحية</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إخماد فتنة الحصان عام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العادات المؤذية في العراق عام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إخماد ثورة عشائر الفرات عام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الشغب والمظاهرات التي حدثت في وزارة نور الدين محمود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موقفه من مؤتمر بحمدون </w:t>
      </w:r>
      <w:r>
        <w:rPr>
          <w:rFonts w:eastAsia="IRNazanin" w:cs="IRNazanin"/>
          <w:color w:val="111111"/>
          <w:sz w:val="28"/>
          <w:szCs w:val="28"/>
          <w:rtl w:val="true"/>
          <w:lang w:bidi="fa-IR"/>
        </w:rPr>
        <w:t>.</w:t>
      </w:r>
    </w:p>
    <w:p>
      <w:pPr>
        <w:pStyle w:val="Heading3"/>
        <w:numPr>
          <w:ilvl w:val="2"/>
          <w:numId w:val="1"/>
        </w:numPr>
        <w:rPr/>
      </w:pPr>
      <w:bookmarkStart w:id="58" w:name="__RefHeading___Toc1694528_1051229030"/>
      <w:bookmarkStart w:id="59" w:name="_Toc20"/>
      <w:bookmarkEnd w:id="58"/>
      <w:r>
        <w:rPr>
          <w:rtl w:val="true"/>
        </w:rPr>
        <w:t>مؤلفاته</w:t>
      </w:r>
      <w:r>
        <w:rPr>
          <w:rtl w:val="true"/>
        </w:rPr>
        <w:t>:</w:t>
      </w:r>
      <w:bookmarkEnd w:id="59"/>
    </w:p>
    <w:p>
      <w:pPr>
        <w:pStyle w:val="BookText"/>
        <w:rPr/>
      </w:pPr>
      <w:r>
        <w:rPr>
          <w:rFonts w:ascii="Amiri" w:hAnsi="Amiri" w:eastAsia="Amiri" w:cs="Amiri"/>
          <w:color w:val="111111"/>
          <w:sz w:val="28"/>
          <w:sz w:val="28"/>
          <w:szCs w:val="28"/>
          <w:rtl w:val="true"/>
          <w:lang w:bidi="ar-SA"/>
        </w:rPr>
        <w:t>مؤلفاته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البينات ، تشتمل على أربع مسائل في الرد على الفرق الضالة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ترجمتها أيضا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الشيعة وأصولها ، تكرر طبعه وترجم إلى اللغات المختلفة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المجلة ، خمسة أجزاء من جلائل الكتب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ونقود على شرح الشيخ محمد عبده، ومؤاخذات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 الجامعة والحكم النافعة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على الوساطة بين المتنبي وخصومه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السيد سعيد الحبوبي 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وتراجم على ديوان السيد جعفر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بابل وسجع البلابل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 في ما هو الإنجيل ومن هو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وطبعت ترجمتهما بالفارسية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المأوی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الطباطبائي اليزدي رحمه الله، وفيها فوائد جليلة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مجمع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مطبوعة مع حواشي السيد الزعيم المرجع الأعلى حسين الطباطبائي البروجردي رحمه الله في النجف الأشرف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حواشي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الشيخ أحمد، أربعة مجلدات، دورة فقه كاملة، وفيها مسائل نادرة وفوائد جليلة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حواشي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جزءان، مطبوعة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بومبي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الخطب الأربع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خطبة الاتحاد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ألقاها في مسجد الكوفة عند رجوعه من المؤتمر الإسلامي بفلسطين، وهي من أعظم الخطب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الباكستان وترجمتها بالفارسية أيضأ مطبوعة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الخطبة التاريخية في القدس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الدين والإسلام أو الدعوة الإسلامية جزءان، طبعا في صيدا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القصيدة البغدادية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زاد المقلدين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سؤال و جواب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صحائف الأبرار في وظائف 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بعد وفاة المؤلف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العبقات العنبرية في الطبقات الجعفرية في ترجمة عائلته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الميزان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الأعلى ، طبع في النجف، و تبریز، ولبنان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مبادئ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دينية جمعها من رشحات قلمه الشريف بعد وفاته نجله الأستاذ الشيخ عبد الحليم، وقدم لها و طبعها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العليا في الإسلام لا في بحمدون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لاقى هذا الكتاب رواجا عجيبا، وأعيد طبعه مرارا في ظرف قصير، كما ترجم إلى الفارسية، وطبع في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الحسينية ، طبع بتحقيق ونشر مكتبة ودار مخطوطات العتبة العباسية المقدسة</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المحاورة مع السفيرين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العراق، والأرجنتين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مختارات من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المراجعات الريحانية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جزءان تكرر طبعهما في الشرق والغرب في صيدا، و بیروت، وبغداد، والأرجنتين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المسائل القندهارية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الميثاق العربي الوطني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نبذة من السياسة الحسينية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للريحاني</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وجيزة الأحكام</w:t>
      </w:r>
    </w:p>
    <w:p>
      <w:pPr>
        <w:pStyle w:val="BookText"/>
        <w:rPr/>
      </w:pPr>
      <w:r>
        <w:rPr>
          <w:rFonts w:ascii="Amiri" w:hAnsi="Amiri" w:eastAsia="Amiri" w:cs="Amiri"/>
          <w:color w:val="111111"/>
          <w:sz w:val="28"/>
          <w:sz w:val="28"/>
          <w:szCs w:val="28"/>
          <w:rtl w:val="true"/>
          <w:lang w:bidi="ar-SA"/>
        </w:rPr>
        <w:t>مؤلفاته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تعاليق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المرتضی علم الهدی رحمه الله</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 حسين</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تعاليق على الوجيز في تفسير القرآن العزيز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تعريب قسم من 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المشهور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السعادة في حجة الشهادة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تعریب کتاب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مباحث الألفاظ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الجزء الثالث والرابع من الدين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القوانين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الآخوند الخراساني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رسائل الشيخ الأعظم الأنصاري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العرشية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لصدر المتألهين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لصدرالمتألهين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لصدر المتألهين رحمه الله</w:t>
      </w:r>
      <w:r>
        <w:rPr>
          <w:rFonts w:eastAsia="Amiri" w:cs="Amiri" w:ascii="Amiri" w:hAnsi="Amiri"/>
          <w:color w:val="111111"/>
          <w:sz w:val="28"/>
          <w:szCs w:val="28"/>
          <w:rtl w:val="true"/>
          <w:lang w:bidi="ar-SA"/>
        </w:rPr>
        <w:t xml:space="preserve">. </w:t>
      </w:r>
      <w:bookmarkStart w:id="60" w:name="pg7427_71245"/>
    </w:p>
    <w:p>
      <w:pPr>
        <w:pStyle w:val="BookText"/>
        <w:rPr/>
      </w:pPr>
      <w:bookmarkEnd w:id="60"/>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المعارف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في هذا الكتاب بعض ما ورد من الأسئلة، مع أجوبتها في الفقه، والحكمة، والتفسير، وغيرها يحتوي على ثلاثة مجلدات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شعره الذي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الحسن من شعر الحسين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عن الاجتهاد عند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الجمع بين الحكم الظاهري والواقعي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الطباطبائي اليزدي رحمه الله خمسة مجلدات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عقود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حياته مفصلا بقلمه، تشتمل على أهم الحوادث والتواريخ في تلك العقود، ومعه المجموع من شعره الذي نظمه في الكبر بعد سن الخمسين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الغواني عن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منتخبات من الأحاديث والأخبار والتراجم 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منتخبات من الشعر القديم مجموعة كبيرة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نزهة السمر ونهزة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رحلته الأولى إلى الحج وسوريا ومصر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694530_1051229030"/>
      <w:bookmarkStart w:id="62" w:name="_Toc21"/>
      <w:bookmarkEnd w:id="61"/>
      <w:r>
        <w:rPr>
          <w:rtl w:val="true"/>
        </w:rPr>
        <w:t>وفاته</w:t>
      </w:r>
      <w:r>
        <w:rPr>
          <w:rtl w:val="true"/>
        </w:rPr>
        <w:t>:</w:t>
      </w:r>
      <w:bookmarkEnd w:id="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مرض المؤلف رحمه الله مرضه الذي قضى على حياته الغالية، ويئس من شفائه على أيدي أطباء النجف الأشرف، سافر إلى بغداد للمعالجة، و أدخل في مستشفى الكرخ، فباشره جمع من حذاق الأطباء مدة لا تقل عن شهر، ولم تتقدم صحته، ولم يتحسن مزاجه، بل زادت آلامه، فانتقل رحمه الله إلى قرية كرند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قرية جبلية واقعة بین خانقين و کرمانشاه في الأراضي الإيرانية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طلبا للراحة، وبعد وصوله إليها لم تستقر به النوى، واختطفه ریب المنون، وانتقل من دار الفناء إلى دار البقاء، إلى جوار ربه الكريم بعد أدائه لفريضة الفجر صباح يوم الإثنين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ولما أشيع خبر وفاته انهالت الناس إلى تلك القرية من كل فج عميق؛ لتشييع جثمان بطل العلم والفضيلة، فقيد الإسلام والمسلمين، وأذيع إثر وفاته خبر رحيله من معظم محطات العالم، وشيعت جثمانه الطاهر مئات السيارات، وسرب من الطائرات الإيرانية وجيء بجثمانه من القرية إلى الحدود العراقية، وهناك استقبل الجثمان من قبل العراقيين، واستلمته أيدي جماهير الناس من مختلف طبقات الفريقين، ومن كبار رجال الدولة، ثم أخذ جثمانه إلى بغداد، ثم إلى حرم الإمامين الجوادين عليهما السلام ، ثم إلى كربلاء إلى حرم أبي عبد الله الحسين عليه السلام، وحرم أخيه البار أبي الفضل العباس عليه السلام، ثم إلى النجف الأشرف إلى حرم مولى الكونين والثقلين أمير المؤمنين عليه السلام الشهيد أبي الشهداء الأحرار؛ للطواف بجثمان الراحل رحمه الله حول مراقدهم، وأن يجدد عهده مع الأئمة عليهم السلام، ثم إلى وادي السلام، إلى مقره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مقبرته الخاصة التي أعدها بنظره من قبل سنين لنفسه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وأقيمت مجالس الفاتحة في النجف الأشرف من قبل أسرة الفقيد والعلماء والجمعيات، ومن قبل مختلف الطبقات، كما أقيمت مئات الفواتح في العراق، وإيران، وباكستان، والهند، وسوريا، ولبنان، وأقيمت له في النجف بعد مرور أربعين يوما حفلة تأبينية في مدرسة الصدر، حضرتها وفود الدول وغيرها ممثلين لحكوماتهم، ووردت إلى النجف مئات البرقيات بمختلف اللغات من الشرق والغرب من الملوك ورؤساء الجمهوريات ورؤساء الأديان والشخصيات تعزي أسرة الفقيد والعلماء؛ لأن وفاة المؤلف الراحل كانت ثلمة كبيرة في الدين، وخسارة عظيمة على الطائفة، لا يعرف مدى تأثيرها إلا الأوحدي من العلماء ، فإنا لله وإنا إليه راجعون، ولا حول ولا قوة إلا بالله العلي العظيم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63" w:name="pg7427_71249"/>
    </w:p>
    <w:p>
      <w:pPr>
        <w:pStyle w:val="Heading2"/>
        <w:numPr>
          <w:ilvl w:val="1"/>
          <w:numId w:val="1"/>
        </w:numPr>
        <w:rPr/>
      </w:pPr>
      <w:bookmarkStart w:id="64" w:name="__RefHeading___Toc1694532_1051229030"/>
      <w:bookmarkStart w:id="65" w:name="_Toc22"/>
      <w:bookmarkEnd w:id="63"/>
      <w:bookmarkEnd w:id="64"/>
      <w:r>
        <w:rPr>
          <w:rtl w:val="true"/>
        </w:rPr>
        <w:t xml:space="preserve">ترجمة الشارح العلامة المحقق السيد محمد صادق ابن السيد حسن آل بحر العلوم رحمه الله </w:t>
      </w:r>
      <w:r>
        <w:rPr>
          <w:rtl w:val="true"/>
        </w:rPr>
        <w:t xml:space="preserve">- </w:t>
      </w:r>
      <w:r>
        <w:rPr>
          <w:rtl w:val="true"/>
        </w:rPr>
        <w:t>وهي سيرته الذاتية</w:t>
      </w:r>
      <w:r>
        <w:rPr>
          <w:rtl w:val="true"/>
        </w:rPr>
        <w:t>-</w:t>
      </w:r>
      <w:bookmarkEnd w:id="65"/>
    </w:p>
    <w:p>
      <w:pPr>
        <w:pStyle w:val="Heading3"/>
        <w:numPr>
          <w:ilvl w:val="2"/>
          <w:numId w:val="1"/>
        </w:numPr>
        <w:rPr/>
      </w:pPr>
      <w:bookmarkStart w:id="66" w:name="__RefHeading___Toc1694534_1051229030"/>
      <w:bookmarkStart w:id="67" w:name="_Toc23"/>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 xml:space="preserve">استخرجت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الترجمة الشاملة له رحمه الله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سمير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شرع في تأليفه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وهو المجموعة الثامنة من مجامیعه والمرقمة بحسب أرقام نسخ المكتبة برقم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تقع في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من القطع الصغير، وتبدأ من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تنتهي في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كما استفدت من ترجمته التي كتبها بخط يده والمرقمة بحسب أرقام نسخ المكتبة برقم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وتقع في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ثم استدر کت عليهما ما يتعلق بوفاته رحمه الله ومدفنه ورثائه، وإليك نصها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لي الأستاذ الكبير صاحب المؤلفات المطبوعة محمد عبد المنعم الخفاجي من القاهرة، طالبة مني نبذة من حياتي فما وسعني إلا أن البي طلبه، وقد أوردت صورة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السيد الأستاذ الكبير العلامة فضيلة الشيخ محمد صادق بحر العلوم حفظ الله</w:t>
      </w:r>
    </w:p>
    <w:p>
      <w:p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صادق التحية والتقدير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سعدت بوصول نسخة من كتابكم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القضاء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أجزاء، فراعني منه دقة بحثكم، وسعة باعكم، وطول أناتكم في الصبر على كتابة هذا المؤلف النفيس، وأدعو الله أن يوفقكم، وأن يبارك أعمالكم العلمية الجليلة، وأن ينفع بكم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سیدي، أرجو التفضل بإرسال نسخة من الكتاب؛ لنقدمها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الأدب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لنقيم ندوة عن الكتاب في موسمها الثقافي، مع نبذة عن تاريخ حياتكم، والله يحفظكم، وينفع بكم، والسلام عليكم ورحمة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1960/12/25</w:t>
      </w:r>
    </w:p>
    <w:p>
      <w:pPr>
        <w:pStyle w:val="BookText"/>
        <w:rPr/>
      </w:pPr>
      <w:r>
        <w:rPr>
          <w:rFonts w:ascii="IRNazanin" w:hAnsi="IRNazanin" w:eastAsia="IRNazanin"/>
          <w:color w:val="111111"/>
          <w:sz w:val="28"/>
          <w:sz w:val="28"/>
          <w:szCs w:val="28"/>
          <w:rtl w:val="true"/>
          <w:lang w:bidi="fa-IR"/>
        </w:rPr>
        <w:t>المخلص</w:t>
      </w:r>
    </w:p>
    <w:p>
      <w:pPr>
        <w:pStyle w:val="BookText"/>
        <w:rPr/>
      </w:pPr>
      <w:r>
        <w:rPr>
          <w:rFonts w:ascii="Amiri" w:hAnsi="Amiri" w:eastAsia="Amiri" w:cs="Amiri"/>
          <w:color w:val="111111"/>
          <w:sz w:val="28"/>
          <w:sz w:val="28"/>
          <w:szCs w:val="28"/>
          <w:rtl w:val="true"/>
          <w:lang w:bidi="ar-SA"/>
        </w:rPr>
        <w:t xml:space="preserve">محمد عبد المنعم الخفاجي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ما يلي </w:t>
      </w:r>
      <w:r>
        <w:rPr>
          <w:rFonts w:eastAsia="Amiri" w:cs="Amiri" w:ascii="Amiri" w:hAnsi="Amiri"/>
          <w:color w:val="111111"/>
          <w:sz w:val="28"/>
          <w:szCs w:val="28"/>
          <w:rtl w:val="true"/>
          <w:lang w:bidi="ar-SA"/>
        </w:rPr>
        <w:t>:</w:t>
      </w:r>
      <w:bookmarkStart w:id="68" w:name="pg7427_71251"/>
    </w:p>
    <w:p>
      <w:pPr>
        <w:pStyle w:val="Heading3"/>
        <w:numPr>
          <w:ilvl w:val="2"/>
          <w:numId w:val="1"/>
        </w:numPr>
        <w:rPr/>
      </w:pPr>
      <w:bookmarkStart w:id="69" w:name="__RefHeading___Toc1694536_1051229030"/>
      <w:bookmarkStart w:id="70" w:name="_Toc24"/>
      <w:bookmarkEnd w:id="68"/>
      <w:bookmarkEnd w:id="69"/>
      <w:r>
        <w:rPr>
          <w:rtl w:val="true"/>
        </w:rPr>
        <w:t>النسب</w:t>
      </w:r>
      <w:r>
        <w:rPr>
          <w:rtl w:val="true"/>
        </w:rPr>
        <w:t>:</w:t>
      </w:r>
      <w:bookmarkEnd w:id="70"/>
    </w:p>
    <w:p>
      <w:pPr>
        <w:pStyle w:val="BookText"/>
        <w:rPr/>
      </w:pPr>
      <w:r>
        <w:rPr>
          <w:rFonts w:ascii="Amiri" w:hAnsi="Amiri" w:eastAsia="Amiri" w:cs="Amiri"/>
          <w:color w:val="111111"/>
          <w:sz w:val="28"/>
          <w:sz w:val="28"/>
          <w:szCs w:val="28"/>
          <w:rtl w:val="true"/>
          <w:lang w:bidi="ar-SA"/>
        </w:rPr>
        <w:t>أبو المهدي محمد صادق ابن السيد حسن ابن السيد إبراهيم ابن السيد حسين ابن السيد رضا ابن السيد محمد مهدي الشهير ببحر العلوم الحسني الطباطبائي المتوفى سنة</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694538_1051229030"/>
      <w:bookmarkStart w:id="72" w:name="_Toc25"/>
      <w:bookmarkEnd w:id="71"/>
      <w:r>
        <w:rPr>
          <w:rtl w:val="true"/>
        </w:rPr>
        <w:t>الولادة والتتلمذ</w:t>
      </w:r>
      <w:bookmarkEnd w:id="72"/>
    </w:p>
    <w:p>
      <w:pPr>
        <w:pStyle w:val="BookText"/>
        <w:rPr/>
      </w:pPr>
      <w:r>
        <w:rPr>
          <w:rFonts w:ascii="Amiri" w:hAnsi="Amiri" w:eastAsia="Amiri" w:cs="Amiri"/>
          <w:color w:val="111111"/>
          <w:sz w:val="28"/>
          <w:sz w:val="28"/>
          <w:szCs w:val="28"/>
          <w:rtl w:val="true"/>
          <w:lang w:bidi="ar-SA"/>
        </w:rPr>
        <w:t xml:space="preserve">ولدت في النجف الأشرف في العشرة الأولى من شهر ذي القعدة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نشأت بها على مدرسة والدي السيد حسن المتوفى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الذي وجهني توجيها صحيحة يوم كنت صبية فرحمه الله رحمة واسعة، وقرأت المقدمات الآلية على بعض أساتذتها، ثم أخذت علمي المعاني والبيان على ابن عم والدي وابن خالته العلامة أبي صالح السيد مهدي ابن السيد محسن ابن السيد حسين آل بحر العلوم المتوفى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الأصول والفقه تخرجت على العلامة الشيخ شكر بن أحمد البغدادي المتوفى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وذلك يوم كان يسكن النجف الأشرف، ثم رجع إلى بغداد </w:t>
      </w:r>
    </w:p>
    <w:p>
      <w:pPr>
        <w:pStyle w:val="BookText"/>
        <w:rPr/>
      </w:pPr>
      <w:r>
        <w:rPr>
          <w:rFonts w:ascii="IRNazanin" w:hAnsi="IRNazanin" w:eastAsia="IRNazanin"/>
          <w:color w:val="111111"/>
          <w:sz w:val="28"/>
          <w:sz w:val="28"/>
          <w:szCs w:val="28"/>
          <w:rtl w:val="true"/>
          <w:lang w:bidi="fa-IR"/>
        </w:rPr>
        <w:t xml:space="preserve">وتولى القضاء الشرعي في عهد الملك فيصل الأول، وتخرجت أيضا على العلامة الفقيه السيد محسن ابن السيد حسين ابن السيد مهدي القزويني النجفي المتوفى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وعلى الميرزا أبو الحسن المشكيني المتوفى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وعلى الميرزا فتاح التبريزي المتوفى بتبریز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وعلى السيد محمود الشاهرودي النجفي أدام الله وجوده، وعلى الشيخ محمد علي الخراساني الكاظمي المتوفى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وعلى الشيخ الزاهد الإلهي الشيخ إسماعيل المحلاتي النجفي المتوفى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وحضرت حلقة درس الإمام الراحل الميرزا محمد حسين النائيني النجفي المتوفى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حلقة درس الإمام السيد أبو الحسن الموسوي الإصفهاني المتوفى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واختلفت على حلقة درس الحجة الشيخ محمد حسن المظفر المتوفى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وعلى حلقة درس الحجة الإمام الشيخ محمد جواد البلاغي المتوفى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تفسير القرآن إلى أن توفي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وأخذت علمي دراية الحديث والرجال من الحجة السيد أبو تراب الخونساري النجفي المتوفى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إلى سوريا ولبنان للاستجمام؛ لمرض ألم بي، ومكثت في تلك البلاد سنتين تقريبا، اجتمعت خلالها بكبار العلماء والأدباء، وجرت لي معهم مساجلات ومناظرات في شتى المسائل علمية وأدبية في كثير من محافلهم، سجلتها في رحلتي ولا زالت مخطوطة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النجف الأشرف بعد عودتي إليها حضرت حلقة درس الإمام السيد محسن الطباطبائي الحكيم أدام الله أيامه، ولازمت العلامة المحقق الحجة الشيخ آغا بزرك الطهراني صاحب الذريعة أطال الله بقاه، واستفدت من معلوماته الرجالية، ولازمت شیخ الأساتذة والأدباء الشيخ محمد ابن الشيخ طاهر السماوي المتوفى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لازمته </w:t>
      </w:r>
      <w:bookmarkStart w:id="73" w:name="pg7427_71255"/>
    </w:p>
    <w:p>
      <w:pPr>
        <w:pStyle w:val="BookText"/>
        <w:rPr/>
      </w:pPr>
      <w:bookmarkEnd w:id="73"/>
      <w:r>
        <w:rPr>
          <w:rFonts w:ascii="IRNazanin" w:hAnsi="IRNazanin" w:eastAsia="IRNazanin"/>
          <w:color w:val="111111"/>
          <w:sz w:val="28"/>
          <w:sz w:val="28"/>
          <w:szCs w:val="28"/>
          <w:rtl w:val="true"/>
          <w:lang w:bidi="fa-IR"/>
        </w:rPr>
        <w:t xml:space="preserve">أكثر من عشرين سنة؛ نظرا للروابط المتينة التي منها كونه تخرج في الأدب على جدي السيد إبراهيم الطباطبائي المتوفى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صاحب الديوان المطبوع بصيدا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بمطبعة العرفان، وقد استفدت كثيرا من معلوماته الأدبية، واستفدت بمكتبته النادرة الحاوية على كثير من المخطوطات الثمينة الأثرية والمطبوعات الجيدة، ولكن من الأسف أنها قد تفرقت بعد وفاته أيدي سبأ، وبيعت من قبل ورثته الذين لا يقدرونها بشكل منفرد، وبثمن بخس دراهم معدودة، مما دعا ذلك إلى موت صاحبها و تلاشي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ولعت منذ صباي بجمع الكتب على ضيق عيشي فكونت مكتبة قيمةواحتفظت بآثار فيها نادرة ومخطوطة، وقد كتبت بخطي كثيرا من المؤلفات القديمة النادرة تتجاوز الخمسين كتابا، واستفدت منها، طبع أكثرها بالمطبعة الحيدرية في النجف الأشرف على نفقة صاحب المطبعة الشيخ محمد کاظم ابن المرحوم الشيخ صادق الكتبي وفقه الله، وهو مولع بطبع المؤلفات الأثرية الإسلامية وقد طبع الكثير منها ولا زال جاهدا في طبع النافع منها ، وقد حققت كثيرا منها وعلقت عليها تعليقات ثمينة وترجمت لمؤلفيها وفقنا الله تعالی</w:t>
      </w:r>
      <w:r>
        <w:rPr>
          <w:rFonts w:eastAsia="IRNazanin" w:cs="IRNazanin"/>
          <w:color w:val="111111"/>
          <w:sz w:val="28"/>
          <w:szCs w:val="28"/>
          <w:rtl w:val="true"/>
          <w:lang w:bidi="fa-IR"/>
        </w:rPr>
        <w:t>.</w:t>
      </w:r>
    </w:p>
    <w:p>
      <w:pPr>
        <w:pStyle w:val="Heading3"/>
        <w:numPr>
          <w:ilvl w:val="2"/>
          <w:numId w:val="1"/>
        </w:numPr>
        <w:rPr/>
      </w:pPr>
      <w:bookmarkStart w:id="74" w:name="__RefHeading___Toc1694540_1051229030"/>
      <w:bookmarkStart w:id="75" w:name="_Toc26"/>
      <w:bookmarkEnd w:id="74"/>
      <w:r>
        <w:rPr>
          <w:rtl w:val="true"/>
        </w:rPr>
        <w:t>تعييني للقضاء الشرعي</w:t>
      </w:r>
      <w:r>
        <w:rPr>
          <w:rtl w:val="true"/>
        </w:rPr>
        <w:t>:</w:t>
      </w:r>
      <w:bookmarkEnd w:id="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ارتأت وزارة العدل العراقية تعييني للقضاء الشرعي في محاكم العراق، وصدرت الإرادة الملكية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عهد ملوكية فيصل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ورئاسة وزارة المرحوم السيد محمد الصدر المتوفى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فوجهت وزارة العدل كتابا لي برقم العدد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مایس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المصادف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فتوليت قضاء بلدة العمارة وما والاها من النواحي التابعة لها إداريا بتاریخ</w:t>
      </w:r>
      <w:r>
        <w:rPr>
          <w:rFonts w:eastAsia="IRNazanin" w:cs="IRNazanin"/>
          <w:color w:val="111111"/>
          <w:sz w:val="28"/>
          <w:szCs w:val="28"/>
          <w:lang w:bidi="fa-IR"/>
        </w:rPr>
        <w:t>1948/5/12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فبقيت أشغل القضاء فيها، حتى ارتأت الوزارة نقلي إلى لواء البصرة لأشغل القضاء فيه، فنقلت إليها بتاريخ </w:t>
      </w:r>
      <w:r>
        <w:rPr>
          <w:rFonts w:eastAsia="IRNazanin" w:cs="IRNazanin"/>
          <w:color w:val="111111"/>
          <w:sz w:val="28"/>
          <w:szCs w:val="28"/>
          <w:lang w:bidi="fa-IR"/>
        </w:rPr>
        <w:t>1955/7/21</w:t>
      </w:r>
      <w:r>
        <w:rPr>
          <w:rFonts w:ascii="IRNazanin" w:hAnsi="IRNazanin" w:eastAsia="IRNazanin"/>
          <w:color w:val="111111"/>
          <w:sz w:val="28"/>
          <w:sz w:val="28"/>
          <w:szCs w:val="28"/>
          <w:rtl w:val="true"/>
          <w:lang w:bidi="fa-IR"/>
        </w:rPr>
        <w:t xml:space="preserve">حسب أمر الوزارة المرقم بعدد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وبقيت أمارس القضاء هناك في المحكمة الشرعية الجعفرية حتى تاريخ </w:t>
      </w:r>
      <w:r>
        <w:rPr>
          <w:rFonts w:eastAsia="IRNazanin" w:cs="IRNazanin"/>
          <w:color w:val="111111"/>
          <w:sz w:val="28"/>
          <w:szCs w:val="28"/>
          <w:lang w:bidi="fa-IR"/>
        </w:rPr>
        <w:t>1960/7/1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 أحلت إلى التقاعد؛ لبلوغى السن القانونية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وذلك حسب أمر وزارة العدل المرقم بعدد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والمؤرخ </w:t>
      </w:r>
      <w:r>
        <w:rPr>
          <w:rFonts w:eastAsia="IRNazanin" w:cs="IRNazanin"/>
          <w:color w:val="111111"/>
          <w:sz w:val="28"/>
          <w:szCs w:val="28"/>
          <w:lang w:bidi="fa-IR"/>
        </w:rPr>
        <w:t>1960/9/13</w:t>
      </w:r>
      <w:r>
        <w:rPr>
          <w:rFonts w:ascii="IRNazanin" w:hAnsi="IRNazanin" w:eastAsia="IRNazanin"/>
          <w:color w:val="111111"/>
          <w:sz w:val="28"/>
          <w:sz w:val="28"/>
          <w:szCs w:val="28"/>
          <w:rtl w:val="true"/>
          <w:lang w:bidi="fa-IR"/>
        </w:rPr>
        <w:t xml:space="preserve">، حيث إن قانون الخدمة المدنية العراقي المرقم بعدد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يوجب إحالة الموظف المدني على التقاعد إذا بلغ من العمر 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وقد كتب لي رئيس محكمة استئناف البصرة عند إحالتي على التقاعد کتاب برقم العدد ذ</w:t>
      </w:r>
      <w:r>
        <w:rPr>
          <w:rFonts w:eastAsia="IRNazanin" w:cs="IRNazanin"/>
          <w:color w:val="111111"/>
          <w:sz w:val="28"/>
          <w:szCs w:val="28"/>
          <w:lang w:bidi="fa-IR"/>
        </w:rPr>
        <w:t>3007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w:t>
      </w:r>
      <w:r>
        <w:rPr>
          <w:rFonts w:eastAsia="IRNazanin" w:cs="IRNazanin"/>
          <w:color w:val="111111"/>
          <w:sz w:val="28"/>
          <w:szCs w:val="28"/>
          <w:lang w:bidi="fa-IR"/>
        </w:rPr>
        <w:t>1960/7/13</w:t>
      </w:r>
      <w:r>
        <w:rPr>
          <w:rFonts w:ascii="IRNazanin" w:hAnsi="IRNazanin" w:eastAsia="IRNazanin"/>
          <w:color w:val="111111"/>
          <w:sz w:val="28"/>
          <w:sz w:val="28"/>
          <w:szCs w:val="28"/>
          <w:rtl w:val="true"/>
          <w:lang w:bidi="fa-IR"/>
        </w:rPr>
        <w:t>، ونصه 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فضيلة الأستاذ السيد محمد صادق بحر العلوم قاضي المحكمة الشرعية الجعفرية في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يؤسفنا جدا أنكم أحلتم على التقاعد، وهذه نتيجة تنتظر كل موظف مهما بلغ شأنه، غير أن ما لمسناه من جهودكم في القضاء الشرعي، طيلة المدة التي قضيتموها معنا في الوظيفة وما اتصفتم به، وتحققناه من وافر علمكم في الأصول الشرعية، وتطبيقها نصا وروحا في القضايا الكثيرة التي عرضت عليكم، وفي تطبيقكم مبدأ العدالة ومقتضياتها، لمما يبعث على الإعجاب بشخصكم وكفاءتكم، ولا يسعنا تجاه ذلك إلا أن نبدي لكم عظيم تقديرنا ووافر إعجابنا، متمنين لكم الخير والتوفيق في خدمة الأمة والوطن، سائلين المولى أن ينفع الناس بعلمكم وجهودكم في سبيل الصالح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الرئيس</w:t>
      </w:r>
    </w:p>
    <w:p>
      <w:pPr>
        <w:pStyle w:val="BookText"/>
        <w:rPr/>
      </w:pPr>
      <w:r>
        <w:rPr>
          <w:rFonts w:ascii="Amiri" w:hAnsi="Amiri" w:eastAsia="Amiri" w:cs="Amiri"/>
          <w:color w:val="111111"/>
          <w:sz w:val="28"/>
          <w:sz w:val="28"/>
          <w:szCs w:val="28"/>
          <w:rtl w:val="true"/>
          <w:lang w:bidi="ar-SA"/>
        </w:rPr>
        <w:t>إدريس أبو طبيخ</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اليوم </w:t>
      </w:r>
      <w:r>
        <w:rPr>
          <w:rFonts w:ascii="IRNazanin" w:hAnsi="IRNazanin" w:eastAsia="IRNazanin"/>
          <w:i/>
          <w:i/>
          <w:iCs/>
          <w:color w:val="111111"/>
          <w:sz w:val="28"/>
          <w:sz w:val="28"/>
          <w:szCs w:val="28"/>
          <w:rtl w:val="true"/>
          <w:lang w:bidi="fa-IR"/>
        </w:rPr>
        <w:t>بحمد الله</w:t>
      </w:r>
      <w:r>
        <w:rPr>
          <w:rFonts w:ascii="IRNazanin" w:hAnsi="IRNazanin" w:eastAsia="IRNazanin"/>
          <w:color w:val="111111"/>
          <w:sz w:val="28"/>
          <w:sz w:val="28"/>
          <w:szCs w:val="28"/>
          <w:rtl w:val="true"/>
          <w:lang w:bidi="fa-IR"/>
        </w:rPr>
        <w:t xml:space="preserve"> في النجف الأشرف مسکني الأصلي ووطني العزيز، مشغولا في مكتبتي بتقديم الجزء الرابع من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الشرعي أصوله وفروعه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للطبع، وسيكون هذا الجزء كأجزائه الثلاثة الأولى في الضخامة، بدأت فيه بمقدمة تمهيدية في تاريخ المرأة وحقوقها قبل الإسلام وبعده، وتاريخ الزواج في العهدین، ومقارنته في العهد الإسلامي بما قبله، ومقارنته في قانون الأحوال الشخصية العراقي الجديد ببقية القوانين الإسلامية العربية وغير الإسلامية، وبالقوانين الغربية لاسيما القانون الفرنسي، وأرجو من الله سبحانه أن يوفقنا لإنجاز طبعه </w:t>
      </w:r>
      <w:r>
        <w:rPr>
          <w:rFonts w:eastAsia="IRNazanin" w:cs="IRNazanin"/>
          <w:color w:val="111111"/>
          <w:sz w:val="28"/>
          <w:szCs w:val="28"/>
          <w:rtl w:val="true"/>
          <w:lang w:bidi="fa-IR"/>
        </w:rPr>
        <w:t xml:space="preserve">. </w:t>
      </w:r>
      <w:bookmarkStart w:id="76" w:name="pg7427_71259"/>
    </w:p>
    <w:p>
      <w:pPr>
        <w:pStyle w:val="Heading3"/>
        <w:numPr>
          <w:ilvl w:val="2"/>
          <w:numId w:val="1"/>
        </w:numPr>
        <w:rPr/>
      </w:pPr>
      <w:bookmarkStart w:id="77" w:name="__RefHeading___Toc1694542_1051229030"/>
      <w:bookmarkStart w:id="78" w:name="_Toc27"/>
      <w:bookmarkEnd w:id="76"/>
      <w:bookmarkEnd w:id="77"/>
      <w:r>
        <w:rPr>
          <w:rtl w:val="true"/>
        </w:rPr>
        <w:t>أجازات العلماء لي</w:t>
      </w:r>
      <w:r>
        <w:rPr>
          <w:rtl w:val="true"/>
        </w:rPr>
        <w:t>:</w:t>
      </w:r>
      <w:bookmarkEnd w:id="78"/>
    </w:p>
    <w:p>
      <w:pPr>
        <w:pStyle w:val="BookText"/>
        <w:rPr/>
      </w:pP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جواز الماء الذي تسقاه الماشية أو الحرث،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استجزته فأجازني إذا سقاك ماء لماشيتك أو أرضك، كذا طالب العلم يستجيز العالم علمه ويطلب إعطاءه له فيجيزه له، بمعنى أنه يعطيه إياه ويسمح له به،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أجزتك،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إياه وأفيده لك، وإعطاء كل شيء بحسبه، وهو في الحديث الإخبار به، فبذلك يظهر أن الإجازة إخبار إجمالي بما تضمنه الكتاب، أو الأصل المجاز في روايته، وعلى ذلك يترتب جواز الرواية للمجاز عن المجيز؛ لتحقق الإخبار منه له بطريق الإجازة على حد القراءة والسماع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والإجازة كان لها أثر كبير في حين لم تكن نسبة الكتب ثابتة إلى مؤلفيها بالتواتر، فكانت إجازة أصل أو كتاب دليلا على صحة ذلك الكتاب لمن ينسب إليه، وأما في الأزمنة المتأخرة التي أصبحت الكتب المعروفة فيها مسندة إلى مؤلفيها بالتواتر القطعي، فليست الإجازة مما يكون لها ذلك الأثر الكبير أو يتوقف عليها شيء من المهمات، ولكن مع ذلك لم تزل سيرة العلماء طبقة بعد طبقة وجيلا بعد جيل على الإجازة والاستجازة؛ للتيمن بإدراج أنفسهم في السلسلة المتصلة إلى مهابط الوحي ومعادن التنزيل عليهم أفضل الصلاة والسلام، والدخول في عداد تلاميذ آل محمد عليهم السلام بالسند المعنعن الموصول إليهم غير منقطع الإسناد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فائدة عظيمة اعتنى بها ذوو العلم والفضيلة في كل عصر و زمان، حتی أنهم لأجل توسيع النطاق واستعجال الخير بحصول هذه البركة، ربما لم ينتظروا في المجاز أن يصل إلى حد البلوغ أو التمييز، فهذا أبو غالب أحمد بن محمد الزراري قد كتب الإجازة لابن ابنه محمد بن عبد الله بن أحمد بن محمد الزراري، وهو ابن أربع سنين، فقال في رسالته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مولدك في قصر عيسى ببغداد، يوم الأحد لثلاث خلون من شوال سنة اثنتين وخمسين وثلاثمائة، وخفت أن يسبق أجلي إدراكك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وتمكنك من سماع الحديث، وتمكني من حديثك بما سمعت من الحديث، وأن أفرط في شيء من ذلك كما فرط جدي وخال أبي، إذ لم يجذباني إلى سماع جميع حديثهما، مع ما شاهداه من رغبتي لذلك، ولم يبق لآل أعين أحد يروي الحديث ويطلب العلم، وشححت على أهل البيت الذي لم يخل من محدث أن يضمحل ذكرهم، ويدرس رسمهم، ويبطل حديثهم من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كتابة هذه الرسالة في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آخرها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الشهيد الثاني زين الدين العاملي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رأيت خطوط جماعة من فضلائنا بالإجازة لأبنائهم عند ولادتهم مع تاريخ ولادتهم، منهم السيد جمال الدین ابن طاووس لولده غياث الدين، وشيخنا الشهيد رحمه الله استجاز من أكثر مشايخه بالعراق لأولاده الذين ولدوا بالشام قريبا من ولادتهم، وعندي الآن خطوطهم لهم بالإجازة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 اهتمام العلماء والصالحين من ذوي الثقافة الدينية والفضل المبين بالإجازة والاستجازة على هذه المثابة، حتى كانوا يشدون إليها الرحال ويطوون المراحل ويضربون آباط الإبل، ولم يعتبروا في ذلك أن يكون المجيز أعلى من المستجيز، فعقدوا عنوان لرواية الكبار عن الصغار، وذلك كرواية الصحابي عن التابعي، ومن أمثاله رواية العبادلة له وغيرهم عن كعب الأحبار، ورواية التابعي عن تابعي التابعي كعمرو بن شعيب، فإنه لم يكن من التابعين وروى عنه خلق كثير منهم، قيل إنهم سبعون، ورواية الآباء عن الأبناء كالعباس بن عبد المطلب روی عن ابنه الفضل أن النبي صلي الله عليه وآله و سلم جمع بين الصلاتين في المزدلفة، ورواية المشايخ عن تلاميذهم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رأيت خطه من العلماء بذلك السيد تاج الدين ابن معية الحسني الديباجي، فإنه أجاز لشيخنا الشهيد رحمه الله رواية مروياته، وكان معدودة من مشيخته، واستجاز في آخر إجازته منه، وهو يصلح مثالا لهذا القسم من حيث الكبر والنسب واللقاء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فأنا قد جرت على هذا المنهاج، فاستجزت جمعة من العلماء في رواية الحديث، فأجازوني جزاهم الله خيرا، وفي طليعتهم الإمام السيد محسن الأمين العاملي نزيل دمشق الشام المتوفى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وصاحب المؤلفات الممتعة التي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في مجلدات تجاوزت الأربعين مجلدا، فإنه رحمه الله أجازنی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النجف الأشرف، عند سفره إليها لزيارة المشاهد المشرفة، فإنه رحمه الله استعار منی بعض مجاميعي العلمية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السلاسل الذهبية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فكتب لي إجازة بخطه على ظهرها، وقد جعل هذه المجموعة وغيرها من مصادر كتابه أعيان الشيعة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أجازني أيضا غيره من العلماء رواية الحديث، كما هو المتعارف والمصطلح عليه عند أهل العلم كما ذكرنا، منهم الإمام سيدنا الجليل السيد حسن ابن السيد هادي صدر الدين الكاظمي صاحب المؤلفات الكثيرة التي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الفقيه السيد أبو تراب الخونساري النجفي رحمه الله والإمام الكبير الميرزا محمد حسين النائيني النجفي رحمه الله والعلامة الزاهد الشيخ أسد الله الزنجاني النجفي رحمه الله وسيدنا الحجة السيد ميرزا هادي الخراساني الحائري رحمه الله، وشيخنا الحجة الشيخ میرزا محمد الطهراني نزيل سامراء رحمه الله، وشيخنا الإمام الشيخ محمد محسن الشهير بالشيخ آغا بزرك الطهراني النجفي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وغيره من المؤلفات الثمينة أدام الله وجوده، وابن خالنا العلامة الجليل المتبع السيد جعفر ابن السيد محمد باقر آل بحر العلوم رحمه الله تعالى، وصديقنا الحجة العلامة السيد شهاب الدين المرعشي التبريزي نزيل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وأحد أعلامها المبرزين، والعلامة الشهير السيد نجم الحسن الهندي اللكهنوي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لکهنو الهند، والسيد ناصر حسین اللكهنوي الهندي، وصديقنا العلامة الحجة السيد علي نقي النقوي اللكهنوي دام فضله، وإجازته مفصلة، والشيخ حبيب آل إبراهيم العاملي نزيل بعلبك وعالمها المقدم صاحب المؤلفات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الممتعة أدام الله وجوده ونفع به، والمحدث الزاهد التقي صاحب المؤلفات العديدة النافعة شيخنا الشيخ عباس القمي النجفي رحمه الله، والعلامة المتتبع شيخنا الشيخ عبد الوهاب الفضلي الحنفي مدرس الرحمانية وإمام وخطيب جامع عبد الله آغا في محلة السيف بالبصرة، وشيخنا العلامة الكبير الشيخ محمد ابن الشيخ طاهر السماوي النجفي، وقد نظم هذا الأخير إجازته لي أرجوزة، فقال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ربي وأصلي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القرشي أحمدا</w:t>
      </w:r>
    </w:p>
    <w:p>
      <w:pPr>
        <w:pStyle w:val="BookText"/>
        <w:rPr/>
      </w:pPr>
      <w:r>
        <w:rPr>
          <w:rFonts w:ascii="Amiri" w:hAnsi="Amiri" w:eastAsia="Amiri" w:cs="Amiri"/>
          <w:color w:val="111111"/>
          <w:sz w:val="28"/>
          <w:sz w:val="28"/>
          <w:szCs w:val="28"/>
          <w:rtl w:val="true"/>
          <w:lang w:bidi="ar-SA"/>
        </w:rPr>
        <w:t>وآله أهل النهى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 في جواب الأمر</w:t>
      </w:r>
    </w:p>
    <w:p>
      <w:pPr>
        <w:pStyle w:val="BookText"/>
        <w:rPr/>
      </w:pPr>
      <w:r>
        <w:rPr>
          <w:rFonts w:ascii="Amiri" w:hAnsi="Amiri" w:eastAsia="Amiri" w:cs="Amiri"/>
          <w:color w:val="111111"/>
          <w:sz w:val="28"/>
          <w:sz w:val="28"/>
          <w:szCs w:val="28"/>
          <w:rtl w:val="true"/>
          <w:lang w:bidi="ar-SA"/>
        </w:rPr>
        <w:t xml:space="preserve">أجزت سيدي أخا الفضل السني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الحسن</w:t>
      </w:r>
    </w:p>
    <w:p>
      <w:pPr>
        <w:pStyle w:val="BookText"/>
        <w:rPr/>
      </w:pPr>
      <w:r>
        <w:rPr>
          <w:rFonts w:ascii="Amiri" w:hAnsi="Amiri" w:eastAsia="Amiri" w:cs="Amiri"/>
          <w:color w:val="111111"/>
          <w:sz w:val="28"/>
          <w:sz w:val="28"/>
          <w:szCs w:val="28"/>
          <w:rtl w:val="true"/>
          <w:lang w:bidi="ar-SA"/>
        </w:rPr>
        <w:t>سليل إبراهيم طود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بن الرضا بن المهدي</w:t>
      </w:r>
    </w:p>
    <w:p>
      <w:pPr>
        <w:pStyle w:val="BookText"/>
        <w:rPr/>
      </w:pPr>
      <w:r>
        <w:rPr>
          <w:rFonts w:ascii="Amiri" w:hAnsi="Amiri" w:eastAsia="Amiri" w:cs="Amiri"/>
          <w:color w:val="111111"/>
          <w:sz w:val="28"/>
          <w:sz w:val="28"/>
          <w:szCs w:val="28"/>
          <w:rtl w:val="true"/>
          <w:lang w:bidi="ar-SA"/>
        </w:rPr>
        <w:t xml:space="preserve">عن شيخنا المقدسي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هاشم الهندي</w:t>
      </w:r>
    </w:p>
    <w:p>
      <w:pPr>
        <w:pStyle w:val="BookText"/>
        <w:rPr/>
      </w:pPr>
      <w:r>
        <w:rPr>
          <w:rFonts w:ascii="IRNazanin" w:hAnsi="IRNazanin" w:eastAsia="IRNazanin"/>
          <w:color w:val="111111"/>
          <w:sz w:val="28"/>
          <w:sz w:val="28"/>
          <w:szCs w:val="28"/>
          <w:rtl w:val="true"/>
          <w:lang w:bidi="fa-IR"/>
        </w:rPr>
        <w:t>عن شيخه البحر محمد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معطي الوری جواهرا بلا ثمن</w:t>
      </w:r>
    </w:p>
    <w:p>
      <w:pPr>
        <w:pStyle w:val="BookText"/>
        <w:rPr/>
      </w:pPr>
      <w:r>
        <w:rPr>
          <w:rFonts w:ascii="Amiri" w:hAnsi="Amiri" w:eastAsia="Amiri" w:cs="Amiri"/>
          <w:color w:val="111111"/>
          <w:sz w:val="28"/>
          <w:sz w:val="28"/>
          <w:szCs w:val="28"/>
          <w:rtl w:val="true"/>
          <w:lang w:bidi="ar-SA"/>
        </w:rPr>
        <w:t>عن شيخنا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المهدي بالإسناد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القزويني</w:t>
      </w:r>
    </w:p>
    <w:p>
      <w:pPr>
        <w:pStyle w:val="BookText"/>
        <w:rPr/>
      </w:pPr>
      <w:r>
        <w:rPr>
          <w:rFonts w:ascii="Amiri" w:hAnsi="Amiri" w:eastAsia="Amiri" w:cs="Amiri"/>
          <w:color w:val="111111"/>
          <w:sz w:val="28"/>
          <w:sz w:val="28"/>
          <w:szCs w:val="28"/>
          <w:rtl w:val="true"/>
          <w:lang w:bidi="ar-SA"/>
        </w:rPr>
        <w:t>عن عمه محمد الباقر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من آل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والفنون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القرن لها الثاني عشر</w:t>
      </w:r>
    </w:p>
    <w:p>
      <w:pPr>
        <w:pStyle w:val="BookText"/>
        <w:rPr/>
      </w:pPr>
      <w:r>
        <w:rPr>
          <w:rFonts w:ascii="Amiri" w:hAnsi="Amiri" w:eastAsia="Amiri" w:cs="Amiri"/>
          <w:color w:val="111111"/>
          <w:sz w:val="28"/>
          <w:sz w:val="28"/>
          <w:szCs w:val="28"/>
          <w:rtl w:val="true"/>
          <w:lang w:bidi="ar-SA"/>
        </w:rPr>
        <w:t xml:space="preserve">عن شيخه محمد الباقر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 محمد الأكمل من</w:t>
      </w:r>
    </w:p>
    <w:p>
      <w:pPr>
        <w:pStyle w:val="BookText"/>
        <w:rPr/>
      </w:pPr>
      <w:r>
        <w:rPr>
          <w:rFonts w:ascii="Amiri" w:hAnsi="Amiri" w:eastAsia="Amiri" w:cs="Amiri"/>
          <w:color w:val="111111"/>
          <w:sz w:val="28"/>
          <w:sz w:val="28"/>
          <w:szCs w:val="28"/>
          <w:rtl w:val="true"/>
          <w:lang w:bidi="ar-SA"/>
        </w:rPr>
        <w:t>عن شيخ محمد عن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المجلسي المنسب</w:t>
      </w:r>
    </w:p>
    <w:p>
      <w:pPr>
        <w:pStyle w:val="BookText"/>
        <w:rPr/>
      </w:pPr>
      <w:r>
        <w:rPr>
          <w:rFonts w:ascii="Amiri" w:hAnsi="Amiri" w:eastAsia="Amiri" w:cs="Amiri"/>
          <w:color w:val="111111"/>
          <w:sz w:val="28"/>
          <w:sz w:val="28"/>
          <w:szCs w:val="28"/>
          <w:rtl w:val="true"/>
          <w:lang w:bidi="ar-SA"/>
        </w:rPr>
        <w:t>عن شيخه محمد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وطرقه نيرة السناء</w:t>
      </w:r>
    </w:p>
    <w:p>
      <w:pPr>
        <w:pStyle w:val="BookText"/>
        <w:rPr/>
      </w:pPr>
      <w:r>
        <w:rPr>
          <w:rFonts w:ascii="IRNazanin" w:hAnsi="IRNazanin" w:eastAsia="IRNazanin"/>
          <w:color w:val="111111"/>
          <w:sz w:val="28"/>
          <w:sz w:val="28"/>
          <w:szCs w:val="28"/>
          <w:rtl w:val="true"/>
          <w:lang w:bidi="fa-IR"/>
        </w:rPr>
        <w:t>سلسلة تزان في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شیخ بالوثوق مسند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الكتب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على شرط المجيز المثبت </w:t>
      </w:r>
      <w:bookmarkStart w:id="79" w:name="pg7427_71268"/>
    </w:p>
    <w:p>
      <w:pPr>
        <w:pStyle w:val="BookText"/>
        <w:rPr/>
      </w:pPr>
      <w:bookmarkEnd w:id="79"/>
      <w:r>
        <w:rPr>
          <w:rFonts w:ascii="Amiri" w:hAnsi="Amiri" w:eastAsia="Amiri" w:cs="Amiri"/>
          <w:color w:val="111111"/>
          <w:sz w:val="28"/>
          <w:sz w:val="28"/>
          <w:szCs w:val="28"/>
          <w:rtl w:val="true"/>
          <w:lang w:bidi="ar-SA"/>
        </w:rPr>
        <w:t>فإنه أهل لهذا ومحل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والسؤل أن يدعو لمولاة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w:t>
      </w:r>
    </w:p>
    <w:p>
      <w:pPr>
        <w:pStyle w:val="BookText"/>
        <w:rPr/>
      </w:pPr>
      <w:r>
        <w:rPr>
          <w:rFonts w:ascii="Amiri" w:hAnsi="Amiri" w:eastAsia="Amiri" w:cs="Amiri"/>
          <w:color w:val="111111"/>
          <w:sz w:val="28"/>
          <w:sz w:val="28"/>
          <w:szCs w:val="28"/>
          <w:rtl w:val="true"/>
          <w:lang w:bidi="ar-SA"/>
        </w:rPr>
        <w:t>محمد بن الطاهر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له الله عن المساوي</w:t>
      </w:r>
    </w:p>
    <w:p>
      <w:pPr>
        <w:pStyle w:val="BookText"/>
        <w:rPr/>
      </w:pPr>
      <w:r>
        <w:rPr>
          <w:rFonts w:ascii="Amiri" w:hAnsi="Amiri" w:eastAsia="Amiri" w:cs="Amiri"/>
          <w:color w:val="111111"/>
          <w:sz w:val="28"/>
          <w:sz w:val="28"/>
          <w:szCs w:val="28"/>
          <w:rtl w:val="true"/>
          <w:lang w:bidi="ar-SA"/>
        </w:rPr>
        <w:t>وصور هذه الإجازات بخطوط المجيزين محفوظة عندنا ماعدا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السيد حسن الصدر الكاظمي، والسيد أبو تراب الخونساري، والميرزا حسين النائيني، والشيخ عباس القمي فإن إجازاتهم لي كانت شفاهية، أما الأول فقد أجازني شفاها في داره الكائنة في بلد الكاظمية، والثاني أجازني في الصحن الشريف المرتضوي العلوي، والثالث أجازني في داره في النجف الأشرف، والرابع أجازني في داره الكائنة في النجف الأشرف رحمهم الله تعالى جميعا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694544_1051229030"/>
      <w:bookmarkStart w:id="81" w:name="_Toc28"/>
      <w:bookmarkEnd w:id="80"/>
      <w:r>
        <w:rPr>
          <w:rtl w:val="true"/>
        </w:rPr>
        <w:t>مبادلة الرسائل بيني وبين الأعلام</w:t>
      </w:r>
      <w:r>
        <w:rPr>
          <w:rtl w:val="true"/>
        </w:rPr>
        <w:t>:</w:t>
      </w:r>
      <w:bookmarkEnd w:id="8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تبودلت الرسائل بيني وبين جمع من الأعلام والأدباء، منهم الإمام الحجة السيد محسن الأمين العاملي نزيل دمشق الشام، والمرحوم السيد الحجة السيد عبد الحسين شرف الدين العاملي الصوري، والعلامة الكبير السيد عبد الحسين نور الدين العاملي النباطي، وشيخ أدباء جبل عامل العلامة شيخنا الشيخ عبد الحسين صادق العاملي النباطي رحمه الله، والعلامة الكبير الشيخ عبد الكريم صادق العاملي الخيامي، والشيخ عبد الله العاملي النباطي أدام الله وجوده، والشيخ نعمة العاملي، والشيخ حسين نور الدين العاملي، والشيخ محمد علي عز الدين العاملي، والسيد محمد آل إبراهيم وأخوه السيد مهدي آل إبراهيم العاملي، وشيخ الأدباء الشيخ سليمان ظاهر العاملي النباطي، والشيخ أحمد رضا العاملي النباطي، والشيخ محمد رضا الزين العاملي، والشيخ عبد الكريم الزين العاملي الجب شيثي، والشيخ أحمد عارف الزين العاملي الصيداوي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محمد الحر العاملي الجباعي، والشيخ عبد الله الحر العاملي الجباعي، والشيخ منير عسيران العاملي رئيس مجلس التميیز الشرعي الجعفري في </w:t>
      </w:r>
      <w:bookmarkStart w:id="82" w:name="pg7427_71270"/>
    </w:p>
    <w:p>
      <w:pPr>
        <w:pStyle w:val="BookText"/>
        <w:rPr/>
      </w:pPr>
      <w:bookmarkEnd w:id="82"/>
      <w:r>
        <w:rPr>
          <w:rFonts w:ascii="Amiri" w:hAnsi="Amiri" w:eastAsia="Amiri" w:cs="Amiri"/>
          <w:color w:val="111111"/>
          <w:sz w:val="28"/>
          <w:sz w:val="28"/>
          <w:szCs w:val="28"/>
          <w:rtl w:val="true"/>
          <w:lang w:bidi="ar-SA"/>
        </w:rPr>
        <w:t xml:space="preserve">لبنان، والشيخ يوسف الفقيه العاملي، والشيخ حبيب آل إبراهيم المهاجر العاملي البعلبكي، وقد تعرفت بأكثر هؤلاء عند زيارتي لسوريا ولبنان، وكتبت رحلة واسعة وصفت فيها المجالس والحوار الذي دار بيننا، ولم تزل الرحلة على مخطوطة عندي </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694546_1051229030"/>
      <w:bookmarkStart w:id="84" w:name="_Toc29"/>
      <w:bookmarkEnd w:id="83"/>
      <w:r>
        <w:rPr>
          <w:rtl w:val="true"/>
        </w:rPr>
        <w:t>مؤلفاتي وآثاري العلمية</w:t>
      </w:r>
      <w:r>
        <w:rPr>
          <w:rtl w:val="true"/>
        </w:rPr>
        <w:t>:</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الشرعي أصوله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ستة أجزاء، طبع منها ثلاثة أجزاء ضخام، وبقية الأجزاء قيد الطبع، وتتضمن الأجزاء الأخيرة البحث في الأحوال الشخصية، ومقدمة تمهيدية في حقوق المرأة وتاريخها قبل الإسلام وبعده، والزواج قبل الإسلام وبعده، ومقارنة قانون الأحوال الشخصية الجديد العراقي المرقم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الشرعية والقوانين العربية الأخرى للأحوال الشخصية الإسلامية وغير الإسلامية الغربية وغيرها، وفقنا الله لإنجازها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الصكوك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القرارات التي صدرت مني نتيجة المرافعات طيلة إشغالي للقضاء، وصدقت من قبل هيئة مجلسي التمييز الشرعي الجعفري والسني، وهو مجلد واحد ماثل للطبع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حسين المعروف بالسيد حسون البراقي النجفي المتوفى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وقد نقحته، وهذبته، وأضفت إليه إضافات مهمة تاريخية، طبع في النجف الأشرف طبعتين، وقرظته مجلة الحكمة البيروتية بعددها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تاريخ أحمد بن يعقوب المعروف بابن واضح اليعقوبي المتوفى بعد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والتعليق عليه، طبع في النجف الأشرف في ثلاثة أجزاء، وقد قرظته مجلة الحكمة البيروتية بعددها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للذاهب إلى إيمان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للإمام شمس الدين أبي علي فخار بن معد الموسوي المتوفى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والتعليق عليه، طبع في </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شذور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النقود القديمة والإسلامية، للمقريزي</w:t>
      </w:r>
    </w:p>
    <w:p>
      <w:pPr>
        <w:pStyle w:val="BookText"/>
        <w:rPr/>
      </w:pPr>
      <w:r>
        <w:rPr>
          <w:rFonts w:ascii="Amiri" w:hAnsi="Amiri" w:eastAsia="Amiri" w:cs="Amiri"/>
          <w:color w:val="111111"/>
          <w:sz w:val="28"/>
          <w:sz w:val="28"/>
          <w:szCs w:val="28"/>
          <w:rtl w:val="true"/>
          <w:lang w:bidi="ar-SA"/>
        </w:rPr>
        <w:t xml:space="preserve">تقي الدين أحمد بن علي بن عبد القادر البعلبكي المصري، صاحب الخطط والآثار المتوفى سنة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وقد علقت عليه، وطبع في النجف الأشرف،وقرظته مجلة الحكمة بعددها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محمد الحسن بن موسى النوبختي البغدادي، من أعلام القرن الثالث الهجري، والتعليق عليه، طبع في النجف الأشرف طبعتين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شرح دیوان شيخ الأبطح أبي طالب بن عبد المطلب بن هاشم القرشي،جمع أبي هفان عبد الله بن أحمد المهزمي العبدي، رواية عفيف بن أسعد عن عثمان ابن جني النحوي، والتعليق عليه، طبع في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واضح اليعقوبي المتوفى بعد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ه،والتعليق عليه، طبع في النجف الأشرف طبعتين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في أنساب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للنسابة الشهير جمال الدين أحمد بن علي بن الحسين بن علي بن مهنا بن عنبة الأصغر الداوودي الحسني المتوفى 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وقد علقت عليه تعليقات ثمينة، وطبع في النجف الأشرف، وقد قرظته مجلة الحكمة بعددها المرقم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وبوشر الآن بطبعه للمرة الثانية بتحقيق أوسع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 في تاريخ آل أبي طالب</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لفقيه الحرمین، ومفتي العراقين، محدث الشام أبي عبد الله محمد بن يوسف بن محمد القرشي الكنجي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والتعليق عليه، طبع في النجف الأشرف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القبائل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الكبير الحجة السيد مهدي القزويني الحلي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والتعليق عليه، طبع في النجف الأشرف طبعتين، وقرظته مجلة الحكمة البيروتية بعددها المرقم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الرجال المؤلفين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 الطائفة الإمام محمد بن الحسن المعروف بالشيخ الطوسي النجفي المتوفى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 والمدفون بمقبرته المعروفة بمقبرة الشيخ الطوسي، والتي كانت دارا له، وقد اتخذت بعده مسجدا ويعرف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وبجنبه مقبرة جدنا الإمام الحجة بحر العلوم و آله الأفاضل، وقد علقت على الفهرست المذكور تعليقات نافعة، وصدرت الكتاب بترجمة مفصلة لحياة مؤلفه رحمه الله و طبع طبعتین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 بیان طبقات رواة الحديث، والتعليق عليه، للإمام الشيخ الطوسي المذكور رحمه الله وقد صحح على نسخة مخطوطة على نسخة بخط الإمام الفقيه محمد بن إدريس الحلي المتوفى سنة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وقد كتبها على نسخة بخط جده لأمه المؤلف الشيخ الطوسي رحمه الله وقد قدمت للكتاب مقدمة تتضمن التعريف به وبمؤلفه تبلغ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السماوية في شرح القصيدة الميمية الفرزدقية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محمد ابن الشيخ طاهر السماوي المتوفى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المحقق صديقنا المرحوم الشيخ جعفر ابن الشيخ باقر آل محبوبة المتوفى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والتعليق عليه، وذلك سنة سفري إلى لبنان المصادف لسنة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للمرة الأولى في صيدا بمطبعة العرفان، وللمرة الثانية مع إضافات مهمة في النجف الأشرف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تعليقة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أسامي الكتب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تأليف ملا مصطفی بن عبد الله القسطنطيني المعروف بملا كاتب جلبي المتوفى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مخطوطة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تعليقة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المرتضی الأنصاري النجفي المتوفى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مخطوطة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الفقهية لشيخ الطائفة الأنصاري المذكور،مخطوطة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تعليقة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الفقهية للعلامة الشيخ ملا محمد کاظم الخراساني النجفي المتوفى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مخطوطة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البهية في تراجم العلماء الإمامية، مخطوط، وهو مصدر لبعض المؤلفات الرجالية التي ألفت بعده، وقد نقل كثيرة منه الإمام الراحل المرحوم السيد محسن الأمين العاملي في كتابه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أحد مصادره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نثرية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السلاسل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قرظها جماعة من الأدباء، مخطوطة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 الرائق، يشتمل على كثير من الشعر المنسي، ووقائع تاريخية، وتراجم الشعراء والأدباء، ومن قيل فيهم الشعر، مخطوط قرظه كثير من شيوخ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كالمرحوم الشيخ محمد السماوي، والشيخ جعفر نقدي، والشيخ عبد الحسين الحويزي، والشيخ محمد علي اليعقوبي، والشيخ محسن أبو الحب الخطيب الحائري، والعلامة الكبير الحجة الشيخ عبد الوهاب الفضلي الإمام في جامع عبد الله آغا في البصرة، والخطيب ومدرس الرحمانية الحنفي أدام الله وجوده، وغير هؤلاء من الأدباء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 هذا المجموع كثير من المؤلفين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السيد محسن الأمين العاملي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عبد الحسين الأميني النجفي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النجف،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بالنجف وإيران، ونقل أيضا عنه الأستاذ علي الخاقاني النجفي في كتابه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نثرية وشعرية تتضمن تاريخ النجف الأشرف والكوفة بصورة إجمالية، وتواريخ أخرى، ووفيات الأعلام، وتواريخ البويهيين والصفویین والعثمانيين بصورة إجمالية وسميتها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اللآلئ المنظومة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زالت مخطوطة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شعرية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تتضمن ما قيل في النبي وآله الأطهار عليهم السلام مدحا ورثاء، من الشعر غير المطبوع، مع تراجم الشعراء، وهي كبيرة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فرغت من جمعها في ضحوة يوم السبت الرابع عشر من شهر جمادى الأولى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قرظها العلامة الكبير الشيخ عبد الوهاب الفضلي الحنفي البصري مدرس الرحمانية المذكور، وذلك في اليوم الثاني من شهر محرم الحرام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تيمتني شذورك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ورمتني ألحاظها الزجية</w:t>
      </w:r>
    </w:p>
    <w:p>
      <w:pPr>
        <w:pStyle w:val="BookText"/>
        <w:rPr/>
      </w:pPr>
      <w:r>
        <w:rPr>
          <w:rFonts w:ascii="Amiri" w:hAnsi="Amiri" w:eastAsia="Amiri" w:cs="Amiri"/>
          <w:color w:val="111111"/>
          <w:sz w:val="28"/>
          <w:sz w:val="28"/>
          <w:szCs w:val="28"/>
          <w:rtl w:val="true"/>
          <w:lang w:bidi="ar-SA"/>
        </w:rPr>
        <w:t>يا لها طرفة وفت بمديح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ورثاء للعترة النبوية</w:t>
      </w:r>
    </w:p>
    <w:p>
      <w:pPr>
        <w:pStyle w:val="BookText"/>
        <w:rPr/>
      </w:pPr>
      <w:r>
        <w:rPr>
          <w:rFonts w:ascii="Amiri" w:hAnsi="Amiri" w:eastAsia="Amiri" w:cs="Amiri"/>
          <w:color w:val="111111"/>
          <w:sz w:val="28"/>
          <w:sz w:val="28"/>
          <w:szCs w:val="28"/>
          <w:rtl w:val="true"/>
          <w:lang w:bidi="ar-SA"/>
        </w:rPr>
        <w:t>طهر الله بيتهم وحباهم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عظيم الإكرام بالأفضلية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بعيون الرعاية الأزلية </w:t>
      </w:r>
      <w:bookmarkStart w:id="85" w:name="pg7427_71280"/>
    </w:p>
    <w:p>
      <w:pPr>
        <w:pStyle w:val="Heading3"/>
        <w:numPr>
          <w:ilvl w:val="2"/>
          <w:numId w:val="1"/>
        </w:numPr>
        <w:rPr/>
      </w:pPr>
      <w:bookmarkStart w:id="86" w:name="__RefHeading___Toc1694548_1051229030"/>
      <w:bookmarkStart w:id="87" w:name="_Toc30"/>
      <w:bookmarkEnd w:id="85"/>
      <w:bookmarkEnd w:id="86"/>
      <w:r>
        <w:rPr>
          <w:rtl w:val="true"/>
        </w:rPr>
        <w:t>بقية أثاري التي صدرت بعد تاريخ كتابة هذه الترجمة هي</w:t>
      </w:r>
      <w:r>
        <w:rPr>
          <w:rtl w:val="true"/>
        </w:rPr>
        <w:t>:</w:t>
      </w:r>
      <w:bookmarkEnd w:id="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 آشوب المازندراني السروي، تحقيق و تعليق وتقديم، طبع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يوسف البحراني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 طبع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تكملة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النبي الكاظمي، جزءان، تحقيق و تعليق وتقديم، طبع النجف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رجال السيد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أربعة أجزاء، تحقیق و تعلیق باشتراك مع ابن الأخ السيد حسين، طبع النجف الأشرف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رجال حسن بن داود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وتعليق وتقديم، طبع النجف الأشرف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مفصلة للشيخ محمد علي بن بشارة آل موحي النجفي، أدرجت في مقدمة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نشوة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تأليفه، طبع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 السلسلة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نصر البخاري في الأنساب، تحقیق وتعلیق وتقديم، طبع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غاية الاختصار في الأنساب لابن زهرة نقيب حلب، تحقیق و تعلیق وتقديم، طبع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علي الخاقاني النجفي، تحقيق وتقديم، طبع النجف الأشرف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سلیم بن قیس الهلالي، تحقيق وتقديم، طبع النجف الأشرف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مجاميعي العلمية الأدبية وهي إحدى عشرة </w:t>
      </w:r>
      <w:r>
        <w:rPr>
          <w:rStyle w:val="FootnoteAnchor"/>
          <w:rtl w:val="true"/>
        </w:rPr>
        <w:footnoteReference w:id="50"/>
      </w:r>
      <w:r>
        <w:rPr>
          <w:rFonts w:ascii="Amiri" w:hAnsi="Amiri" w:eastAsia="Amiri" w:cs="Amiri"/>
          <w:color w:val="111111"/>
          <w:sz w:val="28"/>
          <w:sz w:val="28"/>
          <w:szCs w:val="28"/>
          <w:rtl w:val="true"/>
          <w:lang w:bidi="ar-SA"/>
        </w:rPr>
        <w:t>، كل واحدة منها لها اسم خاص، مخطوطة</w:t>
      </w:r>
      <w:r>
        <w:rPr>
          <w:rFonts w:eastAsia="Amiri" w:cs="Amiri" w:ascii="Amiri" w:hAnsi="Amiri"/>
          <w:color w:val="111111"/>
          <w:sz w:val="28"/>
          <w:szCs w:val="28"/>
          <w:rtl w:val="true"/>
          <w:lang w:bidi="ar-SA"/>
        </w:rPr>
        <w:t xml:space="preserve">. </w:t>
      </w:r>
      <w:bookmarkStart w:id="88" w:name="pg7427_71282"/>
    </w:p>
    <w:p>
      <w:pPr>
        <w:pStyle w:val="BookText"/>
        <w:rPr/>
      </w:pPr>
      <w:bookmarkEnd w:id="88"/>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تنبيه الخواطر ونزهة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بمجموعة ورام، تقدیم وترجمة، طبع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ضخم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مؤلفات ومجاميع نثرية وشعرية أخرى عديدة، كلها مخطوطة، ومقدمات لكتب مخطوطة ومطبوعة </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1694550_1051229030"/>
      <w:bookmarkStart w:id="90" w:name="_Toc31"/>
      <w:bookmarkEnd w:id="89"/>
      <w:r>
        <w:rPr>
          <w:rtl w:val="true"/>
        </w:rPr>
        <w:t>نماذج من شعري</w:t>
      </w:r>
      <w:r>
        <w:rPr>
          <w:rtl w:val="true"/>
        </w:rPr>
        <w:t>:</w:t>
      </w:r>
      <w:bookmarkEnd w:id="90"/>
    </w:p>
    <w:p>
      <w:pPr>
        <w:pStyle w:val="BookText"/>
        <w:rPr/>
      </w:pP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بالشاعر الذي يهز المشاعر أو يرتفع بالأحاسيس وإنما جاء شعري برزخا بين القديم والجديد، ولصدق شعوري تجد لشعري الذي لم يتعد حدود الأدب اللفظي إلا قليلا نبرة ترتاح إليها وجوانب تقف عليها من تاريخ إلى مساجلة صديق إلى حوار ديني و تاريخي، وقد نظمت حسب الظروف التي تمليه علي نظرا لانشغالي بالبحث والتحقيق في الكتب العلمية، وقد قلت من إحدى قصائدي التي أرسلتها لبعض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دأبي نظم القريض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حركتني عواطف الشعراء</w:t>
      </w:r>
    </w:p>
    <w:p>
      <w:pPr>
        <w:pStyle w:val="BookText"/>
        <w:rPr/>
      </w:pPr>
      <w:r>
        <w:rPr>
          <w:rFonts w:ascii="Amiri" w:hAnsi="Amiri" w:eastAsia="Amiri" w:cs="Amiri"/>
          <w:color w:val="111111"/>
          <w:sz w:val="28"/>
          <w:sz w:val="28"/>
          <w:szCs w:val="28"/>
          <w:rtl w:val="true"/>
          <w:lang w:bidi="ar-SA"/>
        </w:rPr>
        <w:t>وإليك نموذجا</w:t>
      </w:r>
    </w:p>
    <w:p>
      <w:pPr>
        <w:pStyle w:val="BookText"/>
        <w:rPr/>
      </w:pPr>
      <w:r>
        <w:rPr>
          <w:rFonts w:ascii="Amiri" w:hAnsi="Amiri" w:eastAsia="Amiri" w:cs="Amiri"/>
          <w:color w:val="111111"/>
          <w:sz w:val="28"/>
          <w:sz w:val="28"/>
          <w:szCs w:val="28"/>
          <w:rtl w:val="true"/>
          <w:lang w:bidi="ar-SA"/>
        </w:rPr>
        <w:t xml:space="preserve">من شعري من قصيدة، أرسلتها إلى الإمام الحجة المرحوم السيد محسن الأمين العاملي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بمناسبة صدور الجزء الأول من كتابه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ووصل الحبيب بعد التنائي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داء الهوى لأعظم داء</w:t>
      </w:r>
    </w:p>
    <w:p>
      <w:pPr>
        <w:pStyle w:val="BookText"/>
        <w:rPr/>
      </w:pPr>
      <w:r>
        <w:rPr>
          <w:rFonts w:ascii="Amiri" w:hAnsi="Amiri" w:eastAsia="Amiri" w:cs="Amiri"/>
          <w:color w:val="111111"/>
          <w:sz w:val="28"/>
          <w:sz w:val="28"/>
          <w:szCs w:val="28"/>
          <w:rtl w:val="true"/>
          <w:lang w:bidi="ar-SA"/>
        </w:rPr>
        <w:t>أنا أهوى مهفهفا إن 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يتثني بصعدة سمراء</w:t>
      </w:r>
    </w:p>
    <w:p>
      <w:pPr>
        <w:pStyle w:val="BookText"/>
        <w:rPr/>
      </w:pPr>
      <w:r>
        <w:rPr>
          <w:rFonts w:ascii="Amiri" w:hAnsi="Amiri" w:eastAsia="Amiri" w:cs="Amiri"/>
          <w:color w:val="111111"/>
          <w:sz w:val="28"/>
          <w:sz w:val="28"/>
          <w:szCs w:val="28"/>
          <w:rtl w:val="true"/>
          <w:lang w:bidi="ar-SA"/>
        </w:rPr>
        <w:t>ذا قوام كالغصن والجيد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الظبي والوجه مثل بدر السماء</w:t>
      </w:r>
    </w:p>
    <w:p>
      <w:pPr>
        <w:pStyle w:val="BookText"/>
        <w:rPr/>
      </w:pPr>
      <w:r>
        <w:rPr>
          <w:rFonts w:ascii="IRNazanin" w:hAnsi="IRNazanin" w:eastAsia="IRNazanin"/>
          <w:color w:val="111111"/>
          <w:sz w:val="28"/>
          <w:sz w:val="28"/>
          <w:szCs w:val="28"/>
          <w:rtl w:val="true"/>
          <w:lang w:bidi="fa-IR"/>
        </w:rPr>
        <w:t>تخذ القلب مألفا ومقرا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والفلا مقرالظباء</w:t>
      </w:r>
    </w:p>
    <w:p>
      <w:pPr>
        <w:pStyle w:val="BookText"/>
        <w:rPr/>
      </w:pPr>
      <w:r>
        <w:rPr>
          <w:rFonts w:ascii="IRNazanin" w:hAnsi="IRNazanin" w:eastAsia="IRNazanin"/>
          <w:color w:val="111111"/>
          <w:sz w:val="28"/>
          <w:sz w:val="28"/>
          <w:szCs w:val="28"/>
          <w:rtl w:val="true"/>
          <w:lang w:bidi="fa-IR"/>
        </w:rPr>
        <w:t xml:space="preserve">ما تجائي من السهام اللواتي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رشقني ولات حین نجاء</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 غزالا له عقارب صدغ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خد مطرز بالبهاء </w:t>
      </w:r>
    </w:p>
    <w:p>
      <w:pPr>
        <w:pStyle w:val="BookText"/>
        <w:rPr/>
      </w:pPr>
      <w:r>
        <w:rPr>
          <w:rFonts w:ascii="Amiri" w:hAnsi="Amiri" w:eastAsia="Amiri" w:cs="Amiri"/>
          <w:color w:val="111111"/>
          <w:sz w:val="28"/>
          <w:sz w:val="28"/>
          <w:szCs w:val="28"/>
          <w:rtl w:val="true"/>
          <w:lang w:bidi="ar-SA"/>
        </w:rPr>
        <w:t>يا رشيق القوام رفقا بصب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في هواك رهن بلاء</w:t>
      </w:r>
    </w:p>
    <w:p>
      <w:pPr>
        <w:pStyle w:val="BookText"/>
        <w:rPr/>
      </w:pPr>
      <w:r>
        <w:rPr>
          <w:rFonts w:ascii="Amiri" w:hAnsi="Amiri" w:eastAsia="Amiri" w:cs="Amiri"/>
          <w:color w:val="111111"/>
          <w:sz w:val="28"/>
          <w:sz w:val="28"/>
          <w:szCs w:val="28"/>
          <w:rtl w:val="true"/>
          <w:lang w:bidi="ar-SA"/>
        </w:rPr>
        <w:t>واضمائي إلى مقبلك العذ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وثغر مفلج لألاء</w:t>
      </w:r>
    </w:p>
    <w:p>
      <w:pPr>
        <w:pStyle w:val="BookText"/>
        <w:rPr/>
      </w:pPr>
      <w:r>
        <w:rPr>
          <w:rFonts w:ascii="IRNazanin" w:hAnsi="IRNazanin" w:eastAsia="IRNazanin"/>
          <w:color w:val="111111"/>
          <w:sz w:val="28"/>
          <w:sz w:val="28"/>
          <w:szCs w:val="28"/>
          <w:rtl w:val="true"/>
          <w:lang w:bidi="fa-IR"/>
        </w:rPr>
        <w:t>یا خليلي كيف احتيالي لوصل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حبيب دان إلى القلب نائي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سقاني من ريقه البارد العذ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رحيقا إلا وكان شفائي</w:t>
      </w:r>
    </w:p>
    <w:p>
      <w:pPr>
        <w:pStyle w:val="BookText"/>
        <w:rPr/>
      </w:pPr>
      <w:r>
        <w:rPr>
          <w:rFonts w:ascii="IRNazanin" w:hAnsi="IRNazanin" w:eastAsia="IRNazanin"/>
          <w:color w:val="111111"/>
          <w:sz w:val="28"/>
          <w:sz w:val="28"/>
          <w:szCs w:val="28"/>
          <w:rtl w:val="true"/>
          <w:lang w:bidi="fa-IR"/>
        </w:rPr>
        <w:t>إن تبدی جبينه في 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أخجل الصبح وجه ذاك المساء</w:t>
      </w:r>
    </w:p>
    <w:p>
      <w:pPr>
        <w:pStyle w:val="BookText"/>
        <w:rPr/>
      </w:pPr>
      <w:r>
        <w:rPr>
          <w:rFonts w:ascii="Amiri" w:hAnsi="Amiri" w:eastAsia="Amiri" w:cs="Amiri"/>
          <w:color w:val="111111"/>
          <w:sz w:val="28"/>
          <w:sz w:val="28"/>
          <w:szCs w:val="28"/>
          <w:rtl w:val="true"/>
          <w:lang w:bidi="ar-SA"/>
        </w:rPr>
        <w:t>أيها العاذلون خلوا ملامي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أذن صمت عن الفحشاء</w:t>
      </w:r>
    </w:p>
    <w:p>
      <w:pPr>
        <w:pStyle w:val="BookText"/>
        <w:rPr/>
      </w:pPr>
      <w:r>
        <w:rPr>
          <w:rFonts w:ascii="Amiri" w:hAnsi="Amiri" w:eastAsia="Amiri" w:cs="Amiri"/>
          <w:color w:val="111111"/>
          <w:sz w:val="28"/>
          <w:sz w:val="28"/>
          <w:szCs w:val="28"/>
          <w:rtl w:val="true"/>
          <w:lang w:bidi="ar-SA"/>
        </w:rPr>
        <w:t>كيف لي بالسلو عنه ونار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شبت في القلب والأخشاء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نهاية ثلاثة وثلاثين بيتا، وقد أدرج القصيدة بتمامها العلامة السيد المحسن الأمين العاملي في خاتمة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الرحيق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باب ما قيل فيه من المراسلات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أيضا في مناسبة جميلة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هيا أصيحابي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أوان الطرب</w:t>
      </w:r>
    </w:p>
    <w:p>
      <w:pPr>
        <w:pStyle w:val="BookText"/>
        <w:rPr/>
      </w:pPr>
      <w:r>
        <w:rPr>
          <w:rFonts w:ascii="Amiri" w:hAnsi="Amiri" w:eastAsia="Amiri" w:cs="Amiri"/>
          <w:color w:val="111111"/>
          <w:sz w:val="28"/>
          <w:sz w:val="28"/>
          <w:szCs w:val="28"/>
          <w:rtl w:val="true"/>
          <w:lang w:bidi="ar-SA"/>
        </w:rPr>
        <w:t>هيا فقد نلنا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فاللهو أقصى الإرب</w:t>
      </w:r>
    </w:p>
    <w:p>
      <w:pPr>
        <w:pStyle w:val="BookText"/>
        <w:rPr/>
      </w:pPr>
      <w:r>
        <w:rPr>
          <w:rFonts w:ascii="Amiri" w:hAnsi="Amiri" w:eastAsia="Amiri" w:cs="Amiri"/>
          <w:color w:val="111111"/>
          <w:sz w:val="28"/>
          <w:sz w:val="28"/>
          <w:szCs w:val="28"/>
          <w:rtl w:val="true"/>
          <w:lang w:bidi="ar-SA"/>
        </w:rPr>
        <w:t>ما بين هيفاء وغيد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 بوسط الملعب</w:t>
      </w:r>
    </w:p>
    <w:p>
      <w:pPr>
        <w:pStyle w:val="BookText"/>
        <w:rPr/>
      </w:pPr>
      <w:r>
        <w:rPr>
          <w:rFonts w:ascii="Amiri" w:hAnsi="Amiri" w:eastAsia="Amiri" w:cs="Amiri"/>
          <w:color w:val="111111"/>
          <w:sz w:val="28"/>
          <w:sz w:val="28"/>
          <w:szCs w:val="28"/>
          <w:rtl w:val="true"/>
          <w:lang w:bidi="ar-SA"/>
        </w:rPr>
        <w:t xml:space="preserve">ما بين ولدان كأقما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السما والكوكب</w:t>
      </w:r>
    </w:p>
    <w:p>
      <w:pPr>
        <w:pStyle w:val="BookText"/>
        <w:rPr/>
      </w:pPr>
      <w:r>
        <w:rPr>
          <w:rFonts w:ascii="Amiri" w:hAnsi="Amiri" w:eastAsia="Amiri" w:cs="Amiri"/>
          <w:color w:val="111111"/>
          <w:sz w:val="28"/>
          <w:sz w:val="28"/>
          <w:szCs w:val="28"/>
          <w:rtl w:val="true"/>
          <w:lang w:bidi="ar-SA"/>
        </w:rPr>
        <w:t>ما بين تغريد وتس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جيع بحقل العنب</w:t>
      </w:r>
    </w:p>
    <w:p>
      <w:pPr>
        <w:pStyle w:val="BookText"/>
        <w:rPr/>
      </w:pPr>
      <w:r>
        <w:rPr>
          <w:rFonts w:ascii="Amiri" w:hAnsi="Amiri" w:eastAsia="Amiri" w:cs="Amiri"/>
          <w:color w:val="111111"/>
          <w:sz w:val="28"/>
          <w:sz w:val="28"/>
          <w:szCs w:val="28"/>
          <w:rtl w:val="true"/>
          <w:lang w:bidi="ar-SA"/>
        </w:rPr>
        <w:t>هذي الحياة فاغتنم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أمي وأبي</w:t>
      </w:r>
    </w:p>
    <w:p>
      <w:pPr>
        <w:pStyle w:val="BookText"/>
        <w:rPr/>
      </w:pPr>
      <w:r>
        <w:rPr>
          <w:rFonts w:ascii="Amiri" w:hAnsi="Amiri" w:eastAsia="Amiri" w:cs="Amiri"/>
          <w:color w:val="111111"/>
          <w:sz w:val="28"/>
          <w:sz w:val="28"/>
          <w:szCs w:val="28"/>
          <w:rtl w:val="true"/>
          <w:lang w:bidi="ar-SA"/>
        </w:rPr>
        <w:t>وأرسلت إلى بعض أصدقائي مداعبا وموريا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وحدي موفق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تلومني يا عذولي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فيها متيم مستهام </w:t>
      </w:r>
    </w:p>
    <w:p>
      <w:pPr>
        <w:pStyle w:val="BookText"/>
        <w:rPr/>
      </w:pPr>
      <w:r>
        <w:rPr>
          <w:rFonts w:ascii="Amiri" w:hAnsi="Amiri" w:eastAsia="Amiri" w:cs="Amiri"/>
          <w:color w:val="111111"/>
          <w:sz w:val="28"/>
          <w:sz w:val="28"/>
          <w:szCs w:val="28"/>
          <w:rtl w:val="true"/>
          <w:lang w:bidi="ar-SA"/>
        </w:rPr>
        <w:t>فهوى الغيد قد أذاب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ألام</w:t>
      </w:r>
    </w:p>
    <w:p>
      <w:pPr>
        <w:pStyle w:val="BookText"/>
        <w:rPr/>
      </w:pPr>
      <w:r>
        <w:rPr>
          <w:rFonts w:ascii="Amiri" w:hAnsi="Amiri" w:eastAsia="Amiri" w:cs="Amiri"/>
          <w:color w:val="111111"/>
          <w:sz w:val="28"/>
          <w:sz w:val="28"/>
          <w:szCs w:val="28"/>
          <w:rtl w:val="true"/>
          <w:lang w:bidi="ar-SA"/>
        </w:rPr>
        <w:t>فعلي السلام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العذاب والآلام</w:t>
      </w:r>
    </w:p>
    <w:p>
      <w:pPr>
        <w:pStyle w:val="BookText"/>
        <w:rPr/>
      </w:pPr>
      <w:r>
        <w:rPr>
          <w:rFonts w:ascii="Amiri" w:hAnsi="Amiri" w:eastAsia="Amiri" w:cs="Amiri"/>
          <w:color w:val="111111"/>
          <w:sz w:val="28"/>
          <w:sz w:val="28"/>
          <w:szCs w:val="28"/>
          <w:rtl w:val="true"/>
          <w:lang w:bidi="ar-SA"/>
        </w:rPr>
        <w:t>فإذا قامت القيامه فاصرخ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حقي يا ربي العلام</w:t>
      </w:r>
    </w:p>
    <w:p>
      <w:pPr>
        <w:pStyle w:val="BookText"/>
        <w:rPr/>
      </w:pPr>
      <w:r>
        <w:rPr>
          <w:rFonts w:ascii="Amiri" w:hAnsi="Amiri" w:eastAsia="Amiri" w:cs="Amiri"/>
          <w:color w:val="111111"/>
          <w:sz w:val="28"/>
          <w:sz w:val="28"/>
          <w:szCs w:val="28"/>
          <w:rtl w:val="true"/>
          <w:lang w:bidi="ar-SA"/>
        </w:rPr>
        <w:t>فهناك الإله يأمر 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اسحبوه فإنه ظلام</w:t>
      </w:r>
    </w:p>
    <w:p>
      <w:pPr>
        <w:pStyle w:val="BookText"/>
        <w:rPr/>
      </w:pPr>
      <w:r>
        <w:rPr>
          <w:rFonts w:ascii="Amiri" w:hAnsi="Amiri" w:eastAsia="Amiri" w:cs="Amiri"/>
          <w:color w:val="111111"/>
          <w:sz w:val="28"/>
          <w:sz w:val="28"/>
          <w:szCs w:val="28"/>
          <w:rtl w:val="true"/>
          <w:lang w:bidi="ar-SA"/>
        </w:rPr>
        <w:t>إسحبوه دعأ لنار تلظي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إسحبوه فملؤه آثام</w:t>
      </w:r>
    </w:p>
    <w:p>
      <w:pPr>
        <w:pStyle w:val="BookText"/>
        <w:rPr/>
      </w:pPr>
      <w:r>
        <w:rPr>
          <w:rFonts w:ascii="Amiri" w:hAnsi="Amiri" w:eastAsia="Amiri" w:cs="Amiri"/>
          <w:color w:val="111111"/>
          <w:sz w:val="28"/>
          <w:sz w:val="28"/>
          <w:szCs w:val="28"/>
          <w:rtl w:val="true"/>
          <w:lang w:bidi="ar-SA"/>
        </w:rPr>
        <w:t>قلنا في لقا الملاح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الويل والجحيم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إلى صديقي العلامة السيد مرتضى الحسيني الشاه عبد العظيمي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قضاء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معاتبا له على عدم عيادته لي عند قدومه النجف الأشرف، وكنت أنئذ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عشت بصرك الزمان عجائبا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العجائب جمة في ذا الزمن</w:t>
      </w:r>
    </w:p>
    <w:p>
      <w:pPr>
        <w:pStyle w:val="BookText"/>
        <w:rPr/>
      </w:pP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الود قد أخلصته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المكارم والمنن</w:t>
      </w:r>
    </w:p>
    <w:p>
      <w:pPr>
        <w:pStyle w:val="BookText"/>
        <w:rPr/>
      </w:pPr>
      <w:r>
        <w:rPr>
          <w:rFonts w:ascii="Amiri" w:hAnsi="Amiri" w:eastAsia="Amiri" w:cs="Amiri"/>
          <w:color w:val="111111"/>
          <w:sz w:val="28"/>
          <w:sz w:val="28"/>
          <w:szCs w:val="28"/>
          <w:rtl w:val="true"/>
          <w:lang w:bidi="ar-SA"/>
        </w:rPr>
        <w:t>ياليت شعري كيف يقصد زائرا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يطوف حول القبر يسأل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يستجيب دعا الأسير المرتهن</w:t>
      </w:r>
    </w:p>
    <w:p>
      <w:pPr>
        <w:pStyle w:val="BookText"/>
        <w:rPr/>
      </w:pPr>
      <w:r>
        <w:rPr>
          <w:rFonts w:ascii="Amiri" w:hAnsi="Amiri" w:eastAsia="Amiri" w:cs="Amiri"/>
          <w:color w:val="111111"/>
          <w:sz w:val="28"/>
          <w:sz w:val="28"/>
          <w:szCs w:val="28"/>
          <w:rtl w:val="true"/>
          <w:lang w:bidi="ar-SA"/>
        </w:rPr>
        <w:t>ويعود توآ راجعا لبلاده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كالطير كي يحظى بمن وبمن ومن</w:t>
      </w:r>
    </w:p>
    <w:p>
      <w:pPr>
        <w:pStyle w:val="BookText"/>
        <w:rPr/>
      </w:pPr>
      <w:r>
        <w:rPr>
          <w:rFonts w:ascii="Amiri" w:hAnsi="Amiri" w:eastAsia="Amiri" w:cs="Amiri"/>
          <w:color w:val="111111"/>
          <w:sz w:val="28"/>
          <w:sz w:val="28"/>
          <w:szCs w:val="28"/>
          <w:rtl w:val="true"/>
          <w:lang w:bidi="ar-SA"/>
        </w:rPr>
        <w:t>ويغادر الخل الوفي 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الفراش رهين حمى ممتحن</w:t>
      </w:r>
    </w:p>
    <w:p>
      <w:pPr>
        <w:pStyle w:val="BookText"/>
        <w:rPr/>
      </w:pPr>
      <w:r>
        <w:rPr>
          <w:rFonts w:ascii="Amiri" w:hAnsi="Amiri" w:eastAsia="Amiri" w:cs="Amiri"/>
          <w:color w:val="111111"/>
          <w:sz w:val="28"/>
          <w:sz w:val="28"/>
          <w:szCs w:val="28"/>
          <w:rtl w:val="true"/>
          <w:lang w:bidi="ar-SA"/>
        </w:rPr>
        <w:t xml:space="preserve">ما ضر لو أن عاده إلمامة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لؤث الإزار لكي يخفف ذا الشجن</w:t>
      </w:r>
    </w:p>
    <w:p>
      <w:pPr>
        <w:pStyle w:val="BookText"/>
        <w:rPr/>
      </w:pPr>
      <w:r>
        <w:rPr>
          <w:rFonts w:ascii="Amiri" w:hAnsi="Amiri" w:eastAsia="Amiri" w:cs="Amiri"/>
          <w:color w:val="111111"/>
          <w:sz w:val="28"/>
          <w:sz w:val="28"/>
          <w:szCs w:val="28"/>
          <w:rtl w:val="true"/>
          <w:lang w:bidi="ar-SA"/>
        </w:rPr>
        <w:t>أو هكذا سمه الكرام ذوي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جاؤزوا الجوزاء في فضلي ومن</w:t>
      </w:r>
    </w:p>
    <w:p>
      <w:pPr>
        <w:pStyle w:val="BookText"/>
        <w:rPr/>
      </w:pPr>
      <w:r>
        <w:rPr>
          <w:rFonts w:ascii="Amiri" w:hAnsi="Amiri" w:eastAsia="Amiri" w:cs="Amiri"/>
          <w:color w:val="111111"/>
          <w:sz w:val="28"/>
          <w:sz w:val="28"/>
          <w:szCs w:val="28"/>
          <w:rtl w:val="true"/>
          <w:lang w:bidi="ar-SA"/>
        </w:rPr>
        <w:t xml:space="preserve">ما كنت أحسب للصدود 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بالحسبان هجراني يسن</w:t>
      </w:r>
    </w:p>
    <w:p>
      <w:pPr>
        <w:pStyle w:val="BookText"/>
        <w:rPr/>
      </w:pPr>
      <w:r>
        <w:rPr>
          <w:rFonts w:ascii="IRNazanin" w:hAnsi="IRNazanin" w:eastAsia="IRNazanin"/>
          <w:color w:val="111111"/>
          <w:sz w:val="28"/>
          <w:sz w:val="28"/>
          <w:szCs w:val="28"/>
          <w:rtl w:val="true"/>
          <w:lang w:bidi="fa-IR"/>
        </w:rPr>
        <w:t xml:space="preserve">أنا ما دريت ولا المنجم قد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ذلك الهجران في نجل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حلف ولائكم من قبل أن </w:t>
      </w:r>
    </w:p>
    <w:p>
      <w:pPr>
        <w:pStyle w:val="BookText"/>
        <w:rPr/>
      </w:pPr>
      <w:r>
        <w:rPr>
          <w:rFonts w:ascii="Amiri" w:hAnsi="Amiri" w:eastAsia="Amiri" w:cs="Amiri"/>
          <w:color w:val="111111"/>
          <w:sz w:val="28"/>
          <w:sz w:val="28"/>
          <w:szCs w:val="28"/>
          <w:rtl w:val="true"/>
          <w:lang w:bidi="ar-SA"/>
        </w:rPr>
        <w:t>أو ما خشيت بأن أصول بمخذم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وأجول جولة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المحن</w:t>
      </w:r>
    </w:p>
    <w:p>
      <w:pPr>
        <w:pStyle w:val="BookText"/>
        <w:rPr/>
      </w:pPr>
      <w:r>
        <w:rPr>
          <w:rFonts w:ascii="Amiri" w:hAnsi="Amiri" w:eastAsia="Amiri" w:cs="Amiri"/>
          <w:color w:val="111111"/>
          <w:sz w:val="28"/>
          <w:sz w:val="28"/>
          <w:szCs w:val="28"/>
          <w:rtl w:val="true"/>
          <w:lang w:bidi="ar-SA"/>
        </w:rPr>
        <w:t>أنا ذلك البطل الذي جربتة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الكفاح إذا الفوارس تمتهن</w:t>
      </w:r>
    </w:p>
    <w:p>
      <w:pPr>
        <w:pStyle w:val="BookText"/>
        <w:rPr/>
      </w:pPr>
      <w:r>
        <w:rPr>
          <w:rFonts w:ascii="Amiri" w:hAnsi="Amiri" w:eastAsia="Amiri" w:cs="Amiri"/>
          <w:color w:val="111111"/>
          <w:sz w:val="28"/>
          <w:sz w:val="28"/>
          <w:szCs w:val="28"/>
          <w:rtl w:val="true"/>
          <w:lang w:bidi="ar-SA"/>
        </w:rPr>
        <w:t>أسطو وفي كفي مهنده الظبا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يعتريني في الوغى أبدا وهن</w:t>
      </w:r>
    </w:p>
    <w:p>
      <w:pPr>
        <w:pStyle w:val="BookText"/>
        <w:rPr/>
      </w:pPr>
      <w:r>
        <w:rPr>
          <w:rFonts w:ascii="Amiri" w:hAnsi="Amiri" w:eastAsia="Amiri" w:cs="Amiri"/>
          <w:color w:val="111111"/>
          <w:sz w:val="28"/>
          <w:sz w:val="28"/>
          <w:szCs w:val="28"/>
          <w:rtl w:val="true"/>
          <w:lang w:bidi="ar-SA"/>
        </w:rPr>
        <w:t>فأنت وتب من ذلك الذنب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هز عرش الود كي تحظى بمن</w:t>
      </w:r>
    </w:p>
    <w:p>
      <w:pPr>
        <w:pStyle w:val="BookText"/>
        <w:rPr/>
      </w:pPr>
      <w:r>
        <w:rPr>
          <w:rFonts w:ascii="Amiri" w:hAnsi="Amiri" w:eastAsia="Amiri" w:cs="Amiri"/>
          <w:color w:val="111111"/>
          <w:sz w:val="28"/>
          <w:sz w:val="28"/>
          <w:szCs w:val="28"/>
          <w:rtl w:val="true"/>
          <w:lang w:bidi="ar-SA"/>
        </w:rPr>
        <w:t>هذا شعوري قد نظمت عقوده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طوقا يحلي جيد غيداء سكن</w:t>
      </w:r>
    </w:p>
    <w:p>
      <w:pPr>
        <w:pStyle w:val="BookText"/>
        <w:rPr/>
      </w:pPr>
      <w:r>
        <w:rPr>
          <w:rFonts w:ascii="Amiri" w:hAnsi="Amiri" w:eastAsia="Amiri" w:cs="Amiri"/>
          <w:color w:val="111111"/>
          <w:sz w:val="28"/>
          <w:sz w:val="28"/>
          <w:szCs w:val="28"/>
          <w:rtl w:val="true"/>
          <w:lang w:bidi="ar-SA"/>
        </w:rPr>
        <w:t xml:space="preserve">فاسلم ودم ما غرد القمري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الأديب الألمعي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مقرظا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للذاهب إلى 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الجليل فخار بن معد الموسوي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طبع في النجف الأشرف بالمطبعة العلوية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الخالق في يوم المحشر</w:t>
      </w:r>
    </w:p>
    <w:p>
      <w:pPr>
        <w:pStyle w:val="BookText"/>
        <w:rPr/>
      </w:pPr>
      <w:r>
        <w:rPr>
          <w:rFonts w:ascii="IRNazanin" w:hAnsi="IRNazanin" w:eastAsia="IRNazanin"/>
          <w:color w:val="111111"/>
          <w:sz w:val="28"/>
          <w:sz w:val="28"/>
          <w:szCs w:val="28"/>
          <w:rtl w:val="true"/>
          <w:lang w:bidi="fa-IR"/>
        </w:rPr>
        <w:t xml:space="preserve">نزهت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 نسبوه إليه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المردود دعاة الشر</w:t>
      </w:r>
    </w:p>
    <w:p>
      <w:pPr>
        <w:pStyle w:val="BookText"/>
        <w:rPr/>
      </w:pPr>
      <w:r>
        <w:rPr>
          <w:rFonts w:ascii="Amiri" w:hAnsi="Amiri" w:eastAsia="Amiri" w:cs="Amiri"/>
          <w:color w:val="111111"/>
          <w:sz w:val="28"/>
          <w:sz w:val="28"/>
          <w:szCs w:val="28"/>
          <w:rtl w:val="true"/>
          <w:lang w:bidi="ar-SA"/>
        </w:rPr>
        <w:t xml:space="preserve">أني وبه قام الإسلا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فنال بعلياه المفخر</w:t>
      </w:r>
    </w:p>
    <w:p>
      <w:pPr>
        <w:pStyle w:val="BookText"/>
        <w:rPr/>
      </w:pPr>
      <w:r>
        <w:rPr>
          <w:rFonts w:ascii="Amiri" w:hAnsi="Amiri" w:eastAsia="Amiri" w:cs="Amiri"/>
          <w:color w:val="111111"/>
          <w:sz w:val="28"/>
          <w:sz w:val="28"/>
          <w:szCs w:val="28"/>
          <w:rtl w:val="true"/>
          <w:lang w:bidi="ar-SA"/>
        </w:rPr>
        <w:t xml:space="preserve">قسما بولاء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لولاة الدين لما أزهر</w:t>
      </w:r>
    </w:p>
    <w:p>
      <w:pPr>
        <w:pStyle w:val="BookText"/>
        <w:rPr/>
      </w:pPr>
      <w:r>
        <w:rPr>
          <w:rFonts w:ascii="Amiri" w:hAnsi="Amiri" w:eastAsia="Amiri" w:cs="Amiri"/>
          <w:color w:val="111111"/>
          <w:sz w:val="28"/>
          <w:sz w:val="28"/>
          <w:szCs w:val="28"/>
          <w:rtl w:val="true"/>
          <w:lang w:bidi="ar-SA"/>
        </w:rPr>
        <w:t>فعليه من الله الرضوا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وللأعدا نار تسعر</w:t>
      </w:r>
    </w:p>
    <w:p>
      <w:pPr>
        <w:pStyle w:val="BookText"/>
        <w:rPr/>
      </w:pPr>
      <w:r>
        <w:rPr>
          <w:rFonts w:ascii="Amiri" w:hAnsi="Amiri" w:eastAsia="Amiri" w:cs="Amiri"/>
          <w:color w:val="111111"/>
          <w:sz w:val="28"/>
          <w:sz w:val="28"/>
          <w:szCs w:val="28"/>
          <w:rtl w:val="true"/>
          <w:lang w:bidi="ar-SA"/>
        </w:rPr>
        <w:t xml:space="preserve">وقلت مشطرة أبياتا لبعض الأصدقاء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سيارتي سارت ولكنما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ترعى في السرى عينك</w:t>
      </w:r>
    </w:p>
    <w:p>
      <w:pPr>
        <w:pStyle w:val="BookText"/>
        <w:rPr/>
      </w:pPr>
      <w:r>
        <w:rPr>
          <w:rFonts w:ascii="Amiri" w:hAnsi="Amiri" w:eastAsia="Amiri" w:cs="Amiri"/>
          <w:color w:val="111111"/>
          <w:sz w:val="28"/>
          <w:sz w:val="28"/>
          <w:szCs w:val="28"/>
          <w:rtl w:val="true"/>
          <w:lang w:bidi="ar-SA"/>
        </w:rPr>
        <w:t xml:space="preserve">إني وإن سرت بجسمي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قلبي فاطم عندك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لولاصروف الدهر يا إبنتي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بقربي رغدا عيشك</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وفت أيامنا برهة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اخترت في الدنيا سوى قربك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بعدك يافاطم حزالحشا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أطق صبرا علی بينك</w:t>
      </w:r>
    </w:p>
    <w:p>
      <w:pPr>
        <w:pStyle w:val="BookText"/>
        <w:rPr/>
      </w:pPr>
      <w:r>
        <w:rPr>
          <w:rFonts w:ascii="Amiri" w:hAnsi="Amiri" w:eastAsia="Amiri" w:cs="Amiri"/>
          <w:color w:val="111111"/>
          <w:sz w:val="28"/>
          <w:sz w:val="28"/>
          <w:szCs w:val="28"/>
          <w:rtl w:val="true"/>
          <w:lang w:bidi="ar-SA"/>
        </w:rPr>
        <w:t>فصحت من وجدي وفرط الجوى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آها من الدهر ومن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وأرسلت إلى أخي العلامة السيد محمد تقي آل بحر العلوم من لبنان، معزيا له بوفاة ولده الصغير محمود وذلك 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دهر رماك بخطب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فؤادي فصابا</w:t>
      </w:r>
    </w:p>
    <w:p>
      <w:pPr>
        <w:pStyle w:val="BookText"/>
        <w:rPr/>
      </w:pPr>
      <w:r>
        <w:rPr>
          <w:rFonts w:ascii="Amiri" w:hAnsi="Amiri" w:eastAsia="Amiri" w:cs="Amiri"/>
          <w:color w:val="111111"/>
          <w:sz w:val="28"/>
          <w:sz w:val="28"/>
          <w:szCs w:val="28"/>
          <w:rtl w:val="true"/>
          <w:lang w:bidi="ar-SA"/>
        </w:rPr>
        <w:t xml:space="preserve">وإن رزءا جليلا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أذاقك الطعم صابا</w:t>
      </w:r>
    </w:p>
    <w:p>
      <w:pPr>
        <w:pStyle w:val="BookText"/>
        <w:rPr/>
      </w:pPr>
      <w:r>
        <w:rPr>
          <w:rFonts w:ascii="Amiri" w:hAnsi="Amiri" w:eastAsia="Amiri" w:cs="Amiri"/>
          <w:color w:val="111111"/>
          <w:sz w:val="28"/>
          <w:sz w:val="28"/>
          <w:szCs w:val="28"/>
          <w:rtl w:val="true"/>
          <w:lang w:bidi="ar-SA"/>
        </w:rPr>
        <w:t xml:space="preserve">كأنني أنا وحدي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قاسيت عنه المصابا</w:t>
      </w:r>
    </w:p>
    <w:p>
      <w:pPr>
        <w:pStyle w:val="BookText"/>
        <w:rPr/>
      </w:pPr>
      <w:r>
        <w:rPr>
          <w:rFonts w:ascii="Amiri" w:hAnsi="Amiri" w:eastAsia="Amiri" w:cs="Amiri"/>
          <w:color w:val="111111"/>
          <w:sz w:val="28"/>
          <w:sz w:val="28"/>
          <w:szCs w:val="28"/>
          <w:rtl w:val="true"/>
          <w:lang w:bidi="ar-SA"/>
        </w:rPr>
        <w:t xml:space="preserve">الموت ما كان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للمرء حقا لزابا</w:t>
      </w:r>
    </w:p>
    <w:p>
      <w:pPr>
        <w:pStyle w:val="BookText"/>
        <w:rPr/>
      </w:pPr>
      <w:r>
        <w:rPr>
          <w:rFonts w:ascii="Amiri" w:hAnsi="Amiri" w:eastAsia="Amiri" w:cs="Amiri"/>
          <w:color w:val="111111"/>
          <w:sz w:val="28"/>
          <w:sz w:val="28"/>
          <w:szCs w:val="28"/>
          <w:rtl w:val="true"/>
          <w:lang w:bidi="ar-SA"/>
        </w:rPr>
        <w:t xml:space="preserve">صبرا أخي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تنال الثوابا</w:t>
      </w:r>
    </w:p>
    <w:p>
      <w:pPr>
        <w:pStyle w:val="BookText"/>
        <w:rPr/>
      </w:pPr>
      <w:r>
        <w:rPr>
          <w:rFonts w:ascii="Amiri" w:hAnsi="Amiri" w:eastAsia="Amiri" w:cs="Amiri"/>
          <w:color w:val="111111"/>
          <w:sz w:val="28"/>
          <w:sz w:val="28"/>
          <w:szCs w:val="28"/>
          <w:rtl w:val="true"/>
          <w:lang w:bidi="ar-SA"/>
        </w:rPr>
        <w:t xml:space="preserve">فلاأصابك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لقيت الوصابا</w:t>
      </w:r>
    </w:p>
    <w:p>
      <w:pPr>
        <w:pStyle w:val="BookText"/>
        <w:rPr/>
      </w:pPr>
      <w:r>
        <w:rPr>
          <w:rFonts w:ascii="IRNazanin" w:hAnsi="IRNazanin" w:eastAsia="IRNazanin"/>
          <w:color w:val="111111"/>
          <w:sz w:val="28"/>
          <w:sz w:val="28"/>
          <w:szCs w:val="28"/>
          <w:rtl w:val="true"/>
          <w:lang w:bidi="fa-IR"/>
        </w:rPr>
        <w:t xml:space="preserve">وأرسلت إليه أيضا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لبنان، بعد أن قرأت رسالته التي أرسلها إلي من النجف الأشرف، يعزيني فيها بوفاة ولدي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قد ولد وتوفي ولم أشاهده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يوم لنا هم وأحزان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وقرحة لحشاشات وأشجان</w:t>
      </w:r>
    </w:p>
    <w:p>
      <w:pPr>
        <w:pStyle w:val="BookText"/>
        <w:rPr/>
      </w:pPr>
      <w:r>
        <w:rPr>
          <w:rFonts w:ascii="Amiri" w:hAnsi="Amiri" w:eastAsia="Amiri" w:cs="Amiri"/>
          <w:color w:val="111111"/>
          <w:sz w:val="28"/>
          <w:sz w:val="28"/>
          <w:szCs w:val="28"/>
          <w:rtl w:val="true"/>
          <w:lang w:bidi="ar-SA"/>
        </w:rPr>
        <w:t>لم يندمل بعد جرح القلب مذ خطفت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 الردي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وانفك حدثان</w:t>
      </w:r>
    </w:p>
    <w:p>
      <w:pPr>
        <w:pStyle w:val="BookText"/>
        <w:rPr/>
      </w:pPr>
      <w:r>
        <w:rPr>
          <w:rFonts w:ascii="Amiri" w:hAnsi="Amiri" w:eastAsia="Amiri" w:cs="Amiri"/>
          <w:color w:val="111111"/>
          <w:sz w:val="28"/>
          <w:sz w:val="28"/>
          <w:szCs w:val="28"/>
          <w:rtl w:val="true"/>
          <w:lang w:bidi="ar-SA"/>
        </w:rPr>
        <w:t xml:space="preserve">حتي شجانا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فأفجعنا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 منا لفرط الوجد ثكلان</w:t>
      </w:r>
    </w:p>
    <w:p>
      <w:pPr>
        <w:pStyle w:val="BookText"/>
        <w:rPr/>
      </w:pPr>
      <w:r>
        <w:rPr>
          <w:rFonts w:ascii="Amiri" w:hAnsi="Amiri" w:eastAsia="Amiri" w:cs="Amiri"/>
          <w:color w:val="111111"/>
          <w:sz w:val="28"/>
          <w:sz w:val="28"/>
          <w:szCs w:val="28"/>
          <w:rtl w:val="true"/>
          <w:lang w:bidi="ar-SA"/>
        </w:rPr>
        <w:t>واليوم قد دهمتنا أي 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فذكت بالقلب نيران</w:t>
      </w:r>
    </w:p>
    <w:p>
      <w:pPr>
        <w:pStyle w:val="BookText"/>
        <w:rPr/>
      </w:pPr>
      <w:r>
        <w:rPr>
          <w:rFonts w:ascii="Amiri" w:hAnsi="Amiri" w:eastAsia="Amiri" w:cs="Amiri"/>
          <w:color w:val="111111"/>
          <w:sz w:val="28"/>
          <w:sz w:val="28"/>
          <w:szCs w:val="28"/>
          <w:rtl w:val="true"/>
          <w:lang w:bidi="ar-SA"/>
        </w:rPr>
        <w:t xml:space="preserve">بني عيني لم تنظرك في 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وساعة الموت إذ أطبقن أجفان</w:t>
      </w:r>
    </w:p>
    <w:p>
      <w:pPr>
        <w:pStyle w:val="BookText"/>
        <w:rPr/>
      </w:pPr>
      <w:r>
        <w:rPr>
          <w:rFonts w:ascii="Amiri" w:hAnsi="Amiri" w:eastAsia="Amiri" w:cs="Amiri"/>
          <w:color w:val="111111"/>
          <w:sz w:val="28"/>
          <w:sz w:val="28"/>
          <w:szCs w:val="28"/>
          <w:rtl w:val="true"/>
          <w:lang w:bidi="ar-SA"/>
        </w:rPr>
        <w:t xml:space="preserve">إما سلوت فلا أسلوك يا كبدي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 نسيت فلا يقصيك نسيان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مضيت يا مهجتي والقلب بعدك 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ودمعي لفرط الحزن هتان </w:t>
      </w:r>
    </w:p>
    <w:p>
      <w:pPr>
        <w:pStyle w:val="BookText"/>
        <w:rPr/>
      </w:pPr>
      <w:r>
        <w:rPr>
          <w:rFonts w:ascii="Amiri" w:hAnsi="Amiri" w:eastAsia="Amiri" w:cs="Amiri"/>
          <w:color w:val="111111"/>
          <w:sz w:val="28"/>
          <w:sz w:val="28"/>
          <w:szCs w:val="28"/>
          <w:rtl w:val="true"/>
          <w:lang w:bidi="ar-SA"/>
        </w:rPr>
        <w:t>وقلت مشطرة البيتين المشهورين لبعض القدماء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المصائب الدنيا اتخذتك 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لتذود عني طارق الحدثان</w:t>
      </w:r>
    </w:p>
    <w:p>
      <w:pPr>
        <w:pStyle w:val="BookText"/>
        <w:rPr/>
      </w:pPr>
      <w:r>
        <w:rPr>
          <w:rFonts w:ascii="Amiri" w:hAnsi="Amiri" w:eastAsia="Amiri" w:cs="Amiri"/>
          <w:color w:val="111111"/>
          <w:sz w:val="28"/>
          <w:sz w:val="28"/>
          <w:szCs w:val="28"/>
          <w:rtl w:val="true"/>
          <w:lang w:bidi="ar-SA"/>
        </w:rPr>
        <w:t>هذا الذي أبغيه منك مؤملا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في الأخرى إلى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الصراط أريد منك 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حين لا ينجي سوى الغفران</w:t>
      </w:r>
    </w:p>
    <w:p>
      <w:pPr>
        <w:pStyle w:val="BookText"/>
        <w:rPr/>
      </w:pPr>
      <w:r>
        <w:rPr>
          <w:rFonts w:ascii="Amiri" w:hAnsi="Amiri" w:eastAsia="Amiri" w:cs="Amiri"/>
          <w:color w:val="111111"/>
          <w:sz w:val="28"/>
          <w:sz w:val="28"/>
          <w:szCs w:val="28"/>
          <w:rtl w:val="true"/>
          <w:lang w:bidi="ar-SA"/>
        </w:rPr>
        <w:t>أم حيث تنشر للإله صحائفي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في الحساب تكون خلا 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في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سيفقدني صحبي وتبقى مآثري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حياة المرء ذكرى المآثر</w:t>
      </w:r>
    </w:p>
    <w:p>
      <w:pPr>
        <w:pStyle w:val="BookText"/>
        <w:rPr/>
      </w:pPr>
      <w:r>
        <w:rPr>
          <w:rFonts w:ascii="Amiri" w:hAnsi="Amiri" w:eastAsia="Amiri" w:cs="Amiri"/>
          <w:color w:val="111111"/>
          <w:sz w:val="28"/>
          <w:sz w:val="28"/>
          <w:szCs w:val="28"/>
          <w:rtl w:val="true"/>
          <w:lang w:bidi="ar-SA"/>
        </w:rPr>
        <w:t xml:space="preserve">العمري جمع المال ليس بنافع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جسم المرء رهن المقابر</w:t>
      </w:r>
    </w:p>
    <w:p>
      <w:pPr>
        <w:pStyle w:val="BookText"/>
        <w:rPr/>
      </w:pPr>
      <w:r>
        <w:rPr>
          <w:rFonts w:ascii="Amiri" w:hAnsi="Amiri" w:eastAsia="Amiri" w:cs="Amiri"/>
          <w:color w:val="111111"/>
          <w:sz w:val="28"/>
          <w:sz w:val="28"/>
          <w:szCs w:val="28"/>
          <w:rtl w:val="true"/>
          <w:lang w:bidi="ar-SA"/>
        </w:rPr>
        <w:t xml:space="preserve">ومن شعري من بحر الرجز منظومتي التي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 المنظوم في نسب آل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نظمت فيها نسبي المنتهي إلى الإمام أمير المؤمنين علي بن أبي طالب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أحقر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زكا أصلا وطاب عنصرا</w:t>
      </w:r>
    </w:p>
    <w:p>
      <w:pPr>
        <w:pStyle w:val="BookText"/>
        <w:rPr/>
      </w:pPr>
      <w:r>
        <w:rPr>
          <w:rFonts w:ascii="Amiri" w:hAnsi="Amiri" w:eastAsia="Amiri" w:cs="Amiri"/>
          <w:color w:val="111111"/>
          <w:sz w:val="28"/>
          <w:sz w:val="28"/>
          <w:szCs w:val="28"/>
          <w:rtl w:val="true"/>
          <w:lang w:bidi="ar-SA"/>
        </w:rPr>
        <w:t xml:space="preserve">نسل الأطائب الهداة النجبا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نسل الكرام الغر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من أبرزنا 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بنا شرفنا على الأمم</w:t>
      </w:r>
    </w:p>
    <w:p>
      <w:pPr>
        <w:pStyle w:val="BookText"/>
        <w:rPr/>
      </w:pPr>
      <w:r>
        <w:rPr>
          <w:rFonts w:ascii="Amiri" w:hAnsi="Amiri" w:eastAsia="Amiri" w:cs="Amiri"/>
          <w:color w:val="111111"/>
          <w:sz w:val="28"/>
          <w:sz w:val="28"/>
          <w:szCs w:val="28"/>
          <w:rtl w:val="true"/>
          <w:lang w:bidi="ar-SA"/>
        </w:rPr>
        <w:t xml:space="preserve">مصليا على النبي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وصهره الإمام بعده علي</w:t>
      </w:r>
    </w:p>
    <w:p>
      <w:pPr>
        <w:pStyle w:val="BookText"/>
        <w:rPr/>
      </w:pPr>
      <w:r>
        <w:rPr>
          <w:rFonts w:ascii="Amiri" w:hAnsi="Amiri" w:eastAsia="Amiri" w:cs="Amiri"/>
          <w:color w:val="111111"/>
          <w:sz w:val="28"/>
          <w:sz w:val="28"/>
          <w:szCs w:val="28"/>
          <w:rtl w:val="true"/>
          <w:lang w:bidi="ar-SA"/>
        </w:rPr>
        <w:t>وأهل بيت الوحي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معدن الحكمة والتبيان</w:t>
      </w:r>
    </w:p>
    <w:p>
      <w:pPr>
        <w:pStyle w:val="BookText"/>
        <w:rPr/>
      </w:pPr>
      <w:r>
        <w:rPr>
          <w:rFonts w:ascii="IRNazanin" w:hAnsi="IRNazanin" w:eastAsia="IRNazanin"/>
          <w:color w:val="111111"/>
          <w:sz w:val="28"/>
          <w:sz w:val="28"/>
          <w:szCs w:val="28"/>
          <w:rtl w:val="true"/>
          <w:lang w:bidi="fa-IR"/>
        </w:rPr>
        <w:t xml:space="preserve">أئمه الدین لسان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العلم أمان الخلق</w:t>
      </w:r>
    </w:p>
    <w:p>
      <w:pPr>
        <w:pStyle w:val="BookText"/>
        <w:rPr/>
      </w:pPr>
      <w:r>
        <w:rPr>
          <w:rFonts w:ascii="Amiri" w:hAnsi="Amiri" w:eastAsia="Amiri" w:cs="Amiri"/>
          <w:color w:val="111111"/>
          <w:sz w:val="28"/>
          <w:sz w:val="28"/>
          <w:szCs w:val="28"/>
          <w:rtl w:val="true"/>
          <w:lang w:bidi="ar-SA"/>
        </w:rPr>
        <w:t>أرجو به نجاة يوم المحشر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ولمن قفاهم في الأثر</w:t>
      </w:r>
    </w:p>
    <w:p>
      <w:pPr>
        <w:pStyle w:val="BookText"/>
        <w:rPr/>
      </w:pPr>
      <w:r>
        <w:rPr>
          <w:rFonts w:ascii="Amiri" w:hAnsi="Amiri" w:eastAsia="Amiri" w:cs="Amiri"/>
          <w:color w:val="111111"/>
          <w:sz w:val="28"/>
          <w:sz w:val="28"/>
          <w:szCs w:val="28"/>
          <w:rtl w:val="true"/>
          <w:lang w:bidi="ar-SA"/>
        </w:rPr>
        <w:t xml:space="preserve">وبعد جاء في الصحيح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المصطفى محمد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كل سبب أو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إلا سببي أو نسبي </w:t>
      </w:r>
    </w:p>
    <w:p>
      <w:pPr>
        <w:pStyle w:val="BookText"/>
        <w:rPr/>
      </w:pPr>
      <w:r>
        <w:rPr>
          <w:rFonts w:ascii="Amiri" w:hAnsi="Amiri" w:eastAsia="Amiri" w:cs="Amiri"/>
          <w:color w:val="111111"/>
          <w:sz w:val="28"/>
          <w:sz w:val="28"/>
          <w:szCs w:val="28"/>
          <w:rtl w:val="true"/>
          <w:lang w:bidi="ar-SA"/>
        </w:rPr>
        <w:t>فاستمعن يا أيها الخل الوفي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الحقير الفاطمي الأشرف</w:t>
      </w:r>
    </w:p>
    <w:p>
      <w:pPr>
        <w:pStyle w:val="BookText"/>
        <w:rPr/>
      </w:pPr>
      <w:r>
        <w:rPr>
          <w:rFonts w:ascii="Amiri" w:hAnsi="Amiri" w:eastAsia="Amiri" w:cs="Amiri"/>
          <w:color w:val="111111"/>
          <w:sz w:val="28"/>
          <w:sz w:val="28"/>
          <w:szCs w:val="28"/>
          <w:rtl w:val="true"/>
          <w:lang w:bidi="ar-SA"/>
        </w:rPr>
        <w:t>أرجوزة سمت على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قد حوت لنسب الآباء</w:t>
      </w:r>
    </w:p>
    <w:p>
      <w:pPr>
        <w:pStyle w:val="BookText"/>
        <w:rPr/>
      </w:pPr>
      <w:r>
        <w:rPr>
          <w:rFonts w:ascii="Amiri" w:hAnsi="Amiri" w:eastAsia="Amiri" w:cs="Amiri"/>
          <w:color w:val="111111"/>
          <w:sz w:val="28"/>
          <w:sz w:val="28"/>
          <w:szCs w:val="28"/>
          <w:rtl w:val="true"/>
          <w:lang w:bidi="ar-SA"/>
        </w:rPr>
        <w:t xml:space="preserve">أنهيت فيها لعلي نسبي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بعد ثلاثين أبي</w:t>
      </w:r>
    </w:p>
    <w:p>
      <w:pPr>
        <w:pStyle w:val="BookText"/>
        <w:rPr/>
      </w:pPr>
      <w:r>
        <w:rPr>
          <w:rFonts w:ascii="Amiri" w:hAnsi="Amiri" w:eastAsia="Amiri" w:cs="Amiri"/>
          <w:color w:val="111111"/>
          <w:sz w:val="28"/>
          <w:sz w:val="28"/>
          <w:szCs w:val="28"/>
          <w:rtl w:val="true"/>
          <w:lang w:bidi="ar-SA"/>
        </w:rPr>
        <w:t xml:space="preserve">مبتدئا بوالدي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الباري لنيل الإرب</w:t>
      </w:r>
    </w:p>
    <w:p>
      <w:pPr>
        <w:pStyle w:val="BookText"/>
        <w:rPr/>
      </w:pPr>
      <w:r>
        <w:rPr>
          <w:rFonts w:ascii="Amiri" w:hAnsi="Amiri" w:eastAsia="Amiri" w:cs="Amiri"/>
          <w:color w:val="111111"/>
          <w:sz w:val="28"/>
          <w:sz w:val="28"/>
          <w:szCs w:val="28"/>
          <w:rtl w:val="true"/>
          <w:lang w:bidi="ar-SA"/>
        </w:rPr>
        <w:t>وهو سمي المجتبى الزاكي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شبل إبراهيم صاحب المنن</w:t>
      </w:r>
    </w:p>
    <w:p>
      <w:pPr>
        <w:pStyle w:val="BookText"/>
        <w:rPr/>
      </w:pPr>
      <w:r>
        <w:rPr>
          <w:rFonts w:ascii="Amiri" w:hAnsi="Amiri" w:eastAsia="Amiri" w:cs="Amiri"/>
          <w:color w:val="111111"/>
          <w:sz w:val="28"/>
          <w:sz w:val="28"/>
          <w:szCs w:val="28"/>
          <w:rtl w:val="true"/>
          <w:lang w:bidi="ar-SA"/>
        </w:rPr>
        <w:t xml:space="preserve">نسل الحسين بن الرضا بن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سؤدد ربيب المجد</w:t>
      </w:r>
    </w:p>
    <w:p>
      <w:pPr>
        <w:pStyle w:val="BookText"/>
        <w:rPr/>
      </w:pPr>
      <w:r>
        <w:rPr>
          <w:rFonts w:ascii="Amiri" w:hAnsi="Amiri" w:eastAsia="Amiri" w:cs="Amiri"/>
          <w:color w:val="111111"/>
          <w:sz w:val="28"/>
          <w:sz w:val="28"/>
          <w:szCs w:val="28"/>
          <w:rtl w:val="true"/>
          <w:lang w:bidi="ar-SA"/>
        </w:rPr>
        <w:t>بحر العلوم صاحب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أهل الفضل ذي التجارب</w:t>
      </w:r>
    </w:p>
    <w:p>
      <w:pPr>
        <w:pStyle w:val="BookText"/>
        <w:rPr/>
      </w:pPr>
      <w:r>
        <w:rPr>
          <w:rFonts w:ascii="IRNazanin" w:hAnsi="IRNazanin" w:eastAsia="IRNazanin"/>
          <w:color w:val="111111"/>
          <w:sz w:val="28"/>
          <w:sz w:val="28"/>
          <w:szCs w:val="28"/>
          <w:rtl w:val="true"/>
          <w:lang w:bidi="fa-IR"/>
        </w:rPr>
        <w:t xml:space="preserve">محقق المعقول والمنقول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مدقق الفروع والأصول</w:t>
      </w:r>
    </w:p>
    <w:p>
      <w:pPr>
        <w:pStyle w:val="BookText"/>
        <w:rPr/>
      </w:pPr>
      <w:r>
        <w:rPr>
          <w:rFonts w:ascii="Amiri" w:hAnsi="Amiri" w:eastAsia="Amiri" w:cs="Amiri"/>
          <w:color w:val="111111"/>
          <w:sz w:val="28"/>
          <w:sz w:val="28"/>
          <w:szCs w:val="28"/>
          <w:rtl w:val="true"/>
          <w:lang w:bidi="ar-SA"/>
        </w:rPr>
        <w:t xml:space="preserve">بر تقي ورع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 لم تسمح الأيام</w:t>
      </w:r>
    </w:p>
    <w:p>
      <w:pPr>
        <w:pStyle w:val="BookText"/>
        <w:rPr/>
      </w:pPr>
      <w:r>
        <w:rPr>
          <w:rFonts w:ascii="Amiri" w:hAnsi="Amiri" w:eastAsia="Amiri" w:cs="Amiri"/>
          <w:color w:val="111111"/>
          <w:sz w:val="28"/>
          <w:sz w:val="28"/>
          <w:szCs w:val="28"/>
          <w:rtl w:val="true"/>
          <w:lang w:bidi="ar-SA"/>
        </w:rPr>
        <w:t>وفضله في سائر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في رائعة النهار</w:t>
      </w:r>
    </w:p>
    <w:p>
      <w:pPr>
        <w:pStyle w:val="BookText"/>
        <w:rPr/>
      </w:pPr>
      <w:r>
        <w:rPr>
          <w:rFonts w:ascii="IRNazanin" w:hAnsi="IRNazanin" w:eastAsia="IRNazanin"/>
          <w:color w:val="111111"/>
          <w:sz w:val="28"/>
          <w:sz w:val="28"/>
          <w:szCs w:val="28"/>
          <w:rtl w:val="true"/>
          <w:lang w:bidi="fa-IR"/>
        </w:rPr>
        <w:t xml:space="preserve">فکم کرامات له مشتهرة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غدت في عصره مزدهرة</w:t>
      </w:r>
    </w:p>
    <w:p>
      <w:pPr>
        <w:pStyle w:val="BookText"/>
        <w:rPr/>
      </w:pPr>
      <w:r>
        <w:rPr>
          <w:rFonts w:ascii="IRNazanin" w:hAnsi="IRNazanin" w:eastAsia="IRNazanin"/>
          <w:color w:val="111111"/>
          <w:sz w:val="28"/>
          <w:sz w:val="28"/>
          <w:szCs w:val="28"/>
          <w:rtl w:val="true"/>
          <w:lang w:bidi="fa-IR"/>
        </w:rPr>
        <w:t xml:space="preserve">كآیۃ الحجاز والغمامة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لفضله علامه</w:t>
      </w:r>
    </w:p>
    <w:p>
      <w:pPr>
        <w:pStyle w:val="BookText"/>
        <w:rPr/>
      </w:pPr>
      <w:r>
        <w:rPr>
          <w:rFonts w:ascii="Amiri" w:hAnsi="Amiri" w:eastAsia="Amiri" w:cs="Amiri"/>
          <w:color w:val="111111"/>
          <w:sz w:val="28"/>
          <w:sz w:val="28"/>
          <w:szCs w:val="28"/>
          <w:rtl w:val="true"/>
          <w:lang w:bidi="ar-SA"/>
        </w:rPr>
        <w:t>وآية السهلة والأعرابي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التشييع والسرداب</w:t>
      </w:r>
    </w:p>
    <w:p>
      <w:pPr>
        <w:pStyle w:val="BookText"/>
        <w:rPr/>
      </w:pPr>
      <w:r>
        <w:rPr>
          <w:rFonts w:ascii="Amiri" w:hAnsi="Amiri" w:eastAsia="Amiri" w:cs="Amiri"/>
          <w:color w:val="111111"/>
          <w:sz w:val="28"/>
          <w:sz w:val="28"/>
          <w:szCs w:val="28"/>
          <w:rtl w:val="true"/>
          <w:lang w:bidi="ar-SA"/>
        </w:rPr>
        <w:t>وآية الرؤية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النهوض للقيام</w:t>
      </w:r>
    </w:p>
    <w:p>
      <w:pPr>
        <w:pStyle w:val="BookText"/>
        <w:rPr/>
      </w:pPr>
      <w:r>
        <w:rPr>
          <w:rFonts w:ascii="IRNazanin" w:hAnsi="IRNazanin" w:eastAsia="IRNazanin"/>
          <w:color w:val="111111"/>
          <w:sz w:val="28"/>
          <w:sz w:val="28"/>
          <w:szCs w:val="28"/>
          <w:rtl w:val="true"/>
          <w:lang w:bidi="fa-IR"/>
        </w:rPr>
        <w:t>وآية الضم دليل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لشبل حجه الأنام المرتضی</w:t>
      </w:r>
    </w:p>
    <w:p>
      <w:pPr>
        <w:pStyle w:val="BookText"/>
        <w:rPr/>
      </w:pPr>
      <w:r>
        <w:rPr>
          <w:rFonts w:ascii="Amiri" w:hAnsi="Amiri" w:eastAsia="Amiri" w:cs="Amiri"/>
          <w:color w:val="111111"/>
          <w:sz w:val="28"/>
          <w:sz w:val="28"/>
          <w:szCs w:val="28"/>
          <w:rtl w:val="true"/>
          <w:lang w:bidi="ar-SA"/>
        </w:rPr>
        <w:t>نسل محمد سمي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التقي المتعالي شرفا</w:t>
      </w:r>
    </w:p>
    <w:p>
      <w:pPr>
        <w:pStyle w:val="BookText"/>
        <w:rPr/>
      </w:pPr>
      <w:r>
        <w:rPr>
          <w:rFonts w:ascii="IRNazanin" w:hAnsi="IRNazanin" w:eastAsia="IRNazanin"/>
          <w:color w:val="111111"/>
          <w:sz w:val="28"/>
          <w:sz w:val="28"/>
          <w:szCs w:val="28"/>
          <w:rtl w:val="true"/>
          <w:lang w:bidi="fa-IR"/>
        </w:rPr>
        <w:t>نسل الفتی عبد الكريم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مراد نسل شاه الكامل</w:t>
      </w:r>
    </w:p>
    <w:p>
      <w:pPr>
        <w:pStyle w:val="BookText"/>
        <w:rPr/>
      </w:pPr>
      <w:r>
        <w:rPr>
          <w:rFonts w:ascii="Amiri" w:hAnsi="Amiri" w:eastAsia="Amiri" w:cs="Amiri"/>
          <w:color w:val="111111"/>
          <w:sz w:val="28"/>
          <w:sz w:val="28"/>
          <w:szCs w:val="28"/>
          <w:rtl w:val="true"/>
          <w:lang w:bidi="ar-SA"/>
        </w:rPr>
        <w:t>ذا أسد الله حليف السودد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جلال الدين نسل الأوحدي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ربيب المكرمات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فروضها به والسنن </w:t>
      </w:r>
    </w:p>
    <w:p>
      <w:pPr>
        <w:pStyle w:val="BookText"/>
        <w:rPr/>
      </w:pPr>
      <w:r>
        <w:rPr>
          <w:rFonts w:ascii="Amiri" w:hAnsi="Amiri" w:eastAsia="Amiri" w:cs="Amiri"/>
          <w:color w:val="111111"/>
          <w:sz w:val="28"/>
          <w:sz w:val="28"/>
          <w:szCs w:val="28"/>
          <w:rtl w:val="true"/>
          <w:lang w:bidi="ar-SA"/>
        </w:rPr>
        <w:t>نسل حليف المجد مجد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فتى العليا قوام الدين</w:t>
      </w:r>
    </w:p>
    <w:p>
      <w:pPr>
        <w:pStyle w:val="BookText"/>
        <w:rPr/>
      </w:pPr>
      <w:r>
        <w:rPr>
          <w:rFonts w:ascii="Amiri" w:hAnsi="Amiri" w:eastAsia="Amiri" w:cs="Amiri"/>
          <w:color w:val="111111"/>
          <w:sz w:val="28"/>
          <w:sz w:val="28"/>
          <w:szCs w:val="28"/>
          <w:rtl w:val="true"/>
          <w:lang w:bidi="ar-SA"/>
        </w:rPr>
        <w:t>سليل إسماعيل نسل الأنجب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نسل الفذ عالي الرتب</w:t>
      </w:r>
    </w:p>
    <w:p>
      <w:pPr>
        <w:pStyle w:val="BookText"/>
        <w:rPr/>
      </w:pPr>
      <w:r>
        <w:rPr>
          <w:rFonts w:ascii="Amiri" w:hAnsi="Amiri" w:eastAsia="Amiri" w:cs="Amiri"/>
          <w:color w:val="111111"/>
          <w:sz w:val="28"/>
          <w:sz w:val="28"/>
          <w:szCs w:val="28"/>
          <w:rtl w:val="true"/>
          <w:lang w:bidi="ar-SA"/>
        </w:rPr>
        <w:t xml:space="preserve">وهو المكنى بأبي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عباد ابن خير عالم</w:t>
      </w:r>
    </w:p>
    <w:p>
      <w:pPr>
        <w:pStyle w:val="BookText"/>
        <w:rPr/>
      </w:pPr>
      <w:r>
        <w:rPr>
          <w:rFonts w:ascii="IRNazanin" w:hAnsi="IRNazanin" w:eastAsia="IRNazanin"/>
          <w:color w:val="111111"/>
          <w:sz w:val="28"/>
          <w:sz w:val="28"/>
          <w:szCs w:val="28"/>
          <w:rtl w:val="true"/>
          <w:lang w:bidi="fa-IR"/>
        </w:rPr>
        <w:t>وهو أبو المجد بن عباد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على القدر صاحب المنن</w:t>
      </w:r>
    </w:p>
    <w:p>
      <w:pPr>
        <w:pStyle w:val="BookText"/>
        <w:rPr/>
      </w:pPr>
      <w:r>
        <w:rPr>
          <w:rFonts w:ascii="Amiri" w:hAnsi="Amiri" w:eastAsia="Amiri" w:cs="Amiri"/>
          <w:color w:val="111111"/>
          <w:sz w:val="28"/>
          <w:sz w:val="28"/>
          <w:szCs w:val="28"/>
          <w:rtl w:val="true"/>
          <w:lang w:bidi="ar-SA"/>
        </w:rPr>
        <w:t>نسل الزكئ حمزة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علي وهو ذو المفاخر</w:t>
      </w:r>
    </w:p>
    <w:p>
      <w:pPr>
        <w:pStyle w:val="BookText"/>
        <w:rPr/>
      </w:pPr>
      <w:r>
        <w:rPr>
          <w:rFonts w:ascii="Amiri" w:hAnsi="Amiri" w:eastAsia="Amiri" w:cs="Amiri"/>
          <w:color w:val="111111"/>
          <w:sz w:val="28"/>
          <w:sz w:val="28"/>
          <w:szCs w:val="28"/>
          <w:rtl w:val="true"/>
          <w:lang w:bidi="ar-SA"/>
        </w:rPr>
        <w:t>نسل محمد سليل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محمد الهمام الأمجد</w:t>
      </w:r>
    </w:p>
    <w:p>
      <w:pPr>
        <w:pStyle w:val="BookText"/>
        <w:rPr/>
      </w:pPr>
      <w:r>
        <w:rPr>
          <w:rFonts w:ascii="Amiri" w:hAnsi="Amiri" w:eastAsia="Amiri" w:cs="Amiri"/>
          <w:color w:val="111111"/>
          <w:sz w:val="28"/>
          <w:sz w:val="28"/>
          <w:szCs w:val="28"/>
          <w:rtl w:val="true"/>
          <w:lang w:bidi="ar-SA"/>
        </w:rPr>
        <w:t>نسل الرئيس أحمد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الورى ذي الشرف الأصيل</w:t>
      </w:r>
    </w:p>
    <w:p>
      <w:pPr>
        <w:pStyle w:val="BookText"/>
        <w:rPr/>
      </w:pPr>
      <w:r>
        <w:rPr>
          <w:rFonts w:ascii="Amiri" w:hAnsi="Amiri" w:eastAsia="Amiri" w:cs="Amiri"/>
          <w:color w:val="111111"/>
          <w:sz w:val="28"/>
          <w:sz w:val="28"/>
          <w:szCs w:val="28"/>
          <w:rtl w:val="true"/>
          <w:lang w:bidi="ar-SA"/>
        </w:rPr>
        <w:t>سليل إبراهيم أزكى النجبا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لقب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سليل إسماعيل 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فضله كالكوكب الوهاج</w:t>
      </w:r>
    </w:p>
    <w:p>
      <w:pPr>
        <w:pStyle w:val="BookText"/>
        <w:rPr/>
      </w:pPr>
      <w:r>
        <w:rPr>
          <w:rFonts w:ascii="Amiri" w:hAnsi="Amiri" w:eastAsia="Amiri" w:cs="Amiri"/>
          <w:color w:val="111111"/>
          <w:sz w:val="28"/>
          <w:sz w:val="28"/>
          <w:szCs w:val="28"/>
          <w:rtl w:val="true"/>
          <w:lang w:bidi="ar-SA"/>
        </w:rPr>
        <w:t xml:space="preserve">سليل إبراهيم نسل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المثنى ابن الإمام الحسن</w:t>
      </w:r>
    </w:p>
    <w:p>
      <w:pPr>
        <w:pStyle w:val="BookText"/>
        <w:rPr/>
      </w:pPr>
      <w:r>
        <w:rPr>
          <w:rFonts w:ascii="Amiri" w:hAnsi="Amiri" w:eastAsia="Amiri" w:cs="Amiri"/>
          <w:color w:val="111111"/>
          <w:sz w:val="28"/>
          <w:sz w:val="28"/>
          <w:szCs w:val="28"/>
          <w:rtl w:val="true"/>
          <w:lang w:bidi="ar-SA"/>
        </w:rPr>
        <w:t>نسل الإمام صاحب الفضل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أهل الحق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الإمامين الحسين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الله في مدى الزمن</w:t>
      </w:r>
    </w:p>
    <w:p>
      <w:pPr>
        <w:pStyle w:val="BookText"/>
        <w:rPr/>
      </w:pPr>
      <w:r>
        <w:rPr>
          <w:rFonts w:ascii="Amiri" w:hAnsi="Amiri" w:eastAsia="Amiri" w:cs="Amiri"/>
          <w:color w:val="111111"/>
          <w:sz w:val="28"/>
          <w:sz w:val="28"/>
          <w:szCs w:val="28"/>
          <w:rtl w:val="true"/>
          <w:lang w:bidi="ar-SA"/>
        </w:rPr>
        <w:t xml:space="preserve">ما طلعت شمس وماضاء 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وغرد القمري في أعلى الشجر</w:t>
      </w:r>
    </w:p>
    <w:p>
      <w:pPr>
        <w:pStyle w:val="BookText"/>
        <w:rPr/>
      </w:pPr>
      <w:r>
        <w:rPr>
          <w:rFonts w:ascii="Amiri" w:hAnsi="Amiri" w:eastAsia="Amiri" w:cs="Amiri"/>
          <w:color w:val="111111"/>
          <w:sz w:val="28"/>
          <w:sz w:val="28"/>
          <w:szCs w:val="28"/>
          <w:rtl w:val="true"/>
          <w:lang w:bidi="ar-SA"/>
        </w:rPr>
        <w:t>أولئك الآباء والأعاظم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آبائي الأماجد الأكارم</w:t>
      </w:r>
    </w:p>
    <w:p>
      <w:pPr>
        <w:pStyle w:val="BookText"/>
        <w:rPr/>
      </w:pPr>
      <w:r>
        <w:rPr>
          <w:rFonts w:ascii="IRNazanin" w:hAnsi="IRNazanin" w:eastAsia="IRNazanin"/>
          <w:color w:val="111111"/>
          <w:sz w:val="28"/>
          <w:sz w:val="28"/>
          <w:szCs w:val="28"/>
          <w:rtl w:val="true"/>
          <w:lang w:bidi="fa-IR"/>
        </w:rPr>
        <w:t>فأحمد الله على 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خصنا بأشرف الآباء</w:t>
      </w:r>
    </w:p>
    <w:p>
      <w:pPr>
        <w:pStyle w:val="BookText"/>
        <w:rPr/>
      </w:pPr>
      <w:r>
        <w:rPr>
          <w:rFonts w:ascii="Amiri" w:hAnsi="Amiri" w:eastAsia="Amiri" w:cs="Amiri"/>
          <w:color w:val="111111"/>
          <w:sz w:val="28"/>
          <w:sz w:val="28"/>
          <w:szCs w:val="28"/>
          <w:rtl w:val="true"/>
          <w:lang w:bidi="ar-SA"/>
        </w:rPr>
        <w:t xml:space="preserve">وأختم المقال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سيد الهداة</w:t>
      </w:r>
    </w:p>
    <w:p>
      <w:pPr>
        <w:pStyle w:val="BookText"/>
        <w:rPr/>
      </w:pPr>
      <w:r>
        <w:rPr>
          <w:rFonts w:ascii="Amiri" w:hAnsi="Amiri" w:eastAsia="Amiri" w:cs="Amiri"/>
          <w:color w:val="111111"/>
          <w:sz w:val="28"/>
          <w:sz w:val="28"/>
          <w:szCs w:val="28"/>
          <w:rtl w:val="true"/>
          <w:lang w:bidi="ar-SA"/>
        </w:rPr>
        <w:t>و آله المنتجبين النجبا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الحق وهم أهل العبا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خلاصة المنظومة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فهاكها لآلئا منظومة </w:t>
      </w:r>
    </w:p>
    <w:p>
      <w:pPr>
        <w:pStyle w:val="BookText"/>
        <w:rPr/>
      </w:pPr>
      <w:r>
        <w:rPr>
          <w:rFonts w:ascii="IRNazanin" w:hAnsi="IRNazanin" w:eastAsia="IRNazanin"/>
          <w:color w:val="111111"/>
          <w:sz w:val="28"/>
          <w:sz w:val="28"/>
          <w:szCs w:val="28"/>
          <w:rtl w:val="true"/>
          <w:lang w:bidi="fa-IR"/>
        </w:rPr>
        <w:t xml:space="preserve">هذا مختصر من ترجمتي، وقد سبق أن طلبها مني الأستاذ علي الخاقاني النجفي لیدرجها في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وأنا آنئذ أتولى القضاء الشرعي في البصرة، فما وسعني إلا تلبية طلبه مع كثرة أشغالي، فكتبت له مفصل حياتي كما طلبه هو، فأوردها في الجزء التاسع من مؤلفه المذكور من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وبقيت المسودة عندي فلخصت منها هذه الترجمة، فمن أراد تفصيلها فليرجع إلى الجزء المذكور من شعراء الغري</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وبالختام نرجو من الله تعالى أن يجعلنا خيرا عما يظنون، ولا يؤاخذنا بما يقولون، ويغفر لنا ما لا يعلمون، وهو الموفق والمعين</w:t>
      </w:r>
      <w:r>
        <w:rPr>
          <w:rFonts w:eastAsia="Amiri" w:cs="Amiri" w:ascii="Amiri" w:hAnsi="Amiri"/>
          <w:color w:val="111111"/>
          <w:sz w:val="28"/>
          <w:szCs w:val="28"/>
          <w:rtl w:val="true"/>
          <w:lang w:bidi="ar-SA"/>
        </w:rPr>
        <w:t xml:space="preserve">. </w:t>
      </w:r>
      <w:bookmarkStart w:id="91" w:name="pg7427_71299"/>
    </w:p>
    <w:p>
      <w:pPr>
        <w:pStyle w:val="Heading2"/>
        <w:numPr>
          <w:ilvl w:val="1"/>
          <w:numId w:val="1"/>
        </w:numPr>
        <w:rPr/>
      </w:pPr>
      <w:bookmarkStart w:id="92" w:name="__RefHeading___Toc1694552_1051229030"/>
      <w:bookmarkStart w:id="93" w:name="_Toc32"/>
      <w:bookmarkEnd w:id="91"/>
      <w:bookmarkEnd w:id="92"/>
      <w:r>
        <w:rPr>
          <w:rtl w:val="true"/>
        </w:rPr>
        <w:t>المستدرك على سيرته</w:t>
      </w:r>
      <w:bookmarkEnd w:id="93"/>
    </w:p>
    <w:p>
      <w:pPr>
        <w:pStyle w:val="BookText"/>
        <w:rPr/>
      </w:pPr>
      <w:r>
        <w:rPr>
          <w:rFonts w:ascii="Amiri" w:hAnsi="Amiri" w:eastAsia="Amiri" w:cs="Amiri"/>
          <w:color w:val="111111"/>
          <w:sz w:val="28"/>
          <w:sz w:val="28"/>
          <w:szCs w:val="28"/>
          <w:rtl w:val="true"/>
          <w:lang w:bidi="ar-SA"/>
        </w:rPr>
        <w:t xml:space="preserve">توفي بالنجف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ودفن في مقبرة أسرته جنب مسجد الطوسي، وقد أرخ وفاته عدة من الأفاضل، و كتب تحت صورته رحمه الله بالمقبرة تأريخ شعري،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سقت تراك العوادي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بالأفق بارق</w:t>
      </w:r>
    </w:p>
    <w:p>
      <w:pPr>
        <w:pStyle w:val="BookText"/>
        <w:rPr/>
      </w:pPr>
      <w:r>
        <w:rPr>
          <w:rFonts w:ascii="Amiri" w:hAnsi="Amiri" w:eastAsia="Amiri" w:cs="Amiri"/>
          <w:color w:val="111111"/>
          <w:sz w:val="28"/>
          <w:sz w:val="28"/>
          <w:szCs w:val="28"/>
          <w:rtl w:val="true"/>
          <w:lang w:bidi="ar-SA"/>
        </w:rPr>
        <w:t xml:space="preserve">أمسيت جار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هادي الخلائق</w:t>
      </w:r>
    </w:p>
    <w:p>
      <w:pPr>
        <w:pStyle w:val="BookText"/>
        <w:rPr/>
      </w:pPr>
      <w:r>
        <w:rPr>
          <w:rFonts w:ascii="Amiri" w:hAnsi="Amiri" w:eastAsia="Amiri" w:cs="Amiri"/>
          <w:color w:val="111111"/>
          <w:sz w:val="28"/>
          <w:sz w:val="28"/>
          <w:szCs w:val="28"/>
          <w:rtl w:val="true"/>
          <w:lang w:bidi="ar-SA"/>
        </w:rPr>
        <w:t>خلدت سفرا جليلا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للعدل جاء موافق</w:t>
      </w:r>
    </w:p>
    <w:p>
      <w:pPr>
        <w:pStyle w:val="BookText"/>
        <w:rPr/>
      </w:pPr>
      <w:r>
        <w:rPr>
          <w:rFonts w:ascii="Amiri" w:hAnsi="Amiri" w:eastAsia="Amiri" w:cs="Amiri"/>
          <w:color w:val="111111"/>
          <w:sz w:val="28"/>
          <w:sz w:val="28"/>
          <w:szCs w:val="28"/>
          <w:rtl w:val="true"/>
          <w:lang w:bidi="ar-SA"/>
        </w:rPr>
        <w:t xml:space="preserve">فأنت في العلم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للفضل سابق</w:t>
      </w:r>
    </w:p>
    <w:p>
      <w:pPr>
        <w:pStyle w:val="BookText"/>
        <w:rPr/>
      </w:pPr>
      <w:r>
        <w:rPr>
          <w:rFonts w:ascii="IRNazanin" w:hAnsi="IRNazanin" w:eastAsia="IRNazanin"/>
          <w:color w:val="111111"/>
          <w:sz w:val="28"/>
          <w:sz w:val="28"/>
          <w:szCs w:val="28"/>
          <w:rtl w:val="true"/>
          <w:lang w:bidi="fa-IR"/>
        </w:rPr>
        <w:t>ومذ رحلت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نعماك للعلم وامق</w:t>
      </w:r>
    </w:p>
    <w:p>
      <w:pPr>
        <w:pStyle w:val="BookText"/>
        <w:rPr/>
      </w:pPr>
      <w:r>
        <w:rPr>
          <w:rFonts w:ascii="Amiri" w:hAnsi="Amiri" w:eastAsia="Amiri" w:cs="Amiri"/>
          <w:color w:val="111111"/>
          <w:sz w:val="28"/>
          <w:sz w:val="28"/>
          <w:szCs w:val="28"/>
          <w:rtl w:val="true"/>
          <w:lang w:bidi="ar-SA"/>
        </w:rPr>
        <w:t xml:space="preserve">للخلد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المحقق صادق</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كما أرخ وفاته السيد محمد حسن الطالقاني رحمه الله ونصه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رزئ الدين وراء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عميد كان بدرا واختفى</w:t>
      </w:r>
    </w:p>
    <w:p>
      <w:pPr>
        <w:pStyle w:val="BookText"/>
        <w:rPr/>
      </w:pPr>
      <w:r>
        <w:rPr>
          <w:rFonts w:ascii="Amiri" w:hAnsi="Amiri" w:eastAsia="Amiri" w:cs="Amiri"/>
          <w:color w:val="111111"/>
          <w:sz w:val="28"/>
          <w:sz w:val="28"/>
          <w:szCs w:val="28"/>
          <w:rtl w:val="true"/>
          <w:lang w:bidi="ar-SA"/>
        </w:rPr>
        <w:t>كان وحيد عصره في 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ونبله وسيره وفي الصفى</w:t>
      </w:r>
    </w:p>
    <w:p>
      <w:pPr>
        <w:pStyle w:val="BookText"/>
        <w:rPr/>
      </w:pPr>
      <w:r>
        <w:rPr>
          <w:rFonts w:ascii="IRNazanin" w:hAnsi="IRNazanin" w:eastAsia="IRNazanin"/>
          <w:color w:val="111111"/>
          <w:sz w:val="28"/>
          <w:sz w:val="28"/>
          <w:szCs w:val="28"/>
          <w:rtl w:val="true"/>
          <w:lang w:bidi="fa-IR"/>
        </w:rPr>
        <w:t>نموذج العفه والعلم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على الفضيلة العفی</w:t>
      </w:r>
    </w:p>
    <w:p>
      <w:pPr>
        <w:pStyle w:val="BookText"/>
        <w:rPr/>
      </w:pPr>
      <w:r>
        <w:rPr>
          <w:rFonts w:ascii="Amiri" w:hAnsi="Amiri" w:eastAsia="Amiri" w:cs="Amiri"/>
          <w:color w:val="111111"/>
          <w:sz w:val="28"/>
          <w:sz w:val="28"/>
          <w:szCs w:val="28"/>
          <w:rtl w:val="true"/>
          <w:lang w:bidi="ar-SA"/>
        </w:rPr>
        <w:t>بكاء أهل الحق والصدق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وذرفوا لفقده مع الوفي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أعول الناعي له مؤرخا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فصادق العلم ضياء انطفى</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94" w:name="pg7427_71301"/>
    </w:p>
    <w:p>
      <w:pPr>
        <w:pStyle w:val="Heading2"/>
        <w:numPr>
          <w:ilvl w:val="1"/>
          <w:numId w:val="1"/>
        </w:numPr>
        <w:rPr/>
      </w:pPr>
      <w:bookmarkStart w:id="95" w:name="__RefHeading___Toc1694554_1051229030"/>
      <w:bookmarkStart w:id="96" w:name="_Toc33"/>
      <w:bookmarkEnd w:id="94"/>
      <w:bookmarkEnd w:id="95"/>
      <w:r>
        <w:rPr>
          <w:rtl w:val="true"/>
        </w:rPr>
        <w:t>مواصفات النسخة المعتمدة</w:t>
      </w:r>
      <w:r>
        <w:rPr>
          <w:rtl w:val="true"/>
        </w:rPr>
        <w:t>:</w:t>
      </w:r>
      <w:bookmarkEnd w:id="9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نسخة الأصل التي بخط المؤلف رحمه الله زودتنا بها إدارة مكتبة العلمين مشكورة بواسطة الأخ أحمد علي مجيد الحلي، ورقمها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نسخها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التأليف، وعدد أوراقها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وعدد أسطرها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،وقياسها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والنسخة تقع ضمن مجموعة بتسلسل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7" w:name="pg7427_71303"/>
    </w:p>
    <w:p>
      <w:pPr>
        <w:pStyle w:val="Heading2"/>
        <w:numPr>
          <w:ilvl w:val="1"/>
          <w:numId w:val="1"/>
        </w:numPr>
        <w:rPr/>
      </w:pPr>
      <w:bookmarkStart w:id="98" w:name="__RefHeading___Toc1694556_1051229030"/>
      <w:bookmarkStart w:id="99" w:name="_Toc34"/>
      <w:bookmarkEnd w:id="97"/>
      <w:bookmarkEnd w:id="98"/>
      <w:r>
        <w:rPr>
          <w:rtl w:val="true"/>
        </w:rPr>
        <w:t>منهجيتنا في التحقيق</w:t>
      </w:r>
      <w:r>
        <w:rPr>
          <w:rtl w:val="true"/>
        </w:rPr>
        <w:t>:</w:t>
      </w:r>
      <w:bookmarkEnd w:id="99"/>
    </w:p>
    <w:p>
      <w:pPr>
        <w:pStyle w:val="BookText"/>
        <w:rPr/>
      </w:pPr>
      <w:r>
        <w:rPr>
          <w:rFonts w:ascii="Amiri" w:hAnsi="Amiri" w:eastAsia="Amiri" w:cs="Amiri"/>
          <w:color w:val="111111"/>
          <w:sz w:val="28"/>
          <w:sz w:val="28"/>
          <w:szCs w:val="28"/>
          <w:rtl w:val="true"/>
          <w:lang w:bidi="ar-SA"/>
        </w:rPr>
        <w:t xml:space="preserve">وكانت منهجيتنا في التحقيق كالآتي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حصولنا على نسخة الأصل والمكتوبة بخط المؤلف رحمه الله جعلناها في المتن، مع إثبات شرح المؤلف رحمه الله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ضبطنا النص، وأثبتنا ما سقط منه من مصادره، وجعلناه بين معقوفين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الآيات القرآنية بين الأقواس المزهرة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خرجنا الأحاديث من مصادرها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نسبنا الأقوال المحكية إلى مصادرها الأصلية، وإلا فإلى بعض المصادر الناقلة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علقنا بعض التعليقات الضرورية في الهوامش؛ لرفع غموض أو بيان مطلب أو ما شابه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جعلنا أقوال السيد محمد صادق بحر العلوم رحمه الله في الهامش بالخط الغامق، وقد أشار هو رحمه الله لأقوال الشيخ محمد جواد البلاغي رحمه الله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هامش التحقيق على أقوال العلامة البلاغي رحمه الله والسيد الصادق رحمه الله في الهامش بخط فاتح مع 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جعلنا هامش التحقيق على المتن بخط فاتح بدون علامة</w:t>
      </w:r>
      <w:r>
        <w:rPr>
          <w:rFonts w:eastAsia="Amiri" w:cs="Amiri" w:ascii="Amiri" w:hAnsi="Amiri"/>
          <w:color w:val="111111"/>
          <w:sz w:val="28"/>
          <w:szCs w:val="28"/>
          <w:rtl w:val="true"/>
          <w:lang w:bidi="ar-SA"/>
        </w:rPr>
        <w:t>(*).</w:t>
      </w:r>
      <w:bookmarkStart w:id="100" w:name="pg7427_71305"/>
    </w:p>
    <w:p>
      <w:pPr>
        <w:pStyle w:val="Heading2"/>
        <w:numPr>
          <w:ilvl w:val="1"/>
          <w:numId w:val="1"/>
        </w:numPr>
        <w:rPr/>
      </w:pPr>
      <w:bookmarkStart w:id="101" w:name="__RefHeading___Toc1694558_1051229030"/>
      <w:bookmarkStart w:id="102" w:name="_Toc35"/>
      <w:bookmarkEnd w:id="100"/>
      <w:bookmarkEnd w:id="101"/>
      <w:r>
        <w:rPr>
          <w:rtl w:val="true"/>
        </w:rPr>
        <w:t>شكر وعرفان</w:t>
      </w:r>
      <w:r>
        <w:rPr>
          <w:rtl w:val="true"/>
        </w:rPr>
        <w:t>:</w:t>
      </w:r>
      <w:bookmarkEnd w:id="102"/>
    </w:p>
    <w:p>
      <w:pPr>
        <w:pStyle w:val="BookText"/>
        <w:rPr/>
      </w:pPr>
      <w:r>
        <w:rPr>
          <w:rFonts w:ascii="IRNazanin" w:hAnsi="IRNazanin" w:eastAsia="IRNazanin"/>
          <w:color w:val="111111"/>
          <w:sz w:val="28"/>
          <w:sz w:val="28"/>
          <w:szCs w:val="28"/>
          <w:rtl w:val="true"/>
          <w:lang w:bidi="fa-IR"/>
        </w:rPr>
        <w:t>إيمانا منا بالحديث الوارد عن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المنعم من المخلوقين لم يشكر الله عزوجل</w:t>
      </w:r>
      <w:r>
        <w:rPr>
          <w:rFonts w:eastAsia="IRNazanin" w:cs="IRNazanin"/>
          <w:color w:val="111111"/>
          <w:sz w:val="28"/>
          <w:szCs w:val="28"/>
          <w:rtl w:val="true"/>
          <w:lang w:bidi="fa-IR"/>
        </w:rPr>
        <w:t>»</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وتجسيدا منا لهذا المعنى العظيم، كان لزاما علينا أن نشكر كل من آزرنا، وقدم لنا يد العون في إتمام تحقيق هذا الكتاب، جزاهم الله خيرجزاء المحسنين، وهم كلا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إدارة مكتبة العلمين في النجف الأشرف المتمثلة بسماحة العلامة السيد محمد علي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زودتنا بنسخة الأصل، وحفيد المؤلف السيد حيدر بحر العلوم حفظ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إدارة الروضة العباسية المقدسة المتمثلة بسماحة العلامة السيد أحمد الصافي الموسوي دام عزه، وإدارة قسم الشؤون الفكرية فيها المتمثلة بفضيلة السيد ليث الموسوي حفظ الله ،وإدارة المكتبة فيها المتمثلة بفضيلة السيد نور الدين الموسوي حفظ الله لدعمهم مشروع تحقيق هذا الكتاب ونشره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علاء الزبيدي والذي كانت له مساهمة فعالة في تحقيق الكتاب، جزاه الله عنه خير الجزاء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أحمد علي مجيد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والمشرف على وحدة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استفدنا كثيرا من وجوده المعطاء، جزاه الله عنا خير الجزاء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خالد جواد جاسم، لما أضافه من لمسات إبداعية على الأبيات الشعرية من حيث التشكيل وضبط الأوزان الشعرية </w:t>
      </w:r>
      <w:r>
        <w:rPr>
          <w:rFonts w:eastAsia="Amiri" w:cs="Amiri" w:ascii="Amiri" w:hAnsi="Amiri"/>
          <w:color w:val="111111"/>
          <w:sz w:val="28"/>
          <w:szCs w:val="28"/>
          <w:rtl w:val="true"/>
          <w:lang w:bidi="ar-SA"/>
        </w:rPr>
        <w:t xml:space="preserve">. </w:t>
      </w:r>
      <w:bookmarkStart w:id="103" w:name="pg7427_71307"/>
    </w:p>
    <w:p>
      <w:pPr>
        <w:pStyle w:val="Heading2"/>
        <w:numPr>
          <w:ilvl w:val="1"/>
          <w:numId w:val="1"/>
        </w:numPr>
        <w:rPr/>
      </w:pPr>
      <w:bookmarkStart w:id="104" w:name="__RefHeading___Toc1694560_1051229030"/>
      <w:bookmarkStart w:id="105" w:name="_Toc36"/>
      <w:bookmarkEnd w:id="103"/>
      <w:bookmarkEnd w:id="104"/>
      <w:r>
        <w:rPr>
          <w:rtl w:val="true"/>
        </w:rPr>
        <w:t xml:space="preserve">وختاما </w:t>
      </w:r>
      <w:r>
        <w:rPr>
          <w:rtl w:val="true"/>
        </w:rPr>
        <w:t>:</w:t>
      </w:r>
      <w:bookmarkEnd w:id="105"/>
    </w:p>
    <w:p>
      <w:pPr>
        <w:pStyle w:val="BookText"/>
        <w:rPr/>
      </w:pPr>
      <w:r>
        <w:rPr>
          <w:rFonts w:ascii="Amiri" w:hAnsi="Amiri" w:eastAsia="Amiri" w:cs="Amiri"/>
          <w:color w:val="111111"/>
          <w:sz w:val="28"/>
          <w:sz w:val="28"/>
          <w:szCs w:val="28"/>
          <w:rtl w:val="true"/>
          <w:lang w:bidi="ar-SA"/>
        </w:rPr>
        <w:t xml:space="preserve">نرجو من الإخوة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سيما أهل البحث والتحقيق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يغفروا لنا ما زاغ عنه البصر من أخطاء واكبت سير تحقيق النسخة؛ فإن كبوة الجواد معلومة، والعصمة الأهلها، والحمد لله رب العالمين، والصلاة والسلام على نبينا محمد صلي الله عليه و آله وآل بيته الطيبين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وحدة التحقيق</w:t>
      </w:r>
    </w:p>
    <w:p>
      <w:pPr>
        <w:pStyle w:val="BookText"/>
        <w:rPr/>
      </w:pPr>
      <w:r>
        <w:rPr>
          <w:rFonts w:ascii="Amiri" w:hAnsi="Amiri" w:eastAsia="Amiri" w:cs="Amiri"/>
          <w:color w:val="111111"/>
          <w:sz w:val="28"/>
          <w:sz w:val="28"/>
          <w:szCs w:val="28"/>
          <w:rtl w:val="true"/>
          <w:lang w:bidi="ar-SA"/>
        </w:rPr>
        <w:t>في مكتبة ودار مخطوطات</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مولد الإمام المهدي عجل الله تعالي فرجه الشريف </w:t>
      </w:r>
      <w:bookmarkStart w:id="106" w:name="pg7427_7130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1694562_1051229030"/>
      <w:bookmarkStart w:id="108" w:name="_Toc37"/>
      <w:bookmarkEnd w:id="106"/>
      <w:bookmarkEnd w:id="107"/>
      <w:r>
        <w:rPr>
          <w:rtl w:val="true"/>
        </w:rPr>
        <w:t>نماذج من النسخة المعتمدة</w:t>
      </w:r>
      <w:bookmarkEnd w:id="10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9" o:detectmouseclick="t"/>
                <v:stroke color="#3465a4" joinstyle="round" endcap="flat"/>
                <w10:wrap type="none"/>
              </v:shape>
            </w:pict>
          </mc:Fallback>
        </mc:AlternateConten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الصفحه الاولي من المخطوط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82" o:detectmouseclick="t"/>
                <v:stroke color="#3465a4" joinstyle="round" endcap="flat"/>
                <w10:wrap type="none"/>
              </v:shape>
            </w:pict>
          </mc:Fallback>
        </mc:AlternateConten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المخطوط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لواضح المحجة، ولم يخل الأرض في عصر من الحجة، والصلاة والسلام على نبيه ورسوله محمد المصطفى، وعلى آله خزان العلم ومعادن الحلم، واللعنة الدائمة على أعدائهم ومخالفيهم أجمعين، ما سجى الليل وادلهم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فيقول أحوج العباد إلى ربه الغني محمد صادق بن الحسن آل بحر العلوم الطباطبائي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وردت النجف الأشرف في السنة السابعة عشرة بعد الثلاثمائة والألف هجرية، من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لبعض الآلوسيين، لم يذكر ناظمها اسمه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والأستاذ محمد عباس الدراجي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عليه السلام يا نور في الأدب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ضمنها إنكار وجود المهدي القائم المنتظر عجل الله تعالي فرجه الشريف وأشار فيها إلى أنه ما ؤلد بعد، وسيولد، طالبا الجواب من أعلام النجف الأشرف، وقد حسب أنه سيعيبهم الجواب، لكنه ذهب عليه أن النجف الأشرف معهد العلم ومهد الأدب، وقد ضم إلى جنبتيه فطاحل محققين لا تعترضهم شبهة إلا تركوها في مدحرة البطلان، ولا يرجع منهم المشكك إلا بخفي حنين، صفر الكف من شر که و حبائله، وقد صدق هذا القول حتى في خصوص تلك القصيدة، حيث جعلوها کالهباء المنثور، فدونك الأصل على ما فيه من التعصب البارز، والتورط الشائن، قال </w:t>
      </w:r>
      <w:r>
        <w:rPr>
          <w:rFonts w:eastAsia="IRNazanin" w:cs="IRNazanin"/>
          <w:color w:val="111111"/>
          <w:sz w:val="28"/>
          <w:szCs w:val="28"/>
          <w:rtl w:val="true"/>
          <w:lang w:bidi="fa-IR"/>
        </w:rPr>
        <w:t>:</w:t>
      </w:r>
      <w:bookmarkStart w:id="109" w:name="pg7427_71317"/>
    </w:p>
    <w:p>
      <w:pPr>
        <w:pStyle w:val="Heading2"/>
        <w:numPr>
          <w:ilvl w:val="1"/>
          <w:numId w:val="1"/>
        </w:numPr>
        <w:rPr/>
      </w:pPr>
      <w:bookmarkStart w:id="110" w:name="__RefHeading___Toc1694564_1051229030"/>
      <w:bookmarkStart w:id="111" w:name="_Toc38"/>
      <w:bookmarkEnd w:id="109"/>
      <w:bookmarkEnd w:id="110"/>
      <w:r>
        <w:rPr>
          <w:rtl w:val="true"/>
        </w:rPr>
        <w:t>القصيده البغداديه</w:t>
      </w:r>
      <w:r>
        <w:rPr>
          <w:rtl w:val="true"/>
        </w:rPr>
        <w:t>:</w:t>
      </w:r>
      <w:bookmarkEnd w:id="111"/>
    </w:p>
    <w:p>
      <w:pPr>
        <w:pStyle w:val="BookText"/>
        <w:rPr/>
      </w:pPr>
      <w:r>
        <w:rPr>
          <w:rFonts w:ascii="IRNazanin" w:hAnsi="IRNazanin" w:eastAsia="IRNazanin"/>
          <w:color w:val="111111"/>
          <w:sz w:val="28"/>
          <w:sz w:val="28"/>
          <w:szCs w:val="28"/>
          <w:rtl w:val="true"/>
          <w:lang w:bidi="fa-IR"/>
        </w:rPr>
        <w:t>أيا علماء العصر یا من لهم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دقيق 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مثله </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الفكر</w:t>
      </w:r>
    </w:p>
    <w:p>
      <w:pPr>
        <w:pStyle w:val="BookText"/>
        <w:rPr/>
      </w:pPr>
      <w:r>
        <w:rPr>
          <w:rFonts w:ascii="Amiri" w:hAnsi="Amiri" w:eastAsia="Amiri" w:cs="Amiri"/>
          <w:color w:val="111111"/>
          <w:sz w:val="28"/>
          <w:sz w:val="28"/>
          <w:szCs w:val="28"/>
          <w:rtl w:val="true"/>
          <w:lang w:bidi="ar-SA"/>
        </w:rPr>
        <w:t>لقد حار مني الفكر بالقائم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واشتبه الأمر</w:t>
      </w:r>
    </w:p>
    <w:p>
      <w:pPr>
        <w:pStyle w:val="BookText"/>
        <w:rPr/>
      </w:pPr>
      <w:r>
        <w:rPr>
          <w:rFonts w:ascii="Amiri" w:hAnsi="Amiri" w:eastAsia="Amiri" w:cs="Amiri"/>
          <w:color w:val="111111"/>
          <w:sz w:val="28"/>
          <w:sz w:val="28"/>
          <w:szCs w:val="28"/>
          <w:rtl w:val="true"/>
          <w:lang w:bidi="ar-SA"/>
        </w:rPr>
        <w:t xml:space="preserve">فمن قائل في القشر لب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قائل قد ذب عن لبه القشر</w:t>
      </w:r>
    </w:p>
    <w:p>
      <w:pPr>
        <w:pStyle w:val="BookText"/>
        <w:rPr/>
      </w:pPr>
      <w:r>
        <w:rPr>
          <w:rFonts w:ascii="Amiri" w:hAnsi="Amiri" w:eastAsia="Amiri" w:cs="Amiri"/>
          <w:color w:val="111111"/>
          <w:sz w:val="28"/>
          <w:sz w:val="28"/>
          <w:szCs w:val="28"/>
          <w:rtl w:val="true"/>
          <w:lang w:bidi="ar-SA"/>
        </w:rPr>
        <w:t xml:space="preserve">وأول هذين اللذين تقررا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العقل يقضي والعيان ولا نكر</w:t>
      </w:r>
    </w:p>
    <w:p>
      <w:pPr>
        <w:pStyle w:val="BookText"/>
        <w:rPr/>
      </w:pPr>
      <w:r>
        <w:rPr>
          <w:rFonts w:ascii="Amiri" w:hAnsi="Amiri" w:eastAsia="Amiri" w:cs="Amiri"/>
          <w:color w:val="111111"/>
          <w:sz w:val="28"/>
          <w:sz w:val="28"/>
          <w:szCs w:val="28"/>
          <w:rtl w:val="true"/>
          <w:lang w:bidi="ar-SA"/>
        </w:rPr>
        <w:t>وكيف وهذا الوقت داع لمثيله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توالى الظلم وانتشرالشر</w:t>
      </w:r>
    </w:p>
    <w:p>
      <w:pPr>
        <w:pStyle w:val="BookText"/>
        <w:rPr/>
      </w:pPr>
      <w:r>
        <w:rPr>
          <w:rFonts w:ascii="Amiri" w:hAnsi="Amiri" w:eastAsia="Amiri" w:cs="Amiri"/>
          <w:color w:val="111111"/>
          <w:sz w:val="28"/>
          <w:sz w:val="28"/>
          <w:szCs w:val="28"/>
          <w:rtl w:val="true"/>
          <w:lang w:bidi="ar-SA"/>
        </w:rPr>
        <w:t xml:space="preserve">وما هو إلا ناشر العدل والهدى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موجودا لما وجد الجور</w:t>
      </w:r>
    </w:p>
    <w:p>
      <w:pPr>
        <w:pStyle w:val="BookText"/>
        <w:rPr/>
      </w:pPr>
      <w:r>
        <w:rPr>
          <w:rFonts w:ascii="Amiri" w:hAnsi="Amiri" w:eastAsia="Amiri" w:cs="Amiri"/>
          <w:color w:val="111111"/>
          <w:sz w:val="28"/>
          <w:sz w:val="28"/>
          <w:szCs w:val="28"/>
          <w:rtl w:val="true"/>
          <w:lang w:bidi="ar-SA"/>
        </w:rPr>
        <w:t xml:space="preserve">وإن قيل من خوف الطغاة قد اختفى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لعمري لا يجوزه الحجر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النقل كلا إذ تيقن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وقت عیسی يستطيل له العمر</w:t>
      </w:r>
    </w:p>
    <w:p>
      <w:pPr>
        <w:pStyle w:val="BookText"/>
        <w:rPr/>
      </w:pPr>
      <w:r>
        <w:rPr>
          <w:rFonts w:ascii="Amiri" w:hAnsi="Amiri" w:eastAsia="Amiri" w:cs="Amiri"/>
          <w:color w:val="111111"/>
          <w:sz w:val="28"/>
          <w:sz w:val="28"/>
          <w:szCs w:val="28"/>
          <w:rtl w:val="true"/>
          <w:lang w:bidi="ar-SA"/>
        </w:rPr>
        <w:t>وأن ليس بين الناس من هو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قتله وهو المؤيده النصر</w:t>
      </w:r>
    </w:p>
    <w:p>
      <w:pPr>
        <w:pStyle w:val="BookText"/>
        <w:rPr/>
      </w:pPr>
      <w:r>
        <w:rPr>
          <w:rFonts w:ascii="Amiri" w:hAnsi="Amiri" w:eastAsia="Amiri" w:cs="Amiri"/>
          <w:color w:val="111111"/>
          <w:sz w:val="28"/>
          <w:sz w:val="28"/>
          <w:szCs w:val="28"/>
          <w:rtl w:val="true"/>
          <w:lang w:bidi="ar-SA"/>
        </w:rPr>
        <w:t xml:space="preserve">وأن جميع الأرض ترجع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ويملؤها قسطا وترتفع المكر</w:t>
      </w:r>
    </w:p>
    <w:p>
      <w:pPr>
        <w:pStyle w:val="BookText"/>
        <w:rPr/>
      </w:pPr>
      <w:r>
        <w:rPr>
          <w:rFonts w:ascii="Amiri" w:hAnsi="Amiri" w:eastAsia="Amiri" w:cs="Amiri"/>
          <w:color w:val="111111"/>
          <w:sz w:val="28"/>
          <w:sz w:val="28"/>
          <w:szCs w:val="28"/>
          <w:rtl w:val="true"/>
          <w:lang w:bidi="ar-SA"/>
        </w:rPr>
        <w:t>وإن قيل من خوف الأذاه قد اختفى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عن معايب يفتر</w:t>
      </w:r>
    </w:p>
    <w:p>
      <w:pPr>
        <w:pStyle w:val="BookText"/>
        <w:rPr/>
      </w:pPr>
      <w:r>
        <w:rPr>
          <w:rFonts w:ascii="IRNazanin" w:hAnsi="IRNazanin" w:eastAsia="IRNazanin"/>
          <w:color w:val="111111"/>
          <w:sz w:val="28"/>
          <w:sz w:val="28"/>
          <w:szCs w:val="28"/>
          <w:rtl w:val="true"/>
          <w:lang w:bidi="fa-IR"/>
        </w:rPr>
        <w:t>فهلا بدا بين الوری متحملا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مشقة نصح الخلق من دأبه الصبر</w:t>
      </w:r>
    </w:p>
    <w:p>
      <w:pPr>
        <w:pStyle w:val="BookText"/>
        <w:rPr/>
      </w:pPr>
      <w:r>
        <w:rPr>
          <w:rFonts w:ascii="Amiri" w:hAnsi="Amiri" w:eastAsia="Amiri" w:cs="Amiri"/>
          <w:color w:val="111111"/>
          <w:sz w:val="28"/>
          <w:sz w:val="28"/>
          <w:szCs w:val="28"/>
          <w:rtl w:val="true"/>
          <w:lang w:bidi="ar-SA"/>
        </w:rPr>
        <w:t xml:space="preserve">ومن عيب هذا القول لا شك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يؤول إلى جبن الإمام وينجر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وحاشاه عن</w:t>
      </w:r>
      <w:r>
        <w:rPr>
          <w:rStyle w:val="FootnoteAnchor"/>
          <w:rtl w:val="true"/>
        </w:rPr>
        <w:footnoteReference w:id="57"/>
      </w:r>
      <w:r>
        <w:rPr>
          <w:rFonts w:ascii="Amiri" w:hAnsi="Amiri" w:eastAsia="Amiri" w:cs="Amiri"/>
          <w:color w:val="111111"/>
          <w:sz w:val="28"/>
          <w:sz w:val="28"/>
          <w:szCs w:val="28"/>
          <w:rtl w:val="true"/>
          <w:lang w:bidi="ar-SA"/>
        </w:rPr>
        <w:t>جبن ولكن هو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يختشيه من حوى البر والبحر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ويرهب منه الباسلون جميعهم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تعنو له حتی المثقفه السمر</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هذا القول غير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يرتضيه العبد كلا ولا الحر</w:t>
      </w:r>
    </w:p>
    <w:p>
      <w:pPr>
        <w:pStyle w:val="BookText"/>
        <w:rPr/>
      </w:pPr>
      <w:r>
        <w:rPr>
          <w:rFonts w:ascii="Amiri" w:hAnsi="Amiri" w:eastAsia="Amiri" w:cs="Amiri"/>
          <w:color w:val="111111"/>
          <w:sz w:val="28"/>
          <w:sz w:val="28"/>
          <w:szCs w:val="28"/>
          <w:rtl w:val="true"/>
          <w:lang w:bidi="ar-SA"/>
        </w:rPr>
        <w:t xml:space="preserve">ففي الهند أبدى المهدوية كاذب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بالهند، وصرفهم عن التفكير في مقاومة احتلالهم لبلادهم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قد نشأت قبله في الهند أيضا فرقة مهدوية، وكان مؤسس هذه الفرقة محمد بن يوسف الجونبوري، ولد في سنة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مدينة جونبور بشرق الهند، وطلب العلم من بعض المشايخ، ثم اشتغل بالعبادة والرياضة حتى ترك الأهل والأولاد، وخرج يتجول في الفيافي والصحاري والجبال، ورجع بدعوى المهدية فأخذ يبشر الناس بمهديته من بلد إلى بلد، وتبعه أناس كثيرون مغترین بزهده و تقشفه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سافر للحج وادعي في مكة المكرمة أنه المهدي، ومن تبعه فهو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إلى الهند وأخذ يتجول من بلد إلى بلد يدعو الناس إلى مهديته، وتوجه إلى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حالت بعض الموانع دونه، فمات وهو ينتظرالدخول في خراسان، وكانت وفاته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الخواطر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البرزنجي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كثيرا من القادمين من بلاد الهند إلى الحرمين من العلماء والصلحاء، أن أولئك القوم إلى الآن على ذلك الاعتقاد الخبيث، وأنهم يعرفون بالمهدوية، وربما سموا بالقتالية؛ لأن كل من قال لهم إن اعتقاد کم باطل قتلوه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الإشاعة في أشراط 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ناله قتل ولا ناله ضر</w:t>
      </w:r>
    </w:p>
    <w:p>
      <w:pPr>
        <w:pStyle w:val="BookText"/>
        <w:rPr/>
      </w:pPr>
      <w:r>
        <w:rPr>
          <w:rFonts w:ascii="Amiri" w:hAnsi="Amiri" w:eastAsia="Amiri" w:cs="Amiri"/>
          <w:color w:val="111111"/>
          <w:sz w:val="28"/>
          <w:sz w:val="28"/>
          <w:szCs w:val="28"/>
          <w:rtl w:val="true"/>
          <w:lang w:bidi="ar-SA"/>
        </w:rPr>
        <w:t>وإن قيل هذا الإختفاء بأمر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الأمر في الأكوان والحمد والشكر</w:t>
      </w:r>
    </w:p>
    <w:p>
      <w:pPr>
        <w:pStyle w:val="BookText"/>
        <w:rPr/>
      </w:pPr>
      <w:r>
        <w:rPr>
          <w:rFonts w:ascii="Amiri" w:hAnsi="Amiri" w:eastAsia="Amiri" w:cs="Amiri"/>
          <w:color w:val="111111"/>
          <w:sz w:val="28"/>
          <w:sz w:val="28"/>
          <w:szCs w:val="28"/>
          <w:rtl w:val="true"/>
          <w:lang w:bidi="ar-SA"/>
        </w:rPr>
        <w:t xml:space="preserve">فلك أدهى الداهيات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أحد إلاأخو السفه الغمر</w:t>
      </w:r>
    </w:p>
    <w:p>
      <w:pPr>
        <w:pStyle w:val="BookText"/>
        <w:rPr/>
      </w:pPr>
      <w:r>
        <w:rPr>
          <w:rFonts w:ascii="Amiri" w:hAnsi="Amiri" w:eastAsia="Amiri" w:cs="Amiri"/>
          <w:color w:val="111111"/>
          <w:sz w:val="28"/>
          <w:sz w:val="28"/>
          <w:szCs w:val="28"/>
          <w:rtl w:val="true"/>
          <w:lang w:bidi="ar-SA"/>
        </w:rPr>
        <w:t xml:space="preserve">أيعجز رب الخلق عن نصر جزبه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غيرهم كلا فهذا هو الكفر</w:t>
      </w:r>
    </w:p>
    <w:p>
      <w:pPr>
        <w:pStyle w:val="BookText"/>
        <w:rPr/>
      </w:pPr>
      <w:r>
        <w:rPr>
          <w:rFonts w:ascii="Amiri" w:hAnsi="Amiri" w:eastAsia="Amiri" w:cs="Amiri"/>
          <w:color w:val="111111"/>
          <w:sz w:val="28"/>
          <w:sz w:val="28"/>
          <w:szCs w:val="28"/>
          <w:rtl w:val="true"/>
          <w:lang w:bidi="ar-SA"/>
        </w:rPr>
        <w:t>فحتى م هذا الإختفاء وقد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آلاف وذاك له ذ كر</w:t>
      </w:r>
    </w:p>
    <w:p>
      <w:pPr>
        <w:pStyle w:val="BookText"/>
        <w:rPr/>
      </w:pPr>
      <w:r>
        <w:rPr>
          <w:rFonts w:ascii="Amiri" w:hAnsi="Amiri" w:eastAsia="Amiri" w:cs="Amiri"/>
          <w:color w:val="111111"/>
          <w:sz w:val="28"/>
          <w:sz w:val="28"/>
          <w:szCs w:val="28"/>
          <w:rtl w:val="true"/>
          <w:lang w:bidi="ar-SA"/>
        </w:rPr>
        <w:t>وما أسعد السرداب في 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الفضل عن أم القرى وله الفخر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للأعاجيب التي من عجيبها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 السرداب برجأ له البدر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علماء المسلمين فجاوبوا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ومن رب الوري لكم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غوصوا لنيل الدر أبحر 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لنا لا زال يستخرج الدر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وردت هذه القصيدة النجف الأشرف بادر نیاقد الأدب وصيارفة البحث والتنقيب في الرد عليها، وفي طليعتهم إمام المحدثين العلم الكبير ثقة الإسلام الميرزا محمد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 فصنف في ذلك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الأستار عن وجه </w:t>
      </w:r>
    </w:p>
    <w:p>
      <w:pPr>
        <w:pStyle w:val="BookText"/>
        <w:rPr/>
      </w:pPr>
      <w:r>
        <w:rPr>
          <w:rFonts w:ascii="Amiri" w:hAnsi="Amiri" w:eastAsia="Amiri" w:cs="Amiri"/>
          <w:color w:val="111111"/>
          <w:sz w:val="28"/>
          <w:sz w:val="28"/>
          <w:szCs w:val="28"/>
          <w:rtl w:val="true"/>
          <w:lang w:bidi="ar-SA"/>
        </w:rPr>
        <w:t>الغائب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المطبوع في طهران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وبلغ المدى في دحض ما تضمنته القصيدة من 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ونهض أكابر رجال العلم والأدب، فنظموا فيه القصائد الرنانة، وأبدعوا فيها ما شاء وا، ولعمري إنهم قد جاءوا بما هو ري الصادي، ونجعة المرتاد، فمنهم العلامة الحجة الشيخ محمد جواد البلاغي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إفاداته</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أطعت الهوى فيهم وعاصاني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ما لي فيه نهي ولا أمر</w:t>
      </w:r>
    </w:p>
    <w:p>
      <w:pPr>
        <w:pStyle w:val="BookText"/>
        <w:rPr/>
      </w:pPr>
      <w:r>
        <w:rPr>
          <w:rFonts w:ascii="Amiri" w:hAnsi="Amiri" w:eastAsia="Amiri" w:cs="Amiri"/>
          <w:color w:val="111111"/>
          <w:sz w:val="28"/>
          <w:sz w:val="28"/>
          <w:szCs w:val="28"/>
          <w:rtl w:val="true"/>
          <w:lang w:bidi="ar-SA"/>
        </w:rPr>
        <w:t>أنست بهم سهل القفار ووعرها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منهن سهل ولا وعر</w:t>
      </w:r>
    </w:p>
    <w:p>
      <w:pPr>
        <w:pStyle w:val="BookText"/>
        <w:rPr/>
      </w:pPr>
      <w:r>
        <w:rPr>
          <w:rFonts w:ascii="Amiri" w:hAnsi="Amiri" w:eastAsia="Amiri" w:cs="Amiri"/>
          <w:color w:val="111111"/>
          <w:sz w:val="28"/>
          <w:sz w:val="28"/>
          <w:szCs w:val="28"/>
          <w:rtl w:val="true"/>
          <w:lang w:bidi="ar-SA"/>
        </w:rPr>
        <w:t xml:space="preserve">أخا سفر ولهان أغتنم السرى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 تغليسا إذا عرس السفر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بذامله ما أنكرت ألم الوجى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وماصدها عن قصدها مهمة قفر </w:t>
      </w:r>
    </w:p>
    <w:p>
      <w:pPr>
        <w:pStyle w:val="BookText"/>
        <w:rPr/>
      </w:pPr>
      <w:r>
        <w:rPr>
          <w:rFonts w:ascii="Amiri" w:hAnsi="Amiri" w:eastAsia="Amiri" w:cs="Amiri"/>
          <w:color w:val="111111"/>
          <w:sz w:val="28"/>
          <w:sz w:val="28"/>
          <w:szCs w:val="28"/>
          <w:rtl w:val="true"/>
          <w:lang w:bidi="ar-SA"/>
        </w:rPr>
        <w:t>يضيق بها صدر الفضا فكانها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 مذيع عئ عن كتمه سر</w:t>
      </w:r>
    </w:p>
    <w:p>
      <w:pPr>
        <w:pStyle w:val="BookText"/>
        <w:rPr/>
      </w:pPr>
      <w:r>
        <w:rPr>
          <w:rFonts w:ascii="IRNazanin" w:hAnsi="IRNazanin" w:eastAsia="IRNazanin"/>
          <w:color w:val="111111"/>
          <w:sz w:val="28"/>
          <w:sz w:val="28"/>
          <w:szCs w:val="28"/>
          <w:rtl w:val="true"/>
          <w:lang w:bidi="fa-IR"/>
        </w:rPr>
        <w:t>تحن إذا ذكرتها بديارهم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مشوق هاج لوعته الذكر</w:t>
      </w:r>
    </w:p>
    <w:p>
      <w:pPr>
        <w:pStyle w:val="BookText"/>
        <w:rPr/>
      </w:pPr>
      <w:r>
        <w:rPr>
          <w:rFonts w:ascii="Amiri" w:hAnsi="Amiri" w:eastAsia="Amiri" w:cs="Amiri"/>
          <w:color w:val="111111"/>
          <w:sz w:val="28"/>
          <w:sz w:val="28"/>
          <w:szCs w:val="28"/>
          <w:rtl w:val="true"/>
          <w:lang w:bidi="ar-SA"/>
        </w:rPr>
        <w:t>وشملالة أعديتها بصبابتي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هاجها شوق الديار فلا نكر</w:t>
      </w:r>
    </w:p>
    <w:p>
      <w:pPr>
        <w:pStyle w:val="BookText"/>
        <w:rPr/>
      </w:pPr>
      <w:r>
        <w:rPr>
          <w:rFonts w:ascii="Amiri" w:hAnsi="Amiri" w:eastAsia="Amiri" w:cs="Amiri"/>
          <w:color w:val="111111"/>
          <w:sz w:val="28"/>
          <w:sz w:val="28"/>
          <w:szCs w:val="28"/>
          <w:rtl w:val="true"/>
          <w:lang w:bidi="ar-SA"/>
        </w:rPr>
        <w:t xml:space="preserve">أروح وقلبي للواعج والجوى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 وأجفاني عليها الكرى حجر</w:t>
      </w:r>
    </w:p>
    <w:p>
      <w:pPr>
        <w:pStyle w:val="BookText"/>
        <w:rPr/>
      </w:pPr>
      <w:r>
        <w:rPr>
          <w:rFonts w:ascii="Amiri" w:hAnsi="Amiri" w:eastAsia="Amiri" w:cs="Amiri"/>
          <w:color w:val="111111"/>
          <w:sz w:val="28"/>
          <w:sz w:val="28"/>
          <w:szCs w:val="28"/>
          <w:rtl w:val="true"/>
          <w:lang w:bidi="ar-SA"/>
        </w:rPr>
        <w:t>وأحمل أوزار الغرام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به ينحط عن كاهلي الوزر</w:t>
      </w:r>
    </w:p>
    <w:p>
      <w:pPr>
        <w:pStyle w:val="BookText"/>
        <w:rPr/>
      </w:pPr>
      <w:r>
        <w:rPr>
          <w:rFonts w:ascii="Amiri" w:hAnsi="Amiri" w:eastAsia="Amiri" w:cs="Amiri"/>
          <w:color w:val="111111"/>
          <w:sz w:val="28"/>
          <w:sz w:val="28"/>
          <w:szCs w:val="28"/>
          <w:rtl w:val="true"/>
          <w:lang w:bidi="ar-SA"/>
        </w:rPr>
        <w:t>وكم لذ لي خلع العذار وإن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بحبي آل المصطفى فهو لي عذر</w:t>
      </w:r>
    </w:p>
    <w:p>
      <w:pPr>
        <w:pStyle w:val="BookText"/>
        <w:rPr/>
      </w:pPr>
      <w:r>
        <w:rPr>
          <w:rFonts w:ascii="Amiri" w:hAnsi="Amiri" w:eastAsia="Amiri" w:cs="Amiri"/>
          <w:color w:val="111111"/>
          <w:sz w:val="28"/>
          <w:sz w:val="28"/>
          <w:szCs w:val="28"/>
          <w:rtl w:val="true"/>
          <w:lang w:bidi="ar-SA"/>
        </w:rPr>
        <w:t>علقت بهم طفلا فكانت تمائمي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مودتهم لا ما يقلده النحر</w:t>
      </w:r>
    </w:p>
    <w:p>
      <w:pPr>
        <w:pStyle w:val="BookText"/>
        <w:rPr/>
      </w:pPr>
      <w:r>
        <w:rPr>
          <w:rFonts w:ascii="IRNazanin" w:hAnsi="IRNazanin" w:eastAsia="IRNazanin"/>
          <w:color w:val="111111"/>
          <w:sz w:val="28"/>
          <w:sz w:val="28"/>
          <w:szCs w:val="28"/>
          <w:rtl w:val="true"/>
          <w:lang w:bidi="fa-IR"/>
        </w:rPr>
        <w:t>ومازج دري حبهم یوم ساغ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مزاج الحب ما ساغ لي در</w:t>
      </w:r>
    </w:p>
    <w:p>
      <w:pPr>
        <w:pStyle w:val="BookText"/>
        <w:rPr/>
      </w:pPr>
      <w:r>
        <w:rPr>
          <w:rFonts w:ascii="Amiri" w:hAnsi="Amiri" w:eastAsia="Amiri" w:cs="Amiri"/>
          <w:color w:val="111111"/>
          <w:sz w:val="28"/>
          <w:sz w:val="28"/>
          <w:szCs w:val="28"/>
          <w:rtl w:val="true"/>
          <w:lang w:bidi="ar-SA"/>
        </w:rPr>
        <w:t>نعمت بحبهم ولكن بليتي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ببينهم والبين مطعمه مر</w:t>
      </w:r>
    </w:p>
    <w:p>
      <w:pPr>
        <w:pStyle w:val="BookText"/>
        <w:rPr/>
      </w:pPr>
      <w:r>
        <w:rPr>
          <w:rFonts w:ascii="Amiri" w:hAnsi="Amiri" w:eastAsia="Amiri" w:cs="Amiri"/>
          <w:color w:val="111111"/>
          <w:sz w:val="28"/>
          <w:sz w:val="28"/>
          <w:szCs w:val="28"/>
          <w:rtl w:val="true"/>
          <w:lang w:bidi="ar-SA"/>
        </w:rPr>
        <w:t xml:space="preserve">و نائين تدنيهم إلي صبابتي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ناظري غابوا وفي خاطري قروا</w:t>
      </w:r>
    </w:p>
    <w:p>
      <w:pPr>
        <w:pStyle w:val="BookText"/>
        <w:rPr/>
      </w:pPr>
      <w:r>
        <w:rPr>
          <w:rFonts w:ascii="Amiri" w:hAnsi="Amiri" w:eastAsia="Amiri" w:cs="Amiri"/>
          <w:color w:val="111111"/>
          <w:sz w:val="28"/>
          <w:sz w:val="28"/>
          <w:szCs w:val="28"/>
          <w:rtl w:val="true"/>
          <w:lang w:bidi="ar-SA"/>
        </w:rPr>
        <w:t>فمن نازح قد غيب الرمس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غائب قد حال من دونه الستر</w:t>
      </w:r>
    </w:p>
    <w:p>
      <w:pPr>
        <w:pStyle w:val="BookText"/>
        <w:rPr/>
      </w:pPr>
      <w:r>
        <w:rPr>
          <w:rFonts w:ascii="Amiri" w:hAnsi="Amiri" w:eastAsia="Amiri" w:cs="Amiri"/>
          <w:color w:val="111111"/>
          <w:sz w:val="28"/>
          <w:sz w:val="28"/>
          <w:szCs w:val="28"/>
          <w:rtl w:val="true"/>
          <w:lang w:bidi="ar-SA"/>
        </w:rPr>
        <w:t xml:space="preserve">أطال زمان البين والصبر خانني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يصنع الولهان إن خانه الصبر</w:t>
      </w:r>
    </w:p>
    <w:p>
      <w:pPr>
        <w:pStyle w:val="BookText"/>
        <w:rPr/>
      </w:pPr>
      <w:r>
        <w:rPr>
          <w:rFonts w:ascii="Amiri" w:hAnsi="Amiri" w:eastAsia="Amiri" w:cs="Amiri"/>
          <w:color w:val="111111"/>
          <w:sz w:val="28"/>
          <w:sz w:val="28"/>
          <w:szCs w:val="28"/>
          <w:rtl w:val="true"/>
          <w:lang w:bidi="ar-SA"/>
        </w:rPr>
        <w:t>إلى م وكم تنكي بقلبي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البين لا يأتي على قعرها سبر</w:t>
      </w:r>
    </w:p>
    <w:p>
      <w:pPr>
        <w:pStyle w:val="BookText"/>
        <w:rPr/>
      </w:pPr>
      <w:r>
        <w:rPr>
          <w:rFonts w:ascii="Amiri" w:hAnsi="Amiri" w:eastAsia="Amiri" w:cs="Amiri"/>
          <w:color w:val="111111"/>
          <w:sz w:val="28"/>
          <w:sz w:val="28"/>
          <w:szCs w:val="28"/>
          <w:rtl w:val="true"/>
          <w:lang w:bidi="ar-SA"/>
        </w:rPr>
        <w:t xml:space="preserve">فكم سائل عنه يسيل مدامعي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بتذكاره وكفأ كما يكف القطر</w:t>
      </w:r>
    </w:p>
    <w:p>
      <w:pPr>
        <w:pStyle w:val="BookText"/>
        <w:rPr/>
      </w:pPr>
      <w:r>
        <w:rPr>
          <w:rFonts w:ascii="IRNazanin" w:hAnsi="IRNazanin" w:eastAsia="IRNazanin"/>
          <w:color w:val="111111"/>
          <w:sz w:val="28"/>
          <w:sz w:val="28"/>
          <w:szCs w:val="28"/>
          <w:rtl w:val="true"/>
          <w:lang w:bidi="fa-IR"/>
        </w:rPr>
        <w:t xml:space="preserve">فيا سائلا سمعا لآيۃ معجز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بآیاته لاما يزخرفة الشعر</w:t>
      </w:r>
    </w:p>
    <w:p>
      <w:pPr>
        <w:pStyle w:val="BookText"/>
        <w:rPr/>
      </w:pPr>
      <w:r>
        <w:rPr>
          <w:rFonts w:ascii="Amiri" w:hAnsi="Amiri" w:eastAsia="Amiri" w:cs="Amiri"/>
          <w:color w:val="111111"/>
          <w:sz w:val="28"/>
          <w:sz w:val="28"/>
          <w:szCs w:val="28"/>
          <w:rtl w:val="true"/>
          <w:lang w:bidi="ar-SA"/>
        </w:rPr>
        <w:t>إذا رضت صعب الفكر تهدى فقد 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 لك</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دحض العثار بك الفكر</w:t>
      </w:r>
    </w:p>
    <w:p>
      <w:pPr>
        <w:pStyle w:val="BookText"/>
        <w:rPr/>
      </w:pPr>
      <w:r>
        <w:rPr>
          <w:rFonts w:ascii="Amiri" w:hAnsi="Amiri" w:eastAsia="Amiri" w:cs="Amiri"/>
          <w:color w:val="111111"/>
          <w:sz w:val="28"/>
          <w:sz w:val="28"/>
          <w:szCs w:val="28"/>
          <w:rtl w:val="true"/>
          <w:lang w:bidi="ar-SA"/>
        </w:rPr>
        <w:t xml:space="preserve">فما الحجر في التقليد إلا 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بغير الجد يصفو لك الحجر</w:t>
      </w:r>
    </w:p>
    <w:p>
      <w:pPr>
        <w:pStyle w:val="BookText"/>
        <w:rPr/>
      </w:pPr>
      <w:r>
        <w:rPr>
          <w:rFonts w:ascii="Amiri" w:hAnsi="Amiri" w:eastAsia="Amiri" w:cs="Amiri"/>
          <w:color w:val="111111"/>
          <w:sz w:val="28"/>
          <w:sz w:val="28"/>
          <w:szCs w:val="28"/>
          <w:rtl w:val="true"/>
          <w:lang w:bidi="ar-SA"/>
        </w:rPr>
        <w:t xml:space="preserve">لتدرك في الحسن والقبح مثلما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 بحس الذائق الحلو والمر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بالعدل الذي قال و ذوالنهی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وله يهدي بمحكمه الذكر </w:t>
      </w:r>
    </w:p>
    <w:p>
      <w:pPr>
        <w:pStyle w:val="BookText"/>
        <w:rPr/>
      </w:pPr>
      <w:r>
        <w:rPr>
          <w:rFonts w:ascii="Amiri" w:hAnsi="Amiri" w:eastAsia="Amiri" w:cs="Amiri"/>
          <w:color w:val="111111"/>
          <w:sz w:val="28"/>
          <w:sz w:val="28"/>
          <w:szCs w:val="28"/>
          <w:rtl w:val="true"/>
          <w:lang w:bidi="ar-SA"/>
        </w:rPr>
        <w:t>ودنت بتنزيه الإله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لا يلجيه في فعله فقر</w:t>
      </w:r>
    </w:p>
    <w:p>
      <w:pPr>
        <w:pStyle w:val="BookText"/>
        <w:rPr/>
      </w:pPr>
      <w:r>
        <w:rPr>
          <w:rFonts w:ascii="Amiri" w:hAnsi="Amiri" w:eastAsia="Amiri" w:cs="Amiri"/>
          <w:color w:val="111111"/>
          <w:sz w:val="28"/>
          <w:sz w:val="28"/>
          <w:szCs w:val="28"/>
          <w:rtl w:val="true"/>
          <w:lang w:bidi="ar-SA"/>
        </w:rPr>
        <w:t xml:space="preserve">وأقررت لله اللطيف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له في كل أفعاله سر</w:t>
      </w:r>
    </w:p>
    <w:p>
      <w:pPr>
        <w:pStyle w:val="BookText"/>
        <w:rPr/>
      </w:pPr>
      <w:r>
        <w:rPr>
          <w:rFonts w:ascii="IRNazanin" w:hAnsi="IRNazanin" w:eastAsia="IRNazanin"/>
          <w:color w:val="111111"/>
          <w:sz w:val="28"/>
          <w:sz w:val="28"/>
          <w:szCs w:val="28"/>
          <w:rtl w:val="true"/>
          <w:lang w:bidi="fa-IR"/>
        </w:rPr>
        <w:t>وجانبت قول الجبر علما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ينوب أصول الدين من وهمه کسر</w:t>
      </w:r>
    </w:p>
    <w:p>
      <w:pPr>
        <w:pStyle w:val="BookText"/>
        <w:rPr/>
      </w:pPr>
      <w:r>
        <w:rPr>
          <w:rFonts w:ascii="Amiri" w:hAnsi="Amiri" w:eastAsia="Amiri" w:cs="Amiri"/>
          <w:color w:val="111111"/>
          <w:sz w:val="28"/>
          <w:sz w:val="28"/>
          <w:szCs w:val="28"/>
          <w:rtl w:val="true"/>
          <w:lang w:bidi="ar-SA"/>
        </w:rPr>
        <w:t>أوجبت باللطف الإمام 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عصاه الخلق ينقطع العذر</w:t>
      </w:r>
    </w:p>
    <w:p>
      <w:pPr>
        <w:pStyle w:val="BookText"/>
        <w:rPr/>
      </w:pPr>
      <w:r>
        <w:rPr>
          <w:rFonts w:ascii="Amiri" w:hAnsi="Amiri" w:eastAsia="Amiri" w:cs="Amiri"/>
          <w:color w:val="111111"/>
          <w:sz w:val="28"/>
          <w:sz w:val="28"/>
          <w:szCs w:val="28"/>
          <w:rtl w:val="true"/>
          <w:lang w:bidi="ar-SA"/>
        </w:rPr>
        <w:t xml:space="preserve">وعاينت فيمن مات فهو لذي الحجى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إذا أعيا بأدوائه الصدر</w:t>
      </w:r>
    </w:p>
    <w:p>
      <w:pPr>
        <w:pStyle w:val="BookText"/>
        <w:rPr/>
      </w:pPr>
      <w:r>
        <w:rPr>
          <w:rFonts w:ascii="Amiri" w:hAnsi="Amiri" w:eastAsia="Amiri" w:cs="Amiri"/>
          <w:color w:val="111111"/>
          <w:sz w:val="28"/>
          <w:sz w:val="28"/>
          <w:szCs w:val="28"/>
          <w:rtl w:val="true"/>
          <w:lang w:bidi="ar-SA"/>
        </w:rPr>
        <w:t>تؤسس بنيان الصواب على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ويطلع بين أفق اليقين لك الفجر</w:t>
      </w:r>
    </w:p>
    <w:p>
      <w:pPr>
        <w:pStyle w:val="BookText"/>
        <w:rPr/>
      </w:pPr>
      <w:r>
        <w:rPr>
          <w:rFonts w:ascii="Amiri" w:hAnsi="Amiri" w:eastAsia="Amiri" w:cs="Amiri"/>
          <w:color w:val="111111"/>
          <w:sz w:val="28"/>
          <w:sz w:val="28"/>
          <w:szCs w:val="28"/>
          <w:rtl w:val="true"/>
          <w:lang w:bidi="ar-SA"/>
        </w:rPr>
        <w:t>وفي خبر الثقلين هاد إلى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والتبس الأمر</w:t>
      </w:r>
    </w:p>
    <w:p>
      <w:pPr>
        <w:pStyle w:val="BookText"/>
        <w:rPr/>
      </w:pPr>
      <w:r>
        <w:rPr>
          <w:rFonts w:ascii="Amiri" w:hAnsi="Amiri" w:eastAsia="Amiri" w:cs="Amiri"/>
          <w:color w:val="111111"/>
          <w:sz w:val="28"/>
          <w:sz w:val="28"/>
          <w:szCs w:val="28"/>
          <w:rtl w:val="true"/>
          <w:lang w:bidi="ar-SA"/>
        </w:rPr>
        <w:t>إذا قال خير الرسل لن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إذن يخلو من العتره العصرة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تنبيك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الساده الهادون والقادة الغمر</w:t>
      </w:r>
    </w:p>
    <w:p>
      <w:pPr>
        <w:pStyle w:val="BookText"/>
        <w:rPr/>
      </w:pPr>
      <w:r>
        <w:rPr>
          <w:rFonts w:ascii="Amiri" w:hAnsi="Amiri" w:eastAsia="Amiri" w:cs="Amiri"/>
          <w:color w:val="111111"/>
          <w:sz w:val="28"/>
          <w:sz w:val="28"/>
          <w:szCs w:val="28"/>
          <w:rtl w:val="true"/>
          <w:lang w:bidi="ar-SA"/>
        </w:rPr>
        <w:t>ولما انطوى عصر الخلافة وانتهى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 بساط العدل وابتدأ الشر</w:t>
      </w:r>
    </w:p>
    <w:p>
      <w:pPr>
        <w:pStyle w:val="BookText"/>
        <w:rPr/>
      </w:pPr>
      <w:r>
        <w:rPr>
          <w:rFonts w:ascii="IRNazanin" w:hAnsi="IRNazanin" w:eastAsia="IRNazanin"/>
          <w:color w:val="111111"/>
          <w:sz w:val="28"/>
          <w:sz w:val="28"/>
          <w:szCs w:val="28"/>
          <w:rtl w:val="true"/>
          <w:lang w:bidi="fa-IR"/>
        </w:rPr>
        <w:t>وزاد یزید الدین نقصا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بالوليد القرد أم الهدی عقر</w:t>
      </w:r>
    </w:p>
    <w:p>
      <w:pPr>
        <w:pStyle w:val="BookText"/>
        <w:rPr/>
      </w:pPr>
      <w:r>
        <w:rPr>
          <w:rFonts w:ascii="Amiri" w:hAnsi="Amiri" w:eastAsia="Amiri" w:cs="Amiri"/>
          <w:color w:val="111111"/>
          <w:sz w:val="28"/>
          <w:sz w:val="28"/>
          <w:szCs w:val="28"/>
          <w:rtl w:val="true"/>
          <w:lang w:bidi="ar-SA"/>
        </w:rPr>
        <w:t>تنادي لإحياء الهدى عثره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عاقهم قتل ولا هالهم ضر</w:t>
      </w:r>
    </w:p>
    <w:p>
      <w:pPr>
        <w:pStyle w:val="BookText"/>
        <w:rPr/>
      </w:pPr>
      <w:r>
        <w:rPr>
          <w:rFonts w:ascii="IRNazanin" w:hAnsi="IRNazanin" w:eastAsia="IRNazanin"/>
          <w:color w:val="111111"/>
          <w:sz w:val="28"/>
          <w:sz w:val="28"/>
          <w:szCs w:val="28"/>
          <w:rtl w:val="true"/>
          <w:lang w:bidi="fa-IR"/>
        </w:rPr>
        <w:t>وكم بذلوا في الوعظ والزجر جهدهم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يجد بالغاوین وعظ ولا زجر</w:t>
      </w:r>
    </w:p>
    <w:p>
      <w:pPr>
        <w:pStyle w:val="BookText"/>
        <w:rPr/>
      </w:pPr>
      <w:r>
        <w:rPr>
          <w:rFonts w:ascii="Amiri" w:hAnsi="Amiri" w:eastAsia="Amiri" w:cs="Amiri"/>
          <w:color w:val="111111"/>
          <w:sz w:val="28"/>
          <w:sz w:val="28"/>
          <w:szCs w:val="28"/>
          <w:rtl w:val="true"/>
          <w:lang w:bidi="ar-SA"/>
        </w:rPr>
        <w:t xml:space="preserve">وكم ندبوا لله سرا وجهرة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خلصا منهم له السر والجهر</w:t>
      </w:r>
    </w:p>
    <w:p>
      <w:pPr>
        <w:pStyle w:val="BookText"/>
        <w:rPr/>
      </w:pPr>
      <w:r>
        <w:rPr>
          <w:rFonts w:ascii="Amiri" w:hAnsi="Amiri" w:eastAsia="Amiri" w:cs="Amiri"/>
          <w:color w:val="111111"/>
          <w:sz w:val="28"/>
          <w:sz w:val="28"/>
          <w:szCs w:val="28"/>
          <w:rtl w:val="true"/>
          <w:lang w:bidi="ar-SA"/>
        </w:rPr>
        <w:t>إلى أن تفانوا كابرا بعد 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دولة إلا وفيها لهم وتر</w:t>
      </w:r>
    </w:p>
    <w:p>
      <w:pPr>
        <w:pStyle w:val="BookText"/>
        <w:rPr/>
      </w:pPr>
      <w:r>
        <w:rPr>
          <w:rFonts w:ascii="Amiri" w:hAnsi="Amiri" w:eastAsia="Amiri" w:cs="Amiri"/>
          <w:color w:val="111111"/>
          <w:sz w:val="28"/>
          <w:sz w:val="28"/>
          <w:szCs w:val="28"/>
          <w:rtl w:val="true"/>
          <w:lang w:bidi="ar-SA"/>
        </w:rPr>
        <w:t>ولا مثل يؤم الطف يؤم 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لذكراه في الأيام ينقصم الظهر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يذيب سويدا القلب حزنا فعاذر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سفحت من ذوبها الأدمع الحمر </w:t>
      </w:r>
    </w:p>
    <w:p>
      <w:pPr>
        <w:pStyle w:val="BookText"/>
        <w:rPr/>
      </w:pPr>
      <w:r>
        <w:rPr>
          <w:rFonts w:ascii="IRNazanin" w:hAnsi="IRNazanin" w:eastAsia="IRNazanin"/>
          <w:color w:val="111111"/>
          <w:sz w:val="28"/>
          <w:sz w:val="28"/>
          <w:szCs w:val="28"/>
          <w:rtl w:val="true"/>
          <w:lang w:bidi="fa-IR"/>
        </w:rPr>
        <w:t>ومذ أعذروا بالنصح في الله والدعا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وآذان الوری صكها وقر</w:t>
      </w:r>
    </w:p>
    <w:p>
      <w:pPr>
        <w:pStyle w:val="BookText"/>
        <w:rPr/>
      </w:pPr>
      <w:r>
        <w:rPr>
          <w:rFonts w:ascii="Amiri" w:hAnsi="Amiri" w:eastAsia="Amiri" w:cs="Amiri"/>
          <w:color w:val="111111"/>
          <w:sz w:val="28"/>
          <w:sz w:val="28"/>
          <w:szCs w:val="28"/>
          <w:rtl w:val="true"/>
          <w:lang w:bidi="ar-SA"/>
        </w:rPr>
        <w:t>وشاء إله العرش أن يعضد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مكنون أسمائه السر</w:t>
      </w:r>
    </w:p>
    <w:p>
      <w:pPr>
        <w:pStyle w:val="BookText"/>
        <w:rPr/>
      </w:pPr>
      <w:r>
        <w:rPr>
          <w:rFonts w:ascii="Amiri" w:hAnsi="Amiri" w:eastAsia="Amiri" w:cs="Amiri"/>
          <w:color w:val="111111"/>
          <w:sz w:val="28"/>
          <w:sz w:val="28"/>
          <w:szCs w:val="28"/>
          <w:rtl w:val="true"/>
          <w:lang w:bidi="ar-SA"/>
        </w:rPr>
        <w:t>تألب أحزاب الضلال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عصائب يغريها به البغي والغدر</w:t>
      </w:r>
    </w:p>
    <w:p>
      <w:pPr>
        <w:pStyle w:val="BookText"/>
        <w:rPr/>
      </w:pPr>
      <w:r>
        <w:rPr>
          <w:rFonts w:ascii="IRNazanin" w:hAnsi="IRNazanin" w:eastAsia="IRNazanin"/>
          <w:color w:val="111111"/>
          <w:sz w:val="28"/>
          <w:sz w:val="28"/>
          <w:szCs w:val="28"/>
          <w:rtl w:val="true"/>
          <w:lang w:bidi="fa-IR"/>
        </w:rPr>
        <w:t>وهموا به خبطا كموسی وجده 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خليل فاضحى ربح همهم الخسر</w:t>
      </w:r>
    </w:p>
    <w:p>
      <w:pPr>
        <w:pStyle w:val="BookText"/>
        <w:rPr/>
      </w:pPr>
      <w:r>
        <w:rPr>
          <w:rFonts w:ascii="Amiri" w:hAnsi="Amiri" w:eastAsia="Amiri" w:cs="Amiri"/>
          <w:color w:val="111111"/>
          <w:sz w:val="28"/>
          <w:sz w:val="28"/>
          <w:szCs w:val="28"/>
          <w:rtl w:val="true"/>
          <w:lang w:bidi="ar-SA"/>
        </w:rPr>
        <w:t>فأغشاهم عنه وغشاه ونوره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بما هموا لجدهم العثر</w:t>
      </w:r>
    </w:p>
    <w:p>
      <w:pPr>
        <w:pStyle w:val="BookText"/>
        <w:rPr/>
      </w:pPr>
      <w:r>
        <w:rPr>
          <w:rFonts w:ascii="IRNazanin" w:hAnsi="IRNazanin" w:eastAsia="IRNazanin"/>
          <w:color w:val="111111"/>
          <w:sz w:val="28"/>
          <w:sz w:val="28"/>
          <w:szCs w:val="28"/>
          <w:rtl w:val="true"/>
          <w:lang w:bidi="fa-IR"/>
        </w:rPr>
        <w:t>وقام لخمس بالإمامة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كعیسی ويحيی آیة وله الفخر</w:t>
      </w:r>
    </w:p>
    <w:p>
      <w:pPr>
        <w:pStyle w:val="BookText"/>
        <w:rPr/>
      </w:pPr>
      <w:r>
        <w:rPr>
          <w:rFonts w:ascii="Amiri" w:hAnsi="Amiri" w:eastAsia="Amiri" w:cs="Amiri"/>
          <w:color w:val="111111"/>
          <w:sz w:val="28"/>
          <w:sz w:val="28"/>
          <w:szCs w:val="28"/>
          <w:rtl w:val="true"/>
          <w:lang w:bidi="ar-SA"/>
        </w:rPr>
        <w:t>إذا أم معصوم من الآل 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لا ساجي العباب ولا نزر</w:t>
      </w:r>
    </w:p>
    <w:p>
      <w:pPr>
        <w:pStyle w:val="BookText"/>
        <w:rPr/>
      </w:pPr>
      <w:r>
        <w:rPr>
          <w:rFonts w:ascii="Amiri" w:hAnsi="Amiri" w:eastAsia="Amiri" w:cs="Amiri"/>
          <w:color w:val="111111"/>
          <w:sz w:val="28"/>
          <w:sz w:val="28"/>
          <w:szCs w:val="28"/>
          <w:rtl w:val="true"/>
          <w:lang w:bidi="ar-SA"/>
        </w:rPr>
        <w:t>وكان كداود</w:t>
      </w:r>
      <w:r>
        <w:rPr>
          <w:rStyle w:val="FootnoteAnchor"/>
          <w:rtl w:val="true"/>
        </w:rPr>
        <w:footnoteReference w:id="68"/>
      </w:r>
      <w:r>
        <w:rPr>
          <w:rFonts w:ascii="Amiri" w:hAnsi="Amiri" w:eastAsia="Amiri" w:cs="Amiri"/>
          <w:color w:val="111111"/>
          <w:sz w:val="28"/>
          <w:sz w:val="28"/>
          <w:szCs w:val="28"/>
          <w:rtl w:val="true"/>
          <w:lang w:bidi="ar-SA"/>
        </w:rPr>
        <w:t xml:space="preserve">ابن حجر العسقلاني هو أحمد بن علي بن محمد بن حجر العسقلاني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أحمد بن حجر الهيتمي المكي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وكثير ما يشتبه بينهما، فلاحظ</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أحمد بن حجر الهيتمي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آخر الفصل الثالث من الباب الحادي عشر ما هذا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محمد الحسن الخالص، وجعل ابن خلكان هذا هو العسكري، ولد سنة اثنتين وثلاثين ومائتين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مات بسر من رأى، ودفن عند أبيه وعمه، وعمره ثماني وعشرون سنة،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 أيضا، ولم يخلف غير ولده أبي القاسم محمد الحجة، وعمره عند وفاة أبيه خمس سنين، لكن أتاه الله فيها الحكمة، ويسمى القائم المنتظر،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ستر بالمدينة وغاب فلم يعرف أين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70"/>
      </w:r>
      <w:r>
        <w:rPr>
          <w:rFonts w:ascii="Amiri" w:hAnsi="Amiri" w:eastAsia="Amiri" w:cs="Amiri"/>
          <w:color w:val="111111"/>
          <w:sz w:val="28"/>
          <w:sz w:val="28"/>
          <w:szCs w:val="28"/>
          <w:rtl w:val="true"/>
          <w:lang w:bidi="ar-SA"/>
        </w:rPr>
        <w:t xml:space="preserve">قال بعد أن ذكر أحاديث صحيحة كثيرة وردت عن النبي صلي الله عليه و آله وسلم و في المهدي عليه السلام، وأنه من ذريته، ومن، من ولد فاطمة، ما هذا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المقرر في الشريعة المطهرة أن الصغير لا تصح ولايته،</w:t>
      </w:r>
    </w:p>
    <w:p>
      <w:pPr>
        <w:pStyle w:val="BookText"/>
        <w:rPr/>
      </w:pPr>
      <w:r>
        <w:rPr>
          <w:rFonts w:ascii="Amiri" w:hAnsi="Amiri" w:eastAsia="Amiri" w:cs="Amiri"/>
          <w:color w:val="111111"/>
          <w:sz w:val="28"/>
          <w:sz w:val="28"/>
          <w:szCs w:val="28"/>
          <w:rtl w:val="true"/>
          <w:lang w:bidi="ar-SA"/>
        </w:rPr>
        <w:t xml:space="preserve">فكيف ساغ لهؤلاء الحمقى المغفلين أن يزعموا إمامة من عمره خمس سنين، وأنه أوتي الحكم صبيا، مع أنه صلي الله عليه و آله لم يخبر به، ما ذلك إلا مجازفة وجرأة على الشريعة الغراء قال بعض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من المخبر لهم بهذا؟ وما طريقه؟ ولقد صاروا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بوقوفهم بالخيل على ذلك السرداب، وصياحهم بأن يخرج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ضحكة لأولي الألباب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البلاغي رحمه الله، الناظم لهذه القصيدة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وغاب بأمر الله للأجل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له في علمه وله الأمر</w:t>
      </w:r>
    </w:p>
    <w:p>
      <w:pPr>
        <w:pStyle w:val="BookText"/>
        <w:rPr/>
      </w:pPr>
      <w:r>
        <w:rPr>
          <w:rFonts w:ascii="Amiri" w:hAnsi="Amiri" w:eastAsia="Amiri" w:cs="Amiri"/>
          <w:color w:val="111111"/>
          <w:sz w:val="28"/>
          <w:sz w:val="28"/>
          <w:szCs w:val="28"/>
          <w:rtl w:val="true"/>
          <w:lang w:bidi="ar-SA"/>
        </w:rPr>
        <w:t>وواعده أن يحيي الدين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لدين المصطفى يدرك الوتر</w:t>
      </w:r>
    </w:p>
    <w:p>
      <w:pPr>
        <w:pStyle w:val="BookText"/>
        <w:rPr/>
      </w:pPr>
      <w:r>
        <w:rPr>
          <w:rFonts w:ascii="Amiri" w:hAnsi="Amiri" w:eastAsia="Amiri" w:cs="Amiri"/>
          <w:color w:val="111111"/>
          <w:sz w:val="28"/>
          <w:sz w:val="28"/>
          <w:szCs w:val="28"/>
          <w:rtl w:val="true"/>
          <w:lang w:bidi="ar-SA"/>
        </w:rPr>
        <w:t>ويخدمه الأملاك جندا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له بالروح في ملګه أزر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الأرض ترجع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ويملاها قسطا ويرتفع المكر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فأيقن أن الوعد حق وأنه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وقت عيسی يستطیل له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فسلم تقويضا إلى الله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أمره منه النهوض أو الصبر</w:t>
      </w:r>
    </w:p>
    <w:p>
      <w:pPr>
        <w:pStyle w:val="BookText"/>
        <w:rPr/>
      </w:pPr>
      <w:r>
        <w:rPr>
          <w:rFonts w:ascii="Amiri" w:hAnsi="Amiri" w:eastAsia="Amiri" w:cs="Amiri"/>
          <w:color w:val="111111"/>
          <w:sz w:val="28"/>
          <w:sz w:val="28"/>
          <w:szCs w:val="28"/>
          <w:rtl w:val="true"/>
          <w:lang w:bidi="ar-SA"/>
        </w:rPr>
        <w:t xml:space="preserve">ولم يك من خوف الأذاة اختفاؤه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بأمر الله خير له الستر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وحاشاه من جبن ولكن 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يختشيه من حوى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ص</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أكل اختفاء خلت من خيفة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اختفاء فيه يستنزل النصر</w:t>
      </w:r>
    </w:p>
    <w:p>
      <w:pPr>
        <w:pStyle w:val="BookText"/>
        <w:rPr/>
      </w:pPr>
      <w:r>
        <w:rPr>
          <w:rFonts w:ascii="Amiri" w:hAnsi="Amiri" w:eastAsia="Amiri" w:cs="Amiri"/>
          <w:color w:val="111111"/>
          <w:sz w:val="28"/>
          <w:sz w:val="28"/>
          <w:szCs w:val="28"/>
          <w:rtl w:val="true"/>
          <w:lang w:bidi="ar-SA"/>
        </w:rPr>
        <w:t>و كل فرار خلت جبنا فربما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 اخو بأس ليمكنه الكر</w:t>
      </w:r>
    </w:p>
    <w:p>
      <w:pPr>
        <w:pStyle w:val="BookText"/>
        <w:rPr/>
      </w:pPr>
      <w:r>
        <w:rPr>
          <w:rFonts w:ascii="Amiri" w:hAnsi="Amiri" w:eastAsia="Amiri" w:cs="Amiri"/>
          <w:color w:val="111111"/>
          <w:sz w:val="28"/>
          <w:sz w:val="28"/>
          <w:szCs w:val="28"/>
          <w:rtl w:val="true"/>
          <w:lang w:bidi="ar-SA"/>
        </w:rPr>
        <w:t>فكم قد تمادت</w:t>
      </w:r>
    </w:p>
    <w:p>
      <w:pPr>
        <w:pStyle w:val="BookText"/>
        <w:rPr/>
      </w:pPr>
      <w:r>
        <w:rPr>
          <w:rFonts w:ascii="Amiri" w:hAnsi="Amiri" w:eastAsia="Amiri" w:cs="Amiri"/>
          <w:color w:val="111111"/>
          <w:sz w:val="28"/>
          <w:sz w:val="28"/>
          <w:szCs w:val="28"/>
          <w:rtl w:val="true"/>
          <w:lang w:bidi="ar-SA"/>
        </w:rPr>
        <w:t>تمادت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الدال، بلغت المدي، أي الغاية من التمادي، وبتشديد الدال من التمادد تفاعل من المد،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استطالت واستمرت و استقرت</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وأن بيوم الغار والشعب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كما يغني عن الخبر الخبر</w:t>
      </w:r>
    </w:p>
    <w:p>
      <w:pPr>
        <w:pStyle w:val="BookText"/>
        <w:rPr/>
      </w:pPr>
      <w:r>
        <w:rPr>
          <w:rFonts w:ascii="IRNazanin" w:hAnsi="IRNazanin" w:eastAsia="IRNazanin"/>
          <w:color w:val="111111"/>
          <w:sz w:val="28"/>
          <w:sz w:val="28"/>
          <w:szCs w:val="28"/>
          <w:rtl w:val="true"/>
          <w:lang w:bidi="fa-IR"/>
        </w:rPr>
        <w:t xml:space="preserve">ولم أدر لم أنكرت کؤن اختفائه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الذي يعيا بحكمته الفكر</w:t>
      </w:r>
    </w:p>
    <w:p>
      <w:pPr>
        <w:pStyle w:val="BookText"/>
        <w:rPr/>
      </w:pPr>
      <w:r>
        <w:rPr>
          <w:rFonts w:ascii="Amiri" w:hAnsi="Amiri" w:eastAsia="Amiri" w:cs="Amiri"/>
          <w:color w:val="111111"/>
          <w:sz w:val="28"/>
          <w:sz w:val="28"/>
          <w:szCs w:val="28"/>
          <w:rtl w:val="true"/>
          <w:lang w:bidi="ar-SA"/>
        </w:rPr>
        <w:t>أتحصر أمر الله في العجز أم 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ما لفقت أقعدك الحصر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أدهى الداهيات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أحد إلا أخو السفه الغمر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ودونك أمر الأنبياء وما 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لذي عينين يتضح الأمر</w:t>
      </w:r>
    </w:p>
    <w:p>
      <w:pPr>
        <w:pStyle w:val="BookText"/>
        <w:rPr/>
      </w:pPr>
      <w:r>
        <w:rPr>
          <w:rFonts w:ascii="Amiri" w:hAnsi="Amiri" w:eastAsia="Amiri" w:cs="Amiri"/>
          <w:color w:val="111111"/>
          <w:sz w:val="28"/>
          <w:sz w:val="28"/>
          <w:szCs w:val="28"/>
          <w:rtl w:val="true"/>
          <w:lang w:bidi="ar-SA"/>
        </w:rPr>
        <w:t>فمنهم فريق قد سقاهم حمامهم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الهوان القتل والذبح والنشر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أيعجزرب الخلق عن نصر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 كلا فهذا هو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مختف بين الشعاب وهارب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 الأجبال يالفه النسر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بدا بين الوری متحملا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مشقة نصح الخلق من دأبه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كنت في ريب لطول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رابك الدجال والصالح الخضر</w:t>
      </w:r>
    </w:p>
    <w:p>
      <w:pPr>
        <w:pStyle w:val="BookText"/>
        <w:rPr/>
      </w:pPr>
      <w:r>
        <w:rPr>
          <w:rFonts w:ascii="IRNazanin" w:hAnsi="IRNazanin" w:eastAsia="IRNazanin"/>
          <w:color w:val="111111"/>
          <w:sz w:val="28"/>
          <w:sz w:val="28"/>
          <w:szCs w:val="28"/>
          <w:rtl w:val="true"/>
          <w:lang w:bidi="fa-IR"/>
        </w:rPr>
        <w:t>أيرضى لبيب أن يعمر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ويأباه في باق ليمحی به الكفر</w:t>
      </w:r>
    </w:p>
    <w:p>
      <w:pPr>
        <w:pStyle w:val="BookText"/>
        <w:rPr/>
      </w:pPr>
      <w:r>
        <w:rPr>
          <w:rFonts w:ascii="Amiri" w:hAnsi="Amiri" w:eastAsia="Amiri" w:cs="Amiri"/>
          <w:color w:val="111111"/>
          <w:sz w:val="28"/>
          <w:sz w:val="28"/>
          <w:szCs w:val="28"/>
          <w:rtl w:val="true"/>
          <w:lang w:bidi="ar-SA"/>
        </w:rPr>
        <w:t>ودونك أنباء النبي به تزد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بأحادها خبرا وآحادها كثر</w:t>
      </w:r>
    </w:p>
    <w:p>
      <w:pPr>
        <w:pStyle w:val="BookText"/>
        <w:rPr/>
      </w:pPr>
      <w:r>
        <w:rPr>
          <w:rFonts w:ascii="IRNazanin" w:hAnsi="IRNazanin" w:eastAsia="IRNazanin"/>
          <w:color w:val="111111"/>
          <w:sz w:val="28"/>
          <w:sz w:val="28"/>
          <w:szCs w:val="28"/>
          <w:rtl w:val="true"/>
          <w:lang w:bidi="fa-IR"/>
        </w:rPr>
        <w:t xml:space="preserve">فكم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نمير به يشقی لوارده الصدر</w:t>
      </w:r>
    </w:p>
    <w:p>
      <w:pPr>
        <w:pStyle w:val="BookText"/>
        <w:rPr/>
      </w:pPr>
      <w:r>
        <w:rPr>
          <w:rFonts w:ascii="Amiri" w:hAnsi="Amiri" w:eastAsia="Amiri" w:cs="Amiri"/>
          <w:color w:val="111111"/>
          <w:sz w:val="28"/>
          <w:sz w:val="28"/>
          <w:szCs w:val="28"/>
          <w:rtl w:val="true"/>
          <w:lang w:bidi="ar-SA"/>
        </w:rPr>
        <w:t>وفي غيره كم من حديث مسلسل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يفطن الساهي ويستبصر الغر</w:t>
      </w:r>
    </w:p>
    <w:p>
      <w:pPr>
        <w:pStyle w:val="BookText"/>
        <w:rPr/>
      </w:pPr>
      <w:r>
        <w:rPr>
          <w:rFonts w:ascii="Amiri" w:hAnsi="Amiri" w:eastAsia="Amiri" w:cs="Amiri"/>
          <w:color w:val="111111"/>
          <w:sz w:val="28"/>
          <w:sz w:val="28"/>
          <w:szCs w:val="28"/>
          <w:rtl w:val="true"/>
          <w:lang w:bidi="ar-SA"/>
        </w:rPr>
        <w:t>ومن بين أسفارالتواريخ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يؤلف في تاريخ مولده سفر</w:t>
      </w:r>
    </w:p>
    <w:p>
      <w:pPr>
        <w:pStyle w:val="BookText"/>
        <w:rPr/>
      </w:pPr>
      <w:r>
        <w:rPr>
          <w:rFonts w:ascii="Amiri" w:hAnsi="Amiri" w:eastAsia="Amiri" w:cs="Amiri"/>
          <w:color w:val="111111"/>
          <w:sz w:val="28"/>
          <w:sz w:val="28"/>
          <w:szCs w:val="28"/>
          <w:rtl w:val="true"/>
          <w:lang w:bidi="ar-SA"/>
        </w:rPr>
        <w:t>وكم قال من أعلامكم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عارف بحر وذو خبره حبر</w:t>
      </w:r>
    </w:p>
    <w:p>
      <w:pPr>
        <w:pStyle w:val="BookText"/>
        <w:rPr/>
      </w:pPr>
      <w:r>
        <w:rPr>
          <w:rFonts w:ascii="Amiri" w:hAnsi="Amiri" w:eastAsia="Amiri" w:cs="Amiri"/>
          <w:color w:val="111111"/>
          <w:sz w:val="28"/>
          <w:sz w:val="28"/>
          <w:szCs w:val="28"/>
          <w:rtl w:val="true"/>
          <w:lang w:bidi="ar-SA"/>
        </w:rPr>
        <w:t>فكم في يواقيت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للكنجي الشافعي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للكنجي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للخواجا پارسا البخاري الحنفي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وذي روضة الأحباب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 في سيرة النبي والأصحاب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جمال الدین عطاء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طلحة الشافعي المولود سنة </w:t>
      </w:r>
      <w:r>
        <w:rPr>
          <w:rFonts w:eastAsia="Amiri" w:cs="Amiri" w:ascii="Amiri" w:hAnsi="Amiri"/>
          <w:color w:val="111111"/>
          <w:sz w:val="28"/>
          <w:szCs w:val="28"/>
          <w:lang w:bidi="ar-SA"/>
        </w:rPr>
        <w:t>582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 الدين ابن الصباغ المالكي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لاخطباء الخوارزمی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للجامي صاحب شرح الكافية في النحو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 ابن الجوزي الحنبلي ثم الحنفي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وذا الشيخ أضحى في فتوحاته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لمحي الدين العربي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ولاح بمرقاه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المتقي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ملك العلماء الدهلوي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المكاشفات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للمولي علي أكبر المؤودي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مرأة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للعارف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وللحسن الشيخ العراقي قصه</w:t>
      </w:r>
    </w:p>
    <w:p>
      <w:pPr>
        <w:pStyle w:val="BookText"/>
        <w:rPr/>
      </w:pPr>
      <w:r>
        <w:rPr>
          <w:rFonts w:ascii="Amiri" w:hAnsi="Amiri" w:eastAsia="Amiri" w:cs="Amiri"/>
          <w:color w:val="111111"/>
          <w:sz w:val="28"/>
          <w:sz w:val="28"/>
          <w:szCs w:val="28"/>
          <w:rtl w:val="true"/>
          <w:lang w:bidi="ar-SA"/>
        </w:rPr>
        <w:t xml:space="preserve">ذكرها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الصالح العابد الزاهد، ذو الكشف الصحيح والحال العظيم الشيخ حسن العراقي، المدفون فوق الكوم المطل على بركة الرطلي، كان رضی الله عنه قد عمر نحو مائة سنة وثلاثين سنة، ودخلت عليه مرة أنا وسيدي أبو العباس الحرشي،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أحدثكم بحديث تعرفون به أمري من حين كنت شابا إلى وقتي هذا،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شابا أمرد أنسج العباء في الشام، وكنت مسرفا على نفسي، فدخلت جامع بني أمية، فوجدت شخصا على الكرسي يتكلم في أمر المهدي وخروجه، فتشرب حبه قلبي، وصرت أدعو في سجودي بأن الله يجمعني عليه، فمكثت نحو سنة وأنا أدعو، فبينما أنا بعد المغرب في الجامع إذ دخل علي شخص عليه عمامة كعمائم العجم وجبة من وبر الجمل، فجس بيده على كتفي،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بالاجتماع بي؟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المهدي، فقبلت يده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إلى البيت، فأجاب،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 لي مكانا لا يدخل علي فيه أحد غيرك فأخليت له، فمكث عندي سبعة أيام، وأمرني بصوم يوم وإفطار يوم، وبصلاة خمسمائة ركعة في كل ليلة، وأن لا أضع جنبي على الأرض للنوم إلا غلبة، ثم طلب الخروج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لا تجتمع بأحد بعدي، ويكفيك ما حصل لك مني، فما ثم إلا دون ما وصل إليك مني، فلا تتحمل منة أحد بلا فائدة،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وخرجت أودعه، فأوقفني عند عتبة باب الدار،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فأقمت على ذلك سنين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الشعراني بعد ذكر سياحة حسن العراقي،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المهدي عن عمره؟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عمري الآن ستمائة سنة وعشرون سنة، ولي عنه الآن 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ذلك لسيدي علي الخواص، فوافقه على عمر المهدي رضي الله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عنه استقصاء الإفحام</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وأشار إليها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لياليها له ارتفع الستر</w:t>
      </w:r>
    </w:p>
    <w:p>
      <w:pPr>
        <w:pStyle w:val="BookText"/>
        <w:rPr/>
      </w:pPr>
      <w:r>
        <w:rPr>
          <w:rFonts w:ascii="Amiri" w:hAnsi="Amiri" w:eastAsia="Amiri" w:cs="Amiri"/>
          <w:color w:val="111111"/>
          <w:sz w:val="28"/>
          <w:sz w:val="28"/>
          <w:szCs w:val="28"/>
          <w:rtl w:val="true"/>
          <w:lang w:bidi="ar-SA"/>
        </w:rPr>
        <w:t xml:space="preserve">وصدقه الخواص فيما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لديكم عارف ثقه بر</w:t>
      </w:r>
    </w:p>
    <w:p>
      <w:pPr>
        <w:pStyle w:val="BookText"/>
        <w:rPr/>
      </w:pPr>
      <w:r>
        <w:rPr>
          <w:rFonts w:ascii="IRNazanin" w:hAnsi="IRNazanin" w:eastAsia="IRNazanin"/>
          <w:color w:val="111111"/>
          <w:sz w:val="28"/>
          <w:sz w:val="28"/>
          <w:szCs w:val="28"/>
          <w:rtl w:val="true"/>
          <w:lang w:bidi="fa-IR"/>
        </w:rPr>
        <w:t xml:space="preserve">وما أسعد السرداب حظا ولا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الفضل عن أم القرى وله الفخر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لين غاب في السرداب يوما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من أم القرى يطلع البدر</w:t>
      </w:r>
    </w:p>
    <w:p>
      <w:pPr>
        <w:pStyle w:val="BookText"/>
        <w:rPr/>
      </w:pPr>
      <w:r>
        <w:rPr>
          <w:rFonts w:ascii="Amiri" w:hAnsi="Amiri" w:eastAsia="Amiri" w:cs="Amiri"/>
          <w:color w:val="111111"/>
          <w:sz w:val="28"/>
          <w:sz w:val="28"/>
          <w:szCs w:val="28"/>
          <w:rtl w:val="true"/>
          <w:lang w:bidi="ar-SA"/>
        </w:rPr>
        <w:t>ولم يتخذه البدر برجأ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أفقأ من خطه يضرب الستر</w:t>
      </w:r>
    </w:p>
    <w:p>
      <w:pPr>
        <w:pStyle w:val="BookText"/>
        <w:rPr/>
      </w:pPr>
      <w:r>
        <w:rPr>
          <w:rFonts w:ascii="Amiri" w:hAnsi="Amiri" w:eastAsia="Amiri" w:cs="Amiri"/>
          <w:color w:val="111111"/>
          <w:sz w:val="28"/>
          <w:sz w:val="28"/>
          <w:szCs w:val="28"/>
          <w:rtl w:val="true"/>
          <w:lang w:bidi="ar-SA"/>
        </w:rPr>
        <w:t xml:space="preserve">وها هو بين الناس كالشمس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ومنها يشرق البر والبحر</w:t>
      </w:r>
    </w:p>
    <w:p>
      <w:pPr>
        <w:pStyle w:val="BookText"/>
        <w:rPr/>
      </w:pPr>
      <w:r>
        <w:rPr>
          <w:rFonts w:ascii="IRNazanin" w:hAnsi="IRNazanin" w:eastAsia="IRNazanin"/>
          <w:color w:val="111111"/>
          <w:sz w:val="28"/>
          <w:sz w:val="28"/>
          <w:szCs w:val="28"/>
          <w:rtl w:val="true"/>
          <w:lang w:bidi="fa-IR"/>
        </w:rPr>
        <w:t>به تدفع الجلى</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ويستنزل الحيا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تستنبت الغبرا ويستكشف الضر</w:t>
      </w:r>
    </w:p>
    <w:p>
      <w:pPr>
        <w:pStyle w:val="BookText"/>
        <w:rPr/>
      </w:pPr>
      <w:r>
        <w:rPr>
          <w:rFonts w:ascii="Amiri" w:hAnsi="Amiri" w:eastAsia="Amiri" w:cs="Amiri"/>
          <w:color w:val="111111"/>
          <w:sz w:val="28"/>
          <w:sz w:val="28"/>
          <w:szCs w:val="28"/>
          <w:rtl w:val="true"/>
          <w:lang w:bidi="ar-SA"/>
        </w:rPr>
        <w:t>كما قيل في الأبدال والغوث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تدفع الجلى وتستنزل القطر</w:t>
      </w:r>
    </w:p>
    <w:p>
      <w:pPr>
        <w:pStyle w:val="BookText"/>
        <w:rPr/>
      </w:pPr>
      <w:r>
        <w:rPr>
          <w:rFonts w:ascii="Amiri" w:hAnsi="Amiri" w:eastAsia="Amiri" w:cs="Amiri"/>
          <w:color w:val="111111"/>
          <w:sz w:val="28"/>
          <w:sz w:val="28"/>
          <w:szCs w:val="28"/>
          <w:rtl w:val="true"/>
          <w:lang w:bidi="ar-SA"/>
        </w:rPr>
        <w:t>ولا عجب أن كان في كل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وفيه يسعد النحر والنفر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ويعرفه البيت الحرام وركنه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وزمزم والأستار والخيف والحجر </w:t>
      </w:r>
    </w:p>
    <w:p>
      <w:pPr>
        <w:pStyle w:val="BookText"/>
        <w:rPr/>
      </w:pPr>
      <w:r>
        <w:rPr>
          <w:rFonts w:ascii="Amiri" w:hAnsi="Amiri" w:eastAsia="Amiri" w:cs="Amiri"/>
          <w:color w:val="111111"/>
          <w:sz w:val="28"/>
          <w:sz w:val="28"/>
          <w:szCs w:val="28"/>
          <w:rtl w:val="true"/>
          <w:lang w:bidi="ar-SA"/>
        </w:rPr>
        <w:t>ولكنه عن أعين الناس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كماغاب بين الناس إلياس والخضر</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الوقت داع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توالى الظلم وانتشر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يعيبك فيه السامعون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عن معایب يفتر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أنت والداعي فدعه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 عليم عنه لا يعزب الذر</w:t>
      </w:r>
    </w:p>
    <w:p>
      <w:pPr>
        <w:pStyle w:val="BookText"/>
        <w:rPr/>
      </w:pPr>
      <w:r>
        <w:rPr>
          <w:rFonts w:ascii="Amiri" w:hAnsi="Amiri" w:eastAsia="Amiri" w:cs="Amiri"/>
          <w:color w:val="111111"/>
          <w:sz w:val="28"/>
          <w:sz w:val="28"/>
          <w:szCs w:val="28"/>
          <w:rtl w:val="true"/>
          <w:lang w:bidi="ar-SA"/>
        </w:rPr>
        <w:t>وقد جاء في الآثار أن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إذا ما جاء بالعجب الدهر</w:t>
      </w:r>
    </w:p>
    <w:p>
      <w:pPr>
        <w:pStyle w:val="BookText"/>
        <w:rPr/>
      </w:pPr>
      <w:r>
        <w:rPr>
          <w:rFonts w:ascii="Amiri" w:hAnsi="Amiri" w:eastAsia="Amiri" w:cs="Amiri"/>
          <w:color w:val="111111"/>
          <w:sz w:val="28"/>
          <w:sz w:val="28"/>
          <w:szCs w:val="28"/>
          <w:rtl w:val="true"/>
          <w:lang w:bidi="ar-SA"/>
        </w:rPr>
        <w:t>ويعرو</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eastAsia="IRNazanin" w:cs="IRNazanin"/>
          <w:color w:val="111111"/>
          <w:sz w:val="28"/>
          <w:szCs w:val="28"/>
          <w:lang w:bidi="fa-IR"/>
        </w:rPr>
        <w:t>2423/6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أناسا قد تمادوا بغيهم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القذف بعد المسخ والخسف ما يعرو</w:t>
      </w:r>
    </w:p>
    <w:p>
      <w:pPr>
        <w:pStyle w:val="BookText"/>
        <w:rPr/>
      </w:pPr>
      <w:r>
        <w:rPr>
          <w:rFonts w:ascii="Amiri" w:hAnsi="Amiri" w:eastAsia="Amiri" w:cs="Amiri"/>
          <w:color w:val="111111"/>
          <w:sz w:val="28"/>
          <w:sz w:val="28"/>
          <w:szCs w:val="28"/>
          <w:rtl w:val="true"/>
          <w:lang w:bidi="ar-SA"/>
        </w:rPr>
        <w:t>وتغدو الورى إذ كان يقتادها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ويحملها من جهلها المركب الوعر</w:t>
      </w:r>
    </w:p>
    <w:p>
      <w:pPr>
        <w:pStyle w:val="BookText"/>
        <w:rPr/>
      </w:pPr>
      <w:r>
        <w:rPr>
          <w:rFonts w:ascii="IRNazanin" w:hAnsi="IRNazanin" w:eastAsia="IRNazanin"/>
          <w:color w:val="111111"/>
          <w:sz w:val="28"/>
          <w:sz w:val="28"/>
          <w:szCs w:val="28"/>
          <w:rtl w:val="true"/>
          <w:lang w:bidi="fa-IR"/>
        </w:rPr>
        <w:t>حیاری بلا دين وذو الدين 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دينه ضعفا كما يقبض الجمر</w:t>
      </w:r>
    </w:p>
    <w:p>
      <w:pPr>
        <w:pStyle w:val="BookText"/>
        <w:rPr/>
      </w:pPr>
      <w:r>
        <w:rPr>
          <w:rFonts w:ascii="Amiri" w:hAnsi="Amiri" w:eastAsia="Amiri" w:cs="Amiri"/>
          <w:color w:val="111111"/>
          <w:sz w:val="28"/>
          <w:sz w:val="28"/>
          <w:szCs w:val="28"/>
          <w:rtl w:val="true"/>
          <w:lang w:bidi="ar-SA"/>
        </w:rPr>
        <w:t>وكيف وهذا الدين يزهرروضه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ويتفخ من حافات زاهره النشر</w:t>
      </w:r>
    </w:p>
    <w:p>
      <w:pPr>
        <w:pStyle w:val="BookText"/>
        <w:rPr/>
      </w:pPr>
      <w:r>
        <w:rPr>
          <w:rFonts w:ascii="Amiri" w:hAnsi="Amiri" w:eastAsia="Amiri" w:cs="Amiri"/>
          <w:color w:val="111111"/>
          <w:sz w:val="28"/>
          <w:sz w:val="28"/>
          <w:szCs w:val="28"/>
          <w:rtl w:val="true"/>
          <w:lang w:bidi="ar-SA"/>
        </w:rPr>
        <w:t xml:space="preserve">وهذي ثغور المسلمين منيعة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رباط فيه يبتسم الثغر</w:t>
      </w:r>
    </w:p>
    <w:p>
      <w:pPr>
        <w:pStyle w:val="BookText"/>
        <w:rPr/>
      </w:pPr>
      <w:r>
        <w:rPr>
          <w:rFonts w:ascii="Amiri" w:hAnsi="Amiri" w:eastAsia="Amiri" w:cs="Amiri"/>
          <w:color w:val="111111"/>
          <w:sz w:val="28"/>
          <w:sz w:val="28"/>
          <w:szCs w:val="28"/>
          <w:rtl w:val="true"/>
          <w:lang w:bidi="ar-SA"/>
        </w:rPr>
        <w:t>وذي راية التوحيد يخفق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فينكص رعبا دونها الشرك والكفر</w:t>
      </w:r>
    </w:p>
    <w:p>
      <w:pPr>
        <w:pStyle w:val="BookText"/>
        <w:rPr/>
      </w:pPr>
      <w:r>
        <w:rPr>
          <w:rFonts w:ascii="Amiri" w:hAnsi="Amiri" w:eastAsia="Amiri" w:cs="Amiri"/>
          <w:color w:val="111111"/>
          <w:sz w:val="28"/>
          <w:sz w:val="28"/>
          <w:szCs w:val="28"/>
          <w:rtl w:val="true"/>
          <w:lang w:bidi="ar-SA"/>
        </w:rPr>
        <w:t xml:space="preserve">وها هم ملوك المسلمين وعدلهم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 علماء الأمة الأنجم الزهر</w:t>
      </w:r>
    </w:p>
    <w:p>
      <w:pPr>
        <w:pStyle w:val="BookText"/>
        <w:rPr/>
      </w:pPr>
      <w:r>
        <w:rPr>
          <w:rFonts w:ascii="Amiri" w:hAnsi="Amiri" w:eastAsia="Amiri" w:cs="Amiri"/>
          <w:color w:val="111111"/>
          <w:sz w:val="28"/>
          <w:sz w:val="28"/>
          <w:szCs w:val="28"/>
          <w:rtl w:val="true"/>
          <w:lang w:bidi="ar-SA"/>
        </w:rPr>
        <w:t>فدع عنك وهما تهت في ظلماته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يرتضيه العبد كلا ولا الحر</w:t>
      </w:r>
    </w:p>
    <w:p>
      <w:pPr>
        <w:pStyle w:val="BookText"/>
        <w:rPr/>
      </w:pPr>
      <w:r>
        <w:rPr>
          <w:rFonts w:ascii="Amiri" w:hAnsi="Amiri" w:eastAsia="Amiri" w:cs="Amiri"/>
          <w:color w:val="111111"/>
          <w:sz w:val="28"/>
          <w:sz w:val="28"/>
          <w:szCs w:val="28"/>
          <w:rtl w:val="true"/>
          <w:lang w:bidi="ar-SA"/>
        </w:rPr>
        <w:t>وإن شئت تقريب المدى فلربما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 بميدان الجياد بك الفكر</w:t>
      </w:r>
    </w:p>
    <w:p>
      <w:pPr>
        <w:pStyle w:val="BookText"/>
        <w:rPr/>
      </w:pPr>
      <w:r>
        <w:rPr>
          <w:rFonts w:ascii="Amiri" w:hAnsi="Amiri" w:eastAsia="Amiri" w:cs="Amiri"/>
          <w:color w:val="111111"/>
          <w:sz w:val="28"/>
          <w:sz w:val="28"/>
          <w:szCs w:val="28"/>
          <w:rtl w:val="true"/>
          <w:lang w:bidi="ar-SA"/>
        </w:rPr>
        <w:t>فمذ قادنا هادي الدليل بما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العقل والنقل اليقينان والذكر</w:t>
      </w:r>
    </w:p>
    <w:p>
      <w:pPr>
        <w:pStyle w:val="BookText"/>
        <w:rPr/>
      </w:pPr>
      <w:r>
        <w:rPr>
          <w:rFonts w:ascii="Amiri" w:hAnsi="Amiri" w:eastAsia="Amiri" w:cs="Amiri"/>
          <w:color w:val="111111"/>
          <w:sz w:val="28"/>
          <w:sz w:val="28"/>
          <w:szCs w:val="28"/>
          <w:rtl w:val="true"/>
          <w:lang w:bidi="ar-SA"/>
        </w:rPr>
        <w:t>إلى عصمة الهادين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في عصرهم لهم الأمر</w:t>
      </w:r>
    </w:p>
    <w:p>
      <w:pPr>
        <w:pStyle w:val="BookText"/>
        <w:rPr/>
      </w:pPr>
      <w:r>
        <w:rPr>
          <w:rFonts w:ascii="Amiri" w:hAnsi="Amiri" w:eastAsia="Amiri" w:cs="Amiri"/>
          <w:color w:val="111111"/>
          <w:sz w:val="28"/>
          <w:sz w:val="28"/>
          <w:szCs w:val="28"/>
          <w:rtl w:val="true"/>
          <w:lang w:bidi="ar-SA"/>
        </w:rPr>
        <w:t>وقد جاء في الآثار عن كل وأحد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يعيامن تواترها الحصر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تعرفنا إبن العسكري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القائم المهدي والواتر الوتر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تبعنا هدى الهادي فأبلغنا المدى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بنور الهدى والحمد لله والشكر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وبه نستعين، والحمد لله رب العالمين، وصلى على محمد، وأهل بيته الطاهرين ولعنة الله على أعدائهم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حمد الله وثنائه، والصلاة على أنبيائه وأوليائه، ولعنة الله على أعدائهم وأعدائه، يقول أسير الذنوب والبلايا، ورهين الخطوب والخطايا، الأحقر محمد حسين آل الشيخ الأكبر كاشف الغطاء الشيخ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وردت إلينا في هذه الأيام قصيدة من بعض جماعة دار السلام، ولكنها يتيمة، وإن كانت في سوق الشعراء ما لها قيمة، يسأل فيها عن أمر الحجة المنتظر والإمام الثاني عشر، و تصدی شعراء العصر للجواب عنها، ولكنهم لم يبلغوا حقيقته وإن أجادوا، ولم يبلغوا الغرض وإن أحسنوا بما جاءوا به وأفادوا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في نفسي أعط القوس باريها </w:t>
      </w:r>
      <w:r>
        <w:rPr>
          <w:rStyle w:val="FootnoteAnchor"/>
          <w:rtl w:val="true"/>
        </w:rPr>
        <w:footnoteReference w:id="74"/>
      </w:r>
      <w:r>
        <w:rPr>
          <w:rFonts w:ascii="Amiri" w:hAnsi="Amiri" w:eastAsia="Amiri" w:cs="Amiri"/>
          <w:color w:val="111111"/>
          <w:sz w:val="28"/>
          <w:sz w:val="28"/>
          <w:szCs w:val="28"/>
          <w:rtl w:val="true"/>
          <w:lang w:bidi="ar-SA"/>
        </w:rPr>
        <w:t>، فلا يخطي مراسها</w:t>
      </w:r>
      <w:r>
        <w:rPr>
          <w:rStyle w:val="FootnoteAnchor"/>
          <w:rtl w:val="true"/>
        </w:rPr>
        <w:footnoteReference w:id="75"/>
      </w:r>
      <w:r>
        <w:rPr>
          <w:rFonts w:ascii="IRNazanin" w:hAnsi="IRNazanin" w:eastAsia="IRNazanin"/>
          <w:color w:val="111111"/>
          <w:sz w:val="28"/>
          <w:sz w:val="28"/>
          <w:szCs w:val="28"/>
          <w:rtl w:val="true"/>
          <w:lang w:bidi="fa-IR"/>
        </w:rPr>
        <w:t xml:space="preserve">فعرضتها على علامة الفقهاء والمحدثین، جامع أخبار الأئمة الطاهرين، حائز علوم الأولين والآخرین، حجة الله على اليقين، من عقمت النساء عن أن تلد مثله، وتقاعست أساطين الفضلاء فلا يداني أحد فضله ونبله، التقي الأواه، المعجب ملائكة السماء بتقواه، من لو تجلی الله لخلقه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مولانا ثقة الإسلام الحاج میرزا حسین النوري أدام الله وجوده الشريف، وحفظ سورة بقائه المبارك من التنقيص والتحريف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أبهرت العقول والألباب، ولم يأت أحد بمثلها في هذا الباب</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أما المقدمة ، فكانت في ذكر القصيدة المذكورة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الفصلين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ذكر فيه اختلاف المسلمين في ولادة المهدي عليه السلام وذكر من اعترف بما من علماء أهل السنة الموافقين للإمامية، وذكر دليل إجمالي على كون المهدي الموعود هو الحجة بن الحسن العسكري عليهماالسلام بأوجز بیان وأحسن 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الشبهات التي تضمنتها القصيدة والجواب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في توضيح ورد بعض مفترياتهم على الشيعة في ما يتعلق بولادة المهدي عليه السلام ، ومحلها، والغيبة في السرداب، وأنه يخرج منه، إلى غير ذلك من الأمور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وحيث إن السؤال كان نظمأ، أحببت أن يكون الجواب طبق السؤال، فنظمتها على الوزن والقافية، على تشتت البال، وجعلتها خدمة لإمامنا الحجة، ولنوابه الأعلام، خصوصا صاحب الرسالة، فإن له على جميع المؤمنين منة لا يقوم بواجبها الشكر ولو مدى العمر، والرجاء أن ينظر إليها بعين الرضا والمسامحة، فإنها من سوء صاحبها مملوءة من المساوئ، كثيرة السقطات والمهاوي؛ لأنها صدرت بأيسر زمان، مع اشتغالي بتحصيل الأهم، و تشوش بالي فيما هو ألزم، ولكن الهدايا على مقدار مهدیها، والجائزة على حسب معطيها، وهم أهل بيت الرحمة، ورزقنا الله شفاعتهم ومودتهم، إنه أرحم الراحمين، وهي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بنفسي بعيد الدار قربة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من عشاقه الشوق والذكر</w:t>
      </w:r>
    </w:p>
    <w:p>
      <w:pPr>
        <w:pStyle w:val="BookText"/>
        <w:rPr/>
      </w:pPr>
      <w:r>
        <w:rPr>
          <w:rFonts w:ascii="IRNazanin" w:hAnsi="IRNazanin" w:eastAsia="IRNazanin"/>
          <w:color w:val="111111"/>
          <w:sz w:val="28"/>
          <w:sz w:val="28"/>
          <w:szCs w:val="28"/>
          <w:rtl w:val="true"/>
          <w:lang w:bidi="fa-IR"/>
        </w:rPr>
        <w:t>تستر لكن قد تجلی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حجب تخفيه عنهم و لا ستر</w:t>
      </w:r>
    </w:p>
    <w:p>
      <w:pPr>
        <w:pStyle w:val="BookText"/>
        <w:rPr/>
      </w:pPr>
      <w:r>
        <w:rPr>
          <w:rFonts w:ascii="Amiri" w:hAnsi="Amiri" w:eastAsia="Amiri" w:cs="Amiri"/>
          <w:color w:val="111111"/>
          <w:sz w:val="28"/>
          <w:sz w:val="28"/>
          <w:szCs w:val="28"/>
          <w:rtl w:val="true"/>
          <w:lang w:bidi="ar-SA"/>
        </w:rPr>
        <w:t xml:space="preserve">ولاح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كل شيء تجليا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فلايشتكى منه العباد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بمرآه تشقي العين خسرا و خيبه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ويسعد في أنواره القلب والصدر</w:t>
      </w:r>
    </w:p>
    <w:p>
      <w:pPr>
        <w:pStyle w:val="BookText"/>
        <w:rPr/>
      </w:pPr>
      <w:r>
        <w:rPr>
          <w:rFonts w:ascii="Amiri" w:hAnsi="Amiri" w:eastAsia="Amiri" w:cs="Amiri"/>
          <w:color w:val="111111"/>
          <w:sz w:val="28"/>
          <w:sz w:val="28"/>
          <w:szCs w:val="28"/>
          <w:rtl w:val="true"/>
          <w:lang w:bidi="ar-SA"/>
        </w:rPr>
        <w:t>ألا طل وإن عذبت يا ليل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بعد طول الليل يستعذب الفجر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وأقصر أطلت اللوم ياعاذلي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مفصل إلا علي حبه قصر </w:t>
      </w:r>
    </w:p>
    <w:p>
      <w:pPr>
        <w:pStyle w:val="BookText"/>
        <w:rPr/>
      </w:pPr>
      <w:r>
        <w:rPr>
          <w:rFonts w:ascii="Amiri" w:hAnsi="Amiri" w:eastAsia="Amiri" w:cs="Amiri"/>
          <w:color w:val="111111"/>
          <w:sz w:val="28"/>
          <w:sz w:val="28"/>
          <w:szCs w:val="28"/>
          <w:rtl w:val="true"/>
          <w:lang w:bidi="ar-SA"/>
        </w:rPr>
        <w:t>عداك السنا من هذه الجذوة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بأكباد أهل الحب شب لها جمر</w:t>
      </w:r>
    </w:p>
    <w:p>
      <w:pPr>
        <w:pStyle w:val="BookText"/>
        <w:rPr/>
      </w:pPr>
      <w:r>
        <w:rPr>
          <w:rFonts w:ascii="Amiri" w:hAnsi="Amiri" w:eastAsia="Amiri" w:cs="Amiri"/>
          <w:color w:val="111111"/>
          <w:sz w:val="28"/>
          <w:sz w:val="28"/>
          <w:szCs w:val="28"/>
          <w:rtl w:val="true"/>
          <w:lang w:bidi="ar-SA"/>
        </w:rPr>
        <w:t>وما الحب إلا منتهى السدرة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جناها لبه ولك القشر</w:t>
      </w:r>
    </w:p>
    <w:p>
      <w:pPr>
        <w:pStyle w:val="BookText"/>
        <w:rPr/>
      </w:pPr>
      <w:r>
        <w:rPr>
          <w:rFonts w:ascii="Amiri" w:hAnsi="Amiri" w:eastAsia="Amiri" w:cs="Amiri"/>
          <w:color w:val="111111"/>
          <w:sz w:val="28"/>
          <w:sz w:val="28"/>
          <w:szCs w:val="28"/>
          <w:rtl w:val="true"/>
          <w:lang w:bidi="ar-SA"/>
        </w:rPr>
        <w:t>حبيبي بك الأشياء قامت فما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على إثباتك الجاهل الغمر</w:t>
      </w:r>
    </w:p>
    <w:p>
      <w:pPr>
        <w:pStyle w:val="BookText"/>
        <w:rPr/>
      </w:pPr>
      <w:r>
        <w:rPr>
          <w:rFonts w:ascii="Amiri" w:hAnsi="Amiri" w:eastAsia="Amiri" w:cs="Amiri"/>
          <w:color w:val="111111"/>
          <w:sz w:val="28"/>
          <w:sz w:val="28"/>
          <w:szCs w:val="28"/>
          <w:rtl w:val="true"/>
          <w:lang w:bidi="ar-SA"/>
        </w:rPr>
        <w:t>حبيبي أماري في وجودك 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 للإيجاد ما انتظم الأمر</w:t>
      </w:r>
    </w:p>
    <w:p>
      <w:pPr>
        <w:pStyle w:val="BookText"/>
        <w:rPr/>
      </w:pPr>
      <w:r>
        <w:rPr>
          <w:rFonts w:ascii="Amiri" w:hAnsi="Amiri" w:eastAsia="Amiri" w:cs="Amiri"/>
          <w:color w:val="111111"/>
          <w:sz w:val="28"/>
          <w:sz w:val="28"/>
          <w:szCs w:val="28"/>
          <w:rtl w:val="true"/>
          <w:lang w:bidi="ar-SA"/>
        </w:rPr>
        <w:t>بفيك جرت عين الحياة ومذ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ليشرب منها عمر الشارب الخضر</w:t>
      </w:r>
    </w:p>
    <w:p>
      <w:pPr>
        <w:pStyle w:val="BookText"/>
        <w:rPr/>
      </w:pPr>
      <w:r>
        <w:rPr>
          <w:rFonts w:ascii="Amiri" w:hAnsi="Amiri" w:eastAsia="Amiri" w:cs="Amiri"/>
          <w:color w:val="111111"/>
          <w:sz w:val="28"/>
          <w:sz w:val="28"/>
          <w:szCs w:val="28"/>
          <w:rtl w:val="true"/>
          <w:lang w:bidi="ar-SA"/>
        </w:rPr>
        <w:t>ولي فيك سر لو أبوح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من الإيجاد هذا هو السر</w:t>
      </w:r>
    </w:p>
    <w:p>
      <w:pPr>
        <w:pStyle w:val="BookText"/>
        <w:rPr/>
      </w:pPr>
      <w:r>
        <w:rPr>
          <w:rFonts w:ascii="Amiri" w:hAnsi="Amiri" w:eastAsia="Amiri" w:cs="Amiri"/>
          <w:color w:val="111111"/>
          <w:sz w:val="28"/>
          <w:sz w:val="28"/>
          <w:szCs w:val="28"/>
          <w:rtl w:val="true"/>
          <w:lang w:bidi="ar-SA"/>
        </w:rPr>
        <w:t>فيا بأبي لح للبرية أو فغب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علياك من غيبه ضر</w:t>
      </w:r>
    </w:p>
    <w:p>
      <w:pPr>
        <w:pStyle w:val="BookText"/>
        <w:rPr/>
      </w:pPr>
      <w:r>
        <w:rPr>
          <w:rFonts w:ascii="Amiri" w:hAnsi="Amiri" w:eastAsia="Amiri" w:cs="Amiri"/>
          <w:color w:val="111111"/>
          <w:sz w:val="28"/>
          <w:sz w:val="28"/>
          <w:szCs w:val="28"/>
          <w:rtl w:val="true"/>
          <w:lang w:bidi="ar-SA"/>
        </w:rPr>
        <w:t>فشمس الضحى والبدر نوراهما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غربت أو غيب الشمس والبدر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نكر</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إن لاحت ولم ير ضوءها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نظر لكن على عينه النكر</w:t>
      </w:r>
    </w:p>
    <w:p>
      <w:pPr>
        <w:pStyle w:val="BookText"/>
        <w:rPr/>
      </w:pPr>
      <w:r>
        <w:rPr>
          <w:rFonts w:ascii="IRNazanin" w:hAnsi="IRNazanin" w:eastAsia="IRNazanin"/>
          <w:color w:val="111111"/>
          <w:sz w:val="28"/>
          <w:sz w:val="28"/>
          <w:szCs w:val="28"/>
          <w:rtl w:val="true"/>
          <w:lang w:bidi="fa-IR"/>
        </w:rPr>
        <w:t>ولا بأس ممن جاء يسأل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 علماء العصر یا من لهم 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حار مني الفكر بالقائم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تحبير فيه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واشتبه</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عثرت ألا يأ سائلا تاة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له في كل مسألة خبر</w:t>
      </w:r>
    </w:p>
    <w:p>
      <w:pPr>
        <w:pStyle w:val="BookText"/>
        <w:rPr/>
      </w:pPr>
      <w:r>
        <w:rPr>
          <w:rFonts w:ascii="Amiri" w:hAnsi="Amiri" w:eastAsia="Amiri" w:cs="Amiri"/>
          <w:color w:val="111111"/>
          <w:sz w:val="28"/>
          <w:sz w:val="28"/>
          <w:szCs w:val="28"/>
          <w:rtl w:val="true"/>
          <w:lang w:bidi="ar-SA"/>
        </w:rPr>
        <w:t>أعرني منك اليوم أذنا سميعة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قرأت الحق لم يعرها وقر</w:t>
      </w:r>
    </w:p>
    <w:p>
      <w:pPr>
        <w:pStyle w:val="BookText"/>
        <w:rPr/>
      </w:pPr>
      <w:r>
        <w:rPr>
          <w:rFonts w:ascii="Amiri" w:hAnsi="Amiri" w:eastAsia="Amiri" w:cs="Amiri"/>
          <w:color w:val="111111"/>
          <w:sz w:val="28"/>
          <w:sz w:val="28"/>
          <w:szCs w:val="28"/>
          <w:rtl w:val="true"/>
          <w:lang w:bidi="ar-SA"/>
        </w:rPr>
        <w:t>وقلبا ذكيا في التخاصم يعتدي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لطائرة الإنصاف عنك به وكر</w:t>
      </w:r>
    </w:p>
    <w:p>
      <w:pPr>
        <w:pStyle w:val="BookText"/>
        <w:rPr/>
      </w:pPr>
      <w:r>
        <w:rPr>
          <w:rFonts w:ascii="Amiri" w:hAnsi="Amiri" w:eastAsia="Amiri" w:cs="Amiri"/>
          <w:color w:val="111111"/>
          <w:sz w:val="28"/>
          <w:sz w:val="28"/>
          <w:szCs w:val="28"/>
          <w:rtl w:val="true"/>
          <w:lang w:bidi="ar-SA"/>
        </w:rPr>
        <w:t>و خذ عندها من نظم فكري لآلئا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إليك الخبر يقذف لا البحر</w:t>
      </w:r>
    </w:p>
    <w:p>
      <w:pPr>
        <w:pStyle w:val="BookText"/>
        <w:rPr/>
      </w:pPr>
      <w:r>
        <w:rPr>
          <w:rFonts w:ascii="Amiri" w:hAnsi="Amiri" w:eastAsia="Amiri" w:cs="Amiri"/>
          <w:color w:val="111111"/>
          <w:sz w:val="28"/>
          <w:sz w:val="28"/>
          <w:szCs w:val="28"/>
          <w:rtl w:val="true"/>
          <w:lang w:bidi="ar-SA"/>
        </w:rPr>
        <w:t>مضامينها الغر الصحيحه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مصدر العلم الإلهي والصدر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من 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أنارت به في الأفق أنجمه الزهر </w:t>
      </w:r>
    </w:p>
    <w:p>
      <w:pPr>
        <w:pStyle w:val="BookText"/>
        <w:rPr/>
      </w:pPr>
      <w:r>
        <w:rPr>
          <w:rFonts w:ascii="Amiri" w:hAnsi="Amiri" w:eastAsia="Amiri" w:cs="Amiri"/>
          <w:color w:val="111111"/>
          <w:sz w:val="28"/>
          <w:sz w:val="28"/>
          <w:szCs w:val="28"/>
          <w:rtl w:val="true"/>
          <w:lang w:bidi="ar-SA"/>
        </w:rPr>
        <w:t>يقول ولا تنفك أعلام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أروس الأعلام في طيها نشر</w:t>
      </w:r>
    </w:p>
    <w:p>
      <w:pPr>
        <w:pStyle w:val="BookText"/>
        <w:rPr/>
      </w:pPr>
      <w:r>
        <w:rPr>
          <w:rFonts w:ascii="Amiri" w:hAnsi="Amiri" w:eastAsia="Amiri" w:cs="Amiri"/>
          <w:color w:val="111111"/>
          <w:sz w:val="28"/>
          <w:sz w:val="28"/>
          <w:szCs w:val="28"/>
          <w:rtl w:val="true"/>
          <w:lang w:bidi="ar-SA"/>
        </w:rPr>
        <w:t>ألا إن ما استغربت منا 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قال منكم معشرما لهم حصر</w:t>
      </w:r>
    </w:p>
    <w:p>
      <w:pPr>
        <w:pStyle w:val="BookText"/>
        <w:rPr/>
      </w:pPr>
      <w:r>
        <w:rPr>
          <w:rFonts w:ascii="Amiri" w:hAnsi="Amiri" w:eastAsia="Amiri" w:cs="Amiri"/>
          <w:color w:val="111111"/>
          <w:sz w:val="28"/>
          <w:sz w:val="28"/>
          <w:szCs w:val="28"/>
          <w:rtl w:val="true"/>
          <w:lang w:bidi="ar-SA"/>
        </w:rPr>
        <w:t>وكلهم أضحوا لديكم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لعلاهم من حوى البر والبحر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أسماؤهم في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سفر من فضائلهم شطر</w:t>
      </w:r>
    </w:p>
    <w:p>
      <w:pPr>
        <w:pStyle w:val="BookText"/>
        <w:rPr/>
      </w:pPr>
      <w:r>
        <w:rPr>
          <w:rFonts w:ascii="Amiri" w:hAnsi="Amiri" w:eastAsia="Amiri" w:cs="Amiri"/>
          <w:color w:val="111111"/>
          <w:sz w:val="28"/>
          <w:sz w:val="28"/>
          <w:szCs w:val="28"/>
          <w:rtl w:val="true"/>
          <w:lang w:bidi="ar-SA"/>
        </w:rPr>
        <w:t>فمنهم كمال الدين</w:t>
      </w:r>
      <w:r>
        <w:rPr>
          <w:rStyle w:val="FootnoteAnchor"/>
          <w:rtl w:val="true"/>
        </w:rPr>
        <w:footnoteReference w:id="83"/>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والصحيح ما أثبتناه </w:t>
      </w:r>
      <w:r>
        <w:rPr>
          <w:rStyle w:val="FootnoteAnchor"/>
          <w:rtl w:val="true"/>
        </w:rPr>
        <w:footnoteReference w:id="84"/>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 xml:space="preserve">: </w:t>
      </w:r>
      <w:r>
        <w:rPr>
          <w:rFonts w:eastAsia="IRNazanin" w:cs="IRNazanin"/>
          <w:color w:val="111111"/>
          <w:sz w:val="28"/>
          <w:szCs w:val="28"/>
          <w:lang w:bidi="fa-IR"/>
        </w:rPr>
        <w:t>452/1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اعتمد مؤلفنا رحمه الله قوله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الأستار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اشتباه، والمعروف في كتب الرجال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عز الدين محمد بن أبي بكر بن قاضي القضاء عبد العزيز بن محمد بن إبراهيم بن سعد الله بن جماعة الحموي الشافعي، المتكلم، الأصولي، النحوي، اللغوي، وهو غير برهان الدين ابن جماعة الذي أفتي بقتل الشهيد الأول أبي عبد الله محمد بن مكي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والألقاب </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سولا به انكشف الستر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 الحافظ الكنجي</w:t>
      </w:r>
      <w:r>
        <w:rPr>
          <w:rStyle w:val="FootnoteAnchor"/>
          <w:rtl w:val="true"/>
        </w:rPr>
        <w:footnoteReference w:id="86"/>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590/1</w:t>
      </w:r>
      <w:r>
        <w:rPr>
          <w:rStyle w:val="FootnoteAnchor"/>
          <w:rtl w:val="true"/>
        </w:rPr>
        <w:footnoteReference w:id="87"/>
      </w:r>
      <w:r>
        <w:rPr>
          <w:rFonts w:ascii="Amiri" w:hAnsi="Amiri" w:eastAsia="Amiri" w:cs="Amiri"/>
          <w:color w:val="111111"/>
          <w:sz w:val="28"/>
          <w:sz w:val="28"/>
          <w:szCs w:val="28"/>
          <w:rtl w:val="true"/>
          <w:lang w:bidi="ar-SA"/>
        </w:rPr>
        <w:t>كم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براهين يبين بها الأمر </w:t>
      </w:r>
    </w:p>
    <w:p>
      <w:pPr>
        <w:pStyle w:val="BookText"/>
        <w:rPr/>
      </w:pPr>
      <w:r>
        <w:rPr>
          <w:rFonts w:ascii="Amiri" w:hAnsi="Amiri" w:eastAsia="Amiri" w:cs="Amiri"/>
          <w:color w:val="111111"/>
          <w:sz w:val="28"/>
          <w:sz w:val="28"/>
          <w:szCs w:val="28"/>
          <w:rtl w:val="true"/>
          <w:lang w:bidi="ar-SA"/>
        </w:rPr>
        <w:t xml:space="preserve">وكم لابن صباغ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نفصل ما قد أجمل الكتب والسفر</w:t>
      </w:r>
    </w:p>
    <w:p>
      <w:pPr>
        <w:pStyle w:val="BookText"/>
        <w:rPr/>
      </w:pPr>
      <w:r>
        <w:rPr>
          <w:rFonts w:ascii="Amiri" w:hAnsi="Amiri" w:eastAsia="Amiri" w:cs="Amiri"/>
          <w:color w:val="111111"/>
          <w:sz w:val="28"/>
          <w:sz w:val="28"/>
          <w:szCs w:val="28"/>
          <w:rtl w:val="true"/>
          <w:lang w:bidi="ar-SA"/>
        </w:rPr>
        <w:t xml:space="preserve">وإن لشمس الدين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خواصا طبقها النص والذكر</w:t>
      </w:r>
    </w:p>
    <w:p>
      <w:pPr>
        <w:pStyle w:val="BookText"/>
        <w:rPr/>
      </w:pPr>
      <w:r>
        <w:rPr>
          <w:rFonts w:ascii="Amiri" w:hAnsi="Amiri" w:eastAsia="Amiri" w:cs="Amiri"/>
          <w:color w:val="111111"/>
          <w:sz w:val="28"/>
          <w:sz w:val="28"/>
          <w:szCs w:val="28"/>
          <w:rtl w:val="true"/>
          <w:lang w:bidi="ar-SA"/>
        </w:rPr>
        <w:t xml:space="preserve">وحسبي بمحيي الدين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لا بد من خروج المهدي عليه السلام ، لكن لا يخرج حتى تمتلئ الأرض جورا وظلما، فيملأها قسطا وعدلا، ولو لم يبق من الدنيا إلا يوم واحد لطول الله ذلك اليوم حتى يلي ذلك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سرد ذكر نسبه وسيرته بعد ظهوره</w:t>
      </w:r>
    </w:p>
    <w:p>
      <w:pPr>
        <w:pStyle w:val="BookText"/>
        <w:rPr/>
      </w:pPr>
      <w:r>
        <w:rPr>
          <w:rFonts w:ascii="Amiri" w:hAnsi="Amiri" w:eastAsia="Amiri" w:cs="Amiri"/>
          <w:color w:val="111111"/>
          <w:sz w:val="28"/>
          <w:sz w:val="28"/>
          <w:szCs w:val="28"/>
          <w:rtl w:val="true"/>
          <w:lang w:bidi="ar-SA"/>
        </w:rPr>
        <w:t xml:space="preserve">نقضا فان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عليك الفتح قد جاء والنصر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يواقيت الجواهر</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عاد شعرانیكم وله الفخر </w:t>
      </w:r>
    </w:p>
    <w:p>
      <w:pPr>
        <w:pStyle w:val="BookText"/>
        <w:rPr/>
      </w:pPr>
      <w:r>
        <w:rPr>
          <w:rFonts w:ascii="Amiri" w:hAnsi="Amiri" w:eastAsia="Amiri" w:cs="Amiri"/>
          <w:color w:val="111111"/>
          <w:sz w:val="28"/>
          <w:sz w:val="28"/>
          <w:szCs w:val="28"/>
          <w:rtl w:val="true"/>
          <w:lang w:bidi="ar-SA"/>
        </w:rPr>
        <w:t>لواقح أنوار له انظر فإن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عراقي </w:t>
      </w:r>
      <w:r>
        <w:rPr>
          <w:rStyle w:val="FootnoteAnchor"/>
          <w:rtl w:val="true"/>
        </w:rPr>
        <w:footnoteReference w:id="92"/>
      </w:r>
      <w:r>
        <w:rPr>
          <w:rFonts w:ascii="Amiri" w:hAnsi="Amiri" w:eastAsia="Amiri" w:cs="Amiri"/>
          <w:color w:val="111111"/>
          <w:sz w:val="28"/>
          <w:sz w:val="28"/>
          <w:szCs w:val="28"/>
          <w:rtl w:val="true"/>
          <w:lang w:bidi="ar-SA"/>
        </w:rPr>
        <w:t xml:space="preserve">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لواقح الأنوار في طبقات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بمصر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ascii="Amiri" w:hAnsi="Amiri" w:eastAsia="Amiri" w:cs="Amiri"/>
          <w:color w:val="111111"/>
          <w:sz w:val="28"/>
          <w:sz w:val="28"/>
          <w:szCs w:val="28"/>
          <w:rtl w:val="true"/>
          <w:lang w:bidi="ar-SA"/>
        </w:rPr>
        <w:t>فيه قصة عودها نضر</w:t>
      </w:r>
    </w:p>
    <w:p>
      <w:pPr>
        <w:pStyle w:val="BookText"/>
        <w:rPr/>
      </w:pPr>
      <w:r>
        <w:rPr>
          <w:rFonts w:ascii="Amiri" w:hAnsi="Amiri" w:eastAsia="Amiri" w:cs="Amiri"/>
          <w:color w:val="111111"/>
          <w:sz w:val="28"/>
          <w:sz w:val="28"/>
          <w:szCs w:val="28"/>
          <w:rtl w:val="true"/>
          <w:lang w:bidi="ar-SA"/>
        </w:rPr>
        <w:t xml:space="preserve">وصدقه فيه الخواص علي </w:t>
      </w:r>
      <w:r>
        <w:rPr>
          <w:rStyle w:val="FootnoteAnchor"/>
          <w:rtl w:val="true"/>
        </w:rPr>
        <w:footnoteReference w:id="95"/>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كراماته</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لا يستطاع لها ذكر</w:t>
      </w:r>
    </w:p>
    <w:p>
      <w:pPr>
        <w:pStyle w:val="BookText"/>
        <w:rPr/>
      </w:pPr>
      <w:r>
        <w:rPr>
          <w:rFonts w:ascii="Amiri" w:hAnsi="Amiri" w:eastAsia="Amiri" w:cs="Amiri"/>
          <w:color w:val="111111"/>
          <w:sz w:val="28"/>
          <w:sz w:val="28"/>
          <w:szCs w:val="28"/>
          <w:rtl w:val="true"/>
          <w:lang w:bidi="ar-SA"/>
        </w:rPr>
        <w:t>و ذوالقدر ها هم بينوا قدر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يقول اليوم من ما له قدر</w:t>
      </w:r>
    </w:p>
    <w:p>
      <w:pPr>
        <w:pStyle w:val="BookText"/>
        <w:rPr/>
      </w:pPr>
      <w:r>
        <w:rPr>
          <w:rFonts w:ascii="Amiri" w:hAnsi="Amiri" w:eastAsia="Amiri" w:cs="Amiri"/>
          <w:color w:val="111111"/>
          <w:sz w:val="28"/>
          <w:sz w:val="28"/>
          <w:szCs w:val="28"/>
          <w:rtl w:val="true"/>
          <w:lang w:bidi="ar-SA"/>
        </w:rPr>
        <w:t xml:space="preserve">وشاهدهم فيما ادعوه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فالجامي</w:t>
      </w:r>
      <w:r>
        <w:rPr>
          <w:rStyle w:val="FootnoteAnchor"/>
          <w:rtl w:val="true"/>
        </w:rPr>
        <w:footnoteReference w:id="97"/>
      </w:r>
      <w:r>
        <w:rPr>
          <w:rFonts w:ascii="IRNazanin" w:hAnsi="IRNazanin" w:eastAsia="IRNazanin"/>
          <w:color w:val="111111"/>
          <w:sz w:val="28"/>
          <w:sz w:val="28"/>
          <w:szCs w:val="28"/>
          <w:rtl w:val="true"/>
          <w:lang w:bidi="fa-IR"/>
        </w:rPr>
        <w:t>، ممن له خبر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الخواجه پارسا</w:t>
      </w:r>
      <w:r>
        <w:rPr>
          <w:rStyle w:val="FootnoteAnchor"/>
          <w:rtl w:val="true"/>
        </w:rPr>
        <w:footnoteReference w:id="98"/>
      </w:r>
      <w:r>
        <w:rPr>
          <w:rFonts w:ascii="Amiri" w:hAnsi="Amiri" w:eastAsia="Amiri" w:cs="Amiri"/>
          <w:color w:val="111111"/>
          <w:sz w:val="28"/>
          <w:sz w:val="28"/>
          <w:szCs w:val="28"/>
          <w:rtl w:val="true"/>
          <w:lang w:bidi="ar-SA"/>
        </w:rPr>
        <w:t>قد احتوى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تفاصيل فيها يثلج القلب والصدر </w:t>
      </w:r>
    </w:p>
    <w:p>
      <w:pPr>
        <w:pStyle w:val="BookText"/>
        <w:rPr/>
      </w:pPr>
      <w:r>
        <w:rPr>
          <w:rFonts w:ascii="IRNazanin" w:hAnsi="IRNazanin" w:eastAsia="IRNazanin"/>
          <w:color w:val="111111"/>
          <w:sz w:val="28"/>
          <w:sz w:val="28"/>
          <w:szCs w:val="28"/>
          <w:rtl w:val="true"/>
          <w:lang w:bidi="fa-IR"/>
        </w:rPr>
        <w:t>وهذا أبوالفتح</w:t>
      </w:r>
      <w:r>
        <w:rPr>
          <w:rStyle w:val="FootnoteAnchor"/>
          <w:rtl w:val="true"/>
        </w:rPr>
        <w:footnoteReference w:id="99"/>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Style w:val="FootnoteAnchor"/>
          <w:rtl w:val="true"/>
        </w:rPr>
        <w:footnoteReference w:id="100"/>
      </w:r>
      <w:r>
        <w:rPr>
          <w:rFonts w:ascii="IRNazanin" w:hAnsi="IRNazanin" w:eastAsia="IRNazanin"/>
          <w:color w:val="111111"/>
          <w:sz w:val="28"/>
          <w:sz w:val="28"/>
          <w:szCs w:val="28"/>
          <w:rtl w:val="true"/>
          <w:lang w:bidi="fa-IR"/>
        </w:rPr>
        <w:t>احتوت أربعینة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فيها جل أصحابكم قروا</w:t>
      </w:r>
    </w:p>
    <w:p>
      <w:pPr>
        <w:pStyle w:val="BookText"/>
        <w:rPr/>
      </w:pPr>
      <w:r>
        <w:rPr>
          <w:rFonts w:ascii="Amiri" w:hAnsi="Amiri" w:eastAsia="Amiri" w:cs="Amiri"/>
          <w:color w:val="111111"/>
          <w:sz w:val="28"/>
          <w:sz w:val="28"/>
          <w:szCs w:val="28"/>
          <w:rtl w:val="true"/>
          <w:lang w:bidi="ar-SA"/>
        </w:rPr>
        <w:t>وكم للبخاري الدهلوي</w:t>
      </w:r>
      <w:r>
        <w:rPr>
          <w:rStyle w:val="FootnoteAnchor"/>
          <w:rtl w:val="true"/>
        </w:rPr>
        <w:footnoteReference w:id="101"/>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مع المهدي آباؤه الغمر</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بعرف عطاء الله </w:t>
      </w:r>
      <w:r>
        <w:rPr>
          <w:rStyle w:val="FootnoteAnchor"/>
          <w:rtl w:val="true"/>
        </w:rPr>
        <w:footnoteReference w:id="102"/>
      </w:r>
      <w:r>
        <w:rPr>
          <w:rFonts w:ascii="IRNazanin" w:hAnsi="IRNazanin" w:eastAsia="IRNazanin"/>
          <w:color w:val="111111"/>
          <w:sz w:val="28"/>
          <w:sz w:val="28"/>
          <w:szCs w:val="28"/>
          <w:rtl w:val="true"/>
          <w:lang w:bidi="fa-IR"/>
        </w:rPr>
        <w:t>ضاع لها نشر</w:t>
      </w:r>
    </w:p>
    <w:p>
      <w:pPr>
        <w:pStyle w:val="BookText"/>
        <w:rPr/>
      </w:pPr>
      <w:r>
        <w:rPr>
          <w:rFonts w:ascii="Amiri" w:hAnsi="Amiri" w:eastAsia="Amiri" w:cs="Amiri"/>
          <w:color w:val="111111"/>
          <w:sz w:val="28"/>
          <w:sz w:val="28"/>
          <w:szCs w:val="28"/>
          <w:rtl w:val="true"/>
          <w:lang w:bidi="ar-SA"/>
        </w:rPr>
        <w:t>وهذا البلاذري</w:t>
      </w:r>
      <w:r>
        <w:rPr>
          <w:rStyle w:val="FootnoteAnchor"/>
          <w:rtl w:val="true"/>
        </w:rPr>
        <w:footnoteReference w:id="103"/>
      </w:r>
      <w:r>
        <w:rPr>
          <w:rFonts w:ascii="Amiri" w:hAnsi="Amiri" w:eastAsia="Amiri" w:cs="Amiri"/>
          <w:color w:val="111111"/>
          <w:sz w:val="28"/>
          <w:sz w:val="28"/>
          <w:szCs w:val="28"/>
          <w:rtl w:val="true"/>
          <w:lang w:bidi="ar-SA"/>
        </w:rPr>
        <w:t xml:space="preserve">سل عن مسلسلاتهم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تجده روى عنه شفاها ولا نكر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كم تبدى لابن خشابكم</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w:t>
      </w:r>
    </w:p>
    <w:p>
      <w:pPr>
        <w:pStyle w:val="BookText"/>
        <w:rPr/>
      </w:pPr>
      <w:r>
        <w:rPr>
          <w:rFonts w:ascii="Amiri" w:hAnsi="Amiri" w:eastAsia="Amiri" w:cs="Amiri"/>
          <w:color w:val="111111"/>
          <w:sz w:val="28"/>
          <w:sz w:val="28"/>
          <w:szCs w:val="28"/>
          <w:rtl w:val="true"/>
          <w:lang w:bidi="ar-SA"/>
        </w:rPr>
        <w:t>وها لابن شمس الدين</w:t>
      </w:r>
      <w:r>
        <w:rPr>
          <w:rStyle w:val="FootnoteAnchor"/>
          <w:rtl w:val="true"/>
        </w:rPr>
        <w:footnoteReference w:id="105"/>
      </w:r>
      <w:r>
        <w:rPr>
          <w:rFonts w:ascii="IRNazanin" w:hAnsi="IRNazanin" w:eastAsia="IRNazanin"/>
          <w:color w:val="111111"/>
          <w:sz w:val="28"/>
          <w:sz w:val="28"/>
          <w:szCs w:val="28"/>
          <w:rtl w:val="true"/>
          <w:lang w:bidi="fa-IR"/>
        </w:rPr>
        <w:t>كم من 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سعداء الكشف آثارها غر</w:t>
      </w:r>
    </w:p>
    <w:p>
      <w:pPr>
        <w:pStyle w:val="BookText"/>
        <w:rPr/>
      </w:pPr>
      <w:r>
        <w:rPr>
          <w:rFonts w:ascii="Amiri" w:hAnsi="Amiri" w:eastAsia="Amiri" w:cs="Amiri"/>
          <w:color w:val="111111"/>
          <w:sz w:val="28"/>
          <w:sz w:val="28"/>
          <w:szCs w:val="28"/>
          <w:rtl w:val="true"/>
          <w:lang w:bidi="ar-SA"/>
        </w:rPr>
        <w:t>يقول أرى المهدي حقا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سيبدو وإن كان استطال له العمر</w:t>
      </w:r>
    </w:p>
    <w:p>
      <w:pPr>
        <w:pStyle w:val="BookText"/>
        <w:rPr/>
      </w:pPr>
      <w:r>
        <w:rPr>
          <w:rFonts w:ascii="Amiri" w:hAnsi="Amiri" w:eastAsia="Amiri" w:cs="Amiri"/>
          <w:color w:val="111111"/>
          <w:sz w:val="28"/>
          <w:sz w:val="28"/>
          <w:szCs w:val="28"/>
          <w:rtl w:val="true"/>
          <w:lang w:bidi="ar-SA"/>
        </w:rPr>
        <w:t>ففي الكافرين السامري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المؤينين الياس والروح </w:t>
      </w:r>
      <w:r>
        <w:rPr>
          <w:rStyle w:val="FootnoteAnchor"/>
          <w:rtl w:val="true"/>
        </w:rPr>
        <w:footnoteReference w:id="106"/>
      </w:r>
      <w:r>
        <w:rPr>
          <w:rFonts w:ascii="IRNazanin" w:hAnsi="IRNazanin" w:eastAsia="IRNazanin"/>
          <w:color w:val="111111"/>
          <w:sz w:val="28"/>
          <w:sz w:val="28"/>
          <w:szCs w:val="28"/>
          <w:rtl w:val="true"/>
          <w:lang w:bidi="fa-IR"/>
        </w:rPr>
        <w:t>والخضر</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وإلزام الناصب في إثبات الحجة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وكالسامري الدجال إن لشأنه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غريبا سوف يأتي له ذكر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وفضل بن روزبهانكم</w:t>
      </w:r>
      <w:r>
        <w:rPr>
          <w:rStyle w:val="FootnoteAnchor"/>
          <w:rtl w:val="true"/>
        </w:rPr>
        <w:footnoteReference w:id="109"/>
      </w:r>
      <w:r>
        <w:rPr>
          <w:rFonts w:ascii="IRNazanin" w:hAnsi="IRNazanin" w:eastAsia="IRNazanin"/>
          <w:color w:val="111111"/>
          <w:sz w:val="28"/>
          <w:sz w:val="28"/>
          <w:szCs w:val="28"/>
          <w:rtl w:val="true"/>
          <w:lang w:bidi="fa-IR"/>
        </w:rPr>
        <w:t xml:space="preserve">فرغ منه سنه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0"/>
      </w:r>
      <w:r>
        <w:rPr>
          <w:rStyle w:val="FootnoteAnchor"/>
          <w:rtl w:val="true"/>
        </w:rPr>
        <w:footnoteReference w:id="111"/>
      </w:r>
      <w:r>
        <w:rPr>
          <w:rFonts w:ascii="IRNazanin" w:hAnsi="IRNazanin" w:eastAsia="IRNazanin"/>
          <w:color w:val="111111"/>
          <w:sz w:val="28"/>
          <w:sz w:val="28"/>
          <w:szCs w:val="28"/>
          <w:rtl w:val="true"/>
          <w:lang w:bidi="fa-IR"/>
        </w:rPr>
        <w:t xml:space="preserve">قال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من فضائل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على أبيها وعليها وعلى سائر آل محمد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لا ينكر، فإن الإنكار على البحر برحمته، وعلى البر بسعته، وعلی الشمس بنورها، وعلى الأنوار بظهورها، وعلى السحاب بجودها، وعلى الملك بسجوده، إنكار لا يزيد المنكر إلا الاستهزاء به، ومن هو قادر على أن ينكر على جماعة هم أهل السداد، و خزان معدن النبوة، و حفاظ آداب الفتوة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ونعم ما قلت فيهم منظومة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على المصطفى المجتبى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السيد المرتضی</w:t>
      </w:r>
    </w:p>
    <w:p>
      <w:pPr>
        <w:pStyle w:val="BookText"/>
        <w:rPr/>
      </w:pPr>
      <w:r>
        <w:rPr>
          <w:rFonts w:ascii="IRNazanin" w:hAnsi="IRNazanin" w:eastAsia="IRNazanin"/>
          <w:color w:val="111111"/>
          <w:sz w:val="28"/>
          <w:sz w:val="28"/>
          <w:szCs w:val="28"/>
          <w:rtl w:val="true"/>
          <w:lang w:bidi="fa-IR"/>
        </w:rPr>
        <w:t>سلام علی ستنا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اختارها الله خير النسا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على السيد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يجهز جيش الصفا</w:t>
      </w:r>
    </w:p>
    <w:p>
      <w:pPr>
        <w:pStyle w:val="BookText"/>
        <w:rPr/>
      </w:pPr>
      <w:r>
        <w:rPr>
          <w:rFonts w:ascii="IRNazanin" w:hAnsi="IRNazanin" w:eastAsia="IRNazanin"/>
          <w:color w:val="111111"/>
          <w:sz w:val="28"/>
          <w:sz w:val="28"/>
          <w:szCs w:val="28"/>
          <w:rtl w:val="true"/>
          <w:lang w:bidi="fa-IR"/>
        </w:rPr>
        <w:t>سلام على القائم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القاسيم العرم نور الهدی</w:t>
      </w:r>
    </w:p>
    <w:p>
      <w:pPr>
        <w:pStyle w:val="BookText"/>
        <w:rPr/>
      </w:pPr>
      <w:r>
        <w:rPr>
          <w:rFonts w:ascii="IRNazanin" w:hAnsi="IRNazanin" w:eastAsia="IRNazanin"/>
          <w:color w:val="111111"/>
          <w:sz w:val="28"/>
          <w:sz w:val="28"/>
          <w:szCs w:val="28"/>
          <w:rtl w:val="true"/>
          <w:lang w:bidi="fa-IR"/>
        </w:rPr>
        <w:t xml:space="preserve">سيطلع كالشمس في غاسق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ينجبه من سيفه المنتقی</w:t>
      </w:r>
    </w:p>
    <w:p>
      <w:pPr>
        <w:pStyle w:val="BookText"/>
        <w:rPr/>
      </w:pPr>
      <w:r>
        <w:rPr>
          <w:rFonts w:ascii="Amiri" w:hAnsi="Amiri" w:eastAsia="Amiri" w:cs="Amiri"/>
          <w:color w:val="111111"/>
          <w:sz w:val="28"/>
          <w:sz w:val="28"/>
          <w:szCs w:val="28"/>
          <w:rtl w:val="true"/>
          <w:lang w:bidi="ar-SA"/>
        </w:rPr>
        <w:t>ترى يملأ الأرض من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 أهل الهوى</w:t>
      </w:r>
    </w:p>
    <w:p>
      <w:pPr>
        <w:pStyle w:val="BookText"/>
        <w:rPr/>
      </w:pPr>
      <w:r>
        <w:rPr>
          <w:rFonts w:ascii="IRNazanin" w:hAnsi="IRNazanin" w:eastAsia="IRNazanin"/>
          <w:color w:val="111111"/>
          <w:sz w:val="28"/>
          <w:sz w:val="28"/>
          <w:szCs w:val="28"/>
          <w:rtl w:val="true"/>
          <w:lang w:bidi="fa-IR"/>
        </w:rPr>
        <w:t>سلام علیه وآبائه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ماتدوم السما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فنص من غير تردد أن المهدي الموعود القائم المنتظر هو الثاني عشر من هؤلاء الأئمة الغرالميامين الدرر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وناصر دين الله</w:t>
      </w:r>
    </w:p>
    <w:p>
      <w:pPr>
        <w:pStyle w:val="BookText"/>
        <w:rPr/>
      </w:pPr>
      <w:r>
        <w:rPr>
          <w:rFonts w:ascii="Amiri" w:hAnsi="Amiri" w:eastAsia="Amiri" w:cs="Amiri"/>
          <w:color w:val="111111"/>
          <w:sz w:val="28"/>
          <w:sz w:val="28"/>
          <w:szCs w:val="28"/>
          <w:rtl w:val="true"/>
          <w:lang w:bidi="ar-SA"/>
        </w:rPr>
        <w:t>هو أحمد بن المستضيء بنور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خلفاء الدولة العباسية، الذي أمر بعمارة السرداب الشريف، وجعل على الصفة التي فيه شباكة من خشب ساج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لما شيدت منه المباني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وحرر فيها باسمه الخلف الطهر</w:t>
      </w:r>
    </w:p>
    <w:p>
      <w:pPr>
        <w:pStyle w:val="BookText"/>
        <w:rPr/>
      </w:pPr>
      <w:r>
        <w:rPr>
          <w:rFonts w:ascii="Amiri" w:hAnsi="Amiri" w:eastAsia="Amiri" w:cs="Amiri"/>
          <w:color w:val="111111"/>
          <w:sz w:val="28"/>
          <w:sz w:val="28"/>
          <w:szCs w:val="28"/>
          <w:rtl w:val="true"/>
          <w:lang w:bidi="ar-SA"/>
        </w:rPr>
        <w:t xml:space="preserve">وهذي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سليمان</w:t>
      </w:r>
    </w:p>
    <w:p>
      <w:pPr>
        <w:pStyle w:val="BookText"/>
        <w:rPr/>
      </w:pPr>
      <w:r>
        <w:rPr>
          <w:rFonts w:ascii="Amiri" w:hAnsi="Amiri" w:eastAsia="Amiri" w:cs="Amiri"/>
          <w:color w:val="111111"/>
          <w:sz w:val="28"/>
          <w:sz w:val="28"/>
          <w:szCs w:val="28"/>
          <w:rtl w:val="true"/>
          <w:lang w:bidi="ar-SA"/>
        </w:rPr>
        <w:t>هو العالم العابد العارف الشيخ سليمان ابن خواجة كلان الحسين القندوزي البلخي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بالغ فيه في إثبات كون المهدي الموعود هو الحجة بن الحسن العسكري عليه السلام، و كان حنفي المذهب صوفي المشرب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وذا أحمد الجامي</w:t>
      </w:r>
    </w:p>
    <w:p>
      <w:pPr>
        <w:pStyle w:val="BookText"/>
        <w:rPr/>
      </w:pPr>
      <w:r>
        <w:rPr>
          <w:rFonts w:ascii="Amiri" w:hAnsi="Amiri" w:eastAsia="Amiri" w:cs="Amiri"/>
          <w:color w:val="111111"/>
          <w:sz w:val="28"/>
          <w:sz w:val="28"/>
          <w:szCs w:val="28"/>
          <w:rtl w:val="true"/>
          <w:lang w:bidi="ar-SA"/>
        </w:rPr>
        <w:t>هو العارف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صنف كتابا قدره ألف ورقة، تحير فيه العلماء والحكماء من غموض معانيه، وهو فارسي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وللصفدي</w:t>
      </w:r>
    </w:p>
    <w:p>
      <w:pPr>
        <w:pStyle w:val="BookText"/>
        <w:rPr/>
      </w:pPr>
      <w:r>
        <w:rPr>
          <w:rFonts w:ascii="Amiri" w:hAnsi="Amiri" w:eastAsia="Amiri" w:cs="Amiri"/>
          <w:color w:val="111111"/>
          <w:sz w:val="28"/>
          <w:sz w:val="28"/>
          <w:szCs w:val="28"/>
          <w:rtl w:val="true"/>
          <w:lang w:bidi="ar-SA"/>
        </w:rPr>
        <w:t>هو صلاح الدين الصفدي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الموعود هو الإمام الثاني عشر من الأئمة عليهم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وعينه في شعره مادحا أبو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معالي</w:t>
      </w:r>
    </w:p>
    <w:p>
      <w:pPr>
        <w:pStyle w:val="BookText"/>
        <w:rPr/>
      </w:pPr>
      <w:r>
        <w:rPr>
          <w:rFonts w:ascii="Amiri" w:hAnsi="Amiri" w:eastAsia="Amiri" w:cs="Amiri"/>
          <w:color w:val="111111"/>
          <w:sz w:val="28"/>
          <w:sz w:val="28"/>
          <w:szCs w:val="28"/>
          <w:rtl w:val="true"/>
          <w:lang w:bidi="ar-SA"/>
        </w:rPr>
        <w:t>هو الشيخ العارف 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له قصيدة في شأن المهدي عليه السلام 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يقوم بأمر الله في الأرض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شیطانین يمحق للكفر</w:t>
      </w:r>
    </w:p>
    <w:p>
      <w:pPr>
        <w:pStyle w:val="BookText"/>
        <w:rPr/>
      </w:pPr>
      <w:r>
        <w:rPr>
          <w:rFonts w:ascii="Amiri" w:hAnsi="Amiri" w:eastAsia="Amiri" w:cs="Amiri"/>
          <w:color w:val="111111"/>
          <w:sz w:val="28"/>
          <w:sz w:val="28"/>
          <w:szCs w:val="28"/>
          <w:rtl w:val="true"/>
          <w:lang w:bidi="ar-SA"/>
        </w:rPr>
        <w:t>يؤيد شرع المصطفى وهو 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ويمتد من ميم بأحكامها يدري</w:t>
      </w:r>
    </w:p>
    <w:p>
      <w:pPr>
        <w:pStyle w:val="BookText"/>
        <w:rPr/>
      </w:pPr>
      <w:r>
        <w:rPr>
          <w:rFonts w:ascii="IRNazanin" w:hAnsi="IRNazanin" w:eastAsia="IRNazanin"/>
          <w:color w:val="111111"/>
          <w:sz w:val="28"/>
          <w:sz w:val="28"/>
          <w:szCs w:val="28"/>
          <w:rtl w:val="true"/>
          <w:lang w:bidi="fa-IR"/>
        </w:rPr>
        <w:t>ومدته ميقات موسي وجنده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الورى في الوقت يخلو عن الحصر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وملا جلال الدين المثنوي</w:t>
      </w:r>
    </w:p>
    <w:p>
      <w:pPr>
        <w:pStyle w:val="BookText"/>
        <w:rPr/>
      </w:pPr>
      <w:r>
        <w:rPr>
          <w:rFonts w:ascii="Amiri" w:hAnsi="Amiri" w:eastAsia="Amiri" w:cs="Amiri"/>
          <w:color w:val="111111"/>
          <w:sz w:val="28"/>
          <w:sz w:val="28"/>
          <w:szCs w:val="28"/>
          <w:rtl w:val="true"/>
          <w:lang w:bidi="ar-SA"/>
        </w:rPr>
        <w:t>هو شيخ مشايخ الصوفية ملا جلال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البلخي ثم القونوي،المتوفى سنة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ه ، صاحب المثنوي، وهو فارسي منظوم في مزاحفات الرمل المسدس في ستة مجلدات، وهو كتاب مشهور مستغني عن التعريف، واعتنى به طائفة المولوية وغيرهم، وله شروح كثيرة، فقال في ديوانه الكبير في قصيدة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سرور مردان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مستان سلامت میکنند</w:t>
      </w:r>
    </w:p>
    <w:p>
      <w:pPr>
        <w:pStyle w:val="BookText"/>
        <w:rPr/>
      </w:pPr>
      <w:r>
        <w:rPr>
          <w:rFonts w:ascii="Amiri" w:hAnsi="Amiri" w:eastAsia="Amiri" w:cs="Amiri"/>
          <w:color w:val="111111"/>
          <w:sz w:val="28"/>
          <w:sz w:val="28"/>
          <w:szCs w:val="28"/>
          <w:rtl w:val="true"/>
          <w:lang w:bidi="ar-SA"/>
        </w:rPr>
        <w:t xml:space="preserve">وعد الأئمة من أولاده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میر دین هادي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عسکري مهدي بگو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ولي مهدي بگو</w:t>
      </w:r>
      <w:r>
        <w:rPr>
          <w:rFonts w:ascii="IRNazanin" w:hAnsi="IRNazanin" w:eastAsia="IRNazanin"/>
          <w:b/>
          <w:b/>
          <w:bCs/>
          <w:i/>
          <w:i/>
          <w:iCs/>
          <w:color w:val="111111"/>
          <w:sz w:val="28"/>
          <w:sz w:val="28"/>
          <w:szCs w:val="28"/>
          <w:rtl w:val="true"/>
          <w:lang w:bidi="fa-IR"/>
        </w:rPr>
        <w:t>مستان سلامت میکنند</w:t>
      </w:r>
      <w:r>
        <w:rPr>
          <w:rStyle w:val="FootnoteAnchor"/>
          <w:rtl w:val="true"/>
        </w:rPr>
        <w:footnoteReference w:id="113"/>
      </w:r>
      <w:r>
        <w:rPr>
          <w:rFonts w:eastAsia="Times New Roman" w:cs="Times New Roman" w:ascii="Times New Roman" w:hAnsi="Times New Roman"/>
          <w:b/>
          <w:bCs/>
          <w:i/>
          <w:iCs/>
          <w:color w:val="111111"/>
          <w:sz w:val="28"/>
          <w:szCs w:val="28"/>
          <w:rtl w:val="true"/>
          <w:lang w:val="en-US" w:bidi="en-US"/>
        </w:rPr>
        <w:t>.</w:t>
      </w:r>
      <w:r>
        <w:rPr>
          <w:rStyle w:val="FootnoteAnchor"/>
          <w:rtl w:val="true"/>
        </w:rPr>
        <w:footnoteReference w:id="114"/>
      </w:r>
      <w:r>
        <w:rPr>
          <w:rFonts w:ascii="Amiri" w:hAnsi="Amiri" w:eastAsia="Amiri" w:cs="Amiri"/>
          <w:b/>
          <w:b/>
          <w:bCs/>
          <w:i/>
          <w:i/>
          <w:iCs/>
          <w:color w:val="111111"/>
          <w:sz w:val="28"/>
          <w:sz w:val="28"/>
          <w:szCs w:val="28"/>
          <w:rtl w:val="true"/>
          <w:lang w:bidi="ar-SA"/>
        </w:rPr>
        <w:t xml:space="preserve">وكم عبد رحمنهو العارف عبد الرحمن، من مشايخ الصوفية، الذي ينقل عنه الشاه ولي الله الدهلوي </w:t>
      </w:r>
      <w:r>
        <w:rPr>
          <w:rStyle w:val="FootnoteAnchor"/>
          <w:rtl w:val="true"/>
        </w:rPr>
        <w:footnoteReference w:id="115"/>
      </w:r>
      <w:r>
        <w:rPr>
          <w:rFonts w:ascii="IRNazanin" w:hAnsi="IRNazanin" w:eastAsia="IRNazanin"/>
          <w:b/>
          <w:b/>
          <w:bCs/>
          <w:i/>
          <w:i/>
          <w:iCs/>
          <w:color w:val="111111"/>
          <w:sz w:val="28"/>
          <w:sz w:val="28"/>
          <w:szCs w:val="28"/>
          <w:rtl w:val="true"/>
          <w:lang w:bidi="fa-IR"/>
        </w:rPr>
        <w:t xml:space="preserve">والد الشاه عبد العزيز صاحب </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التحفة الاثني عشرية</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 xml:space="preserve">، في كتاب </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الانتباه في سلاسل أولياء الله وأسانید وارثي رسول الله صلي الله عليه و آله</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 xml:space="preserve">، فإنه ذكر في كتابه </w:t>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مرآة الأسرار</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کلاما طويلا يدل على ولادته، وذكر فيه شيئا من سيرته بعد ظهوره</w:t>
      </w:r>
      <w:r>
        <w:rPr>
          <w:rStyle w:val="FootnoteAnchor"/>
          <w:rtl w:val="true"/>
        </w:rPr>
        <w:footnoteReference w:id="116"/>
      </w:r>
      <w:r>
        <w:rPr>
          <w:rFonts w:eastAsia="IRNazanin" w:cs="IRNazanin"/>
          <w:b/>
          <w:bCs/>
          <w:i/>
          <w:iCs/>
          <w:color w:val="111111"/>
          <w:sz w:val="28"/>
          <w:szCs w:val="28"/>
          <w:rtl w:val="true"/>
          <w:lang w:bidi="fa-IR"/>
        </w:rPr>
        <w:t>(</w:t>
      </w:r>
      <w:r>
        <w:rPr>
          <w:rFonts w:ascii="IRNazanin" w:hAnsi="IRNazanin" w:eastAsia="IRNazanin"/>
          <w:b/>
          <w:b/>
          <w:bCs/>
          <w:i/>
          <w:i/>
          <w:iCs/>
          <w:color w:val="111111"/>
          <w:sz w:val="28"/>
          <w:sz w:val="28"/>
          <w:szCs w:val="28"/>
          <w:rtl w:val="true"/>
          <w:lang w:bidi="fa-IR"/>
        </w:rPr>
        <w:t xml:space="preserve">عنه </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 xml:space="preserve">شرح إحقاق الحق </w:t>
      </w:r>
      <w:r>
        <w:rPr>
          <w:rFonts w:eastAsia="IRNazanin" w:cs="IRNazanin"/>
          <w:b/>
          <w:bCs/>
          <w:i/>
          <w:iCs/>
          <w:color w:val="111111"/>
          <w:sz w:val="28"/>
          <w:szCs w:val="28"/>
          <w:rtl w:val="true"/>
          <w:lang w:bidi="fa-IR"/>
        </w:rPr>
        <w:t>:</w:t>
      </w:r>
      <w:r>
        <w:rPr>
          <w:rFonts w:eastAsia="IRNazanin" w:cs="IRNazanin"/>
          <w:b/>
          <w:bCs/>
          <w:i/>
          <w:iCs/>
          <w:color w:val="111111"/>
          <w:sz w:val="28"/>
          <w:szCs w:val="28"/>
          <w:lang w:bidi="fa-IR"/>
        </w:rPr>
        <w:t>93/13</w:t>
      </w:r>
      <w:r>
        <w:rPr>
          <w:rFonts w:eastAsia="IRNazanin" w:cs="IRNazanin"/>
          <w:b/>
          <w:bCs/>
          <w:i/>
          <w:iCs/>
          <w:color w:val="111111"/>
          <w:sz w:val="28"/>
          <w:szCs w:val="28"/>
          <w:rtl w:val="true"/>
          <w:lang w:bidi="fa-IR"/>
        </w:rPr>
        <w:t>)</w:t>
      </w:r>
      <w:r>
        <w:rPr>
          <w:rFonts w:ascii="Amiri" w:hAnsi="Amiri" w:eastAsia="Amiri" w:cs="Amiri"/>
          <w:b/>
          <w:b/>
          <w:bCs/>
          <w:i/>
          <w:i/>
          <w:iCs/>
          <w:color w:val="111111"/>
          <w:sz w:val="28"/>
          <w:sz w:val="28"/>
          <w:szCs w:val="28"/>
          <w:rtl w:val="true"/>
          <w:lang w:bidi="ar-SA"/>
        </w:rPr>
        <w:t>لكم متاله</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ب</w:t>
      </w:r>
      <w:r>
        <w:rPr>
          <w:rFonts w:eastAsia="Amiri" w:cs="Amiri" w:ascii="Amiri" w:hAnsi="Amiri"/>
          <w:b/>
          <w:bCs/>
          <w:i/>
          <w:iCs/>
          <w:color w:val="111111"/>
          <w:sz w:val="28"/>
          <w:szCs w:val="28"/>
          <w:rtl w:val="true"/>
          <w:lang w:bidi="ar-SA"/>
        </w:rPr>
        <w:t>- (</w:t>
      </w:r>
      <w:r>
        <w:rPr>
          <w:rFonts w:ascii="Amiri" w:hAnsi="Amiri" w:eastAsia="Amiri" w:cs="Amiri"/>
          <w:b/>
          <w:b/>
          <w:bCs/>
          <w:i/>
          <w:i/>
          <w:iCs/>
          <w:color w:val="111111"/>
          <w:sz w:val="28"/>
          <w:sz w:val="28"/>
          <w:szCs w:val="28"/>
          <w:rtl w:val="true"/>
          <w:lang w:bidi="ar-SA"/>
        </w:rPr>
        <w:t>مراۃ أسرار</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 xml:space="preserve">تجلى له الستر </w:t>
      </w:r>
    </w:p>
    <w:p>
      <w:pPr>
        <w:pStyle w:val="BookText"/>
        <w:rPr/>
      </w:pPr>
      <w:r>
        <w:rPr>
          <w:rFonts w:ascii="IRNazanin" w:hAnsi="IRNazanin" w:eastAsia="IRNazanin"/>
          <w:color w:val="111111"/>
          <w:sz w:val="28"/>
          <w:sz w:val="28"/>
          <w:szCs w:val="28"/>
          <w:rtl w:val="true"/>
          <w:lang w:bidi="fa-IR"/>
        </w:rPr>
        <w:t>وذا النسفي يحكيه عن حمویكم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يكن قبل نبينا محمد صلي الله عليه و آله و سلم في الأديان السابقة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كان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يسمون المقربين إلى الله الوارثين لصاحب الشريعة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نزل الدين الجديد والشريعة الجديدة على محمد صلي الله عليه و آله من عند الله عزوجل ، وجد في هذا الدين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اختار اثني عشر رجلا من أهل بيت محمد صلي الله عليه و آله وجعلهم الوارثين له، المقربين إلى نفسه، واختصهم بولايته، فهم النواب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صلي الله عليه و آله ، الوارثون له، وهؤلاء الاثنا عشر هم الذين ورد فيهم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آخر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آخر النواب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الولي والنائب الثاني عشر ، وهو خاتم الأولياء، واسمه المهدي،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والأولياء في العالم لا يزيدون على اثني عشر، وأما الثلاثمائة والخمسون، الذين هم رجال الغيب، فلا يسمون بالأولياء، وإنما هم الأبدال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نفحات الأزهار </w:t>
      </w:r>
      <w:r>
        <w:rPr>
          <w:rFonts w:eastAsia="IRNazanin" w:cs="IRNazanin"/>
          <w:color w:val="111111"/>
          <w:sz w:val="28"/>
          <w:szCs w:val="28"/>
          <w:rtl w:val="true"/>
          <w:lang w:bidi="fa-IR"/>
        </w:rPr>
        <w:t>:</w:t>
      </w:r>
      <w:r>
        <w:rPr>
          <w:rFonts w:eastAsia="IRNazanin" w:cs="IRNazanin"/>
          <w:color w:val="111111"/>
          <w:sz w:val="28"/>
          <w:szCs w:val="28"/>
          <w:lang w:bidi="fa-IR"/>
        </w:rPr>
        <w:t>16/306</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ذاك تحقيق النبوه يفتر</w:t>
      </w:r>
    </w:p>
    <w:p>
      <w:pPr>
        <w:pStyle w:val="BookText"/>
        <w:rPr/>
      </w:pPr>
      <w:r>
        <w:rPr>
          <w:rFonts w:ascii="IRNazanin" w:hAnsi="IRNazanin" w:eastAsia="IRNazanin"/>
          <w:color w:val="111111"/>
          <w:sz w:val="28"/>
          <w:sz w:val="28"/>
          <w:szCs w:val="28"/>
          <w:rtl w:val="true"/>
          <w:lang w:bidi="fa-IR"/>
        </w:rPr>
        <w:t>براهین ساباطيكم</w:t>
      </w:r>
      <w:r>
        <w:rPr>
          <w:rStyle w:val="FootnoteAnchor"/>
          <w:rtl w:val="true"/>
        </w:rPr>
        <w:footnoteReference w:id="119"/>
      </w:r>
      <w:r>
        <w:rPr>
          <w:rFonts w:ascii="Amiri" w:hAnsi="Amiri" w:eastAsia="Amiri" w:cs="Amiri"/>
          <w:color w:val="111111"/>
          <w:sz w:val="28"/>
          <w:sz w:val="28"/>
          <w:szCs w:val="28"/>
          <w:rtl w:val="true"/>
          <w:lang w:bidi="ar-SA"/>
        </w:rPr>
        <w:t xml:space="preserve">المتوفي سنه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ثم ذكر تأويل اليهود والنصارى هذا الكلام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 المسلمون في المهدي عليه السلام فقال أصحابنا من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من أولاد فاطمة يكون اسمه محمدا، واسم أبيه عبد الله، واسم أمه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هو محمد بن الحسن العسكري عليهما السلام وكان قد تولد سنة خمس وخمسين بعد المائتين، من فتاة للحسن العسكري عليه السلام و اسمها نرجس، في سر من رأي بزمن المعتمد، ثم غاب سنة، ثم ظهر، ثم غاب، وهي الغيبة الكبرى، ولا يؤوب بعدها إلا إذا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المعقوفين ليس في الأصل، وأثبتناه الاقتضاء السياق وللفائدة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الساباطية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ما أثبتناه من المصادر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لقاضي جواد ما يبين له العذر</w:t>
      </w:r>
    </w:p>
    <w:p>
      <w:pPr>
        <w:pStyle w:val="BookText"/>
        <w:rPr/>
      </w:pPr>
      <w:r>
        <w:rPr>
          <w:rFonts w:ascii="Amiri" w:hAnsi="Amiri" w:eastAsia="Amiri" w:cs="Amiri"/>
          <w:color w:val="111111"/>
          <w:sz w:val="28"/>
          <w:sz w:val="28"/>
          <w:szCs w:val="28"/>
          <w:rtl w:val="true"/>
          <w:lang w:bidi="ar-SA"/>
        </w:rPr>
        <w:t xml:space="preserve">وكم حل مؤوديكم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المكاشفات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قالوا إن عدم الخطأ في الحكم مخصوص بالأنبياء أكيد الخصوصية والشيخ رضي 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الرحمن الجامي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يخالفهم في ذلك، لحديث ورد في شأن الإمام المهدي الموعود على جده وعليه الصلاة والسلام، كما ذكر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الشيخ رضي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الإمام المهدي يحكم بما ألقى عليه ملك الإلهام من الشريعة، وذلك أنه يلهمه الشرع المحمدي فيحكم به، كما أشار إليه حديث المهدي عليه السلام أنه يقفو أثري لا يخطئ، فعرفنا صلي الله عليه و آله أنه متبع لا مبتدع، وأنه معصوم في حكمه، إذ لا معنى للمعصوم في الحكم إلا أنه لا يخطئ، وحكم رسول الله صلي الله عليه و آله لا يخطىء، فإنه لا ينطق عن الهوى إن هو إلا وحي يوحي، وقد أخبر عن المهدي أنه لا يخطئ، وجعله ملحقا بالأنبياء في ذلك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وأطال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نقلا عن الشيخ رضي الله عنه ، وعن غيره من العلماء الفضلاء من أهل السنة والجماعة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المبحث الخامس والأربعين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الشيخ أبو الحسن الشاذلي رضي الله عنه أن للقطب خمس عشرة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يمدد بمدد العصمة، والرحمة، والخلافة، والنيابة مدد حملة العرش، ويكشف له عن حقيقة الذات، وإحاطة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فبهذا صح مذهب من ذهب إلى كون غير النبي صلي الله عليه و آله معصوما، ومن قيد العصمة في زمرة معدودة و نفاها عن غير تلك الزمرة فقد سلك مسلكا آخر،وله أيضا وجه يعلمه من علمه، فإن الحكم بكون المهدي الموعود رضي الله عنه موجودا، وهو كان قطبا بعد أبيه الحسن العسكري عليهماالسلام ، كما كان هو قطبا بعد أبيه إلى الإمام علي بن أبي طالب کرمنا الله بوجودههم، يشير إلى صحة حصر تلك الرتبة في وجوداتهم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فی الاصل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اثبتناه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نظم البصري عامر</w:t>
      </w:r>
      <w:r>
        <w:rPr>
          <w:rStyle w:val="FootnoteAnchor"/>
          <w:rtl w:val="true"/>
        </w:rPr>
        <w:footnoteReference w:id="123"/>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والصحيح ما أثبتناه من المصادر، و سیواس بلدة بلاد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يلي إنطاكية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خلدون </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إمام الهدى حتى متى أنت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علينا يا أبانا بأوبه</w:t>
      </w:r>
    </w:p>
    <w:p>
      <w:pPr>
        <w:pStyle w:val="BookText"/>
        <w:rPr/>
      </w:pPr>
      <w:r>
        <w:rPr>
          <w:rFonts w:ascii="Amiri" w:hAnsi="Amiri" w:eastAsia="Amiri" w:cs="Amiri"/>
          <w:color w:val="111111"/>
          <w:sz w:val="28"/>
          <w:sz w:val="28"/>
          <w:szCs w:val="28"/>
          <w:rtl w:val="true"/>
          <w:lang w:bidi="ar-SA"/>
        </w:rPr>
        <w:t>تراءت لنا رايات جيشك قادما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ففاحت لنا منها روائح مسكة</w:t>
      </w:r>
    </w:p>
    <w:p>
      <w:pPr>
        <w:pStyle w:val="BookText"/>
        <w:rPr/>
      </w:pPr>
      <w:r>
        <w:rPr>
          <w:rFonts w:ascii="Amiri" w:hAnsi="Amiri" w:eastAsia="Amiri" w:cs="Amiri"/>
          <w:color w:val="111111"/>
          <w:sz w:val="28"/>
          <w:sz w:val="28"/>
          <w:szCs w:val="28"/>
          <w:rtl w:val="true"/>
          <w:lang w:bidi="ar-SA"/>
        </w:rPr>
        <w:t>ونشرت الدنيا بذلك فاغتدت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مباسمها مفترة عن مسرة</w:t>
      </w:r>
    </w:p>
    <w:p>
      <w:pPr>
        <w:pStyle w:val="BookText"/>
        <w:rPr/>
      </w:pPr>
      <w:r>
        <w:rPr>
          <w:rFonts w:ascii="Amiri" w:hAnsi="Amiri" w:eastAsia="Amiri" w:cs="Amiri"/>
          <w:color w:val="111111"/>
          <w:sz w:val="28"/>
          <w:sz w:val="28"/>
          <w:szCs w:val="28"/>
          <w:rtl w:val="true"/>
          <w:lang w:bidi="ar-SA"/>
        </w:rPr>
        <w:t>مللنا وطال الانتظار فجد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بربك يا قطب الوجود بلقيه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BookText"/>
        <w:rPr/>
      </w:pPr>
      <w:r>
        <w:rPr>
          <w:rFonts w:ascii="Amiri" w:hAnsi="Amiri" w:eastAsia="Amiri" w:cs="Amiri"/>
          <w:color w:val="111111"/>
          <w:sz w:val="28"/>
          <w:sz w:val="28"/>
          <w:szCs w:val="28"/>
          <w:rtl w:val="true"/>
          <w:lang w:bidi="ar-SA"/>
        </w:rPr>
        <w:t>أشار إلى قوله هذا الميرزا النوري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الطهراني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تعرض فيها الفارضة فاعتلت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ولم لا تعتلي وهي البكر</w:t>
      </w:r>
    </w:p>
    <w:p>
      <w:pPr>
        <w:pStyle w:val="BookText"/>
        <w:rPr/>
      </w:pPr>
      <w:r>
        <w:rPr>
          <w:rFonts w:ascii="IRNazanin" w:hAnsi="IRNazanin" w:eastAsia="IRNazanin"/>
          <w:color w:val="111111"/>
          <w:sz w:val="28"/>
          <w:sz w:val="28"/>
          <w:szCs w:val="28"/>
          <w:rtl w:val="true"/>
          <w:lang w:bidi="fa-IR"/>
        </w:rPr>
        <w:t>يقول بها حتی متى أنت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الهدی قد ضاق منا لك الصدر</w:t>
      </w:r>
    </w:p>
    <w:p>
      <w:pPr>
        <w:pStyle w:val="BookText"/>
        <w:rPr/>
      </w:pPr>
      <w:r>
        <w:rPr>
          <w:rFonts w:ascii="Amiri" w:hAnsi="Amiri" w:eastAsia="Amiri" w:cs="Amiri"/>
          <w:color w:val="111111"/>
          <w:sz w:val="28"/>
          <w:sz w:val="28"/>
          <w:szCs w:val="28"/>
          <w:rtl w:val="true"/>
          <w:lang w:bidi="ar-SA"/>
        </w:rPr>
        <w:t>كذا الهمداني</w:t>
      </w:r>
    </w:p>
    <w:p>
      <w:pPr>
        <w:pStyle w:val="BookText"/>
        <w:rPr/>
      </w:pPr>
      <w:r>
        <w:rPr>
          <w:rFonts w:ascii="Amiri" w:hAnsi="Amiri" w:eastAsia="Amiri" w:cs="Amiri"/>
          <w:color w:val="111111"/>
          <w:sz w:val="28"/>
          <w:sz w:val="28"/>
          <w:szCs w:val="28"/>
          <w:rtl w:val="true"/>
          <w:lang w:bidi="ar-SA"/>
        </w:rPr>
        <w:t>هو العالم العارف الكامل السيد علي بن شهاب الدين الهمداني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الذي ذكروا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وصل إلى خدمة أربعمائة من الأولياء، وبالغ في مدحه عبد الرحمن الجامي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بن سليمان الكفوي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وحسين بن معين الدين الميبدي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 فإنه صرح بوجوده عليه السلام في المودة العاشرة من كتابه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فيها ما نصه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الشعبي، عن عمر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في حلقة كان فيها عبد الله بن مسعود، فجاء أعرابي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حدثكم نبيكم كم يكون بعده من الخلفاء؟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اثنا عشر،عدد نقباء بني إسرائيل</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 xml:space="preserve">هو محمد بن داود المنزلاوي النسيمي المصري الصوفي، المتوفى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ذكره الشيخ 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ذكر، ممن ذكروا في أشعارهم في مدائح أهل البيت عليهم السلام، مدح المهدي في آخرهم متصلا بهم،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أدلة على أن المهدي ولد أولا </w:t>
      </w:r>
      <w:r>
        <w:rPr>
          <w:rStyle w:val="FootnoteAnchor"/>
          <w:rtl w:val="true"/>
        </w:rPr>
        <w:footnoteReference w:id="127"/>
      </w:r>
      <w:r>
        <w:rPr>
          <w:rFonts w:ascii="IRNazanin" w:hAnsi="IRNazanin" w:eastAsia="IRNazanin"/>
          <w:color w:val="111111"/>
          <w:sz w:val="28"/>
          <w:sz w:val="28"/>
          <w:szCs w:val="28"/>
          <w:rtl w:val="true"/>
          <w:lang w:bidi="fa-IR"/>
        </w:rPr>
        <w:t>هو علامة زمانه و فرید أوانه الشيخ محمد الصبان المصري،</w:t>
      </w:r>
      <w:r>
        <w:rPr>
          <w:rStyle w:val="FootnoteAnchor"/>
          <w:rtl w:val="true"/>
        </w:rPr>
        <w:footnoteReference w:id="128"/>
      </w:r>
      <w:r>
        <w:rPr>
          <w:rFonts w:ascii="IRNazanin" w:hAnsi="IRNazanin" w:eastAsia="IRNazanin"/>
          <w:color w:val="111111"/>
          <w:sz w:val="28"/>
          <w:sz w:val="28"/>
          <w:szCs w:val="28"/>
          <w:rtl w:val="true"/>
          <w:lang w:bidi="fa-IR"/>
        </w:rPr>
        <w:t xml:space="preserve">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حکی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الروياني والطبراني وغيرهما مرفوعا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ولدي، وجهه كالكوكب الدري، اللون لون عربي، والجسم جسم 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الأرض عدلا كما ملئت جورا، يرضى الخلافته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السماء وأهل الأرض</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انتجت مصر </w:t>
      </w:r>
    </w:p>
    <w:p>
      <w:pPr>
        <w:pStyle w:val="BookText"/>
        <w:rPr/>
      </w:pPr>
      <w:r>
        <w:rPr>
          <w:rFonts w:ascii="Amiri" w:hAnsi="Amiri" w:eastAsia="Amiri" w:cs="Amiri"/>
          <w:color w:val="111111"/>
          <w:sz w:val="28"/>
          <w:sz w:val="28"/>
          <w:szCs w:val="28"/>
          <w:rtl w:val="true"/>
          <w:lang w:bidi="ar-SA"/>
        </w:rPr>
        <w:t>كذا العارف العطار</w:t>
      </w:r>
      <w:r>
        <w:rPr>
          <w:rStyle w:val="FootnoteAnchor"/>
          <w:rtl w:val="true"/>
        </w:rPr>
        <w:footnoteReference w:id="131"/>
      </w:r>
      <w:r>
        <w:rPr>
          <w:rFonts w:ascii="Amiri" w:hAnsi="Amiri" w:eastAsia="Amiri" w:cs="Amiri"/>
          <w:color w:val="111111"/>
          <w:sz w:val="28"/>
          <w:sz w:val="28"/>
          <w:szCs w:val="28"/>
          <w:rtl w:val="true"/>
          <w:lang w:bidi="ar-SA"/>
        </w:rPr>
        <w:t xml:space="preserve">هو فريد الدين محمد بن إبراهيم العطار النيشابوري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المتوفى عن مائة وأربعة عشر عاما سنة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مظهر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والصحيح ما أثبتناه </w:t>
      </w:r>
      <w:r>
        <w:rPr>
          <w:rStyle w:val="FootnoteAnchor"/>
          <w:rtl w:val="true"/>
        </w:rPr>
        <w:footnoteReference w:id="133"/>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صد هزاران أوليا روي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إلهي مهدیم از غیب آر</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والصحيح ما أثبتناه من المصدر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ضم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مدائح من أرواحها نفخ العطر</w:t>
      </w:r>
    </w:p>
    <w:p>
      <w:pPr>
        <w:pStyle w:val="BookText"/>
        <w:rPr/>
      </w:pPr>
      <w:r>
        <w:rPr>
          <w:rFonts w:ascii="Amiri" w:hAnsi="Amiri" w:eastAsia="Amiri" w:cs="Amiri"/>
          <w:color w:val="111111"/>
          <w:sz w:val="28"/>
          <w:sz w:val="28"/>
          <w:szCs w:val="28"/>
          <w:rtl w:val="true"/>
          <w:lang w:bidi="ar-SA"/>
        </w:rPr>
        <w:t xml:space="preserve">وهذا الخوارزمي </w:t>
      </w:r>
      <w:r>
        <w:rPr>
          <w:rStyle w:val="FootnoteAnchor"/>
          <w:rtl w:val="true"/>
        </w:rPr>
        <w:footnoteReference w:id="135"/>
      </w:r>
      <w:r>
        <w:rPr>
          <w:rFonts w:ascii="Amiri" w:hAnsi="Amiri" w:eastAsia="Amiri" w:cs="Amiri"/>
          <w:color w:val="111111"/>
          <w:sz w:val="28"/>
          <w:sz w:val="28"/>
          <w:szCs w:val="28"/>
          <w:rtl w:val="true"/>
          <w:lang w:bidi="ar-SA"/>
        </w:rPr>
        <w:t xml:space="preserve">حكاه عنه القندوزي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لموفق بن أحمد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عليه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المؤلف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رواه في كتابه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سيد، ابن سید، أبو سادة، إنك إمام، ابن إمام، أبو الأئمة، إنك حجة، ابن حجة، ابو حجج تسعة من صلبك، تاسعهم قائمهم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ط الغري</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ما بين المعقوفين أثبتناه من المصدر</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دخلت على النبي صلي الله عليه و آله و سلم ، وإذا الحسين عليه السلام على فخذه، وهو يقبل عينيه ويلثم فاه،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 ابن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أثبتناه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 اللفظين ليسا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في الأصل، وفي المصدر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إمام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في الأصل، وفي المصدر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 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ألا فانظروا يامسلمين 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مقالا مابه ابدا نکر</w:t>
      </w:r>
    </w:p>
    <w:p>
      <w:pPr>
        <w:pStyle w:val="BookText"/>
        <w:rPr/>
      </w:pPr>
      <w:r>
        <w:rPr>
          <w:rFonts w:ascii="IRNazanin" w:hAnsi="IRNazanin" w:eastAsia="IRNazanin"/>
          <w:color w:val="111111"/>
          <w:sz w:val="28"/>
          <w:sz w:val="28"/>
          <w:szCs w:val="28"/>
          <w:rtl w:val="true"/>
          <w:lang w:bidi="fa-IR"/>
        </w:rPr>
        <w:t xml:space="preserve">يكفرني فيما أقول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 به تالله أقوامه الغمر</w:t>
      </w:r>
    </w:p>
    <w:p>
      <w:pPr>
        <w:pStyle w:val="BookText"/>
        <w:rPr/>
      </w:pPr>
      <w:r>
        <w:rPr>
          <w:rFonts w:ascii="Amiri" w:hAnsi="Amiri" w:eastAsia="Amiri" w:cs="Amiri"/>
          <w:color w:val="111111"/>
          <w:sz w:val="28"/>
          <w:sz w:val="28"/>
          <w:szCs w:val="28"/>
          <w:rtl w:val="true"/>
          <w:lang w:bidi="ar-SA"/>
        </w:rPr>
        <w:t xml:space="preserve">وكلهم مابين راو و 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وشيخ له الكشف</w:t>
      </w:r>
    </w:p>
    <w:p>
      <w:pPr>
        <w:pStyle w:val="BookText"/>
        <w:rPr/>
      </w:pPr>
      <w:r>
        <w:rPr>
          <w:rFonts w:ascii="IRNazanin" w:hAnsi="IRNazanin" w:eastAsia="IRNazanin"/>
          <w:color w:val="111111"/>
          <w:sz w:val="28"/>
          <w:sz w:val="28"/>
          <w:szCs w:val="28"/>
          <w:rtl w:val="true"/>
          <w:lang w:bidi="fa-IR"/>
        </w:rPr>
        <w:t xml:space="preserve">فإن الإمام أبا بكر أحمد بن الحسين بن علي بن عبد الله بن موسى البيهقي، الفقيه الشافعي، الحافظ الكبير المشهور، المتولد في شعبان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والمتوفى في العاشر من جمادى الأولى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بنیسابور وتقل إلى بيهق، نسب هذا القول إلى جماعة من أهل الكشف، إذ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حكي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الناس في أمر المهدي، فتوقف جماعة، وأحالوا العلم إلى عالمه، واعتقدوا أنه واحد من أولاد فاطمة بنت رسول الله صلي الله عليه و آله ، يخلقه الله متى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Style w:val="FootnoteAnchor"/>
          <w:rtl w:val="true"/>
        </w:rPr>
        <w:footnoteReference w:id="138"/>
      </w:r>
      <w:r>
        <w:rPr>
          <w:rFonts w:ascii="IRNazanin" w:hAnsi="IRNazanin" w:eastAsia="IRNazanin"/>
          <w:color w:val="111111"/>
          <w:sz w:val="28"/>
          <w:sz w:val="28"/>
          <w:szCs w:val="28"/>
          <w:rtl w:val="true"/>
          <w:lang w:bidi="fa-IR"/>
        </w:rPr>
        <w:t xml:space="preserve">يبعثه نصرة لدينه ، وطائفة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الموعود ولد يوم الجمعة منتصف شعبان سنة خمس وخمسين ومائتين، وهو الإمام الملقب بالحجة القائم المنتظر محمد بن الحسن العسكري، وأنه دخل السرداب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مختف عن أعين الناس، منتظر خروجه، وسيظهر ويملأ الأرض عدلا وقسطة كما ملئت جورا وظلما، ولا امتناع في طول عمره، وامتداد أيامه كعیسی بن مریم والخضر عليهما السلام، وهؤلاء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الإمامية، ووافقهم عليه جماعة من أهل الكشف،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أهل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الشيخ محيي الدين، والشعراني، والشيخ حسن العراقي، وعلي الخواص وغيرهم ممن تقدم؛ لتقدمه عليهم بسنين كثيرة، فإن البيهقي توفي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سمعت، والشيخ محيي الدين توفي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صرح به الشعراني في أوائل الفصل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والشعراني كان بعد عصر التسعمائة، يدل عليه قوله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فرغ منه سنة اثنين وأربعين وتسعمائة، 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فرغ منه سنة خمس وخمسين وتسعمائة، والعراقي والخواص كانا معاصرين للشعراني، وكذا غيرهم ممن تقدم متأخر عن البيهقي بكثير كما قيل، والذي في طبقته على ما قيل مثل الحلاج، والجنيد، وأبي الحسن الوراق، وأبي بكر الشبلي، وسهل بن عبد الله التستري وغيرهم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هناك جماعة من علمائهم قالوا بوجود الإمام المهدي عليه السلام ، لم يذكرهم الناظم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القطب المدار الذي كتب عبد الرحمن الصوفي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الأجله </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3/346</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وكان الشيخ إبراهيم في طريقة القادرية، ومن كبار مشايخ حلب الشهباء المحروسة، نفعنا الله من فيضه،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الينابيع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عبد الرحمن البسطامي المتوفى في أنطاكية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ويظهر ميم المجد من آل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والصحيح ما أثبتناه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قد روينا عن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كنز علم الحرف أضحى محصلا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حرف الميم من بعد 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نحو البيت بالنصر قد علا</w:t>
      </w:r>
    </w:p>
    <w:p>
      <w:pPr>
        <w:pStyle w:val="BookText"/>
        <w:rPr/>
      </w:pPr>
      <w:r>
        <w:rPr>
          <w:rFonts w:ascii="Amiri" w:hAnsi="Amiri" w:eastAsia="Amiri" w:cs="Amiri"/>
          <w:color w:val="111111"/>
          <w:sz w:val="28"/>
          <w:sz w:val="28"/>
          <w:szCs w:val="28"/>
          <w:rtl w:val="true"/>
          <w:lang w:bidi="ar-SA"/>
        </w:rPr>
        <w:t xml:space="preserve">فهذا هو المهدي بالحق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الرحمان للخلق مرسلا</w:t>
      </w:r>
    </w:p>
    <w:p>
      <w:pPr>
        <w:pStyle w:val="BookText"/>
        <w:rPr/>
      </w:pPr>
      <w:r>
        <w:rPr>
          <w:rFonts w:ascii="Amiri" w:hAnsi="Amiri" w:eastAsia="Amiri" w:cs="Amiri"/>
          <w:color w:val="111111"/>
          <w:sz w:val="28"/>
          <w:sz w:val="28"/>
          <w:szCs w:val="28"/>
          <w:rtl w:val="true"/>
          <w:lang w:bidi="ar-SA"/>
        </w:rPr>
        <w:t>ويملا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الأرض بالعدل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ويمحو ظلام الشرك والجور أولا</w:t>
      </w:r>
    </w:p>
    <w:p>
      <w:pPr>
        <w:pStyle w:val="BookText"/>
        <w:rPr/>
      </w:pPr>
      <w:r>
        <w:rPr>
          <w:rFonts w:ascii="Amiri" w:hAnsi="Amiri" w:eastAsia="Amiri" w:cs="Amiri"/>
          <w:color w:val="111111"/>
          <w:sz w:val="28"/>
          <w:sz w:val="28"/>
          <w:szCs w:val="28"/>
          <w:rtl w:val="true"/>
          <w:lang w:bidi="ar-SA"/>
        </w:rPr>
        <w:t>ولايته بالأمر من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خير الرسل من عالم العلا</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والصحيح ما أثبتناه من المصادر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الشيخ العالم المحدث على المتقي بن حسام الدين ابن القاضي عبد الملك بن قاضي خان القرشي، المتوفى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وكان من كبار العلماء العاملين، وقد مدحوه في التراجم، ووصفوه بكل جميل،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 في شرح المشكاة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اثني عشرية الخلفاء على ما حكي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الشيعة الاثني عشرية على أنهم من أهل بيت النبوة متوالية، أعم من أن لهم خلافة حقيقية، يعني ظاهرا أو استحقاقا، فأولهم علي، ثم الحسن والحسين، فزين العابدين، فمحمد الباقر، فجعفر الصادق، فموسی الكاظم، فعلي الرضا، فمحمد التقي، فعلي النقي، فحسن العسكري، فمحمد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ما ذكرهم زبدة الأولياء خواجة محمد پارسا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وتبعه مولانا نور الدين عبد الرحمن الجامي في 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وذكرا فضائلهم ومناقبهم و کراماتهم مجملة، وفيه رد على الروافض، حيث يظنون بأهل السنة أنهم يبغضون أهل البيت باعتقادهم الفاسد ووهمهم الكاسد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إلزام الناصب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ascii="Amiri" w:hAnsi="Amiri" w:eastAsia="Amiri" w:cs="Amiri"/>
          <w:color w:val="111111"/>
          <w:sz w:val="28"/>
          <w:sz w:val="28"/>
          <w:szCs w:val="28"/>
          <w:rtl w:val="true"/>
          <w:lang w:bidi="ar-SA"/>
        </w:rPr>
        <w:t xml:space="preserve">، عن مرقاة المفاتيح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وأول كلامه وإن كان نقلا لمذهب الشيعة، إلا أن آخره صريح في التصديق بما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شمس الدين التبريزي شيخ المولوي جلال الدين الرومي، نسب إليه هذا القول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السيد نعمة الله الولي، نسبة إليه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فيها بعد ذکر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 ووهب لنا عرفانهم وبرکاتهم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في أشعارهم في مدائح الأئمة من أهل البيت الطيبين رضي الله عنهم ، مدح المهدي في آخرهم متصلا بهم، فهذه أدلة على أن المهدي عليه السلام ولد أولا رضي الله عنه ، ومن تتبع آثار</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348/3</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ذكروا في جنب من لم أبخ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سنحت من شاهقات الذری ذر </w:t>
      </w:r>
    </w:p>
    <w:p>
      <w:pPr>
        <w:pStyle w:val="BookText"/>
        <w:rPr/>
      </w:pPr>
      <w:r>
        <w:rPr>
          <w:rFonts w:ascii="Amiri" w:hAnsi="Amiri" w:eastAsia="Amiri" w:cs="Amiri"/>
          <w:color w:val="111111"/>
          <w:sz w:val="28"/>
          <w:sz w:val="28"/>
          <w:szCs w:val="28"/>
          <w:rtl w:val="true"/>
          <w:lang w:bidi="ar-SA"/>
        </w:rPr>
        <w:t>و فيما ذكرناه ترى الحق عند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ذب عن لبه 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ليت شعري ما العيان الذي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هذا عند من ما له شعر</w:t>
      </w:r>
    </w:p>
    <w:p>
      <w:pPr>
        <w:pStyle w:val="BookText"/>
        <w:rPr/>
      </w:pPr>
      <w:r>
        <w:rPr>
          <w:rFonts w:ascii="IRNazanin" w:hAnsi="IRNazanin" w:eastAsia="IRNazanin"/>
          <w:color w:val="111111"/>
          <w:sz w:val="28"/>
          <w:sz w:val="28"/>
          <w:szCs w:val="28"/>
          <w:rtl w:val="true"/>
          <w:lang w:bidi="fa-IR"/>
        </w:rPr>
        <w:t>فأما التجلي للعيون فما ادعی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أحد إلا أخو السفه الغمر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الهند أبدى المهدوية 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فكذبه كل الورى البدو والخضر</w:t>
      </w:r>
    </w:p>
    <w:p>
      <w:pPr>
        <w:pStyle w:val="BookText"/>
        <w:rPr/>
      </w:pPr>
      <w:r>
        <w:rPr>
          <w:rFonts w:ascii="Amiri" w:hAnsi="Amiri" w:eastAsia="Amiri" w:cs="Amiri"/>
          <w:color w:val="111111"/>
          <w:sz w:val="28"/>
          <w:sz w:val="28"/>
          <w:szCs w:val="28"/>
          <w:rtl w:val="true"/>
          <w:lang w:bidi="ar-SA"/>
        </w:rPr>
        <w:t>و ما كل من أضحى مضلا يناله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الأصل،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ولعلها الأصوب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وإلا فإنا نحن او أنتم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فلم لا نالنا السوء والشر</w:t>
      </w:r>
    </w:p>
    <w:p>
      <w:pPr>
        <w:pStyle w:val="BookText"/>
        <w:rPr/>
      </w:pPr>
      <w:r>
        <w:rPr>
          <w:rFonts w:ascii="Amiri" w:hAnsi="Amiri" w:eastAsia="Amiri" w:cs="Amiri"/>
          <w:color w:val="111111"/>
          <w:sz w:val="28"/>
          <w:sz w:val="28"/>
          <w:szCs w:val="28"/>
          <w:rtl w:val="true"/>
          <w:lang w:bidi="ar-SA"/>
        </w:rPr>
        <w:t>نعم هو موجود ولكن 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الله أدرى اختير عنا له الستر</w:t>
      </w:r>
    </w:p>
    <w:p>
      <w:pPr>
        <w:pStyle w:val="BookText"/>
        <w:rPr/>
      </w:pPr>
      <w:r>
        <w:rPr>
          <w:rFonts w:ascii="Amiri" w:hAnsi="Amiri" w:eastAsia="Amiri" w:cs="Amiri"/>
          <w:color w:val="111111"/>
          <w:sz w:val="28"/>
          <w:sz w:val="28"/>
          <w:szCs w:val="28"/>
          <w:rtl w:val="true"/>
          <w:lang w:bidi="ar-SA"/>
        </w:rPr>
        <w:t>وإلا فكم فاز الخواص بشخصه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للعراقي والخواص مضى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كتاب الشيخ عزيز بن محمد النسفي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کلاما للشيخ سعد الدين الحموي، يقول في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الولي الآخر، وهو النائب الآخر، الولي الثاني عشر، والنائب الثاني عشر، خاتم الأولياء، واسمه المهدي، صاحب الزمان، 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الأولياء في العالم ليسوا أزيد من اثني عشر، وأما الثلاثمائة وست وخمسون الذين هم رجال الغيب لا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الأولياء، 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انتهى ما في الينابيع</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وهم كلا حضور لدى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يرهم إلا الأخصاء و النزر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لا بذا المقدار كذبت حائرا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حارمنك اليوم في واحد فکر </w:t>
      </w:r>
    </w:p>
    <w:p>
      <w:pPr>
        <w:pStyle w:val="BookText"/>
        <w:rPr/>
      </w:pPr>
      <w:r>
        <w:rPr>
          <w:rFonts w:ascii="IRNazanin" w:hAnsi="IRNazanin" w:eastAsia="IRNazanin"/>
          <w:color w:val="111111"/>
          <w:sz w:val="28"/>
          <w:sz w:val="28"/>
          <w:szCs w:val="28"/>
          <w:rtl w:val="true"/>
          <w:lang w:bidi="fa-IR"/>
        </w:rPr>
        <w:t>و ما هو مسجون فتحسب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اتخذ السرداب برجا له البدر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هو في الأمصار غاډ ورائح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يخيب به مضر ويحظى به مصر</w:t>
      </w:r>
    </w:p>
    <w:p>
      <w:pPr>
        <w:pStyle w:val="BookText"/>
        <w:rPr/>
      </w:pPr>
      <w:r>
        <w:rPr>
          <w:rFonts w:ascii="Amiri" w:hAnsi="Amiri" w:eastAsia="Amiri" w:cs="Amiri"/>
          <w:color w:val="111111"/>
          <w:sz w:val="28"/>
          <w:sz w:val="28"/>
          <w:szCs w:val="28"/>
          <w:rtl w:val="true"/>
          <w:lang w:bidi="ar-SA"/>
        </w:rPr>
        <w:t>وها هو قطب الكائنات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ولولاه لم يوجد ذري لا ولا ذر</w:t>
      </w:r>
    </w:p>
    <w:p>
      <w:pPr>
        <w:pStyle w:val="BookText"/>
        <w:rPr/>
      </w:pPr>
      <w:r>
        <w:rPr>
          <w:rFonts w:ascii="Amiri" w:hAnsi="Amiri" w:eastAsia="Amiri" w:cs="Amiri"/>
          <w:color w:val="111111"/>
          <w:sz w:val="28"/>
          <w:sz w:val="28"/>
          <w:szCs w:val="28"/>
          <w:rtl w:val="true"/>
          <w:lang w:bidi="ar-SA"/>
        </w:rPr>
        <w:t>وما حق من لا يدرك العقل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ويعجز عن إدراكه الذهن والفكر</w:t>
      </w:r>
    </w:p>
    <w:p>
      <w:pPr>
        <w:pStyle w:val="BookText"/>
        <w:rPr/>
      </w:pPr>
      <w:r>
        <w:rPr>
          <w:rFonts w:ascii="Amiri" w:hAnsi="Amiri" w:eastAsia="Amiri" w:cs="Amiri"/>
          <w:color w:val="111111"/>
          <w:sz w:val="28"/>
          <w:sz w:val="28"/>
          <w:szCs w:val="28"/>
          <w:rtl w:val="true"/>
          <w:lang w:bidi="ar-SA"/>
        </w:rPr>
        <w:t>مسارعة الإنكار فيه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ينزه عن أمثالها العالم الحبر</w:t>
      </w:r>
    </w:p>
    <w:p>
      <w:pPr>
        <w:pStyle w:val="BookText"/>
        <w:rPr/>
      </w:pPr>
      <w:r>
        <w:rPr>
          <w:rFonts w:ascii="Amiri" w:hAnsi="Amiri" w:eastAsia="Amiri" w:cs="Amiri"/>
          <w:color w:val="111111"/>
          <w:sz w:val="28"/>
          <w:sz w:val="28"/>
          <w:szCs w:val="28"/>
          <w:rtl w:val="true"/>
          <w:lang w:bidi="ar-SA"/>
        </w:rPr>
        <w:t>وهذا تميم قد حكى لنبيه</w:t>
      </w:r>
    </w:p>
    <w:p>
      <w:pPr>
        <w:pStyle w:val="BookText"/>
        <w:rPr/>
      </w:pPr>
      <w:r>
        <w:rPr>
          <w:rFonts w:ascii="Amiri" w:hAnsi="Amiri" w:eastAsia="Amiri" w:cs="Amiri"/>
          <w:color w:val="111111"/>
          <w:sz w:val="28"/>
          <w:sz w:val="28"/>
          <w:szCs w:val="28"/>
          <w:rtl w:val="true"/>
          <w:lang w:bidi="ar-SA"/>
        </w:rPr>
        <w:t xml:space="preserve">روى مسلم في صحيحه بعدة أسانيد على ما حكي قصة تميم والجساسة، وهي طويلة،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و سلم خطب الناس و 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تميما الداري كان رجلا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فبايع وأسلم، وحدثني حديثا وافق الذي كنت أحدثكم به عن مسيح الدجال، 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ركب في سفينة بحرية مع ثلاثين رجلا من لخم وجذام، فلعب بهم الموج شهرا في البحر، ثم أرفئوا إلى جزيرة في البحر حين مغرب الشمس، فجلسوا في أقرب السفينة، فدخلوا الجزيرة فلقيتهم دابة أهلب كثيرة الشعر، لا يدرون ما قبله من دبره؛ لكثرة الشعر،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الجساسة،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الجساسة؟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القوم، انطلقوا إلى هذا الرجل في الدير، فإنه إلى خبركم بالأشواق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سمت لنا رجلا فرقنا منه أن تكون شیطانة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سريعا حتى دخلنا الدير، فإذا فيه أعظم إنسان رأيناه قط خلقا وأشده وثاقا، مجموعة يداه إلى عنقه ما بين ركبتيه إلى كعبيه بالحديد،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قدرتم على خبري، فأخبروني ما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أناس من العرب، ركبنا في سفينة بحرية، فصادفنا البحر حين اغتلم </w:t>
      </w:r>
      <w:r>
        <w:rPr>
          <w:rStyle w:val="FootnoteAnchor"/>
          <w:rtl w:val="true"/>
        </w:rPr>
        <w:footnoteReference w:id="143"/>
      </w:r>
      <w:r>
        <w:rPr>
          <w:rFonts w:ascii="IRNazanin" w:hAnsi="IRNazanin" w:eastAsia="IRNazanin"/>
          <w:color w:val="111111"/>
          <w:sz w:val="28"/>
          <w:sz w:val="28"/>
          <w:szCs w:val="28"/>
          <w:rtl w:val="true"/>
          <w:lang w:bidi="fa-IR"/>
        </w:rPr>
        <w:t xml:space="preserve">، فلعب بنا الموج شهرا، ثم أرفئنا إلى جزيرتك هذه، فجلسنا في أقربها، فدخلنا الجزيرة فلقينا دابة أهلب كثيرة الشعر، لا يدري ما قبله من دبره؛ من كثرة الشعر،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الجساسة،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الجساسة؟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اعمدوا إلى هذا الرجل في الدير، فإنه إلى خبر کم بالأشواق، فأقبلنا إليك سراعا، وفزعنا منها، ولم نأمن أن تكون شیطانة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نخل بيسان؟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شأنها تستخبر؟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عن نخلها هل يثمر؟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يوشك أن لا يثمر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عن بحيرة طبرية؟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شأنها تستخبر؟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فيها 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كثيرة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ماءها يوشك أن يذهب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عين زعر؟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شأنها تستخبر؟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العين ماء؟ وهل يزرع أهلها بماء العين؟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كثيرة الماء وأهلهايزرعون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نبي الأميين ما فعل؟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مهاجرا من مكة ونزل يثرب،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أقاتله العرب؟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 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أنه قد ظهر على من يليه من العرب وأطاعوه،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أما إن ذلك خير لهم أن يطيعوه، وإني مخبركم عني، إني أنا المسيح الدجال، وإني أوشك أن يؤذن لي في الخروج، فأخرج فأسير في الأرض، فلا أدع قرية إلا هبطتها في أربعين ليلة، غير مكة وطيبة، فهما محروسان علي كلتاهما، كلما أردت أن أدخل واحدا أو واحدا منهما، استقبلني ملك بيده السيف مصلتا يصدني عنها، وإن على كل نقب منها ملائكة يحرسونها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الضحاك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الراوية لهذه القصة عن النبي صلي الله عليه و آله</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عليه و آله وطعن بمخصرته في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طيبة، هذه طيبة، هذه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كنت حدثتكم ذلك؟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أعجبني حديث تميم أنه وافق الذي كنت أحدثكم عنه وعن مكة والمدينة، ألا إنه في بحر الشام أو بحر اليمن، لا بل من قبل المشرق، وما هو من قبل المشرق، ما هو من المشرق،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وأومأ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المشرق</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فحفظت هذا من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48"/>
      </w:r>
      <w:r>
        <w:rPr>
          <w:rFonts w:ascii="IRNazanin" w:hAnsi="IRNazanin" w:eastAsia="IRNazanin"/>
          <w:color w:val="111111"/>
          <w:sz w:val="28"/>
          <w:sz w:val="28"/>
          <w:szCs w:val="28"/>
          <w:rtl w:val="true"/>
          <w:lang w:bidi="fa-IR"/>
        </w:rPr>
        <w:t xml:space="preserve">الحافظ الكنجي في الفصل الخامس والعشرين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هذا الخبر، على ما ځکي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متفق على صحته، وعده 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الصحاح، ورواه مسلم أيضا في صحيحه بطرق ثلاثة أخرى باختلاف يسير في صدر الخبر، لا يضر 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فليتأمل المنصف في هذا الخبر، وما تضمنه من وجود شخص کافر مضل لم يسبقه فيه أحد في جزيرة، لا يوجد فيها من البشر قبل بعث النبي صلي الله عليه و آله و بما شاء الله، محبوسا مغلولا إلى آخر الزمان، ويكون مع كفره وضلالته عالما بما يكون، وما سيفعله بعد قرون لا يعلمها إلا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فينبغي أن يسأل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في إيجاد هذا الكافر المضل الذي أنذره</w:t>
      </w:r>
      <w:r>
        <w:rPr>
          <w:rStyle w:val="FootnoteAnchor"/>
          <w:rtl w:val="true"/>
        </w:rPr>
        <w:footnoteReference w:id="149"/>
      </w:r>
      <w:r>
        <w:rPr>
          <w:rFonts w:ascii="IRNazanin" w:hAnsi="IRNazanin" w:eastAsia="IRNazanin"/>
          <w:color w:val="111111"/>
          <w:sz w:val="28"/>
          <w:sz w:val="28"/>
          <w:szCs w:val="28"/>
          <w:rtl w:val="true"/>
          <w:lang w:bidi="fa-IR"/>
        </w:rPr>
        <w:t xml:space="preserve">كل نبي قومه قبل أوان خروجه بهذه المدة الطويلة، التي تزيد على مدة غيبة المهدي عليه السلام بقرون، وأي منفعة بوجوده لأهل الأرض؟ ومن علمه الغيب؟ ومن حبسه في الجزيرة؟ ولم حبس؟ ومن يتكفل لوازم عیشه؟ ولم لم يطلع عليه بعد تميم وأصحابه أحد من أصحاب السفن التي لا تحصى في طول هذه المدة؟ أوليس المقام مقام حيرة العقل وتبلد الفهم؟ أو يجوز المسلم رد هذه الأخبار لمجرد عدم درك العقل هذه المطالب، واستبعاده وجود إنسان كذلك بهذه الكيفية في هذه المدة؟ فوجود الدجال أحق بالتحير والسؤال من العلماء عن حكمة خلقته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تعالى شأنه لا يسأل عما يفعل، أو وجود المهدي الذي هو عند أكابر مشايخ الصوفية القطب الذي بسبب وجوده يفيض الله تعالی الفيوضات على الخلق، وعند الإمامية الحجة الذي لا قرار للأرض إلا بوجوده أو مثله من نبي أو وصي، ولولا الحجة لساخت الأرض بأهلها، وقد خلق الحجة قبل خلق الخلق، وهو قبلهم ومعهم وبعدهم، وهو آخر من يهلك من الخلق عند قيام الساعة، وعلى الطريقتين، فمنفعة وجوده للخلق في كل ساعة، بل في كل آن لا يحصيها إلا الله تعالى، وفائدة وجوده في الظاهر من سد الثغور، وإقامة الحدود، وأخذ الحقوق، ونظم الجنود، وأمثالها بالنسبة إلى ما ذكر شيء قليل ونبذ يسير، وهو مع ذلك مطلق مختار، يسير في البلاد، ويحضر في الأمصار، ويحضر الموسم في كل سنة، وله أهل وعیال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نسب إلى الإمامية من أنه في طول غيبته في السرداب، كما أشار إليه الناظم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للأعاجيب التي من عجيبها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 السرداب يرجا له البدر</w:t>
      </w:r>
    </w:p>
    <w:p>
      <w:pPr>
        <w:pStyle w:val="BookText"/>
        <w:rPr/>
      </w:pPr>
      <w:r>
        <w:rPr>
          <w:rFonts w:ascii="IRNazanin" w:hAnsi="IRNazanin" w:eastAsia="IRNazanin"/>
          <w:color w:val="111111"/>
          <w:sz w:val="28"/>
          <w:sz w:val="28"/>
          <w:szCs w:val="28"/>
          <w:rtl w:val="true"/>
          <w:lang w:bidi="fa-IR"/>
        </w:rPr>
        <w:t>افتراء محض</w:t>
      </w:r>
      <w:r>
        <w:rPr>
          <w:rStyle w:val="FootnoteAnchor"/>
          <w:rtl w:val="true"/>
        </w:rPr>
        <w:footnoteReference w:id="150"/>
      </w:r>
      <w:r>
        <w:rPr>
          <w:rFonts w:ascii="Amiri" w:hAnsi="Amiri" w:eastAsia="Amiri" w:cs="Amiri"/>
          <w:color w:val="111111"/>
          <w:sz w:val="28"/>
          <w:sz w:val="28"/>
          <w:szCs w:val="28"/>
          <w:rtl w:val="true"/>
          <w:lang w:bidi="ar-SA"/>
        </w:rPr>
        <w:t xml:space="preserve">، وكذب بحت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فالأخبار الواردة من الفريقين في وجوده عليه السلام بلغت إلى حد يستحيل إنكارها لمن أنصف نفسه وجانب التعصب، إذ هي كالشمس في رابعة النهار، 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الذنب للعين للشمس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أنكرت مقله الخفاش لئلاها</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العيب في العين لا في الشمس مشرقة </w:t>
      </w:r>
      <w:r>
        <w:rPr>
          <w:rFonts w:ascii="Amiri" w:hAnsi="Amiri" w:eastAsia="Amiri" w:cs="Amiri"/>
          <w:b/>
          <w:b/>
          <w:bCs/>
          <w:i/>
          <w:i/>
          <w:iCs/>
          <w:color w:val="111111"/>
          <w:sz w:val="28"/>
          <w:sz w:val="28"/>
          <w:szCs w:val="28"/>
          <w:rtl w:val="true"/>
          <w:lang w:bidi="ar-SA"/>
        </w:rPr>
        <w:t>إن أنكرت مقلة الخفاش لألاما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حديثا حكاه كان من قبله الطهر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غداة بهم سفن المسير تكسرت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فألقاه في عظمی جزائره البحر</w:t>
      </w:r>
    </w:p>
    <w:p>
      <w:pPr>
        <w:pStyle w:val="BookText"/>
        <w:rPr/>
      </w:pPr>
      <w:r>
        <w:rPr>
          <w:rFonts w:ascii="Amiri" w:hAnsi="Amiri" w:eastAsia="Amiri" w:cs="Amiri"/>
          <w:color w:val="111111"/>
          <w:sz w:val="28"/>
          <w:sz w:val="28"/>
          <w:szCs w:val="28"/>
          <w:rtl w:val="true"/>
          <w:lang w:bidi="ar-SA"/>
        </w:rPr>
        <w:t>هنالك إذ جساسه ظن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لشيطانه من فرقها أرتكم الشعر</w:t>
      </w:r>
    </w:p>
    <w:p>
      <w:pPr>
        <w:pStyle w:val="BookText"/>
        <w:rPr/>
      </w:pPr>
      <w:r>
        <w:rPr>
          <w:rFonts w:ascii="Amiri" w:hAnsi="Amiri" w:eastAsia="Amiri" w:cs="Amiri"/>
          <w:color w:val="111111"/>
          <w:sz w:val="28"/>
          <w:sz w:val="28"/>
          <w:szCs w:val="28"/>
          <w:rtl w:val="true"/>
          <w:lang w:bidi="ar-SA"/>
        </w:rPr>
        <w:t>فجاءت بهم تسعى لشخص مغلل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فيه العقل واندهش الفكر</w:t>
      </w:r>
    </w:p>
    <w:p>
      <w:pPr>
        <w:pStyle w:val="BookText"/>
        <w:rPr/>
      </w:pPr>
      <w:r>
        <w:rPr>
          <w:rFonts w:ascii="Amiri" w:hAnsi="Amiri" w:eastAsia="Amiri" w:cs="Amiri"/>
          <w:color w:val="111111"/>
          <w:sz w:val="28"/>
          <w:sz w:val="28"/>
          <w:szCs w:val="28"/>
          <w:rtl w:val="true"/>
          <w:lang w:bidi="ar-SA"/>
        </w:rPr>
        <w:t>فأخبرهم فيما سيجزي به 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أنا الدجال بي تعد النذر</w:t>
      </w:r>
    </w:p>
    <w:p>
      <w:pPr>
        <w:pStyle w:val="BookText"/>
        <w:rPr/>
      </w:pPr>
      <w:r>
        <w:rPr>
          <w:rFonts w:ascii="IRNazanin" w:hAnsi="IRNazanin" w:eastAsia="IRNazanin"/>
          <w:color w:val="111111"/>
          <w:sz w:val="28"/>
          <w:sz w:val="28"/>
          <w:szCs w:val="28"/>
          <w:rtl w:val="true"/>
          <w:lang w:bidi="fa-IR"/>
        </w:rPr>
        <w:t>فلا مرسل إلا ويؤعد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بأعور دجال سیقوی به الكفر</w:t>
      </w:r>
    </w:p>
    <w:p>
      <w:pPr>
        <w:pStyle w:val="BookText"/>
        <w:rPr/>
      </w:pPr>
      <w:r>
        <w:rPr>
          <w:rFonts w:ascii="Amiri" w:hAnsi="Amiri" w:eastAsia="Amiri" w:cs="Amiri"/>
          <w:color w:val="111111"/>
          <w:sz w:val="28"/>
          <w:sz w:val="28"/>
          <w:szCs w:val="28"/>
          <w:rtl w:val="true"/>
          <w:lang w:bidi="ar-SA"/>
        </w:rPr>
        <w:t xml:space="preserve">فهذا لعمر الله أعظم 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وأجدر أن لو رده اللب والحجر</w:t>
      </w:r>
    </w:p>
    <w:p>
      <w:pPr>
        <w:pStyle w:val="BookText"/>
        <w:rPr/>
      </w:pPr>
      <w:r>
        <w:rPr>
          <w:rFonts w:ascii="Amiri" w:hAnsi="Amiri" w:eastAsia="Amiri" w:cs="Amiri"/>
          <w:color w:val="111111"/>
          <w:sz w:val="28"/>
          <w:sz w:val="28"/>
          <w:szCs w:val="28"/>
          <w:rtl w:val="true"/>
          <w:lang w:bidi="ar-SA"/>
        </w:rPr>
        <w:t>وأحرى لعمري لو تحيرت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بإيجاده من قبل ذلك ما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علوم الغيب من جاءه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ملعون له الخزي والخسر</w:t>
      </w:r>
    </w:p>
    <w:p>
      <w:pPr>
        <w:pStyle w:val="BookText"/>
        <w:rPr/>
      </w:pPr>
      <w:r>
        <w:rPr>
          <w:rFonts w:ascii="Amiri" w:hAnsi="Amiri" w:eastAsia="Amiri" w:cs="Amiri"/>
          <w:color w:val="111111"/>
          <w:sz w:val="28"/>
          <w:sz w:val="28"/>
          <w:szCs w:val="28"/>
          <w:rtl w:val="true"/>
          <w:lang w:bidi="ar-SA"/>
        </w:rPr>
        <w:t>وقد كان مغلول اليدين من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لإطعامه إياه أخره الدهر</w:t>
      </w:r>
    </w:p>
    <w:p>
      <w:pPr>
        <w:pStyle w:val="BookText"/>
        <w:rPr/>
      </w:pPr>
      <w:r>
        <w:rPr>
          <w:rFonts w:ascii="Amiri" w:hAnsi="Amiri" w:eastAsia="Amiri" w:cs="Amiri"/>
          <w:color w:val="111111"/>
          <w:sz w:val="28"/>
          <w:sz w:val="28"/>
          <w:szCs w:val="28"/>
          <w:rtl w:val="true"/>
          <w:lang w:bidi="ar-SA"/>
        </w:rPr>
        <w:t>وبعد تميم كيف لم يره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موكب بالأبحر السبع قد مروا</w:t>
      </w:r>
    </w:p>
    <w:p>
      <w:pPr>
        <w:pStyle w:val="BookText"/>
        <w:rPr/>
      </w:pPr>
      <w:r>
        <w:rPr>
          <w:rFonts w:ascii="Amiri" w:hAnsi="Amiri" w:eastAsia="Amiri" w:cs="Amiri"/>
          <w:color w:val="111111"/>
          <w:sz w:val="28"/>
          <w:sz w:val="28"/>
          <w:szCs w:val="28"/>
          <w:rtl w:val="true"/>
          <w:lang w:bidi="ar-SA"/>
        </w:rPr>
        <w:t>ولكنه عن فعله ليس يسأل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وجاء النهي عن ذاك والزجر</w:t>
      </w:r>
    </w:p>
    <w:p>
      <w:pPr>
        <w:pStyle w:val="BookText"/>
        <w:rPr/>
      </w:pPr>
      <w:r>
        <w:rPr>
          <w:rFonts w:ascii="Amiri" w:hAnsi="Amiri" w:eastAsia="Amiri" w:cs="Amiri"/>
          <w:color w:val="111111"/>
          <w:sz w:val="28"/>
          <w:sz w:val="28"/>
          <w:szCs w:val="28"/>
          <w:rtl w:val="true"/>
          <w:lang w:bidi="ar-SA"/>
        </w:rPr>
        <w:t>وإن عقول الخلق أقصر مبتغي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عروجا إلى ما دبر الخالق البر</w:t>
      </w:r>
    </w:p>
    <w:p>
      <w:pPr>
        <w:pStyle w:val="BookText"/>
        <w:rPr/>
      </w:pPr>
      <w:r>
        <w:rPr>
          <w:rFonts w:ascii="Amiri" w:hAnsi="Amiri" w:eastAsia="Amiri" w:cs="Amiri"/>
          <w:color w:val="111111"/>
          <w:sz w:val="28"/>
          <w:sz w:val="28"/>
          <w:szCs w:val="28"/>
          <w:rtl w:val="true"/>
          <w:lang w:bidi="ar-SA"/>
        </w:rPr>
        <w:t>و قد صح بالبرهان أن إلهنا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غني ليس يلجئه فقر</w:t>
      </w:r>
    </w:p>
    <w:p>
      <w:pPr>
        <w:pStyle w:val="BookText"/>
        <w:rPr/>
      </w:pPr>
      <w:r>
        <w:rPr>
          <w:rFonts w:ascii="Amiri" w:hAnsi="Amiri" w:eastAsia="Amiri" w:cs="Amiri"/>
          <w:color w:val="111111"/>
          <w:sz w:val="28"/>
          <w:sz w:val="28"/>
          <w:szCs w:val="28"/>
          <w:rtl w:val="true"/>
          <w:lang w:bidi="ar-SA"/>
        </w:rPr>
        <w:t>وكم مشكل يعيي العقول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أشرنا يكتفي الفطن الحر</w:t>
      </w:r>
    </w:p>
    <w:p>
      <w:pPr>
        <w:pStyle w:val="BookText"/>
        <w:rPr/>
      </w:pPr>
      <w:r>
        <w:rPr>
          <w:rFonts w:ascii="Amiri" w:hAnsi="Amiri" w:eastAsia="Amiri" w:cs="Amiri"/>
          <w:color w:val="111111"/>
          <w:sz w:val="28"/>
          <w:sz w:val="28"/>
          <w:szCs w:val="28"/>
          <w:rtl w:val="true"/>
          <w:lang w:bidi="ar-SA"/>
        </w:rPr>
        <w:t xml:space="preserve">فكل بيان جاءنا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تناقله قوم هم ييننا السفر</w:t>
      </w:r>
    </w:p>
    <w:p>
      <w:pPr>
        <w:pStyle w:val="BookText"/>
        <w:rPr/>
      </w:pPr>
      <w:r>
        <w:rPr>
          <w:rFonts w:ascii="Amiri" w:hAnsi="Amiri" w:eastAsia="Amiri" w:cs="Amiri"/>
          <w:color w:val="111111"/>
          <w:sz w:val="28"/>
          <w:sz w:val="28"/>
          <w:szCs w:val="28"/>
          <w:rtl w:val="true"/>
          <w:lang w:bidi="ar-SA"/>
        </w:rPr>
        <w:t xml:space="preserve">علينا وجوبا أن يكون اعتقادنا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 لا يعروه ريب ولا نكر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وإنا أناس لم ننازع ولم نكن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شركناه في خلق فيبدو لنا السر </w:t>
      </w:r>
    </w:p>
    <w:p>
      <w:pPr>
        <w:pStyle w:val="BookText"/>
        <w:rPr/>
      </w:pPr>
      <w:r>
        <w:rPr>
          <w:rFonts w:ascii="Amiri" w:hAnsi="Amiri" w:eastAsia="Amiri" w:cs="Amiri"/>
          <w:color w:val="111111"/>
          <w:sz w:val="28"/>
          <w:sz w:val="28"/>
          <w:szCs w:val="28"/>
          <w:rtl w:val="true"/>
          <w:lang w:bidi="ar-SA"/>
        </w:rPr>
        <w:t>وقد وردت أخباركم وتواترت</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عبد الله جلوسا في المسجد يقرئنا، فأتاه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مسعود، هل حدثكم نبيكم كم يكون من بعده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كعدة نقباء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406/1</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المتن طرق عديدة كما حکي، وفي بعضها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اثنا عشر، كعدة نقباء بني إسرائيل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398/1</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صلي الله عليه و آل و 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كعدة نقباء بني إسرائيل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398/1</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حكي أنه أخرج مسلم في صحيحه، عن حصين،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النبي صلي الله عليه و آل و سلم ، فسمعته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لا ينقضي حتى يمضي فيهم اثنا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بكلام خفي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بين المعقوفين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المعقوفين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وبطريق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وما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وبطريق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أخرجه مسلم أيضا كما حکي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صلي الله عليه و آل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بين المعقوفين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ځكي أيضا أنه أخرج البزاز عنه صلي الله عليه و آل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أمتي قائما حتى يمضي اثنا عشر خليفة، كلهم من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الصوارم المهرقة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كذا، وإنما أخرجه بلفظ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 و 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إلى اثني عشر 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الناس وضجوا، ثم قال كلمة خفية، 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ما قال؟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زاد عليه ما تلاه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رجع إلى منزله أتته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إلى غير ذلك مما رووه في الصحاح والمسانید والسنن</w:t>
      </w:r>
    </w:p>
    <w:p>
      <w:pPr>
        <w:pStyle w:val="BookText"/>
        <w:rPr/>
      </w:pPr>
      <w:r>
        <w:rPr>
          <w:rFonts w:ascii="Amiri" w:hAnsi="Amiri" w:eastAsia="Amiri" w:cs="Amiri"/>
          <w:color w:val="111111"/>
          <w:sz w:val="28"/>
          <w:sz w:val="28"/>
          <w:szCs w:val="28"/>
          <w:rtl w:val="true"/>
          <w:lang w:bidi="ar-SA"/>
        </w:rPr>
        <w:t xml:space="preserve">ولحديث الأئمة من قريش طرق كثيرة، جمعها الحافظ ابن حجر في مؤلف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 العيش في طرق حديث الأئمة من قريش</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الخلفاء اثنان بعدهما عشر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وفيهم يقوم الدين أبلج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وتندفع اللأوا ويستنزل القطر</w:t>
      </w:r>
    </w:p>
    <w:p>
      <w:pPr>
        <w:pStyle w:val="BookText"/>
        <w:rPr/>
      </w:pPr>
      <w:r>
        <w:rPr>
          <w:rFonts w:ascii="Amiri" w:hAnsi="Amiri" w:eastAsia="Amiri" w:cs="Amiri"/>
          <w:color w:val="111111"/>
          <w:sz w:val="28"/>
          <w:sz w:val="28"/>
          <w:szCs w:val="28"/>
          <w:rtl w:val="true"/>
          <w:lang w:bidi="ar-SA"/>
        </w:rPr>
        <w:t>ولما انقضت للراشدين خلاقة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عضوضأ بعدهم ذلك الأمر</w:t>
      </w:r>
    </w:p>
    <w:p>
      <w:pPr>
        <w:pStyle w:val="BookText"/>
        <w:rPr/>
      </w:pPr>
      <w:r>
        <w:rPr>
          <w:rFonts w:ascii="Amiri" w:hAnsi="Amiri" w:eastAsia="Amiri" w:cs="Amiri"/>
          <w:color w:val="111111"/>
          <w:sz w:val="28"/>
          <w:sz w:val="28"/>
          <w:szCs w:val="28"/>
          <w:rtl w:val="true"/>
          <w:lang w:bidi="ar-SA"/>
        </w:rPr>
        <w:t>وانقص دين الله وقدرا يزيده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دين الله ليس له قذر</w:t>
      </w:r>
    </w:p>
    <w:p>
      <w:pPr>
        <w:pStyle w:val="BookText"/>
        <w:rPr/>
      </w:pPr>
      <w:r>
        <w:rPr>
          <w:rFonts w:ascii="Amiri" w:hAnsi="Amiri" w:eastAsia="Amiri" w:cs="Amiri"/>
          <w:color w:val="111111"/>
          <w:sz w:val="28"/>
          <w:sz w:val="28"/>
          <w:szCs w:val="28"/>
          <w:rtl w:val="true"/>
          <w:lang w:bidi="ar-SA"/>
        </w:rPr>
        <w:t xml:space="preserve">لكعبته همدم </w:t>
      </w:r>
      <w:r>
        <w:rPr>
          <w:rStyle w:val="FootnoteAnchor"/>
          <w:rtl w:val="true"/>
        </w:rPr>
        <w:footnoteReference w:id="154"/>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382/4</w:t>
      </w:r>
      <w:r>
        <w:rPr>
          <w:rFonts w:ascii="Amiri" w:hAnsi="Amiri" w:eastAsia="Amiri" w:cs="Amiri"/>
          <w:color w:val="111111"/>
          <w:sz w:val="28"/>
          <w:sz w:val="28"/>
          <w:szCs w:val="28"/>
          <w:rtl w:val="true"/>
          <w:lang w:bidi="ar-SA"/>
        </w:rPr>
        <w:t xml:space="preserve">، والكامل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Style w:val="FootnoteAnchor"/>
          <w:rtl w:val="true"/>
        </w:rPr>
        <w:footnoteReference w:id="155"/>
      </w:r>
      <w:r>
        <w:rPr>
          <w:rFonts w:ascii="Amiri" w:hAnsi="Amiri" w:eastAsia="Amiri" w:cs="Amiri"/>
          <w:color w:val="111111"/>
          <w:sz w:val="28"/>
          <w:sz w:val="28"/>
          <w:szCs w:val="28"/>
          <w:rtl w:val="true"/>
          <w:lang w:bidi="ar-SA"/>
        </w:rPr>
        <w:t>وذلك أن يزيد لعنه الله ولى على المدينة المنورة ابن عمه عثمان بن محمد بن أبي سفيان، فوجد الناس يتحفزون</w:t>
      </w:r>
    </w:p>
    <w:p>
      <w:pPr>
        <w:pStyle w:val="BookText"/>
        <w:rPr/>
      </w:pPr>
      <w:r>
        <w:rPr>
          <w:rFonts w:ascii="Amiri" w:hAnsi="Amiri" w:eastAsia="Amiri" w:cs="Amiri"/>
          <w:color w:val="111111"/>
          <w:sz w:val="28"/>
          <w:sz w:val="28"/>
          <w:szCs w:val="28"/>
          <w:rtl w:val="true"/>
          <w:lang w:bidi="ar-SA"/>
        </w:rPr>
        <w:t xml:space="preserve">للانقلاب على يزيد إثر تمثيله بصفوة آل بيت النبي صلي الله عليه و آله ، ذلك التمثيل المفجع، وما سمعوه بعد ذلك من انصرافه إلى اللهو والخمر، فرأى عثمان هذا أن يوجه نفرا من وجهاء أهل المدينة إلى يزيد، فيستميلهم إليه بهباته، ويتلافي الفتنة بذلك، وبالفعل وجه عبد الله بن حنظلة الأنصاري، وعبد الله بن أبي عمرو بن حفص بن المغيرة المخزومي، والمنذر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ونحوهم من كبار المهاجرين والأنصار إلى دمشق، فاستقبلهم يزيد بالإكرام وأغدق عليهم الهبات، غير أنهم رأوا عيانا ما كرهوه منه على السماع، من انصرافه وهو خليفة المسلمين إلى ما حرم الله من الموبقات والمخازي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فرجعوا إلى المدينة وهم أشد نقمة على يزيد، فأطلقوا ألسنتهم بعيبه، وسبوه أشنع السب، وأعلنوا أنهم خلعوا بيعته، فتابعهم الناس وكانوا كما سبق القول يكرهون خلافته، وحصروا من في المدينة من الأمويين بدار مروان بن الحكم، فوجه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يزيد جيشا من اثني عشر ألف مقاتل بقيادة مسلم بن عقبة المري، فلما وصل مسلم إلى المدينة دعا أهلها للخضوع فأبوا، فحاربهم و حاربوه، فكانت الغلبة لأهل الشام بعد أن قتل من الفريقين خلق كثير، وما اكتفى مسلم بهذا الشر، بل أباح مدينة الرسول صلي الله عليه و آله ثلاثة أيام، فأعمل رجاله فيها أيدي النهب والسبي والقتل، غير محترمين جيرة رسول الله صلي الله عليه و آله ، فيا لها من جرأة على الله وعلى رسوله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عدة قتلى الحرة من قریش والأنصار والمهاجرين ووجوه الناس ألفا وسبعمائة، ومن سائر الناس عشرة آلاف، سوى النساء والصبيان</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موضع آخر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قتل في يوم الحرة من أصحاب النبي صلي الله عليه و آله ثمانون رجلا، ولم يبق بدري بعد ذلك، ومن قریش والأنصار سبعمائة، ومن سائر الناس من الموالي والعرب والتابعين عشرة آلاف</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ترك في المنازل من أثاث ولا حلي ولا فراش إلا نقض صوفه،حتى الحمام والدجاج كانوا يذبحونها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دخلوا على أبي سعيد الخدري صاحب رسول الله صلي الله عليه و آله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ما عندك،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عندي مال، فتتفوا لحيته، وضربوه ضربات، ثم أخذوا كل ما وجدوه في بيته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وحتى زوج حمام كان له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ابن قتيبة عن أبي معشر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من أهل الشام دخل على امرأة نفساء من نساء الأنصار، فحلفت له أنهم لم يتركوا لها شيئا، فتهددها بقتلها أو قتل ولدها إن لم تخرج له شيئا، فذكرت 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ابن أبي كبشة الأنصاري صاحب رسول الله صلي الله عليه و آله ، وأنها بایعت بيعة الشجرة، ثم قالت لابنها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عندي شيء لافتديتك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برجل الصبي والثدي في فمه، فجذبه من حجرها، فضرب به الحائط، فانتثر دماغه، فلم يخرج من البيت حتى اسود نصف وجهه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وولد في المدينة بعد تلك الوقعة ألف مولود لا يعرف لهم أب، وكان الرجل من أهل المدينة إذا أراد تزويج ابنته بعد وقعة الحرة لا يضمن بكارتها،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أصابها شيء يوم الحرة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مسلم بن عقبة بقتل جماعة من الأسرى صبرا، وبايع أهل المدينة على أنهم عبيد خول لیزید بن معاوية، يحكم في دمائهم وأموالهم وأهليهم، وكل من امتنع عن ذلك قتل ولو قبل بعد ذلك، ولم يستثن غير علي بن الحسين عليهما السلام فإنه بايعه على أنه أخوه وابن عمه، وعلي بن عبد الله بن العباس وكانت أمه من كندة، فقال الحصين بن نمير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يبايع ابن أختنا إلا كبيعة علي بن الحسين، وقامت معه كندة، فتر که مسلم، وبعث بالرؤوس إلى يزيد بالشام، وكانت هذه الواقعة لليلتين بقيتا من ذي الحجة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وآل رسول الله تلك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كل رجس من لئام الوری هدر</w:t>
      </w:r>
    </w:p>
    <w:p>
      <w:pPr>
        <w:pStyle w:val="BookText"/>
        <w:rPr/>
      </w:pPr>
      <w:r>
        <w:rPr>
          <w:rFonts w:ascii="IRNazanin" w:hAnsi="IRNazanin" w:eastAsia="IRNazanin"/>
          <w:color w:val="111111"/>
          <w:sz w:val="28"/>
          <w:sz w:val="28"/>
          <w:szCs w:val="28"/>
          <w:rtl w:val="true"/>
          <w:lang w:bidi="fa-IR"/>
        </w:rPr>
        <w:t>مصائبهم شتی وشتی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فلابقعة إلا وفيها لهم قبر</w:t>
      </w:r>
    </w:p>
    <w:p>
      <w:pPr>
        <w:pStyle w:val="BookText"/>
        <w:rPr/>
      </w:pPr>
      <w:r>
        <w:rPr>
          <w:rFonts w:ascii="IRNazanin" w:hAnsi="IRNazanin" w:eastAsia="IRNazanin"/>
          <w:color w:val="111111"/>
          <w:sz w:val="28"/>
          <w:sz w:val="28"/>
          <w:szCs w:val="28"/>
          <w:rtl w:val="true"/>
          <w:lang w:bidi="fa-IR"/>
        </w:rPr>
        <w:t>على ضمأ تقضي ومن فیض نحرها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تروى الصفاح البيض والذبل السمر</w:t>
      </w:r>
    </w:p>
    <w:p>
      <w:pPr>
        <w:pStyle w:val="BookText"/>
        <w:rPr/>
      </w:pPr>
      <w:r>
        <w:rPr>
          <w:rFonts w:ascii="Amiri" w:hAnsi="Amiri" w:eastAsia="Amiri" w:cs="Amiri"/>
          <w:color w:val="111111"/>
          <w:sz w:val="28"/>
          <w:sz w:val="28"/>
          <w:szCs w:val="28"/>
          <w:rtl w:val="true"/>
          <w:lang w:bidi="ar-SA"/>
        </w:rPr>
        <w:t>و يمسي حسين بالطفوف مجدلا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منه الرأس فوق القنا شمر</w:t>
      </w:r>
    </w:p>
    <w:p>
      <w:pPr>
        <w:pStyle w:val="BookText"/>
        <w:rPr/>
      </w:pPr>
      <w:r>
        <w:rPr>
          <w:rFonts w:ascii="IRNazanin" w:hAnsi="IRNazanin" w:eastAsia="IRNazanin"/>
          <w:color w:val="111111"/>
          <w:sz w:val="28"/>
          <w:sz w:val="28"/>
          <w:szCs w:val="28"/>
          <w:rtl w:val="true"/>
          <w:lang w:bidi="fa-IR"/>
        </w:rPr>
        <w:t>وتسبى بنات المصطفى الطهر حسرا</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تتصفح البلدان صورة سبيها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أشكال بارزة 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تسود من ضرب السياط متونها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ووجوهها بلظى الهواجر تصطلي</w:t>
      </w:r>
    </w:p>
    <w:p>
      <w:pPr>
        <w:pStyle w:val="BookText"/>
        <w:rPr/>
      </w:pPr>
      <w:r>
        <w:rPr>
          <w:rFonts w:ascii="IRNazanin" w:hAnsi="IRNazanin" w:eastAsia="IRNazanin"/>
          <w:color w:val="111111"/>
          <w:sz w:val="28"/>
          <w:sz w:val="28"/>
          <w:szCs w:val="28"/>
          <w:rtl w:val="true"/>
          <w:lang w:bidi="fa-IR"/>
        </w:rPr>
        <w:t>وما جرى في مجلس يزيد اللعين مع آل الرسول صلي الله عليه و آله بمرأى حشده وجلسائه مما تقشعر منه الجلود، ويشيب لهولها الرضيع، وتمثله بأبيات ابن الزبعرى حين حمل إليه رأس الحسين عليه السلام وعیالاته، وهي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أشياخي ببدرشهدوا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الأهلوا واستهلوا فرحأ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قد قتلنا القرم من ساداتهم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أحمد ما كان فعل</w:t>
      </w:r>
    </w:p>
    <w:p>
      <w:pPr>
        <w:pStyle w:val="BookText"/>
        <w:rPr/>
      </w:pPr>
      <w:r>
        <w:rPr>
          <w:rFonts w:ascii="IRNazanin" w:hAnsi="IRNazanin" w:eastAsia="IRNazanin"/>
          <w:color w:val="111111"/>
          <w:sz w:val="28"/>
          <w:sz w:val="28"/>
          <w:szCs w:val="28"/>
          <w:rtl w:val="true"/>
          <w:lang w:bidi="fa-IR"/>
        </w:rPr>
        <w:t>الذي هو أقوى شاهد على كفره وارتداده، وغير ذلك مما يشوه وجه التاريخ، ومما خلف لبني أمية العار والشنار إلى يوم القيامة، شهرة كل ذلك وتواتره بين الفريقين وذكره في التواريخ والمقاتل، أغنانا عن سرد الفاجعة وتفصيل الواقعة، ولعمري إن هذه الحوادث الفظيعة التي حدثت على عهد یزید وبأمره لتدهش عقول الناس، فتستقل معها كل فضاعة يأتيها ظلمة الملوك، فإذا لا بدع إذا بات يزيد موضع لعنة المسلمين إلى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القاتلون جهلاحسينا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والتنكيل</w:t>
      </w:r>
    </w:p>
    <w:p>
      <w:pPr>
        <w:pStyle w:val="BookText"/>
        <w:rPr/>
      </w:pPr>
      <w:r>
        <w:rPr>
          <w:rFonts w:ascii="Amiri" w:hAnsi="Amiri" w:eastAsia="Amiri" w:cs="Amiri"/>
          <w:color w:val="111111"/>
          <w:sz w:val="28"/>
          <w:sz w:val="28"/>
          <w:szCs w:val="28"/>
          <w:rtl w:val="true"/>
          <w:lang w:bidi="ar-SA"/>
        </w:rPr>
        <w:t xml:space="preserve">كل من في السماء يدعو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 وملائك وقبيل</w:t>
      </w:r>
    </w:p>
    <w:p>
      <w:pPr>
        <w:pStyle w:val="BookText"/>
        <w:rPr/>
      </w:pPr>
      <w:r>
        <w:rPr>
          <w:rFonts w:ascii="IRNazanin" w:hAnsi="IRNazanin" w:eastAsia="IRNazanin"/>
          <w:color w:val="111111"/>
          <w:sz w:val="28"/>
          <w:sz w:val="28"/>
          <w:szCs w:val="28"/>
          <w:rtl w:val="true"/>
          <w:lang w:bidi="fa-IR"/>
        </w:rPr>
        <w:t>قد لعنتم على لسان ابن 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وموسی و صاحب الإنجيل</w:t>
      </w:r>
    </w:p>
    <w:p>
      <w:pPr>
        <w:pStyle w:val="BookText"/>
        <w:rPr/>
      </w:pPr>
      <w:r>
        <w:rPr>
          <w:rFonts w:ascii="IRNazanin" w:hAnsi="IRNazanin" w:eastAsia="IRNazanin"/>
          <w:color w:val="111111"/>
          <w:sz w:val="28"/>
          <w:sz w:val="28"/>
          <w:szCs w:val="28"/>
          <w:rtl w:val="true"/>
          <w:lang w:bidi="fa-IR"/>
        </w:rPr>
        <w:t>و نسوه صخر لا یراع لها و کر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أتوها بنو مروان فافتعلوا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أفاعیل منها شنعة بريء الكفر</w:t>
      </w:r>
    </w:p>
    <w:p>
      <w:pPr>
        <w:pStyle w:val="BookText"/>
        <w:rPr/>
      </w:pPr>
      <w:r>
        <w:rPr>
          <w:rFonts w:ascii="Amiri" w:hAnsi="Amiri" w:eastAsia="Amiri" w:cs="Amiri"/>
          <w:color w:val="111111"/>
          <w:sz w:val="28"/>
          <w:sz w:val="28"/>
          <w:szCs w:val="28"/>
          <w:rtl w:val="true"/>
          <w:lang w:bidi="ar-SA"/>
        </w:rPr>
        <w:t xml:space="preserve">فكم أخربوا فيها بلادا وأهلكوا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 وضج القتل في الناس والأسر</w:t>
      </w:r>
    </w:p>
    <w:p>
      <w:pPr>
        <w:pStyle w:val="BookText"/>
        <w:rPr/>
      </w:pPr>
      <w:r>
        <w:rPr>
          <w:rFonts w:ascii="Amiri" w:hAnsi="Amiri" w:eastAsia="Amiri" w:cs="Amiri"/>
          <w:color w:val="111111"/>
          <w:sz w:val="28"/>
          <w:sz w:val="28"/>
          <w:szCs w:val="28"/>
          <w:rtl w:val="true"/>
          <w:lang w:bidi="ar-SA"/>
        </w:rPr>
        <w:t>وأولهم تنبيك مكه ما 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بالحجاج شد له ازر</w:t>
      </w:r>
    </w:p>
    <w:p>
      <w:pPr>
        <w:pStyle w:val="BookText"/>
        <w:rPr/>
      </w:pPr>
      <w:r>
        <w:rPr>
          <w:rFonts w:ascii="IRNazanin" w:hAnsi="IRNazanin" w:eastAsia="IRNazanin"/>
          <w:color w:val="111111"/>
          <w:sz w:val="28"/>
          <w:sz w:val="28"/>
          <w:szCs w:val="28"/>
          <w:rtl w:val="true"/>
          <w:lang w:bidi="fa-IR"/>
        </w:rPr>
        <w:t>علی حرم الله المجانيق نصبت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فهدم حتى البيت والركن والحجر</w:t>
      </w:r>
    </w:p>
    <w:p>
      <w:pPr>
        <w:pStyle w:val="BookText"/>
        <w:rPr/>
      </w:pPr>
      <w:r>
        <w:rPr>
          <w:rFonts w:ascii="IRNazanin" w:hAnsi="IRNazanin" w:eastAsia="IRNazanin"/>
          <w:color w:val="111111"/>
          <w:sz w:val="28"/>
          <w:sz w:val="28"/>
          <w:szCs w:val="28"/>
          <w:rtl w:val="true"/>
          <w:lang w:bidi="fa-IR"/>
        </w:rPr>
        <w:t>وولي من بعد العراق فعندها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هناك الظلم وانتشر الشر</w:t>
      </w:r>
    </w:p>
    <w:p>
      <w:pPr>
        <w:pStyle w:val="BookText"/>
        <w:rPr/>
      </w:pPr>
      <w:r>
        <w:rPr>
          <w:rFonts w:ascii="Amiri" w:hAnsi="Amiri" w:eastAsia="Amiri" w:cs="Amiri"/>
          <w:color w:val="111111"/>
          <w:sz w:val="28"/>
          <w:sz w:val="28"/>
          <w:szCs w:val="28"/>
          <w:rtl w:val="true"/>
          <w:lang w:bidi="ar-SA"/>
        </w:rPr>
        <w:t>وما زال في كوفان يعبث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أعيدت وهي مخربه قفر</w:t>
      </w:r>
    </w:p>
    <w:p>
      <w:pPr>
        <w:pStyle w:val="BookText"/>
        <w:rPr/>
      </w:pPr>
      <w:r>
        <w:rPr>
          <w:rFonts w:ascii="Amiri" w:hAnsi="Amiri" w:eastAsia="Amiri" w:cs="Amiri"/>
          <w:color w:val="111111"/>
          <w:sz w:val="28"/>
          <w:sz w:val="28"/>
          <w:szCs w:val="28"/>
          <w:rtl w:val="true"/>
          <w:lang w:bidi="ar-SA"/>
        </w:rPr>
        <w:t>فكم من سعيد قد شقى بهلاكه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عابد صلت على عنقه البسر</w:t>
      </w:r>
    </w:p>
    <w:p>
      <w:pPr>
        <w:pStyle w:val="BookText"/>
        <w:rPr/>
      </w:pPr>
      <w:r>
        <w:rPr>
          <w:rFonts w:ascii="Amiri" w:hAnsi="Amiri" w:eastAsia="Amiri" w:cs="Amiri"/>
          <w:color w:val="111111"/>
          <w:sz w:val="28"/>
          <w:sz w:val="28"/>
          <w:szCs w:val="28"/>
          <w:rtl w:val="true"/>
          <w:lang w:bidi="ar-SA"/>
        </w:rPr>
        <w:t>ودع للوليد</w:t>
      </w:r>
    </w:p>
    <w:p>
      <w:pPr>
        <w:pStyle w:val="BookText"/>
        <w:rPr/>
      </w:pPr>
      <w:r>
        <w:rPr>
          <w:rFonts w:ascii="IRNazanin" w:hAnsi="IRNazanin" w:eastAsia="IRNazanin"/>
          <w:color w:val="111111"/>
          <w:sz w:val="28"/>
          <w:sz w:val="28"/>
          <w:szCs w:val="28"/>
          <w:rtl w:val="true"/>
          <w:lang w:bidi="fa-IR"/>
        </w:rPr>
        <w:t>هو الوليد بن يزيد بن عبد الملك بن مروان بن الحكم، قال ابن الأثير في تاریخه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اشتهر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فتح المصحف،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فألقاه ورماه بالسهام،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إذا ما جئت ربك يوم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يارب مزقني الوليد</w:t>
      </w:r>
    </w:p>
    <w:p>
      <w:pPr>
        <w:pStyle w:val="BookText"/>
        <w:rPr/>
      </w:pPr>
      <w:r>
        <w:rPr>
          <w:rFonts w:ascii="Amiri" w:hAnsi="Amiri" w:eastAsia="Amiri" w:cs="Amiri"/>
          <w:color w:val="111111"/>
          <w:sz w:val="28"/>
          <w:sz w:val="28"/>
          <w:szCs w:val="28"/>
          <w:rtl w:val="true"/>
          <w:lang w:bidi="ar-SA"/>
        </w:rPr>
        <w:t xml:space="preserve">فلم يلبث بعد ذلك إلا يسيرا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ولي الحج، حمل معه كلابا في صناديق، وعمل قبة على قدر الكعبة؛ ليضعها فوق الكعبة، وحمل معه الخمر، وأراد أن ينصب القبة على الكعبة ويشرب فيها الخمر، فخوفه أصحابه من الناس، فلم يفعل</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الوليد أفرط في الشراب وطلب اللذات، فقال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على الإسلام أنت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 شيئا من المنكر إلا أتيته غير متحاش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أيها السائل عن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على دين أبي شاكر</w:t>
      </w:r>
    </w:p>
    <w:p>
      <w:pPr>
        <w:pStyle w:val="BookText"/>
        <w:rPr/>
      </w:pPr>
      <w:r>
        <w:rPr>
          <w:rFonts w:ascii="Amiri" w:hAnsi="Amiri" w:eastAsia="Amiri" w:cs="Amiri"/>
          <w:color w:val="111111"/>
          <w:sz w:val="28"/>
          <w:sz w:val="28"/>
          <w:szCs w:val="28"/>
          <w:rtl w:val="true"/>
          <w:lang w:bidi="ar-SA"/>
        </w:rPr>
        <w:t>نشربها صرفا وممزوجة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بالسخن أحيانا وبالفاتر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شاکر هو مسلمة بن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كثر القول في الوليد،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ملككم لا ثبت الله ملككم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ثباتا يساوي ما حييت عقالا</w:t>
      </w:r>
    </w:p>
    <w:p>
      <w:pPr>
        <w:pStyle w:val="BookText"/>
        <w:rPr/>
      </w:pPr>
      <w:r>
        <w:rPr>
          <w:rFonts w:ascii="Amiri" w:hAnsi="Amiri" w:eastAsia="Amiri" w:cs="Amiri"/>
          <w:color w:val="111111"/>
          <w:sz w:val="28"/>
          <w:sz w:val="28"/>
          <w:szCs w:val="28"/>
          <w:rtl w:val="true"/>
          <w:lang w:bidi="ar-SA"/>
        </w:rPr>
        <w:t>دعوا لي سليمى مع طلاء وقينة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وكأس ألا حسبي بذلك مالا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المسعودي عن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ألحد في شعر له ذكر فيه النبي صلي الله عليه و آله، فمنه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تلعب بالخلافة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بلاوحي أتاه ولا كتاب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لله يمنعني طعامي </w:t>
      </w:r>
      <w:r>
        <w:rPr>
          <w:rFonts w:ascii="Amiri" w:hAnsi="Amiri" w:eastAsia="Amiri" w:cs="Amiri"/>
          <w:b/>
          <w:b/>
          <w:bCs/>
          <w:i/>
          <w:i/>
          <w:iCs/>
          <w:color w:val="111111"/>
          <w:sz w:val="28"/>
          <w:sz w:val="28"/>
          <w:szCs w:val="28"/>
          <w:rtl w:val="true"/>
          <w:lang w:bidi="ar-SA"/>
        </w:rPr>
        <w:t>وقل لله يمنعني شرابي</w:t>
      </w:r>
      <w:r>
        <w:rPr>
          <w:rStyle w:val="FootnoteAnchor"/>
          <w:rtl w:val="true"/>
        </w:rPr>
        <w:footnoteReference w:id="171"/>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الذكر إن بذكره</w:t>
      </w:r>
      <w:r>
        <w:rPr>
          <w:rFonts w:ascii="Amiri" w:hAnsi="Amiri" w:eastAsia="Amiri" w:cs="Amiri"/>
          <w:color w:val="111111"/>
          <w:sz w:val="28"/>
          <w:sz w:val="28"/>
          <w:szCs w:val="28"/>
          <w:rtl w:val="true"/>
          <w:lang w:bidi="ar-SA"/>
        </w:rPr>
        <w:t xml:space="preserve"> يزعزع عرش الله والرسل الطهر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جعل القرآن مرمی سهامه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فمزقه رميا كما يشهد الشعر </w:t>
      </w:r>
    </w:p>
    <w:p>
      <w:pPr>
        <w:pStyle w:val="BookText"/>
        <w:rPr/>
      </w:pPr>
      <w:r>
        <w:rPr>
          <w:rFonts w:ascii="Amiri" w:hAnsi="Amiri" w:eastAsia="Amiri" w:cs="Amiri"/>
          <w:color w:val="111111"/>
          <w:sz w:val="28"/>
          <w:sz w:val="28"/>
          <w:szCs w:val="28"/>
          <w:rtl w:val="true"/>
          <w:lang w:bidi="ar-SA"/>
        </w:rPr>
        <w:t>أما أمر السكري وقد أجنبا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فأمت بأهل المصر</w:t>
      </w:r>
      <w:r>
        <w:rPr>
          <w:rStyle w:val="FootnoteAnchor"/>
          <w:rtl w:val="true"/>
        </w:rPr>
        <w:footnoteReference w:id="172"/>
      </w:r>
      <w:r>
        <w:rPr>
          <w:rFonts w:ascii="IRNazanin" w:hAnsi="IRNazanin" w:eastAsia="IRNazanin"/>
          <w:color w:val="111111"/>
          <w:sz w:val="28"/>
          <w:sz w:val="28"/>
          <w:szCs w:val="28"/>
          <w:rtl w:val="true"/>
          <w:lang w:bidi="fa-IR"/>
        </w:rPr>
        <w:t>غادته العفر</w:t>
      </w:r>
    </w:p>
    <w:p>
      <w:pPr>
        <w:pStyle w:val="BookText"/>
        <w:rPr/>
      </w:pPr>
      <w:r>
        <w:rPr>
          <w:rFonts w:ascii="Amiri" w:hAnsi="Amiri" w:eastAsia="Amiri" w:cs="Amiri"/>
          <w:color w:val="111111"/>
          <w:sz w:val="28"/>
          <w:sz w:val="28"/>
          <w:szCs w:val="28"/>
          <w:rtl w:val="true"/>
          <w:lang w:bidi="ar-SA"/>
        </w:rPr>
        <w:t>أما نكحوا عماتهم وبناتهم</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الواقدي من طرق، أن عبد الله بن حنظلة الغسيل</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الغسيل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والصحيح ما أثبتناه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وحنظلة بن الراهب بن أبي عامر، هو غسيل الملائكة، لقول رسول الله صلي الله عليه و آله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صاحبكم تغسله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كتر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خرج حين سمع الهائعة يوم أحد وهو جنب، فاستشهد فيها، فطهرته الملائكة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وشاع الخنا ما بينهم وفشا العهر</w:t>
      </w:r>
    </w:p>
    <w:p>
      <w:pPr>
        <w:pStyle w:val="BookText"/>
        <w:rPr/>
      </w:pPr>
      <w:r>
        <w:rPr>
          <w:rFonts w:ascii="IRNazanin" w:hAnsi="IRNazanin" w:eastAsia="IRNazanin"/>
          <w:color w:val="111111"/>
          <w:sz w:val="28"/>
          <w:sz w:val="28"/>
          <w:szCs w:val="28"/>
          <w:rtl w:val="true"/>
          <w:lang w:bidi="fa-IR"/>
        </w:rPr>
        <w:t>ألم ترد الأخبار عنه بلعنهم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وطرد أناس ما استطال له المر</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صلي الله عليه و آله و في حجرته، فسمع حسا، فاستنكره، فذهبوا فنظروا، فإذا الحكم كان يطلع على النبي صلي الله عليه و آله ، فلعنه النبي صلي الله عليه و آله، وما في صلبه، ونفاه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عساكر</w:t>
      </w:r>
    </w:p>
    <w:p>
      <w:pPr>
        <w:pStyle w:val="BookText"/>
        <w:rPr/>
      </w:pPr>
      <w:r>
        <w:rPr>
          <w:rFonts w:ascii="Amiri" w:hAnsi="Amiri" w:eastAsia="Amiri" w:cs="Amiri"/>
          <w:color w:val="111111"/>
          <w:sz w:val="28"/>
          <w:sz w:val="28"/>
          <w:szCs w:val="28"/>
          <w:rtl w:val="true"/>
          <w:lang w:bidi="ar-SA"/>
        </w:rPr>
        <w:t xml:space="preserve">في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في كتر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359/11</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حديث صححه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عبد الرحمن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يولد لأحد مولود إلا أتي به النبي صلي الله عليه و آله فدعا</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الحاكم بعد روايته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وروى بعده بيسير، عن محمد بن زیاد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بایع معاوية لابنه يزيد، 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أبي بكر وعمر، فقال عبد الرحمن بن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هرقل وقيصر، 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أنزل الله فيك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قالَ لِوالِدَيهِ أفٍّ لَكُما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الحاكم بعد روايته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روى عن عمرو بن مرة الجهني، وكانت له صحبة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الحكم بن أبي العاص استأذن علی رسول الله صلي الله عليه و آله ، فعرف صوته،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 عليه لعنة الله وعلى من يخرج من صلبه، إلا المؤمن منهم، وقليل ما هم، يشرفون</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يترفهون ، وما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الحاكم بعد روايته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حكي ذلك كله عن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215/2</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ألم ير رؤيا أزعجته فنزلت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بلعنهم الآيات إذ ذاك والذكر</w:t>
      </w:r>
    </w:p>
    <w:p>
      <w:pPr>
        <w:pStyle w:val="BookText"/>
        <w:rPr/>
      </w:pPr>
      <w:r>
        <w:rPr>
          <w:rFonts w:ascii="IRNazanin" w:hAnsi="IRNazanin" w:eastAsia="IRNazanin"/>
          <w:color w:val="111111"/>
          <w:sz w:val="28"/>
          <w:sz w:val="28"/>
          <w:szCs w:val="28"/>
          <w:rtl w:val="true"/>
          <w:lang w:bidi="fa-IR"/>
        </w:rPr>
        <w:t>عن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جرير في تفسيره بإسناده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رأى رسول الله صلي الله عليه و آله بني الحكم بن أبي العاص ينزون على منبره نزو القردة، فساءه ذلك، فما استجمع ضاحكا حتى مات، وأنزل الله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إسناده ضعيف، لكن له شواهد من حديث عبد الله بن عمر، ویعلی بن مرة، والحسين بن علي، وغيرهم، وقد أوردتها بطرقها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التفسيروالمسند ، وأشرت إليها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أماعاد مال المسلمين وبيته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دخلا يشری به اللهو والسكر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اهولا</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للاسلام كانوا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من الله انتهى النهي والأمر</w:t>
      </w:r>
    </w:p>
    <w:p>
      <w:pPr>
        <w:pStyle w:val="BookText"/>
        <w:rPr/>
      </w:pPr>
      <w:r>
        <w:rPr>
          <w:rFonts w:ascii="Amiri" w:hAnsi="Amiri" w:eastAsia="Amiri" w:cs="Amiri"/>
          <w:color w:val="111111"/>
          <w:sz w:val="28"/>
          <w:sz w:val="28"/>
          <w:szCs w:val="28"/>
          <w:rtl w:val="true"/>
          <w:lang w:bidi="ar-SA"/>
        </w:rPr>
        <w:t>فوا أسفي لو كان يجدي تأسفي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وواصبر نفسي حيل من دونها الصبر</w:t>
      </w:r>
    </w:p>
    <w:p>
      <w:pPr>
        <w:pStyle w:val="BookText"/>
        <w:rPr/>
      </w:pPr>
      <w:r>
        <w:rPr>
          <w:rFonts w:ascii="Amiri" w:hAnsi="Amiri" w:eastAsia="Amiri" w:cs="Amiri"/>
          <w:color w:val="111111"/>
          <w:sz w:val="28"/>
          <w:sz w:val="28"/>
          <w:szCs w:val="28"/>
          <w:rtl w:val="true"/>
          <w:lang w:bidi="ar-SA"/>
        </w:rPr>
        <w:t>تعد بنو مروان فيكم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رسول الله ليس لهم ذكر</w:t>
      </w:r>
    </w:p>
    <w:p>
      <w:pPr>
        <w:pStyle w:val="BookText"/>
        <w:rPr/>
      </w:pPr>
      <w:r>
        <w:rPr>
          <w:rFonts w:ascii="Amiri" w:hAnsi="Amiri" w:eastAsia="Amiri" w:cs="Amiri"/>
          <w:color w:val="111111"/>
          <w:sz w:val="28"/>
          <w:sz w:val="28"/>
          <w:szCs w:val="28"/>
          <w:rtl w:val="true"/>
          <w:lang w:bidi="ar-SA"/>
        </w:rPr>
        <w:t>وتحكي مزاياهم مساوي عداهم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به تفنى الدفاتر والحبر</w:t>
      </w:r>
    </w:p>
    <w:p>
      <w:pPr>
        <w:pStyle w:val="BookText"/>
        <w:rPr/>
      </w:pPr>
      <w:r>
        <w:rPr>
          <w:rFonts w:ascii="Amiri" w:hAnsi="Amiri" w:eastAsia="Amiri" w:cs="Amiri"/>
          <w:color w:val="111111"/>
          <w:sz w:val="28"/>
          <w:sz w:val="28"/>
          <w:szCs w:val="28"/>
          <w:rtl w:val="true"/>
          <w:lang w:bidi="ar-SA"/>
        </w:rPr>
        <w:t xml:space="preserve">وحسب بني المختار أحمد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 بني مروان جدهم صخر</w:t>
      </w:r>
    </w:p>
    <w:p>
      <w:pPr>
        <w:pStyle w:val="BookText"/>
        <w:rPr/>
      </w:pPr>
      <w:r>
        <w:rPr>
          <w:rFonts w:ascii="Amiri" w:hAnsi="Amiri" w:eastAsia="Amiri" w:cs="Amiri"/>
          <w:color w:val="111111"/>
          <w:sz w:val="28"/>
          <w:sz w:val="28"/>
          <w:szCs w:val="28"/>
          <w:rtl w:val="true"/>
          <w:lang w:bidi="ar-SA"/>
        </w:rPr>
        <w:t>ولما رأينا فيهم كل 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شنيع دونه الكفر والمكر</w:t>
      </w:r>
    </w:p>
    <w:p>
      <w:pPr>
        <w:pStyle w:val="BookText"/>
        <w:rPr/>
      </w:pPr>
      <w:r>
        <w:rPr>
          <w:rFonts w:ascii="Amiri" w:hAnsi="Amiri" w:eastAsia="Amiri" w:cs="Amiri"/>
          <w:color w:val="111111"/>
          <w:sz w:val="28"/>
          <w:sz w:val="28"/>
          <w:szCs w:val="28"/>
          <w:rtl w:val="true"/>
          <w:lang w:bidi="ar-SA"/>
        </w:rPr>
        <w:t>علمنا بأن المصطفى ماعناهم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بأخباره والأمر في بيته قصر</w:t>
      </w:r>
    </w:p>
    <w:p>
      <w:pPr>
        <w:pStyle w:val="BookText"/>
        <w:rPr/>
      </w:pPr>
      <w:r>
        <w:rPr>
          <w:rFonts w:ascii="Amiri" w:hAnsi="Amiri" w:eastAsia="Amiri" w:cs="Amiri"/>
          <w:color w:val="111111"/>
          <w:sz w:val="28"/>
          <w:sz w:val="28"/>
          <w:szCs w:val="28"/>
          <w:rtl w:val="true"/>
          <w:lang w:bidi="ar-SA"/>
        </w:rPr>
        <w:t>وإن اجتماع الناس لا خيرة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ألجاهم الخوف والقهر</w:t>
      </w:r>
    </w:p>
    <w:p>
      <w:pPr>
        <w:pStyle w:val="BookText"/>
        <w:rPr/>
      </w:pPr>
      <w:r>
        <w:rPr>
          <w:rFonts w:ascii="IRNazanin" w:hAnsi="IRNazanin" w:eastAsia="IRNazanin"/>
          <w:color w:val="111111"/>
          <w:sz w:val="28"/>
          <w:sz w:val="28"/>
          <w:szCs w:val="28"/>
          <w:rtl w:val="true"/>
          <w:lang w:bidi="fa-IR"/>
        </w:rPr>
        <w:t xml:space="preserve">وليس الذي يعنيهم من تجمعت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الوری قسرأ ولو دأبه الكفر</w:t>
      </w:r>
    </w:p>
    <w:p>
      <w:pPr>
        <w:pStyle w:val="BookText"/>
        <w:rPr/>
      </w:pPr>
      <w:r>
        <w:rPr>
          <w:rFonts w:ascii="Amiri" w:hAnsi="Amiri" w:eastAsia="Amiri" w:cs="Amiri"/>
          <w:color w:val="111111"/>
          <w:sz w:val="28"/>
          <w:sz w:val="28"/>
          <w:szCs w:val="28"/>
          <w:rtl w:val="true"/>
          <w:lang w:bidi="ar-SA"/>
        </w:rPr>
        <w:t>وذا خبر الثقلين</w:t>
      </w:r>
      <w:r>
        <w:rPr>
          <w:rStyle w:val="FootnoteAnchor"/>
          <w:rtl w:val="true"/>
        </w:rPr>
        <w:footnoteReference w:id="178"/>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ب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وما نقله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النبی صلی علی محمد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قد ترکت فبکم ما ان تمسکتم به لن تضلوا بعدی، الثقلین، و احدهما اکبر من الآخر، کتاب الله حبل ممدود من السما الی الارض، و عترتی اهل بیتی، الا انهما لن یفترقا حتی یردا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انظروا كيف تخلفوني فيهما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نقله منه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ما بين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وعترتي أهل بيتي، وإنهما لن يتفرقا حتى يردا على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نقله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الرابع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أجزاء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الكراسة الثانية من أوله، بسنده عن زيد بن أرقم من خطبة رسول الله صلي الله عليه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إنما أنا بشر، يوشك أن يأتيني رسول ربي فأجيب، وأنا تارك فيكم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الهدى والنور، 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أذكركم الله في أهل بيتي، أذكركم الله في أهل بيتي، أذكركم الله في أهل بيتي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بيته يا زيد؟ أليس نساؤه من أهل بيته؟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نساؤه من أهل بيته، ولكن أهل بيته من حرم الصدقة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هنا روی الرواية في 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وتكملتها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علي، وآل عقيل، وآل جعفر، وآل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استمسك به، وأخذ به كان على الهدى، ومن أخطأه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كتاب الله، هو حبل الله، من اتبعه كان على الهدى، ومن تر که کان على 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يخفى على العارف بأساليب الكلام، أن مراد زيد بن أرقم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نساؤه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الإخبار بذلك، بل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واقتران أهل البيت بالكتاب في هذه الرواية ظاهر في وجوب التمسك بهم أيضا، سيما مع كون الصدر دالا على أن مراده صلي الله عليه و آله أن يبين لهم ما يرجعون إليه بعد موته، وملاحظة الأخبار الأخر، والتعميم الذي فهمه زيد، ينافيه الأمر بوجوب التمسك وعدم مفارقة الكتاب الذي هو خاص ببعض أهل البيت؛ لعدم عصمة الكل اتفاقا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نقله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في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 ۚ</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تركت فيكم الثقلين خليفتين، إن أخذتم بهما لن تضلوا بعدي،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ألا وإنهما لن يفترقا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ماذا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وذيل الحديث لم يرد في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والصحيح 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المغازلي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توشكون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المعقوفين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المعقوفين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المعقوفين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وما نقله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من أجزاء أربعة، من صحيح أبي داود السجستاني، وهو كتاب السنن، ومن صحيح الترمذي،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بعدي، أحدهما أعظم من الآخر، وهو كتاب الله حبل ممدود من السماء إلى الأرض، وعترتي أهل بيتي، لن يفترقا حتى يردا علي الحوض، فانظروا كيف تخلفوني في عترتي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نقله أيضا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علي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لصدر الأئمة موفق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أعيان علماء أهل السنة ، عن زيد بن أرقم،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رجع رسول الله صلي الله عليه و آله من حجة الوداع، ونزل بغدیر خم، أمر بدوحات فقممن،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قد دعيت فأجبت، إني قد ترکت فیکم الثقلين،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فانظروا كيف تخلفوني فيهما، فإنهما لن يتفرقا حتى يردا علي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عزوجل مولاي، وأنا ولي كل مؤمن ومؤمنة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بين المعقوفين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المعقوفين أثبتناه من المصدر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من رسول الله صلي الله عليه و آله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كان في الدوحات أحد إلا قد رآه بعينه وسمعه بأذنه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أيضا عن الحمويني من أعيان علماء أهل السنة بتسعة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 ، وعترتي أهل بيتي،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وهما الخليفتان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صلي الله عليه و آله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أمرين، أحدهما أطول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الله حبل ممدود من السماء إلى الأرض، طرف بيد الله، وعترتي، ألا وإنهما لن يفترقا حتى يردا على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العوفي راوي الحديث عن أبي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نقله أيضا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وإن اللطيف الخبير أخبرني 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نقله أيضا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الأخير بعد ذكر العترة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تتقدموهم فتهلكوا، ولا تعلموهم فهم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تسابقوهم فتهلكوا، ولا تقصروا عنهم فتهلكوا، ولا تعلموهم فهم أعلم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نقله أيضا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للحمیدي، وغيره مما يطول الكلام بنقله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الأخبار الواردة من طرق الإمامية فهي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غرضنا ذكر الأخبار الواردة من طرق العامة؛ لأنها أقنع للخصم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أعرضنا عن ذكرها، فمن أرادها فليطلبها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w:t>
      </w:r>
      <w:r>
        <w:rPr>
          <w:rFonts w:eastAsia="IRNazanin" w:cs="IRNazanin"/>
          <w:color w:val="111111"/>
          <w:sz w:val="28"/>
          <w:szCs w:val="28"/>
          <w:lang w:bidi="fa-IR"/>
        </w:rPr>
        <w:t>320/3</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0182/5</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7/122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تفسير الثعلبي </w:t>
      </w:r>
      <w:r>
        <w:rPr>
          <w:rFonts w:eastAsia="IRNazanin" w:cs="IRNazanin"/>
          <w:color w:val="111111"/>
          <w:sz w:val="28"/>
          <w:szCs w:val="28"/>
          <w:rtl w:val="true"/>
          <w:lang w:bidi="fa-IR"/>
        </w:rPr>
        <w:t xml:space="preserve">: </w:t>
      </w:r>
      <w:r>
        <w:rPr>
          <w:rFonts w:eastAsia="IRNazanin" w:cs="IRNazanin"/>
          <w:color w:val="111111"/>
          <w:sz w:val="28"/>
          <w:szCs w:val="28"/>
          <w:lang w:bidi="fa-IR"/>
        </w:rPr>
        <w:t>3/163</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328/5</w:t>
      </w:r>
      <w:r>
        <w:rPr>
          <w:rFonts w:ascii="IRNazanin" w:hAnsi="IRNazanin" w:eastAsia="IRNazanin"/>
          <w:color w:val="111111"/>
          <w:sz w:val="28"/>
          <w:sz w:val="28"/>
          <w:szCs w:val="28"/>
          <w:rtl w:val="true"/>
          <w:lang w:bidi="fa-IR"/>
        </w:rPr>
        <w:t xml:space="preserve">،المناقب 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وها هوبالتعيين نص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قرنوا هم بالتمسك والذكر</w:t>
      </w:r>
    </w:p>
    <w:p>
      <w:pPr>
        <w:pStyle w:val="BookText"/>
        <w:rPr/>
      </w:pPr>
      <w:r>
        <w:rPr>
          <w:rFonts w:ascii="Amiri" w:hAnsi="Amiri" w:eastAsia="Amiri" w:cs="Amiri"/>
          <w:color w:val="111111"/>
          <w:sz w:val="28"/>
          <w:sz w:val="28"/>
          <w:szCs w:val="28"/>
          <w:rtl w:val="true"/>
          <w:lang w:bidi="ar-SA"/>
        </w:rPr>
        <w:t>فمن أهله لن يخلو عصر بحكمه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من كتاب الله لن يخلون عصر</w:t>
      </w:r>
    </w:p>
    <w:p>
      <w:pPr>
        <w:pStyle w:val="BookText"/>
        <w:rPr/>
      </w:pPr>
      <w:r>
        <w:rPr>
          <w:rFonts w:ascii="Amiri" w:hAnsi="Amiri" w:eastAsia="Amiri" w:cs="Amiri"/>
          <w:color w:val="111111"/>
          <w:sz w:val="28"/>
          <w:sz w:val="28"/>
          <w:szCs w:val="28"/>
          <w:rtl w:val="true"/>
          <w:lang w:bidi="ar-SA"/>
        </w:rPr>
        <w:t>وأكده مذ قال لن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يوافيني معأ بهما الحشر</w:t>
      </w:r>
    </w:p>
    <w:p>
      <w:pPr>
        <w:pStyle w:val="BookText"/>
        <w:rPr/>
      </w:pPr>
      <w:r>
        <w:rPr>
          <w:rFonts w:ascii="Amiri" w:hAnsi="Amiri" w:eastAsia="Amiri" w:cs="Amiri"/>
          <w:color w:val="111111"/>
          <w:sz w:val="28"/>
          <w:sz w:val="28"/>
          <w:szCs w:val="28"/>
          <w:rtl w:val="true"/>
          <w:lang w:bidi="ar-SA"/>
        </w:rPr>
        <w:t>سفينة نوح</w:t>
      </w:r>
    </w:p>
    <w:p>
      <w:pPr>
        <w:pStyle w:val="BookText"/>
        <w:rPr/>
      </w:pPr>
      <w:r>
        <w:rPr>
          <w:rFonts w:ascii="IRNazanin" w:hAnsi="IRNazanin" w:eastAsia="IRNazanin"/>
          <w:color w:val="111111"/>
          <w:sz w:val="28"/>
          <w:sz w:val="28"/>
          <w:szCs w:val="28"/>
          <w:rtl w:val="true"/>
          <w:lang w:bidi="fa-IR"/>
        </w:rPr>
        <w:t xml:space="preserve">أشار بذلك إلى رواية رواها الفريقان بعشرین طريقا، وهي مافي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أبي الحسن ابن المغازلي الشافعي بخمسة طرق،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أهل بيتي مثل سفينة نوح، من 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ركب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ومن تخلف عنها هلك او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إبراهيم بن محمد الحمويني بخمسة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مثل أهل بيتي فيكم كمثل سفينة نوح، من ركبها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دخلها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تخلف عنها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مثل أهل بيتي فيكم مثل باب حطة في بني إسرائيل، من دخله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ابن الصباغ المالكي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 من ركبها نجا، ومن تخلف عنها زج في النار</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فراكبها</w:t>
      </w:r>
      <w:r>
        <w:rPr>
          <w:rStyle w:val="FootnoteAnchor"/>
          <w:rtl w:val="true"/>
        </w:rPr>
        <w:footnoteReference w:id="181"/>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وتاركها</w:t>
      </w:r>
      <w:r>
        <w:rPr>
          <w:rStyle w:val="FootnoteAnchor"/>
          <w:rtl w:val="true"/>
        </w:rPr>
        <w:footnoteReference w:id="182"/>
      </w:r>
      <w:r>
        <w:rPr>
          <w:rFonts w:ascii="Amiri" w:hAnsi="Amiri" w:eastAsia="Amiri" w:cs="Amiri"/>
          <w:color w:val="111111"/>
          <w:sz w:val="28"/>
          <w:sz w:val="28"/>
          <w:szCs w:val="28"/>
          <w:rtl w:val="true"/>
          <w:lang w:bidi="ar-SA"/>
        </w:rPr>
        <w:t xml:space="preserve">يلقيه في الجه البحر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غدير الدوح قام بنصبه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الهدى لكن بهم قعد الغدر</w:t>
      </w:r>
    </w:p>
    <w:p>
      <w:pPr>
        <w:pStyle w:val="BookText"/>
        <w:rPr/>
      </w:pPr>
      <w:r>
        <w:rPr>
          <w:rFonts w:ascii="Amiri" w:hAnsi="Amiri" w:eastAsia="Amiri" w:cs="Amiri"/>
          <w:color w:val="111111"/>
          <w:sz w:val="28"/>
          <w:sz w:val="28"/>
          <w:szCs w:val="28"/>
          <w:rtl w:val="true"/>
          <w:lang w:bidi="ar-SA"/>
        </w:rPr>
        <w:t xml:space="preserve">وسرعان ما هبوا إلى حل عقدها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فأضحى على الإيمان ينتصر الكفر</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سمهوديكم</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 جابر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صلي الله عليه و آله في بعض حيطان المدينة، ويد علي عليه السلام في يده، فمررنا بنخل، فصاح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سيد الأنبياء، وهذا علي سيد الأولياء، أبو الأئمة الطاهرين، ثم مررنا بنخل، فصاح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رسول الله صلي الله عليه و آله ، وهذا علي سيف الله، فالتفت النبي صلي الله عليه إلى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الصيحاني، فسمي من ذلك اليوم الصيحاني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خلاصة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 خبرا ما أن يحيق به المكر</w:t>
      </w:r>
    </w:p>
    <w:p>
      <w:pPr>
        <w:pStyle w:val="BookText"/>
        <w:rPr/>
      </w:pPr>
      <w:r>
        <w:rPr>
          <w:rFonts w:ascii="Amiri" w:hAnsi="Amiri" w:eastAsia="Amiri" w:cs="Amiri"/>
          <w:color w:val="111111"/>
          <w:sz w:val="28"/>
          <w:sz w:val="28"/>
          <w:szCs w:val="28"/>
          <w:rtl w:val="true"/>
          <w:lang w:bidi="ar-SA"/>
        </w:rPr>
        <w:t>إلى حائط جاء النبي وكفه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علي في السماء له القدر</w:t>
      </w:r>
    </w:p>
    <w:p>
      <w:pPr>
        <w:pStyle w:val="BookText"/>
        <w:rPr/>
      </w:pPr>
      <w:r>
        <w:rPr>
          <w:rFonts w:ascii="IRNazanin" w:hAnsi="IRNazanin" w:eastAsia="IRNazanin"/>
          <w:color w:val="111111"/>
          <w:sz w:val="28"/>
          <w:sz w:val="28"/>
          <w:szCs w:val="28"/>
          <w:rtl w:val="true"/>
          <w:lang w:bidi="fa-IR"/>
        </w:rPr>
        <w:t>هنالك صاح النخل هذا النبی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الذي منه أئمتنا الطهر</w:t>
      </w:r>
    </w:p>
    <w:p>
      <w:pPr>
        <w:pStyle w:val="BookText"/>
        <w:rPr/>
      </w:pPr>
      <w:r>
        <w:rPr>
          <w:rFonts w:ascii="Amiri" w:hAnsi="Amiri" w:eastAsia="Amiri" w:cs="Amiri"/>
          <w:color w:val="111111"/>
          <w:sz w:val="28"/>
          <w:sz w:val="28"/>
          <w:szCs w:val="28"/>
          <w:rtl w:val="true"/>
          <w:lang w:bidi="ar-SA"/>
        </w:rPr>
        <w:t>فقال رسول الله للصهر سم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ليشتهر الأمر</w:t>
      </w:r>
    </w:p>
    <w:p>
      <w:pPr>
        <w:pStyle w:val="BookText"/>
        <w:rPr/>
      </w:pPr>
      <w:r>
        <w:rPr>
          <w:rFonts w:ascii="Amiri" w:hAnsi="Amiri" w:eastAsia="Amiri" w:cs="Amiri"/>
          <w:color w:val="111111"/>
          <w:sz w:val="28"/>
          <w:sz w:val="28"/>
          <w:szCs w:val="28"/>
          <w:rtl w:val="true"/>
          <w:lang w:bidi="ar-SA"/>
        </w:rPr>
        <w:t xml:space="preserve">فواعجبا حتى الجمادات 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قوم تدعي أن لها حجر</w:t>
      </w:r>
    </w:p>
    <w:p>
      <w:pPr>
        <w:pStyle w:val="BookText"/>
        <w:rPr/>
      </w:pPr>
      <w:r>
        <w:rPr>
          <w:rFonts w:ascii="IRNazanin" w:hAnsi="IRNazanin" w:eastAsia="IRNazanin"/>
          <w:color w:val="111111"/>
          <w:sz w:val="28"/>
          <w:sz w:val="28"/>
          <w:szCs w:val="28"/>
          <w:rtl w:val="true"/>
          <w:lang w:bidi="fa-IR"/>
        </w:rPr>
        <w:t xml:space="preserve">و ثم حدیث قد روته كباركم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قد صح مضمونه البكر</w:t>
      </w:r>
    </w:p>
    <w:p>
      <w:pPr>
        <w:pStyle w:val="BookText"/>
        <w:rPr/>
      </w:pPr>
      <w:r>
        <w:rPr>
          <w:rFonts w:ascii="Amiri" w:hAnsi="Amiri" w:eastAsia="Amiri" w:cs="Amiri"/>
          <w:color w:val="111111"/>
          <w:sz w:val="28"/>
          <w:sz w:val="28"/>
          <w:szCs w:val="28"/>
          <w:rtl w:val="true"/>
          <w:lang w:bidi="ar-SA"/>
        </w:rPr>
        <w:t>هم امن أهل الأرض لولاهم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كاهل السما أمن لها الأنجم الزهر</w:t>
      </w:r>
      <w:r>
        <w:rPr>
          <w:rStyle w:val="FootnoteAnchor"/>
          <w:rtl w:val="true"/>
        </w:rPr>
        <w:footnoteReference w:id="185"/>
      </w:r>
      <w:r>
        <w:rPr>
          <w:rFonts w:ascii="Amiri" w:hAnsi="Amiri" w:eastAsia="Amiri" w:cs="Amiri"/>
          <w:color w:val="111111"/>
          <w:sz w:val="28"/>
          <w:sz w:val="28"/>
          <w:szCs w:val="28"/>
          <w:rtl w:val="true"/>
          <w:lang w:bidi="ar-SA"/>
        </w:rPr>
        <w:t xml:space="preserve">كذا، ولم نجده فيه، والحديث 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النجوم أمان لأهل السماء، إذا ذهبت النجوم ذهبوا، وأهل بيتي أمان لأهل الأرض، فإذا ذهب أهل بيتي ذهب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إبراهيم بن محمد الحمويني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 آله و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وأهل بيتي أمان لأمتي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وقد ذكر الحديث بألفاظ أخر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253/2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صححها الحاكم على شرط الشيخين،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الأرض من الغرق، وأهل بيتي أمان لأمتي من الاختلاف،فإذا خالفتها قبيلة من العرب اختلفوا فصاروا حزب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وحكي أنه أخرج أبو عمر، ومسدد، وابن أبي شيبة، وأبو يعلى في مسانیدهم،والطبراني بإسنادهم عن إياس بن سلمة،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لأهل السماء، وأهل بيتي أمان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حكاه الآمر تستري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هاهناقد بان نفع وجؤده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الورى من أنكروه ومن قروا</w:t>
      </w:r>
    </w:p>
    <w:p>
      <w:pPr>
        <w:pStyle w:val="BookText"/>
        <w:rPr/>
      </w:pPr>
      <w:r>
        <w:rPr>
          <w:rFonts w:ascii="Amiri" w:hAnsi="Amiri" w:eastAsia="Amiri" w:cs="Amiri"/>
          <w:color w:val="111111"/>
          <w:sz w:val="28"/>
          <w:sz w:val="28"/>
          <w:szCs w:val="28"/>
          <w:rtl w:val="true"/>
          <w:lang w:bidi="ar-SA"/>
        </w:rPr>
        <w:t>وكم مثل ذا ما لو تأملتم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لاح من أسراره البطن والظهر</w:t>
      </w:r>
    </w:p>
    <w:p>
      <w:pPr>
        <w:pStyle w:val="BookText"/>
        <w:rPr/>
      </w:pPr>
      <w:r>
        <w:rPr>
          <w:rFonts w:ascii="Amiri" w:hAnsi="Amiri" w:eastAsia="Amiri" w:cs="Amiri"/>
          <w:color w:val="111111"/>
          <w:sz w:val="28"/>
          <w:sz w:val="28"/>
          <w:szCs w:val="28"/>
          <w:rtl w:val="true"/>
          <w:lang w:bidi="ar-SA"/>
        </w:rPr>
        <w:t>ومن مات لم يعرف إمام زمانه</w:t>
      </w:r>
    </w:p>
    <w:p>
      <w:pPr>
        <w:pStyle w:val="BookText"/>
        <w:rPr/>
      </w:pPr>
      <w:r>
        <w:rPr>
          <w:rFonts w:ascii="Amiri" w:hAnsi="Amiri" w:eastAsia="Amiri" w:cs="Amiri"/>
          <w:color w:val="111111"/>
          <w:sz w:val="28"/>
          <w:sz w:val="28"/>
          <w:szCs w:val="28"/>
          <w:rtl w:val="true"/>
          <w:lang w:bidi="ar-SA"/>
        </w:rPr>
        <w:t xml:space="preserve">أشار بذلك إلى ما أخرجه الحميدي كما 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صلي الله عليه و آله و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وما أخرجه الحاكم كما حكي أيضا، وصححه عن ابن عمر أن رسول الله صلي الله عليه و 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وليس عليه إمام، فإن موته موتة جاهلية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على الخبير أن هذا من باب المبالغة؛ للاتفاق على أن جهل الإمام لا يوجب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للسيوطي،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مردویه، عن علي عليه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صلي الله عليه و آله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يدعی کل قوم بإمام زمانهم، وكتاب ربهم، وسنة نبيهم</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ويا ليت شعري لوسئلت من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لم تعرفه عاجلك الخسر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أي ثقل قد تمسكت 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 في أهليه إذ جاءك الأمر </w:t>
      </w:r>
    </w:p>
    <w:p>
      <w:pPr>
        <w:pStyle w:val="BookText"/>
        <w:rPr/>
      </w:pPr>
      <w:r>
        <w:rPr>
          <w:rFonts w:ascii="Amiri" w:hAnsi="Amiri" w:eastAsia="Amiri" w:cs="Amiri"/>
          <w:color w:val="111111"/>
          <w:sz w:val="28"/>
          <w:sz w:val="28"/>
          <w:szCs w:val="28"/>
          <w:rtl w:val="true"/>
          <w:lang w:bidi="ar-SA"/>
        </w:rPr>
        <w:t>أتكفرها من بعد ما قد تواترت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فيها الكل لا الشفع والوتر</w:t>
      </w:r>
    </w:p>
    <w:p>
      <w:pPr>
        <w:pStyle w:val="BookText"/>
        <w:rPr/>
      </w:pPr>
      <w:r>
        <w:rPr>
          <w:rFonts w:ascii="Amiri" w:hAnsi="Amiri" w:eastAsia="Amiri" w:cs="Amiri"/>
          <w:color w:val="111111"/>
          <w:sz w:val="28"/>
          <w:sz w:val="28"/>
          <w:szCs w:val="28"/>
          <w:rtl w:val="true"/>
          <w:lang w:bidi="ar-SA"/>
        </w:rPr>
        <w:t>أجل أم تقل في غير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مؤولة تلك الأحاديث والزبر</w:t>
      </w:r>
    </w:p>
    <w:p>
      <w:pPr>
        <w:pStyle w:val="BookText"/>
        <w:rPr/>
      </w:pPr>
      <w:r>
        <w:rPr>
          <w:rFonts w:ascii="Amiri" w:hAnsi="Amiri" w:eastAsia="Amiri" w:cs="Amiri"/>
          <w:color w:val="111111"/>
          <w:sz w:val="28"/>
          <w:sz w:val="28"/>
          <w:szCs w:val="28"/>
          <w:rtl w:val="true"/>
          <w:lang w:bidi="ar-SA"/>
        </w:rPr>
        <w:t>فجئنا بأهدى منهم نتبعهم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زيد إذا عد أو عمرو</w:t>
      </w:r>
    </w:p>
    <w:p>
      <w:pPr>
        <w:pStyle w:val="BookText"/>
        <w:rPr/>
      </w:pPr>
      <w:r>
        <w:rPr>
          <w:rFonts w:ascii="Amiri" w:hAnsi="Amiri" w:eastAsia="Amiri" w:cs="Amiri"/>
          <w:color w:val="111111"/>
          <w:sz w:val="28"/>
          <w:sz w:val="28"/>
          <w:szCs w:val="28"/>
          <w:rtl w:val="true"/>
          <w:lang w:bidi="ar-SA"/>
        </w:rPr>
        <w:t>ومن ذا جميعا بان لابد ثم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لم يخل من شخصه عصر</w:t>
      </w:r>
    </w:p>
    <w:p>
      <w:pPr>
        <w:pStyle w:val="BookText"/>
        <w:rPr/>
      </w:pPr>
      <w:r>
        <w:rPr>
          <w:rFonts w:ascii="IRNazanin" w:hAnsi="IRNazanin" w:eastAsia="IRNazanin"/>
          <w:color w:val="111111"/>
          <w:sz w:val="28"/>
          <w:sz w:val="28"/>
          <w:szCs w:val="28"/>
          <w:rtl w:val="true"/>
          <w:lang w:bidi="fa-IR"/>
        </w:rPr>
        <w:t>وقولك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الوقت داع لمثله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فلا ظلم توالی و لاشر</w:t>
      </w:r>
    </w:p>
    <w:p>
      <w:pPr>
        <w:pStyle w:val="BookText"/>
        <w:rPr/>
      </w:pPr>
      <w:r>
        <w:rPr>
          <w:rFonts w:ascii="Amiri" w:hAnsi="Amiri" w:eastAsia="Amiri" w:cs="Amiri"/>
          <w:color w:val="111111"/>
          <w:sz w:val="28"/>
          <w:sz w:val="28"/>
          <w:szCs w:val="28"/>
          <w:rtl w:val="true"/>
          <w:lang w:bidi="ar-SA"/>
        </w:rPr>
        <w:t>وما ظلم ذاك الوقت إلا إذا ملا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بقاع وما تحت السما الكفر والغدر</w:t>
      </w:r>
    </w:p>
    <w:p>
      <w:pPr>
        <w:pStyle w:val="BookText"/>
        <w:rPr/>
      </w:pPr>
      <w:r>
        <w:rPr>
          <w:rFonts w:ascii="Amiri" w:hAnsi="Amiri" w:eastAsia="Amiri" w:cs="Amiri"/>
          <w:color w:val="111111"/>
          <w:sz w:val="28"/>
          <w:sz w:val="28"/>
          <w:szCs w:val="28"/>
          <w:rtl w:val="true"/>
          <w:lang w:bidi="ar-SA"/>
        </w:rPr>
        <w:t xml:space="preserve">قال يوسف بن يحيى أبو بدر السلمي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في آخرالفصل الثاني من الباب الرابع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ولنختم هذا الفصل بشيء من كلام الإمام علي بن أبي طالب علي السلام و هازم الأبطال، فيما تضمنه من الأهوال الشديدة، والأمور الصعاب، وخروج الإمام المهدي مفرج الكروب </w:t>
      </w:r>
      <w:r>
        <w:rPr>
          <w:rStyle w:val="FootnoteAnchor"/>
          <w:rtl w:val="true"/>
        </w:rPr>
        <w:footnoteReference w:id="191"/>
      </w:r>
      <w:r>
        <w:rPr>
          <w:rFonts w:ascii="Amiri" w:hAnsi="Amiri" w:eastAsia="Amiri" w:cs="Amiri"/>
          <w:color w:val="111111"/>
          <w:sz w:val="28"/>
          <w:sz w:val="28"/>
          <w:szCs w:val="28"/>
          <w:rtl w:val="true"/>
          <w:lang w:bidi="ar-SA"/>
        </w:rPr>
        <w:t xml:space="preserve">، ومفرق الأحزاب، وفي ذلك أدل دليل على فضله وكرامته بلغه الله تعالى أفضل سلامه وتحياته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بن أبي طالب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تختلف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بالمغرب، ويل لمصر وما يحل بها منهم، وراية بالجزيرة، وراية بالشام، تدوم الفتنة بينهم سنة ، ثم يخرج رجل من ولد العباس بالشام،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منهم</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مسيرة ليلتين، فيقول أهل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کم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 xml:space="preserve">حفاة أصحاب أهواء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فتضطرب الشام وفلسطين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 فتجتمع رؤساء الشام وفلسطين،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الأول، فيطلبونه فيوافونه بغوطة دمشق بموضع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 فإذا أحس بهم هرب إلى أخواله کلب،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دهاء</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ويكون بالوادي اليابس عدة عديدة،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لك</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أن تضيع الإسلام، أما ترى ما الناس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الهوان</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والفتن؟ فاتق الله واخرج</w:t>
      </w:r>
    </w:p>
    <w:p>
      <w:pPr>
        <w:pStyle w:val="BookText"/>
        <w:rPr/>
      </w:pPr>
      <w:r>
        <w:rPr>
          <w:rFonts w:ascii="IRNazanin" w:hAnsi="IRNazanin" w:eastAsia="IRNazanin"/>
          <w:color w:val="111111"/>
          <w:sz w:val="28"/>
          <w:sz w:val="28"/>
          <w:szCs w:val="28"/>
          <w:rtl w:val="true"/>
          <w:lang w:bidi="fa-IR"/>
        </w:rPr>
        <w:t xml:space="preserve">أما تنصر دينك؟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بصاحبكم،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قریش، من أهل بیت الملك القديم، أما تغضب لأهل بيتك وما نزل بهم من الذل والهوان؟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راغبا في الأموال والعيش الرغد،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حلفائكم</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الذين كنتم تدينون لهم هذه المدة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يجيئهم، فيخرج في يوم جمعة</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فيصعد منبر دمشق وهو أول منبر يصعده، فيخطب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بالجهاد، ويبايعهم على أنهم لا يخالفون له أمرا ، رضوه أم كرهوه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اسمه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نسبه إلى يزيد بن معاوية</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ملعون في السماء، ملعون في الأرض، أشر خلق الله عزوجل أبا، وألعن خلق الله جدا، وأكثر خلق الله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الغوطة، فما يبرح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الناس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تتلاحق به</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أهل الضغائن، فيكون في خمسين ألفا، ثم يبعث إلى كلب، فيأتيه منهم </w:t>
      </w:r>
      <w:r>
        <w:rPr>
          <w:rStyle w:val="FootnoteAnchor"/>
          <w:rtl w:val="true"/>
        </w:rPr>
        <w:footnoteReference w:id="209"/>
      </w:r>
      <w:r>
        <w:rPr>
          <w:rFonts w:ascii="Amiri" w:hAnsi="Amiri" w:eastAsia="Amiri" w:cs="Amiri"/>
          <w:color w:val="111111"/>
          <w:sz w:val="28"/>
          <w:sz w:val="28"/>
          <w:szCs w:val="28"/>
          <w:rtl w:val="true"/>
          <w:lang w:bidi="ar-SA"/>
        </w:rPr>
        <w:t>مثل السيل، ويكون في ذلك الوقت رجال البربر يقاتلون رجال الملك من ولد العباس، فيفاجئهم السفياني في عصائب أهل الشام، فتختلف الثلاث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ولد العباس هم الترك والعجم، وراياتهم سوداء، وراية البربر صفراء، وراية السفياني حمراء، فيقتتلون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الأردن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قتالا شديدا، فيقتل فيما بينهم ستون ألفا، فيغلب السفياني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قلبه الرحمة</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ثم يسير إلى الموضع المعروف بقرقيسيا، فيكون له بها وقعة عظيمة، ولا يبقى بلد إلا بلغه خبره، فيداخلهم من ذلك الجزع، ثم يرجع إلى دمشق،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 له الخلق</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 فيجيش جیشین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إلى المدينة، وجيش إلى المشرق، فأما جيش المشرق فيقتلون بالزوراء سبعين ألفا، ويبقرون بطون ثلاثمائة امرأة، ويخرج الجيش إلى الكوفة، فيقتل بها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جيش المدينة إذا توسطوا البيداء صاح بهم صائح، وهو جبریل عليه السلام فلا يبقى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 xml:space="preserve">إلا خسف الله به، ويكون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الجيش رجلان يقال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ونذير، فإذا أتيا الجيش لم يريا إلا رؤوسا خارجة على الأرض، فيسألان جبريل عليه السلام ما أصاب الجيش؟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منهم؟ 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فيصيح بهما، فتتحول وجوههما القهقرى، ويمضي أحدهما إلى المدينة وهو بشیر، فيبشرهم بما سلمهم الله عزوجل منه، والآخر نذیر، فيرجع إلى السفياني، فيخبره بما نال الجيش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جهينة الخبر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لأنهما من جهينة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يهرب قوم من ولد رسول الله صلي الله عليه و آله إلى بلد الروم، فيبعث السفياني إلى ملك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إلي عبيدي، فيردهم إليه، فيضرب أعناقهم على الدرج شرقي مسجد دمشق، فلا ينكر ذلك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يسير في سبعين ألفا نحو العراقين الكوفة، والبصرة، ثم يدور الأمصار والأقطار، ويحل عرى الإسلام عروة بعد عروة، ويقتل أهل العلم، ويحرق المصاحف، ويخرب المساجد، ويستبيح الحرام، ويأمر بضرب الملاهي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والمزاهر</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في الأسواق، والشرب على قوارع الطريق، ويحلل لهم الفواحش، ويحرم عليهم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افترضه</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الله عزوجل عليهم من الفرائض، ولا يرتدع عن الظلم والفجور، بل يزداد تمردا وعتوا وطغيانا، ويقتل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اسمه محمد، وأحمد، وعلي، وجعفر، وحمزة، وحسن، وحسين، وفاطمة، وزينب، ورقية، وأم کلثوم، وخديجة، وعاتكة؛ حنقا وبغضا لآل بیت رسول الله صلي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يبعث فيجمع الأطفال، ويغلي الزيت لهم،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آباؤنا عصوك فنحن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ذنبنا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فيأخذ منهم اثنين، اسمهما حسن وحسین فيصلبهما، ثم يسير إلى الكوفة، فيفعل بهم كما فعله</w:t>
      </w:r>
      <w:r>
        <w:rPr>
          <w:rStyle w:val="FootnoteAnchor"/>
          <w:rtl w:val="true"/>
        </w:rPr>
        <w:footnoteReference w:id="219"/>
      </w:r>
      <w:r>
        <w:rPr>
          <w:rFonts w:ascii="Amiri" w:hAnsi="Amiri" w:eastAsia="Amiri" w:cs="Amiri"/>
          <w:color w:val="111111"/>
          <w:sz w:val="28"/>
          <w:sz w:val="28"/>
          <w:szCs w:val="28"/>
          <w:rtl w:val="true"/>
          <w:lang w:bidi="ar-SA"/>
        </w:rPr>
        <w:t xml:space="preserve">بالأطفال، ويصلب على باب مسجدها طفلين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أسماؤهما</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فتغلي دماؤهما</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غلى</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دم يحیی بن زکریا علیهما السلام، فإذا رأى ذلك أيقن بالهلاك والبلاء، فيخرج هاربة منها متوجها إلى الشام، فلا يرى في طريقه أحدا يخالفه، فإذا دخل دمشق اعتكف على شرب الخمر والمعاصي، ويأمر أصحابه بذلك</w:t>
      </w:r>
    </w:p>
    <w:p>
      <w:pPr>
        <w:pStyle w:val="BookText"/>
        <w:rPr/>
      </w:pPr>
      <w:r>
        <w:rPr>
          <w:rFonts w:ascii="Amiri" w:hAnsi="Amiri" w:eastAsia="Amiri" w:cs="Amiri"/>
          <w:color w:val="111111"/>
          <w:sz w:val="28"/>
          <w:sz w:val="28"/>
          <w:szCs w:val="28"/>
          <w:rtl w:val="true"/>
          <w:lang w:bidi="ar-SA"/>
        </w:rPr>
        <w:t xml:space="preserve">ويخرج السفياني وبيده حربة، فيأخذ امرأة حاملا فيدفعها إلى بعض أصحابه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افجر بها في وسط الطريق، فيفعل ذلك، ويبقر بطنها، فيسقط الجنين من بطن أمه، فلا يقدر أحد أن يغير ذلك، فتضطرب الملائكة في السماء، فيأمر الله عزوجل جبريل عليه السلام، فيصيح على سور مسجد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قد جاءكم الغوث يا أمة محمد، قد جاءكم الغوث يا أمة محمد، قد جاءكم الفرج، وهو المهدي عليه السلام خارج من مكة فأجيبوه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أصفه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عزوجل و أصحابه على عدد أهل بدر، وعلى عدد أصحاب طالوت، ثلاثمائة وثلاثة عشر رجلا، كأنهم ليوث خرجوا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غابة</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xml:space="preserve">، قلوبهم مثل زبر الحدید، لو هتموا بإزالة الجبال لأزالوها عن موضعها،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واحد، واللباس واحد، كأنما آباؤهم أب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وأعرف أسماءهم</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ثم سماهم،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يجمعهم الله تعالى من مطلع الشمس إلى مغربها في أقل من نصف ليلة، فيأتون مكة، فيشرف عليهم أهل مكة فلا يعرفونهم،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كبسنا أصحاب السفياني،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يرونهم طائعين مصلين، فینکرونهم، فعند ذلك يقيض الله لهم من يعرفهم المهدي عليه السلام وهو مختف فيجتمعون إليه، فيقولون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أنت المهدي؟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أنصاري، والله ما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أنه</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ناصر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ويتغيب عنهم، فيخبرونهم أنه قد لحق بقبر جده عليه السلام، فيلحقونه بالمدينة، فإذا أحس بهم رجع إلى مكة، فلا يزالون به إلى أن يجيبهم إلى ذلك،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قاطعا أمرا حتى تبايعوني على ثلاثين خصلة تلزمكم لا تغيرون منها شيئا، ولكم علي ثماني خصال،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فعلنا ذلك، فاذكر ما أنت ذاكر یابن رسول الله صلي الله عليه و آله فيخرجون معه إلى الصفا،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لا تولوا</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ولا تسرقوا، ولا تزنوا، ولا تقتلوا محرما، ولا تأتوا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ولا تضربوا أحدا إلا بحقه، ولا تكنزوا ذهبا ولا فضة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تبرا</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 ولا شعيرا، ولا تأكلوا مال اليتيم، ولا تشهدوا بغير ما </w:t>
      </w:r>
      <w:r>
        <w:rPr>
          <w:rStyle w:val="FootnoteAnchor"/>
          <w:rtl w:val="true"/>
        </w:rPr>
        <w:footnoteReference w:id="233"/>
      </w:r>
      <w:r>
        <w:rPr>
          <w:rFonts w:ascii="Amiri" w:hAnsi="Amiri" w:eastAsia="Amiri" w:cs="Amiri"/>
          <w:color w:val="111111"/>
          <w:sz w:val="28"/>
          <w:sz w:val="28"/>
          <w:szCs w:val="28"/>
          <w:rtl w:val="true"/>
          <w:lang w:bidi="ar-SA"/>
        </w:rPr>
        <w:t xml:space="preserve">تعلمون، ولا تخربوا مسجدا، ولا تقبحوا مسلما، ولا تلعنوا مؤاجرا إلا بحقه، ولا تشربوا مسكرا، ولا تلبسوا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ولا الحرير ولا الديباج، ولا تبيعوها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ولا تسفكوا دما حراما، ولا تغدروا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یمستأمن</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تبقوا</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علی کافر ولا منافق، وتلبسون الخشن من الثياب، وتتوسدون التراب على الخدود، وتجاهدون في الله حق جهاده، ولا تشتمون، وتكرهون النجاسة، وتأمرون بالمعروف، وتنهون عن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فعلتم ذلك فعلي أن لا أتخذ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ولا ألبس إلا كما تلبسون، ولا أركب إلا كما تركبون، وأرضى بالقليل، وأملأ الأرض عدلا كما ملئت جورا، وأعبد الله عزوجل حق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لكم وتفوا لي</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واتبعنا على ذلك، فيصافحهم رجلا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ويفتح</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الله عزوجل له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ويطيعه</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أهل اليمن، وتقبل الجيوش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همدان وزراءه، وخولان جيوشه، وحمير أعوانه، ومضر قواده، ويكثر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بتميم، ويشد ظهره بقيس، ويسير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ورايته</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أمامه، وعلى مقدمته عقيل، وعلى ساقته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وتحالفه</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ثقيف وغداف،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وتسير</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الجيوش حتى تصير بوادي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في هدوء ورفق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ويلحقه</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هناك ابن عمه الحسني في اثني عشر ألف فارس،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أنا أحق بهذا الجيش منك، أنا ابن الحسن وأنا المهدي، فيقول المهدي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المهدي، فيقول الحسني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 xml:space="preserve">فنبايعك؟ فيومئ المهدي عليه السلام إلى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فتسقط</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ويغرس قضيبا في بقعة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الأرض فيخضر ويورق، فيقول له الحسني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لك، ويسلم إليه جيشه ويكون على مقدمته، واسمه على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الضجة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الشام</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ألا إن أعراب الحجاز قد خرجوا إليكم، فيجتمعون إلى السفياني بدمشق،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 الحجاز قد جمعوا علينا، فيقول السفياني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هؤلاء القوم؟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نبل وإبل، ونحن أصحاب العدة والسلاح، أخرج بنا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فيرونه قد جبن، وهو عالم بما يراد منه، فلا يزالون به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يخرجوه</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فيخرج بخيله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ورجاله</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وجيشه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مائتي</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ألف وستين ألفا، حتى ينزلوا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ببحيرة</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طبرية، فيسير المهدي عليه السلام بمن معه، لا يحدث في بلد حادثة إلا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والأمان</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والبشري، وعن يمينه جبريل، وعن شماله میکائیل عليهما السلام لها، والناس يلحقونه من الآفاق، حتى يلحقوا السفياني على بحيرة طبرية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ويغضب الله تعالى على السفياني وجيشه، ويغضب سائر خلقه عليهم حتی الطير في السماء فترميهم بأجنحتها، وإن الجبال لترميهم بصخورها، فتكون 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يهلك</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 xml:space="preserve">الله عزوجل فيها جيش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ويمضي</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هاربا، فيأخذا رجل من الموالي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فيأتي به إلى المهدي عليه السلام وهو يصلي العشاء الآخرة فيبشره، فيخفف في الصلاة ويخرج، ويكون السفياني قد جعلت عمامته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وسحب، فيوقفه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بين يديه، فيقول السفياني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من علي بالحياة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سيفا بين يديك، وأجاهد أعداءك، والمهدي جالس بين أصحابه وهو أحيي من عذراء،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أصحاب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تمن عليه بالحياة وقد قتل أولاد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نصبر على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شأنكم وإياه، اصنعوا به ما شئتم، وقد كان خلاه وأفلته، فيلحقه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في جماعة إلى عند السدرة، فيضجعه ويذبحه ويأخذ رأسه، ويأتي به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فتنظر</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شیعته إلى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فيكبرون ويهللون</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 xml:space="preserve">، ويحمدون الله تعالى على ذلك، ثم يأمر المهدي عليه السلام بدفنه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يسير في عساکره فينزل دمشق،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الأندلس</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أحرقوا مسجدها،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وأخربوه</w:t>
      </w:r>
      <w:r>
        <w:rPr>
          <w:rFonts w:eastAsia="IRNazanin" w:cs="IRNazanin"/>
          <w:color w:val="111111"/>
          <w:sz w:val="28"/>
          <w:szCs w:val="28"/>
          <w:rtl w:val="true"/>
          <w:lang w:bidi="fa-IR"/>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وأخربوا، فيقيم في دمشق مدة، ويأمر بعمارة جامعها، وإن دمشق فسطاط المسلمين يومئذ، وهي خير مدينة على وجه الأرض في ذلك الوقت، ألا وفيها آثار النبيين، وبقايا الصالحين، معصومة من الفتن، منصورة على أعدائها، فمن وجد السبيل إلى أن يتخذ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موضعا ولو مربط شاة، فإن ذلك خير من عشرة حيطان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تنتقل</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xml:space="preserve">أخیار العراق إليها، ثم إن المهدي عليه السلام يبعث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جيشا</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إلى أحياء كلب، والخائب من خاب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 بالصواب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أقل قليل مما رواه علماء العامة ومشايخهم في ولادته عليه السلام، وفي الآيات والعلامات السابقة على ظهوره عليه السلام وحيث كان مبنى النقود والردود على ذكر رواياتهم، ترکنا ما رواه علماؤنا الإمامية في هذا الشأن، ولو رمنا ذكرها وحصرها لاحتجنا إلى مجلد ضخم، والله الموفق</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بحيث لو استبقى من الناس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لأهلكه ما بينها الخوف والحذر</w:t>
      </w:r>
    </w:p>
    <w:p>
      <w:pPr>
        <w:pStyle w:val="BookText"/>
        <w:rPr/>
      </w:pPr>
      <w:r>
        <w:rPr>
          <w:rFonts w:ascii="Amiri" w:hAnsi="Amiri" w:eastAsia="Amiri" w:cs="Amiri"/>
          <w:color w:val="111111"/>
          <w:sz w:val="28"/>
          <w:sz w:val="28"/>
          <w:szCs w:val="28"/>
          <w:rtl w:val="true"/>
          <w:lang w:bidi="ar-SA"/>
        </w:rPr>
        <w:t>هناك له يأتي الإله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كعدة ما للمصطفى ضمنت بدر</w:t>
      </w:r>
    </w:p>
    <w:p>
      <w:pPr>
        <w:pStyle w:val="BookText"/>
        <w:rPr/>
      </w:pPr>
      <w:r>
        <w:rPr>
          <w:rFonts w:ascii="Amiri" w:hAnsi="Amiri" w:eastAsia="Amiri" w:cs="Amiri"/>
          <w:color w:val="111111"/>
          <w:sz w:val="28"/>
          <w:sz w:val="28"/>
          <w:szCs w:val="28"/>
          <w:rtl w:val="true"/>
          <w:lang w:bidi="ar-SA"/>
        </w:rPr>
        <w:t>ويأتي له من ربه الإذن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فيملاها قسطا ويرتفع المكر</w:t>
      </w:r>
    </w:p>
    <w:p>
      <w:pPr>
        <w:pStyle w:val="BookText"/>
        <w:rPr/>
      </w:pPr>
      <w:r>
        <w:rPr>
          <w:rFonts w:ascii="Amiri" w:hAnsi="Amiri" w:eastAsia="Amiri" w:cs="Amiri"/>
          <w:color w:val="111111"/>
          <w:sz w:val="28"/>
          <w:sz w:val="28"/>
          <w:szCs w:val="28"/>
          <w:rtl w:val="true"/>
          <w:lang w:bidi="ar-SA"/>
        </w:rPr>
        <w:t>ولم يأت للآن النداء من السما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احد هذا هو الخلف الطهر</w:t>
      </w:r>
    </w:p>
    <w:p>
      <w:pPr>
        <w:pStyle w:val="BookText"/>
        <w:rPr/>
      </w:pPr>
      <w:r>
        <w:rPr>
          <w:rFonts w:ascii="Amiri" w:hAnsi="Amiri" w:eastAsia="Amiri" w:cs="Amiri"/>
          <w:color w:val="111111"/>
          <w:sz w:val="28"/>
          <w:sz w:val="28"/>
          <w:szCs w:val="28"/>
          <w:rtl w:val="true"/>
          <w:lang w:bidi="ar-SA"/>
        </w:rPr>
        <w:t>وحاشاه أن يعصي ويخرج قبل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له من ربه الاذن والنصر</w:t>
      </w:r>
    </w:p>
    <w:p>
      <w:pPr>
        <w:pStyle w:val="BookText"/>
        <w:rPr/>
      </w:pPr>
      <w:r>
        <w:rPr>
          <w:rFonts w:ascii="Amiri" w:hAnsi="Amiri" w:eastAsia="Amiri" w:cs="Amiri"/>
          <w:color w:val="111111"/>
          <w:sz w:val="28"/>
          <w:sz w:val="28"/>
          <w:szCs w:val="28"/>
          <w:rtl w:val="true"/>
          <w:lang w:bidi="ar-SA"/>
        </w:rPr>
        <w:t>ومنا إله العرش أدرى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نهي عليه ولا أمر</w:t>
      </w:r>
    </w:p>
    <w:p>
      <w:pPr>
        <w:pStyle w:val="BookText"/>
        <w:rPr/>
      </w:pPr>
      <w:r>
        <w:rPr>
          <w:rFonts w:ascii="Amiri" w:hAnsi="Amiri" w:eastAsia="Amiri" w:cs="Amiri"/>
          <w:color w:val="111111"/>
          <w:sz w:val="28"/>
          <w:sz w:val="28"/>
          <w:szCs w:val="28"/>
          <w:rtl w:val="true"/>
          <w:lang w:bidi="ar-SA"/>
        </w:rPr>
        <w:t>ولم نعترض هلا أذنت بوقتنا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توالى الظلم وانتشر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 ظلم باد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بني عثمان آثارها غر</w:t>
      </w:r>
    </w:p>
    <w:p>
      <w:pPr>
        <w:pStyle w:val="BookText"/>
        <w:rPr/>
      </w:pPr>
      <w:r>
        <w:rPr>
          <w:rFonts w:ascii="Amiri" w:hAnsi="Amiri" w:eastAsia="Amiri" w:cs="Amiri"/>
          <w:color w:val="111111"/>
          <w:sz w:val="28"/>
          <w:sz w:val="28"/>
          <w:szCs w:val="28"/>
          <w:rtl w:val="true"/>
          <w:lang w:bidi="ar-SA"/>
        </w:rPr>
        <w:t>وراياتها في كل شرق ومغرب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طي اعناق المملوك لها نشر</w:t>
      </w:r>
    </w:p>
    <w:p>
      <w:pPr>
        <w:pStyle w:val="BookText"/>
        <w:rPr/>
      </w:pPr>
      <w:r>
        <w:rPr>
          <w:rFonts w:ascii="Amiri" w:hAnsi="Amiri" w:eastAsia="Amiri" w:cs="Amiri"/>
          <w:color w:val="111111"/>
          <w:sz w:val="28"/>
          <w:sz w:val="28"/>
          <w:szCs w:val="28"/>
          <w:rtl w:val="true"/>
          <w:lang w:bidi="ar-SA"/>
        </w:rPr>
        <w:t>بسلطاننا عبد الحميد</w:t>
      </w:r>
    </w:p>
    <w:p>
      <w:pPr>
        <w:pStyle w:val="BookText"/>
        <w:rPr/>
      </w:pPr>
      <w:r>
        <w:rPr>
          <w:rFonts w:ascii="Amiri" w:hAnsi="Amiri" w:eastAsia="Amiri" w:cs="Amiri"/>
          <w:color w:val="111111"/>
          <w:sz w:val="28"/>
          <w:sz w:val="28"/>
          <w:szCs w:val="28"/>
          <w:rtl w:val="true"/>
          <w:lang w:bidi="ar-SA"/>
        </w:rPr>
        <w:t xml:space="preserve">هو الرابع والثلاثون من الملوك العثمانيين، ابن السلطان عبد المجيد، والجالس على سرير الملك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والمخلوع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 وحيث كان نظم القصيدة في عهده، اقتضى المقام نظم هذه الأبيات على هذه الصفة</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بيض أياديه وزرق سيوفه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بقاع الأرض يانعة ځضر</w:t>
      </w:r>
    </w:p>
    <w:p>
      <w:pPr>
        <w:pStyle w:val="BookText"/>
        <w:rPr/>
      </w:pPr>
      <w:r>
        <w:rPr>
          <w:rFonts w:ascii="Amiri" w:hAnsi="Amiri" w:eastAsia="Amiri" w:cs="Amiri"/>
          <w:color w:val="111111"/>
          <w:sz w:val="28"/>
          <w:sz w:val="28"/>
          <w:szCs w:val="28"/>
          <w:rtl w:val="true"/>
          <w:lang w:bidi="ar-SA"/>
        </w:rPr>
        <w:t>ولم نر في الأعصار عصر كعصره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انبسط الإيمان وانتشر البشر</w:t>
      </w:r>
    </w:p>
    <w:p>
      <w:pPr>
        <w:pStyle w:val="BookText"/>
        <w:rPr/>
      </w:pPr>
      <w:r>
        <w:rPr>
          <w:rFonts w:ascii="Amiri" w:hAnsi="Amiri" w:eastAsia="Amiri" w:cs="Amiri"/>
          <w:color w:val="111111"/>
          <w:sz w:val="28"/>
          <w:sz w:val="28"/>
          <w:szCs w:val="28"/>
          <w:rtl w:val="true"/>
          <w:lang w:bidi="ar-SA"/>
        </w:rPr>
        <w:t xml:space="preserve">ومنه قد استوجبت حدا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بقولك ذا عماله الصيد لم يدروا</w:t>
      </w:r>
    </w:p>
    <w:p>
      <w:pPr>
        <w:pStyle w:val="BookText"/>
        <w:rPr/>
      </w:pPr>
      <w:r>
        <w:rPr>
          <w:rFonts w:ascii="Amiri" w:hAnsi="Amiri" w:eastAsia="Amiri" w:cs="Amiri"/>
          <w:color w:val="111111"/>
          <w:sz w:val="28"/>
          <w:sz w:val="28"/>
          <w:szCs w:val="28"/>
          <w:rtl w:val="true"/>
          <w:lang w:bidi="ar-SA"/>
        </w:rPr>
        <w:t xml:space="preserve">على أنه لؤ سلم الظلم في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جميع الأرض قد عممها النكر</w:t>
      </w:r>
    </w:p>
    <w:p>
      <w:pPr>
        <w:pStyle w:val="BookText"/>
        <w:rPr/>
      </w:pPr>
      <w:r>
        <w:rPr>
          <w:rFonts w:ascii="Amiri" w:hAnsi="Amiri" w:eastAsia="Amiri" w:cs="Amiri"/>
          <w:color w:val="111111"/>
          <w:sz w:val="28"/>
          <w:sz w:val="28"/>
          <w:szCs w:val="28"/>
          <w:rtl w:val="true"/>
          <w:lang w:bidi="ar-SA"/>
        </w:rPr>
        <w:t xml:space="preserve">فذاك عليكم وارد؛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الآن لم يولد ولم يبده الدهر</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خوف الطغاه قد اختفى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ذاك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يجوزه الحجر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خوف الأذاه قد اختفى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قول عن معایب يفتر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ويتلوها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الإختفاء بأمر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الأمر في الأكوان والحمد والشكر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رمت توضیح المقال لدفع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وقع الإشكال والتبس الأمر</w:t>
      </w:r>
    </w:p>
    <w:p>
      <w:pPr>
        <w:pStyle w:val="BookText"/>
        <w:rPr/>
      </w:pPr>
      <w:r>
        <w:rPr>
          <w:rFonts w:ascii="Amiri" w:hAnsi="Amiri" w:eastAsia="Amiri" w:cs="Amiri"/>
          <w:color w:val="111111"/>
          <w:sz w:val="28"/>
          <w:sz w:val="28"/>
          <w:szCs w:val="28"/>
          <w:rtl w:val="true"/>
          <w:lang w:bidi="ar-SA"/>
        </w:rPr>
        <w:t>فاجمعها طول على 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وتكوير الفاظ بها قبح الكر</w:t>
      </w:r>
    </w:p>
    <w:p>
      <w:pPr>
        <w:pStyle w:val="BookText"/>
        <w:rPr/>
      </w:pPr>
      <w:r>
        <w:rPr>
          <w:rFonts w:ascii="Amiri" w:hAnsi="Amiri" w:eastAsia="Amiri" w:cs="Amiri"/>
          <w:color w:val="111111"/>
          <w:sz w:val="28"/>
          <w:sz w:val="28"/>
          <w:szCs w:val="28"/>
          <w:rtl w:val="true"/>
          <w:lang w:bidi="ar-SA"/>
        </w:rPr>
        <w:t>وما الكل إن لاحظتها غير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جهول ما له مسكه تعرو</w:t>
      </w:r>
    </w:p>
    <w:p>
      <w:pPr>
        <w:pStyle w:val="BookText"/>
        <w:rPr/>
      </w:pPr>
      <w:r>
        <w:rPr>
          <w:rFonts w:ascii="Amiri" w:hAnsi="Amiri" w:eastAsia="Amiri" w:cs="Amiri"/>
          <w:color w:val="111111"/>
          <w:sz w:val="28"/>
          <w:sz w:val="28"/>
          <w:szCs w:val="28"/>
          <w:rtl w:val="true"/>
          <w:lang w:bidi="ar-SA"/>
        </w:rPr>
        <w:t>فمنا اغتنم حلا ونقضأ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الأمر مسلكه وعر</w:t>
      </w:r>
    </w:p>
    <w:p>
      <w:pPr>
        <w:pStyle w:val="BookText"/>
        <w:rPr/>
      </w:pPr>
      <w:r>
        <w:rPr>
          <w:rFonts w:ascii="Amiri" w:hAnsi="Amiri" w:eastAsia="Amiri" w:cs="Amiri"/>
          <w:color w:val="111111"/>
          <w:sz w:val="28"/>
          <w:sz w:val="28"/>
          <w:szCs w:val="28"/>
          <w:rtl w:val="true"/>
          <w:lang w:bidi="ar-SA"/>
        </w:rPr>
        <w:t>وذلك أن الله أرسل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للعاصي بمعصية عذر</w:t>
      </w:r>
    </w:p>
    <w:p>
      <w:pPr>
        <w:pStyle w:val="BookText"/>
        <w:rPr/>
      </w:pPr>
      <w:r>
        <w:rPr>
          <w:rFonts w:ascii="Amiri" w:hAnsi="Amiri" w:eastAsia="Amiri" w:cs="Amiri"/>
          <w:color w:val="111111"/>
          <w:sz w:val="28"/>
          <w:sz w:val="28"/>
          <w:szCs w:val="28"/>
          <w:rtl w:val="true"/>
          <w:lang w:bidi="ar-SA"/>
        </w:rPr>
        <w:t xml:space="preserve">ودلت عليه بالعقول خوارق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كيلا يقال هي السحر</w:t>
      </w:r>
    </w:p>
    <w:p>
      <w:pPr>
        <w:pStyle w:val="BookText"/>
        <w:rPr/>
      </w:pPr>
      <w:r>
        <w:rPr>
          <w:rFonts w:ascii="Amiri" w:hAnsi="Amiri" w:eastAsia="Amiri" w:cs="Amiri"/>
          <w:color w:val="111111"/>
          <w:sz w:val="28"/>
          <w:sz w:val="28"/>
          <w:szCs w:val="28"/>
          <w:rtl w:val="true"/>
          <w:lang w:bidi="ar-SA"/>
        </w:rPr>
        <w:t>ولو أنهم في كل حال يرى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عاداهم الفتح والنصر</w:t>
      </w:r>
    </w:p>
    <w:p>
      <w:pPr>
        <w:pStyle w:val="BookText"/>
        <w:rPr/>
      </w:pPr>
      <w:r>
        <w:rPr>
          <w:rFonts w:ascii="Amiri" w:hAnsi="Amiri" w:eastAsia="Amiri" w:cs="Amiri"/>
          <w:color w:val="111111"/>
          <w:sz w:val="28"/>
          <w:sz w:val="28"/>
          <w:szCs w:val="28"/>
          <w:rtl w:val="true"/>
          <w:lang w:bidi="ar-SA"/>
        </w:rPr>
        <w:t>لأوشك من ضعف العقول يرونهم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أربابا فينعكس الأمر</w:t>
      </w:r>
    </w:p>
    <w:p>
      <w:pPr>
        <w:pStyle w:val="BookText"/>
        <w:rPr/>
      </w:pPr>
      <w:r>
        <w:rPr>
          <w:rFonts w:ascii="Amiri" w:hAnsi="Amiri" w:eastAsia="Amiri" w:cs="Amiri"/>
          <w:color w:val="111111"/>
          <w:sz w:val="28"/>
          <w:sz w:val="28"/>
          <w:szCs w:val="28"/>
          <w:rtl w:val="true"/>
          <w:lang w:bidi="ar-SA"/>
        </w:rPr>
        <w:t xml:space="preserve">فمن أجل هذا لم يزل لعداهم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على طول المدى القهر والظفر</w:t>
      </w:r>
    </w:p>
    <w:p>
      <w:pPr>
        <w:pStyle w:val="BookText"/>
        <w:rPr/>
      </w:pPr>
      <w:r>
        <w:rPr>
          <w:rFonts w:ascii="Amiri" w:hAnsi="Amiri" w:eastAsia="Amiri" w:cs="Amiri"/>
          <w:color w:val="111111"/>
          <w:sz w:val="28"/>
          <w:sz w:val="28"/>
          <w:szCs w:val="28"/>
          <w:rtl w:val="true"/>
          <w:lang w:bidi="ar-SA"/>
        </w:rPr>
        <w:t>ويشهد فيما قلته كل 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بأحوال رسل الله من قبل ذا سبر</w:t>
      </w:r>
    </w:p>
    <w:p>
      <w:pPr>
        <w:pStyle w:val="BookText"/>
        <w:rPr/>
      </w:pPr>
      <w:r>
        <w:rPr>
          <w:rFonts w:ascii="Amiri" w:hAnsi="Amiri" w:eastAsia="Amiri" w:cs="Amiri"/>
          <w:color w:val="111111"/>
          <w:sz w:val="28"/>
          <w:sz w:val="28"/>
          <w:szCs w:val="28"/>
          <w:rtl w:val="true"/>
          <w:lang w:bidi="ar-SA"/>
        </w:rPr>
        <w:t xml:space="preserve">وإلا فقل مذ غاب في الغار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وصديقه لما أطلهم المكر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أيعجز رب الخلق عن نصر جزبه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 حاشا فهذا هو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وليتك مذ منك المعاني تكسرت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مبانيها فلم يعرها الكسر</w:t>
      </w:r>
    </w:p>
    <w:p>
      <w:pPr>
        <w:pStyle w:val="BookText"/>
        <w:rPr/>
      </w:pPr>
      <w:r>
        <w:rPr>
          <w:rFonts w:ascii="IRNazanin" w:hAnsi="IRNazanin" w:eastAsia="IRNazanin"/>
          <w:color w:val="111111"/>
          <w:sz w:val="28"/>
          <w:sz w:val="28"/>
          <w:szCs w:val="28"/>
          <w:rtl w:val="true"/>
          <w:lang w:bidi="fa-IR"/>
        </w:rPr>
        <w:t>بلی حينما قد خانك النصر جئنتا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أثبتناه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بان من هذا بأن لو بكل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التزامنا ما علينا بها ضر</w:t>
      </w:r>
    </w:p>
    <w:p>
      <w:pPr>
        <w:pStyle w:val="BookText"/>
        <w:rPr/>
      </w:pPr>
      <w:r>
        <w:rPr>
          <w:rFonts w:ascii="Amiri" w:hAnsi="Amiri" w:eastAsia="Amiri" w:cs="Amiri"/>
          <w:color w:val="111111"/>
          <w:sz w:val="28"/>
          <w:sz w:val="28"/>
          <w:szCs w:val="28"/>
          <w:rtl w:val="true"/>
          <w:lang w:bidi="ar-SA"/>
        </w:rPr>
        <w:t xml:space="preserve">وإن خلافا منك ذا حيث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تقول الأشعريه والجبر</w:t>
      </w:r>
    </w:p>
    <w:p>
      <w:pPr>
        <w:pStyle w:val="BookText"/>
        <w:rPr/>
      </w:pPr>
      <w:r>
        <w:rPr>
          <w:rFonts w:ascii="IRNazanin" w:hAnsi="IRNazanin" w:eastAsia="IRNazanin"/>
          <w:color w:val="111111"/>
          <w:sz w:val="28"/>
          <w:sz w:val="28"/>
          <w:szCs w:val="28"/>
          <w:rtl w:val="true"/>
          <w:lang w:bidi="fa-IR"/>
        </w:rPr>
        <w:t>ولا حسن إلا ما به الشرع قد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قبح إلا عنه ما قد أتى الزجر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جديرا لو سألت من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به ما قاله الشارع الطهر </w:t>
      </w:r>
    </w:p>
    <w:p>
      <w:pPr>
        <w:pStyle w:val="BookText"/>
        <w:rPr/>
      </w:pPr>
      <w:r>
        <w:rPr>
          <w:rFonts w:ascii="Amiri" w:hAnsi="Amiri" w:eastAsia="Amiri" w:cs="Amiri"/>
          <w:color w:val="111111"/>
          <w:sz w:val="28"/>
          <w:sz w:val="28"/>
          <w:szCs w:val="28"/>
          <w:rtl w:val="true"/>
          <w:lang w:bidi="ar-SA"/>
        </w:rPr>
        <w:t>وطالبت في دعواه حق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قاله فالحمد لله والشكر</w:t>
      </w:r>
    </w:p>
    <w:p>
      <w:pPr>
        <w:pStyle w:val="BookText"/>
        <w:rPr/>
      </w:pPr>
      <w:r>
        <w:rPr>
          <w:rFonts w:ascii="Amiri" w:hAnsi="Amiri" w:eastAsia="Amiri" w:cs="Amiri"/>
          <w:color w:val="111111"/>
          <w:sz w:val="28"/>
          <w:sz w:val="28"/>
          <w:szCs w:val="28"/>
          <w:rtl w:val="true"/>
          <w:lang w:bidi="ar-SA"/>
        </w:rPr>
        <w:t xml:space="preserve">وإن لم يقله كان حقا عليك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سخرت بها واهتزك الجهل والكبر</w:t>
      </w:r>
    </w:p>
    <w:p>
      <w:pPr>
        <w:pStyle w:val="BookText"/>
        <w:rPr/>
      </w:pPr>
      <w:r>
        <w:rPr>
          <w:rFonts w:ascii="Amiri" w:hAnsi="Amiri" w:eastAsia="Amiri" w:cs="Amiri"/>
          <w:color w:val="111111"/>
          <w:sz w:val="28"/>
          <w:sz w:val="28"/>
          <w:szCs w:val="28"/>
          <w:rtl w:val="true"/>
          <w:lang w:bidi="ar-SA"/>
        </w:rPr>
        <w:t>ولكن بحمد الله أصبحت أجهل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فلا عرف لديكم ولا نكر</w:t>
      </w:r>
    </w:p>
    <w:p>
      <w:pPr>
        <w:pStyle w:val="BookText"/>
        <w:rPr/>
      </w:pPr>
      <w:r>
        <w:rPr>
          <w:rFonts w:ascii="Amiri" w:hAnsi="Amiri" w:eastAsia="Amiri" w:cs="Amiri"/>
          <w:color w:val="111111"/>
          <w:sz w:val="28"/>
          <w:sz w:val="28"/>
          <w:szCs w:val="28"/>
          <w:rtl w:val="true"/>
          <w:lang w:bidi="ar-SA"/>
        </w:rPr>
        <w:t>رددت دعاوينا بأسوأ 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ردها يوما بسوأته عمرو</w:t>
      </w:r>
    </w:p>
    <w:p>
      <w:pPr>
        <w:pStyle w:val="BookText"/>
        <w:rPr/>
      </w:pPr>
      <w:r>
        <w:rPr>
          <w:rFonts w:ascii="Amiri" w:hAnsi="Amiri" w:eastAsia="Amiri" w:cs="Amiri"/>
          <w:color w:val="111111"/>
          <w:sz w:val="28"/>
          <w:sz w:val="28"/>
          <w:szCs w:val="28"/>
          <w:rtl w:val="true"/>
          <w:lang w:bidi="ar-SA"/>
        </w:rPr>
        <w:t>حفرت لنا بئرا لتوقعنا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أوقعتكم في حفيرتها البئر</w:t>
      </w:r>
    </w:p>
    <w:p>
      <w:pPr>
        <w:pStyle w:val="BookText"/>
        <w:rPr/>
      </w:pPr>
      <w:r>
        <w:rPr>
          <w:rFonts w:ascii="Amiri" w:hAnsi="Amiri" w:eastAsia="Amiri" w:cs="Amiri"/>
          <w:color w:val="111111"/>
          <w:sz w:val="28"/>
          <w:sz w:val="28"/>
          <w:szCs w:val="28"/>
          <w:rtl w:val="true"/>
          <w:lang w:bidi="ar-SA"/>
        </w:rPr>
        <w:t>وشعرك لم يعذب على أن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وها بالكذب يستعذب الشعر</w:t>
      </w:r>
    </w:p>
    <w:p>
      <w:pPr>
        <w:pStyle w:val="BookText"/>
        <w:rPr/>
      </w:pPr>
      <w:r>
        <w:rPr>
          <w:rFonts w:ascii="Amiri" w:hAnsi="Amiri" w:eastAsia="Amiri" w:cs="Amiri"/>
          <w:color w:val="111111"/>
          <w:sz w:val="28"/>
          <w:sz w:val="28"/>
          <w:szCs w:val="28"/>
          <w:rtl w:val="true"/>
          <w:lang w:bidi="ar-SA"/>
        </w:rPr>
        <w:t>ولكن من العجز اخترعت كواذبا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تثير من الأحقاد ما كمن الصدر</w:t>
      </w:r>
    </w:p>
    <w:p>
      <w:pPr>
        <w:pStyle w:val="BookText"/>
        <w:rPr/>
      </w:pPr>
      <w:r>
        <w:rPr>
          <w:rFonts w:ascii="Amiri" w:hAnsi="Amiri" w:eastAsia="Amiri" w:cs="Amiri"/>
          <w:color w:val="111111"/>
          <w:sz w:val="28"/>
          <w:sz w:val="28"/>
          <w:szCs w:val="28"/>
          <w:rtl w:val="true"/>
          <w:lang w:bidi="ar-SA"/>
        </w:rPr>
        <w:t>شققت عصا الإسلام فيها وان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بإيحاء أهل الكفر كي يغلب الكفر</w:t>
      </w:r>
    </w:p>
    <w:p>
      <w:pPr>
        <w:pStyle w:val="BookText"/>
        <w:rPr/>
      </w:pPr>
      <w:r>
        <w:rPr>
          <w:rFonts w:ascii="Amiri" w:hAnsi="Amiri" w:eastAsia="Amiri" w:cs="Amiri"/>
          <w:color w:val="111111"/>
          <w:sz w:val="28"/>
          <w:sz w:val="28"/>
          <w:szCs w:val="28"/>
          <w:rtl w:val="true"/>
          <w:lang w:bidi="ar-SA"/>
        </w:rPr>
        <w:t>شياطينهم غرتك فيه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استلبت إيمانك البيض والصفر</w:t>
      </w:r>
    </w:p>
    <w:p>
      <w:pPr>
        <w:pStyle w:val="BookText"/>
        <w:rPr/>
      </w:pPr>
      <w:r>
        <w:rPr>
          <w:rFonts w:ascii="Amiri" w:hAnsi="Amiri" w:eastAsia="Amiri" w:cs="Amiri"/>
          <w:color w:val="111111"/>
          <w:sz w:val="28"/>
          <w:sz w:val="28"/>
          <w:szCs w:val="28"/>
          <w:rtl w:val="true"/>
          <w:lang w:bidi="ar-SA"/>
        </w:rPr>
        <w:t>فترجمت من تلك الأباطيل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كستها بنتن الخبث ألفاظك الغبر</w:t>
      </w:r>
    </w:p>
    <w:p>
      <w:pPr>
        <w:pStyle w:val="BookText"/>
        <w:rPr/>
      </w:pPr>
      <w:r>
        <w:rPr>
          <w:rFonts w:ascii="Amiri" w:hAnsi="Amiri" w:eastAsia="Amiri" w:cs="Amiri"/>
          <w:color w:val="111111"/>
          <w:sz w:val="28"/>
          <w:sz w:val="28"/>
          <w:szCs w:val="28"/>
          <w:rtl w:val="true"/>
          <w:lang w:bidi="ar-SA"/>
        </w:rPr>
        <w:t>وألقيت بالبغضاء في أهل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ليشغلها ما بينها الكروالفر</w:t>
      </w:r>
    </w:p>
    <w:p>
      <w:pPr>
        <w:pStyle w:val="BookText"/>
        <w:rPr/>
      </w:pPr>
      <w:r>
        <w:rPr>
          <w:rFonts w:ascii="Amiri" w:hAnsi="Amiri" w:eastAsia="Amiri" w:cs="Amiri"/>
          <w:color w:val="111111"/>
          <w:sz w:val="28"/>
          <w:sz w:val="28"/>
          <w:szCs w:val="28"/>
          <w:rtl w:val="true"/>
          <w:lang w:bidi="ar-SA"/>
        </w:rPr>
        <w:t>فتأخذها الأعداء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وتنهش أسد الدين أكلبها العقر</w:t>
      </w:r>
    </w:p>
    <w:p>
      <w:pPr>
        <w:pStyle w:val="BookText"/>
        <w:rPr/>
      </w:pPr>
      <w:r>
        <w:rPr>
          <w:rFonts w:ascii="Amiri" w:hAnsi="Amiri" w:eastAsia="Amiri" w:cs="Amiri"/>
          <w:color w:val="111111"/>
          <w:sz w:val="28"/>
          <w:sz w:val="28"/>
          <w:szCs w:val="28"/>
          <w:rtl w:val="true"/>
          <w:lang w:bidi="ar-SA"/>
        </w:rPr>
        <w:t>أجل فاختراع الكذب فيكم 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ففيكم على أشياخكم يقتفي الأثر</w:t>
      </w:r>
    </w:p>
    <w:p>
      <w:pPr>
        <w:pStyle w:val="BookText"/>
        <w:rPr/>
      </w:pPr>
      <w:r>
        <w:rPr>
          <w:rFonts w:ascii="Amiri" w:hAnsi="Amiri" w:eastAsia="Amiri" w:cs="Amiri"/>
          <w:color w:val="111111"/>
          <w:sz w:val="28"/>
          <w:sz w:val="28"/>
          <w:szCs w:val="28"/>
          <w:rtl w:val="true"/>
          <w:lang w:bidi="ar-SA"/>
        </w:rPr>
        <w:t>فكم نسبوا أمرا إلينا ولم 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أحد منا ولا ضمه سفر</w:t>
      </w:r>
    </w:p>
    <w:p>
      <w:pPr>
        <w:pStyle w:val="BookText"/>
        <w:rPr/>
      </w:pPr>
      <w:r>
        <w:rPr>
          <w:rFonts w:ascii="Amiri" w:hAnsi="Amiri" w:eastAsia="Amiri" w:cs="Amiri"/>
          <w:color w:val="111111"/>
          <w:sz w:val="28"/>
          <w:sz w:val="28"/>
          <w:szCs w:val="28"/>
          <w:rtl w:val="true"/>
          <w:lang w:bidi="ar-SA"/>
        </w:rPr>
        <w:t>فذا الهيثمي كم في صواعقه 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 أمورا ليس فينا لها ذكر</w:t>
      </w:r>
    </w:p>
    <w:p>
      <w:pPr>
        <w:pStyle w:val="BookText"/>
        <w:rPr/>
      </w:pPr>
      <w:r>
        <w:rPr>
          <w:rFonts w:ascii="IRNazanin" w:hAnsi="IRNazanin" w:eastAsia="IRNazanin"/>
          <w:color w:val="111111"/>
          <w:sz w:val="28"/>
          <w:sz w:val="28"/>
          <w:szCs w:val="28"/>
          <w:rtl w:val="true"/>
          <w:lang w:bidi="fa-IR"/>
        </w:rPr>
        <w:t xml:space="preserve">قال شهاب الدين أحمد بن حجر الهيثمي المتوفى سنة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صحيفة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نقل عن مؤلفات أصحابه بعض الافتراءات على الفرقة الإمامية ما هذا نص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المقرر في الشريعة المطهرة أن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ولايته، فكيف ساغ لهؤلاء الحمقى المغفلين أن يزعموا إمامة من عمره خمس سنين، وأنه أوتي الحكم صبیا، مع أنه صلي الله عليه و آله يخبر به، ما ذلك إلا مجازفة وجرأة على الشريعة الغراء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بعض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من المخبر لهم بهذا، وما طريقه،ولقد صاروا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وبوقوفهم بالخيل على ذلك السرداب وصياحهم بأن يخرج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ضحكة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موضع الحاجة من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نتعرض لرد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ساغ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صلي الله عليه و آله لم يخبر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قد ذكرنا فيما تقدم ما يدل على ذلك من كلمات أصحابه ورواياتهم مستوفي، وهو لعمري كاف في دحض حججه الواهية لو أنصف، ولكم هلم الخطب فيما لفقه من الأقاويل والافتراءات على الفرقة الإمامية، بما يحمر منه وجه الإنسانية خجلا، وهم بريئون منها براءة الذئب من دم يوسف، فهذه كتب أصحابنا الإمامية ومؤلفاتهم بمرأى ومسمع، قد ملأت الأصقاع والأمصار بفضل المطابع خالية مما افتراه عليهم، وليس فيها من ذلك عين ولا أثر، فانظر واعجب، وما عشت أراك الدهر 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وليته ذكر لنا من أي كتاب أخذ ذلك ونسبه إليهم، غفرانك اللهم ورحماك من هذه الافتراءات، التي تكاد السماوات يتفطرن منها، وتنشق الأرض، وتخر الجبال هذا، فبشرع الحق وذمة الإنصاف، هل يسوغ العقل السليم أو الشرع المطهر أن ينسب إلى هذه الفرقة المحقة مثل هذه الخرافات والخزعبلات، فاحكموا یا منصفون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بعينك يا رسول الله ما تقاسي الشيعة من المحن والبلايا، فصبر جميل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يكفه ذلك حتى استحسن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آن للسرداب أن يلد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صيرتموه بجهلكم إنسانا</w:t>
      </w:r>
    </w:p>
    <w:p>
      <w:pPr>
        <w:pStyle w:val="BookText"/>
        <w:rPr/>
      </w:pPr>
      <w:r>
        <w:rPr>
          <w:rFonts w:ascii="Amiri" w:hAnsi="Amiri" w:eastAsia="Amiri" w:cs="Amiri"/>
          <w:color w:val="111111"/>
          <w:sz w:val="28"/>
          <w:sz w:val="28"/>
          <w:szCs w:val="28"/>
          <w:rtl w:val="true"/>
          <w:lang w:bidi="ar-SA"/>
        </w:rPr>
        <w:t>فعلى عقولكم العفاء فإنكم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العنقاء والغيلانا</w:t>
      </w:r>
    </w:p>
    <w:p>
      <w:pPr>
        <w:pStyle w:val="BookText"/>
        <w:rPr/>
      </w:pPr>
      <w:r>
        <w:rPr>
          <w:rFonts w:ascii="Amiri" w:hAnsi="Amiri" w:eastAsia="Amiri" w:cs="Amiri"/>
          <w:color w:val="111111"/>
          <w:sz w:val="28"/>
          <w:sz w:val="28"/>
          <w:szCs w:val="28"/>
          <w:rtl w:val="true"/>
          <w:lang w:bidi="ar-SA"/>
        </w:rPr>
        <w:t xml:space="preserve">ولقد أحسن وأجاد الشاعر المفلق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الحلي</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في تشطير هذين البيتين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فض فوه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 للسرداب أن يلد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تغيب</w:t>
      </w:r>
      <w:r>
        <w:rPr>
          <w:rStyle w:val="FootnoteAnchor"/>
          <w:rtl w:val="true"/>
        </w:rPr>
        <w:footnoteReference w:id="277"/>
      </w:r>
      <w:r>
        <w:rPr>
          <w:rFonts w:ascii="Amiri" w:hAnsi="Amiri" w:eastAsia="Amiri" w:cs="Amiri"/>
          <w:color w:val="111111"/>
          <w:sz w:val="28"/>
          <w:sz w:val="28"/>
          <w:szCs w:val="28"/>
          <w:rtl w:val="true"/>
          <w:lang w:bidi="ar-SA"/>
        </w:rPr>
        <w:t>عنكم كتمانا</w:t>
      </w:r>
    </w:p>
    <w:p>
      <w:pPr>
        <w:pStyle w:val="BookText"/>
        <w:rPr/>
      </w:pPr>
      <w:r>
        <w:rPr>
          <w:rFonts w:ascii="IRNazanin" w:hAnsi="IRNazanin" w:eastAsia="IRNazanin"/>
          <w:color w:val="111111"/>
          <w:sz w:val="28"/>
          <w:sz w:val="28"/>
          <w:szCs w:val="28"/>
          <w:rtl w:val="true"/>
          <w:lang w:bidi="fa-IR"/>
        </w:rPr>
        <w:t xml:space="preserve">هو نور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إلا</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أنكم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صيرتموه بجهلكم إنسانا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عقولكم العفاء فإنكم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أنكرتم بجحوده القرآنا</w:t>
      </w:r>
    </w:p>
    <w:p>
      <w:pPr>
        <w:pStyle w:val="BookText"/>
        <w:rPr/>
      </w:pPr>
      <w:r>
        <w:rPr>
          <w:rFonts w:ascii="IRNazanin" w:hAnsi="IRNazanin" w:eastAsia="IRNazanin"/>
          <w:color w:val="111111"/>
          <w:sz w:val="28"/>
          <w:sz w:val="28"/>
          <w:szCs w:val="28"/>
          <w:rtl w:val="true"/>
          <w:lang w:bidi="fa-IR"/>
        </w:rPr>
        <w:t xml:space="preserve">لو لم تثنوا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ما قلتم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ثلثتموا العنقاء والغيلانا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ولجدنا الأعلى العلامة العيلم العلم السيد محمد مهدي بحر العلوم طاب ثراه أجوبة أربعة في رد هذين البيتين، تشتمل على اثنين وثلاثين بيتا، توجد في دیوانه المخطوط عندنا، أبدع فيها في الرد بما لم يسبقه أحد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علمت أنه ليس في كتب أصحابنا الإمامية أن المهدي عليه السلام غاب في السرداب، وأنه موجود فيه إلى الآن، ومنه يكون خروجه كما افتري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سبب تعظيمهم للسرداب وتعاهدهم إياه والصلاة فيه، فهو ما ورد من أخبار أئمتهم الهداة من بعض الأعمال المندوبة فيه؛ لكونه دار العسكريين عليهما السلام التي فيها قبر اهما، ومحل عبادتهما وعبادة المهدي عليه السلام، فهو من البيوت التي أذن الله أن ترفع ويذكر فيها اسمه، ووردت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استحباب زيارة المهدي عليه السلام فيه، ورويت له فيه معجزة ذكرها الفاضل الجامي الذي هو أحد المعترفين بولادته عليه السلام من علماء أهل السنة،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أحسب أنهم لما رأوا في كتب الزيارات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،توهموا أن الشيعة يعتقدون بوجود المهدي فيه وأنه محل غيبته، مع أنه لم يوجد في كتب أصحابنا الإمامية ما يدل على أنه عليه السلام غاب في السرداب، ولا أنه يخرج منه عند ظهوره، بل يعتقدون أن خروجه يكون من مكة، ويبايعونه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سبب تسميتهم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نور الدين عبد الرحمن الجامي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281"/>
      </w:r>
      <w:r>
        <w:rPr>
          <w:rFonts w:ascii="IRNazanin" w:hAnsi="IRNazanin" w:eastAsia="IRNazanin"/>
          <w:color w:val="111111"/>
          <w:sz w:val="28"/>
          <w:sz w:val="28"/>
          <w:szCs w:val="28"/>
          <w:rtl w:val="true"/>
          <w:lang w:bidi="fa-IR"/>
        </w:rPr>
        <w:t xml:space="preserve">، وهذا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رشیق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المادراي</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ونحن ثلاثة نفر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فوافینا سامرة، فوجدنا الأمر كما وصفه، وفي الدهليز خادم أسود وفي يده تكة ينسجها، فسألناه عن الدار ومن فيها؟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صاحبها، فوالله ما التفت إلينا، وقل اكتراثه بنا، فكبسنا الدار كما أمرنا، فوجدنا دارا سريه، ومقابل الدار ستر ما نظرت قط إلى أنبل منه، كأن الأيدي رفعت عنه في ذلك الوقت، ولم يكن في الدار أحد، فرفعنا الستر فإذا بيت كبير كأن بحرا فيه، وفي أقصى البيت حصير قد علمنا أنه على الماء، وفوقه رجل من أحسن الناس</w:t>
      </w:r>
    </w:p>
    <w:p>
      <w:pPr>
        <w:pStyle w:val="BookText"/>
        <w:rPr/>
      </w:pPr>
      <w:r>
        <w:rPr>
          <w:rFonts w:ascii="Amiri" w:hAnsi="Amiri" w:eastAsia="Amiri" w:cs="Amiri"/>
          <w:color w:val="111111"/>
          <w:sz w:val="28"/>
          <w:sz w:val="28"/>
          <w:szCs w:val="28"/>
          <w:rtl w:val="true"/>
          <w:lang w:bidi="ar-SA"/>
        </w:rPr>
        <w:t xml:space="preserve">هيئة قائم يصلي، فلم يلتفت إلينا ولا إلى شيء من أسبابنا، فسبق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الله ليتخطى البيت، فغرق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حكي الحديث عن بعض نسخ الخرائج للقطب الراوندي</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 xml:space="preserve">بعد ذلك عسكرة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فلما دخلوا الدار سمعوا من السرداب قراءة القرآن، فاجتمعوا على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وحفظوه</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حتى لا يصعد ولا يخرج، وأميرهم قائم حتى يصل العسكر كلهم، فخرج من السكة التي على باب السرداب، ومر عليهم، فلما غاب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هو قد مر عليك؟</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تركتموه؟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حسبنا أنك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الحديث</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السبب في تسميته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سرداب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مؤلفات أصحابنا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ما لفقه ابن حجر وافتراه، ولعمري إنه حق فيه ما قاله الأديب البارع الشيخ جعفر الخطي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واردا للجحيم علك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فيها المزنم ابن حجر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أحرقت غيره صواعقه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ألقمت مثله الزنيم حجر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وذا الحافظ الذهبي يزعم أن 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بسردابه المهدي أعدمه الستر</w:t>
      </w:r>
      <w:r>
        <w:rPr>
          <w:rStyle w:val="FootnoteAnchor"/>
          <w:rtl w:val="true"/>
        </w:rPr>
        <w:footnoteReference w:id="294"/>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160/20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بتصرف</w:t>
      </w:r>
      <w:r>
        <w:rPr>
          <w:rStyle w:val="FootnoteAnchor"/>
          <w:rtl w:val="true"/>
        </w:rPr>
        <w:footnoteReference w:id="295"/>
      </w:r>
      <w:r>
        <w:rPr>
          <w:rFonts w:ascii="Amiri" w:hAnsi="Amiri" w:eastAsia="Amiri" w:cs="Amiri"/>
          <w:color w:val="111111"/>
          <w:sz w:val="28"/>
          <w:sz w:val="28"/>
          <w:szCs w:val="28"/>
          <w:rtl w:val="true"/>
          <w:lang w:bidi="ar-SA"/>
        </w:rPr>
        <w:t>ما بين المعقوفين أثبتناه من المصدر</w:t>
      </w:r>
      <w:r>
        <w:rPr>
          <w:rStyle w:val="FootnoteAnchor"/>
          <w:rtl w:val="true"/>
        </w:rPr>
        <w:footnoteReference w:id="296"/>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أثبتناه من المصدر</w:t>
      </w:r>
      <w:r>
        <w:rPr>
          <w:rStyle w:val="FootnoteAnchor"/>
          <w:rtl w:val="true"/>
        </w:rPr>
        <w:footnoteReference w:id="297"/>
      </w:r>
      <w:r>
        <w:rPr>
          <w:rFonts w:ascii="Amiri" w:hAnsi="Amiri" w:eastAsia="Amiri" w:cs="Amiri"/>
          <w:color w:val="111111"/>
          <w:sz w:val="28"/>
          <w:sz w:val="28"/>
          <w:szCs w:val="28"/>
          <w:rtl w:val="true"/>
          <w:lang w:bidi="ar-SA"/>
        </w:rPr>
        <w:t>كذا، وإنما الكلام متصل</w:t>
      </w:r>
      <w:r>
        <w:rPr>
          <w:rStyle w:val="FootnoteAnchor"/>
          <w:rtl w:val="true"/>
        </w:rPr>
        <w:footnoteReference w:id="298"/>
      </w:r>
      <w:r>
        <w:rPr>
          <w:rFonts w:ascii="Amiri" w:hAnsi="Amiri" w:eastAsia="Amiri" w:cs="Amiri"/>
          <w:color w:val="111111"/>
          <w:sz w:val="28"/>
          <w:sz w:val="28"/>
          <w:szCs w:val="28"/>
          <w:rtl w:val="true"/>
          <w:lang w:bidi="ar-SA"/>
        </w:rPr>
        <w:t>ما بين المعقوفين أثبتناه من المصدر</w:t>
      </w:r>
      <w:r>
        <w:rPr>
          <w:rStyle w:val="FootnoteAnchor"/>
          <w:rtl w:val="true"/>
        </w:rPr>
        <w:footnoteReference w:id="299"/>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أثبتناه من المصدر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ذكره ابن خلكان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في تاريخه</w:t>
      </w:r>
      <w:r>
        <w:rPr>
          <w:rStyle w:val="FootnoteAnchor"/>
          <w:rtl w:val="true"/>
        </w:rPr>
        <w:footnoteReference w:id="302"/>
      </w:r>
      <w:r>
        <w:rPr>
          <w:rFonts w:ascii="Amiri" w:hAnsi="Amiri" w:eastAsia="Amiri" w:cs="Amiri"/>
          <w:color w:val="111111"/>
          <w:sz w:val="28"/>
          <w:sz w:val="28"/>
          <w:szCs w:val="28"/>
          <w:rtl w:val="true"/>
          <w:lang w:bidi="ar-SA"/>
        </w:rPr>
        <w:t xml:space="preserve">في ترجمة المهدي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تزعم الشيعة</w:t>
      </w:r>
      <w:r>
        <w:rPr>
          <w:rStyle w:val="FootnoteAnchor"/>
          <w:rtl w:val="true"/>
        </w:rPr>
        <w:footnoteReference w:id="303"/>
      </w:r>
      <w:r>
        <w:rPr>
          <w:rFonts w:ascii="IRNazanin" w:hAnsi="IRNazanin" w:eastAsia="IRNazanin"/>
          <w:color w:val="111111"/>
          <w:sz w:val="28"/>
          <w:sz w:val="28"/>
          <w:szCs w:val="28"/>
          <w:rtl w:val="true"/>
          <w:lang w:bidi="fa-IR"/>
        </w:rPr>
        <w:t xml:space="preserve">أنه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Style w:val="FootnoteAnchor"/>
          <w:rtl w:val="true"/>
        </w:rPr>
        <w:footnoteReference w:id="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Style w:val="FootnoteAnchor"/>
          <w:rtl w:val="true"/>
        </w:rPr>
        <w:footnoteReference w:id="305"/>
      </w:r>
      <w:r>
        <w:rPr>
          <w:rFonts w:ascii="Amiri" w:hAnsi="Amiri" w:eastAsia="Amiri" w:cs="Amiri"/>
          <w:color w:val="111111"/>
          <w:sz w:val="28"/>
          <w:sz w:val="28"/>
          <w:szCs w:val="28"/>
          <w:rtl w:val="true"/>
          <w:lang w:bidi="ar-SA"/>
        </w:rPr>
        <w:t xml:space="preserve">، وهو صاحب السرداب عندهم، وأقاويلهم فيه كثيرة، وهم ينتظرون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آخر الزمان من السرداب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ولادته يوم الجمعة منتصف شعبان سنة خمس وخمسين ومائتين، ولما توفي أبوه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وقد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خمس سنين، واسم أمه خمط،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والشيعة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السرداب</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 xml:space="preserve">في دار أبيه، وأمه تنظر إليه، فلم يعد يخرج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في</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سنة خمس وستين ومائتين، وعمره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تسع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ابن الأزرق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ميافارقين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الحجة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السرداب</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كان عمره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دخل السرداب سنة خمس وسبعين ومائتين وعمره</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من تاریخ ابن خلکان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في حوادث سنة ستين ومائتين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وفيها توفي الحسن بن علي بن محمد بن علي بن موسی بن جعفر بن محمد ابن علي بن الحسين بن علي بن أبي طالب عليهم السلام</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أبو محمد العلوي العسكري، وهو أحد الأئمة الاثني عشر على مذهب الإمامية، وهو والد محمد الذي يعتقدونه المنتظر بسرداب سامرا، وكان مولده سنة اثنتين وثلاثين ومائتين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بربك فانظر إلى هذا الرجل كيف زاد في الطنبور نغمة وفي الصدر غلة، جعل أبا محمد العسكري والد الحجة عليهما السلام غير الحسن بن علي بن محمد عليه السلام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وهان نحن كل قائلون بأن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شخصه بالذات لم يحصه الذكر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بكبراه والصغرى معا بان للورى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كل هذا كل أصحابنا قروا </w:t>
      </w:r>
    </w:p>
    <w:p>
      <w:pPr>
        <w:pStyle w:val="BookText"/>
        <w:rPr/>
      </w:pPr>
      <w:r>
        <w:rPr>
          <w:rFonts w:ascii="Amiri" w:hAnsi="Amiri" w:eastAsia="Amiri" w:cs="Amiri"/>
          <w:color w:val="111111"/>
          <w:sz w:val="28"/>
          <w:sz w:val="28"/>
          <w:szCs w:val="28"/>
          <w:rtl w:val="true"/>
          <w:lang w:bidi="ar-SA"/>
        </w:rPr>
        <w:t>و ينكر منا القول أن هؤ جامع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وأن في كل شيء له خبر</w:t>
      </w:r>
    </w:p>
    <w:p>
      <w:pPr>
        <w:pStyle w:val="BookText"/>
        <w:rPr/>
      </w:pPr>
      <w:r>
        <w:rPr>
          <w:rFonts w:ascii="IRNazanin" w:hAnsi="IRNazanin" w:eastAsia="IRNazanin"/>
          <w:color w:val="111111"/>
          <w:sz w:val="28"/>
          <w:sz w:val="28"/>
          <w:szCs w:val="28"/>
          <w:rtl w:val="true"/>
          <w:lang w:bidi="fa-IR"/>
        </w:rPr>
        <w:t>وماهو إلا وارث علم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علوم المصطفى ما لها حصر</w:t>
      </w:r>
    </w:p>
    <w:p>
      <w:pPr>
        <w:pStyle w:val="BookText"/>
        <w:rPr/>
      </w:pPr>
      <w:r>
        <w:rPr>
          <w:rFonts w:ascii="Amiri" w:hAnsi="Amiri" w:eastAsia="Amiri" w:cs="Amiri"/>
          <w:color w:val="111111"/>
          <w:sz w:val="28"/>
          <w:sz w:val="28"/>
          <w:szCs w:val="28"/>
          <w:rtl w:val="true"/>
          <w:lang w:bidi="ar-SA"/>
        </w:rPr>
        <w:t>فلاغرو أن لؤ تفتري اليوم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الفضل عن أم القرى وله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وتهزأ في السرداب جهلا وفيهم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على ما تفتري الهزؤ والسخر</w:t>
      </w:r>
    </w:p>
    <w:p>
      <w:pPr>
        <w:pStyle w:val="BookText"/>
        <w:rPr/>
      </w:pPr>
      <w:r>
        <w:rPr>
          <w:rFonts w:ascii="IRNazanin" w:hAnsi="IRNazanin" w:eastAsia="IRNazanin"/>
          <w:color w:val="111111"/>
          <w:sz w:val="28"/>
          <w:sz w:val="28"/>
          <w:szCs w:val="28"/>
          <w:rtl w:val="true"/>
          <w:lang w:bidi="fa-IR"/>
        </w:rPr>
        <w:t xml:space="preserve">فما أسعد السرداب بالبدر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 أظلته السما البر والبحر</w:t>
      </w:r>
    </w:p>
    <w:p>
      <w:pPr>
        <w:pStyle w:val="BookText"/>
        <w:rPr/>
      </w:pPr>
      <w:r>
        <w:rPr>
          <w:rFonts w:ascii="Amiri" w:hAnsi="Amiri" w:eastAsia="Amiri" w:cs="Amiri"/>
          <w:color w:val="111111"/>
          <w:sz w:val="28"/>
          <w:sz w:val="28"/>
          <w:szCs w:val="28"/>
          <w:rtl w:val="true"/>
          <w:lang w:bidi="ar-SA"/>
        </w:rPr>
        <w:t>وأسعدها أم القرى فيه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سيطلع منها مشرقا ذلك البدر</w:t>
      </w:r>
    </w:p>
    <w:p>
      <w:pPr>
        <w:pStyle w:val="BookText"/>
        <w:rPr/>
      </w:pPr>
      <w:r>
        <w:rPr>
          <w:rFonts w:ascii="Amiri" w:hAnsi="Amiri" w:eastAsia="Amiri" w:cs="Amiri"/>
          <w:color w:val="111111"/>
          <w:sz w:val="28"/>
          <w:sz w:val="28"/>
          <w:szCs w:val="28"/>
          <w:rtl w:val="true"/>
          <w:lang w:bidi="ar-SA"/>
        </w:rPr>
        <w:t>وذا منك جهلا وافتراء بأننا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نرى السرداب أضحى له الفخر</w:t>
      </w:r>
    </w:p>
    <w:p>
      <w:pPr>
        <w:pStyle w:val="BookText"/>
        <w:rPr/>
      </w:pPr>
      <w:r>
        <w:rPr>
          <w:rFonts w:ascii="Amiri" w:hAnsi="Amiri" w:eastAsia="Amiri" w:cs="Amiri"/>
          <w:color w:val="111111"/>
          <w:sz w:val="28"/>
          <w:sz w:val="28"/>
          <w:szCs w:val="28"/>
          <w:rtl w:val="true"/>
          <w:lang w:bidi="ar-SA"/>
        </w:rPr>
        <w:t>وماشرف السرداب إلا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لهم بيتا به برهه قروا</w:t>
      </w:r>
    </w:p>
    <w:p>
      <w:pPr>
        <w:pStyle w:val="BookText"/>
        <w:rPr/>
      </w:pPr>
      <w:r>
        <w:rPr>
          <w:rFonts w:ascii="IRNazanin" w:hAnsi="IRNazanin" w:eastAsia="IRNazanin"/>
          <w:color w:val="111111"/>
          <w:sz w:val="28"/>
          <w:sz w:val="28"/>
          <w:szCs w:val="28"/>
          <w:rtl w:val="true"/>
          <w:lang w:bidi="fa-IR"/>
        </w:rPr>
        <w:t>وهم في بيوت ربها آذن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لترفع إجلالا ويتلی بها الذكر</w:t>
      </w:r>
    </w:p>
    <w:p>
      <w:pPr>
        <w:pStyle w:val="BookText"/>
        <w:rPr/>
      </w:pPr>
      <w:r>
        <w:rPr>
          <w:rFonts w:ascii="Amiri" w:hAnsi="Amiri" w:eastAsia="Amiri" w:cs="Amiri"/>
          <w:color w:val="111111"/>
          <w:sz w:val="28"/>
          <w:sz w:val="28"/>
          <w:szCs w:val="28"/>
          <w:rtl w:val="true"/>
          <w:lang w:bidi="ar-SA"/>
        </w:rPr>
        <w:t>فيا مفتري هذا المقال أبن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من ذا قال فلتنشر السفر</w:t>
      </w:r>
    </w:p>
    <w:p>
      <w:pPr>
        <w:pStyle w:val="BookText"/>
        <w:rPr/>
      </w:pPr>
      <w:r>
        <w:rPr>
          <w:rFonts w:ascii="Amiri" w:hAnsi="Amiri" w:eastAsia="Amiri" w:cs="Amiri"/>
          <w:color w:val="111111"/>
          <w:sz w:val="28"/>
          <w:sz w:val="28"/>
          <w:szCs w:val="28"/>
          <w:rtl w:val="true"/>
          <w:lang w:bidi="ar-SA"/>
        </w:rPr>
        <w:t>وقد صرح الأصحاب أن طلوعة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شموس الدين أطلعها الظهر</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صالح خذها إليك خريده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يرتجى إلا القبول لها مهر</w:t>
      </w:r>
    </w:p>
    <w:p>
      <w:pPr>
        <w:pStyle w:val="BookText"/>
        <w:rPr/>
      </w:pPr>
      <w:r>
        <w:rPr>
          <w:rFonts w:ascii="IRNazanin" w:hAnsi="IRNazanin" w:eastAsia="IRNazanin"/>
          <w:color w:val="111111"/>
          <w:sz w:val="28"/>
          <w:sz w:val="28"/>
          <w:szCs w:val="28"/>
          <w:rtl w:val="true"/>
          <w:lang w:bidi="fa-IR"/>
        </w:rPr>
        <w:t xml:space="preserve">تمزق من أعداك کل ممزق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ويمرق في أكبادها الخوف والذعر</w:t>
      </w:r>
    </w:p>
    <w:p>
      <w:pPr>
        <w:pStyle w:val="BookText"/>
        <w:rPr/>
      </w:pPr>
      <w:r>
        <w:rPr>
          <w:rFonts w:ascii="Amiri" w:hAnsi="Amiri" w:eastAsia="Amiri" w:cs="Amiri"/>
          <w:color w:val="111111"/>
          <w:sz w:val="28"/>
          <w:sz w:val="28"/>
          <w:szCs w:val="28"/>
          <w:rtl w:val="true"/>
          <w:lang w:bidi="ar-SA"/>
        </w:rPr>
        <w:t>وذخرا ليوم الحشر أعددتكم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يفتقر عبد له أنتم الذخر</w:t>
      </w:r>
    </w:p>
    <w:p>
      <w:pPr>
        <w:pStyle w:val="BookText"/>
        <w:rPr/>
      </w:pPr>
      <w:r>
        <w:rPr>
          <w:rFonts w:ascii="Amiri" w:hAnsi="Amiri" w:eastAsia="Amiri" w:cs="Amiri"/>
          <w:color w:val="111111"/>
          <w:sz w:val="28"/>
          <w:sz w:val="28"/>
          <w:szCs w:val="28"/>
          <w:rtl w:val="true"/>
          <w:lang w:bidi="ar-SA"/>
        </w:rPr>
        <w:t xml:space="preserve">إذا أسود وجهي بالذنوب فإن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لديكم بها ما يستضاء به الحشر</w:t>
      </w:r>
    </w:p>
    <w:p>
      <w:pPr>
        <w:pStyle w:val="BookText"/>
        <w:rPr/>
      </w:pPr>
      <w:r>
        <w:rPr>
          <w:rFonts w:ascii="Amiri" w:hAnsi="Amiri" w:eastAsia="Amiri" w:cs="Amiri"/>
          <w:color w:val="111111"/>
          <w:sz w:val="28"/>
          <w:sz w:val="28"/>
          <w:szCs w:val="28"/>
          <w:rtl w:val="true"/>
          <w:lang w:bidi="ar-SA"/>
        </w:rPr>
        <w:t>ألستم الشرع الدين أنتم نشرتم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إليكم فوض الحشر والنشر</w:t>
      </w:r>
    </w:p>
    <w:p>
      <w:pPr>
        <w:pStyle w:val="BookText"/>
        <w:rPr/>
      </w:pPr>
      <w:r>
        <w:rPr>
          <w:rFonts w:ascii="Amiri" w:hAnsi="Amiri" w:eastAsia="Amiri" w:cs="Amiri"/>
          <w:color w:val="111111"/>
          <w:sz w:val="28"/>
          <w:sz w:val="28"/>
          <w:szCs w:val="28"/>
          <w:rtl w:val="true"/>
          <w:lang w:bidi="ar-SA"/>
        </w:rPr>
        <w:t>ألستم بساق العرش نورا ومنكم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السما التسبيح يعلم والذكر</w:t>
      </w:r>
    </w:p>
    <w:p>
      <w:pPr>
        <w:pStyle w:val="BookText"/>
        <w:rPr/>
      </w:pPr>
      <w:r>
        <w:rPr>
          <w:rFonts w:ascii="Amiri" w:hAnsi="Amiri" w:eastAsia="Amiri" w:cs="Amiri"/>
          <w:color w:val="111111"/>
          <w:sz w:val="28"/>
          <w:sz w:val="28"/>
          <w:szCs w:val="28"/>
          <w:rtl w:val="true"/>
          <w:lang w:bidi="ar-SA"/>
        </w:rPr>
        <w:t xml:space="preserve">صفا الذهب الإبريز أنتم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فؤادي إلا عن ولائكم صفر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موالي ما آتي به من ثنائكم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ملئت منه الأناجيل والزبر </w:t>
      </w:r>
    </w:p>
    <w:p>
      <w:pPr>
        <w:pStyle w:val="BookText"/>
        <w:rPr/>
      </w:pPr>
      <w:r>
        <w:rPr>
          <w:rFonts w:ascii="Amiri" w:hAnsi="Amiri" w:eastAsia="Amiri" w:cs="Amiri"/>
          <w:color w:val="111111"/>
          <w:sz w:val="28"/>
          <w:sz w:val="28"/>
          <w:szCs w:val="28"/>
          <w:rtl w:val="true"/>
          <w:lang w:bidi="ar-SA"/>
        </w:rPr>
        <w:t>ويواليكم قلبي على أن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لرزئكم لا يستطاع له سبر</w:t>
      </w:r>
    </w:p>
    <w:p>
      <w:pPr>
        <w:pStyle w:val="BookText"/>
        <w:rPr/>
      </w:pPr>
      <w:r>
        <w:rPr>
          <w:rFonts w:ascii="IRNazanin" w:hAnsi="IRNazanin" w:eastAsia="IRNazanin"/>
          <w:color w:val="111111"/>
          <w:sz w:val="28"/>
          <w:sz w:val="28"/>
          <w:szCs w:val="28"/>
          <w:rtl w:val="true"/>
          <w:lang w:bidi="fa-IR"/>
        </w:rPr>
        <w:t>و ينصركم مني لساني و مقولي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يدي قد فاتها لکم النصر</w:t>
      </w:r>
    </w:p>
    <w:p>
      <w:pPr>
        <w:pStyle w:val="BookText"/>
        <w:rPr/>
      </w:pPr>
      <w:r>
        <w:rPr>
          <w:rFonts w:ascii="Amiri" w:hAnsi="Amiri" w:eastAsia="Amiri" w:cs="Amiri"/>
          <w:color w:val="111111"/>
          <w:sz w:val="28"/>
          <w:sz w:val="28"/>
          <w:szCs w:val="28"/>
          <w:rtl w:val="true"/>
          <w:lang w:bidi="ar-SA"/>
        </w:rPr>
        <w:t>ولا صبر لي حتي أراها تطالعت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لقائيكم في الجو راياته الخضر</w:t>
      </w:r>
    </w:p>
    <w:p>
      <w:pPr>
        <w:pStyle w:val="BookText"/>
        <w:rPr/>
      </w:pPr>
      <w:r>
        <w:rPr>
          <w:rFonts w:ascii="Amiri" w:hAnsi="Amiri" w:eastAsia="Amiri" w:cs="Amiri"/>
          <w:color w:val="111111"/>
          <w:sz w:val="28"/>
          <w:sz w:val="28"/>
          <w:szCs w:val="28"/>
          <w:rtl w:val="true"/>
          <w:lang w:bidi="ar-SA"/>
        </w:rPr>
        <w:t xml:space="preserve">بكم أستمد الفيض ثم أمدكم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ببحر ثناء فيكم ما له قعر</w:t>
      </w:r>
    </w:p>
    <w:p>
      <w:pPr>
        <w:pStyle w:val="BookText"/>
        <w:rPr/>
      </w:pPr>
      <w:r>
        <w:rPr>
          <w:rFonts w:ascii="Amiri" w:hAnsi="Amiri" w:eastAsia="Amiri" w:cs="Amiri"/>
          <w:color w:val="111111"/>
          <w:sz w:val="28"/>
          <w:sz w:val="28"/>
          <w:szCs w:val="28"/>
          <w:rtl w:val="true"/>
          <w:lang w:bidi="ar-SA"/>
        </w:rPr>
        <w:t>بني المصطفى من لي بأن أك عبدكم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فعبدكم من حر نار لظي حر</w:t>
      </w:r>
    </w:p>
    <w:p>
      <w:pPr>
        <w:pStyle w:val="BookText"/>
        <w:rPr/>
      </w:pPr>
      <w:r>
        <w:rPr>
          <w:rFonts w:ascii="Amiri" w:hAnsi="Amiri" w:eastAsia="Amiri" w:cs="Amiri"/>
          <w:color w:val="111111"/>
          <w:sz w:val="28"/>
          <w:sz w:val="28"/>
          <w:szCs w:val="28"/>
          <w:rtl w:val="true"/>
          <w:lang w:bidi="ar-SA"/>
        </w:rPr>
        <w:t xml:space="preserve">فبشرى لأعداكم بآل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بكم آل النبي لنا البشر</w:t>
      </w:r>
    </w:p>
    <w:p>
      <w:pPr>
        <w:pStyle w:val="BookText"/>
        <w:rPr/>
      </w:pPr>
      <w:r>
        <w:rPr>
          <w:rFonts w:ascii="Amiri" w:hAnsi="Amiri" w:eastAsia="Amiri" w:cs="Amiri"/>
          <w:color w:val="111111"/>
          <w:sz w:val="28"/>
          <w:sz w:val="28"/>
          <w:szCs w:val="28"/>
          <w:rtl w:val="true"/>
          <w:lang w:bidi="ar-SA"/>
        </w:rPr>
        <w:t>سلام عليكم كلما نفحت 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غربت شمس وما طلع البدر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برحت أعداؤكم في مهانة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يعاجلها خزي ويعقبها خسر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العلامة الكبير السيد رضا الهندي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تأییده</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 مطلع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يمثلك الشوق المبرح والفكر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حجب تخفيك عني ولا ستر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العلم الشامخ الحجة السيد محسن الأمين العاملي أيام مجاورته النجف الأشرف،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نأوا وبقلبي من فراقهم 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الخد من دمعي لبينهم غمر</w:t>
      </w:r>
    </w:p>
    <w:p>
      <w:pPr>
        <w:pStyle w:val="BookText"/>
        <w:rPr/>
      </w:pPr>
      <w:r>
        <w:rPr>
          <w:rFonts w:ascii="IRNazanin" w:hAnsi="IRNazanin" w:eastAsia="IRNazanin"/>
          <w:color w:val="111111"/>
          <w:sz w:val="28"/>
          <w:sz w:val="28"/>
          <w:szCs w:val="28"/>
          <w:rtl w:val="true"/>
          <w:lang w:bidi="fa-IR"/>
        </w:rPr>
        <w:t xml:space="preserve">وقد شرحها هو بنفسه شرحة كبيرة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على وجود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بالشام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ثلاثمائة بیت و تسعة أبيات، وفرغ من شرحها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البارع السيد علي محمود الأمين العاملي المتوفى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تحتوي على مقدمتين وسبعة فصول وخاتمة على بحر الرجز،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راجي لطف ربه 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ایا علماء العصر يا من لهم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دقيق حار في مثله الفكر</w:t>
      </w:r>
    </w:p>
    <w:p>
      <w:pPr>
        <w:pStyle w:val="BookText"/>
        <w:rPr/>
      </w:pPr>
      <w:r>
        <w:rPr>
          <w:rFonts w:ascii="Amiri" w:hAnsi="Amiri" w:eastAsia="Amiri" w:cs="Amiri"/>
          <w:color w:val="111111"/>
          <w:sz w:val="28"/>
          <w:sz w:val="28"/>
          <w:szCs w:val="28"/>
          <w:rtl w:val="true"/>
          <w:lang w:bidi="ar-SA"/>
        </w:rPr>
        <w:t xml:space="preserve">للعلامة السيد علي بن محمود الأمين الحسيني الشقرائي العاملي المولود حدود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والمتوفي ليلة السبت الحادي عشر من شوال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مرتبة على مقدمتين، و سبعة فصول، وخاتمة،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راجي عفو ربه الحفي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سلاله الأمين عبده العلي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مائة وتسعة عشر بيتا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العلامة الأديب الشيخ رشيد أقعون العاملي الزبديني، المتوفى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ولم أظفر بالقصيدة بالرغم من كثرة التفحص والتنقيب عنها أيام سفري إلى سوريا ولبنان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وقد مكثنا في تلك البلاد زهاء عامين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ولم تسع الظروف الجبارة لشرح بقية القصائد، بالرغم من شدة الشوق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وبالختام نصلي على محمد و آله سادات الأنام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12" w:name="pg7427_71477"/>
    </w:p>
    <w:p>
      <w:pPr>
        <w:pStyle w:val="Heading2"/>
        <w:numPr>
          <w:ilvl w:val="1"/>
          <w:numId w:val="1"/>
        </w:numPr>
        <w:rPr/>
      </w:pPr>
      <w:bookmarkStart w:id="113" w:name="__RefHeading___Toc1694566_1051229030"/>
      <w:bookmarkStart w:id="114" w:name="_Toc39"/>
      <w:bookmarkEnd w:id="112"/>
      <w:bookmarkEnd w:id="113"/>
      <w:r>
        <w:rPr>
          <w:rtl w:val="true"/>
        </w:rPr>
        <w:t>الفهارس الفنية</w:t>
      </w:r>
      <w:bookmarkEnd w:id="114"/>
    </w:p>
    <w:p>
      <w:pPr>
        <w:pStyle w:val="Heading3"/>
        <w:numPr>
          <w:ilvl w:val="2"/>
          <w:numId w:val="1"/>
        </w:numPr>
        <w:rPr/>
      </w:pPr>
      <w:bookmarkStart w:id="115" w:name="__RefHeading___Toc1694568_1051229030"/>
      <w:bookmarkStart w:id="116" w:name="_Toc40"/>
      <w:bookmarkEnd w:id="115"/>
      <w:r>
        <w:rPr>
          <w:rtl w:val="true"/>
        </w:rPr>
        <w:t>اشارة</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الأحاديث النبوية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المذاهب والأديان والقبائل والبيوتات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الوقائع والحوادث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الأماكن والبلدان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الحيوانات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7427_71481"/>
      <w:bookmarkStart w:id="118" w:name="pg7427_71481"/>
      <w:bookmarkEnd w:id="118"/>
    </w:p>
    <w:p>
      <w:pPr>
        <w:pStyle w:val="Heading3"/>
        <w:numPr>
          <w:ilvl w:val="2"/>
          <w:numId w:val="1"/>
        </w:numPr>
        <w:rPr/>
      </w:pPr>
      <w:bookmarkStart w:id="119" w:name="pg7427_71481"/>
      <w:bookmarkStart w:id="120" w:name="__RefHeading___Toc1694570_1051229030"/>
      <w:bookmarkStart w:id="121" w:name="_Toc41"/>
      <w:bookmarkEnd w:id="119"/>
      <w:bookmarkEnd w:id="120"/>
      <w:r>
        <w:rPr>
          <w:rtl w:val="true"/>
        </w:rPr>
        <w:t>فهرس الآيات القرآنية</w:t>
      </w:r>
      <w:bookmarkEnd w:id="121"/>
    </w:p>
    <w:p>
      <w:pPr>
        <w:pStyle w:val="BookText"/>
        <w:rPr/>
      </w:pPr>
      <w:r>
        <w:rPr>
          <w:rFonts w:ascii="Amiri" w:hAnsi="Amiri" w:eastAsia="Amiri" w:cs="Amiri"/>
          <w:color w:val="111111"/>
          <w:sz w:val="28"/>
          <w:sz w:val="28"/>
          <w:szCs w:val="28"/>
          <w:rtl w:val="true"/>
          <w:lang w:bidi="ar-SA"/>
        </w:rPr>
        <w:t xml:space="preserve">الآيه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يطفئوا نور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 وخاب كل 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وعنت الوجوه للحي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قال لوالديه أف لكما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يأتي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122" w:name="pg7427_71483"/>
    </w:p>
    <w:p>
      <w:pPr>
        <w:pStyle w:val="Heading3"/>
        <w:numPr>
          <w:ilvl w:val="2"/>
          <w:numId w:val="1"/>
        </w:numPr>
        <w:rPr/>
      </w:pPr>
      <w:bookmarkStart w:id="123" w:name="__RefHeading___Toc1694572_1051229030"/>
      <w:bookmarkStart w:id="124" w:name="_Toc42"/>
      <w:bookmarkEnd w:id="122"/>
      <w:bookmarkEnd w:id="123"/>
      <w:r>
        <w:rPr>
          <w:rtl w:val="true"/>
        </w:rPr>
        <w:t>فهرس الاحاديث النبويه</w:t>
      </w:r>
      <w:bookmarkEnd w:id="124"/>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الصفحه</w:t>
      </w:r>
    </w:p>
    <w:p>
      <w:pPr>
        <w:pStyle w:val="BookText"/>
        <w:rPr/>
      </w:pPr>
      <w:r>
        <w:rPr>
          <w:rFonts w:ascii="Amiri" w:hAnsi="Amiri" w:eastAsia="Amiri" w:cs="Amiri"/>
          <w:color w:val="111111"/>
          <w:sz w:val="28"/>
          <w:sz w:val="28"/>
          <w:szCs w:val="28"/>
          <w:rtl w:val="true"/>
          <w:lang w:bidi="ar-SA"/>
        </w:rPr>
        <w:t xml:space="preserve">اثنا عشر كعدة نقباء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أحدهما كتاب الله هو حبل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إن الحكم بن أبي العاص استأذن على رسول الله، فعرف صوته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إن النبي خطب الناس وقال لهم إن تميما الداري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إن صاحبكم تغسله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إن هذا الأمر لا ينقضي حتى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إنك سيد، ابن سید، أبو سادة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إنما مثل أهل بيتي فيكم كمثل سفينة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إني تارك فيكم أمرين، أحدهما أطول 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إني تارك فيكم ما إن تمسكتم به لن تضلوا بعدي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إني قد تركت فيكم ما إن تمسكتم به لن تضلوا بعدي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أيها الناس، إنما أنا بشر، يوشك أن يأتيني رسول ربي فأجيب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أيها الناس، إني تركت فيكم الثقلين خليفتين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تختلف ثلاث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بالمغرب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توشكون أن تردوا على الحوض فأسألكم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دخلت على النبي وإذا الحسين على فخذه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دخلت على فاطمة بنت رسول الله وبين يديها ألواح فيها أسماء 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رأى رسول الله بني الحكم بن أبي العاص ينزون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علماء أمتي كأنبياء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العلماء ورثة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الصفحه</w:t>
      </w:r>
    </w:p>
    <w:p>
      <w:pPr>
        <w:pStyle w:val="BookText"/>
        <w:rPr/>
      </w:pPr>
      <w:r>
        <w:rPr>
          <w:rFonts w:ascii="Amiri" w:hAnsi="Amiri" w:eastAsia="Amiri" w:cs="Amiri"/>
          <w:color w:val="111111"/>
          <w:sz w:val="28"/>
          <w:sz w:val="28"/>
          <w:szCs w:val="28"/>
          <w:rtl w:val="true"/>
          <w:lang w:bidi="ar-SA"/>
        </w:rPr>
        <w:t>إن تميما الداري كان رجلا نصرانيا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كان لا يولد لأحد مولود إلا أتي به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كنا جلوسا في حلقة كان فيها عبد الله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كنا مع عبد الله جلوسا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كنت مع النبي في بعض حيطان المدينة ويد علي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لا يزال أمر الناس ماضيا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لا يزال أمر أمتي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لا يزال هذا الدين عزيزا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لا يزال هذا الدين عزيزا منيعا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لما بایع معاوية لابنه يزيد، 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أبي بكر وعمر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لما رجع رسول الله من حجة الوداع ونزل بغدیر خم أمر بدوحات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لو لم يبق من الدنيا إلا يوم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مثل أهل بيتي مثل سفينة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مثل أهل بيتي مثل سفينة نوح، من ركبها نجا، ومن تخلف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من استمسك به، وأخذ به كان على الهدی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من لم يشكر المنعم من المخلوقين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من مات ولم يعرف إمام زمانه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من مات وليس عليه إمام، فإن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المهدي من ولدي وجهه كالكوكب الدري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النجوم أمان لأهل الأرض من الغرق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النجوم أمان لأهل السماء، إذا ذهبت النجوم ذهبوا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النجوم أمان لأهل السماء، وأهل بيتي أمان لأمتي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النجوم أمان لأهل السماء، وأهل بيتي أمان لأهل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نعم، اثنا عشر، كعدة نقباء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نعم، عهد إلينا نبينا انه يكون بعده اثنا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يدعي كل قوم بامام زمانهم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125" w:name="pg7427_71487"/>
    </w:p>
    <w:p>
      <w:pPr>
        <w:pStyle w:val="Heading3"/>
        <w:numPr>
          <w:ilvl w:val="2"/>
          <w:numId w:val="1"/>
        </w:numPr>
        <w:rPr/>
      </w:pPr>
      <w:bookmarkStart w:id="126" w:name="__RefHeading___Toc1694574_1051229030"/>
      <w:bookmarkStart w:id="127" w:name="_Toc43"/>
      <w:bookmarkEnd w:id="125"/>
      <w:bookmarkEnd w:id="126"/>
      <w:r>
        <w:rPr>
          <w:rtl w:val="true"/>
        </w:rPr>
        <w:t>فهرس الأشعار</w:t>
      </w:r>
      <w:bookmarkEnd w:id="127"/>
    </w:p>
    <w:p>
      <w:pPr>
        <w:pStyle w:val="BookText"/>
        <w:rPr/>
      </w:pPr>
      <w:r>
        <w:rPr>
          <w:rFonts w:ascii="Amiri" w:hAnsi="Amiri" w:eastAsia="Amiri" w:cs="Amiri"/>
          <w:color w:val="111111"/>
          <w:sz w:val="28"/>
          <w:sz w:val="28"/>
          <w:szCs w:val="28"/>
          <w:rtl w:val="true"/>
          <w:lang w:bidi="ar-SA"/>
        </w:rPr>
        <w:t>صدر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الصفحه</w:t>
      </w:r>
    </w:p>
    <w:p>
      <w:pPr>
        <w:pStyle w:val="BookText"/>
        <w:rPr/>
      </w:pPr>
      <w:r>
        <w:rPr>
          <w:rFonts w:ascii="Amiri" w:hAnsi="Amiri" w:eastAsia="Amiri" w:cs="Amiri"/>
          <w:color w:val="111111"/>
          <w:sz w:val="28"/>
          <w:sz w:val="28"/>
          <w:szCs w:val="28"/>
          <w:rtl w:val="true"/>
          <w:lang w:bidi="ar-SA"/>
        </w:rPr>
        <w:t xml:space="preserve">أأترك ملك الري والري منيتي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أحمد ربي وأصلي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أطعت الهوى فيهم وعاصاني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إمام الهدی حتی متى أنت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باويه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إن عشت بصرك الزمان عجائبا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انا وحدي موفق وسعيد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إي ووصل الحبيب بعد التنائي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أياعلماء العصر يامن لهم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أيها القاتلون جهلا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بشراك فخار بما أولاك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بنفسي بعيد الدار قربه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تتصفح البلدان صورة سبيها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تلعب بالخلافة 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تیمتني شذورک الذهبية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الزجيه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خذوا ملککم لاثبت الله ملککم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عقالا</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دهر رماك بخطب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الذنب للعين لا للشمس مشرقة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سقت ثراك العوادي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 المصطفی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المرتضي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صدر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الصفحه</w:t>
      </w:r>
    </w:p>
    <w:p>
      <w:pPr>
        <w:pStyle w:val="BookText"/>
        <w:rPr/>
      </w:pPr>
      <w:r>
        <w:rPr>
          <w:rFonts w:ascii="Amiri" w:hAnsi="Amiri" w:eastAsia="Amiri" w:cs="Amiri"/>
          <w:color w:val="111111"/>
          <w:sz w:val="28"/>
          <w:sz w:val="28"/>
          <w:szCs w:val="28"/>
          <w:rtl w:val="true"/>
          <w:lang w:bidi="ar-SA"/>
        </w:rPr>
        <w:t>سيارتي سارت ولكنما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سيفقدني صحبي وتبقى مآثري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كل يوم لناهم وأحزان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فيا للأعاجيب التي من عجيبها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قال الشريف الفاطمي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قال الفتى الصادق أحقر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عنصرا</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ليس دأبي نظم القريض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نأوا وبقلبي من فراقهم جمر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هيا أصيحابي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وإذا حلت الهداية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ويظهر ميم المجد من آل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يا أيها السائل عن ديننا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یا واردا للجحيم علك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يقول راجي لطف ربه 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يقوم بأمر الله في الأرض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یمثلك الشوق المبرح والفكر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28" w:name="pg7427_71490"/>
    </w:p>
    <w:p>
      <w:pPr>
        <w:pStyle w:val="Heading3"/>
        <w:numPr>
          <w:ilvl w:val="2"/>
          <w:numId w:val="1"/>
        </w:numPr>
        <w:rPr/>
      </w:pPr>
      <w:bookmarkStart w:id="129" w:name="__RefHeading___Toc1694576_1051229030"/>
      <w:bookmarkStart w:id="130" w:name="_Toc44"/>
      <w:bookmarkEnd w:id="128"/>
      <w:bookmarkEnd w:id="129"/>
      <w:r>
        <w:rPr>
          <w:rtl w:val="true"/>
        </w:rPr>
        <w:t>فهرس الأعلام</w:t>
      </w:r>
      <w:bookmarkEnd w:id="130"/>
    </w:p>
    <w:p>
      <w:pPr>
        <w:pStyle w:val="BookText"/>
        <w:rPr/>
      </w:pP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تراب الخونساري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بكر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ابو الثناء محمود شكري الآلوسي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 محمد الحسن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 الشاذلي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اللوساني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عبد الله بن أحمد</w:t>
      </w:r>
    </w:p>
    <w:p>
      <w:pPr>
        <w:pStyle w:val="BookText"/>
        <w:rPr/>
      </w:pPr>
      <w:r>
        <w:rPr>
          <w:rFonts w:ascii="Amiri" w:hAnsi="Amiri" w:eastAsia="Amiri" w:cs="Amiri"/>
          <w:color w:val="111111"/>
          <w:sz w:val="28"/>
          <w:sz w:val="28"/>
          <w:szCs w:val="28"/>
          <w:rtl w:val="true"/>
          <w:lang w:bidi="ar-SA"/>
        </w:rPr>
        <w:t xml:space="preserve">إبراهيم بن محمد الحمويني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ابن أبي شيبة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أبو الحسن المشکینی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ابن أبي كبشة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الموسوي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أبو الخير فضل الله بن أبي محمد</w:t>
      </w:r>
    </w:p>
    <w:p>
      <w:pPr>
        <w:pStyle w:val="BookText"/>
        <w:rPr/>
      </w:pPr>
      <w:r>
        <w:rPr>
          <w:rFonts w:ascii="IRNazanin" w:hAnsi="IRNazanin" w:eastAsia="IRNazanin"/>
          <w:color w:val="111111"/>
          <w:sz w:val="28"/>
          <w:sz w:val="28"/>
          <w:szCs w:val="28"/>
          <w:rtl w:val="true"/>
          <w:lang w:bidi="fa-IR"/>
        </w:rPr>
        <w:t xml:space="preserve">ابن الأزرق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ابن جریر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أبوالعباس أحمد بن طلحة المعتضد</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الحرشي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أبو غالب أحمد بن محمد الزراري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ابن الزبعری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المجد عبد الحق الدهلوي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أحمد بن إبراهيم بن هاشم</w:t>
      </w:r>
    </w:p>
    <w:p>
      <w:pPr>
        <w:pStyle w:val="BookText"/>
        <w:rPr/>
      </w:pPr>
      <w:r>
        <w:rPr>
          <w:rFonts w:ascii="IRNazanin" w:hAnsi="IRNazanin" w:eastAsia="IRNazanin"/>
          <w:color w:val="111111"/>
          <w:sz w:val="28"/>
          <w:sz w:val="28"/>
          <w:szCs w:val="28"/>
          <w:rtl w:val="true"/>
          <w:lang w:bidi="fa-IR"/>
        </w:rPr>
        <w:t xml:space="preserve">ابن شهر آشوب المازندرانی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البلاذري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الخالص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أبو محمد عبد الله بن أحمد بن محمد</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بن الخشاب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ابن مرجانة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واضح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أبي بكر الشبلي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ابي الحسن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الياس عليه السلام </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حفض عمر ابن الفارض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كلثوم عليها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ابي داود السجستاني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ابالحسن عليه السلام</w:t>
      </w:r>
    </w:p>
    <w:p>
      <w:pPr>
        <w:pStyle w:val="BookText"/>
        <w:rPr/>
      </w:pPr>
      <w:r>
        <w:rPr>
          <w:rFonts w:ascii="Amiri" w:hAnsi="Amiri" w:eastAsia="Amiri" w:cs="Amiri"/>
          <w:color w:val="111111"/>
          <w:sz w:val="28"/>
          <w:sz w:val="28"/>
          <w:szCs w:val="28"/>
          <w:rtl w:val="true"/>
          <w:lang w:bidi="ar-SA"/>
        </w:rPr>
        <w:t>ابي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ابي صالح مهدي بن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المصطفياياس بن سلمه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باقر شريف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البراقي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البراقي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حسون</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،البراقي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محمد الحسن بن موسي النوبختي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نصر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هفان عبدالله بن احمد المهزي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ابن معيه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احمد رضا العاملي النباطي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 الدين ابوبکر احمد بن قاضي</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احمد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الصافي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الداري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عارف الزين العاملي الصيداوي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احمد علي مجيد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جابر بن عبدالله الانصاري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احمد بن مرتضي بن محمد القادياني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ابن الشيخ باقر آل محبوبه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المستضيء بنورالله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دين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الخطي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ادريس ابو طبيخ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اسدالله الزنجاني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النقدي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المحلاتي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الرومي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أغا بزرگ الطهراني</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محمد بن محمد البلخي</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جمال الدين أحمد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الداوودي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جمال الدین ابن طاووس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حنظلة بن الراهب بن أبي عامر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جمال الدین عطاء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بحر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جمیل صدقي الزهاوي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خالد جواد جاسم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الجنيد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خديجة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جواد الساباطي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الدجال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حبیب آل إبراهيم العاملي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الدميري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حرب بن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 العاملي الزبديني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الحسن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بن قاسم أقعون الزبديني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هادي صدر الدين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الحسين عليه السلام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الهندي النجفی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الرضا بن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حسين الطباطبائي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حسين الطهرانی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أرقم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النوري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زين الدين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معين الدين الميبدي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السامري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حسین نور الدين العاملي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الدين محمد بن المؤيد بن أبی</w:t>
      </w:r>
    </w:p>
    <w:p>
      <w:pPr>
        <w:pStyle w:val="BookText"/>
        <w:rPr/>
      </w:pPr>
      <w:r>
        <w:rPr>
          <w:rFonts w:ascii="IRNazanin" w:hAnsi="IRNazanin" w:eastAsia="IRNazanin"/>
          <w:color w:val="111111"/>
          <w:sz w:val="28"/>
          <w:sz w:val="28"/>
          <w:szCs w:val="28"/>
          <w:rtl w:val="true"/>
          <w:lang w:bidi="fa-IR"/>
        </w:rPr>
        <w:t xml:space="preserve">حصين بن سبرة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بن حمویه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الحصين بن نمیر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الحكم بن أبي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ابن خواجة كلان الحسيني</w:t>
      </w:r>
    </w:p>
    <w:p>
      <w:pPr>
        <w:pStyle w:val="BookText"/>
        <w:rPr/>
      </w:pPr>
      <w:r>
        <w:rPr>
          <w:rFonts w:ascii="Amiri" w:hAnsi="Amiri" w:eastAsia="Amiri" w:cs="Amiri"/>
          <w:color w:val="111111"/>
          <w:sz w:val="28"/>
          <w:sz w:val="28"/>
          <w:szCs w:val="28"/>
          <w:rtl w:val="true"/>
          <w:lang w:bidi="ar-SA"/>
        </w:rPr>
        <w:t xml:space="preserve">الحلاج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ظاهر العاملي النباطي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سهل بن عبد الله التستري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صادق العاملي النباطي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شکر بن أحمد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نور الدين العاملي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شمس الدين أبو المظفر يوسف بن قزاغلي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آل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 الدين أبي علي فخار بن معد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الحمید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شمس الدین التبريزي </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عبد الرحمن البسطامي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محمد بن أحمد الذهبي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ابن الجوزي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الدین بن شمس الدين بن عمر الهندي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عبد الرحمن الصوفي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شهاب الدين المرعشی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شیخ البطحاء </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عبد الرضا بن عبد الحسين آل کاشف</w:t>
      </w:r>
    </w:p>
    <w:p>
      <w:pPr>
        <w:pStyle w:val="BookText"/>
        <w:rPr/>
      </w:pPr>
      <w:r>
        <w:rPr>
          <w:rFonts w:ascii="Amiri" w:hAnsi="Amiri" w:eastAsia="Amiri" w:cs="Amiri"/>
          <w:color w:val="111111"/>
          <w:sz w:val="28"/>
          <w:sz w:val="28"/>
          <w:szCs w:val="28"/>
          <w:rtl w:val="true"/>
          <w:lang w:bidi="ar-SA"/>
        </w:rPr>
        <w:t xml:space="preserve">الشيخ مهدي ابن الشيخ أسد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صدر المتألهين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عبد العزيز شاه الدهلوي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صلاح الدين الصفدي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الزين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الضحاك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عبد الكريم صادق العاملي الخيامي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طالوت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المخزومي</w:t>
      </w:r>
    </w:p>
    <w:p>
      <w:pPr>
        <w:pStyle w:val="BookText"/>
        <w:rPr/>
      </w:pP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الحر العاملي الجباعي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حنظلة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عاتكة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العارف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العاملي النباطي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عامر بن عامر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العباس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القاسم الشهرزوري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عباس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عبد الحسين الأميني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اللطيف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عبد الحسين الحويزي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المطلب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الحسین شرف الدين العاملي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عبد النبي الكاظمي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الهادي ابن الحاج جواد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عمرو بن مرة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عبد الوهاب بن أحمد بن علي الشعراني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الدين أسعد الأفزري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الوهاب الفضلي الحنفي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ابن جني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عليه السلام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محمد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عزیز الدین عمر بن محمد بن أحمد النسفی</w:t>
      </w:r>
      <w:r>
        <w:rPr>
          <w:rFonts w:eastAsia="IRNazanin" w:cs="IRNazanin"/>
          <w:color w:val="111111"/>
          <w:sz w:val="28"/>
          <w:szCs w:val="28"/>
          <w:rtl w:val="true"/>
          <w:lang w:bidi="fa-IR"/>
        </w:rPr>
        <w:t xml:space="preserve">: </w:t>
      </w:r>
      <w:r>
        <w:rPr>
          <w:rFonts w:eastAsia="IRNazanin" w:cs="IRNazanin"/>
          <w:color w:val="111111"/>
          <w:sz w:val="28"/>
          <w:szCs w:val="28"/>
          <w:lang w:bidi="fa-IR"/>
        </w:rPr>
        <w:t>98104</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عفيف بن أسعد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علاء 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فتاح التبريزي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علي أكبر بن أسد الله المؤودي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الدین محمد بن إبراهيم العطار</w:t>
      </w:r>
    </w:p>
    <w:p>
      <w:pPr>
        <w:pStyle w:val="BookText"/>
        <w:rPr/>
      </w:pPr>
      <w:r>
        <w:rPr>
          <w:rFonts w:ascii="IRNazanin" w:hAnsi="IRNazanin" w:eastAsia="IRNazanin"/>
          <w:color w:val="111111"/>
          <w:sz w:val="28"/>
          <w:sz w:val="28"/>
          <w:szCs w:val="28"/>
          <w:rtl w:val="true"/>
          <w:lang w:bidi="fa-IR"/>
        </w:rPr>
        <w:t>علي ابن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عليه السلام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النيشابوري</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علي الخاقاني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علي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المدار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سهل بن الأزهر الأصبهاني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شهاب الدين الهمداني</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کعب الأحبار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علي بن عبد الله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كمال الدين 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p>
    <w:p>
      <w:pPr>
        <w:pStyle w:val="BookText"/>
        <w:rPr/>
      </w:pPr>
      <w:r>
        <w:rPr>
          <w:rFonts w:ascii="Amiri" w:hAnsi="Amiri" w:eastAsia="Amiri" w:cs="Amiri"/>
          <w:color w:val="111111"/>
          <w:sz w:val="28"/>
          <w:sz w:val="28"/>
          <w:szCs w:val="28"/>
          <w:rtl w:val="true"/>
          <w:lang w:bidi="ar-SA"/>
        </w:rPr>
        <w:t xml:space="preserve">علي بن عيسى الإربلي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علي المتقي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لطف الله الصافي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محمد النجف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محمود الأمين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علي النقي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أبو الحب الخطيب الحائري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نقي النقوي اللكهنوي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محسن الأمين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عمر 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ابن السيد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القزوینی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شعيب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محسن الطباطبائي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محمد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الكفوي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آل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الفوارس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محمد بن إدريس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محمد صادق آل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إقبال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محمد 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محمد باقر الأصطهباناتي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الصبان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محمد باقر الهمداني البهاري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محمد البهائي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طه 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التقي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محمد تقي ابن الشيخ حسن ابن الشيخ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محمد عباس الدراجي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محمد تقي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أحمد الزراري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جواد البلاغي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الخفاجي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محمد حسن ابن الشيخ محمد رضا ابن الشيخ محمد علي بحر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بن بشارة آل موحي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محمد حسن الطالقاني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محمد علي الخراساني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محمد بن الحسن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الشاه عبد العظيمي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محمد حسن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عز الدين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القاضي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محمد الحسين آل کاشف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محمد بن علي بن محمد ابن عربي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حسین النائيني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محمد کاظم الخراساني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داود المنزلاوي النسيمي</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الشيخ صادق الكتبي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کاظم الطباطبائي اليزدي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محمد بن مجد الدين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محمد بن محمد بن محمود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آل إبراهيم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محمد مهدي بحر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القزويني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محمد بن هاشم الهندي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الكاظم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محمد بن يوسف الجونبوري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أحمد أبو المؤيد الخطيب</w:t>
      </w:r>
    </w:p>
    <w:p>
      <w:pPr>
        <w:pStyle w:val="BookText"/>
        <w:rPr/>
      </w:pPr>
      <w:r>
        <w:rPr>
          <w:rFonts w:ascii="Amiri" w:hAnsi="Amiri" w:eastAsia="Amiri" w:cs="Amiri"/>
          <w:color w:val="111111"/>
          <w:sz w:val="28"/>
          <w:sz w:val="28"/>
          <w:szCs w:val="28"/>
          <w:rtl w:val="true"/>
          <w:lang w:bidi="ar-SA"/>
        </w:rPr>
        <w:t xml:space="preserve">محمد بن يوسف الكنجي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محمود أحمد القادياني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الشاهرودي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حسین اللكهنوي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المرتضى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الحسن الهندي الكهنوي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مرتضى الحسيني الشاه عبد العظيمي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الدين البكري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مسروق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نشوان بن سعيد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نعمة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الولي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مسلم بن عقبة المري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عبد الرحمن الجامي</w:t>
      </w:r>
    </w:p>
    <w:p>
      <w:pPr>
        <w:pStyle w:val="BookText"/>
        <w:rPr/>
      </w:pPr>
      <w:r>
        <w:rPr>
          <w:rFonts w:ascii="Amiri" w:hAnsi="Amiri" w:eastAsia="Amiri" w:cs="Amiri"/>
          <w:color w:val="111111"/>
          <w:sz w:val="28"/>
          <w:sz w:val="28"/>
          <w:szCs w:val="28"/>
          <w:rtl w:val="true"/>
          <w:lang w:bidi="ar-SA"/>
        </w:rPr>
        <w:t xml:space="preserve">مسلمة 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مصطفی بن عبد الله القسطنطيني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الدين علي بن محمد ابن الصباغ</w:t>
      </w:r>
    </w:p>
    <w:p>
      <w:pPr>
        <w:pStyle w:val="BookText"/>
        <w:rPr/>
      </w:pPr>
      <w:r>
        <w:rPr>
          <w:rFonts w:ascii="Amiri" w:hAnsi="Amiri" w:eastAsia="Amiri" w:cs="Amiri"/>
          <w:color w:val="111111"/>
          <w:sz w:val="28"/>
          <w:sz w:val="28"/>
          <w:szCs w:val="28"/>
          <w:rtl w:val="true"/>
          <w:lang w:bidi="ar-SA"/>
        </w:rPr>
        <w:t xml:space="preserve">المعتمد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معروف الرصافي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منیر عسيران العاملي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الموسوي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بن الحسنهادي الخراساني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حسن بن ناصر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العلوي هبة الدين الحسيني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صالح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هرقل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 الله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الوليد بن یزید بن عبد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یزید بن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یعلی بن مرة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يوسف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الفقيه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يحيى أبو بدر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bookmarkStart w:id="131" w:name="pg7427_71506"/>
    </w:p>
    <w:p>
      <w:pPr>
        <w:pStyle w:val="Heading3"/>
        <w:numPr>
          <w:ilvl w:val="2"/>
          <w:numId w:val="1"/>
        </w:numPr>
        <w:rPr/>
      </w:pPr>
      <w:bookmarkStart w:id="132" w:name="__RefHeading___Toc1694578_1051229030"/>
      <w:bookmarkStart w:id="133" w:name="_Toc45"/>
      <w:bookmarkEnd w:id="131"/>
      <w:bookmarkEnd w:id="132"/>
      <w:r>
        <w:rPr>
          <w:rtl w:val="true"/>
        </w:rPr>
        <w:t>فهرس المذاهب والأديان والقبائل والبيوتات</w:t>
      </w:r>
      <w:bookmarkEnd w:id="133"/>
    </w:p>
    <w:p>
      <w:pPr>
        <w:pStyle w:val="BookText"/>
        <w:rPr/>
      </w:pPr>
      <w:r>
        <w:rPr>
          <w:rFonts w:ascii="Amiri" w:hAnsi="Amiri" w:eastAsia="Amiri" w:cs="Amiri"/>
          <w:color w:val="111111"/>
          <w:sz w:val="28"/>
          <w:sz w:val="28"/>
          <w:szCs w:val="28"/>
          <w:rtl w:val="true"/>
          <w:lang w:bidi="ar-SA"/>
        </w:rPr>
        <w:t xml:space="preserve">آل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المختار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العثمانيين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الإماميون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العقيلات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السنة والجماعة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أهل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القادرية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الكاظمين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القاديانية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القتالية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بني أمية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بني مروان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کلب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البويهيين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بيت شليلة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جهينة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ولد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خندف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خولان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134" w:name="pg7427_71508"/>
    </w:p>
    <w:p>
      <w:pPr>
        <w:pStyle w:val="Heading3"/>
        <w:numPr>
          <w:ilvl w:val="2"/>
          <w:numId w:val="1"/>
        </w:numPr>
        <w:rPr/>
      </w:pPr>
      <w:bookmarkStart w:id="135" w:name="__RefHeading___Toc1694580_1051229030"/>
      <w:bookmarkStart w:id="136" w:name="_Toc46"/>
      <w:bookmarkEnd w:id="134"/>
      <w:bookmarkEnd w:id="135"/>
      <w:r>
        <w:rPr>
          <w:rtl w:val="true"/>
        </w:rPr>
        <w:t>فهرس الوقائع والحوادث</w:t>
      </w:r>
      <w:bookmarkEnd w:id="136"/>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ثورة عشائر الفرات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فتنة الحصان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مقتل سیدنا وإمامنا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الطف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مؤتمر بحمدون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137" w:name="pg7427_71510"/>
    </w:p>
    <w:p>
      <w:pPr>
        <w:pStyle w:val="Heading3"/>
        <w:numPr>
          <w:ilvl w:val="2"/>
          <w:numId w:val="1"/>
        </w:numPr>
        <w:rPr/>
      </w:pPr>
      <w:bookmarkStart w:id="138" w:name="__RefHeading___Toc1694582_1051229030"/>
      <w:bookmarkStart w:id="139" w:name="_Toc47"/>
      <w:bookmarkEnd w:id="137"/>
      <w:bookmarkEnd w:id="138"/>
      <w:r>
        <w:rPr>
          <w:rtl w:val="true"/>
        </w:rPr>
        <w:t>فهرس الأماكن والبلدان</w:t>
      </w:r>
      <w:bookmarkEnd w:id="139"/>
    </w:p>
    <w:p>
      <w:pPr>
        <w:pStyle w:val="BookText"/>
        <w:rPr/>
      </w:pPr>
      <w:r>
        <w:rPr>
          <w:rFonts w:ascii="Amiri" w:hAnsi="Amiri" w:eastAsia="Amiri" w:cs="Amiri"/>
          <w:color w:val="111111"/>
          <w:sz w:val="28"/>
          <w:sz w:val="28"/>
          <w:szCs w:val="28"/>
          <w:rtl w:val="true"/>
          <w:lang w:bidi="ar-SA"/>
        </w:rPr>
        <w:t>الصورة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6"/>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140" w:name="pg7427_71516"/>
    </w:p>
    <w:p>
      <w:pPr>
        <w:pStyle w:val="Heading3"/>
        <w:numPr>
          <w:ilvl w:val="2"/>
          <w:numId w:val="1"/>
        </w:numPr>
        <w:rPr/>
      </w:pPr>
      <w:bookmarkStart w:id="141" w:name="__RefHeading___Toc1694584_1051229030"/>
      <w:bookmarkStart w:id="142" w:name="_Toc48"/>
      <w:bookmarkEnd w:id="140"/>
      <w:bookmarkEnd w:id="141"/>
      <w:r>
        <w:rPr>
          <w:rtl w:val="true"/>
        </w:rPr>
        <w:t>فهرس الحيوانات</w:t>
      </w:r>
      <w:bookmarkEnd w:id="142"/>
    </w:p>
    <w:p>
      <w:pPr>
        <w:pStyle w:val="BookText"/>
        <w:rPr/>
      </w:pPr>
      <w:r>
        <w:rPr>
          <w:rFonts w:ascii="IRNazanin" w:hAnsi="IRNazanin" w:eastAsia="IRNazanin"/>
          <w:color w:val="111111"/>
          <w:sz w:val="28"/>
          <w:sz w:val="28"/>
          <w:szCs w:val="28"/>
          <w:rtl w:val="true"/>
          <w:lang w:bidi="fa-IR"/>
        </w:rPr>
        <w:t xml:space="preserve">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نیاق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الدجاج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الذئب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عقارب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القرد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کلاب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اليوث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الوزغ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43" w:name="pg7427_71518"/>
    </w:p>
    <w:p>
      <w:pPr>
        <w:pStyle w:val="Heading3"/>
        <w:numPr>
          <w:ilvl w:val="2"/>
          <w:numId w:val="1"/>
        </w:numPr>
        <w:rPr/>
      </w:pPr>
      <w:bookmarkStart w:id="144" w:name="__RefHeading___Toc1694586_1051229030"/>
      <w:bookmarkStart w:id="145" w:name="_Toc49"/>
      <w:bookmarkEnd w:id="143"/>
      <w:bookmarkEnd w:id="144"/>
      <w:r>
        <w:rPr>
          <w:rtl w:val="true"/>
        </w:rPr>
        <w:t>فهرس مصادر التحقيق</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المرام من استقصاء الإفحام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الحسيني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استقصاء الإفحام واستيفاء الانتقام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حامد حسین اللكهنوي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طبعة مجمع البحرین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في معرفة الصحابة لعز الدين أبي الحسن علي بن أبي الكرم محمد المعروف بابن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الناشر دار الكتاب العربي،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في سيرة المصطفى وفضائل أهل بيته الطاهرين الشيخ محمد 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مطبوع بهامش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 في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الرسول البرزنجي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الدين الزركلي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 دار العلم للملایین،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حسن الأمين، الناشر دار التعارف، بیروت لبنان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علي بن بابويه القمي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علي أكبر غفاري، ط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الناشر مؤسسة النشر الإسلامي التابعة لجماعة المدرسین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إلزام الناصب في إثبات الحجة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اليزدي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عاشور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طه محمد الزيني، الناشر مؤسسة الحلبي وشركاؤه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البابليات الشيخ محمد علي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 مهر ، قم، الناشر دار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الناشر مؤسسة الوفاء، بیروت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في علامات مهدي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علاء الدين علي بن حسام الدين الشهير بالمتقي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علي أكبر غفاري، مطبعة الخيام قم، </w:t>
      </w:r>
      <w:r>
        <w:rPr>
          <w:rFonts w:eastAsia="IRNazanin" w:cs="IRNazanin"/>
          <w:color w:val="111111"/>
          <w:sz w:val="28"/>
          <w:szCs w:val="28"/>
          <w:lang w:bidi="fa-IR"/>
        </w:rPr>
        <w:t>1399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في أخبار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بضميمة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عبد الله محمد بن يوسف الكنجي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الدكتور محمد هادي الأميني، ط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الناشر شركة الكتبي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بن محمد بن خلدون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الناشر دار إحياء التراث العربي، بیروت 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ووفيات المشاهير 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مصطفى عبد القادر عطا،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 دارالكتب العلمية، بيروت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الحافظ جلال الدين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محيي الدين عبد الحميد، ط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مطبعة المدني، مصر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أبي جعفر محمد بن جریرالطبري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نخبة من المحققين، ط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مؤسسة الأعلمي،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القاسم علي بن الحسن الشافعي المعروف بابن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علي شيري، ط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الناشر دار الفكر،بیروت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إسحاق أحمد بن محمد بن إبراهيم 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أبي محمد بن عاشور، ط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الناشر دار إحياء التراث العربي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فتوح الحميدي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الدكتور علي حسين البواب، ط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الناشر دار ابن حزم، بیروت 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تحقيق الشهيد السعيد محمد علي القاضي الطباطبائي،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الناشر دار أنوار الهدى،قم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باقر شريف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،الناشر ابن المؤلف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الحيوان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كمال الدين محمد بن موسی الدميري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الناشر دار إحياء التراث العربي، بیروت 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الإمام المهدي بإشراف السيد محمد باقر الموحد الأبطحي،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،الناشر مؤسسة الإمام المهدي، قم المقدسة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في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 الرحمن بن أبي بكرالسيوطي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الناشر دار الفکر، بیروت لبنان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البهية في تراجم علماء الإمامية للسيد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السيد رضا الموسوي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 السيد موسی الموسوي، راجعه وعلق عليه الدكتور السيد عبد الصاحب الموسوي، 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الناشر دار الأضواء،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السيد محمد مهدي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مهدي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جواد فخر الدين وحيدر الجد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الناشر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مهدي السيد حسن الخرسان، الناشر منشورات الرضي،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 المكنون في النهي لمن وقت للغائب المصون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حسون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سمير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أبي داود سليمان بن الأشعث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سعيد محمد اللحام، 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الناشر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عیسی محمد بن عيسى بن سورة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الوهاب عبد اللطيف، 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الناشر دار الفکر، بیروت لبنان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الناشرمنشورات مكتبة آية الله العظمى المرعشي النجفي،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 الناشر منشورات مكتبة آية الله العظمى المرعشي النجفي،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الإسماعيل بن حماد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أحمد عبد الغفور عطار، ط</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 الناشر دار العلم للملایین،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الحسن مسلم بن الحجاج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دار الفکر، بیروت 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الصوارم المهرقة في جواب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نور الله التستري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جلال الدين المحدث، ط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،مطبعة نهضت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المحرقة في الرد على أهل البدع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حجر الهيتمي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عبد الوهاب عبد اللطيف، ط</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ه،الناشر مكتبة القاهرة،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لتقي الدين أبي بكر أحمد بن محمد بن قاضي شهبة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 عليه الدكتور عبد العلیم خان، ط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ه،الناشر مؤسسة دار الندوة الجديدة،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الطليعة من شعراء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طاهر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کامل سلمان الجبوري، 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 ، الناشر دار المؤرخ العربي، بیروت لبنان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في أخبار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يحيى بن علي بن عبد العزيزالمقدسي الشافعي السلمي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الدكتور عبد الفتاح محمد الحلو، ط</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الناشر مسجد جمکران المقدس، قم المقدسة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الأحمد بن محمد بن عبد ربه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مكتب تحقيق التراث، الناشر 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بن علي بن بابويه القمي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حسين الأعلمي، ط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الناشر مؤسسة الأعلمي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غاية المرام وحجة الخصام في تعيين الإمام من طريق الخاص والعام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هاشم البحراني الموسوي التوبلي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السيد علي عاشور، 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الناشر مؤسسة التاريخ العربي،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عبد الله محمد بن علي المعروف بابن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قراءة وتقديم نواف الجراح، ط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السمطين في فضائل المرتضى والبتول والسبطين والأئمة من 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لإبراهيم الجويني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باقرالمحمودي، 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 الناشر دار الحبيب،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وإشراف محمد بن محمد الحسين القائيني،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 الناشر مؤسسة معارف إسلامي إمام 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أحمد بن شعيب المعروف بالنسائي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الحسن علي بن أبي الكرم محمد بن محمد بن عبد الكريم بن عبد الواحد الشيباني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الشيخ خليل مأمون شيحا، 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الناشر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ه،الناشر مؤسسة دار الهجرة،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الأستار عن وجه الغائب عن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الشيخ حسين محمد تقي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تقديم السيد علي الحسيني الميلاني، ط</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 ، إصدار مكتبة نينوى الحديثة، مطبعة الخيام، قم 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للسيد محمد صادق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في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علي المتقي بن حسام الدين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بكري حياني والشيخ صفوة السقا، ط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الناشر 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محمد بن مکرم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 الناشر أدب الحوزة، قم ، 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في قتلي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علي بن طاووس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،مطبعة مهر، الناشر أنوار الهدی،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لواقح الأنوار في طبقات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الوهاب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مصر</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ومعادن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الحسن علي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عبد الأمير علي مهنا، 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 ، الناشر منشورات مؤسسة الأعلمي،بیروت لبنان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 الله الحاكم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يوسف عبد الرحمن المرعشلي، الناشر دار المعرفة، بیروت لبنان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المسك الأذفر في نشر مزايا القرنين الثاني عشر والثالث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محمود شكري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الدكتور عبد الله الجبوري،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 الناشر الدار العربية الموسوعات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مسعود البغوي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محمد علي صبيح وأولاده،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عبد الله 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الناشر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سليمان بن أحمد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حمدي عبد المجيد السلفي،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مزيدة و منقحة، الناشر دار إحياء التراث العربي،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مغني اللبيب عن كتب الأعاريب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محمد عبد الله بن يوسف بن هشام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محيي الدين عبد الحميد، ط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ه،الناشر منشورات مكتبة آية الله العظمى المرعشي النجفي،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الشيخ عبد الحليم كاشف الغطاء في ترجمة والده، نشر في مجلة العرفان المجلد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الخاص بالعراق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مؤيد الموفق بن أحمد المكي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الشيخ محمد السماوي، ط</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الناشر منشورات أنوار الهدی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العلامة البلاغي للشيخ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مركز إحياء التراث الإسلامي، قم المقدسة،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 مطبعة الباقري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الأزهار في خلاصة عبقات الأنوار في الرد على التحفة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الحسيني الميلاني،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الناشر المؤلف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للمبارك محمد بن محمد بن عبد الكريم الشيباني الجزري ثم الموصلي الشافعي والمعروف بابن الأثير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طاهر أحمد الزاوي ومحمود محمد الطناحي، ط</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الناشر مؤسسة إسماعیلیان،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الأفهام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حسن الحسيني اللواساني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إبراهيم اللواساني،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 ، الناشر مؤسسة النشر الإسلامي التابعة لجماعة المدرسين، قم المشرفة</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الأعيان وأنباء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العباس شمس الدين أحمد بن محمد بن أبي بكر 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الدكتور إحسان عباس، ط دار صادر،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إبراهيم القندوزي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سید علي جمال أشرف الحسيني، 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 الناشر دار الأسوة للطباعة والنشر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الیواقیت والجواهر في بيان عقائد الأكابر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الوهاب بن أحمد ابن علي الشعراني المصري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دار إحياء التراث العربي، بیروت </w:t>
      </w:r>
      <w:r>
        <w:rPr>
          <w:rFonts w:eastAsia="IRNazanin" w:cs="IRNazanin"/>
          <w:color w:val="111111"/>
          <w:sz w:val="28"/>
          <w:szCs w:val="28"/>
          <w:rtl w:val="true"/>
          <w:lang w:bidi="fa-IR"/>
        </w:rPr>
        <w:t xml:space="preserve">. </w:t>
      </w:r>
      <w:bookmarkStart w:id="146" w:name="pg7427_71536"/>
    </w:p>
    <w:p>
      <w:pPr>
        <w:pStyle w:val="Heading2"/>
        <w:numPr>
          <w:ilvl w:val="1"/>
          <w:numId w:val="1"/>
        </w:numPr>
        <w:rPr/>
      </w:pPr>
      <w:bookmarkStart w:id="147" w:name="__RefHeading___Toc1694588_1051229030"/>
      <w:bookmarkStart w:id="148" w:name="_Toc50"/>
      <w:bookmarkEnd w:id="146"/>
      <w:bookmarkEnd w:id="147"/>
      <w:r>
        <w:rPr>
          <w:rtl w:val="true"/>
        </w:rPr>
        <w:t>فهرس المحتويات</w:t>
      </w:r>
      <w:bookmarkEnd w:id="148"/>
    </w:p>
    <w:p>
      <w:pPr>
        <w:pStyle w:val="BookText"/>
        <w:rPr/>
      </w:pPr>
      <w:r>
        <w:rPr>
          <w:rFonts w:ascii="Amiri" w:hAnsi="Amiri" w:eastAsia="Amiri" w:cs="Amiri"/>
          <w:color w:val="111111"/>
          <w:sz w:val="28"/>
          <w:sz w:val="28"/>
          <w:szCs w:val="28"/>
          <w:rtl w:val="true"/>
          <w:lang w:bidi="ar-SA"/>
        </w:rPr>
        <w:t xml:space="preserve">صورة المؤلف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دراسة مفصلة حول القصيدة البغدادية وما يتعلق بها والردود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موضوع القصيده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من هو ناظمها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حول القصيده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الردود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ترجمة الناظم الشيخ محمد الحسين آل كاشف الغطاء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اسمه ونسبه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يومياته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مواقفه الإصلاحية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ترجمة الشارح السيد محمد صادق بحر العلوم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الولادة والتتلمذ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تعییني للقضاء الشرعي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إجازات العلماء لى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مبادلة الرسائل بيني وبين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مولفاتي و آثاري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بقية آثاري التي صدرت بعد تاريخ كتابة هذه الترجمه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نماذج من 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المستدرك على سيرته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مواصفات النسخة المعتمدة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منهجيتنا في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شكر وعرفان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وختاما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نماذج من النسخة المعتمدة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القصيدة البغدادية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الفهارس الفنية</w:t>
      </w:r>
    </w:p>
    <w:p>
      <w:p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rtl w:val="true"/>
          <w:lang w:bidi="fa-IR"/>
        </w:rPr>
        <w:t>...</w:t>
      </w:r>
      <w:r>
        <w:rPr>
          <w:rFonts w:eastAsia="IRNazanin" w:cs="IRNazanin"/>
          <w:color w:val="111111"/>
          <w:sz w:val="28"/>
          <w:szCs w:val="28"/>
          <w:lang w:bidi="fa-IR"/>
        </w:rPr>
        <w:t>160</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فهرس المذاهب والأديان والقبائل والبيوتات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فهرس الوقائع والحوادث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فهرس الأماكن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فهرس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منشوراتنا</w:t>
      </w:r>
    </w:p>
    <w:p>
      <w:pPr>
        <w:pStyle w:val="BookText"/>
        <w:rPr/>
      </w:pPr>
      <w:r>
        <w:rPr>
          <w:rFonts w:ascii="Amiri" w:hAnsi="Amiri" w:eastAsia="Amiri" w:cs="Amiri"/>
          <w:color w:val="111111"/>
          <w:sz w:val="28"/>
          <w:sz w:val="28"/>
          <w:szCs w:val="28"/>
          <w:rtl w:val="true"/>
          <w:lang w:bidi="ar-SA"/>
        </w:rPr>
        <w:t xml:space="preserve">تشرفت مكتبتنا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بتحقيق أو مراجعة الكتب الآتية، ونشرها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عليه السلام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عبد الرزاق الموسوي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الشيخ محمد الحسون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الحسينية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الحسين آل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مكتبة العتبة العباسية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الخصام في ما انتخب من مسند الإمام أحمد بن حنبل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الشيخ شیر محمد بن صفر علي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مكتبة العتبة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الأستاذ أحمد علي مجيد الحلي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الأفهام إلى علم الكلام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أحمد بن علي الجبعي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مراجعة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أخلاق النبي والأئمة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الشيخ الإمام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الموسوي البروجردي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مكتبة العتبة العباسية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 الهدى في إثبات النص على الأئمة الاثني عشر الجبا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علي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مكتبة العتبة العباسية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السيد محمد رضا الخرسان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مكتبة العتبة العباسية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مخطوطات العتبة العباسية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البروجردي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الصولة العلوية على القصيدة البغدادية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مكتبة العتبة العباسية المقدسة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وسيصدر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مجالي اللطف بأرض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عبد النبي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مكتبة العتبة العباسية المقدسة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السيد سلیمان بن داود الحلي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سليمان الحسيني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مكتبة العتبة العباسية المقدسة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عن وجه الغائب عن الأبصار عجل الله تعالي فرجه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المحدث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أحمد علي مجيد الحلي</w:t>
      </w:r>
    </w:p>
    <w:p>
      <w:pPr>
        <w:pStyle w:val="BookText"/>
        <w:rPr/>
      </w:pPr>
      <w:r>
        <w:rPr>
          <w:rFonts w:ascii="Amiri" w:hAnsi="Amiri" w:eastAsia="Amiri" w:cs="Amiri"/>
          <w:color w:val="111111"/>
          <w:sz w:val="28"/>
          <w:sz w:val="28"/>
          <w:szCs w:val="28"/>
          <w:rtl w:val="true"/>
          <w:lang w:bidi="ar-SA"/>
        </w:rPr>
        <w:t>راجعه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مكتبة العتبة العباسية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البهية في تراجم علماء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مكتبة العتبة العباسية المقدسة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مكتبة العتبة العباسية المقدسة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ینظر هذا الحدیث و نحوه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قتلي الطفوف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كالقصيدة الحميرية لنشوان بن سعيد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كالقصيدة الموصلية لعبد الله بن القاسم الشهر زوري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کالقصيدة الحبسية المعروفة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الإشكنوانية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لعميد الدين أسعد الأفزري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والتي نظمها في الحبس</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أنشئت هذه القصيدة بحسب ما ذكره السيد البراقي رحمه الله في شهر ربيع الثاني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وردها الشيخ النوري رحمه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جمادی الآخر من نفس السنة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التبس أمرها على بعض الأفاضل، فتصور أنما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البغدادية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ذكرها ابن حجر في الصواعق، والتي مطلعها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 للسرداب أن يلد الذي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فليلاحظ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كتابنا هذا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 دقیق حار في مثله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 المكنون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موضعه يقتضي النصب إلا أنه رفع للضرورة الشعرية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التي بين الأقواس من القصيدة المذكورة 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مواضع متفرقة ، أوردها السيد البراقي رحمه الله معه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 المكنون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والعلامة السيد الصادق من آل بحر العلوم في كتابنا هذا زيادة عما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منهمك الباطل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إرسالها لعلماء النجف الأشرف أو ورودها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المعاصرين في تلك الحقبة وهم 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البراقي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 المكنون في النهي لمن وقت للغائب المصون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والسيد الأمين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على وجود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والشيخ محمد الحسين آل كاشف الغطاء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صدر قصيدته التي هي رد علی هذه القصيدة، و شیخ الباحثين الشيخ أغا بزرك الطهراني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مواضع عدة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الشيخ النوري رحمه الله في مقدمة وخاتمة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الشيخ الشيخ البلاغي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صرح الشيخ كاشف الغطاء رحمه الله في صدر قصيدته، بنسبتها إلى بعض جماعة دار السلام،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لبعض العامة من طلبة بغداد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الخاقاني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السيد أحمد ابن السيد رضا الموسوي الهندي في صدر قصيدة والده رحمه الله في الرد علی القصيدة البغدادية، والتي أسماها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القصيدة الصاحبية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والمطبوعة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القصيدة الكوثرية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الأشرف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تبعه السيد عبد الصاحب الموسوي في تحقيقه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لديوان السيد رضا الموسوي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الشيخ الطهراني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السيد حسين البراقي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 المكنون في النهي لمن لمن وقت للغائب المصون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قال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 ابن المفتي الزهاوي من أهل بغداد، ويدعي أنه مطلع على السير والأخبار، بل بكل العلوم، ويدعي أنه من الظرفاء الأدباء، وكان منکرا الصاحب الزمان عليه السلام، وإنه غير مولود ولا موجود، وإنه سيولد بعد هذا إن كان 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 المكنون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ترجمة الزهاوي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الشيخ محمد السماوي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ترجمة الشيخ البلاغي، وقال الأستاذ محمدعباس الدراجي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المهدي عليه السلام نور في الأدب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ذلك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لي مع الأستاذ السيد جواد نجل الحجة الأكبر السيد هبة الدين الحسيني الشهرستاني في مكتبته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الجوادين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الكاظمية، ذكر لي حكاية مفادها أن أبا الثناء الآلوسي زار والده عام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حينما كان وزيرا للمعارف، وعاتبه السيد هبة الدين على القصيدة المذكورة المنسوبة إليه، فأبدى إنكاره لها،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معروف الرصافي هو الذي نظمها، والله العالم بصدق الإنكار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ترجمة الرصافي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الشيخ محمد الحسين آل كاشف الغطاء قدس سره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محمد صادق بحر العلوم رحمه الله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البهية في تراجم علماء الإمامية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ترجمة الشيخ البلاغي رحمه الله ، والشيخ باقر شريف القرشي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المهدي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تعداد المنكرين للإمام عجل الله تعالي فرجه الشريف ، والسيد إبراهيم اللوساني في تحقيقه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انور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والأستاذ محمد عباس الدراجي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المهدي عليه السلام نور في الأدب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أوردها رحمه الله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نوردها ؛ خوف التكرار والإطالة ، والمذكور منها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رحمة الله، أبيات بعد هذا البيت لم نوردها؛ خوف التكرار والإطالة</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غرو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رحمه الله بيتين بعد هذا البيت لم نوردها؛ خوف التكرار والإطالة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ووردت فيها بعنوانين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کشف الأستار عن وجه الغائب عن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قصيدة الرد على منكري الحجة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ولقبه عند ذكرها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العراقين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والمشهور أن هذا اللقب هو للشيخ عبد الرضا بن عبد الحسين آل كاشف الغطاء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قرأت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الحسين آل كاشف الغطاء قدس سره المخطوط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حسن ابن الشيخ محمد رضا ابن الشيخ موسی ابن الشيخ جعفر كاشف الغطاء كان يلقب به أيضا، فلاحظ</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الغافلات للسيد محمد علي الشاه عبد العظيمي، طبع في إيران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إنهاء هذه الرسالة 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علما أنها لم تذكر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مما يستدرك عليه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الزيني، وهو من التصحيف، والزبديني 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معروفة بغوطة دمشق، وأيضا قرية من قرى جبل عامل</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الطهراني رحمه الله فيما يتعلق به،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سیدنا في التكملة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عنها السيد محمد صادق بحر العلوم رحمه الله في خاتمة كتابنا هذا،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 أظفر بالقصيدة، بالرغم من كثرة التفحص والتنقيب عنها، أيام سفري إلى سوريا ولبنان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وقد مكثنا في تلك البلاد زهاء عامين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السيد البراقي رحمه الله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القصيدة، وقوامها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 بزيادة بيت واحد عن الديوان المطبوع</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انتقلت كتبه رحمه الله في حياته إلى مكتبة الشيخ محمد الحسين آل کاشف الغطاء رحمه الله، علما أني استقصیت البحث عن رده هذا فيها فلم أجده، ولا يعني عدم عثوري عليه إنكار أصله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تفصيل هذه الوقائع في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المحاورة مع السفيرين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المقال الذي كتبه نجله عبد الحليم آل کاشف الغطاء في ترجمة والده الإمام رحمه الله، ونشره في مجلة العرفان المجلد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الخاص بالعراق</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أننا استفدنا كثيرا من ترجمة المؤلف رحمه الله، التي كتبها يراع المحقق الشهيد السعيد محمد علي القاضي الطباطبائي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تلميذه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جتة المأوى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وعدم ذكرنا لمصادرترجمة المؤلف رحمه الله؛ هو كثرة ما كتب عنه في الكتب الرجالية والتاريخية والأدبية</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هنا للأخ أحمد الحلي</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سمير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ونص ما كتبه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أهديت مؤلفي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دليل القضاء الشرعي وأصوله وفروعه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بأجزائه الثلاثة إلى الأستاذ الكبير، صاحب المؤلفات الممتعة المطبوعة، وعضو رابطة الأدب الحديث محمد عبد المنعم الخفاجي المصري، فأرسل إلى كتابا فيه تقريظ للكتاب، وصورته ما يأتي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رحلته المسماة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السورية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واسم الكتاب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 طالب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مجموعة أخرى له فصار المجموع اثنتي عشرة، فلاحظ</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ينادي مضى المحقق 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فصادق العلم ضیاء انطفى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 ناظمها هو شکري أفندي الآلوسي البغدادي، على ما ذكره الشيخ محمد الحسين آل کاشف الغطاء قدس سره في كتابه عقود حياني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محمد صادق بحر العلوم رحمه الله عليه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البهية في تراجم علماء الإمامية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ترجمة الشيخ البلاغي رحمه الله ، والشيخ باقر شريف القرشي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تعداد المنكرين للإمام عجل الله تعالي فرجه الشريف ، والسيد إبراهيم اللوساني في تحقيقه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ورد في الذريعة أيضا،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دونه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هامش ص </w:t>
      </w:r>
      <w:r>
        <w:rPr>
          <w:rFonts w:eastAsia="IRNazanin" w:cs="IRNazanin"/>
          <w:b w:val="false"/>
          <w:bCs w:val="false"/>
          <w:i w:val="false"/>
          <w:iCs w:val="false"/>
          <w:color w:val="333333"/>
          <w:sz w:val="20"/>
          <w:szCs w:val="20"/>
        </w:rPr>
        <w:t>17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يعنو ، خضع وذل، وأعناه غيره،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وعَنَتِ الوُجُوهُ لِلحيِّ القَيُّومِ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والمثقفة السمر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التي بين الأقواس من القصيدة المذكورة 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مواضع متفرقة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السيد البراقي رحمه الله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 المكنون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السيد الصادق من آل بحر العلوم في كتابنا هذا زيادة عما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ادعوا المهدوية في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مرتضی بن محمد القادياني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ويلقب بالمسیح الثاني، زعيم القاديانية ومؤسس نحلتهم، هندي، له كتابات 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إلى قادیان من قرى بنجاب، ؤلد ودفن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شيئا من الأدب العربي، واشتغل بعلم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وخدم الحكومة الإنكليزية أيام احتلالها للهند مدة، عمل بها كاتبا في المحكمة الابتدائية الإنكليزية بمدينة سیالکوت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تم القرن الثالث عشر الهجري نعت نفسه بمجدد المئة، ثم أعلن أنه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وآمن به جمهور من الهنود على أنه في تابع للشريعة الاسلامية، وأنه أحمد المعني بآية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وَمُبَشِّراً بِرَسولٍ يَأتِي مِن بَعدِي اسمُهُ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ووضع كتبا بالعربية والأردية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ولولده محمود أحمد كتابان في مناصرة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يزال له أتباع إلى اليوم في الهند وباكستان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وتصدى كثير من معاصريه للرد عليه وتكفيره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منهم الدكتور محمد إقبال في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القاديانية ثورة على نبوة محمد صلي لله عليه وآله، و مؤامرة ضد الإسلام، و ديانة 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أحد علماء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الإنكليز أكبر أعوان القادياني على نشر دعوته لإحداث الانشقاق في وحدة المسلمين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العلم الباذخ، وثقة الإسلام، وجمال السالكين، وخاتمة المحدثين والرجاليين،وأحد الفقهاء الماهرين، مجمع الفضائل والفواضل، ومنبثق العلم، ولد في الثامن عشر من شهر شوال سنة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قرية يالو من قرى نور إحدى کور طبرستان، ولما بلغ أوان الحلم لازم العلماء الأعلام هناك، وهاجر إلى النجف، ثم برع فألف وصنف مؤلفاته، وأكثرها مطبوعة،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في النجف السابع والعشرين من جمادى الثانية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علم الدين الخقاق، وسيفه البتار، والمجاهد الأعظم دون الدعاية الإسلامية، ألقيت إليه أزمة العلم والتحقيق والفلسفة، وخص به أمر الهداية والإرشاد، فهو أجل من خط في ذلك كله بقلم أو نطق بفم، ولذلك رضخ له كل من سلك تلك المسالك، وأذعن بفضله الجميع، حتى عادت كتبه الدينية كبرنامج لمن يؤلف بعده في مواضيعها، أو يقف موقف الدعاية والتبشير ومجابهة تيار الشبهات الأجنبية، فجاءوا عيالا عليه فيما أدوه وأسدوه، وأما الفقه وأصوله فهو جذيلهما المحكك وعذيقهما المرجب، وكذلك غيرهما من الفنون، المعقول منها والمنقول، من حكمة طبيعية، أو رياضية، من حساب وهندسة وجغرافيا، إلى غيرها مما تنم عنها كتبه الدينية، وقد طبع منها الكثير،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الرحلة المدرسية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ثلاثة أجزاء،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 إلى دين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جزأين، وقد ترجمنا له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البهية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البهية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تقول للعاثر لعا لك،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صلي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تخلفوبي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أوتي الحكمة وفصل الخطاب، كما اعترف به الهيثمي ابن حجر</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صواعقه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ثم اعترض بأنه علیه السلام يه كيف يكون إماما وهو ابن خمس سنوات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فتدافع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يغشي ویلم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وعراني هذا الأمر واعتراني ، إذا غشيك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وعروت الرجل أعروه عروا، إذا ألمت به وأتيته طالبا فهو معرو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وفلان تعروه الأضياف وتعتريه، أي تغشاه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الأمر إلى صاحبه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و محل ثبوتها واستقرارها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بخط الناظم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مراميها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والرسالة هي المسماة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الأستار عن وجه الغائب عن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رتبها رحمه الله علی مقدمتين، وفصلين، وخاتمة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يستقيم بما المعنى،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ولا غرو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التبس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فإنك قد عرفت أن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وجه الغائب عن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جوابا عن القصيدة البغدادية، وناظمنا العلامة نظم في هذه القصيدة مضامين ذلك الكتاب</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17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سالم كمال الدين محمد بن طلحة بن محمد بن الحسن القرشي النصيبي، الذي صرح تقي الدين أبو بكر أحمد بن 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شهبة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بابن جماعة الدمشقي الأسدي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بأنه كان أحد الصدور والرؤساء المعظمين، ولد سنة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وتوفي في سابع رجب سنة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يوسف بن محمد الكنجي الشافعي، الذي يعبر عنه ابن الصباغ المالكي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الحافظ، توفي سنة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نور الدين علي بن محمد ابن الصباغ المالكي، الذي ذكروه في التراجم بكل وصف جميل، ولد في مكة في العشر الأول من ذي الحجة سنة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في سابع ذي القعدة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ودفن في المعلاة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الفقيه الواعظ شمس الدين أبو المظفر يوسف بن قزاغلي بن عبد الله البغدادي الحنفي، سبط العالم الواعظ أبي الفرج عبد الرحمن ابن الجوزي، توفي سنة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الأكبر رأس أجلاء العارفين أبو عبد الله محمد بن علي بن محمد ابن عربي الحاتمي الطائي الأندلسي، المولود بمرسية سنة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والمتوفى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والمدفون بصالحية الشام، وقبره بها معروف مزور وعليه قبة مشيدة، فإنه ذكر في الباب السادس والستين والثلثمائة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اليواقيت بمنزلة الشرح المغلقات الفتوحات، وهو من مؤلفات الشيخ العارف الخبير أبي المواهب عبد الوهاب بن أحمد بن علي الشعراني المتوفي سنة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العارف الشيخ حسن العراقي رحمه الله المدفون فوق الكوم المطل على بركة الرطلي، وقد كان عمر نحو مائة سنة وثلاثين سنة، وقد ذكر له الشعراني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طويلة فيها، أنه سأل المهدي عليه السلام و عن عمره؟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ولدي، عمري الآن ستمائة سنة وعشرون سنة، ولي عنه الآن مائة سنة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ذكرها في صفحة </w:t>
      </w:r>
      <w:r>
        <w:rPr>
          <w:rFonts w:eastAsia="IRNazanin" w:cs="IRNazanin"/>
          <w:b w:val="false"/>
          <w:bCs w:val="false"/>
          <w:i w:val="false"/>
          <w:iCs w:val="false"/>
          <w:color w:val="333333"/>
          <w:sz w:val="20"/>
          <w:szCs w:val="20"/>
        </w:rPr>
        <w:t>84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العارف على الخواص البراسي، وكان أميا لا يقرأ ولا يكتب، ذا کرامات ومقامات</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نور الدين عبد الرحمن بن أحمد بن قوام الدين الدشتي الجامي الحنفي، الشاعر العارف المعروف، المولود سنة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والمتوفى سنة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 في أيدي المشتغلين، و کتاب شواهد النبوة ، وهو کتاب فارسي جلیل معروف معتمد عليه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محمد بن محمد بن محمود البخاري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پارسا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أعيان علماء الحنفية، وأكابر مشايخ النقشبندية، توفي بالمدينة المنورة سنة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بها</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محمد بن أبي الفوارس</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 فيه أربعين حديثا في فضائل علي أمير المؤمنين وأهل بيته عليهم السلام</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المجد عبد الحق الدهلوي البخاري، العارف، المحدث، الفقيه، صاحب التصانيف الشائعة الكثيرة، ولد في محرم سنة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جمال الدین عطاء الله ابن السيد غیاث الدین فضل الله ابن السيد عبد الرحمن، المحدث المعروف،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الأحباب في سيرة النبي صلي الله عليه و آل والآل والأصحاب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المتوفى سنة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محمد أحمد بن إبراهيم بن هاشم الطوسي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الموحدة وبعدها الألف وضم الذال وفي آخرها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البلاذر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دواء يعالج به، فأفرط منه صاحب الترجمة فمات، والنسبة إليه كانت بعد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استشهد بالطاهران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الأوحد حجة الإسلام أبو محمد عبد الله بن أحمد بن محمد بن الخشاب، المتوقى عشية الجمعة ثالث شهر رمضان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ببغداد، و کتابه في تواريخ مواليد الأئمة ووفياتهم عليهم السلام ، وهو كتاب صغير معروف ينقل عنه ابن الصباغ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وعلي بن عيسى الإربلي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 أخيرا ضمن مجموعة نفيسة في مكتبة المرعشي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شهاب الدين بن شمس الدين بن عمر الهندي،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صاحب التفسير 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المواج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الموسوم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هداية السعداء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عيسى بن مريم عليه السلام</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كتابه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السعداء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جابر بن عبد الله الأنصاري رضي الله عنه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دخلت على فاطمة بنت رسول الله صلي الله عليه و آله و بين يديها ألواح فيها أسماء أئمة من ولدها، فعددت أحد عشر اسما، آخرهم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والتاسع الإمام حجة الله القائم الإمام المهدي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الحسن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غائب، وله عمر طويل، كما بين المؤمنين عيسى وإلياس والخضر، وفي الكافرين الدجال والسامري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شرح البيت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تميم قد حكى لنبيه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108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المعروف أبو الخير فضل الله بن أبي محمد روزبهان،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للترمذي، وهو الذي تصدى لرد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الباطل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 شدة تعصبه وإنكاره جملة من الأخبار الصحيحة الصريحة، بل بعضها کالمحسوس، وافق الإمامية في ولادة الحجة المنتظر وأنه القائم المنتظر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خاتمة المحدثين الميرزا النوري رحمه الله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في شرح قول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الثاني في زوجته وأولاده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فاطمة سيدة نساء العالمين عليها السلام زوجته، وساق بعض فضائلها وفضائل الأئمة من ولدها</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الشيخ القندوزي الحنفي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صدر الدین القونوي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سره وأفاض علينا من فيوضه وعلومه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شأن الموعود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صدر الدين لتلاميذه في وصاياه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الكتب التي كانت لي من كتب الطب، وكتب الحكماء، وكتب الفلاسفة بيعوها وتصدقوا بثمنها للفقراء، وأما كتب التفاسير والأحاديث والتصوف، فاحفظوها في دار الكتب، واقرؤوا كلمة التوحيد لا إله إلا الله سبعين ألف مرة ليلة الأولى بحضور القلب، و بلغوا مني سلاما إلى المهدي عليه السلام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يحق له ذو الكشف لو سجدا خروا</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عبد الرحيم الهندي الحنفي، المتوفى سنة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ترجمته بالعربية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شمس الدين والدولة، هادي الملة والدولة، من هو القائم في المقام المطهري الأحمدي، الإمام بالحق أبي القاسم محمد بن الحسن المهدي رضي الله عنه ، وهو الإمام الثاني عشر من أئمة أهل البيت، أمه كانت أم ولد اسمها نرجس ولادته ليلة الجمعة خامس عشر شهر شعبان سنة خمس وخمسين ومائتين، وعلى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أنها في ثلاث وعشرين من شهر رمضان سنة ثمان وخمسين في سر من رأي المعروفة بسامراء، وافق رسول الله وصلي الله عليه و آله في الاسم والكنية، وألقابه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والحجة، والقائم، والمنتظر، وصاحب الزمان، وخاتم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عمره عند وفاة أبيه خمس سنين، وجلس على مسند الإمامة،ومثله مثل يحيى بن زكريا، حيث أعطاه الله في الطفولة الحكمة والكرامة ، ومثل عيسى ابن مريم، حيث أعطاه الله النبوة في صغر سنه، كذلك المهدي جعله الله إماما في صغر سنه، وما ظهر له من خوارق العادات كثير لا يسعها هذا المختصر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العارف سعد الدين محمد بن المؤيد بن أبي الحسين بن محمد بن حمویه، المعروف بالشيخ سعد الدين الحموي، خليفة نجم الدين البكري، وقد ألف كتابا مفردا في حالات القائم المهدي عليه السلام ووافق فيه الإمامية، وحکی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عزیز الدين عمر بن محمد بن أحمد النسفي المولود سنة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والمتوفى سنة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 النسفية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المشهورة في رسالته في تحقيق النبوة والولاية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كلاما يدل على وجود الإمام المهدي عليه السلام</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نص عليه الشيخ سعد الدين الحموي، أورده الشيخ النسفي في كتابه، وحكاه عنه الشيخ القندوزي الحنفي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وهذا معربه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قاضي جواد الساباطي</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نصرانيا فأسلم، من أهل السنة والجماعة، وألف كتابا في إثبات حقية الإسلام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البراهين الساباطية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رد على النصارى، ونقل فيه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کلاما هو نص على وجود المهدي عليه السلام، وأنه من ولد فاطمة عليها السلام وذكر في آخره ما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وسيخرج من قبل الأسي عصي، وينبت من عروقه غصن، وستستقر عليه روح الرب، أعني روح الحكمة والمعرفة، وروح الشورى والعدل، وروح العلم وخشية الله، ويجعله ذا فكرة وقادة، مستقیما في خشية الرب، فلا يقضى بمحاباة الوجوه، ولا يدين بمجرد السمع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المولوي علي أكبر بن أسد الله المؤودي، من متأخري علماء الهند، فإنه ذکرفي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المكاشفات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الذي جعله كالحواشي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للمولى عبد الرحمن الجامي في حاشية ترجمة علي بن سهل بن الأزهرالأصبهاني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كلاما يدل على وجود المهدي علیه السلام وسيرته بعد ظهوره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المكاشفات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غوامضيها ما ضمت الحجب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والستر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العارف المتأله عامر بن عامر البصري</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المتوطن في سيواس</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 صاحب القصيدة التائية الطويلة المسماة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التي باري بها قصيدة أبي حفص عمر ابن الفارض المغربي الأندلسي، وهي في المعارف والأسرار والحكم والآداب، مشتملة على اثني عشر نورا، قال في النور التاسع ما نصه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والنسيمي</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وشيخكم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صبان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ساكن السماء وساكن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العارف محمد الشهير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عطار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الدواوين المعروفة،فإنه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الصفات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نقل صاحب الينابيع</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أبياتا، ذكر فيها تعداد الأئمة الأحد عشر، ثم قال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موفق بن أحمد، أبو المؤيد الخطيب المكي، ثم الخوارزمي الحنفي، المتوفى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أخطب خطباء خوارزم، فإن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أهل البيت عليهم السلام قال فيه على ما حكي</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الإسناد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سلمان الفارسي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بعض مشايخ مصر،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لي الشيخ عبد اللطيف الحلبي سنة ألف ومائتين وثلاث وسبعين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أبي الشيخ إبراهيم رحمه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بعض مشايخي من مشايخ مصر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بايعنا الإمام المهدي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صحيح مسلم</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صحيح مسلم</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هاج واضطربت أمواجه، والاغتلام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السيد محمد صادق آل بحر العلوم رحمه الله للتوضيح</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صحيح مسلم</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صحيح مسلم، إذ إن الراوي لهذه الرواية هي فاطمة بنت قيس أخت الضحاك بن قيس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عن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بتصرف</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ذكره الشيخ النوري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والسياق يقتضي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أنذر به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مصابيح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في أخبار صاحب الزمان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والبيت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الحجة على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تواتر عن النبي صلي الله عليه و آل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رواه أصحاب الصحاح، وحفاظ الأحادیث، وسدنة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إخباره عن اثني عشر خليفة من بعده، على اختلاف في بعض المتون، وهي كثيرة مذكورة مع أسانيدها في جملة من الجوامع، منها ما حكي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مسروق قال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وزاد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عبد الله بن الزبير بعد أن بلغه مقتل سیدنا وإمامنا الحسين عليه السلام دعا أهل مكة وهو فيها إلى بيعته، فتألب عليه الناس، لكرههم لخلافة يزيد، فلما وجه هذا مسلما لحرب المدينة المنورة، أمره أن يسير بعد أن يبطش بأهلها إلى مكة لمحاربة عبد الله بن الزبير، فصدع مسلم بالأمر وسار من المدينة المنورة إلى مكة المكرمة، وهلك في الطريق في موضع يدعى المشلل، فخلفه في قيادة جيش يزيد الحصين بن نمير، وأمر يزيد، فسار بالجند إلى مكة، فوصلها لأربع بقين من المحرم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وقدم عليه ابن عامر الحنفي الخارجي الخارجي نجدة له، فخرج إليهم عبد الله بن الزبير وحاربهم، فتغلبوا على جيشه فارتد إلى مكة، فأقاموا عليه يحاربونه بقية المحرم وصفر كله، غير مكترثين بحرمة القتال في محرم، وفي اليوم الثالث من ربيع الأول رموا مكة بالمنجنيق، فهدموا البيت، وما زالوا يحاصرونها حتى بلغهم أن صاحبهم يزيد لعنه الله قد هلك، فارتدوا راجعين</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قبرنبيه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 الدما فيه وينسکب الخمر</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الأيبر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المصادر</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 والصواع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الإناء الذي يشرب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هذه الواقعة و حوادثها الجسام في ما ذكره الطبري في تاريخه</w:t>
      </w:r>
      <w:r>
        <w:rPr>
          <w:rFonts w:eastAsia="IRNazanin" w:cs="IRNazanin"/>
          <w:b w:val="false"/>
          <w:bCs w:val="false"/>
          <w:i w:val="false"/>
          <w:iCs w:val="false"/>
          <w:color w:val="333333"/>
          <w:sz w:val="20"/>
          <w:szCs w:val="20"/>
        </w:rPr>
        <w:t>368/4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شهرة واقعة الطف وما جرى فيها من قتل آل الرسول صلي الله عليه و آله عطاشى، وسبي نسائهم مهتكات على نياق عجف من کربلا إلى الكوفة، وما جرى من ابن مرجانة اللعين في مجلسه بالنسبة إلى العقيلات، ثم إلى الشام مع الرؤوس الطاهرة، وما جرى فيه من الهتك الشنيع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الدين والدنيا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الوليد بن یزید بن عبد الملك واقع جارية له وهو سكران، وجاءه المؤذنون يؤذنونه بالصلاة، فحلف أن لا يصلي بالناس إلا هي، فلبست ثيابه، وتنكرت، وصلت بالمسلمين وهي جنب سکری</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طبع مصر،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خرجنا علی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معاوية ، حتى خفنا أن ترمي بالحجارة من السماء، أن كان رجلا ينكح أمهات الأولاد والبنات والأخوات، ويشرب الخمر، ويدع الصلاة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خبر الثقلین من طرق اهل اسنه بتسعه و ثلاثین طریقا و من الشیعه باثنین طریقا، فمن الاولی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الأستار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كشف الأستار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الناظم رحمه الله، وجدناهما في حاشية نسخة مكتبته من 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الأولى من كشف الأستار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المصححة من قبله رحمه الله</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عبد الله بن أحمد الحسيني نور الدين السمهودي الشافعي، أصله من سمهود في الصعيد، وتعلم في القاهرة، ثم حج وأقام في المدينة، واشتغل بالتعليم وتقدم وارتقى، توفي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وخلف کتبا أهمها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وفاء الوفا بأخبار دار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 مختصر کتاب مطول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قد جمع فيه ما أمكنه الوقوف عليه من تواريخ المدينة وما عاينه من أمور لم يظفر بها غيره، ثم اختصره قبل إتمامه في كتاب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احترق الأصل وبقي هذا، وقد طبع بمصر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مجلدين، صفحاتهما نيف وألف صفحة كبيرة ، 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خلاصة الكتاب المتقدم ذكره، طبعت بمصر سنة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ه، قال في الفصل الخامس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فضل أهل البيت عليهم السلام لابن المؤيد الحموي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مضمون حديث اتفق على نقله الفريقان، فمن طريق أهل السنة ما حكي عن أحمد بن حنبل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الحديث في المصدر المطبوع، وحكاه عنه عدة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إمام جماعة</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71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بعض النسخ الخطية للمصدر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فيضطرب أهل الشام إلى فلسطين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 ستا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ذهاب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لك</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فتخرج ، وما أثبتناه من المصدر</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يجيبهم فيجيء يوم الجمعة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مرة بن كلب بن سلمة بن يزيد بن عثمان بن خالد بن يزيد بن معاوية بن أبي سفيان بن صخر بن حرب بن أمية بن عبد شمس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وأدرج الشارح رحمه الله فوقها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يوافق المصدر المطبوع المحقق، وغيره ممن نقل عنه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ويلاحق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فيأتيهم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ببطن الوادي في 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 وغيره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الرحمة من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فيغلى دماء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 النسخ الخطية للمصدر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فيغلى دمهما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لأعرف أسماءهم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تولوا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المصدر</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تتبعوا هاربة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تبيعوها 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المصدر</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مستأمن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اولا تبغوا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من المصدر، وفي بعض النسخ الخطية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تنفقوا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حاجبا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بوابا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نجده في المصدر</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وارتضوا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وأني لكم وتفوا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تطيعه</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ويكون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بمائتي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مائتي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يهلك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المصدر</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ويسحب ويوقف ، 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سحب، فيوقفه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ابن 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أكون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ويقولون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ترد في المصدر</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فيهللون ويكبرون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نسبته إلى السيد حيدر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صادق آل بحر العلوم رحمه الله في کشکول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مكتبته رحمه الله، ونسب الشيخ محمد علي اليعقوبي هذا التشطير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البابليات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الأديب السيد عبد المطلب الحلي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المصادر</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العالمين و إنكم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المصادر</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الكلمة تأويل يفهمه اللبيب، أعرضنا عن ذكره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محمد مهدي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نسخ الخرائج و مصادر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والمصادر، والظاهر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بويع أبو العباس أحمد بن طلحة المعتضد بالله في اليوم الذي مات فيه المعتمد على الله عمه، وهو يوم الثلاثاء لاثنتي عشرة ليلة بقيت من رجب سنة سبع وسبعين ومائتين، بينما قبض الإمام الحسن العسكري عليه السلام في سنة ستين ومائتين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حفظوه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فخذوه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مر عليك وما أمرت بأخذه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وما أثبتناه من المصادر</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شمس الدين محمد بن أحمد الحافظ الذهبي المتوفى سنة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على ما حكي ما 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العسكري ابن علي الهادي بن محمد الجواد بن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موسى الكاظم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أبوالقاسم العلوي الحسيني، خاتم الاثني عشر إماما للشيعة، وهو منتظر الرافضة،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يزعمون أنه المهدي، وأنه صاحب الزمان، وأنه الخلف الحجة، وهو صاحب السرداب بسامراء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ولهم أربعمائة وخمسون سنة ينتظرون ظهوره، ويدعون أنه دخل سردابا في البيت الذي لوالده وأمه تنظر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فلم</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منه إلى الآن، فدخل السرداب وعدم وهو ابن تسع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وما بين المعقوفين أثبتناه من المصادر</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الشيعة ترى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 وفي الأصل بدلا من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 يعد يخرج إليها،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دخله 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المحقق، وفي الأصل بدلا من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وفيها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ذلك يغير المعنى تماما، وهو الذي جعل المؤلف رحمه الله يعلق بعد هذا النص استنکارا، ولا نعلم إلى ماذا استند؟ فإما أنه وهم، وإما أنه اعتمد على نسخة مغلوطة غير محققة لم تقع بأيدينا، وسبحان من لا يسهو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وهذه الفقرة تنتفي بعد التسليم بما تقدم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ما في الأصل من القصيدة، وألحقنا بما تتمتها؛ استكمالا للفائدة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وجعلناها بين معقوفين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لذلك الشيخ الطهراني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الرد على القصيدة البغدادية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رضا ابن السيد محمد الهندي المولود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قصيدة مطبوعة مكررا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الكوثرية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أيضا في النجف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الأضواء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والقصيدة قوامها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روقد طبعت أخيرا مع شرحها في مركز الدراسات التخصصية في الإمام المهدي عليه السلام في النجف الأشرف</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ذلك الشيخ الطهراني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أرجوزة في الرد على القصيدة البغدادية الواردة إلى النجف المتضمنة إنكار وجود الحجة عليه السلام التي مطلعها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لذلك أيضا السيد الأمين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رشید ابن الحاج قاسم أقعون العاملي الزبديني، توفي في النجف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كان عالما فاضلا شاعرا ذكيا نقيا صالحا معاصرا، هاجر إلى النجف الأشرف، وطلب العلم وحصل وقرأ على المؤلف، ثم اختر مته المنية في ريعان شبابه في النجف الأشرف بمرض الدق، وكان أبوه أتی به إلى النجف لهذه الغاية، وأتى هو وعائلته معه، فتوفي أبوه قبل وفاته بسنة، له قصيدة رائية في رد قصيدة البغدادي المشهورة في المهدي عليه السلام لم تحضرنا الآن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image" Target="media/image4.jpeg"/><Relationship Id="rId79" Type="http://schemas.openxmlformats.org/officeDocument/2006/relationships/image" Target="media/image4.jpeg"/><Relationship Id="rId80" Type="http://schemas.openxmlformats.org/officeDocument/2006/relationships/footer" Target="footer71.xml"/><Relationship Id="rId81" Type="http://schemas.openxmlformats.org/officeDocument/2006/relationships/image" Target="media/image5.jpeg"/><Relationship Id="rId82" Type="http://schemas.openxmlformats.org/officeDocument/2006/relationships/image" Target="media/image5.jpeg"/><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image" Target="media/image6.jpeg"/><Relationship Id="rId184" Type="http://schemas.openxmlformats.org/officeDocument/2006/relationships/image" Target="media/image6.jpeg"/><Relationship Id="rId185" Type="http://schemas.openxmlformats.org/officeDocument/2006/relationships/footer" Target="footer172.xml"/><Relationship Id="rId186" Type="http://schemas.openxmlformats.org/officeDocument/2006/relationships/image" Target="media/image7.jpeg"/><Relationship Id="rId187" Type="http://schemas.openxmlformats.org/officeDocument/2006/relationships/image" Target="media/image7.jpeg"/><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193.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217</Pages>
  <Words>39465</Words>
  <Characters>174857</Characters>
  <CharactersWithSpaces>212147</CharactersWithSpaces>
  <Paragraphs>2685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2026-08-27T09:27:04Z</dcterms:created>
  <dc:creator>ghaemiyeh.com</dc:creator>
  <dc:description/>
  <dc:language>en-US</dc:language>
  <cp:lastModifiedBy/>
  <dcterms:modified xsi:type="dcterms:W3CDTF">2026-08-27T12:57:12Z</dcterms:modified>
  <cp:revision>1</cp:revision>
  <dc:subject/>
  <dc:title>الصولة العلویة علی القصیدة البغدادیة</dc:title>
</cp:coreProperties>
</file>

<file path=docProps/custom.xml><?xml version="1.0" encoding="utf-8"?>
<Properties xmlns="http://schemas.openxmlformats.org/officeDocument/2006/custom-properties" xmlns:vt="http://schemas.openxmlformats.org/officeDocument/2006/docPropsVTypes"/>
</file>