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درامتداد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779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1781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1783_1051229030">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31785_1051229030">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31787_1051229030">
            <w:r>
              <w:rPr>
                <w:webHidden/>
                <w:rStyle w:val="IndexLink"/>
                <w:rtl w:val="true"/>
              </w:rPr>
              <w:t>واقعه ی غدیر</w:t>
            </w:r>
            <w:r>
              <w:rPr>
                <w:rStyle w:val="IndexLink"/>
                <w:rtl w:val="true"/>
              </w:rPr>
              <w:tab/>
            </w:r>
            <w:r>
              <w:rPr>
                <w:rStyle w:val="IndexLink"/>
              </w:rPr>
              <w:t>10</w:t>
            </w:r>
          </w:hyperlink>
        </w:p>
        <w:p>
          <w:pPr>
            <w:pStyle w:val="Contents2"/>
            <w:tabs>
              <w:tab w:val="clear" w:pos="8743"/>
              <w:tab w:val="right" w:pos="9026" w:leader="dot"/>
            </w:tabs>
            <w:rPr/>
          </w:pPr>
          <w:hyperlink w:anchor="__RefHeading___Toc31789_1051229030">
            <w:r>
              <w:rPr>
                <w:webHidden/>
                <w:rStyle w:val="IndexLink"/>
                <w:rtl w:val="true"/>
              </w:rPr>
              <w:t>آغاز سفر</w:t>
            </w:r>
            <w:r>
              <w:rPr>
                <w:rStyle w:val="IndexLink"/>
                <w:rtl w:val="true"/>
              </w:rPr>
              <w:tab/>
            </w:r>
            <w:r>
              <w:rPr>
                <w:rStyle w:val="IndexLink"/>
              </w:rPr>
              <w:t>11</w:t>
            </w:r>
          </w:hyperlink>
        </w:p>
        <w:p>
          <w:pPr>
            <w:pStyle w:val="Contents2"/>
            <w:tabs>
              <w:tab w:val="clear" w:pos="8743"/>
              <w:tab w:val="right" w:pos="9026" w:leader="dot"/>
            </w:tabs>
            <w:rPr/>
          </w:pPr>
          <w:hyperlink w:anchor="__RefHeading___Toc31791_1051229030">
            <w:r>
              <w:rPr>
                <w:webHidden/>
                <w:rStyle w:val="IndexLink"/>
                <w:rtl w:val="true"/>
              </w:rPr>
              <w:t>از مدینه تا مکه</w:t>
            </w:r>
            <w:r>
              <w:rPr>
                <w:rStyle w:val="IndexLink"/>
                <w:rtl w:val="true"/>
              </w:rPr>
              <w:tab/>
            </w:r>
            <w:r>
              <w:rPr>
                <w:rStyle w:val="IndexLink"/>
              </w:rPr>
              <w:t>12</w:t>
            </w:r>
          </w:hyperlink>
        </w:p>
        <w:p>
          <w:pPr>
            <w:pStyle w:val="Contents2"/>
            <w:tabs>
              <w:tab w:val="clear" w:pos="8743"/>
              <w:tab w:val="right" w:pos="9026" w:leader="dot"/>
            </w:tabs>
            <w:rPr/>
          </w:pPr>
          <w:hyperlink w:anchor="__RefHeading___Toc31793_1051229030">
            <w:r>
              <w:rPr>
                <w:webHidden/>
                <w:rStyle w:val="IndexLink"/>
                <w:rtl w:val="true"/>
              </w:rPr>
              <w:t>حجاج يمن همراه اميرالمؤمنين</w:t>
            </w:r>
            <w:r>
              <w:rPr>
                <w:rStyle w:val="IndexLink"/>
                <w:rtl w:val="true"/>
              </w:rPr>
              <w:tab/>
            </w:r>
            <w:r>
              <w:rPr>
                <w:rStyle w:val="IndexLink"/>
              </w:rPr>
              <w:t>13</w:t>
            </w:r>
          </w:hyperlink>
        </w:p>
        <w:p>
          <w:pPr>
            <w:pStyle w:val="Contents2"/>
            <w:tabs>
              <w:tab w:val="clear" w:pos="8743"/>
              <w:tab w:val="right" w:pos="9026" w:leader="dot"/>
            </w:tabs>
            <w:rPr/>
          </w:pPr>
          <w:hyperlink w:anchor="__RefHeading___Toc31795_1051229030">
            <w:r>
              <w:rPr>
                <w:webHidden/>
                <w:rStyle w:val="IndexLink"/>
                <w:rtl w:val="true"/>
              </w:rPr>
              <w:t>خطبه های زمینه ساز</w:t>
            </w:r>
            <w:r>
              <w:rPr>
                <w:rStyle w:val="IndexLink"/>
                <w:rtl w:val="true"/>
              </w:rPr>
              <w:tab/>
            </w:r>
            <w:r>
              <w:rPr>
                <w:rStyle w:val="IndexLink"/>
              </w:rPr>
              <w:t>14</w:t>
            </w:r>
          </w:hyperlink>
        </w:p>
        <w:p>
          <w:pPr>
            <w:pStyle w:val="Contents2"/>
            <w:tabs>
              <w:tab w:val="clear" w:pos="8743"/>
              <w:tab w:val="right" w:pos="9026" w:leader="dot"/>
            </w:tabs>
            <w:rPr/>
          </w:pPr>
          <w:hyperlink w:anchor="__RefHeading___Toc31797_1051229030">
            <w:r>
              <w:rPr>
                <w:webHidden/>
                <w:rStyle w:val="IndexLink"/>
                <w:rtl w:val="true"/>
              </w:rPr>
              <w:t>تحویل میراث انبیاء به صاحب ولایت</w:t>
            </w:r>
            <w:r>
              <w:rPr>
                <w:rStyle w:val="IndexLink"/>
                <w:rtl w:val="true"/>
              </w:rPr>
              <w:tab/>
            </w:r>
            <w:r>
              <w:rPr>
                <w:rStyle w:val="IndexLink"/>
              </w:rPr>
              <w:t>16</w:t>
            </w:r>
          </w:hyperlink>
        </w:p>
        <w:p>
          <w:pPr>
            <w:pStyle w:val="Contents2"/>
            <w:tabs>
              <w:tab w:val="clear" w:pos="8743"/>
              <w:tab w:val="right" w:pos="9026" w:leader="dot"/>
            </w:tabs>
            <w:rPr/>
          </w:pPr>
          <w:hyperlink w:anchor="__RefHeading___Toc31799_1051229030">
            <w:r>
              <w:rPr>
                <w:webHidden/>
                <w:rStyle w:val="IndexLink"/>
                <w:rtl w:val="true"/>
              </w:rPr>
              <w:t xml:space="preserve">سلام به عنوان </w:t>
            </w:r>
            <w:r>
              <w:rPr>
                <w:rStyle w:val="IndexLink"/>
                <w:rtl w:val="true"/>
              </w:rPr>
              <w:t>«</w:t>
            </w:r>
            <w:r>
              <w:rPr>
                <w:rStyle w:val="IndexLink"/>
                <w:rtl w:val="true"/>
              </w:rPr>
              <w:t>امیرالمؤمنین</w:t>
            </w:r>
            <w:r>
              <w:rPr>
                <w:rStyle w:val="IndexLink"/>
                <w:rtl w:val="true"/>
              </w:rPr>
              <w:t>»</w:t>
              <w:tab/>
            </w:r>
            <w:r>
              <w:rPr>
                <w:rStyle w:val="IndexLink"/>
              </w:rPr>
              <w:t>17</w:t>
            </w:r>
          </w:hyperlink>
        </w:p>
        <w:p>
          <w:pPr>
            <w:pStyle w:val="Contents2"/>
            <w:tabs>
              <w:tab w:val="clear" w:pos="8743"/>
              <w:tab w:val="right" w:pos="9026" w:leader="dot"/>
            </w:tabs>
            <w:rPr/>
          </w:pPr>
          <w:hyperlink w:anchor="__RefHeading___Toc31801_1051229030">
            <w:r>
              <w:rPr>
                <w:webHidden/>
                <w:rStyle w:val="IndexLink"/>
                <w:rtl w:val="true"/>
              </w:rPr>
              <w:t>اعلان عمومی حضور در غدير</w:t>
            </w:r>
            <w:r>
              <w:rPr>
                <w:rStyle w:val="IndexLink"/>
                <w:rtl w:val="true"/>
              </w:rPr>
              <w:tab/>
            </w:r>
            <w:r>
              <w:rPr>
                <w:rStyle w:val="IndexLink"/>
              </w:rPr>
              <w:t>17</w:t>
            </w:r>
          </w:hyperlink>
        </w:p>
        <w:p>
          <w:pPr>
            <w:pStyle w:val="Contents2"/>
            <w:tabs>
              <w:tab w:val="clear" w:pos="8743"/>
              <w:tab w:val="right" w:pos="9026" w:leader="dot"/>
            </w:tabs>
            <w:rPr/>
          </w:pPr>
          <w:hyperlink w:anchor="__RefHeading___Toc31803_1051229030">
            <w:r>
              <w:rPr>
                <w:webHidden/>
                <w:rStyle w:val="IndexLink"/>
                <w:rtl w:val="true"/>
              </w:rPr>
              <w:t>موقعیت جغرافیایی غدیر خم</w:t>
            </w:r>
            <w:r>
              <w:rPr>
                <w:rStyle w:val="IndexLink"/>
                <w:rtl w:val="true"/>
              </w:rPr>
              <w:tab/>
            </w:r>
            <w:r>
              <w:rPr>
                <w:rStyle w:val="IndexLink"/>
              </w:rPr>
              <w:t>19</w:t>
            </w:r>
          </w:hyperlink>
        </w:p>
        <w:p>
          <w:pPr>
            <w:pStyle w:val="Contents2"/>
            <w:tabs>
              <w:tab w:val="clear" w:pos="8743"/>
              <w:tab w:val="right" w:pos="9026" w:leader="dot"/>
            </w:tabs>
            <w:rPr/>
          </w:pPr>
          <w:hyperlink w:anchor="__RefHeading___Toc31805_1051229030">
            <w:r>
              <w:rPr>
                <w:webHidden/>
                <w:rStyle w:val="IndexLink"/>
                <w:rtl w:val="true"/>
              </w:rPr>
              <w:t>ورود به منطقه غدير</w:t>
            </w:r>
            <w:r>
              <w:rPr>
                <w:rStyle w:val="IndexLink"/>
                <w:rtl w:val="true"/>
              </w:rPr>
              <w:tab/>
            </w:r>
            <w:r>
              <w:rPr>
                <w:rStyle w:val="IndexLink"/>
              </w:rPr>
              <w:t>20</w:t>
            </w:r>
          </w:hyperlink>
        </w:p>
        <w:p>
          <w:pPr>
            <w:pStyle w:val="Contents2"/>
            <w:tabs>
              <w:tab w:val="clear" w:pos="8743"/>
              <w:tab w:val="right" w:pos="9026" w:leader="dot"/>
            </w:tabs>
            <w:rPr/>
          </w:pPr>
          <w:hyperlink w:anchor="__RefHeading___Toc31807_1051229030">
            <w:r>
              <w:rPr>
                <w:webHidden/>
                <w:rStyle w:val="IndexLink"/>
                <w:rtl w:val="true"/>
              </w:rPr>
              <w:t>آماده سازی جایگاه سخنرانی و منبر</w:t>
            </w:r>
            <w:r>
              <w:rPr>
                <w:rStyle w:val="IndexLink"/>
                <w:rtl w:val="true"/>
              </w:rPr>
              <w:tab/>
            </w:r>
            <w:r>
              <w:rPr>
                <w:rStyle w:val="IndexLink"/>
              </w:rPr>
              <w:t>22</w:t>
            </w:r>
          </w:hyperlink>
        </w:p>
        <w:p>
          <w:pPr>
            <w:pStyle w:val="Contents2"/>
            <w:tabs>
              <w:tab w:val="clear" w:pos="8743"/>
              <w:tab w:val="right" w:pos="9026" w:leader="dot"/>
            </w:tabs>
            <w:rPr/>
          </w:pPr>
          <w:hyperlink w:anchor="__RefHeading___Toc31809_1051229030">
            <w:r>
              <w:rPr>
                <w:webHidden/>
                <w:rStyle w:val="IndexLink"/>
                <w:rtl w:val="true"/>
              </w:rPr>
              <w:t>پیامبر و امیرالمؤمنین بر فراز منبر</w:t>
            </w:r>
            <w:r>
              <w:rPr>
                <w:rStyle w:val="IndexLink"/>
                <w:rtl w:val="true"/>
              </w:rPr>
              <w:tab/>
            </w:r>
            <w:r>
              <w:rPr>
                <w:rStyle w:val="IndexLink"/>
              </w:rPr>
              <w:t>23</w:t>
            </w:r>
          </w:hyperlink>
        </w:p>
        <w:p>
          <w:pPr>
            <w:pStyle w:val="Contents2"/>
            <w:tabs>
              <w:tab w:val="clear" w:pos="8743"/>
              <w:tab w:val="right" w:pos="9026" w:leader="dot"/>
            </w:tabs>
            <w:rPr/>
          </w:pPr>
          <w:hyperlink w:anchor="__RefHeading___Toc31811_1051229030">
            <w:r>
              <w:rPr>
                <w:webHidden/>
                <w:rStyle w:val="IndexLink"/>
                <w:rtl w:val="true"/>
              </w:rPr>
              <w:t>اقدامات عملی پیامبر حین خطبه</w:t>
            </w:r>
            <w:r>
              <w:rPr>
                <w:rStyle w:val="IndexLink"/>
                <w:rtl w:val="true"/>
              </w:rPr>
              <w:tab/>
            </w:r>
            <w:r>
              <w:rPr>
                <w:rStyle w:val="IndexLink"/>
              </w:rPr>
              <w:t>24</w:t>
            </w:r>
          </w:hyperlink>
        </w:p>
        <w:p>
          <w:pPr>
            <w:pStyle w:val="Contents2"/>
            <w:tabs>
              <w:tab w:val="clear" w:pos="8743"/>
              <w:tab w:val="right" w:pos="9026" w:leader="dot"/>
            </w:tabs>
            <w:rPr/>
          </w:pPr>
          <w:hyperlink w:anchor="__RefHeading___Toc31813_1051229030">
            <w:r>
              <w:rPr>
                <w:webHidden/>
                <w:rStyle w:val="IndexLink"/>
                <w:rtl w:val="true"/>
              </w:rPr>
              <w:t>دوم</w:t>
            </w:r>
            <w:r>
              <w:rPr>
                <w:rStyle w:val="IndexLink"/>
                <w:rtl w:val="true"/>
              </w:rPr>
              <w:t xml:space="preserve">: </w:t>
            </w:r>
            <w:r>
              <w:rPr>
                <w:rStyle w:val="IndexLink"/>
                <w:rtl w:val="true"/>
              </w:rPr>
              <w:t>بیعت با قلب ها و زبان ها</w:t>
            </w:r>
            <w:r>
              <w:rPr>
                <w:rStyle w:val="IndexLink"/>
                <w:rtl w:val="true"/>
              </w:rPr>
              <w:tab/>
            </w:r>
            <w:r>
              <w:rPr>
                <w:rStyle w:val="IndexLink"/>
              </w:rPr>
              <w:t>25</w:t>
            </w:r>
          </w:hyperlink>
        </w:p>
        <w:p>
          <w:pPr>
            <w:pStyle w:val="Contents2"/>
            <w:tabs>
              <w:tab w:val="clear" w:pos="8743"/>
              <w:tab w:val="right" w:pos="9026" w:leader="dot"/>
            </w:tabs>
            <w:rPr/>
          </w:pPr>
          <w:hyperlink w:anchor="__RefHeading___Toc31815_1051229030">
            <w:r>
              <w:rPr>
                <w:webHidden/>
                <w:rStyle w:val="IndexLink"/>
                <w:rtl w:val="true"/>
              </w:rPr>
              <w:t>تبریک و تهنیت غدیر و ولایت</w:t>
            </w:r>
            <w:r>
              <w:rPr>
                <w:rStyle w:val="IndexLink"/>
                <w:rtl w:val="true"/>
              </w:rPr>
              <w:tab/>
            </w:r>
            <w:r>
              <w:rPr>
                <w:rStyle w:val="IndexLink"/>
              </w:rPr>
              <w:t>26</w:t>
            </w:r>
          </w:hyperlink>
        </w:p>
        <w:p>
          <w:pPr>
            <w:pStyle w:val="Contents2"/>
            <w:tabs>
              <w:tab w:val="clear" w:pos="8743"/>
              <w:tab w:val="right" w:pos="9026" w:leader="dot"/>
            </w:tabs>
            <w:rPr/>
          </w:pPr>
          <w:hyperlink w:anchor="__RefHeading___Toc31817_1051229030">
            <w:r>
              <w:rPr>
                <w:webHidden/>
                <w:rStyle w:val="IndexLink"/>
                <w:rtl w:val="true"/>
              </w:rPr>
              <w:t>بیعت مردان</w:t>
            </w:r>
            <w:r>
              <w:rPr>
                <w:rStyle w:val="IndexLink"/>
                <w:rtl w:val="true"/>
              </w:rPr>
              <w:tab/>
            </w:r>
            <w:r>
              <w:rPr>
                <w:rStyle w:val="IndexLink"/>
              </w:rPr>
              <w:t>27</w:t>
            </w:r>
          </w:hyperlink>
        </w:p>
        <w:p>
          <w:pPr>
            <w:pStyle w:val="Contents2"/>
            <w:tabs>
              <w:tab w:val="clear" w:pos="8743"/>
              <w:tab w:val="right" w:pos="9026" w:leader="dot"/>
            </w:tabs>
            <w:rPr/>
          </w:pPr>
          <w:hyperlink w:anchor="__RefHeading___Toc31819_1051229030">
            <w:r>
              <w:rPr>
                <w:webHidden/>
                <w:rStyle w:val="IndexLink"/>
                <w:rtl w:val="true"/>
              </w:rPr>
              <w:t>بيعت زنان</w:t>
            </w:r>
            <w:r>
              <w:rPr>
                <w:rStyle w:val="IndexLink"/>
                <w:rtl w:val="true"/>
              </w:rPr>
              <w:tab/>
            </w:r>
            <w:r>
              <w:rPr>
                <w:rStyle w:val="IndexLink"/>
              </w:rPr>
              <w:t>29</w:t>
            </w:r>
          </w:hyperlink>
        </w:p>
        <w:p>
          <w:pPr>
            <w:pStyle w:val="Contents2"/>
            <w:tabs>
              <w:tab w:val="clear" w:pos="8743"/>
              <w:tab w:val="right" w:pos="9026" w:leader="dot"/>
            </w:tabs>
            <w:rPr/>
          </w:pPr>
          <w:hyperlink w:anchor="__RefHeading___Toc31821_1051229030">
            <w:r>
              <w:rPr>
                <w:webHidden/>
                <w:rStyle w:val="IndexLink"/>
                <w:rtl w:val="true"/>
              </w:rPr>
              <w:t xml:space="preserve">عمامه ی </w:t>
            </w:r>
            <w:r>
              <w:rPr>
                <w:rStyle w:val="IndexLink"/>
                <w:rtl w:val="true"/>
              </w:rPr>
              <w:t>«</w:t>
            </w:r>
            <w:r>
              <w:rPr>
                <w:rStyle w:val="IndexLink"/>
                <w:rtl w:val="true"/>
              </w:rPr>
              <w:t>سحاب</w:t>
            </w:r>
            <w:r>
              <w:rPr>
                <w:rStyle w:val="IndexLink"/>
                <w:rtl w:val="true"/>
              </w:rPr>
              <w:t>»</w:t>
              <w:tab/>
            </w:r>
            <w:r>
              <w:rPr>
                <w:rStyle w:val="IndexLink"/>
              </w:rPr>
              <w:t>30</w:t>
            </w:r>
          </w:hyperlink>
        </w:p>
        <w:p>
          <w:pPr>
            <w:pStyle w:val="Contents2"/>
            <w:tabs>
              <w:tab w:val="clear" w:pos="8743"/>
              <w:tab w:val="right" w:pos="9026" w:leader="dot"/>
            </w:tabs>
            <w:rPr/>
          </w:pPr>
          <w:hyperlink w:anchor="__RefHeading___Toc31823_1051229030">
            <w:r>
              <w:rPr>
                <w:webHidden/>
                <w:rStyle w:val="IndexLink"/>
                <w:rtl w:val="true"/>
              </w:rPr>
              <w:t>شعر غدیر</w:t>
            </w:r>
            <w:r>
              <w:rPr>
                <w:rStyle w:val="IndexLink"/>
                <w:rtl w:val="true"/>
              </w:rPr>
              <w:tab/>
            </w:r>
            <w:r>
              <w:rPr>
                <w:rStyle w:val="IndexLink"/>
              </w:rPr>
              <w:t>31</w:t>
            </w:r>
          </w:hyperlink>
        </w:p>
        <w:p>
          <w:pPr>
            <w:pStyle w:val="Contents2"/>
            <w:tabs>
              <w:tab w:val="clear" w:pos="8743"/>
              <w:tab w:val="right" w:pos="9026" w:leader="dot"/>
            </w:tabs>
            <w:rPr/>
          </w:pPr>
          <w:hyperlink w:anchor="__RefHeading___Toc31825_1051229030">
            <w:r>
              <w:rPr>
                <w:webHidden/>
                <w:rStyle w:val="IndexLink"/>
                <w:rtl w:val="true"/>
              </w:rPr>
              <w:t>حضور جبرئیل در غدیر</w:t>
            </w:r>
            <w:r>
              <w:rPr>
                <w:rStyle w:val="IndexLink"/>
                <w:rtl w:val="true"/>
              </w:rPr>
              <w:tab/>
            </w:r>
            <w:r>
              <w:rPr>
                <w:rStyle w:val="IndexLink"/>
              </w:rPr>
              <w:t>32</w:t>
            </w:r>
          </w:hyperlink>
        </w:p>
        <w:p>
          <w:pPr>
            <w:pStyle w:val="Contents2"/>
            <w:tabs>
              <w:tab w:val="clear" w:pos="8743"/>
              <w:tab w:val="right" w:pos="9026" w:leader="dot"/>
            </w:tabs>
            <w:rPr/>
          </w:pPr>
          <w:hyperlink w:anchor="__RefHeading___Toc31827_1051229030">
            <w:r>
              <w:rPr>
                <w:webHidden/>
                <w:rStyle w:val="IndexLink"/>
                <w:rtl w:val="true"/>
              </w:rPr>
              <w:t>معجزه الهی در غدير</w:t>
            </w:r>
            <w:r>
              <w:rPr>
                <w:rStyle w:val="IndexLink"/>
                <w:rtl w:val="true"/>
              </w:rPr>
              <w:tab/>
            </w:r>
            <w:r>
              <w:rPr>
                <w:rStyle w:val="IndexLink"/>
              </w:rPr>
              <w:t>33</w:t>
            </w:r>
          </w:hyperlink>
        </w:p>
        <w:p>
          <w:pPr>
            <w:pStyle w:val="Contents2"/>
            <w:tabs>
              <w:tab w:val="clear" w:pos="8743"/>
              <w:tab w:val="right" w:pos="9026" w:leader="dot"/>
            </w:tabs>
            <w:rPr/>
          </w:pPr>
          <w:hyperlink w:anchor="__RefHeading___Toc31829_1051229030">
            <w:r>
              <w:rPr>
                <w:webHidden/>
                <w:rStyle w:val="IndexLink"/>
                <w:rtl w:val="true"/>
              </w:rPr>
              <w:t>پایان مراسم غدير</w:t>
            </w:r>
            <w:r>
              <w:rPr>
                <w:rStyle w:val="IndexLink"/>
                <w:rtl w:val="true"/>
              </w:rPr>
              <w:tab/>
            </w:r>
            <w:r>
              <w:rPr>
                <w:rStyle w:val="IndexLink"/>
              </w:rPr>
              <w:t>36</w:t>
            </w:r>
          </w:hyperlink>
        </w:p>
        <w:p>
          <w:pPr>
            <w:pStyle w:val="Contents2"/>
            <w:tabs>
              <w:tab w:val="clear" w:pos="8743"/>
              <w:tab w:val="right" w:pos="9026" w:leader="dot"/>
            </w:tabs>
            <w:rPr/>
          </w:pPr>
          <w:hyperlink w:anchor="__RefHeading___Toc31831_1051229030">
            <w:r>
              <w:rPr>
                <w:webHidden/>
                <w:rStyle w:val="IndexLink"/>
                <w:rtl w:val="true"/>
              </w:rPr>
              <w:t>پرسمان غدیر</w:t>
            </w:r>
            <w:r>
              <w:rPr>
                <w:rStyle w:val="IndexLink"/>
                <w:rtl w:val="true"/>
              </w:rPr>
              <w:tab/>
            </w:r>
            <w:r>
              <w:rPr>
                <w:rStyle w:val="IndexLink"/>
              </w:rPr>
              <w:t>38</w:t>
            </w:r>
          </w:hyperlink>
        </w:p>
        <w:p>
          <w:pPr>
            <w:pStyle w:val="Contents2"/>
            <w:tabs>
              <w:tab w:val="clear" w:pos="8743"/>
              <w:tab w:val="right" w:pos="9026" w:leader="dot"/>
            </w:tabs>
            <w:rPr/>
          </w:pPr>
          <w:hyperlink w:anchor="__RefHeading___Toc31833_1051229030">
            <w:r>
              <w:rPr>
                <w:webHidden/>
                <w:rStyle w:val="IndexLink"/>
                <w:rtl w:val="true"/>
              </w:rPr>
              <w:t>متن و ترجمه ی خطبه</w:t>
            </w:r>
            <w:r>
              <w:rPr>
                <w:rStyle w:val="IndexLink"/>
                <w:rtl w:val="true"/>
              </w:rPr>
              <w:tab/>
            </w:r>
            <w:r>
              <w:rPr>
                <w:rStyle w:val="IndexLink"/>
              </w:rPr>
              <w:t>84</w:t>
            </w:r>
          </w:hyperlink>
        </w:p>
        <w:p>
          <w:pPr>
            <w:pStyle w:val="Contents2"/>
            <w:tabs>
              <w:tab w:val="clear" w:pos="8743"/>
              <w:tab w:val="right" w:pos="9026" w:leader="dot"/>
            </w:tabs>
            <w:rPr/>
          </w:pPr>
          <w:hyperlink w:anchor="__RefHeading___Toc31835_1051229030">
            <w:r>
              <w:rPr>
                <w:webHidden/>
                <w:rStyle w:val="IndexLink"/>
                <w:rtl w:val="true"/>
              </w:rPr>
              <w:t>مسابقه</w:t>
            </w:r>
            <w:r>
              <w:rPr>
                <w:rStyle w:val="IndexLink"/>
                <w:rtl w:val="true"/>
              </w:rPr>
              <w:tab/>
            </w:r>
            <w:r>
              <w:rPr>
                <w:rStyle w:val="IndexLink"/>
              </w:rPr>
              <w:t>140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71_78080"/>
      <w:bookmarkStart w:id="1" w:name="pg10671_78080"/>
      <w:bookmarkEnd w:id="1"/>
    </w:p>
    <w:p>
      <w:pPr>
        <w:pStyle w:val="Heading2"/>
        <w:numPr>
          <w:ilvl w:val="1"/>
          <w:numId w:val="1"/>
        </w:numPr>
        <w:rPr/>
      </w:pPr>
      <w:bookmarkStart w:id="2" w:name="pg10671_78080"/>
      <w:bookmarkStart w:id="3" w:name="__RefHeading___Toc3177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درامتداد غدیر</w:t>
      </w:r>
    </w:p>
    <w:p>
      <w:pPr>
        <w:pStyle w:val="BookText"/>
        <w:rPr/>
      </w:pPr>
      <w:r>
        <w:rPr>
          <w:rFonts w:ascii="IRNazanin" w:hAnsi="IRNazanin" w:eastAsia="IRNazanin"/>
          <w:color w:val="111111"/>
          <w:sz w:val="28"/>
          <w:sz w:val="28"/>
          <w:szCs w:val="28"/>
          <w:rtl w:val="true"/>
          <w:lang w:bidi="fa-IR"/>
        </w:rPr>
        <w:t>ناشر،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آموزشی معاونت</w:t>
      </w:r>
    </w:p>
    <w:p>
      <w:pPr>
        <w:pStyle w:val="BookText"/>
        <w:rPr/>
      </w:pPr>
      <w:r>
        <w:rPr>
          <w:rFonts w:ascii="IRNazanin" w:hAnsi="IRNazanin" w:eastAsia="IRNazanin"/>
          <w:color w:val="111111"/>
          <w:sz w:val="28"/>
          <w:sz w:val="28"/>
          <w:szCs w:val="28"/>
          <w:rtl w:val="true"/>
          <w:lang w:bidi="fa-IR"/>
        </w:rPr>
        <w:t>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لیتوگرافی ،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اوقاف</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غیرقابل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اهدایی</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جنب امامزاده شاه سید علی مجتمع</w:t>
      </w:r>
    </w:p>
    <w:p>
      <w:pPr>
        <w:pStyle w:val="BookText"/>
        <w:rPr/>
      </w:pPr>
      <w:r>
        <w:rPr>
          <w:rFonts w:ascii="IRNazanin" w:hAnsi="IRNazanin" w:eastAsia="IRNazanin"/>
          <w:color w:val="111111"/>
          <w:sz w:val="28"/>
          <w:sz w:val="28"/>
          <w:szCs w:val="28"/>
          <w:rtl w:val="true"/>
          <w:lang w:bidi="fa-IR"/>
        </w:rPr>
        <w:t>فرهنگی آموزشی معاونت فرهنگی اجتماعی سازمان اوقاف و امورخیریه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اوقاف و امورخیریه ،</w:t>
      </w:r>
    </w:p>
    <w:p>
      <w:pPr>
        <w:pStyle w:val="BookText"/>
        <w:rPr/>
      </w:pPr>
      <w:r>
        <w:rPr>
          <w:rFonts w:ascii="IRNazanin" w:hAnsi="IRNazanin" w:eastAsia="IRNazanin"/>
          <w:color w:val="111111"/>
          <w:sz w:val="28"/>
          <w:sz w:val="28"/>
          <w:szCs w:val="28"/>
          <w:rtl w:val="true"/>
          <w:lang w:bidi="fa-IR"/>
        </w:rPr>
        <w:t xml:space="preserve">معاونت فرهنگی و اجتماعی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38187156</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 xml:space="preserve">سایت سازمان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www.oghaf.ir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سازمان اوقاف و امور خیریه</w:t>
      </w:r>
    </w:p>
    <w:p>
      <w:pPr>
        <w:pStyle w:val="BookText"/>
        <w:rPr/>
      </w:pPr>
      <w:r>
        <w:rPr>
          <w:rFonts w:ascii="IRNazanin" w:hAnsi="IRNazanin" w:eastAsia="IRNazanin"/>
          <w:color w:val="111111"/>
          <w:sz w:val="28"/>
          <w:sz w:val="28"/>
          <w:szCs w:val="28"/>
          <w:rtl w:val="true"/>
          <w:lang w:bidi="fa-IR"/>
        </w:rPr>
        <w:t>معاونت فرهنگی و اجتماعی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781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درامتداد غدیر </w:t>
      </w:r>
      <w:bookmarkStart w:id="7" w:name="pg10671_78083"/>
    </w:p>
    <w:p>
      <w:pPr>
        <w:pStyle w:val="Heading2"/>
        <w:numPr>
          <w:ilvl w:val="1"/>
          <w:numId w:val="1"/>
        </w:numPr>
        <w:rPr/>
      </w:pPr>
      <w:bookmarkStart w:id="8" w:name="__RefHeading___Toc31783_105122903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واقعه غدیر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آغاز سفر</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از مدینه تا مکه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حجاج يمن همراه امیرالمؤمنین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خطبه های زمینه ساز</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تحویل میراث انبیاء به صاحب ولایت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اعلان عمومی حضور در غدیر</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موقعیت جغرافیایی غدیر خم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ورود به منطقه غدیر</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آماده سازی جایگاه سخنرانی و منبر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پیامبر و امیرالمؤمنین بر فراز منبر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اقدامات عملی پیامبر حین خطبه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تبریک و تهنیت غدیر و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بیعت مردان</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بیعت زنان</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شعر غدیر</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حضور جبرئیل در غدیر</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معجزه الهی در غدیر</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پایان مراسم غدير</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پرسمان غدير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متن و ترجمه خطبه </w:t>
      </w:r>
      <w:r>
        <w:rPr>
          <w:rFonts w:eastAsia="IRNazanin" w:cs="IRNazanin"/>
          <w:color w:val="111111"/>
          <w:sz w:val="28"/>
          <w:szCs w:val="28"/>
          <w:rtl w:val="true"/>
          <w:lang w:bidi="fa-IR"/>
        </w:rPr>
        <w:t>...</w:t>
      </w:r>
      <w:r>
        <w:rPr>
          <w:rFonts w:eastAsia="IRNazanin" w:cs="IRNazanin"/>
          <w:color w:val="111111"/>
          <w:sz w:val="28"/>
          <w:szCs w:val="28"/>
          <w:lang w:bidi="fa-IR"/>
        </w:rPr>
        <w:t>73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مسابقه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10" w:name="pg10671_78085"/>
    </w:p>
    <w:p>
      <w:pPr>
        <w:pStyle w:val="Heading2"/>
        <w:numPr>
          <w:ilvl w:val="1"/>
          <w:numId w:val="1"/>
        </w:numPr>
        <w:rPr/>
      </w:pPr>
      <w:bookmarkStart w:id="11" w:name="__RefHeading___Toc31785_105122903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پیامبر خدا صلی الله علیه و آله وسلم با در نظر گرفتن آینده ی دین الهی، که تا آخرین روز دنیا ادامه دارد و با توجه به دامنه ی وسیع مسلمین در مقیاس جهانی، جانشینان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روز قیامت در یک خطابه ی رسمی به جهانیان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اکثریت اجتماع آن روز مسلمین، کلام پیامبر دلسوز خود را کنار گذاشتند و خلافت بلافصل امیرالمؤمنین علیه السلام را قبول نکردند، بسیاری از افراد نسل های بعد مسلمانان، وصی واقعی پیامبرشان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سیر صعودي معرفتي امت ، تحقق تدریجی اهداف و آرمان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گروه هایی از مسلمین در طول زمان هم چنان در مقابل جانشینان حقیقی پیامبرشان سر تعظیم فرود نیاورده و نمی آورند، جمعی عظیم از مخلصان و برجستگان امت اسلامی در طول تاریخ فقط على بن ابی طالب علیه السلام و یازده فرزند او را جانشینان پیامبرصلی الله علیه و آله وسلم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هویت وحیانی آن است که پس از پانزده قرن، جمعیت رو به گسترش محبان اهل بیت علیهم السلام را در طول تاریخ و در پهنه ی جهان </w:t>
      </w:r>
    </w:p>
    <w:p>
      <w:pPr>
        <w:pStyle w:val="BookText"/>
        <w:rPr/>
      </w:pPr>
      <w:r>
        <w:rPr>
          <w:rFonts w:ascii="IRNazanin" w:hAnsi="IRNazanin" w:eastAsia="IRNazanin"/>
          <w:color w:val="111111"/>
          <w:sz w:val="28"/>
          <w:sz w:val="28"/>
          <w:szCs w:val="28"/>
          <w:rtl w:val="true"/>
          <w:lang w:bidi="fa-IR"/>
        </w:rPr>
        <w:t>پدید آورده و نور ولایت را هم چنان در ادوار تاریخ و اقصی نقاط جهان درخشنده و تابناک حفظ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ولایت علوی، اکمال دین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ویژه برنامه های با ارزش سازمان اوقاف و امور خیریه می باشد که در شش سال گذشته، در آستان مقدس امامزادگان و بقاع متبرکه سراسر کشور برگزار و اینک به مطالبه جدی زائران و مجاوران آن اماکن مقدسه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این طرح ارزشمند، تبلیغ و ترویج فرهنگ نجات بخش غدیر؛ یعنی رکن بی 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یگانه راه وصول به رضوان الهی، کامل کننده دین و تمام کننده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همه ساله معاونت فرهنگی و اجتماعی سازمان اوقاف و امور خیریه با تألیف، چاپ و توزیع کتاب پیرامون زوایای مختلف این واقعه، به تبیین معارف غدير از جمله خطبه ی پیامبراکرم صلی الله علیه و آله وسلم در قالب مسابقه ی کتابخوانی می پردازد و پس از انتشار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ی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کرانه ی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پیام از آخرین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گذشته، در سال جاری اقدام به تهیه و توزیع گسترده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امتداد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قدم ناچیز از خادمان آستان مقدس ولایت و امامت، مورد رضایت حضرت احدیت جل جلاله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 و اجتماعی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اوقاف و امورخیریه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0671_78091"/>
      <w:bookmarkStart w:id="14" w:name="pg10671_78091"/>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 w:name="pg10671_78091"/>
      <w:bookmarkStart w:id="16" w:name="__RefHeading___Toc31787_1051229030"/>
      <w:bookmarkStart w:id="17" w:name="_Toc5"/>
      <w:bookmarkEnd w:id="15"/>
      <w:bookmarkEnd w:id="16"/>
      <w:r>
        <w:rPr>
          <w:rtl w:val="true"/>
        </w:rPr>
        <w:t>واقعه ی غدیر</w:t>
      </w:r>
      <w:bookmarkStart w:id="18" w:name="pg10671_78093"/>
      <w:bookmarkEnd w:id="17"/>
    </w:p>
    <w:p>
      <w:pPr>
        <w:pStyle w:val="Heading2"/>
        <w:numPr>
          <w:ilvl w:val="1"/>
          <w:numId w:val="1"/>
        </w:numPr>
        <w:rPr/>
      </w:pPr>
      <w:bookmarkStart w:id="19" w:name="__RefHeading___Toc31789_1051229030"/>
      <w:bookmarkStart w:id="20" w:name="_Toc6"/>
      <w:bookmarkEnd w:id="18"/>
      <w:bookmarkEnd w:id="19"/>
      <w:r>
        <w:rPr>
          <w:rtl w:val="true"/>
        </w:rPr>
        <w:t>آغاز سفر</w:t>
      </w:r>
      <w:bookmarkEnd w:id="20"/>
    </w:p>
    <w:p>
      <w:pPr>
        <w:pStyle w:val="BookText"/>
        <w:rPr/>
      </w:pPr>
      <w:r>
        <w:rPr>
          <w:rFonts w:ascii="IRNazanin" w:hAnsi="IRNazanin" w:eastAsia="IRNazanin"/>
          <w:color w:val="111111"/>
          <w:sz w:val="28"/>
          <w:sz w:val="28"/>
          <w:szCs w:val="28"/>
          <w:rtl w:val="true"/>
          <w:lang w:bidi="fa-IR"/>
        </w:rPr>
        <w:t>در سال دهم هجری پیامبر صلی الله علیه و آله وسلم برای اولین بار به طور رسمی اعلان عمومی حج دادند تا همه ی مردم در حد امکان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این سفر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حج پایانی، نامگذاری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سفر اجرای دستور الهی و بیان دو حکم مهم از قوانین اسلام بود که هنوز برای مردم به طور کامل و رسمی تبیین نشده بود؛ یکی حج، و دیگری مسئله ی خلافت و ولایت و جانشینی بعد از پیامبرصلی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دستور الهی، پیامبرصلی الله علیه و آله وسلم منادیانی را به مدینه و اطراف آن فرستادند و تصمیم این سفر را به اطلاع همه رساندند تا هرکس بخواهد خود را آماده ی این سفر و همراهی آن حضرت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اعلان عمومی، عده ی بسیاری از اطراف مدینه به شهر آمدند تا همراه حضرت و مهاجرین و انصار در سفر مکه ملازم رکاب حضرت باشند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حرکت کاروان پیامبرصلی الله علیه و آله وسلم در بین راه مدینه تا مکه افراد قبایل به جمعیت اضافه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رسیدن این خبر مهم به مناطق دورتر، مردم اطراف مکه و شهرهای یمن و غیر آن نیز به سوی مکه سرازیر شدند تا جزئیات احکام حج را شخصا از پیامبرشان </w:t>
      </w:r>
      <w:bookmarkStart w:id="21" w:name="pg10671_78095"/>
    </w:p>
    <w:p>
      <w:pPr>
        <w:pStyle w:val="BookText"/>
        <w:rPr/>
      </w:pPr>
      <w:bookmarkEnd w:id="21"/>
      <w:r>
        <w:rPr>
          <w:rFonts w:ascii="IRNazanin" w:hAnsi="IRNazanin" w:eastAsia="IRNazanin"/>
          <w:color w:val="111111"/>
          <w:sz w:val="28"/>
          <w:sz w:val="28"/>
          <w:szCs w:val="28"/>
          <w:rtl w:val="true"/>
          <w:lang w:bidi="fa-IR"/>
        </w:rPr>
        <w:t>بیاموزند و در این اولین سفر رسمی حضرت به عنوان حج شرکت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آنکه حضرت اشاراتی فرموده بودند که امسال سال آخر عمر من است، و این می توانست باعث شرکت همه جانبه ی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جمعیتی حدود یکصدوبیست هزار نفر در مراسم حج شرکت کردند، که فقط هفتاد هزار نفر آنان از مدینه به همراه حضرت حرکت کرده بودند، و جمعیت لبیک گویان در جای جای جاده در حرکت بودند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 w:name="__RefHeading___Toc31791_1051229030"/>
      <w:bookmarkStart w:id="23" w:name="_Toc7"/>
      <w:bookmarkEnd w:id="22"/>
      <w:r>
        <w:rPr>
          <w:rtl w:val="true"/>
        </w:rPr>
        <w:t>از مدینه تا مکه</w:t>
      </w:r>
      <w:bookmarkEnd w:id="23"/>
    </w:p>
    <w:p>
      <w:pPr>
        <w:pStyle w:val="BookText"/>
        <w:rPr/>
      </w:pPr>
      <w:r>
        <w:rPr>
          <w:rFonts w:ascii="IRNazanin" w:hAnsi="IRNazanin" w:eastAsia="IRNazanin"/>
          <w:color w:val="111111"/>
          <w:sz w:val="28"/>
          <w:sz w:val="28"/>
          <w:szCs w:val="28"/>
          <w:rtl w:val="true"/>
          <w:lang w:bidi="fa-IR"/>
        </w:rPr>
        <w:t>کاروان بزرگ پیامبر صلی الله علیه و آله وسلم روز شنبه بیست و پنجم ماه ذی القعدة از مدینه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آن حضرت مردم لباس احرام همراه برداشته بودند، و خود حضرت نیز غسل کرده و دو لباس احرام همراه برداشتند؛ و برای احرام تا مسجد شجره در نزدیکی مدینه آمدند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معظم پیامبر صلی الله علیه و آله وسلم که فاطمه زهرا و امام حسن و امام حسین علیهم السلام و سایر فرزندان آن حضرت بودند، و نیز همسران آن حضرت همگی سوار بر هودج های شتران </w:t>
      </w:r>
      <w:bookmarkStart w:id="24" w:name="pg10671_78096"/>
    </w:p>
    <w:p>
      <w:pPr>
        <w:pStyle w:val="BookText"/>
        <w:rPr/>
      </w:pPr>
      <w:bookmarkEnd w:id="24"/>
      <w:r>
        <w:rPr>
          <w:rFonts w:ascii="IRNazanin" w:hAnsi="IRNazanin" w:eastAsia="IRNazanin"/>
          <w:color w:val="111111"/>
          <w:sz w:val="28"/>
          <w:sz w:val="28"/>
          <w:szCs w:val="28"/>
          <w:rtl w:val="true"/>
          <w:lang w:bidi="fa-IR"/>
        </w:rPr>
        <w:t xml:space="preserve">همراه حضرت بودند و بعد از ده روز طی مسافت، در روز سه شنبه پنجم ذي الحجة اولین کاروان حج اسلام با جلال و عظمتی بی نظیر وارد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 w:name="__RefHeading___Toc31793_1051229030"/>
      <w:bookmarkStart w:id="26" w:name="_Toc8"/>
      <w:bookmarkEnd w:id="25"/>
      <w:r>
        <w:rPr>
          <w:rtl w:val="true"/>
        </w:rPr>
        <w:t>حجاج يمن همراه اميرالمؤمنين</w:t>
      </w:r>
      <w:bookmarkEnd w:id="26"/>
    </w:p>
    <w:p>
      <w:pPr>
        <w:pStyle w:val="BookText"/>
        <w:rPr/>
      </w:pPr>
      <w:r>
        <w:rPr>
          <w:rFonts w:ascii="IRNazanin" w:hAnsi="IRNazanin" w:eastAsia="IRNazanin"/>
          <w:color w:val="111111"/>
          <w:sz w:val="28"/>
          <w:sz w:val="28"/>
          <w:szCs w:val="28"/>
          <w:rtl w:val="true"/>
          <w:lang w:bidi="fa-IR"/>
        </w:rPr>
        <w:t xml:space="preserve">در ایامی که سفر حج اعلام شد، امیرالمؤمنین علیه السلام با لشکری از طرف پیامبرصلی الله علیه و آله وسلم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سفر دعوت به اسلام و جمع آوری خمس و زکات و جزیه بود و نیز حل اختلافی که بین اهل یمن پیش آمده بود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وسلم هنگام حرکت از مدینه برای امیرالمؤمنین علیه السلام نامه ای فرستادند، و طی آن دستور دادند آن حضرت نیز با لشکر و کسانی از اهل یمن که مایل به شرکت در مراسم حج هستند از آنجا به سوی مکه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پس از پایان کارهای محوله در نجران و یمن، با لشکر همراه و دوازده هزار نفر از اهل یمن عازم مکه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 شدن کاروان پیامبرصلی الله علیه و آله وسلم به مکه از طرف مدینه، امیرالمؤمنین علیه السلام هم از طرف یمن به این شهر نزدیک شدند و دستور دادند مردم در میقات اهل یمن احرام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جانشینی در لشکر تعیین کردند و خود پیش تر به ملاقات </w:t>
      </w:r>
      <w:bookmarkStart w:id="27" w:name="pg10671_78097"/>
    </w:p>
    <w:p>
      <w:pPr>
        <w:pStyle w:val="BookText"/>
        <w:rPr/>
      </w:pPr>
      <w:bookmarkEnd w:id="27"/>
      <w:r>
        <w:rPr>
          <w:rFonts w:ascii="IRNazanin" w:hAnsi="IRNazanin" w:eastAsia="IRNazanin"/>
          <w:color w:val="111111"/>
          <w:sz w:val="28"/>
          <w:sz w:val="28"/>
          <w:szCs w:val="28"/>
          <w:rtl w:val="true"/>
          <w:lang w:bidi="fa-IR"/>
        </w:rPr>
        <w:t>پیامبر صلی الله علیه و آله وسلم شتافتند، و در نزدیکی مکه خدمت حضرت رسیدند و گزارش سفر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بسیار مسرور شدند و دستور دادند هر چه زودتر لشکر همراه و حجاج يمنی را به مکه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محل لشکر بازگشتند و همراه آنان هم زمان با قافله پیامبر صلی الله علیه و آله وسلم به روز سه شنبه پنجم ذی حجه وارد مکه شدند و همراه حضرت، حج را به جای آوردند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31795_1051229030"/>
      <w:bookmarkStart w:id="29" w:name="_Toc9"/>
      <w:bookmarkEnd w:id="28"/>
      <w:r>
        <w:rPr>
          <w:rtl w:val="true"/>
        </w:rPr>
        <w:t>خطبه های زمینه ساز</w:t>
      </w:r>
      <w:bookmarkEnd w:id="29"/>
    </w:p>
    <w:p>
      <w:pPr>
        <w:pStyle w:val="BookText"/>
        <w:rPr/>
      </w:pPr>
      <w:r>
        <w:rPr>
          <w:rFonts w:ascii="IRNazanin" w:hAnsi="IRNazanin" w:eastAsia="IRNazanin"/>
          <w:color w:val="111111"/>
          <w:sz w:val="28"/>
          <w:sz w:val="28"/>
          <w:szCs w:val="28"/>
          <w:rtl w:val="true"/>
          <w:lang w:bidi="fa-IR"/>
        </w:rPr>
        <w:t>پیامبر صلی الله علیه و آله وسلم قبل از غدیر، در دو موقعیت حساس برای مردم خطابه ایراد کردند که در واقع زمینه سازی برای خطبه ی غدیر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خطابه ی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ابتدا اشاره به امنیت اجتماعی مسلمین از نظر جان و مال و آبروی مردم نمودند، و سپس خون های به ناحق ریخته و اموال به ناحق گرفته در جاهلیت را رسما مورد عفو قرار دادند تا کینه توزی ها از میان برداشته شود و جواجتماع برای تأمین امنیت کامل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را بر حذر داشتند از اینکه بعد از او اختلاف کنند و بر روی یکدیگر شمشیر بکشند؛ و تصریح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نباشم علی بن ابیطالب در مقابل متخلفین خواهد ایستاد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حدیث ثقلین بر لسان مبارک حضرت جاری شد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چیز گران بها در میان شما باقی می گذارم که اگر به این دو تمسک کنید هرگز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یعنی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اشاره ای نیز داشتند به اینکه عده ای از همین اصحاب من روز قیامت به جهنم برده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جالب توجه اینکه در این خطابه، امیرالمؤمنین علیه السلام سخنان حضرت را برای مردم تکرار می کردند تا آنان که دورتر بودند بشنوند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دومین مورد خطابه ی حضرت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از توقف در منی، حضرت فرمان دادند تا مردم در مسجد خیف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خطابه ای ایراد فرمودند که ضمن آن صریحا از مردم خواستند گفته های او را به خاطر بسپارند و به غائبان برسانند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به اخلاص عمل و دلسوزی برای امام مسلمین و تفرقه نینداختن سفارش فرمودند و تساوی همه مسلمانان در برابر حقوق و قوانین الهی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متعرض مسئله ی خلافت شدند و حدیث ثقلین برای بار دیگر، بر لسان حضرت جاری شد، و بار دیگر زمینه را برای غدیر آماده کردند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30" w:name="pg10671_78099"/>
    </w:p>
    <w:p>
      <w:pPr>
        <w:pStyle w:val="Heading2"/>
        <w:numPr>
          <w:ilvl w:val="1"/>
          <w:numId w:val="1"/>
        </w:numPr>
        <w:rPr/>
      </w:pPr>
      <w:bookmarkStart w:id="31" w:name="__RefHeading___Toc31797_1051229030"/>
      <w:bookmarkStart w:id="32" w:name="_Toc10"/>
      <w:bookmarkEnd w:id="30"/>
      <w:bookmarkEnd w:id="31"/>
      <w:r>
        <w:rPr>
          <w:rtl w:val="true"/>
        </w:rPr>
        <w:t>تحویل میراث انبیاء به صاحب ولایت</w:t>
      </w:r>
      <w:bookmarkEnd w:id="32"/>
    </w:p>
    <w:p>
      <w:pPr>
        <w:pStyle w:val="BookText"/>
        <w:rPr/>
      </w:pPr>
      <w:r>
        <w:rPr>
          <w:rFonts w:ascii="IRNazanin" w:hAnsi="IRNazanin" w:eastAsia="IRNazanin"/>
          <w:color w:val="111111"/>
          <w:sz w:val="28"/>
          <w:sz w:val="28"/>
          <w:szCs w:val="28"/>
          <w:rtl w:val="true"/>
          <w:lang w:bidi="fa-IR"/>
        </w:rPr>
        <w:t>پس از پایان مراسم حج دستور الهی بر پیامبرصلی الله علیه و آله وسلم چنین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تو به پایان رسیده و روزگارت 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و آثار علم و میراث انبیاء را به علی بن ابی طالب بسپار که او اولین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زمین را بدون عالمی که اطاعت من و ولایتم با او شناخته شود و حجت بعد از پیامبرم باشد رها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یادگارهای انبیاء علیهم السلام شامل صحف آدم و نوح و ابراهیم علیهم السلام و تورات و انجیل و عصای موسی علیه السلام و انگشتر سلیمان علیه السلام و سایر میراث های ارجمندی است که فقط در دست حجج الهی است و نزد انبیای گذشته و اوصیای ایشان دست به دست گشته و تا آن روز خاتم انبیاء صلی الله علیه و آله وسلم حافظ آن بود، اینک باید به اوصیای آن حضرت انتقال می یافت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وسلم ، امیرالمؤمنین علیه السلام را فراخواند و مجلس خصوصی تشکیل دادند و ودایع الهی را به آن حضرت تحویل داد، و بدین سان میراث شش هزارساله ی انبیاء علیهم السلام به امیرالمؤمنین علیه السلام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ودایع از امیرالمؤمنین علیه السلام به امامان بعد منتقل شده تاکنون که در دست مبارک آخرین حجت پروردگار حضرت بقية الله الاعظم عجل الله تعالی فرجه الشریف است</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33" w:name="pg10671_78100"/>
    </w:p>
    <w:p>
      <w:pPr>
        <w:pStyle w:val="Heading2"/>
        <w:numPr>
          <w:ilvl w:val="1"/>
          <w:numId w:val="1"/>
        </w:numPr>
        <w:rPr/>
      </w:pPr>
      <w:bookmarkStart w:id="34" w:name="__RefHeading___Toc31799_1051229030"/>
      <w:bookmarkStart w:id="35" w:name="_Toc11"/>
      <w:bookmarkEnd w:id="33"/>
      <w:bookmarkEnd w:id="34"/>
      <w:r>
        <w:rPr>
          <w:rtl w:val="true"/>
        </w:rPr>
        <w:t xml:space="preserve">سلام به عنوان </w:t>
      </w:r>
      <w:r>
        <w:rPr>
          <w:rtl w:val="true"/>
        </w:rPr>
        <w:t>«</w:t>
      </w:r>
      <w:r>
        <w:rPr>
          <w:rtl w:val="true"/>
        </w:rPr>
        <w:t>امیرالمؤمنین</w:t>
      </w:r>
      <w:r>
        <w:rPr>
          <w:rtl w:val="true"/>
        </w:rPr>
        <w:t>»</w:t>
      </w:r>
      <w:bookmarkEnd w:id="35"/>
    </w:p>
    <w:p>
      <w:pPr>
        <w:pStyle w:val="BookText"/>
        <w:rPr/>
      </w:pPr>
      <w:r>
        <w:rPr>
          <w:rFonts w:ascii="IRNazanin" w:hAnsi="IRNazanin" w:eastAsia="IRNazanin"/>
          <w:color w:val="111111"/>
          <w:sz w:val="28"/>
          <w:sz w:val="28"/>
          <w:szCs w:val="28"/>
          <w:rtl w:val="true"/>
          <w:lang w:bidi="fa-IR"/>
        </w:rPr>
        <w:t xml:space="preserve">پیش از حرکت به سوی غدیر، در مکه جبرئیل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اختصاص آن به علی بن ابی طالب علیه السلام از جانب الهی آورد، اگرچه این لقب قبلا نیز برای آن حضرت تعیین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 آله وسلم دستور دادند تا بزرگان اصحاب جمع شوند و طی مراسم خاصی نزد على علیه السلام بروند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سلام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و بدین وسیله در زمان حیات خود، از آنان اقرار بر امیر بودن على علیه السلام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بعضی از اصحاب به عنوان اعتراض به پیامبرصلی الله علیه و آله وسلم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حقی از طرف خدا و رسولش است ؟ حضرت غضبناک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 از طرف خدا 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دستور را به من داده است</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 w:name="__RefHeading___Toc31801_1051229030"/>
      <w:bookmarkStart w:id="37" w:name="_Toc12"/>
      <w:bookmarkEnd w:id="36"/>
      <w:r>
        <w:rPr>
          <w:rtl w:val="true"/>
        </w:rPr>
        <w:t>اعلان عمومی حضور در غدير</w:t>
      </w:r>
      <w:bookmarkEnd w:id="3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انتظار می رفت پیامبرصلی الله علیه و آله وسلم در این اولین و آخرین سفرحج خود مدتی در مکه بمانند، ولی بلافاصله پس از اتمام حج حضرت به منادی خود بلال دستور دادند تا به </w:t>
      </w:r>
    </w:p>
    <w:p>
      <w:pPr>
        <w:pStyle w:val="BookText"/>
        <w:rPr/>
      </w:pPr>
      <w:r>
        <w:rPr>
          <w:rFonts w:ascii="IRNazanin" w:hAnsi="IRNazanin" w:eastAsia="IRNazanin"/>
          <w:color w:val="111111"/>
          <w:sz w:val="28"/>
          <w:sz w:val="28"/>
          <w:szCs w:val="28"/>
          <w:rtl w:val="true"/>
          <w:lang w:bidi="fa-IR"/>
        </w:rPr>
        <w:t>مردم اعلان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روز چهاردهم ذی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باید حرکت کنند تا در وقت معین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باشند و کسی جز معلولان نباید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خاص الهی از چند جهت قابل ملاحظه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در راه بازگشت از مکه، کمی قبل از محل افتراق کاروان ها و تقاطع مسیرها در جحفه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در آینده های اسلام که کاروان های حج در راه رفت و برگشت از این مسیر عبور میکنند با رسیدن به وادی غدیر و نماز در مسجد پیامبر صلی الله علیه و آله وسلم، تجدید خاطره و بیعتی با این زیربنای اعتقادی خود می نمایند و یاد آن در دل ها احیا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بسیار مناسب برای برنامه سه روزه پیامبر صلی الله علیه و آله وسلم و ایراد خطبه برای آن جمعیت انبوه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پیامبرصلی الله علیه و آله وسلم پس از دوری ده ساله از وطن خود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مدتی اقامت کنند تا مسلمانان به دیدارش بیایند و مسائل خود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پایان مراسم حج فورا از مکه خارج شدند و مردم را نیز به خروج از مکه و حضور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نمودند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38" w:name="pg10671_78102"/>
    </w:p>
    <w:p>
      <w:pPr>
        <w:pStyle w:val="Heading2"/>
        <w:numPr>
          <w:ilvl w:val="1"/>
          <w:numId w:val="1"/>
        </w:numPr>
        <w:rPr/>
      </w:pPr>
      <w:bookmarkStart w:id="39" w:name="__RefHeading___Toc31803_1051229030"/>
      <w:bookmarkStart w:id="40" w:name="_Toc13"/>
      <w:bookmarkEnd w:id="38"/>
      <w:bookmarkEnd w:id="39"/>
      <w:r>
        <w:rPr>
          <w:rtl w:val="true"/>
        </w:rPr>
        <w:t>موقعیت جغرافیایی غدیر خم</w:t>
      </w:r>
      <w:bookmarkEnd w:id="40"/>
    </w:p>
    <w:p>
      <w:pPr>
        <w:pStyle w:val="BookText"/>
        <w:rPr/>
      </w:pPr>
      <w:r>
        <w:rPr>
          <w:rFonts w:ascii="IRNazanin" w:hAnsi="IRNazanin" w:eastAsia="IRNazanin"/>
          <w:color w:val="111111"/>
          <w:sz w:val="28"/>
          <w:sz w:val="28"/>
          <w:szCs w:val="28"/>
          <w:rtl w:val="true"/>
          <w:lang w:bidi="fa-IR"/>
        </w:rPr>
        <w:t>منطقه ی غدیر خم بیابانی باز و وسیع در مسیر سیلاب وادی جحفه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سیلاب از مشرق به مغرب جاری می شد و پس از عبور از غدیر به جحفه می رسید و سپس تا دریای سرخ ادامه پیدا می کرد و سیل های سالیانه را به دریا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مسیر آبگیرهایی طبیعی به وجود آمده بود که پس از عبور سیل، آبهای باقیمانده در آن جمع می شدند و در طول سال به عنوان ذخایر آبی شناخته می شدند و به آنها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مناطق مختلف، غدیرهای زیادی در مسیر سیل ها وجود داشت که با نامگذاری از یکدیگر شناخته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غدیر هم برای شناخته شدن از غدیرهای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این آبگیر پنج درخت سرسبز و کهن سال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درخت چنار وجود داشت، که درخت خاص صحراها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درخت با شاخ و برگ انبوه و قامت بلند، سایبانی خوب برای مسافران خسته ایجاد کرده بود، لذا در آن شرایط این بیابان وسیع به عنوان بهترین مکان برای مراسم سه روزه غدیر انتخاب شد و جایگاه سخنرانی زیر همان درختان در نظر گرفته شد؛ که هم مشرف بر بیابان و محل تجمع بود و هم سایبان مناسبی برای ایراد خطابه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41" w:name="pg10671_78103"/>
    </w:p>
    <w:p>
      <w:pPr>
        <w:pStyle w:val="Heading2"/>
        <w:numPr>
          <w:ilvl w:val="1"/>
          <w:numId w:val="1"/>
        </w:numPr>
        <w:rPr/>
      </w:pPr>
      <w:bookmarkStart w:id="42" w:name="__RefHeading___Toc31805_1051229030"/>
      <w:bookmarkStart w:id="43" w:name="_Toc14"/>
      <w:bookmarkEnd w:id="41"/>
      <w:bookmarkEnd w:id="42"/>
      <w:r>
        <w:rPr>
          <w:rtl w:val="true"/>
        </w:rPr>
        <w:t>ورود به منطقه غدير</w:t>
      </w:r>
      <w:bookmarkEnd w:id="43"/>
    </w:p>
    <w:p>
      <w:pPr>
        <w:pStyle w:val="BookText"/>
        <w:rPr/>
      </w:pPr>
      <w:r>
        <w:rPr>
          <w:rFonts w:ascii="IRNazanin" w:hAnsi="IRNazanin" w:eastAsia="IRNazanin"/>
          <w:color w:val="111111"/>
          <w:sz w:val="28"/>
          <w:sz w:val="28"/>
          <w:szCs w:val="28"/>
          <w:rtl w:val="true"/>
          <w:lang w:bidi="fa-IR"/>
        </w:rPr>
        <w:t>روز پنجشنبه قافله ی عظیم غدیر به حرکت درآمد، و سیل جمعیت که بیش از صدوبیست هزار نفر بودند به همراه حضرت سفر پنج روزه تا غدیر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پنج هزار نفر از اهل مکه و دوازده هزار نفر از اهل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مخالف مسیر دیار خود برای درک مراسم غدیر همراه حضرت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فرمان پیامبر صلی الله علیه و آله وسلم کسی از حاجیان در مکه باقی نماند و همه به قصد حضور در بزرگترین همایش تاریخی اسلام عازم میعادگاه غدیر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از همان مسیری که از مدینه تا مکه آمده بودند باز 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ظهر روز دوشنبه هیجدهم ذی الحجه، همین که به منطقه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حضرت مسیر حرکت خود را به طرف راست جاده و به سمت غدیر تغییر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أَجِيبُوا دَاعِيَ اَللَّهِ، أَنَا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دعوت کننده خدا را اجابت کنید که من پیام آور خدایم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کنایه از آن بود که هنگام ابلاغ پیام مهمی فرا رسیده است؛ لذا فرمان دادند تا منادی ندا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مردم متوقف شوند، و آنان که پیش رفته اند بازگردند، و آنان که پشت سر هستند توقف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آهسته آهسته همه ی جمعیت در محل از پیش </w:t>
      </w:r>
    </w:p>
    <w:p>
      <w:pPr>
        <w:pStyle w:val="BookText"/>
        <w:rPr/>
      </w:pPr>
      <w:r>
        <w:rPr>
          <w:rFonts w:ascii="IRNazanin" w:hAnsi="IRNazanin" w:eastAsia="IRNazanin"/>
          <w:color w:val="111111"/>
          <w:sz w:val="28"/>
          <w:sz w:val="28"/>
          <w:szCs w:val="28"/>
          <w:rtl w:val="true"/>
          <w:lang w:bidi="fa-IR"/>
        </w:rPr>
        <w:t>تعیین شده جمع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زیر درختان کهن سالی که در آنجا بود نرود و آن مکان برای برپایی جایگاه سخنرانی خالی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دستور، همه ی مرکب ها متوقف شدند، و کسانی که پیش تر رفته بودند بازگشتند، و همه ی مردم در منطقه ی غدیر پیاده شدند، و هر یک برای خود جایی پیدا کردند و برای توقف سه روزه خیمه زدند، و کم کم آرام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صحرا برای اولین بار شاهد تجمع عظیم بشری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پنج نور پاک، پیامبر و امیرالمؤمنین و حضرت زهرا و امام حسن و امام حسین علیهم السلام عظمت این اجتماع بزرگ را چندین برابر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گوناگون مردان و زنان، از اقوام و قبایل و شهرهای مختلف، با درجات متفاوتی از ایمان در برابر منبر پیامبرشان زانو زده بودند، که این نیز نقطه ی جالب توجه دیگری از این همایش باشکوه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گرما در اثر حرارت آفتاب و داغی زمین به حدی ناراحت کننده بود که مردم و حتی خود حضرت گوشه ای از لباس خود را به سر انداخته و گوشه ای از آن را زیر پای خود قرار داده بودند، و عده ای از شدت گرما عبای خود را به پایشان پیچیده بودند</w:t>
      </w:r>
      <w:r>
        <w:rPr>
          <w:rFonts w:eastAsia="IRNazanin" w:cs="IRNazanin"/>
          <w:color w:val="111111"/>
          <w:sz w:val="28"/>
          <w:szCs w:val="28"/>
          <w:rtl w:val="true"/>
          <w:lang w:bidi="fa-IR"/>
        </w:rPr>
        <w:t>!</w:t>
      </w:r>
      <w:r>
        <w:rPr>
          <w:rStyle w:val="FootnoteAnchor"/>
          <w:rtl w:val="true"/>
        </w:rPr>
        <w:footnoteReference w:id="11"/>
      </w:r>
      <w:bookmarkStart w:id="44" w:name="pg10671_78105"/>
    </w:p>
    <w:p>
      <w:pPr>
        <w:pStyle w:val="Heading2"/>
        <w:numPr>
          <w:ilvl w:val="1"/>
          <w:numId w:val="1"/>
        </w:numPr>
        <w:rPr/>
      </w:pPr>
      <w:bookmarkStart w:id="45" w:name="__RefHeading___Toc31807_1051229030"/>
      <w:bookmarkStart w:id="46" w:name="_Toc15"/>
      <w:bookmarkEnd w:id="44"/>
      <w:bookmarkEnd w:id="45"/>
      <w:r>
        <w:rPr>
          <w:rtl w:val="true"/>
        </w:rPr>
        <w:t>آماده سازی جایگاه سخنرانی و منبر</w:t>
      </w:r>
      <w:bookmarkEnd w:id="46"/>
    </w:p>
    <w:p>
      <w:pPr>
        <w:pStyle w:val="BookText"/>
        <w:rPr/>
      </w:pPr>
      <w:r>
        <w:rPr>
          <w:rFonts w:ascii="IRNazanin" w:hAnsi="IRNazanin" w:eastAsia="IRNazanin"/>
          <w:color w:val="111111"/>
          <w:sz w:val="28"/>
          <w:sz w:val="28"/>
          <w:szCs w:val="28"/>
          <w:rtl w:val="true"/>
          <w:lang w:bidi="fa-IR"/>
        </w:rPr>
        <w:t xml:space="preserve">پیامبرصلی الله علیه و آله وسلم چهار نفر از اصحاب خاص خود یعنی مقداد و سلمان و ابوذر و عمار را فراخواندند و به آنان دستور دادند تا به محل درختان کهنسال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ردیف کنار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آنجا را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خارهای زیر درختان را کندند و سنگهای ناهموار را جمع کردند و آنجا را جارو زدند و آب 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شاخه های پایین آمده درختان را که تا نزدیکی زمین آمده بود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بعدازآن در فاصله بین دو درخت، روی شاخه ها پارچه ای انداختند تا سایبانی از آفتاب باشد، و آن محل برای برنامه ی سه روزه ای که حضرت در نظر داشتند کاملا مساعد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زیر سایبان، سنگ ها را روی هم چیدند و از رواندازهای شتران و سایر مرکب ها هم کمک گرفتند، و منبری به بلندی قامت حضرت ساختند و روی آن پارچه ای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را طوری بر پا کردند که نسبت به جمعیت در وسط قرار بگیرد و پیامبرصلی الله علیه و آله وسلم هنگام سخنرانی مشرف بر مردم باشد تا صدای حضرت به همه برسد و همه او را ببینند</w:t>
      </w:r>
      <w:r>
        <w:rPr>
          <w:rFonts w:eastAsia="IRNazanin" w:cs="IRNazanin"/>
          <w:color w:val="111111"/>
          <w:sz w:val="28"/>
          <w:szCs w:val="28"/>
          <w:rtl w:val="true"/>
          <w:lang w:bidi="fa-IR"/>
        </w:rPr>
        <w:t xml:space="preserve">. </w:t>
      </w:r>
      <w:bookmarkStart w:id="47" w:name="pg10671_78106"/>
    </w:p>
    <w:p>
      <w:pPr>
        <w:pStyle w:val="BookText"/>
        <w:rPr/>
      </w:pPr>
      <w:bookmarkEnd w:id="47"/>
      <w:r>
        <w:rPr>
          <w:rFonts w:ascii="IRNazanin" w:hAnsi="IRNazanin" w:eastAsia="IRNazanin"/>
          <w:color w:val="111111"/>
          <w:sz w:val="28"/>
          <w:sz w:val="28"/>
          <w:szCs w:val="28"/>
          <w:rtl w:val="true"/>
          <w:lang w:bidi="fa-IR"/>
        </w:rPr>
        <w:t>با توجه به کثرت جمعیت، ربیعه را که صدای بلندی داشت انتخاب کردند تا کلام حضرت را برای افرادی که دورتر قرار داشتند تکرار کند تا مطالب را بهتر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 برخی بزرگان، غیر از ربیعه، افراد دیگری نیز انتخاب شدند تا وظیفه ی رساندن صدای پیامبر را به این اجتماع بزرگ،انجام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هیچکدام از نقل های تاریخی، نکته ای پیرامون شنیده نشدن صدای پیامبر، نیامده، نشانی است از این مطلب که این وظیفه، به درستی توسط اصحاب رسول خدا انجام شده است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 w:name="__RefHeading___Toc31809_1051229030"/>
      <w:bookmarkStart w:id="49" w:name="_Toc16"/>
      <w:bookmarkEnd w:id="48"/>
      <w:r>
        <w:rPr>
          <w:rtl w:val="true"/>
        </w:rPr>
        <w:t>پیامبر و امیرالمؤمنین بر فراز منبر</w:t>
      </w:r>
      <w:bookmarkEnd w:id="49"/>
    </w:p>
    <w:p>
      <w:pPr>
        <w:pStyle w:val="BookText"/>
        <w:rPr/>
      </w:pPr>
      <w:r>
        <w:rPr>
          <w:rFonts w:ascii="IRNazanin" w:hAnsi="IRNazanin" w:eastAsia="IRNazanin"/>
          <w:color w:val="111111"/>
          <w:sz w:val="28"/>
          <w:sz w:val="28"/>
          <w:szCs w:val="28"/>
          <w:rtl w:val="true"/>
          <w:lang w:bidi="fa-IR"/>
        </w:rPr>
        <w:t>مقارن ظهر، انتظار مردم به پایان رسید و منادی حضرت ندای نماز جماعت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خیمه ها بیرون آمدند و مقابل منبر جمع شدند و صف های نماز را منظم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نیز از خیمه خود بیرون آمدند و در جایگاه نماز قرار گرفتند، و نماز جماعت را اقامه فرمودند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مردم ناظر بودند که پیامبر صلی الله علیه و آله وسلم از منبرغدیر بالا رفتند، و بر فراز آن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 السلام را فراخواندند، تا بر فراز منبر در سمت راستش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bookmarkStart w:id="50" w:name="pg10671_78107"/>
    </w:p>
    <w:p>
      <w:pPr>
        <w:pStyle w:val="BookText"/>
        <w:rPr/>
      </w:pPr>
      <w:bookmarkEnd w:id="50"/>
      <w:r>
        <w:rPr>
          <w:rFonts w:ascii="IRNazanin" w:hAnsi="IRNazanin" w:eastAsia="IRNazanin"/>
          <w:color w:val="111111"/>
          <w:sz w:val="28"/>
          <w:sz w:val="28"/>
          <w:szCs w:val="28"/>
          <w:rtl w:val="true"/>
          <w:lang w:bidi="fa-IR"/>
        </w:rPr>
        <w:t>از شروع خطبه، امیرالمؤمنین علیه السلام بر فراز منبر یک پله پایین تر در طرف راست حضرت ایستادند و دست پیامبرصلی الله علیه و آله وسلم بر شانه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نگاهی به راست و چپ جمعیت نمودند و منتظر شدند تا مردم کاملا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نیز در قسمتی از مجلس نشستند که پیامبرعلیه السلام را به خوبی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آماده شدن مردم، پیامبر اکرم صلی الله علیه و آله وسلم سخنرانی تاریخی و آخرين خطابه ی رسمی خود را برای جهانیان آغاز کردند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 w:name="__RefHeading___Toc31811_1051229030"/>
      <w:bookmarkStart w:id="52" w:name="_Toc17"/>
      <w:bookmarkEnd w:id="51"/>
      <w:r>
        <w:rPr>
          <w:rtl w:val="true"/>
        </w:rPr>
        <w:t>اقدامات عملی پیامبر حین خطبه</w:t>
      </w:r>
      <w:bookmarkEnd w:id="52"/>
    </w:p>
    <w:p>
      <w:pPr>
        <w:pStyle w:val="BookText"/>
        <w:rPr/>
      </w:pPr>
      <w:r>
        <w:rPr>
          <w:rFonts w:ascii="IRNazanin" w:hAnsi="IRNazanin" w:eastAsia="IRNazanin"/>
          <w:color w:val="111111"/>
          <w:sz w:val="28"/>
          <w:sz w:val="28"/>
          <w:szCs w:val="28"/>
          <w:rtl w:val="true"/>
          <w:lang w:bidi="fa-IR"/>
        </w:rPr>
        <w:t>در اثنای خطبه، پیامبرصلی الله علیه و آله وسلم دو اقدام عملی انجام دادند که بسیار جلب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و معرفی امیرالمؤمنین علیه السلام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وسلم پس از مقدمه چینی و ذکر مقام امامت و خلافت و ولایت امیرالمؤمنین ، برای آنکه تا آخر روزگار راه هرگونه شک و شبهه بسته باشد، پس از معرفی صاحب ولایت به صورت لسانی، آن حضرت را عملا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ابتدا فرمودند</w:t>
      </w:r>
      <w:r>
        <w:rPr>
          <w:rFonts w:eastAsia="IRNazanin" w:cs="IRNazanin"/>
          <w:color w:val="111111"/>
          <w:sz w:val="28"/>
          <w:szCs w:val="28"/>
          <w:rtl w:val="true"/>
          <w:lang w:bidi="fa-IR"/>
        </w:rPr>
        <w:t xml:space="preserve">: </w:t>
      </w:r>
      <w:bookmarkStart w:id="53" w:name="pg10671_78108"/>
    </w:p>
    <w:p>
      <w:pPr>
        <w:pStyle w:val="BookText"/>
        <w:rPr/>
      </w:pPr>
      <w:bookmarkEnd w:id="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قرآن و تفسیر آن را برای شما بیان نمیکند مگر این کسی که دست او را میگیرم و او را بلند میکنم و بازویش را گرفته و او را بالا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گفته خود را عملی کردند و بازوان امیرالمؤمنین را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امیرالمؤمنین علیه السلام دستان خود را به سمت صورت حضرت باز کردند به طوری که دستانشان به سوی آسمان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وآله وسلم امیرالمؤمنین علیه السلام را از جا بلند کردند تا حدی که پاهای آن حضرت محاذی زانوهای پیامبر صلی الله علیه وآله وسلم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از مردم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صاحب اختیار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فَهَذَا عَلِيٌّ مَوْلاَهُ اَللَّهُمَّ وَالِ مَنْ وَالاَهُ وَ عَادِ مَنْ عَادَاهُ، وَ اُنْصُرْ مَنْ نَصَرَهُ وَ اُخْذُلْ مَنْ خَذَلَهُ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هرکس که من مولی و صاحب اختیار اویم این علی مولی و صاحب اختیار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 دوست بدار هر کس او را دوست بدارد، و دشمن بدار هر کس او را دشمن بدارد، و یاری کن هر کس او را یاری کند، و خوار کن هر کس او را خوار کند</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 w:name="__RefHeading___Toc31813_1051229030"/>
      <w:bookmarkStart w:id="55" w:name="_Toc18"/>
      <w:bookmarkEnd w:id="54"/>
      <w:r>
        <w:rPr>
          <w:rtl w:val="true"/>
        </w:rPr>
        <w:t>دوم</w:t>
      </w:r>
      <w:r>
        <w:rPr>
          <w:rtl w:val="true"/>
        </w:rPr>
        <w:t xml:space="preserve">: </w:t>
      </w:r>
      <w:r>
        <w:rPr>
          <w:rtl w:val="true"/>
        </w:rPr>
        <w:t>بیعت با قلب ها و زبان ها</w:t>
      </w:r>
      <w:bookmarkEnd w:id="5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ازآنجاکه بیعت گرفتن از فرد فرد آن جمعیت انبوه مشکل بود، و از طرفی امکان داشت افرادی به بهانه های مختلف از بیعت شانه خالی کنند و حضور نیابند، لذا </w:t>
      </w:r>
      <w:r>
        <w:rPr>
          <w:rFonts w:eastAsia="IRNazanin" w:cs="IRNazanin"/>
          <w:color w:val="111111"/>
          <w:sz w:val="28"/>
          <w:szCs w:val="28"/>
          <w:rtl w:val="true"/>
          <w:lang w:bidi="fa-IR"/>
        </w:rPr>
        <w:t xml:space="preserve">. </w:t>
      </w:r>
      <w:bookmarkStart w:id="56" w:name="pg10671_78109"/>
    </w:p>
    <w:p>
      <w:pPr>
        <w:pStyle w:val="BookText"/>
        <w:rPr/>
      </w:pPr>
      <w:bookmarkEnd w:id="56"/>
      <w:r>
        <w:rPr>
          <w:rFonts w:ascii="IRNazanin" w:hAnsi="IRNazanin" w:eastAsia="IRNazanin"/>
          <w:color w:val="111111"/>
          <w:sz w:val="28"/>
          <w:sz w:val="28"/>
          <w:szCs w:val="28"/>
          <w:rtl w:val="true"/>
          <w:lang w:bidi="fa-IR"/>
        </w:rPr>
        <w:t>حضرت در اواخر سخنرانی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چون جمعیت شما بیش از آن است که با دست من در زمان واحد بیعت کنید، پس همگی قبلا این سخنی را که من میگویم به قصد بیعت تکرار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فرمان تو از جانب خداوند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علی بن ابی طالب و امامان از فرزندانش به ما رساندی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می کنیم و به آن راضی هستیم، و با قلب و جان و زبان و دستمان با تو بر این ادعا بیعت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پیمان دراین باره برای آنان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قلب ها و جان ها و زبان ها و ضمایر و دستانمان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توانست با دستش، وگرنه با زبانش بدان اقرار می نماید</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 w:name="__RefHeading___Toc31815_1051229030"/>
      <w:bookmarkStart w:id="58" w:name="_Toc19"/>
      <w:bookmarkEnd w:id="57"/>
      <w:r>
        <w:rPr>
          <w:rtl w:val="true"/>
        </w:rPr>
        <w:t>تبریک و تهنیت غدیر و ولایت</w:t>
      </w:r>
      <w:bookmarkEnd w:id="58"/>
    </w:p>
    <w:p>
      <w:pPr>
        <w:pStyle w:val="BookText"/>
        <w:rPr/>
      </w:pPr>
      <w:r>
        <w:rPr>
          <w:rFonts w:ascii="IRNazanin" w:hAnsi="IRNazanin" w:eastAsia="IRNazanin"/>
          <w:color w:val="111111"/>
          <w:sz w:val="28"/>
          <w:sz w:val="28"/>
          <w:szCs w:val="28"/>
          <w:rtl w:val="true"/>
          <w:lang w:bidi="fa-IR"/>
        </w:rPr>
        <w:t>پس از اتمام خطبه، صدای مردم بلند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شنیدیم و طبق فرمان خدا و رسول با قلب و جان و زبان و دستمان اطاعت می کنیم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سوی امیرالمؤمنین علیه السلام و پیامبر صلی الله علیه وآله وسلم ازدحام کردند و برای بیعت سبقت می گرفتند و با ایشان دست بیعت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ابراز احساسات و فریادهای شعفی که از جمعیت برمی خاست، شکوه و ابهت بی مانندی به آن اجتماع بزرگ می بخشید</w:t>
      </w:r>
      <w:r>
        <w:rPr>
          <w:rFonts w:eastAsia="IRNazanin" w:cs="IRNazanin"/>
          <w:color w:val="111111"/>
          <w:sz w:val="28"/>
          <w:szCs w:val="28"/>
          <w:rtl w:val="true"/>
          <w:lang w:bidi="fa-IR"/>
        </w:rPr>
        <w:t xml:space="preserve">. </w:t>
      </w:r>
      <w:bookmarkStart w:id="59" w:name="pg10671_78110"/>
    </w:p>
    <w:p>
      <w:pPr>
        <w:pStyle w:val="BookText"/>
        <w:rPr/>
      </w:pPr>
      <w:bookmarkEnd w:id="59"/>
      <w:r>
        <w:rPr>
          <w:rFonts w:ascii="IRNazanin" w:hAnsi="IRNazanin" w:eastAsia="IRNazanin"/>
          <w:color w:val="111111"/>
          <w:sz w:val="28"/>
          <w:sz w:val="28"/>
          <w:szCs w:val="28"/>
          <w:rtl w:val="true"/>
          <w:lang w:bidi="fa-IR"/>
        </w:rPr>
        <w:t>در این حال پیامبر صلی الله علیه وآله وسلم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فَضَّلَنَا عَلَى جَمِيعِ اَلْعَالَمِينَ؛ سپاس خدایی را که ما را بر جمیع عالمين فضیلت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توجهی که در هیچ یک از پیروزی های پیامبر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جنگ ها و چه سایر مناسبت ها و حتی فتح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نداشته، این است که حضرت در روز غدیر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تبریک بگوئید؟ به من تهنیت بگوئید؛ زیرا خداوند مرا به نبوت و اهل بیتم را به امامت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نشانه فتح بزرگ و در هم شکستن کامل سنگرهای کفر و نفاق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پیامبر صلی الله علیه وآله وسلم به منادی خود دستور دادند تا بین مردم گردش کند و این خلاصه ی غدیر را تکرار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فَهَذَا عَلِيٌّ مَوْلاَهُ اَللَّهُمَّ وَالِ مَنْ وَالاَهُ وَ عَادِ مَنْ عَادَاهُ، وَ اُنْصُرْ مَنْ نَصَرَهُ وَ اُخْذُلْ مَنْ خَذَلَهُ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درغدیر به عنوان تابلوی ابدی ولایت بر دل ها نقش بندد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 w:name="__RefHeading___Toc31817_1051229030"/>
      <w:bookmarkStart w:id="61" w:name="_Toc20"/>
      <w:bookmarkEnd w:id="60"/>
      <w:r>
        <w:rPr>
          <w:rtl w:val="true"/>
        </w:rPr>
        <w:t>بیعت مردان</w:t>
      </w:r>
      <w:bookmarkEnd w:id="61"/>
    </w:p>
    <w:p>
      <w:pPr>
        <w:pStyle w:val="BookText"/>
        <w:rPr/>
      </w:pPr>
      <w:r>
        <w:rPr>
          <w:rFonts w:ascii="IRNazanin" w:hAnsi="IRNazanin" w:eastAsia="IRNazanin"/>
          <w:color w:val="111111"/>
          <w:sz w:val="28"/>
          <w:sz w:val="28"/>
          <w:szCs w:val="28"/>
          <w:rtl w:val="true"/>
          <w:lang w:bidi="fa-IR"/>
        </w:rPr>
        <w:t>پیامبر صلی الله علیه وآله وسلم ضمن سخنرانی وعده داده بودند که پس از پایان سخنرانی از شما بیعت خواهم گرفت، آنجا که فرمودند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من بعد از پایان خطابه ام شما را به دست دادن با من به عنوان بیعت با </w:t>
      </w:r>
    </w:p>
    <w:p>
      <w:pPr>
        <w:pStyle w:val="BookText"/>
        <w:rPr/>
      </w:pPr>
      <w:r>
        <w:rPr>
          <w:rFonts w:ascii="IRNazanin" w:hAnsi="IRNazanin" w:eastAsia="IRNazanin"/>
          <w:color w:val="111111"/>
          <w:sz w:val="28"/>
          <w:sz w:val="28"/>
          <w:szCs w:val="28"/>
          <w:rtl w:val="true"/>
          <w:lang w:bidi="fa-IR"/>
        </w:rPr>
        <w:t>او و اقرار به او، و بعد از من به دست دادن با خود او فرا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با خدا بیعت کرده ام و علی با من بیعت کرده است ، و من از جانب خداوند برای او از شما بیعت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غدیر به معنای التزام و پیمان وفاداری به ولایت دوازده امام معصوم علیهم السلام بود، و محتوای آن ضمن سخنرانی حضرت تعیین شده بود، و مردم به صورت لسانی به آن اقرار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رسمیت مسئله محکم تر شود، و آن جمعیت انبوه بتوانند مراسم بیعت را به طور منظم و برنامه ریزی شده ای انجام دهند، پیامبر صلی الله علیه وآله وسلم پس ازپایان سخنرانی دستور دادند تا دو خیمه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خیمه ها را مخصوص خود قرار دادند و در آن جلوس فرمودند، و به امیرالمؤمنین علیه السلام دستور دادند تا در خیمه دیگر جلوس نماید، و امر کردند تا مردم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مردم دسته دسته در خیمه پیامبر صلی الله علیه وآله وسلم حضور می یافتند و با آن حضرت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بیعت میدادند و تبریک و تهنیت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خیمه ی مخصوص امیرالمؤمنین علیه السلام حاضر می شدند و به عنوان امام و خلی بعد از پیامبرشان با آن حضرت دست بیعت می دادند و پیمان وفاداری می بستند،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می کردند، و این مقام والا را تبریک می گفتند</w:t>
      </w:r>
      <w:r>
        <w:rPr>
          <w:rFonts w:eastAsia="IRNazanin" w:cs="IRNazanin"/>
          <w:color w:val="111111"/>
          <w:sz w:val="28"/>
          <w:szCs w:val="28"/>
          <w:rtl w:val="true"/>
          <w:lang w:bidi="fa-IR"/>
        </w:rPr>
        <w:t xml:space="preserve">. </w:t>
      </w:r>
      <w:bookmarkStart w:id="62" w:name="pg10671_78112"/>
    </w:p>
    <w:p>
      <w:pPr>
        <w:pStyle w:val="BookText"/>
        <w:rPr/>
      </w:pPr>
      <w:bookmarkEnd w:id="62"/>
      <w:r>
        <w:rPr>
          <w:rFonts w:ascii="IRNazanin" w:hAnsi="IRNazanin" w:eastAsia="IRNazanin"/>
          <w:color w:val="111111"/>
          <w:sz w:val="28"/>
          <w:sz w:val="28"/>
          <w:szCs w:val="28"/>
          <w:rtl w:val="true"/>
          <w:lang w:bidi="fa-IR"/>
        </w:rPr>
        <w:t>برنامه ی بیعت تا سه روز ادامه داشت، و این مدت را حضرت در غدیر اقامت داشتند، و برنامه چنان حساب شده بود که همه ی مردم در آن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نقل های تاریخی، اولین افرادی که دست بیعت با امیرالمؤمنین علی دادند، ابوبکر و عمر بودند و بعد از بیعت این کلمات را بر زبان جاری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افتخار برایت باد، گوارایت باد ای پسر ابی طالب، خوشا به حالت ای اباالحسن، اکنون مولای من و مولای هر مرد و زن مؤمنی شده ای</w:t>
      </w:r>
      <w:r>
        <w:rPr>
          <w:rFonts w:eastAsia="IRNazanin" w:cs="IRNazanin"/>
          <w:color w:val="111111"/>
          <w:sz w:val="28"/>
          <w:szCs w:val="28"/>
          <w:rtl w:val="true"/>
          <w:lang w:bidi="fa-IR"/>
        </w:rPr>
        <w:t>»!</w:t>
      </w:r>
      <w:r>
        <w:rPr>
          <w:rStyle w:val="FootnoteAnchor"/>
          <w:rtl w:val="true"/>
        </w:rPr>
        <w:footnoteReference w:id="17"/>
      </w:r>
    </w:p>
    <w:p>
      <w:pPr>
        <w:pStyle w:val="Heading2"/>
        <w:numPr>
          <w:ilvl w:val="1"/>
          <w:numId w:val="1"/>
        </w:numPr>
        <w:rPr/>
      </w:pPr>
      <w:bookmarkStart w:id="63" w:name="__RefHeading___Toc31819_1051229030"/>
      <w:bookmarkStart w:id="64" w:name="_Toc21"/>
      <w:bookmarkEnd w:id="63"/>
      <w:r>
        <w:rPr>
          <w:rtl w:val="true"/>
        </w:rPr>
        <w:t>بيعت زنان</w:t>
      </w:r>
      <w:bookmarkEnd w:id="64"/>
    </w:p>
    <w:p>
      <w:pPr>
        <w:pStyle w:val="BookText"/>
        <w:rPr/>
      </w:pPr>
      <w:r>
        <w:rPr>
          <w:rFonts w:ascii="IRNazanin" w:hAnsi="IRNazanin" w:eastAsia="IRNazanin"/>
          <w:color w:val="111111"/>
          <w:sz w:val="28"/>
          <w:sz w:val="28"/>
          <w:szCs w:val="28"/>
          <w:rtl w:val="true"/>
          <w:lang w:bidi="fa-IR"/>
        </w:rPr>
        <w:t xml:space="preserve">پیامبر صلی الله علیه وآله وسلم دستور دادند تا زنان هم با آن حضرت بیعت کنند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کنند و به حضرتش تبریک و تهنیت بگویند، و این دستور را درباره ی همسران خویش مؤکد داشتند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اکثر زنان نامحرم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حضرت ظرف آبی آوردند و پرده ای بر روی آن زدند به طوری که زنان در آن سوی پرده دست خود را در آب قرار می دادند و امیرالمؤمنین علیه السلام در سوی دیگر دست خود را در آب میگذاشت و </w:t>
      </w:r>
      <w:bookmarkStart w:id="65" w:name="pg10671_78113"/>
    </w:p>
    <w:p>
      <w:pPr>
        <w:pStyle w:val="BookText"/>
        <w:rPr/>
      </w:pPr>
      <w:bookmarkEnd w:id="65"/>
      <w:r>
        <w:rPr>
          <w:rFonts w:ascii="IRNazanin" w:hAnsi="IRNazanin" w:eastAsia="IRNazanin"/>
          <w:color w:val="111111"/>
          <w:sz w:val="28"/>
          <w:sz w:val="28"/>
          <w:szCs w:val="28"/>
          <w:rtl w:val="true"/>
          <w:lang w:bidi="fa-IR"/>
        </w:rPr>
        <w:t>بدین صورت بیعت زنان هم با آن حضرت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 شود که بانوی بزرگ اسلام حضرت فاطمه زهرا علیهاالسلام از حاضرین در غدیر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کلیه ی همسران پیامبر و ام هانی خواهر امیرالمؤمنین علیه السلام و فاطمه دختر حضرت حمزه و اسماء بنت عمیس در آن مراسم حضور داشتند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 w:name="__RefHeading___Toc31821_1051229030"/>
      <w:bookmarkStart w:id="67" w:name="_Toc22"/>
      <w:bookmarkEnd w:id="66"/>
      <w:r>
        <w:rPr>
          <w:rtl w:val="true"/>
        </w:rPr>
        <w:t xml:space="preserve">عمامه ی </w:t>
      </w:r>
      <w:r>
        <w:rPr>
          <w:rtl w:val="true"/>
        </w:rPr>
        <w:t>«</w:t>
      </w:r>
      <w:r>
        <w:rPr>
          <w:rtl w:val="true"/>
        </w:rPr>
        <w:t>سحاب</w:t>
      </w:r>
      <w:r>
        <w:rPr>
          <w:rtl w:val="true"/>
        </w:rPr>
        <w:t>»</w:t>
      </w:r>
      <w:bookmarkEnd w:id="67"/>
    </w:p>
    <w:p>
      <w:pPr>
        <w:pStyle w:val="BookText"/>
        <w:rPr/>
      </w:pPr>
      <w:r>
        <w:rPr>
          <w:rFonts w:ascii="IRNazanin" w:hAnsi="IRNazanin" w:eastAsia="IRNazanin"/>
          <w:color w:val="111111"/>
          <w:sz w:val="28"/>
          <w:sz w:val="28"/>
          <w:szCs w:val="28"/>
          <w:rtl w:val="true"/>
          <w:lang w:bidi="fa-IR"/>
        </w:rPr>
        <w:t>عرب ها هرگاه می خواستند ریاست شخص بزرگی را بر قومی اعلام کنند، یکی از مراسمشان، بستن عمامه بر سر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برنامه آنگاه بیشتر می شد که شخص بزرگی عمامه ی خود را بر سر کسی ببندد؛ و این به معنای اعتماد بر او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وآله وسلم در مراسم غدير عمامه ی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به عنوان تاج افتخار بر سر امیرالمؤمنین علیه السلام بستند و انتهای عمامه را بر دوش آن حضرت قرار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تاج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دراین باره چنین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روز غدیر خم عمامه ای بر سرم بستند و یک طرف آن را بر دوشم آویختند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روز بدر و حنین، مرا با ملائکه ای که چنین عمامه ای به سر داشتند یاری نمود</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68" w:name="pg10671_78114"/>
    </w:p>
    <w:p>
      <w:pPr>
        <w:pStyle w:val="Heading2"/>
        <w:numPr>
          <w:ilvl w:val="1"/>
          <w:numId w:val="1"/>
        </w:numPr>
        <w:rPr/>
      </w:pPr>
      <w:bookmarkStart w:id="69" w:name="__RefHeading___Toc31823_1051229030"/>
      <w:bookmarkStart w:id="70" w:name="_Toc23"/>
      <w:bookmarkEnd w:id="68"/>
      <w:bookmarkEnd w:id="69"/>
      <w:r>
        <w:rPr>
          <w:rtl w:val="true"/>
        </w:rPr>
        <w:t>شعر غدیر</w:t>
      </w:r>
      <w:bookmarkEnd w:id="70"/>
    </w:p>
    <w:p>
      <w:pPr>
        <w:pStyle w:val="BookText"/>
        <w:rPr/>
      </w:pPr>
      <w:r>
        <w:rPr>
          <w:rFonts w:ascii="IRNazanin" w:hAnsi="IRNazanin" w:eastAsia="IRNazanin"/>
          <w:color w:val="111111"/>
          <w:sz w:val="28"/>
          <w:sz w:val="28"/>
          <w:szCs w:val="28"/>
          <w:rtl w:val="true"/>
          <w:lang w:bidi="fa-IR"/>
        </w:rPr>
        <w:t>بخش دیگری از مراسم پرشور غدیر، درخواست حسان بن ثابت، از شعرای خوش ذوق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پیامبر صلی الله علیه وآله وسلم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اجازه می فرمایید شعری را که هم اکنون درباره ی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این واقعه ی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ام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به نام خداوند و برکت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بر جای بلندی قرار گرفت و مردم برای شنیدن کلامش ازدحام کردند و گردن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بزرگان قریش، سخن مرا به گواهی و امضای پیامبر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اشعاری را که در همان جا سروده بود خواند که به عنوان یک سند تاریخی از غدیر ثبت شد و به یادگار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 شعر زیبای حسان را باهم می خوانیم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نمیدانید که محمد پیامبر خدا صلی الله علیه وآله وسلم از کنار درختان غدیر خم به حالت ندا ایستاد، و این در حالی بود که جبرئیل از طرف خداوند پیام آورده بود که در این امر سستی مکن که تو محفوظ خواهی بود، و آنچه از طرف خداوند بر تو نازل شده به مردم برسان، و اگر نرسانی و از ظالمان بترسی و از دشمنان حذر کنی، رسالت پروردگارشان را نرسانده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پیامبر صلی الله علیه وآله وسلم به دست على علیه السلام را بلند کرد و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w:t>
      </w:r>
      <w:bookmarkStart w:id="71" w:name="pg10671_78115"/>
    </w:p>
    <w:p>
      <w:pPr>
        <w:pStyle w:val="BookText"/>
        <w:rPr/>
      </w:pPr>
      <w:bookmarkEnd w:id="71"/>
      <w:r>
        <w:rPr>
          <w:rFonts w:ascii="IRNazanin" w:hAnsi="IRNazanin" w:eastAsia="IRNazanin"/>
          <w:color w:val="111111"/>
          <w:sz w:val="28"/>
          <w:sz w:val="28"/>
          <w:szCs w:val="28"/>
          <w:rtl w:val="true"/>
          <w:lang w:bidi="fa-IR"/>
        </w:rPr>
        <w:t xml:space="preserve">از شما که من مولای او هستم و سخن مرا به یاد می سپارد و فراموش نمی کند، مولای او بعد از من على است، و من فقط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جانشین خود برای شما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کس على را دوست بدارد او را دوست بدار، و هرکس با على دشمنی کند او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یاری کنندگان او را یاری فرما به خاطر نصرتشان امام هدایت کننده ای را که در تاریکی ها مانند ماه شب چهارده روشنی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خوارکنندگان او را خوار کن و روز قیامت که برای حساب می ایستند خود جزا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اشعار حسان، پیامبر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حسان، مادامی که با زبانت از ما دفاع می کنی، از سوی روح القدس مؤيد خواهی بود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 w:name="__RefHeading___Toc31825_1051229030"/>
      <w:bookmarkStart w:id="73" w:name="_Toc24"/>
      <w:bookmarkEnd w:id="72"/>
      <w:r>
        <w:rPr>
          <w:rtl w:val="true"/>
        </w:rPr>
        <w:t>حضور جبرئیل در غدیر</w:t>
      </w:r>
      <w:bookmarkEnd w:id="7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ملائکه به صورت آدمی در موارد خاصی اتفاق افتاده که پیام خاصی برای هدایت مردم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نیز این اتفاق پس از سخنرانی پیامبر صلی الله علیه وآله وسلم پیش آمد و بار دیگر حجت را بر همگان تمام کرد</w:t>
      </w:r>
      <w:r>
        <w:rPr>
          <w:rFonts w:eastAsia="IRNazanin" w:cs="IRNazanin"/>
          <w:color w:val="111111"/>
          <w:sz w:val="28"/>
          <w:szCs w:val="28"/>
          <w:rtl w:val="true"/>
          <w:lang w:bidi="fa-IR"/>
        </w:rPr>
        <w:t xml:space="preserve">. </w:t>
      </w:r>
      <w:bookmarkStart w:id="74" w:name="pg10671_78116"/>
    </w:p>
    <w:p>
      <w:pPr>
        <w:pStyle w:val="BookText"/>
        <w:rPr/>
      </w:pPr>
      <w:bookmarkEnd w:id="74"/>
      <w:r>
        <w:rPr>
          <w:rFonts w:ascii="IRNazanin" w:hAnsi="IRNazanin" w:eastAsia="IRNazanin"/>
          <w:color w:val="111111"/>
          <w:sz w:val="28"/>
          <w:sz w:val="28"/>
          <w:szCs w:val="28"/>
          <w:rtl w:val="true"/>
          <w:lang w:bidi="fa-IR"/>
        </w:rPr>
        <w:t>پیرامون حضور جبرییل در روز عید غدیر این نقل در تاریخ آمده است که در آن روز مردی زیبا صورت و خوشبوی کنار مردم ایستاده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روزی مانند امروز هرگز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کار پسرعمویش را مؤکد نمود، و برای او پیمانی بست که جز کافر به خدا و رسولش آن را بر هم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پیمان او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صحابی رسول خدا، نزد پیامبر صلی الله علیه وآله وسلم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این مرد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الأمين جبرئیل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مواظب باش این پیمان را نشکنی، که اگر چنین کنی خدا و رسول و ملائکه و مؤمنان از تو بیزار خواهند بود</w:t>
      </w:r>
      <w:r>
        <w:rPr>
          <w:rFonts w:eastAsia="IRNazanin" w:cs="IRNazanin"/>
          <w:color w:val="111111"/>
          <w:sz w:val="28"/>
          <w:szCs w:val="28"/>
          <w:rtl w:val="true"/>
          <w:lang w:bidi="fa-IR"/>
        </w:rPr>
        <w:t xml:space="preserve">! </w:t>
      </w:r>
      <w:r>
        <w:rPr>
          <w:rStyle w:val="FootnoteAnchor"/>
          <w:rtl w:val="true"/>
        </w:rPr>
        <w:footnoteReference w:id="21"/>
      </w:r>
    </w:p>
    <w:p>
      <w:pPr>
        <w:pStyle w:val="Heading2"/>
        <w:numPr>
          <w:ilvl w:val="1"/>
          <w:numId w:val="1"/>
        </w:numPr>
        <w:rPr/>
      </w:pPr>
      <w:bookmarkStart w:id="75" w:name="__RefHeading___Toc31827_1051229030"/>
      <w:bookmarkStart w:id="76" w:name="_Toc25"/>
      <w:bookmarkEnd w:id="75"/>
      <w:r>
        <w:rPr>
          <w:rtl w:val="true"/>
        </w:rPr>
        <w:t>معجزه الهی در غدير</w:t>
      </w:r>
      <w:bookmarkEnd w:id="76"/>
    </w:p>
    <w:p>
      <w:pPr>
        <w:pStyle w:val="BookText"/>
        <w:rPr/>
      </w:pPr>
      <w:r>
        <w:rPr>
          <w:rFonts w:ascii="IRNazanin" w:hAnsi="IRNazanin" w:eastAsia="IRNazanin"/>
          <w:color w:val="111111"/>
          <w:sz w:val="28"/>
          <w:sz w:val="28"/>
          <w:szCs w:val="28"/>
          <w:rtl w:val="true"/>
          <w:lang w:bidi="fa-IR"/>
        </w:rPr>
        <w:t xml:space="preserve">در آخرین ساعات از روز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دوازده نفر از اصحابش نزد پیامبر صلی الله علیه وآله وسلم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سؤال از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به یگانگی خداوند و پیامبری خود را از جانب پروردگارت آورده ای یا از پیش خود گفتی؟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 و زكات و حج و جهاد را از جانب پروردگار آورده ای یا از پیش خود گفتی؟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اینکه درباره ی علی بن ابیطالب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w:t>
      </w:r>
    </w:p>
    <w:p>
      <w:pPr>
        <w:pStyle w:val="BookText"/>
        <w:rPr/>
      </w:pPr>
      <w:r>
        <w:rPr>
          <w:rFonts w:ascii="IRNazanin" w:hAnsi="IRNazanin" w:eastAsia="IRNazanin"/>
          <w:color w:val="111111"/>
          <w:sz w:val="28"/>
          <w:sz w:val="28"/>
          <w:szCs w:val="28"/>
          <w:rtl w:val="true"/>
          <w:lang w:bidi="fa-IR"/>
        </w:rPr>
        <w:t>جانب پروردگار بود یا از پیش خود گفتی؟</w:t>
      </w:r>
    </w:p>
    <w:p>
      <w:pPr>
        <w:pStyle w:val="BookText"/>
        <w:rPr/>
      </w:pPr>
      <w:r>
        <w:rPr>
          <w:rFonts w:ascii="IRNazanin" w:hAnsi="IRNazanin" w:eastAsia="IRNazanin"/>
          <w:color w:val="111111"/>
          <w:sz w:val="28"/>
          <w:sz w:val="28"/>
          <w:szCs w:val="28"/>
          <w:rtl w:val="true"/>
          <w:lang w:bidi="fa-IR"/>
        </w:rPr>
        <w:t>حضرت در جواب هر سه سؤال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وحی کرده است، و واسطه ی بین من و خدا جبرئیل است، و من اعلان کننده ی پیام خدا هستم، و بدون اجازه ی پروردگارم خبری رااعلان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آنچه محمد میگوید حق و از جانب توست، سنگی از آسمان بر ما ببار یا عذابی دردناک برما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سخن حارث تمام شد و به راه افتاد، خداوند سنگی از آسمان بر او فرستاد که از مغزش وارد شد و همان جا او را هلاک کرد و ماجرای اصحاب فیل مقابل دیدگان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جمعیت حاضر در غدیر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جریان، آیات ابتدایی سوره معارج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ذِي الْمَعَارِجِ</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تقاضاکننده ای تقاضای عذابی کرد که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عذاب مخصوص کافران است، و هیچکس نمی تواند آن را دفع کند، از سوی خداوند ذی المعارج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فرشتگانش بر آسمان ها صعود و عروج می کنند</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آنگاه پیامبر صلی الله علیه وآله وسلم رو به مردم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این اقرار مردم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ولایت او را بپذیرد، و وای بر کسی که با او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شیعیانش را می بینم که در روز قیامت سوار بر شتران با چهره هایی جوان، در باغ های بهشت گردانده می شوند درحالیکه تاج بر سر دارند و ترسی بر آنان نیست و محزون نمی شوند و با رضایتی عظیم از سوی خدا مؤيد هستند، و این است رستگاری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در حظيرة القدس از جوار رب العالمین ساکن شوند، که در آن برایشان هرچه بخواهند و آنچه چشم ها لذت ببرند آماده است و در آن دائمی خواهند بود، و ملائکه به آنان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بِمَا صَبَرْتُمْ ۚ فَنِعْمَ عُقْبَى الدَّارِ</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معجزه، برهمگان مسلم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منبع وحی سرچشمه گرفته و یک فرمان الهی است</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bookmarkStart w:id="77" w:name="pg10671_78119"/>
    </w:p>
    <w:p>
      <w:pPr>
        <w:pStyle w:val="Heading2"/>
        <w:numPr>
          <w:ilvl w:val="1"/>
          <w:numId w:val="1"/>
        </w:numPr>
        <w:rPr/>
      </w:pPr>
      <w:bookmarkStart w:id="78" w:name="__RefHeading___Toc31829_1051229030"/>
      <w:bookmarkStart w:id="79" w:name="_Toc26"/>
      <w:bookmarkEnd w:id="77"/>
      <w:bookmarkEnd w:id="78"/>
      <w:r>
        <w:rPr>
          <w:rtl w:val="true"/>
        </w:rPr>
        <w:t>پایان مراسم غدير</w:t>
      </w:r>
      <w:bookmarkEnd w:id="79"/>
    </w:p>
    <w:p>
      <w:pPr>
        <w:pStyle w:val="BookText"/>
        <w:rPr/>
      </w:pPr>
      <w:r>
        <w:rPr>
          <w:rFonts w:ascii="IRNazanin" w:hAnsi="IRNazanin" w:eastAsia="IRNazanin"/>
          <w:color w:val="111111"/>
          <w:sz w:val="28"/>
          <w:sz w:val="28"/>
          <w:szCs w:val="28"/>
          <w:rtl w:val="true"/>
          <w:lang w:bidi="fa-IR"/>
        </w:rPr>
        <w:t xml:space="preserve">بدین ترتیب پس از سه روز، مراسم غدیر پایان پذیرفت و آن روزها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ها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 و قبائل عرب ، با دنیایی از معارف اسلام، پس از وداع با پیامبرشان و معرفت کامل به جانشین او، راهی شهر و دیار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نیز عازم مدينه گردیدند درحالیکه کاروان نبوت را به سرمنزل مقصود رسانده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منتشر شد و به سرعت شایع گردید و به گوش همگان رسید، و بدون شک توسط مسافران و ساربانان و بازرگانان تا اقصی نقاط عالم آن روز یعنی ایران و روم و چین پخش شد و غیرمسلمانان هم از آن با اطلاع شدند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گونه بود که خداوند حجتش را بر مردم تمام کرد؛ چنانکه امیرالمؤمنین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أَنَّ رَسُولَ اللَّهِ تَرَكَ يَوْمِ الْغَدِيرِ لاحدحجه وَ لَا لِقَائِلٍ مَقَالاً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وآله وسلم در روز غدیر برای احدی عذری و برای کسی سخنی باقی نگذاشت </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0671_78121"/>
      <w:bookmarkStart w:id="81" w:name="pg10671_78121"/>
      <w:bookmarkEnd w:id="8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2" w:name="pg10671_78121"/>
      <w:bookmarkStart w:id="83" w:name="__RefHeading___Toc31831_1051229030"/>
      <w:bookmarkStart w:id="84" w:name="_Toc27"/>
      <w:bookmarkEnd w:id="82"/>
      <w:bookmarkEnd w:id="83"/>
      <w:r>
        <w:rPr>
          <w:rtl w:val="true"/>
        </w:rPr>
        <w:t>پرسمان غدیر</w:t>
      </w:r>
      <w:bookmarkEnd w:id="84"/>
    </w:p>
    <w:p>
      <w:pPr>
        <w:pStyle w:val="BookText"/>
        <w:rPr/>
      </w:pPr>
      <w:r>
        <w:rPr>
          <w:rFonts w:ascii="IRNazanin" w:hAnsi="IRNazanin" w:eastAsia="IRNazanin"/>
          <w:color w:val="111111"/>
          <w:sz w:val="28"/>
          <w:sz w:val="28"/>
          <w:szCs w:val="28"/>
          <w:rtl w:val="true"/>
          <w:lang w:bidi="fa-IR"/>
        </w:rPr>
        <w:t>اگر امام را خدا انتخاب می کند، آزادی و اختیار انسانها چه جایگاهی دارد؟</w:t>
      </w:r>
    </w:p>
    <w:p>
      <w:pPr>
        <w:pStyle w:val="BookText"/>
        <w:rPr/>
      </w:pPr>
      <w:r>
        <w:rPr>
          <w:rFonts w:ascii="IRNazanin" w:hAnsi="IRNazanin" w:eastAsia="IRNazanin"/>
          <w:color w:val="111111"/>
          <w:sz w:val="28"/>
          <w:sz w:val="28"/>
          <w:szCs w:val="28"/>
          <w:rtl w:val="true"/>
          <w:lang w:bidi="fa-IR"/>
        </w:rPr>
        <w:t>امامت شرایط و ویژگی هایی دارد و شناخت انسان کامل و شناسایی آن ویژگی ها، برای بشر عادی که از جهل و خطا و هوای نفس در امان نیست، ممکن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ناشناخته و کشف راز درون انسان ها برای مردم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انسان ها در انتخاب و شناخت رهبر كامل عاجزند، باید خالق بشر و آگاه به همه ی اسرار درون و بیرون مخلوقات به کمک انسان آمده، رهبران کامل و شایسته ی هدایت بشر را معرفی کند؛چنان که خود تصریح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حَيْثُ يَجْعَلُ رِسَالَتَهُ ؛ خدا آگاه تر است که رسالت خود را در کجا قرار دهد</w:t>
      </w:r>
      <w:r>
        <w:rPr>
          <w:rFonts w:eastAsia="IRNazanin" w:cs="IRNazanin"/>
          <w:color w:val="111111"/>
          <w:sz w:val="28"/>
          <w:szCs w:val="28"/>
          <w:rtl w:val="true"/>
          <w:lang w:bidi="fa-IR"/>
        </w:rPr>
        <w:t>.»</w:t>
      </w:r>
      <w:r>
        <w:rPr>
          <w:rStyle w:val="FootnoteAnchor"/>
          <w:rtl w:val="true"/>
        </w:rPr>
        <w:footnoteReference w:id="2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خداوند امام علی علیه السلام را برگزید و در روز غدیر به بیعت همگانی با آن حضرت فرمان داد؛ از سوی دیگر، کار خداوند هدایت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خوبی ها و بدی ها را معرفی می کند و راه سعادت و شقاوت را نشان می دهد، امام حق را نیز معرفی می کند؛ اما انسان ها در انتخاب رهبر آزادند و می توانند امام حق را انتخاب کنند و به </w:t>
      </w:r>
    </w:p>
    <w:p>
      <w:pPr>
        <w:pStyle w:val="BookText"/>
        <w:rPr/>
      </w:pPr>
      <w:r>
        <w:rPr>
          <w:rFonts w:ascii="IRNazanin" w:hAnsi="IRNazanin" w:eastAsia="IRNazanin"/>
          <w:color w:val="111111"/>
          <w:sz w:val="28"/>
          <w:sz w:val="28"/>
          <w:szCs w:val="28"/>
          <w:rtl w:val="true"/>
          <w:lang w:bidi="fa-IR"/>
        </w:rPr>
        <w:t>سعادت برسند یا مخالفت کنند و گمراه شوند؛ آن گونه که در دیگر رهنمودهای الهی، گروهی رستگار و گروهی منحرف گشتند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حادثه ی غدیر نیز گروهی امامت امام علی علیه السلام را انکار و غصب کردند و گروهی بر ولایت و رهبری آن حضرت وفادار ماندند و انواع شکنجه ها را به جان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اعلام وحی و اعلان امام، تضادی با اختیار انسان ندارد و همان سنتی همیشگی هدایت بشر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انتصاب امام از سوی خدا و رسول بیعت مردم با امام چه اهمیت و جایگاهی می یابد؟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 و رهبر جامعه باید میان مردم زندگی کند، امر و نهی داشته باشد، به خوبی ها فرمان دهد و مردم را برای تصفیه ی دلها و پاک سازی جامعه از پلیدی ها بسیج کند، لازم است مردم او را قبول داشته باشند و با او بیعت کنند تا پشتوانه ی اجرایی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علل گوناگون از حق منحرف شوند و دستورات امام حق را رعایت نکنند یا او را در انزوا قرار دهند، فرمان و دستورات امام بر زمین می ماند و در عمل، امامت و رهبری نقشی که باید ایفا کند، نخواهد داشت؛ به تعبیر دیگر، مشروعیت و انتصاب امام، الهی است؛ ولی مقبولیت و پشتوانه ی اجتماعی و حکومتي وی مردمی است و بیعت همان اعلان مقبولیت و حمایت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امام هرچند مشروعیت و انتصاب الهی داشته باشد، بدون مقبولیت و حمایت و بیعت، خانه نشین خواهد شد و نمی تواند اعمال ولایت و حاکمیت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اعلام و لایت امیرالمؤمنین علیه السلام در مکه یا مدینه انجام نشد؟</w:t>
      </w:r>
    </w:p>
    <w:p>
      <w:pPr>
        <w:pStyle w:val="BookText"/>
        <w:rPr/>
      </w:pPr>
      <w:r>
        <w:rPr>
          <w:rFonts w:ascii="IRNazanin" w:hAnsi="IRNazanin" w:eastAsia="IRNazanin"/>
          <w:color w:val="111111"/>
          <w:sz w:val="28"/>
          <w:sz w:val="28"/>
          <w:szCs w:val="28"/>
          <w:rtl w:val="true"/>
          <w:lang w:bidi="fa-IR"/>
        </w:rPr>
        <w:t>خداوند بزرگ، صحرای غدیر را برای اعلان ولایت امیرالمؤمنین علیه السلام و بیعت مردم با آن امام همام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ولایت اگر در شهر مدینه یا مراسم مذهبی دیگری، مطرح می شد، از حضور مسلمانان کشورهای اسلامی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حجاج حجة الوداع پراکنده می شدند، دیگر اجتماعی بزرگ از مسلمانان جهان اسلام با آن حالات معنوی و عبادی شکل نمی گرفت و چون در آن روزگار، رسانه های فراگیر امروزی و وسایل ارتباط جمعی وجود نداشت، ابلاغ پیام الهی به مسلمانان در تمام کشورهای اسلامی غیرممکن بود و در محدوده ی مرزهای مشخص محصور می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 که چرا این مراسم در شهر مکه صورت نپذیرفت و فرمان الهی پس از خارج شدن از مکه به رسول خدا صلی الله علیه وآله وسلم ابلاغ شد، اگر در شهر مکه یا عرفات یا منا اعلان امامت و بیعت با ولایت مطرح می شد، جاذبه ی روز غدیر را نداشت و دل ها و مغزها را به خود جذب نمی کرد؛ چون همه در حال عبادت و انجام مراسم حج بودند و اعلان ولایت و بیعت با امامت در حاشیه قرار می گرفت و در ازدحام اعمال و مناسک حج گم می شد؛ </w:t>
      </w:r>
    </w:p>
    <w:p>
      <w:pPr>
        <w:pStyle w:val="BookText"/>
        <w:rPr/>
      </w:pPr>
      <w:r>
        <w:rPr>
          <w:rFonts w:ascii="IRNazanin" w:hAnsi="IRNazanin" w:eastAsia="IRNazanin"/>
          <w:color w:val="111111"/>
          <w:sz w:val="28"/>
          <w:sz w:val="28"/>
          <w:szCs w:val="28"/>
          <w:rtl w:val="true"/>
          <w:lang w:bidi="fa-IR"/>
        </w:rPr>
        <w:t>به ویژه از سوی بدخواهان، امری فرعی تلقی و تبلیغ میگشت تا برای همیشه از خاطره ی تاریخ و امت اسلامی حذف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مراسم حج و کوچ کردن حاجیان به سوی شهر و دیار خود، زمینه ی بیشتری برای بیعت با امام علیه السلام وجود داشت و به عنوان رخدادی مستقل جلوه کرد و نه در سایه و در ضمن دیگر مناسک؛ از این رو، در خاطره ی تاریخ و امت اسلامی باقی ماند و محو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در روز غدیر فقط بیعت با امیرالمؤمنین علیه السلام مطرح بود؟</w:t>
      </w:r>
    </w:p>
    <w:p>
      <w:pPr>
        <w:pStyle w:val="BookText"/>
        <w:rPr/>
      </w:pPr>
      <w:r>
        <w:rPr>
          <w:rFonts w:ascii="IRNazanin" w:hAnsi="IRNazanin" w:eastAsia="IRNazanin"/>
          <w:color w:val="111111"/>
          <w:sz w:val="28"/>
          <w:sz w:val="28"/>
          <w:szCs w:val="28"/>
          <w:rtl w:val="true"/>
          <w:lang w:bidi="fa-IR"/>
        </w:rPr>
        <w:t>در آن روز بیعت با همه ی امامان معصوم علیهم السلام از امام علی علیه السلام تا حضرت قائم آل محمد عجل الله تعالی فرجه الشریف مطرح شد و پیامبر بارها از امامت امام علی و یازده فرزند او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حاضران به دستور خدا به امامت همه ی امامان اعتراف کردند و چون امام علی علیه السلام در جمع حضور داشت با آن حضرت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برخی افراد دچار تنگ نظری شده،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غدیر روز اعلام ولایت امیرالمؤمنین یا روز بیعت با امام علی علیه السلام است، درست نیست، بلکه روز غدیر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فرازهای خطبه پیامبر صلی الله علیه وآله وسلم در غدیر را مرور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امیرالمؤمنین علی و حسن و حسین و امامان، به عنوان کلمه ی باقی و طيب و طاهر بیعت کنید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علی و امامان از فرزندان من و نسل او را تا روز قیامت به عنوان امام قبول نکنند، اعمال شان سقوط می کند و دائما در آتش خواهند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حلالی نیست مگر آنچه خدا و رسولش و دوازده امام حلال بدانند و حرامی نیست مگر آنچه خدا و رسولش و دوازده امام حرام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از جانب خداوند عزوجل در من و سپس در علی و بعد در نسل او تا مهدی قائم قرار داده شده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با نگرشی در سرتاسر خطبه، آماری از این بحث را مورد توجه قرار می دهیم تا به خوبی روشن شود روز غدیر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آماری از موضوعات مورد بحث و تعداد جملاتی که درباره ی هریک آمده و شرح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ائمه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حضرت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اهل بیت و دشمنان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بیعت با معصومین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آماری از کلمات و اسماء به کار رفته در خطبه که اهمیت آن ها را جلوه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امیرالمؤمنین علیه السلام چهل بار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صریحاً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امام زمان عجل الله تعالی فرجه الشریف چهار بار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اکثر خطبه درباره ی ائمه علیهم السلام است که به صورت ضمیر، اشاره یا عطف آمده و نیز درباره ی ائمه علیهم السلام مطالب بسیاری به صورت ضمیر و عطف به مطالب قبل ذکر شده؛ همچنین مطالب بسیاری درباره ی حضرت بقية الله عجل الله تعالی فرجه الشریف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ذکر موارد فوق، تصریح های پیامبر صلی الله علیه وآله وسلم به این اسماء مبارک است که اهمیت فوق العاده ی آن را می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وآله وسلم در روز غدیرخم چه مسئولیتی را بردوش والدین گذاشتند؟</w:t>
      </w:r>
    </w:p>
    <w:p>
      <w:pPr>
        <w:pStyle w:val="BookText"/>
        <w:rPr/>
      </w:pPr>
      <w:r>
        <w:rPr>
          <w:rFonts w:ascii="IRNazanin" w:hAnsi="IRNazanin" w:eastAsia="IRNazanin"/>
          <w:color w:val="111111"/>
          <w:sz w:val="28"/>
          <w:sz w:val="28"/>
          <w:szCs w:val="28"/>
          <w:rtl w:val="true"/>
          <w:lang w:bidi="fa-IR"/>
        </w:rPr>
        <w:t>پیامبر از اجتماع بزرگ حاضر در غدیر خواست تا به امامت دوازده امام علیهم السلام اعتراف نموده، با امام علی علیه السلام بیعت کنند؛ هیچگاه از فرمان على علیه السلام سرپیچی نکنند و وفادار بمانند؛ همچنین با دوستان على علیه السلام دوست و با دشمنانش دشمن باشند و حاضران، حادثه ی روز غدیر را به غائبان ابلاغ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تکالیف، رسول خدا صلی الله علیه وآله وسلم بر همه ی پدران و مادران تا روز قیامت واجب نمود تا حماسه ی غدیر را به فرزندان خویش بشناسانند و فرمان خدا را نسل به نسل برسانند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رساندنش مأمور بودم، رساندم و این حجتی است بر هر حاضر و غايب و بر هرکس که در این جا حضور داشته یا نداشته، تاکنون زاده شده یا هنوز زاده نشده است؛ پس هرحاضری به غایب و هر پدری به فرزند تا روز قیامت برساند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اگر امامت نباشد، چرا رسالت پیامبر ناقص است؟</w:t>
      </w:r>
    </w:p>
    <w:p>
      <w:pPr>
        <w:pStyle w:val="BookText"/>
        <w:rPr/>
      </w:pPr>
      <w:r>
        <w:rPr>
          <w:rFonts w:ascii="IRNazanin" w:hAnsi="IRNazanin" w:eastAsia="IRNazanin"/>
          <w:color w:val="111111"/>
          <w:sz w:val="28"/>
          <w:sz w:val="28"/>
          <w:szCs w:val="28"/>
          <w:rtl w:val="true"/>
          <w:lang w:bidi="fa-IR"/>
        </w:rPr>
        <w:t>اگر یک مخترع، اختراعی را به ثبت برساند و برود و دیگر کسی آن اختراع را حفظ نکرده، به تولید انبوه نرساند، آن اختراع فراموش و نابود می شود؛ چون نگهدارنده ای نبوده که کار پدیدآورنده ی آن را کامل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فکری و عقیدتی نیز به همین دو اصل نیازمندیم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و پدید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 و نگهدارنده</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رسول خدا صلی الله علیه وآله وسلم بیاید و مکتب را معرفی کند و دین و حکومت را با انواع زحمتها و تلاشها پدید آورد و پس از دورانی از دنیا برود و عامل پایداری و حفاظتی نباشد که راه و رسم او را تداوم دهد و مکتب او را از انواع تحریف و دگرگونی برهاند، رهاورد رسالت تاراج می شود و پس از اندک زمانی اثری از آن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رسالت بدون ولایت و امامت، ناتمام است؛ چنان که خداوند بارها در قرآن وعده ی حتمی برای حفظ کتاب و دینش داده، این حفاظت، اسباب و عواملی می طلبد که مهم ترین عامل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ترین ضامن بقای دین و قرآن و آیین وحیانی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ماجرای عجیب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بیعت غدیر چه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بیش از آن هستید که با یک دست و در یک زمان با من دست بیعت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مأمور کرده است که درباره ی آنچه برای علی و امامانی که بعد از او می آیند منعقد نمودم، از زبان شما اقرار بگیرم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 این فرازها، پیامبر در اقدامی عجیب از جمعیت حاضر در غدير اقرار زبانی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بیعت بر سر یک مسئله ی موقت و زودگذر نبود، بلکه بر سر یک اعتقاد، آن هم به بلندای ابدیت بود، حضرت عبارات مفصلی را بر لسان مبارک جاری کردند و تا هرکس به شکل خاصی برای خود اقرار نکند، بلکه همه به مطلب واحدی التزام دهند و بیعت کنند، از مردم خواستند عیناً جملات را تکرار کنند تا فرصت تحریف از منافقان گرفته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کدام آیات قرآن با واقعه ی غدیر ارتباط دارند؟</w:t>
      </w:r>
    </w:p>
    <w:p>
      <w:pPr>
        <w:pStyle w:val="BookText"/>
        <w:rPr/>
      </w:pPr>
      <w:r>
        <w:rPr>
          <w:rFonts w:ascii="IRNazanin" w:hAnsi="IRNazanin" w:eastAsia="IRNazanin"/>
          <w:color w:val="111111"/>
          <w:sz w:val="28"/>
          <w:sz w:val="28"/>
          <w:szCs w:val="28"/>
          <w:rtl w:val="true"/>
          <w:lang w:bidi="fa-IR"/>
        </w:rPr>
        <w:t xml:space="preserve">براساس روایات اسلامی شیعه و سنی، بیش از ده آیه از قرآن در ایام واقعه ی غدیر نازل شده و مرتبط با این حادثه ی مهم است که سه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های بارز این آیات هستند و به سبب اهمیت و تکرار فراوان توسط خطبا و رسانه ها، برای بیشتر مردم شناخته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تبلیغ</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 وَإِنْ لَمْ تَفْعَلْ فَمَا بَلَّغْتَ رِسَالَتَهُ ۚ وَاللَّهُ يَعْصِمُكَ مِنَ النَّاسِ ۗ 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اگر نکنی، رسالت او را انجام نداده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می دارد و خداوند، جمعیت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در بیان این آیه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پیامبر صلی الله علیه وآله وسلم دستور داد تا مردم را به ولایت علی علیه السلام خبر دهد و از سویی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این درحالی بود که مردم تردید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پیامبر صلی الله علیه وآله وسلم دستور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کند و شخص ولی را، که کسی جز علی بن ابی طالب علیه السلام نیست، به مردم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پیامبر خوف داشت منافقان عليه او اقدامی کنند و کار ایشان ناتمام شود، پس خداوند این آیه را نازل نمود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اکمال 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 ۚ</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امروز،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شما، مأیوس شدند؛ بنابراین، از آنها نترسید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که پیامبر صلی الله علیه وآله وسلم در حضور مسلمانان ولایت علی علیه السلام اعلام نمود، این آیه </w:t>
      </w:r>
    </w:p>
    <w:p>
      <w:pPr>
        <w:pStyle w:val="BookText"/>
        <w:rPr/>
      </w:pP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درخواست عذاب</w:t>
      </w:r>
    </w:p>
    <w:p>
      <w:pPr>
        <w:pStyle w:val="BookText"/>
        <w:rPr/>
      </w:pPr>
      <w:r>
        <w:rPr>
          <w:rFonts w:ascii="Amiri" w:hAnsi="Amiri" w:eastAsia="Amiri" w:cs="Amiri"/>
          <w:color w:val="111111"/>
          <w:sz w:val="28"/>
          <w:sz w:val="28"/>
          <w:szCs w:val="28"/>
          <w:rtl w:val="true"/>
          <w:lang w:bidi="ar-SA"/>
        </w:rPr>
        <w:t>سَائِلٌ بِعَذَابٍ وَاقِعٍ، لِلْكَافِرِينَ لَيْسَ لَهُ دَافِعٌ</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تقاضاکننده ای تقاضای عذابی کرد که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مخصوص کافران است و هیچ کس نمی تواند آن را دفع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رسول خدا صلی الله علیه وآله وسلم ، امیرالمؤمنین علی علیه السلام را در روز غدیر خم به خلافت و جانشینی خود منصوب نمود و درباره ی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 مولای او هستم، على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خبر در سراسر جزيرة العرب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به نام مالک بن حارث فهری نزد پیامبر صلی الله علیه وآله وسلم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به ما دستور دادی که به یگانگی خدا و این که تو فرستاده ی او هستی شهادت دهیم، ما هم شهادت دادیم، سپس به جهاد و حج و روزه و نماز و زکات دستور دادی، ما نیز پذیرفتیم؛ اما به این ها راضی نشدی تا این که 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منصوب کردی و گفتی هرکس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ناحیه ی خداست یا از سوی خودت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وآله وسلم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خدایی که جز او معبودی نیست، این از ناحیه 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حارث خشمگین شد و روی برتافت؛ درحالی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محمد صلی الله علیه وآله وسلم حقیقت است، سنگی از آسمان بر ما بباران تا ذلتی برای اول ما و عبرتی برای آیندگان ما باشد و اگر گفته ی محمد صلی الله علیه وآله وسلم دروغ است ، بر او عذابی وارد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سنگی از آسمان بر سرش فرود آمد و او را کشت و این آیات نازل گشت</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ابتدایی سوره ی عنکبوت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فَتَنَّا الَّذِينَ مِنْ قَبْلِهِمْ ۖ فَلَيَعْلَمَنَّ اللَّهُ الَّذِينَ صَدَقُوا وَلَيَعْلَمَنَّ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يَعْمَلُونَ السَّيِّئَاتِ أَنْ يَسْبِقُونَا ۚ سَاءَ مَا يَحْكُمُونَ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ی بخشایشگر، الم، آیا مردم گمان کردند همین که بگویند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حال خود رها می شوند و آزمایش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را که پیش از آنان بودند آزمودیم و اینها را نیز امتحان می کنیم؛ باید علم خدا درباره ی کسانی که راست می گویند و کسانی که دروغ می گویند،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اعمال بد انجام می دهند گمان کردند بر قدرت ما چیره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داوری می کنند؟ </w:t>
      </w:r>
    </w:p>
    <w:p>
      <w:pPr>
        <w:pStyle w:val="BookText"/>
        <w:rPr/>
      </w:pPr>
      <w:r>
        <w:rPr>
          <w:rFonts w:ascii="IRNazanin" w:hAnsi="IRNazanin" w:eastAsia="IRNazanin"/>
          <w:color w:val="111111"/>
          <w:sz w:val="28"/>
          <w:sz w:val="28"/>
          <w:szCs w:val="28"/>
          <w:rtl w:val="true"/>
          <w:lang w:bidi="fa-IR"/>
        </w:rPr>
        <w:t>پیامبر اکرم صلی الله علیه وآله وسلم بعد از اینکه در حجة الوداع، مناسک حج را به طور کامل به جا آورد و آثار جاهلیت را نابود کرد و حجرالاسود را در مکان اصلی خود قرار داد، یک روز در مکه اقامت گزید، در این حال جبرئیل، آیات اول سوره ی عنکبوت را نازل کرد و سپس از طرف خداوند به پیامبر صلی الله علیه وآله وسلم دستور داد که باید علی بن ابی طالب علیه السلام را به جانشینی خویش معرفی کند و مردم با توجه به آن به امتحان و فتنه ای مبتلا می شوند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آخرسوره ی حجر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فَوَرَبِّكَ لَنَسْأَلَنَّهُمْ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وَأَعْرِضْ عَنِ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پروردگارت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ی آن ها سؤال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آنچه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مأموریت داری، آشکارا بیان کن و از مشرکان روی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آنها اعتنا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شراستهزا کنندگان را از تو دفع خواهیم 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واقعه ی غدیر، دستور غیرعلنی خداوند برای جانشینی علی علیه السلام به پیامبر صلی الله علیه وآله وسلم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خبر را فاش کردند، درحالی که پیامبر به آنها دستور داده بود که تا قبل از دستور علنی خداوند آن خبر را برای کسی فاش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کمک منافقان </w:t>
      </w:r>
    </w:p>
    <w:p>
      <w:pPr>
        <w:pStyle w:val="BookText"/>
        <w:rPr/>
      </w:pPr>
      <w:r>
        <w:rPr>
          <w:rFonts w:ascii="IRNazanin" w:hAnsi="IRNazanin" w:eastAsia="IRNazanin"/>
          <w:color w:val="111111"/>
          <w:sz w:val="28"/>
          <w:sz w:val="28"/>
          <w:szCs w:val="28"/>
          <w:rtl w:val="true"/>
          <w:lang w:bidi="fa-IR"/>
        </w:rPr>
        <w:t>دیگر، نقشه قتل پیامبر صلی الله علیه وآله وسلم را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جبرئیل با این آیات نازل شد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قلم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ن ۚ وَالْقَلَمِ وَمَا يَسْطُرُونَ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بِنِعْمَةِ رَبِّكَ بِمَجْنُونٍ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ی بخشایشگر، ن، سوگند به قلم و آنچه می نویسند، که به نعمت پروردگارت تو مجنون نیستی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يَكَادُ الَّذِينَ كَفَرُوا لَيُزْلِقُونَكَ بِأَبْصَارِهِمْ لَمَّا سَمِعُوا الذِّكْرَ وَيَقُولُونَ إِنَّهُ لَمَجْنُونٌ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إِلَّا ذِكْرٌ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نزدیک است کافران هنگامی که آیات قرآن را می شنوند با چشم زخم خود تو را از بین ببرند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مایه ی بیداری برای جهانیان نیست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محل غدیر، به حسین جمال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صلی الله علیه وآله وسلم در این مکان دست على 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 مولای او هستم، پس على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تن از منافقانی که در طرف راست خیمه ایستاده بودند، به پیامبر صلی الله علیه وآله وسلم ، درحالی که دست على علیه السلام را بلند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 کردند، یکی از ایشان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نگاه کنید که چگونه چشمانش مانند چشمان دیوانه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جبرئیل نازل شد و به پیامبر گفت که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ووَإِنْ يَكَادُ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علی بن ابی طالب علیه السلام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پیامبر صلی الله علیه وآله وسلم نیز این آیات را قرائت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ن ۚ وَالْقَلَمِ وَمَا يَسْطُرُونَ مَا أَنْتَ بِنِعْمَةِ رَبِّكَ بِمَجْنُونٍ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سبأ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صَدَّقَ عَلَيْهِمْ إِبْلِيسُ ظَنَّهُ فَاتَّبَعُوهُ إِلَّا فَرِيقًا مِنَ الْمُؤْمِنِينَ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ابلیس گمان خود را درباره ی آنها محقق یافت که همگی از او پیروی کردند جز گروه اندکی از مؤمنان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ابلیس به صورت پیرمردی نزد پیامبر صلی الله علیه وآله وسلم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بیعت کنندگان با پسرعموی تو کم تعداد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خداوند این آیه را نازل نمود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توبه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يَحْلِفُونَ بِاللَّهِ مَا قَالُوا وَلَقَدْ قَالُوا كَلِمَةَ الْكُفْرِ وَكَفَرُوا بَعْدَ إِسْلَامِهِمْ وَهَمُّوا بِمَا لَمْ يَنَالُوا ۚ وَمَا نَقَمُوا إِلَّا أَنْ أَغْنَاهُمُ اللَّهُ وَرَسُولُهُ مِنْ فَضْلِهِ ۚ فَإِنْ يَتُوبُوا يَكُ خَيْرًا لَهُمْ وَإِنْ يَتَوَلَّوْا يُعَذِّبْهُمُ اللَّهُ عَذَابًا أَلِيمًا فِي الدُّنْيَا وَالْآخِرَةِ ۚ وَمَا لَهُمْ فِي الْأَرْضِ مِنْ وَلِيٍّ وَلَا نَصِيرٍ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 سوگند می خورند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غیاب پیامبر، سخنان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اند؛ درحالیکه قطعا سخنان کفرآمیز گفته اند و پس از اسلام آوردن شان، کافر شده اند و تصمیم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خطرناکی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که به آن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فقط از این انتقام می گیرند که خداوند و رسولش، آنان را به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بی نیاز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کنند، برای آن ها بهتر است و اگر روی گردانند، خداوند آنها را در دنیا و آخرت، به مجازات دردناکی کیفر خواهد داد و در سراسر زمین، نه ولی و حامی دارند و نه یاوری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واقعه ی غدیرخم هنوز پیامبر صلی الله علیه وآله وسلم به مدینه نرسیده بود که عده ای از منافقان تصمیم به قتل پیامبر صلی الله علیه وآله وسلم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آگاه شد و آنان را رسوا نموده، بازخواست کرد؛ درحالی که آنان برانکار آن طرح، قسم می خوردند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خداوند نیز این آیات را نازل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زخرف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يَحْسَبُونَ أَنَّا لَا نَسْمَعُ سِرَّهُمْ وَنَجْوَاهُمْ ۚ بَلَى وَرُسُلُنَا لَدَيْهِمْ يَكْتُبُونَ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آنان می پندارند که ما اسرار نهانی و سخنان درگوشی آنان را نمی شنویم؟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آنها هستند و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واقعه ی غدیر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منافقان و غاصبان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خدا قسم نبوت و خلافت در یک خانواده جمع نمی شود و بعد از پیامبر صلی الله علیه وآله وسلم به این خانواده خمس نخواهیم داد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این آیه در این حال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مجادله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 اللَّهَ يَعْلَمُ مَا فِي السَّمَاوَاتِ وَمَا فِي الْأَرْضِ ۖ مَا يَكُونُ مِنْ نَجْوَى ثَلَاثَةٍ إِلَّا هُوَ رَابِعُهُمْ وَلَا خَمْسَةٍ إِلَّا هُوَ سَادِسُهُمْ وَلَا أَدْنَى مِنْ ذَٰلِكَ وَلَا أَكْثَرَ إِلَّا هُوَ مَعَهُمْ أَيْنَ مَا كَانُوا ۖ ثُمَّ يُنَبِّئُهُمْ بِمَا عَمِلُوا يَوْمَ الْقِيَامَةِ ۚ إِنَّ اللَّهَ بِكُلِّ شَيْءٍ عَلِيمٌ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نمی دانی که خداوند آنچه را در آسمان ها و آنچه را در زمین است می داند؟ هیچگاه سه نفر با هم نجوا نمی کنند مگر اینکه خداوند چهارمین آنهاست و هیچگاه پنج نفر با هم نجوا نمیکنند مگر اینکه خداوند ششمین آنهاست و نه تعدادی کمتر و نه بیشتر از آن، مگر اینکه او همراه آن هاست هرجا که باشند، سپس روز قیامت آنها را از </w:t>
      </w:r>
    </w:p>
    <w:p>
      <w:pPr>
        <w:pStyle w:val="BookText"/>
        <w:rPr/>
      </w:pPr>
      <w:r>
        <w:rPr>
          <w:rFonts w:ascii="IRNazanin" w:hAnsi="IRNazanin" w:eastAsia="IRNazanin"/>
          <w:color w:val="111111"/>
          <w:sz w:val="28"/>
          <w:sz w:val="28"/>
          <w:szCs w:val="28"/>
          <w:rtl w:val="true"/>
          <w:lang w:bidi="fa-IR"/>
        </w:rPr>
        <w:t>اعمال شان آگاه می سازد؛ چرا که خداوند به هرچیز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منافقان با هم پیمان نامه ای برای نقض پیمان خویش با ولایت علی علیه السلام نوشتند و نویسنده ی این پیمان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در این مورد نازل نمود</w:t>
      </w:r>
      <w:r>
        <w:rPr>
          <w:rStyle w:val="FootnoteAnchor"/>
          <w:rtl w:val="true"/>
        </w:rPr>
        <w:footnoteReference w:id="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آنها تصمیم محکم بر توطئه گرفتند؛ ما نیز اراده ی محکمی درباره ی آن ها داریم</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همچنین 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مجادله نیز در این مورد نازل شده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يُخَادِعُونَ اللَّهَ وَالَّذِينَ آمَنُوا وَمَا يَخْدَعُونَ إِلَّا أَنْفُسَهُمْ وَمَا يَشْعُرُونَ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 خواهند خدا و مؤمنان را فریب دهند؛ در حالی که جز خودشان را فریب نمی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واقعه ی غدیر و بیعت سران قریش با امیرالمؤمنين علیه السلام و اظهار خشنودی منافقانه ی ایشان برای پیامبر صلی الله علیه وآله وسلم ، با خود پیمان بستند که این امر را از علی علیه السلام غصب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با این آیه ی شریف به نیرنگ این گروه اشاره دارد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محمد صلی الله علیه وآله وسلم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 الَّذِينَ فِي قُلُوبِهِمْ مَرَضٌ أَنْ لَنْ يُخْرِجَ اللَّهُ أَضْغَانَهُمْ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کسانی که در دل های شان بیماری است گمان کردند خدا کینه های شان را آشکار نمی کند؟</w:t>
      </w:r>
    </w:p>
    <w:p>
      <w:pPr>
        <w:pStyle w:val="BookText"/>
        <w:rPr/>
      </w:pPr>
      <w:r>
        <w:rPr>
          <w:rFonts w:ascii="IRNazanin" w:hAnsi="IRNazanin" w:eastAsia="IRNazanin"/>
          <w:color w:val="111111"/>
          <w:sz w:val="28"/>
          <w:sz w:val="28"/>
          <w:szCs w:val="28"/>
          <w:rtl w:val="true"/>
          <w:lang w:bidi="fa-IR"/>
        </w:rPr>
        <w:t>جابربن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در روز غدیرخم، على علیه السلام را بر مسند خلافت نصب نمود، 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 زحمت بازوی پسرعمویش را بالا می برد و دیگری قسم خورد که نشنیدم و اطاعت نمیکنم و متکبرانه با هم از آن مکان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نمود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وَوَيْلٌ لَهُمْ مِمَّا يَكْسِبُونَ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وای بر آنها که نوشته ای با دست خود می نویسند، سپس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به بهای کمی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آنها از آنچه با دست خود نوشتند و وای بر آنان از آنچه از این راه به دست می آورند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اندکی پس از واقعه ی غدیر خم جماعتی از منافقان در منزل یکی از غاصبان جمع </w:t>
      </w:r>
    </w:p>
    <w:p>
      <w:pPr>
        <w:pStyle w:val="BookText"/>
        <w:rPr/>
      </w:pPr>
      <w:r>
        <w:rPr>
          <w:rFonts w:ascii="IRNazanin" w:hAnsi="IRNazanin" w:eastAsia="IRNazanin"/>
          <w:color w:val="111111"/>
          <w:sz w:val="28"/>
          <w:sz w:val="28"/>
          <w:szCs w:val="28"/>
          <w:rtl w:val="true"/>
          <w:lang w:bidi="fa-IR"/>
        </w:rPr>
        <w:t>می شوند و پیمان نامه ای را بین خود می نویسند تا پیمان خود در غدیر را نقض و حکومت را بعد از رسول خدا صلی الله علیه وآله وسلم غصب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نامه بعداز اتفاق نظر آنان به دست سعیدبن العاص الاموی نوشته می شود و آن نامه را به ابوعبیده می سپارند تا آن را در کعبه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 ی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درون کعبه پنهان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وسلم بعد از نماز صبح تا طلوع آفتاب به ذکر خدا مشغول بودند که متوجه ابوعبیده شد و او را این گونه مورد خطاب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 باشد برتو، چه کسی مانند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مورد اعتماد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این آیه را قرائت کردند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حضرت به طور کنایه این منافقان را نکوهش نمود و توطئه ی ایشان را گوشزد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دستور اعراض از این افراد را نمی داد گردن شان را قطع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یمان از مؤمنان حقیقی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کلام پیامبر صلی الله علیه وآله وسلم به این جا رسید، منافقان مذکور به شدت از ترس می لرزیدند و کسانی که در آن مجلس حضور داشتند مقصود رسول خدا صلی الله علیه وآله وسلم را فهمیده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است یا دوستی؟</w:t>
      </w:r>
    </w:p>
    <w:p>
      <w:pPr>
        <w:pStyle w:val="BookText"/>
        <w:rPr/>
      </w:pPr>
      <w:r>
        <w:rPr>
          <w:rFonts w:ascii="IRNazanin" w:hAnsi="IRNazanin" w:eastAsia="IRNazanin"/>
          <w:color w:val="111111"/>
          <w:sz w:val="28"/>
          <w:sz w:val="28"/>
          <w:szCs w:val="28"/>
          <w:rtl w:val="true"/>
          <w:lang w:bidi="fa-IR"/>
        </w:rPr>
        <w:t xml:space="preserve">با صراحت باید گفت که واژه ی مولی در این حدیث ، بلکه در غالب موارد، یک معنا بیش ندارد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و 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قرآن نیز در بسیاری از آیات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ی مولا در هجده آیه ی قرآن به کار رفته که ده مورد آن درباره ی خداوند است و 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معنی اولویت و سرپرستی اوست و تنها در موارد بسیار کمی به معنی دوستی به کار رفته است؛ بنابراین نباید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ی اول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شایسته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تردید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غدیر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معناست؛ به علاوه، شواهد و قرائن فراوانی با آن همراه است که به روشنی ثابت می کند منظور، اولویت و سرپرستی است، نه دوستی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معانی متعددی داشته باشد، قرائن و شواهد فراوانی در حدیث غدیر و این رویداد بزرگ تاریخی وجود دارد که هرگونه ابهامی را از میان برمی دارد و با همه، اتمام حجت میکند؛ گواهان صدق این مدعا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گواه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واقعه ی تاریخی غدیر، حسان بن ثابت شاعر رسول خدا صلی الله علیه وآله وسلم با کسب اجازه از پیامبر صلی الله علیه وآله وسلم برخاست و مضمون کلام پیامبرصلی الله علیه وآله وسلم را در قالب شعر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فصیح و بلیغ و آشنا به رموز زبان عرب،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 امام و هادی را به کار برد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عَلِىُّ فاننی</w:t>
      </w:r>
    </w:p>
    <w:p>
      <w:pPr>
        <w:pStyle w:val="BookText"/>
        <w:rPr/>
      </w:pPr>
      <w:r>
        <w:rPr>
          <w:rFonts w:ascii="Amiri" w:hAnsi="Amiri" w:eastAsia="Amiri" w:cs="Amiri"/>
          <w:color w:val="111111"/>
          <w:sz w:val="28"/>
          <w:sz w:val="28"/>
          <w:szCs w:val="28"/>
          <w:rtl w:val="true"/>
          <w:lang w:bidi="ar-SA"/>
        </w:rPr>
        <w:t>رضيتك مِنْ بَعْدِى إِمَاماً وَ هَادِياً</w:t>
      </w:r>
    </w:p>
    <w:p>
      <w:pPr>
        <w:pStyle w:val="BookText"/>
        <w:rPr/>
      </w:pPr>
      <w:r>
        <w:rPr>
          <w:rFonts w:ascii="IRNazanin" w:hAnsi="IRNazanin" w:eastAsia="IRNazanin"/>
          <w:color w:val="111111"/>
          <w:sz w:val="28"/>
          <w:sz w:val="28"/>
          <w:szCs w:val="28"/>
          <w:rtl w:val="true"/>
          <w:lang w:bidi="fa-IR"/>
        </w:rPr>
        <w:t>پیامبر به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من تو را بعد از خود به عنوان امام و هادی انتخاب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روشن است وی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کلام پیامبر صلی الله علیه وآله وسلم بود، جز مقام امامت و پیشوایی و هدایت و رهبری امت، چیز دیگری استفاده نکرده است؛ درحالی که از اهل لغت و فصیحان عرب محسوب می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حسان شاعر بزرگ عرب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استفاده نموده است، بلکه پس از وی سایر شعرای بزرگ اسلامی، که بیشتر آنان از ادبا و شعرای معروف عرب بودند و برخی نیز از استادان بزرگ این زبان به شمار می آیند، از این لفظ ، همان معنی را فهمیدند که حسان فهمیده بود؛ یعنی امامت و پیشوایی امت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گواه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اشعار خود که برای معاویه نوشته، درباره ی حدیث غدیر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أَوْجِبَ لِيَ وَلَايَتِهٌ عَلَیکُم</w:t>
      </w:r>
    </w:p>
    <w:p>
      <w:pPr>
        <w:pStyle w:val="BookText"/>
        <w:rPr/>
      </w:pPr>
      <w:r>
        <w:rPr>
          <w:rFonts w:ascii="Amiri" w:hAnsi="Amiri" w:eastAsia="Amiri" w:cs="Amiri"/>
          <w:color w:val="111111"/>
          <w:sz w:val="28"/>
          <w:sz w:val="28"/>
          <w:szCs w:val="28"/>
          <w:rtl w:val="true"/>
          <w:lang w:bidi="ar-SA"/>
        </w:rPr>
        <w:t>رَسُولُ اللَّهِ يَوْمَ غدیر خُمٍّ</w:t>
      </w:r>
    </w:p>
    <w:p>
      <w:pPr>
        <w:pStyle w:val="BookText"/>
        <w:rPr/>
      </w:pPr>
      <w:r>
        <w:rPr>
          <w:rFonts w:ascii="IRNazanin" w:hAnsi="IRNazanin" w:eastAsia="IRNazanin"/>
          <w:color w:val="111111"/>
          <w:sz w:val="28"/>
          <w:sz w:val="28"/>
          <w:szCs w:val="28"/>
          <w:rtl w:val="true"/>
          <w:lang w:bidi="fa-IR"/>
        </w:rPr>
        <w:t>پیامبر خدا صلی الله علیه وآله وسلم برای من، ولایتش را بر شما در روز غدیر واجب ساخت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چه شخصی بالاتر از امام می تواند، حديث را برای ما تفسیر کند و بفرماید که پیامبرخدا صلی الله علیه وآله وسلم روزغدیرخم، ولایت را به چه معنی فرمود؟ آیا این تفسیر نمی رساند که به اندیشه ی همه ی حاضران واقعه ی غدیر، جز زعامت و رهبری اجتماعی، مطلب دیگری خطور نکرد؟</w:t>
      </w:r>
    </w:p>
    <w:p>
      <w:pPr>
        <w:pStyle w:val="BookText"/>
        <w:rPr/>
      </w:pPr>
      <w:r>
        <w:rPr>
          <w:rFonts w:ascii="IRNazanin" w:hAnsi="IRNazanin" w:eastAsia="IRNazanin"/>
          <w:color w:val="111111"/>
          <w:sz w:val="28"/>
          <w:sz w:val="28"/>
          <w:szCs w:val="28"/>
          <w:rtl w:val="true"/>
          <w:lang w:bidi="fa-IR"/>
        </w:rPr>
        <w:t>گواه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پیش از بیان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مطرح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أَوْلَى بِكُمْ مِنْ أَنْفُسِكُمْ ؛ آیا من از شما به خودتان سزاوارتر و شایسته تر نیستم؟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این جمله، پیامبر صلی الله علیه وآله وسلم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و از همه ی مردم نسبت به اولویت خود بر آنها اقرار گرفت، سپس بی درنگ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فَهَذَا عَلِيٌّ مَوْلاَهُ، ؛ کسی که من مولای او هستم، علی مولای او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از تقارن این دو جمله چیست؟ آیا جز این است که می خواهد همان مقامی را که خود پیامبر صلی الله علیه وآله وسلم به نص قرآن دارد، برای علی علیه السلام نیز ثابت کند؟ با این تفاوت که او پیامبر است و علی امام؛ درنتیجه معنای حدیث این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 نسبت به او اولی هستم، علی علیه السلام نیز نسبت به او اولی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اگر مقصود پیامبر صلی الله علیه وآله وسلم جز این بود، دلیلی نداشت برای اولویت خود از مردم اقرار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دور از انصاف است که انسان این پیام پیامبر صلی الله علیه وآله وسلم را نادیده بگیرد و از کنار قرینه ای به این روشنی به آسانی بگذرد و چشم خود را به روی آن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وسلم در آغاز سخن خود، از مردم سه اصل مهم اسلامی را اقرار گرفت و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الستم تَشْهَدُونَ أَنْ لَا إِلَهَ إِلَّا اللَّهُ وَأَنْ مُحَمَّداً عَبْدُهُ وَ رَسُولُهُ وَأَنْ الْجَنَّةَ حَقُّ وَ النَّارَ حَقُّ ؛ آیا شما گواهی نمی دهید که معبودی جز خدای یکتا نیست، محمد صلی الله علیه وآله وسلم بنده و </w:t>
      </w:r>
    </w:p>
    <w:p>
      <w:pPr>
        <w:pStyle w:val="BookText"/>
        <w:rPr/>
      </w:pPr>
      <w:r>
        <w:rPr>
          <w:rFonts w:ascii="IRNazanin" w:hAnsi="IRNazanin" w:eastAsia="IRNazanin"/>
          <w:color w:val="111111"/>
          <w:sz w:val="28"/>
          <w:sz w:val="28"/>
          <w:szCs w:val="28"/>
          <w:rtl w:val="true"/>
          <w:lang w:bidi="fa-IR"/>
        </w:rPr>
        <w:t>رسول خدا است و بهشت و دوزخ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این اقرار گرفتن چه بود؟ آیا جز این است که می خواهد ذهن مردم را آماده کند، تا مقام و موقعیتی را که بعدا برای علی علیه السلام ثابت خواهد کرد، به مانند اصول پیشین تلقی نمایند و بدانند که اقرار به ولایت و خلافت وی، در ردیف اصول سه گانه دین است که همگی به آن اقرار و اعتراف دارند؟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ناصر باشد، رابطه ی این جمله ها به هم خورده و کلام، استواری خود را از دست میدهد و پیوند کلام به هم می خورد، آیا چنین نیست؟</w:t>
      </w:r>
    </w:p>
    <w:p>
      <w:pPr>
        <w:pStyle w:val="BookText"/>
        <w:rPr/>
      </w:pPr>
      <w:r>
        <w:rPr>
          <w:rFonts w:ascii="IRNazanin" w:hAnsi="IRNazanin" w:eastAsia="IRNazanin"/>
          <w:color w:val="111111"/>
          <w:sz w:val="28"/>
          <w:sz w:val="28"/>
          <w:szCs w:val="28"/>
          <w:rtl w:val="true"/>
          <w:lang w:bidi="fa-IR"/>
        </w:rPr>
        <w:t>گواه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وسلم در آغاز خطابه خود، از مرگ و رحلت خویش سخن می گوید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أَوْشَكَ أَنْ أُدْعَى فَأُجِيبَ ؛ نزدیک است دعوت حق را لبیک بگویم</w:t>
      </w:r>
      <w:r>
        <w:rPr>
          <w:rFonts w:eastAsia="IRNazanin" w:cs="IRNazanin"/>
          <w:color w:val="111111"/>
          <w:sz w:val="28"/>
          <w:szCs w:val="28"/>
          <w:rtl w:val="true"/>
          <w:lang w:bidi="fa-IR"/>
        </w:rPr>
        <w:t>.»</w:t>
      </w:r>
      <w:r>
        <w:rPr>
          <w:rStyle w:val="FootnoteAnchor"/>
          <w:rtl w:val="true"/>
        </w:rPr>
        <w:footnoteReference w:id="5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حاکی از آن است که پیامبر صلی الله علیه وآله وسلم می خواهد برای پس از رحلت خود چاره ای بیندیشد و آن خلأ را که از رحلت آن حضرت پدید می آید، پر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می تواند این خلا را پر کند، تعیین جانشینی است لایق و عالم که زمام امور را پس از رحلت آن حضرت به </w:t>
      </w:r>
    </w:p>
    <w:p>
      <w:pPr>
        <w:pStyle w:val="BookText"/>
        <w:rPr/>
      </w:pPr>
      <w:r>
        <w:rPr>
          <w:rFonts w:ascii="IRNazanin" w:hAnsi="IRNazanin" w:eastAsia="IRNazanin"/>
          <w:color w:val="111111"/>
          <w:sz w:val="28"/>
          <w:sz w:val="28"/>
          <w:szCs w:val="28"/>
          <w:rtl w:val="true"/>
          <w:lang w:bidi="fa-IR"/>
        </w:rPr>
        <w:t>دست بگیرد،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ولایت را به غیر خلافت تفسیر کنیم، رابطه ی منطقی کلمات پیامبرصلی الله علیه وآله وسلم به طور آشکار به هم می خورد، درحالی که او از فصیح ترین و بلیغ ترین سخنگویان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قرینه ای از این روشن تر برای مسئله ی ولایت پیدا می شود؟</w:t>
      </w:r>
    </w:p>
    <w:p>
      <w:pPr>
        <w:pStyle w:val="BookText"/>
        <w:rPr/>
      </w:pPr>
      <w:r>
        <w:rPr>
          <w:rFonts w:ascii="IRNazanin" w:hAnsi="IRNazanin" w:eastAsia="IRNazanin"/>
          <w:color w:val="111111"/>
          <w:sz w:val="28"/>
          <w:sz w:val="28"/>
          <w:szCs w:val="28"/>
          <w:rtl w:val="true"/>
          <w:lang w:bidi="fa-IR"/>
        </w:rPr>
        <w:t>گواه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وآله وسلم باید پس از جمله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عَلَى إِكْمَالِ الدِّينِ وَ إِتْمَامِ النِّعْمَةِ وَ رِضَا الرَّبِّ برسالتي وَ وَلَايَةَ عَلِيِّ بْنِ أَبِي طَالِبٍ مِنَ بَعْدِي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کامل نمودن این دین و به سرحد کمال رساندن نعمت و رضایت پروردگار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مقصود، دوستی و یاری فردی از مسلمانان است، چگونه با ایجاب مودت و دوستی علی علیه السلام و نصرت او، دین خدا تکمیل گردید و نعمت او به منتهی رسید؟ روشن تر از همه، این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رسالت من و ولایت علی علیه السلام بعد از من راضی شد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آیا اینها همه گواه روشن بر معنای خلافت نیست؟</w:t>
      </w:r>
    </w:p>
    <w:p>
      <w:pPr>
        <w:pStyle w:val="BookText"/>
        <w:rPr/>
      </w:pPr>
      <w:r>
        <w:rPr>
          <w:rFonts w:ascii="IRNazanin" w:hAnsi="IRNazanin" w:eastAsia="IRNazanin"/>
          <w:color w:val="111111"/>
          <w:sz w:val="28"/>
          <w:sz w:val="28"/>
          <w:szCs w:val="28"/>
          <w:rtl w:val="true"/>
          <w:lang w:bidi="fa-IR"/>
        </w:rPr>
        <w:t>گواه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گواهی روشن تر از اینکه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بی شماری از یاران رسول خدا صلی الله علیه وآله وسلم پس از فرود آمدن آن حضرت از منبر، همگی به على علیه السلام تبریک گفتند و موضوع تهنیت تا وقت نماز مغرب ادامه داشت و شیخین از نخستین افرادی بودند که به امام با این عبارت تهینت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هَنِيئاً لَكَ يَا عَلِيَّ بْنَ أَبِي طَالِبٍ أَصْبَحْتَ وَ أَمْسَيْتَ مولاى ومؤلى كُلِّ مُؤْمِنٍ وَ مُؤْمِنَةٍ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گوارا باد برتو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کردی و شام کردی در حالی که مولای من و مولای هر مرد وزن با ایمان هستی</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در آن روز چه مقامی به دست آورد که شایسته ی چنین تبریکی گردید؟ آیا جز مقام خلافت و رهبری امت که تا آن روز به طور رسمی ابلاغ نشده بود، شایسته ی چنین تهنیت است؟ محبت ودوستی چیز تازه ای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گواه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مقصود همان مراتب دوستی علی علیه السلام بود، دیگر لازم نبود که این مسئله در چنان هوای گرم و سوزان مطرح گردد و کاروان بیش از یکصد هزار نفری را از رفتن بازدارد و مردم را در آن هوای گرم روی ریگ و سنگ های داغ بیابان بنشاند و خطابه ی مفصل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قرآن همه ی افراد جامعه ی با ایمان را برادر یکدیگر نخوانده بود،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افراد با ایمان برادر یکدیگرند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قرآن، در آیات دیگری افراد با ایمان را دوست یکدیگر معرفی نکرده است؟ و علی علیه السلام نیز عضو همان جامعه ی با ایمان بود، دیگر چه نیازی بود و به فرض که مصلحتی در اعلام این دوستی بود، به این مقدمات و این همه شرایط سخت احتیاج نبود، در مدینه هم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مسئله ی بسیار مهم تری بوده که به این مقدمات استثنایی نیاز داشته؛ مقدماتی که در زندگی پیامبر صلی الله علیه وآله وسلم بی سابقه بود و نظیر آن هرگز تکرار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به داوری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قرائن روشن، اگر کسی در مقصود پیغمبر اکرم صلی الله علیه وآله وسلم ، که همان خلافت و زعامت مسلمین است شک کند، شگفت آور نیست؟ آنها که تردید می کنند، چگونه وجدان خود را قانع می سازند و پاسخ پروردگار را در روز رستاخیز چه خواهند داد؟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هرگاه همه ی مسلمانان فارغ از تعصب ها و پیش داوری ها بررسی تازه ای را روی حدیث غدیر آغاز کنند، به نتایج مطلوبی خواهند رسید و سبب اتحاد هرچه بیشتر صفوف مسلمین خواهد شد و جامعه ی اسلامی چهره ی نوینی به خود خواهد گرفت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عید غدیر را چگونه جشن بگیریم؟</w:t>
      </w:r>
    </w:p>
    <w:p>
      <w:pPr>
        <w:pStyle w:val="BookText"/>
        <w:rPr/>
      </w:pPr>
      <w:r>
        <w:rPr>
          <w:rFonts w:ascii="IRNazanin" w:hAnsi="IRNazanin" w:eastAsia="IRNazanin"/>
          <w:color w:val="111111"/>
          <w:sz w:val="28"/>
          <w:sz w:val="28"/>
          <w:szCs w:val="28"/>
          <w:rtl w:val="true"/>
          <w:lang w:bidi="fa-IR"/>
        </w:rPr>
        <w:t>اساس و سابقه ی عید و جشن غدیر</w:t>
      </w:r>
    </w:p>
    <w:p>
      <w:pPr>
        <w:pStyle w:val="BookText"/>
        <w:rPr/>
      </w:pPr>
      <w:r>
        <w:rPr>
          <w:rFonts w:ascii="IRNazanin" w:hAnsi="IRNazanin" w:eastAsia="IRNazanin"/>
          <w:color w:val="111111"/>
          <w:sz w:val="28"/>
          <w:sz w:val="28"/>
          <w:szCs w:val="28"/>
          <w:rtl w:val="true"/>
          <w:lang w:bidi="fa-IR"/>
        </w:rPr>
        <w:t xml:space="preserve">عید گرفتن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سال حجة الوداع و در همان بیابان غدیر پس از اتمام خطبه ی پیامبر صلی الله علیه وآله وسلم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سه روز توقف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مراسمی برپا شد وحضرت شخصا از مردم خواست به او تبریک بگویند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هنئوني، هنئوني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سخن را در هیچ یک از فتح ها و پیروزی ها نفرموده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غدیرخم، برترین اعیاد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خدای متعال مرا فرمان داد تا برادرم علی بن ابی طالب را به عنوان پرچمی هدایتگر برای امتم تعیین کنم که پس از من به وسیله ی او راهنمایی شوند و آن، روزی است که خداوند در آن روز، دین را کامل ساخت و نعمت را بر امتم به کمال و تمام رساند و اسلام را به عنوان دین، برای شان پسندید</w:t>
      </w:r>
      <w:r>
        <w:rPr>
          <w:rFonts w:eastAsia="IRNazanin" w:cs="IRNazanin"/>
          <w:color w:val="111111"/>
          <w:sz w:val="28"/>
          <w:szCs w:val="28"/>
          <w:rtl w:val="true"/>
          <w:lang w:bidi="fa-IR"/>
        </w:rPr>
        <w:t>.»</w:t>
      </w:r>
      <w:r>
        <w:rPr>
          <w:rStyle w:val="FootnoteAnchor"/>
          <w:rtl w:val="true"/>
        </w:rPr>
        <w:footnoteReference w:id="5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سنت حسنه در فراز و نشیب تاریخ هم چنان ادامه یافت و به صورت یک سیره ی مستمر و مؤکد مورد توجه عام و خاص اهل اسلام بوده و هرگز ترک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دستورات ائمه علیهم السلام درباره ی عید و جشن غدیر</w:t>
      </w:r>
    </w:p>
    <w:p>
      <w:pPr>
        <w:pStyle w:val="BookText"/>
        <w:rPr/>
      </w:pPr>
      <w:r>
        <w:rPr>
          <w:rFonts w:ascii="IRNazanin" w:hAnsi="IRNazanin" w:eastAsia="IRNazanin"/>
          <w:color w:val="111111"/>
          <w:sz w:val="28"/>
          <w:sz w:val="28"/>
          <w:szCs w:val="28"/>
          <w:rtl w:val="true"/>
          <w:lang w:bidi="fa-IR"/>
        </w:rPr>
        <w:t>در احادیث اهل بیت علیهم السلام مراسم و برنامه های عامی برای همه ی اعیاد وارد شده که در کتب ادعیه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و جشن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خاصی از ائمه علیهم السلام وارد شده که آن ها را در دو بخش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اجتماعی در عید غدیر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سرور قلبی و زبانی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روز، روز تبسم بر روی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این روز بر روی برادر مؤمن خود تبسم کند، خداوند در روز قیامت نظر رحمت به او می اندازد و هزار حاجت او را برمی آورد و قصری از در سفید در بهشت برایش بنا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و تهنیت گفتن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روز به یکدیگر تهنیت و تبریک بگویید و هرگاه برادر مؤمن خود را ملاقات کردید، 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جعلنا من المتمسكين بولاية أمير المؤمنين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خدایی را که ما را از تمسک کنندگان به ولایت امیرالمؤمنین قرارداده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گرفتن عمومی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در روز غدیری روزه گرفتند و برای افطار عده ای را دعوت کردند و برای آنان سخنان مفصلی درباره ی غدیر فرمودند و به منازل آنان هدایایی فرستادند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نو پوشیدن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روز، روز زینت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خود را برای روز عید غدیر زینت کند، خداوند گناهان او را می آمرزد و ملائکه ای به سوی او می فرستد که برای او حسنات بنویسند و تا سال آینده درجات او را بالا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روز نعمت های خداوند را به یکدیگر هدیه دهید، همان طور که خداوند بر شما منت نهاده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مؤمنان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این روز مؤمنان را زیارت کند و به دیدار آنان رود، خداوند بر قبر او هفتاد نور وارد می کند و قبر او را وسیع می نماید و هر روز هفتاد هزار</w:t>
      </w:r>
    </w:p>
    <w:p>
      <w:pPr>
        <w:pStyle w:val="BookText"/>
        <w:rPr/>
      </w:pPr>
      <w:r>
        <w:rPr>
          <w:rFonts w:ascii="IRNazanin" w:hAnsi="IRNazanin" w:eastAsia="IRNazanin"/>
          <w:color w:val="111111"/>
          <w:sz w:val="28"/>
          <w:sz w:val="28"/>
          <w:szCs w:val="28"/>
          <w:rtl w:val="true"/>
          <w:lang w:bidi="fa-IR"/>
        </w:rPr>
        <w:t>ملائکه در قبرش او را زیارت می کنند و او را به بهشت بشارت میدهند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بر خانواده و برادران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در این روز موجب رشد مال و زیاد شدن آن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برادری</w:t>
      </w:r>
    </w:p>
    <w:p>
      <w:pPr>
        <w:pStyle w:val="BookText"/>
        <w:rPr/>
      </w:pPr>
      <w:r>
        <w:rPr>
          <w:rFonts w:ascii="IRNazanin" w:hAnsi="IRNazanin" w:eastAsia="IRNazanin"/>
          <w:color w:val="111111"/>
          <w:sz w:val="28"/>
          <w:sz w:val="28"/>
          <w:szCs w:val="28"/>
          <w:rtl w:val="true"/>
          <w:lang w:bidi="fa-IR"/>
        </w:rPr>
        <w:t xml:space="preserve">یکی از رسومی که برای عید غدیر ذکر شده، برنامه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معنی که برادران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یک سنت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خود را مستحکم می کنند و با یکدیگر پیمان می بندند که در آخرت نیز به یاد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درباره ی حقوق برادری اسلام، که بسیار زیاد است و مراعات آنها به مواظبت احتیاج دارد، از یکدیگر حلالیت می گیرند و با همین حلالیت بار دیگر خود را متوجه لزوم مراعات آنها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اجرای عقد اُخوت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راست خود را در دست راست برادر مؤمن می گذاری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واخيتک فِي اللَّهِ وَ صَافَیتُكَ فِي اللَّهِ وَ صَافَحْتُكَ فِي اللَّهِ ، وَ عَاهَدْتُ اللَّهَ وَ مَلَائِكَتِهِ وَ</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رُسُلُهُ وَ أَنْبِيَائِهِ وَ الْأَمَةِ الْمَعْصُومِينَ علیهم السَّلَامُ عَلَى أَنِّي إِنْ كُنْتُ مِنْ أَهْلِ الْجَنَّةِ وَ الشَّفَاعَةِ وَ أُذِنَ لِي بِأَنْ أَدْخُلَ الْجَنَّةَ لَا أَدْخُلُهَا إِلَّا وَ أَنْتَ مَعِي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 در راه خدا برادری و یک 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نمایم و دست می دهم و با خدا و ملائکه و رسولان و انبیاء و امامان معصوم علیهم السلام پیمان می بندم که اگر من از اهل بهشت واهل شفاعت بودم و به من اجازه ی ورود به بهشت داده شد، وارد آن نشوم مگر آن که تو نیز همراه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برادر دینی در جواب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قبول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أَسْقَطَتْ عنک جَمِيعَ حُقُوقِ الْأُخُوَّةِ مَا خَلَا الشَّفَاعَةَ وَ الدُّعَاءَ والزياره ؛ همه ی حقوق برادری را از تو ساقط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شفاعت و دعا و زیارت را</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عبادی در عید غدیر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برائت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روز بر محمد و آل محمد بسیار صلوات بفرست و از ظالمان بر آنان برائت بجوی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وحمد الهی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روز، روز شکر خداوند و حمد اوست بر آنچه خداوند از امرولایت بر شما ارزانی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امیرالمؤمنین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روز عید غدیر در مشهد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کنار قبر آن حضرت برو و نماز و دعا بخوان و اگر در شهرهای دوردست بودی به سوی او اشاره کن و این دعا را بخوان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عبادت و احیا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روز، روز عبادت و نماز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گرفتن در روز غدیر خم، معادل روزه گرفتن به قدر عمر دنیا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عهد و پیمان و بیعت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دعاهای مختصر و مفصلی برای روز غدیر وارد شده است که خواندن آنها نوعی تجدید عهد و پیمان با خدا و رسول و ائمه علیهم السلام به شمار می آید و می توان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کرد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روز غدیرو از راه دور چگونه امیرالمؤمنین علیه السلام را زیارت کنیم؟</w:t>
      </w:r>
    </w:p>
    <w:p>
      <w:pPr>
        <w:pStyle w:val="BookText"/>
        <w:rPr/>
      </w:pPr>
      <w:r>
        <w:rPr>
          <w:rFonts w:ascii="IRNazanin" w:hAnsi="IRNazanin" w:eastAsia="IRNazanin"/>
          <w:color w:val="111111"/>
          <w:sz w:val="28"/>
          <w:sz w:val="28"/>
          <w:szCs w:val="28"/>
          <w:rtl w:val="true"/>
          <w:lang w:bidi="fa-IR"/>
        </w:rPr>
        <w:t>اگر امکان زیارت حضور امیرالمؤمنین علیه السلام نباشد، به زیارت از راه دور سفارش شده ایم، تا از همان ثواب برخوردار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بهترین این زیارت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غدیریه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متوکل، خلیفه ی عباسی، امام هادی علیه السلام را به عنوان تبعید از مدینه به سامرا فرستاد، امام هادی علیه السلام در مسیر حرکت، روز عید غدیر به نجف اشرف رسید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غدیریه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 بزرگوارش امیرالمؤمنین علیه السلام را زیارت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اعمال روز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غدیریه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عمل، مختص این روز نیست و براساس روایات، در روزهای دیگر هم فضیلت و امکان انجام دارند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زیارت، سرشار از آیات قرآن کریم است 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از فضائل بی کران قرآن ناطق، حضرت امیرالمؤمنین علیه السلام در آن وارد شده است و علما و مراجع بزرگ شیعه هم براین زیارت تأکید دارند؛ از این رو، غفلت از آن بر محبان اهل بیت علیهم السلام روا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شیخ عباس قمی در مورد زیارت شریف غدیریه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زیارات مأثوره، زیارتی به این درجه از صحت و اعتبار و قوت سند پیدا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با یک نگاه گذرا،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غدیریه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سه محور زیر استوار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پرشمار و پردامنه با قرآن کریم</w:t>
      </w:r>
    </w:p>
    <w:p>
      <w:pPr>
        <w:pStyle w:val="BookText"/>
        <w:rPr/>
      </w:pPr>
      <w:r>
        <w:rPr>
          <w:rFonts w:ascii="IRNazanin" w:hAnsi="IRNazanin" w:eastAsia="IRNazanin"/>
          <w:color w:val="111111"/>
          <w:sz w:val="28"/>
          <w:sz w:val="28"/>
          <w:szCs w:val="28"/>
          <w:rtl w:val="true"/>
          <w:lang w:bidi="fa-IR"/>
        </w:rPr>
        <w:t xml:space="preserve">زیارت غدیریه بارها با قرآن ارتباط و اتصال برقرار میکند و دست کم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شریف را در خویش می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آیات، ناظر به فضائل امام علی علیه السلام هستند و فصلی از معارف قرآنی امامت را آموزش میدهند؛ همانند آیه ی ليلة المبیت، آیه ی ابلاغ و آیه ی ولایت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بازگويي فضائل امیرالمؤمنین علیه السلام</w:t>
      </w:r>
    </w:p>
    <w:p>
      <w:pPr>
        <w:pStyle w:val="BookText"/>
        <w:rPr/>
      </w:pPr>
      <w:r>
        <w:rPr>
          <w:rFonts w:ascii="IRNazanin" w:hAnsi="IRNazanin" w:eastAsia="IRNazanin"/>
          <w:color w:val="111111"/>
          <w:sz w:val="28"/>
          <w:sz w:val="28"/>
          <w:szCs w:val="28"/>
          <w:rtl w:val="true"/>
          <w:lang w:bidi="fa-IR"/>
        </w:rPr>
        <w:t>محور دوم زیارت غدیریه، به بیان فضائل حضرت امیر علیه السلام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ایشان در این زیارت طرح شده که خود گنجی است جامع برای امام شناسی و امامت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بازگویی و بازخوانی این فضائل، روح مشتاقان ولایت و امامت را سرشارو سیراب می سازد و جانی تازه می دمد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 مهم ترین سرفصل های تاریخی امامت و ولایت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محوری که زیارت غدیریه دنبال می کند، ارائه ی فشرده ی تاریخ امامت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در یکی از کارکردهای خویش، مهم ترین وقایع تاریخ امامت را </w:t>
      </w:r>
    </w:p>
    <w:p>
      <w:pPr>
        <w:pStyle w:val="BookText"/>
        <w:rPr/>
      </w:pPr>
      <w:r>
        <w:rPr>
          <w:rFonts w:ascii="IRNazanin" w:hAnsi="IRNazanin" w:eastAsia="IRNazanin"/>
          <w:color w:val="111111"/>
          <w:sz w:val="28"/>
          <w:sz w:val="28"/>
          <w:szCs w:val="28"/>
          <w:rtl w:val="true"/>
          <w:lang w:bidi="fa-IR"/>
        </w:rPr>
        <w:t>مرور و مطالعه می کند تا عهدها را تازه و پایه های معرفت پیروان اهل بیت علیهم السلام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رخدادهای سرنوشت ساز تاریخ ولایت که در این زیارت مورد اشاره قرار می گیرد،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ماجرای غدیر، غصب فدک، جنگ بدر، احزاب، اُحد،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لاسیف الَّا ذوالفقار وَ لافتي الاعلي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 حنین، صفین، جمل، نهروان، شهادت جناب عمار، شهادت حضرت امیرالمؤمنین علیه السلام، بیزاری از دشمنان و منکران ولایت و قاتلان حضرت سیدالشهدا علي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غدیریه ی امام هادی علیه السلام در مفاتیح الجنان شیخ عباس قمی در بخش زیارات، در قسمت زیارت مخصوصه ی حضرت امیرالمؤمنین علیه السلام در عیدالله الاكبر غدیر وارد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بزرگداشت عید غدیر چه اقدامات و ابتکاراتی را می توان پیش گرفت؟</w:t>
      </w:r>
    </w:p>
    <w:p>
      <w:pPr>
        <w:pStyle w:val="BookText"/>
        <w:rPr/>
      </w:pPr>
      <w:r>
        <w:rPr>
          <w:rFonts w:ascii="IRNazanin" w:hAnsi="IRNazanin" w:eastAsia="IRNazanin"/>
          <w:color w:val="111111"/>
          <w:sz w:val="28"/>
          <w:sz w:val="28"/>
          <w:szCs w:val="28"/>
          <w:rtl w:val="true"/>
          <w:lang w:bidi="fa-IR"/>
        </w:rPr>
        <w:t>برپایی جشن در روز عید در همه ی مکان ها اعم از مساجد و امامزاده ها و کوچه ها و خیابان ها، خطبه خوانی غدیر، عیدی دادن به خصوص به کودکان و نوجوانان و شیوه های مشابه، سنت های مرسوم برای بزرگداشت این عید بی مانند است که میان شیعیان 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سنت ها و شیوه های یادشده، می توان با پیش گرفتن برخی ابتکارات ، در کم و کیف جشن غدیر تحول آفرید؛ همانند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کاروان های غدیریه در مسیرهای معین؛ مثلا منتهی به امامزادگان و بقاع متبرکه در شهر و روستا به همراهی سادات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می تواند جلوه و تمثیلی باشد از کاروان بزرگ غدیر در سال دهم 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ازدواج ها، عقدها و جشن های خانوادگی و اجتماعی در این روز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به فقرا و اقوام و همسایه ؛ چراکه اطعام در این روز سفارش شده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دادن نهج البلاغه و کتاب های مفید درباره ی غدیر به آنانی که دوستشان داریم و نگران سرنوشت شان هستیم؛ به ویژه کودکان و نوجوانان و جوانان و فرزندان 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سنت حسنه و چندوجهی هم نشر معارف غدیر است و هم قدمی کوچک در لبیک به فرمان پیامبر در روز غدیر برای رساندن پیام پیامبر به نسل های آینده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بیشتر به تکریم و دیدار سادات؛ چنان که الان نیز در برخی مناطق کشور جزء برنامه های جشن غدیر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زادگان واجب التعظیمی که ولی نعمت ما در شهر و دیارمان هستند، مقدم بر هر دیداری است و مصداق زیارت سادات و تعظیم ذریه ی رسول الله 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علما، زیارت والدین و دیدار با بزرگان فامیل ولو از سادات نباشند می تواند در فهرست اولویت دار سنت های حسنه ی غدیر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زیباترین پیشنهاد تحول آفرین در سنت ها و شادی های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انگیزه ی نشر و ترویج معارف والای غدیر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های غدير محور، برترین مصادیق احیای غدیر و ارسال پیام نبوی به نسل ها و عصرهاست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اقدام اساسی، که می تواند سرچشمه ی جوشان خیرات و برکات در تبلیغ و تقویت ولایت را روان سازد، هم عمری در امتداد غدیر پیدا میکنیم و رخت جاودانگی می پوشیم و هم پیام آور غدیر می شویم و سهیم در رسالت انبیا و اولیا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کسی توش و توان وقف انفرادی را ندارد، می تواند با وقف مشارکتی این آرمان و اهداف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مشارکتی، یعنی مشارکت چند نفر در وقف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زمان پیامبر صلی الله علیه وآله و، خطبه غدیر بارها و بارها توسط اهل بیت عليهم السلام و اصحاب و یاران پیامبر مورد احتجاج قرار گرفت، و این نیز نشانه ای بود بر مقبولیت این خطبه در نزد مسلمانان آن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گذشته نیز، روایان حدیث از اهل تسنن و اهل تشیع، متن و کلمات این خطبه را در کتب تاریخی ذکر کرده اند که علاقه مندان می توانند به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عالم جلیل القدر، مرحوم علامه امینی رحمة الله علیه مراجعه کنند و به تفصیل، اسناد روایت خطبه را از زمان پیامبر تاکنون مطالعه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در کتاب الغدیر،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تابعین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اهل سنت که از ابتدای قرن دوم تا قرن چهاردهم به این حدیث اشاره کرده اند را نام برده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همچنین حافظ سجستانی از عالمان اهل تسنن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الدراية في حديث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هفده جلد تألیف کرده و در آن حديث غدیر را از صدوبیست صحابی نقل کرده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پی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علی بن ابی طالب علیه السلام،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البداية والنهاية،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اسنی المطالب، ص </w:t>
      </w:r>
      <w:r>
        <w:rPr>
          <w:rFonts w:eastAsia="IRNazanin" w:cs="IRNazanin"/>
          <w:color w:val="111111"/>
          <w:sz w:val="28"/>
          <w:szCs w:val="28"/>
          <w:lang w:bidi="fa-IR"/>
        </w:rPr>
        <w:t>48</w:t>
      </w:r>
      <w:bookmarkStart w:id="85" w:name="pg10671_7816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 w:name="__RefHeading___Toc31833_1051229030"/>
      <w:bookmarkStart w:id="87" w:name="_Toc28"/>
      <w:bookmarkEnd w:id="85"/>
      <w:bookmarkEnd w:id="86"/>
      <w:r>
        <w:rPr>
          <w:rtl w:val="true"/>
        </w:rPr>
        <w:t>متن و ترجمه ی خطبه</w:t>
      </w:r>
      <w:bookmarkEnd w:id="87"/>
    </w:p>
    <w:p>
      <w:pPr>
        <w:pStyle w:val="BookText"/>
        <w:rPr/>
      </w:pPr>
      <w:r>
        <w:rPr>
          <w:rFonts w:ascii="Amiri" w:hAnsi="Amiri" w:eastAsia="Amiri" w:cs="Amiri"/>
          <w:color w:val="111111"/>
          <w:sz w:val="28"/>
          <w:sz w:val="28"/>
          <w:szCs w:val="28"/>
          <w:rtl w:val="true"/>
          <w:lang w:bidi="ar-SA"/>
        </w:rPr>
        <w:t>اَلْحَمْدُ لِلَّهِ الَّذی عَلا فی تَوَحُّدِهِ وَ دَنا فی تَفَرُّدِهِ وَجَلَّ فی سُلْطانِهِ وَعَظُمَ فی اَرْکانِهِ، وَاَحاطَ بِکُلِّ شَیءٍ عِلْماً وَ هُوَ فی مَکانِهِ وَ قَهَرَ جَمیعَ الْخَلْقِ بِقُدْرَتِهِ وَ بُرْهانِهِ، حَمیداً لَمْ یَزَلْ، مَحْموداً لایَزالُ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بارِئَ الْمَسْمُوکاتِ وَداحِی الْمَدْحُوّاتِ وَجَبّارُ الْأَرَضینَ وَ السّماواتِ، قُدُّوسٌ سُبُّوحٌ، رَبُّ الْمَلائکَةِ وَالرُّوحِ، مُتَفَضِّلٌ عَلی جَمیعِ مَنْ بَرَأَهُ، مُتَطَوِّلٌ عَلی جَمیعِ مَنْ أَنْشَأَهُ یَلْحَظُ کُلَّ عَیْنٍ وَالْعُیُونُ لاتَراهُ کَریمٌ حَلیمٌ ذُوأَناةٍ، قَدْ وَسِعَ کُلَّ شَیءٍ رَحْمَتُهُ وَ مَنَّ عَلَیْهِمْ بِنِعْمَتِهِ لا یُعَجَّلُ بِانْتِقامِهِ، وَلایُبادِرُ إِلَیْهِمْ بِمَا اسْتَحَقُّوا مِنْ عَذابِهِ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قَدْفَهِمَ السَّرائِرَ وَ عَلِمَ الضَّمائِرَ، وَلَمْ تَخْفَ عَلَیْهِ اَلْمَکْنوناتُ ولا اشْتَبَهَتْ عَلَیْهِ الْخَفِیّاتُ لَهُ الْإِحاطَةُ بِکُلِّ شَیءٍ والغَلَبَةُ علی کُلِّ شَیءٍ والقُوَّةُ فی کُلِّ شَئٍ والقُدْرَةُ عَلی کُلِّ شَئٍ وَلَیْسَ مِثْلَهُ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مُنْشِئُ الشَّیءِ حینَ لاشَیءَ دائمٌ </w:t>
      </w:r>
    </w:p>
    <w:p>
      <w:pPr>
        <w:pStyle w:val="BookText"/>
        <w:rPr/>
      </w:pPr>
      <w:r>
        <w:rPr>
          <w:rFonts w:ascii="IRNazanin" w:hAnsi="IRNazanin" w:eastAsia="IRNazanin"/>
          <w:color w:val="111111"/>
          <w:sz w:val="28"/>
          <w:sz w:val="28"/>
          <w:szCs w:val="28"/>
          <w:rtl w:val="true"/>
          <w:lang w:bidi="fa-IR"/>
        </w:rPr>
        <w:t xml:space="preserve">ستایش خداوندی را که در یگانگی اش بلندمرتبه ودر تنهایی اش به آفریدگان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سلطنتش پر جلال ودر ارکان آفرینشش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چیز احاطه دارد،بی آنکه مکان داشته باشدو جابجا شود وبرتمامی آفریدگان به قدرت و برهان خود چیره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ستوده بوده و خواهد بود و مجد و بزرگی او را پایانی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از او؛ و برگشت تمامی امور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آفریننده آسمانها و گستراننده زمین ها و حکمران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منزّه از ویژگی های آفریده هاست و در منزه بودن خود نیز، از تقدیس همگان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پروردگار فرشتگان و روح؛ و فیض بخش بر آفریدگان و بخشنده بر همه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نیم نگاهی دیده ها را ببیند و دیده ها هرگز او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و بردبار و شکیباست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جهان شمول است و عطایش منت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به رحمت خود در برگرفته و بر همگان به نعمت خویش منت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انتقام گرفتن شتاب دارد و نه به عذابی که مردمان سزاوارش شده اند، تعجیل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نهفته ها را دریافته و به همه اسرار پنهان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پدیداری بر او ناپیدا و نه پنهانی برای او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چیز احاطه و چیرگی دارد و در انجام هر کار توانا و بر هر چیز قدرت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همانند او نیست و او پدید آورنده هر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زمان </w:t>
      </w:r>
    </w:p>
    <w:p>
      <w:pPr>
        <w:pStyle w:val="BookText"/>
        <w:rPr/>
      </w:pPr>
      <w:r>
        <w:rPr>
          <w:rFonts w:ascii="Amiri" w:hAnsi="Amiri" w:eastAsia="Amiri" w:cs="Amiri"/>
          <w:color w:val="111111"/>
          <w:sz w:val="28"/>
          <w:sz w:val="28"/>
          <w:szCs w:val="28"/>
          <w:rtl w:val="true"/>
          <w:lang w:bidi="ar-SA"/>
        </w:rPr>
        <w:t xml:space="preserve">قائمٌ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لاإِلاهَ إِلاَّ هُوَ الْعَزیزُالْحَکیمُ</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جَلَّ عَنْ أَنْ تُدْرِکَهُ الْأَبْصارُ وَ هُوَ یُدْرِکُ الْأَبْصارَ وَ هُوَاللَّطیفُ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لایَلْحَقُ أَحَدٌ وَصْفَهُ مِنْ مُعایَنَةٍ، وَلایَجِدُ أَحَدٌ کَیْفَ هُوَمِنْ سِرٍ وَ عَلانِیَةٍ إِلاّ بِمادَلَّ عَزَّوَجَلَّ عَلی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أَنَّهُ الله ألَّذی مَلَأَ الدَّهْرَ قُدْسُهُ، وَالَّذی یُغَشِّی الْأَبَدَ نُورُهُ، وَالَّذی یُنْفِذُ أَمْرَهُ بِلامُشاوَرَةِ مُشیرٍ وَلامَعَهُ شَریکٌ فی تَقْدیرٍوَلاتَفَاوُتٌ فی تَدْبیرٍ صَوَّرَ مَا ابْدَعَ عَلی غَیْرِ مِثالٍ، وَ خَلَقَ ما خَلَقَ بِلامَعُونَةٍ مِنْ أَحَدٍ وَلا تَکَلُّفٍ وَلاَ احْتِیالٍ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أَنْشَأَها فَکانَتْ وَ بَرَأَها فَبانَتْ فَهُوَالله الَّذی لا إِلهَ إِلاَّ هُوالمُتْقِنُ الصَّنْعَةِ، اَلْحَسَنُ الصَّنیعَةِ الْعَدْلُ الَّذی لایَجُوُر وَالْأَکْرَمُ الَّذی تَرْجِعُ إِلَیْهِ الْأُمُورُ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أَنَّهُ الَّذی تَواضَعَ کُلُّ شَیءٍ لِقُدْرَتِهِ، وَخَضَعَ کُلُّ شَیءٍ لِهَیْبَتِهِ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الْاَمْلاکِ وَ مُفلِکُ الْأَفْلاکِ وَمُسَخِّرُالشَّمْسِ وَالْقَمَرِ، کُلٌّ یَجْری لِأجَلٍ مُسَمّی</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که هیچ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گستر است و خداوندی جز او نباشد و اوست ارجمند و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ها را بر او راهی نیست و اوست که دیده ها را دریابد و اوست بر پنهانی ها آگاه و بر کارها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آنچه فهمیده به اوصاف او نمی رسد و هیچ کس در آشکار و نهان درنمی یابد که او چگونه است، جز به کمک آنچه او، خود رهنمود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که تنزّهش سراسر روزگاران رافراگرفته و پرتواش ابدیت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فرمانش را بی مشاور اجرا کند و تقدیرش را بی شریک امضاء؛ و هستی را بی یاور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آفرینش او را الگویی نبوده؛ آفریدگان را بدون یاور و سختی و حیله، هستی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با ایجاد او موجود و با آفرینش او پدیدار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معبودی جز او نیست؛ او که صنعش استوار و ساختمان آفرینشش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دادگری که ستم روا نمی دارد و بخشنده ترینی که کارها به او بازمی گردد؛ و گواهی میدهم او اللّه است که هر موجودی در برابر بزرگی اش فروتن و در مقابل ارجمندی اش رام و به توانایی اش تسلیم و به هیبتش خاضع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هستی ها و چرخاننده سپهرها و رام کننده آفتاب و ماه که هریک تا أجل معین جریان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پردۂ شب را به روز و پرده روز را به شب بپیچد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شتابان در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يُكَوِّرُ اللَّيْلَ عَلَى النَّهَارِ وَيُكَوِّرُ النَّهَارَ عَلَى اللَّيْلِ</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يَطْلُبُهُ حَثِيثًا</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قاصِمُ کُلِّ جَبّارٍ عَنیدٍ وَ مُهْلِکُ کُلِّ شَیْطانٍ مَریدٍ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مَعَهُ ضِدٌّ وَلا نِدٌّ أَحَدٌ 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وَلَمْ يُولَدْوَلَمْ يَكُنْ لَهُ كُفُوًا أَحَدٌ</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إلهٌ واحِدٌ وَرَبٌّ ماجِدٌ یَشاءُ فَیُمْضی، وَیُریدُ فَیَقْضی، وَیَعْلَمُ فَیُحْصی، وَیُمیتُ وَیُحْیی، وَیُفْقِرُ وَیُغْنی، وَیُضْحِکُ وَیُبْکی، وَیَمْنَعُ وَ یُعْطی، لَهُ الْمُلْکُ وَلَهُ الْحَمْدُ، بِیَدِهِ الْخَیْرُ وَ هُوَ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يُولِجُ اللَّيْلَ فِي النَّهَارِ وَيُولِجُ النَّهَارَ فِي اللَّيْلِ </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لاإِلهَ إِلاّهُوَالْعَزیزُ الْغَفّارُ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مُجیبُ الدُّعاءِ وَمُجْزِلُ الْعَطاءِ، مُحْصِی الْأَنْفاسِ وَ رَبُّ الْجِنَّةِ وَالنّاسِ، لایُشْکِلُ عَلَیْهِ شَیءٌ، وَ لایُضجِرُهُ صُراخُ الْمُسْتَصْرِخینَ وَلایُبْرِمُهُ إِلْحاحُ الْمُلِحّینَ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اَلْعاصِمُ لِلصّالِحینَ، وَالْمُوَفِّقُ لِلْمُفْلِحینَ، وَ مَوْلَی الْعالَمینَ الَّذِی اسْتَحَقَّ مِنْ کُلِّ مَنْ </w:t>
      </w:r>
    </w:p>
    <w:p>
      <w:pPr>
        <w:pStyle w:val="BookText"/>
        <w:rPr/>
      </w:pPr>
      <w:r>
        <w:rPr>
          <w:rFonts w:ascii="IRNazanin" w:hAnsi="IRNazanin" w:eastAsia="IRNazanin"/>
          <w:color w:val="111111"/>
          <w:sz w:val="28"/>
          <w:sz w:val="28"/>
          <w:szCs w:val="28"/>
          <w:rtl w:val="true"/>
          <w:lang w:bidi="fa-IR"/>
        </w:rPr>
        <w:t>پی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شکننده هر ستمگر باطل گرا و نابودکننده هر شیطان سرکش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او را ناسازی باشد و نه برایش مانندی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یکتا و بی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زاده و نه زاییده شده و او را همتایی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یگانه و پروردگار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بخواهد و به انجام رساند؛ اراده کند و حکم نماید؛ بداند و بشمارد؛ بمیراند و زنده کند؛ نیازمند و بی نیاز گرداند؛ بخنداند و بگریاند؛ نزدیک آورد و دور برد؛ بازدارد 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لايق پادشاهی و ستایش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نیکی ها به دست توانای اوست و بر هر چیز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را در روز و روز را در شب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خداوندی نباشد؛ گران قدر و آمرزنده؛ پذیرنده دعا و افزاینده عطا؛ برشمارنده نفس ها و پروردگار پری و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براو مشکل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فریادفریادکنندگان، او را آزرده نکند و اصرار اصرارکنندگان، او را به ستوه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نیکوکاران را نگاهدار و رستگاران را یار، مؤمنان را صاحب اختیار و جهانیان را پروردگار است؛ او که در همه احوال، سزاوار سپاس و ستایش آفریدگان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ستایش فراوان و سپاس جاودانه میگویم در شادی و رنج و آسایش و سختی؛ و به او فرشتگان و نوشته ها و فرستاده هایش ایمان داشته، فرمان او را به گوش جان میگیرم و به آن گردن می نهم، به سوی آنچه او را خشنود سازد می شتابم و از سر شوق </w:t>
      </w:r>
    </w:p>
    <w:p>
      <w:pPr>
        <w:pStyle w:val="BookText"/>
        <w:rPr/>
      </w:pPr>
      <w:r>
        <w:rPr>
          <w:rFonts w:ascii="Amiri" w:hAnsi="Amiri" w:eastAsia="Amiri" w:cs="Amiri"/>
          <w:color w:val="111111"/>
          <w:sz w:val="28"/>
          <w:sz w:val="28"/>
          <w:szCs w:val="28"/>
          <w:rtl w:val="true"/>
          <w:lang w:bidi="ar-SA"/>
        </w:rPr>
        <w:t>خَلَقَ أَنْ یَشْکُرَهُ وَیَحْمَدَهُ أَحْمَدُهُ عَلَی السَّرّاءِ والضَّرّاءِ وَالشِّدَّةِ وَالرَّخاءِ، وَأُومِنُ بِهِ و بِمَلائکَتِهِ وکُتُبِهِ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لِأمْرِهِ وَاُطیعُ وَأُبادِرُ إِلی کُلِّ مایَرْضاهُ وَأَسْتَسْلِمُ لِقَضاهُ، رَغْبَةً فی طاعَتِهِ وَ خَوْفاً مِنْ عُقُوبَتِهِ، لِأنَّهُ اللهُ الَّذی لایُؤْمَنُ مَکْرُهُ وَلایُخافُ جَورُهُ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وَأُقِرُّلَهُ عَلی نَفْسی بِالْعُبُودِیَّةِ وَ أَشْهَدُ لَهُ بِالرُّبُوبِیَّةِ، وَأُؤَدّی ما أَوْحَی ِ إِلَیَّ حَذَراً مِنْ أَنْ لا أَفْعَلَ فَتَحِلَّ بی مِنْهُ قارِعَةٌ لایَدْفَعُها عَنّی أَحَدٌ وَإِنْ عَظُمَتْ حیلَتُهُ لاإِلاهَ إِلاَّهُوَ لِأنَّهُ قَدْأَعْلَمَنی أَنِّی إِنْ لَمْ أُبَلِّغْ ما أَنْزَلَ إِلَیَّ فَما بَلَّغْتُ رِسالَتَهُ، وَقَدْ ضَمِنَ لی تَبارَکَ وَتَعالَی الْعِصْمَةَ وَ هُوَالله الْکافِی الْکَریمُ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فَأَوْحی إِلَیَّ 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أَیُهَاالرَّسُولُ بَلِّغْ ما أُنْزِلَ إِلَیْکَ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عَلِیٍّ یَعْنی فِی الْخِلاَفَةِ لِعَلِی بْنِ أَبی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 وَالله یَعْصِمُکَ مِنَ النّاسِ</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به طاعت او و ترس از عقوبت او، تسلیم تقدیر او می شوم، زیرا او خدایی است که از مکرش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عاقبتی که برای ستمکاران در نظر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ایمنی نیست و از ستمش ترسی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هیچگاه ستم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به بندگی خویش و پروردگاری او گواهی میدهم؛ و وظیفه خود را در آنچه وحی شده، انجام می دهم؛ مبادا از سوی او عذابی فرود آید که هیچکس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سپاهی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آن را از من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خداوندی جز او نیست و به من هشدار داده که اگر آنچه در حق على علیه السلام نازل کرده به مردم ابلاغ نکنم، وظیفه رسالتش را انجام نداده ام؛ و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از آزار مردم را برایم تضمین کرده و البته که او کافی و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خداوند چنین وحی 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ای فرستاده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سوی پروردگارت بر تو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علیه السلام و جانشینی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برسان؛ وگرنه رسالت خداوندی را به انجام نرسانده ای و او تو را از آسیب مردمان نگاه می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رساندن آنچه خداوند بر من نازل کرده، کوتاهی نکرده ام و اینک نیز علت نزول این آیه را برای شما بیان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سه بار از جانب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سلام و خداوند سلامتی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فرود آمده و سلام پروردگارم را به </w:t>
      </w:r>
    </w:p>
    <w:p>
      <w:pPr>
        <w:pStyle w:val="BookText"/>
        <w:rPr/>
      </w:pPr>
      <w:r>
        <w:rPr>
          <w:rFonts w:ascii="Amiri" w:hAnsi="Amiri" w:eastAsia="Amiri" w:cs="Amiri"/>
          <w:color w:val="111111"/>
          <w:sz w:val="28"/>
          <w:sz w:val="28"/>
          <w:szCs w:val="28"/>
          <w:rtl w:val="true"/>
          <w:lang w:bidi="ar-SA"/>
        </w:rPr>
        <w:t>مَعاشِرَالنّاسِ، ما قَصَّرْتُ فی تَبْلیغِ ما أَنْزَلَ الله تَعالی إِلَیَّ، وَ أَنَا مُبَیِّنُ لَکُمْ سَبَبَ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جَبْرئیلَ عَلَیهِ السَّلَام هَبَطَ إِلَیَّ مِراراً ثَلاثاً یَأْمُرُنی عَنِ السَّلامِ رَبّی وَ هُوالسَّلامُ أَنْ أَقُومَ فی هذَا الْمَشْهَدِ فَأُعْلِمَ کُلَّ أَبْیَضَ وَأَسْوَدَ أَنَّ عَلِی بْنَ أَبی طالِبٍ عَلَیهِ السَّلَام أَخی وَ وَصِیّی وَ خَلیفَتی وَالْإِمامُ مِنْ بَعْدی الَّذی مَحَلُّهُ مِنّی مَحَلُّ هارُونَ مِنْ مُوسی إِلاَّ أَنَّهُ لانَبِی بَعْدی وَهُوَ وَلِیُّکُمْ بَعْدَاللّه وَ رَسُولِهِ وَقَدْ أَنْزَلَ الله تَبارَکَ وَ تَعالی عَلَیَّ بِذَلِکَ آیَةً مِنْ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وَالَّذینَ آمَنُواالَّذینَ یُقیمُونَ الصَّلاةَ وَیُؤْتونَ الزَّکاةَ وَ هُمْ راکِعُونَ</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وَ عَلِی بْنُ أَبی طالِبٍ عَلَیهِ السَّلَام أَقامَ الصَّلاةَ وَ آتَی الزَّکاةَ وَهُوَ راکِعٌ یُریدُاللّهَ عَزَّوَجَلَّ فی کُلِّ حالٍ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وَسَأَلْتُ جَبْرَئیلَ أَنْ یَسْتَعْفِی لِی عَنْ تَبْلیغِ ذَلِکَ إِلیْکُمْ أَیُّهَاالنّاسُ لِعِلْمی بِقِلَّةِ </w:t>
      </w:r>
    </w:p>
    <w:p>
      <w:pPr>
        <w:pStyle w:val="BookText"/>
        <w:rPr/>
      </w:pPr>
      <w:r>
        <w:rPr>
          <w:rFonts w:ascii="IRNazanin" w:hAnsi="IRNazanin" w:eastAsia="IRNazanin"/>
          <w:color w:val="111111"/>
          <w:sz w:val="28"/>
          <w:sz w:val="28"/>
          <w:szCs w:val="28"/>
          <w:rtl w:val="true"/>
          <w:lang w:bidi="fa-IR"/>
        </w:rPr>
        <w:t>من رسانده و امر کرده که در این جمع برخیزم و به هر سفید و سیاه خبر دهم که علی بن ابی طالب علیه السلام، برادر، وصی، خلیفه و امام پس از من است که نسبت به من جایگاهی چون جایگاه هارون نسبت به موسی دارد، جز اینکه پس از من پیامبری نیست؛ و او پس از خدا و رسول او، صاحب اختیار شماست؛ و خداوند تبارک وتعالی، آیه ای بر من نازل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تنها ولی و سرپرست و صاحب اختیار شما، خداوند و پیامبرش و مؤمنانی هستند که نماز به پا می دارند و در رکوع زکات می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قطعا علی بن ابی طالب علیه السلام ، نماز به پا داشته و در رکوع زکات پرداخته و پیوسته خداخواه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جبرئیل خواستم مرا از رساندن این فرمان به شما معذور بدارد، چرا که از کمی پرهیزگاران، فزونی منافقان، حیله گری و خیانت گناهکاران و دسیسه کسانی که اسلام را به ریشخند میگیرند خبر داشتم؛ همان ها که خداوند در کتاب خود آنان را به این وصف خوانده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می گویند آن را که در دل هایشان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اندک و آسان، حال آنکه نزد خداوند بس بزرگ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بارها مرا آزردند تا جایی که مرا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شنو و زودباور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به خاطر پذیرش على علیه السلام؛ و همراهی و تمایل و توجه ویژه من به او، تا آنجا که خداوند آیه ای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آنان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پیامبر خدا را آزرده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Amiri" w:hAnsi="Amiri" w:eastAsia="Amiri" w:cs="Amiri"/>
          <w:color w:val="111111"/>
          <w:sz w:val="28"/>
          <w:sz w:val="28"/>
          <w:szCs w:val="28"/>
          <w:rtl w:val="true"/>
          <w:lang w:bidi="ar-SA"/>
        </w:rPr>
        <w:t xml:space="preserve">الْمُتَّقینَ وَکَثْرَةِ الْمُنافِقینَ وَإِدغالِ اللّائمینَ وَ خَتلِ الْمُسْتَهْزِئینَ بِالْإِسْلامِ، الَّذینَ وَصَفَهُمُ الله فی کِتابِهِ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بِأَلْسِنَتِهِمْ مالَیْسَ فی قُلوبِهِمْ</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وَیَحْسَبُونَهُ هَیِّناً وَ هُوَ عِنْدَالله عَظیمٌ</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وَکَثْرَةِ أَذاهُمْ لی غَیْرَ مَرَّةٍ حَتّی سَمَّونی أُذُناً وَ زَعَمُوا أَنِّی کَذَلِکَ لِکَثْرَةِ مُلازَمَتِهِ إِیّای وَ إِقْبالی عَلَیْهِ حَتّی أَنْزَلَ اللّهُ عَزَّوَجَلَّ فی ذَلِکَ قُرآناً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الَّذینَ یُؤْذونَ النَّبِی وَ یَقولونَ هُوَ أُذُنٌ قُلْ 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الَّذینَ یَزْعُمونَ أَنَّهُ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لَکُمْ، یُؤْمِنُ بِالله وَ یُؤْمِنُ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وَلَوْشِئْتُ أَنْ أُسَمِّی بِأَسْمائهِمْ لَسَمَّیْتُ وَأَنْ أُوْمِئَ إِلَیْهِمْ بِأَعْیانِهِمْ لَأَوْمَأْتُ وَأَنْ أَدُلَّ عَلَیْهِمُ لَدَلَلْتُ، وَلکِنِّی وَالله فی أُمورِهمْ قَدْ تَکَرَّمْتُ وَکُلُّ ذلِکَ لایَرْضَی اللّهُ مِنّی إِلاّ أَنْ أُبَلِّغَ ما أَنْزَلَ اللّهُ إِلَیَّ ،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أَیُّهَاالرَّسُولُ بَلِّغْ ما أُنْزِلَ إِلَیْکَ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تَفْعَلْ فَما بَلَّغْتَ رِسالَتَهُ وَاللّهُ یَعْصِمُکَ مِنَ النّاسِ</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سخن شنو زودباور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سخن شنوست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که گمان می کنند او تنها سخن می 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به خیر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دارد و اهل ایمان را تصدیق کرده، راست گو می انگارد؛ و هم او رحمت است برای مومنان شما و البته برای آنان که او را آزار دهند، عذابی دردناک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خواستم آن ها را به نام برشمارم برمی شمردم، اگر می خواستم به تک تک آنان اشاره کنم، اشاره می کردم و اگر می خواستم به شما از آنان نشانه ای دهم میدادم؛ اما من درباره آنان بزرگواری در پیش گرفتم؛ ولی با این همه، خدا از من خشنود نمی شود مگر آن که آنچه را بر من نازل کرده به شما برسانم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پیامبر صلی الله علیه وآله وسلم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سوی پروردگارت بر توفرود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کن وگرنه رسالت او را انجام نداده ای و البته خداوند تو را از آسیب مردمان، نگاه می دارد</w:t>
      </w:r>
      <w:r>
        <w:rPr>
          <w:rFonts w:eastAsia="IRNazanin" w:cs="IRNazanin"/>
          <w:color w:val="111111"/>
          <w:sz w:val="28"/>
          <w:szCs w:val="28"/>
          <w:rtl w:val="true"/>
          <w:lang w:bidi="fa-IR"/>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شما به عنوان ولی و امام تعیین کرده؛ و اطاعت از او بر مهاجرین و انصار و بر تابعینی که به نیکی از آنان پیروی کردند، بر شهرنشین و بادیه نشین، بر عجم و عرب ، بر آزاد و برده، بر کوچک و بزرگ و بر سفید و سیاه و بر هر یگانه پرست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روا، سخن او مقبول و امراو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با او مخالفت کند ملعون ، آن که در پی او رود رحمت شده و آن که او </w:t>
      </w:r>
    </w:p>
    <w:p>
      <w:pPr>
        <w:pStyle w:val="BookText"/>
        <w:rPr/>
      </w:pPr>
      <w:r>
        <w:rPr>
          <w:rFonts w:ascii="Amiri" w:hAnsi="Amiri" w:eastAsia="Amiri" w:cs="Amiri"/>
          <w:color w:val="111111"/>
          <w:sz w:val="28"/>
          <w:sz w:val="28"/>
          <w:szCs w:val="28"/>
          <w:rtl w:val="true"/>
          <w:lang w:bidi="ar-SA"/>
        </w:rPr>
        <w:t>فَاعْلَمُوا مَعاشِرَ النّاسِ أَنَّ الله قَدْ نَصَبَهُ لَکُمْ وَلِیّاً وَإِماماً مُفَتَرَضَاً طاعَتَهُ عَلَی الْمُهاجِرینَ وَالْأَنْصارِ وَ عَلَی التّابِعینَ لَهُمْ بِإِحْسانٍ، وَ عَلَی الْبادی وَالْحاضِرِ، وَ عَلَی الْعَجَمِی وَالْعَرَبی، وَالْحُرِّ وَالْمَمْلوکِ وَالصَّغیرِ وَالْکَبیرِ، وَ عَلَی الْأَبْیَضِ وَالأَسْوَدِ، وَ عَلی کُلِّ مُوَحِّدٍ ماضٍ حُکْمُهُ، جائِزٍ قَوْلُهُ، نافِذٍ أَمْرُهُ، مَلْعونٌ مَنْ خالَفَهُ، مَرْحومٌ مَنْ تَبِعَهُ مُؤمِنٌ صَدَّقَهُ، فَقَدْ غَفَرَالله لَهُ وَلِمَنْ سَمِعَ مِنْهُ وَ أَطاعَ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إِنَّهُ آخِرُ مَقامٍ أَقُومُهُ فی هذا الْمَشْهَدِ فَاسْمَعوا وَ أَطیعوا وَانْقادوا لِاَمْرِ رَبِّکُمْ، فَإِنَّ الله عَزَّوَجَلَّ هُوَ مَوْلاکُمْ وَإِلَهُکُمْ، ثُمَّ مِنْ دونِهِ ْمُحَمَّدٌ صَلَّی اللَّهُ عَلَیهِ و آلِه وَلِیُّکُمُ القَائِمُ المُخَاطِبَ لَکُم ثُمَّ مِنْ بَعْدی عَلیٌّ وَلِیُّکُمْ وَ إِمامُکُمْ بِأَمْرِ رَبِّکُمْ ثُمَّ الْإِمامَةُ فی ذُرِّیَّتی مِنْ وُلْدِهِ إِلی یَوْمٍ تَلْقَوْنَ الله وَرَسولَهُ لاحَلالَ إِلاّ ما أَحَلَّهُ الله وَلاحَرامَ إِلاّ ما حَرَّمَهُ الله عَرَّفَنِی الْحَلالَ وَالْحَرامَ وَأَنَا أَفْضَیْتُ بِما عَلَّمَنی رَبِّی مِنْ کِتابِهِ وَحَلالِهِ وَ حَرامِهِ إِلَیْهِ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مَعاشِرَالنّاسِ مامِنْ عِلْمٍ إِلاَّ وَقَدْ أَحْصاهُ الله فِی، وَ کُلُّ عِلْمٍ عُلِّمْتُ فَقَدْ أَحْصَیْتُهُ </w:t>
      </w:r>
    </w:p>
    <w:p>
      <w:pPr>
        <w:pStyle w:val="BookText"/>
        <w:rPr/>
      </w:pPr>
      <w:r>
        <w:rPr>
          <w:rFonts w:ascii="IRNazanin" w:hAnsi="IRNazanin" w:eastAsia="IRNazanin"/>
          <w:color w:val="111111"/>
          <w:sz w:val="28"/>
          <w:sz w:val="28"/>
          <w:szCs w:val="28"/>
          <w:rtl w:val="true"/>
          <w:lang w:bidi="fa-IR"/>
        </w:rPr>
        <w:t>را باور دارد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و هر که حرف او را شنیده و از او فرمان برد، آمرزیده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آخرین بار است که من در چنین جمعی از شما، حضور می 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خداوند را بشنوید و بپذیرید و به آن گردن نهید که خداوند عزوجل مولا و خدای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نیز محمد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ایستاده و با شما سخن می گوید ولی شماست و پس از من نیز علی علیه السلام به فرمان پروردگارتان ولی و امام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نیز امامت در نسل من از فرزندان اوست تا آن روز که خداوند و رسول او را ملاقات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حلالی نیست جز آنچه خداوند حلال کرده و حرامی نیست جز آنچه خداوند حرام کرده؛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مرا از حلال و حرام آگاه کرده است؛ و من آنچه پروردگارم از کتاب و حلال و حرام خویش به من آموخته، ادا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علمی نیست مگر آنکه خداوند آن را در من گرد آورده و هر علمی هم که من آموخته ام آن را در امام پرهیزکاران فراهم ساخته ام و هیچ علمی نیست مگر اینکه آن را به على علیه السلام آموخته ام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خداوند در سوره یاسین از او گفت وگو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هر چیز را در امام مبین برشمردیم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دور نشوید و از او نگریزید و در برابر ولایت او تکبر نورزید و سرمپیچید؛ چرا که او همان کسی است که به حق راه می نماید و به آن عمل میکند و باطل را </w:t>
      </w:r>
    </w:p>
    <w:p>
      <w:pPr>
        <w:pStyle w:val="BookText"/>
        <w:rPr/>
      </w:pPr>
      <w:r>
        <w:rPr>
          <w:rFonts w:ascii="Amiri" w:hAnsi="Amiri" w:eastAsia="Amiri" w:cs="Amiri"/>
          <w:color w:val="111111"/>
          <w:sz w:val="28"/>
          <w:sz w:val="28"/>
          <w:szCs w:val="28"/>
          <w:rtl w:val="true"/>
          <w:lang w:bidi="ar-SA"/>
        </w:rPr>
        <w:t>فی إِمامِ الْمُتَّقینَ، وَما مِنْ عِلْمٍ إِلاّ وَقَدْ عَلَّمْتُهُ عَلِیّاً، وَ هُوَ الْإِمامُ الْمُبینُ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مَعاشِرَالنَّاسِ، لاتَضِلُّوا عَنْهُ وَلاتَنْفِرُوا مِنْهُ،وَلَا تَستَکبِرُوا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وَلاتَسْتَنْکِفُوا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وِلایَتِهِ، فَهُوَالَّذی یَهدی إِلَی الْحَقِّ وَیَعْمَلُ بِهِ، وَیُزْهِقُ الْباطِلَ وَیَنْهی عَنْهُ، وَلاتَأْخُذُهُ فِی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بِالله وَ رَسُولِهِ وَهُوَالَّذی فَدی رَسُولَ الله بِنَفْسِهِ، وَهُوَالَّذی کانَ مَعَ رَسُولِ الله وَلا أَحَدَ یَعْبُدُالله مَعَ رَسُولِهِ مِنَ الرِّجالِ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فَضِّلُوهُ فَقَدْ فَضَّلَهُ الله، وَاقْبَلُوهُ فَقَدْ نَصَبَهُ الله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مَعاشِرَالنّاسِ، إِنَّهُ إِمامٌ مِنَ الله، وَلَنْ یَتُوبَ الله عَلی أَحَدٍ أَنْکَرَ وِلایَتَهُ وَلَنْ یَغْفِرَاللّه لَهُ، حَتْماً عَلَی الله أَنْ یَفْعَلَ ذَلِکَ بِمَنْ خالَفَ أَمْرَهُ فِیهِ وَأَنْ یُعَذِّبَهُ عَذاباً شَدِیداً نُکْراً أَبَدَا الْآبادِ وَ دَهْرَ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أَنْ تُخالِفوهُ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 وَقودُهَا النَّاسُ وَالْحِجارَةُ أُعِدَّتْ لِلْکافِرینَ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می میراند و از آن نهی می کند و در راه خدا ملامت هیچ ملامتگری او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به خدا و رسولش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خود را فدایی رسول خدا ساخت و اوست که با رسول خدا بود، درحالی که هیچکس دیگر در کنار پیامبر نبود که همراه او خدا را بپرستد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برتر دارید که خداوند برترش داشته و او را بپذیرید که خداوند او را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است از جانب خداوند و خداوند هرگز آن را که منکراو شود، نخواهد آمرزید و هرگز توبه او را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خود واجب ساخته که با هر کس فرمان او را مخالفت ورزد، چنین کند و او را برای همیشه و تا زمان، زمان است به عذابی سخت گرفتار سازد؛ پس از این بپرهیزید که با او مخالفت ورزید و به این سبب در آتشی درآیید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سنگ ها و آدمیان هیزم آن اند و برای کافران آماده شده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پیامبران و رسولان نخستین،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مژده داده شده اند و من خاتم انبیاء و مرسلین و حجت خدا بر همه آفریدگان آسمان و زمین هستم و هر که در این تردید ورزد، به کفر جاهلیت نخستین درآمده و هرکه در بخشی از این سخنانم تردید آورد، در همه آن تردید آورده و آن که در همه این </w:t>
      </w:r>
    </w:p>
    <w:p>
      <w:pPr>
        <w:pStyle w:val="BookText"/>
        <w:rPr/>
      </w:pPr>
      <w:r>
        <w:rPr>
          <w:rFonts w:ascii="Amiri" w:hAnsi="Amiri" w:eastAsia="Amiri" w:cs="Amiri"/>
          <w:color w:val="111111"/>
          <w:sz w:val="28"/>
          <w:sz w:val="28"/>
          <w:szCs w:val="28"/>
          <w:rtl w:val="true"/>
          <w:lang w:bidi="ar-SA"/>
        </w:rPr>
        <w:t>أَیُّهَاالنّاسِ، بی وَالله بَشَّرَالْأَوَّلُونَ مِنَ النَّبِیِّینَ وَالْمُرْسَلینَ، وَأَنَا خاتَمُ الْأَنْبِیاءِ وَالْمُرْسَلینَ والْحُجَّةُ عَلی جَمیعِ المَخْلوقینَ مِنْ أَهْلِ السَّماواتِ وَالْأَرَضینَ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شَکَّ فی ذَلِکَ فَقَدْ کَافِرٌ 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الْجاهِلِیَّةِ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الْأُولی وَ مَنْ شَکَّ فی شَیءٍ مِنْ قَوْلی هذا فَقَدْ شَکَّ فِی الْکُلِّ مِنْهُمْ، وَالشَاکُّ فِی ذَلِکَ فلَهُ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حَبانِی الله بِهذِهِ الْفَضیلَةِ مَنّاً مِنْهُ عَلَیَّ وَ إِحْساناً مِنْهُ إِلَی وَلا إِلاهَ إِلاّهُوَ، لَهُ الْحَمْدُ مِنِّی أَبَدَ الْآبِدینَ وَدَهْرَالدّاهِرینَ وَ عَلی کُلِّ حالٍ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مَعاشِرَالنّاسِ، فَضِّلُوا عَلِیّاً فَإِنَّهُ أَفْضَلُ النَّاسِ بَعْدی مِنْ ذَکَرٍ و أُنْثی ما أَنْزَلَ الله الرِّزْقَ وَبَقِی الْخَلْقُ مَلْعُونٌ مَلْعُونٌ، مَغْضُوبٌ مَغْضُوبٌ مَنْ رَدَّ عَلَیَّ قَوْلی هذا وَلَمْ یُوافِقْهُ أَلا إِنَّ جَبْرئیلَ خَبَّرنی عَنِ الله تَعالی بِذلِکَ وَیَقُولُ مَنْ عادَی عَلِیّاً وَلَمْ یَتَوَلَّهُ فَعَلَیْهِ لَعْنَتی وَ غَضَبی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لْتَنْظُرْ نَفْسٌ ما قَدَّمَتْ لِغَدٍ وَاتَّقُوالله</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أَنْ </w:t>
      </w:r>
    </w:p>
    <w:p>
      <w:pPr>
        <w:pStyle w:val="BookText"/>
        <w:rPr/>
      </w:pPr>
      <w:r>
        <w:rPr>
          <w:rFonts w:ascii="IRNazanin" w:hAnsi="IRNazanin" w:eastAsia="IRNazanin"/>
          <w:color w:val="111111"/>
          <w:sz w:val="28"/>
          <w:sz w:val="28"/>
          <w:szCs w:val="28"/>
          <w:rtl w:val="true"/>
          <w:lang w:bidi="fa-IR"/>
        </w:rPr>
        <w:t>حقایق تردید آورد، به دوزخ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من منت نهاده و احسان و نیکی ورزیده و مرا به این فضیلت گرامی داشته است و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ستایش های من در تمامی روزگاران و هر حال و مقام، ویژه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را برتر بدارید که برترین مردم اعم از مرد و زن ، پس از من است؛ و خداوند به واسطه ما روزي بندگان را نازل کرده و بقای خلق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گفته مرا نپذیرد و با آن مخالفت کند، لعنت شده و لعنت شده؛ و مورد غضب و مورد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جبرئیل مرا از جانب خداوند به این حقیقت خبر داده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علی دشمنی ورزد و ولایت او را نپذیرد، لعنت و خشمم بر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باید هر کس بنگرد که برای فردای خویش چه پیش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ناسازی با علی علیه السلام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که گام هایتان پس از استواری، بلغزد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خداوند بر کردارتان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هم جوار و همسایه خداوند است که در کتاب خود او را یادکرده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آنان که در حقش کوتاهی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کسی در روز قیامت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درباره هم جوار و همسایه خداوند کوتاهی کرده 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تدبر کنید و آیاتش را بفهمید و به محکمات کتاب بنگرید و در </w:t>
      </w:r>
    </w:p>
    <w:p>
      <w:pPr>
        <w:pStyle w:val="BookText"/>
        <w:rPr/>
      </w:pPr>
      <w:r>
        <w:rPr>
          <w:rFonts w:ascii="Amiri" w:hAnsi="Amiri" w:eastAsia="Amiri" w:cs="Amiri"/>
          <w:color w:val="111111"/>
          <w:sz w:val="28"/>
          <w:sz w:val="28"/>
          <w:szCs w:val="28"/>
          <w:rtl w:val="true"/>
          <w:lang w:bidi="ar-SA"/>
        </w:rPr>
        <w:t xml:space="preserve">تُخالِفُوهُ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فَتَزِلَّ قَدَمٌ بَعْدَ ثُبُوتِها </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خَبیرٌ بِما تَعْمَلُونَ</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النَّاسِ، إِنَّهُ جَنْبُ الله الَّذی ذَکَرَ فی کِتابِهِ العَزیزِ، فَقالَ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یا حَسْرَتا عَلی ما فَرَّطْتُ فی جَنْبِ الله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مَعاشِرَالنّاسِ، تَدَبَّرُوا الْقُرْآنَ وَ افْهَمُوا آیاتِهِ وَانْظُرُوا إِلی مُحْکَماتِهِ وَلاتَتَّبِعوا مُتَشابِهَهُ، فَوَاللّه لَنْ یُبَیِّنَ لَکُمْ زواجِرَهُ وَلَنْ یُوضِحَ لَکُمْ تَفْسیرَهُ إِلاَّ الَّذی أَنَا آخِذٌ بِیَدِهِ وَمُصْعِدُهُ إِلیَّ وَشائلٌ بِعَضُدِهِ وَ مُعْلِمُکُمْ أَنَّ مَنْ کُنْتُ مَوْلاهُ فَهذا عَلِی مَوْلاهُ، وَ هُوَ عَلِی بْنُ أَبی طالِبٍ عَلَیهِ السَّلَام أَخی وَ وَصِیّی، وَ مُوالاتُهُ مِنَ الله عَزَّوَجَلَّ أَنْزَلَها عَلَیَّ</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مَعاشِرَالنّاسِ، إِنَّ عَلِیّاً وَالطَّیِّبینَ مِنْ وُلْدی هُمُ الثِّقْلُ الْأَصْغَرُ، وَالْقُرْآنُ الثِّقْلُ الْأَکْبَرُ، فَکُلُّ واحِدٍ مُنْبِئٌ عَنْ صاحِبِهِ وَ مُوافِقٌ لَهُ، لَنْ یَفْتَرِقا حَتّی یَرِدا عَلَیَّ </w:t>
      </w:r>
    </w:p>
    <w:p>
      <w:pPr>
        <w:pStyle w:val="BookText"/>
        <w:rPr/>
      </w:pPr>
      <w:r>
        <w:rPr>
          <w:rFonts w:ascii="IRNazanin" w:hAnsi="IRNazanin" w:eastAsia="IRNazanin"/>
          <w:color w:val="111111"/>
          <w:sz w:val="28"/>
          <w:sz w:val="28"/>
          <w:szCs w:val="28"/>
          <w:rtl w:val="true"/>
          <w:lang w:bidi="fa-IR"/>
        </w:rPr>
        <w:t xml:space="preserve">پی متشابهات آن نروید که به خداوند سوگند تنها و تنها آن کسی فرمان های بازدارنده قرآن را برایتان بیان می دارد و تفسیر کتاب را برایتان روشن می سازد که اینک من دست او را گرفته، بازوی او را فشرده و او را به سمت خویش بالا آورده ام و به شما اعلام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من مولایش بوده ام، این علی علیه السلام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پسر ابوطالب، برادر و وصی من است؛ و ولایت و سرپرستی او حکمی از سوی خداست که بر من فرو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و فرزندان پاک من همان ثقل کوچک ترند و قرآن ثقل بزرگ تر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به ثقلین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از دیگر همراه خود حکایت می کند و با آن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هرگز از هم جدا نمی شوند تا در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داران خداوند در میان آفریدگان و حاکمان او، در زمین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وظیفه ام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رسالت خدای را ابلاغ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به گوش مردم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حقیقت را روشن ساختم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خداوند فرموده و من نیز از جانب خداوند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جز این برادرم،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فرماندهی مؤمنان پس از من، برای هیچکس جز او روا نباشد؟ </w:t>
      </w:r>
    </w:p>
    <w:p>
      <w:pPr>
        <w:pStyle w:val="BookText"/>
        <w:rPr/>
      </w:pPr>
      <w:r>
        <w:rPr>
          <w:rFonts w:ascii="Amiri" w:hAnsi="Amiri" w:eastAsia="Amiri" w:cs="Amiri"/>
          <w:color w:val="111111"/>
          <w:sz w:val="28"/>
          <w:sz w:val="28"/>
          <w:szCs w:val="28"/>
          <w:rtl w:val="true"/>
          <w:lang w:bidi="ar-SA"/>
        </w:rPr>
        <w:t>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إِنَّهُمْ أُمَناءُ الله فی خَلْقِهِ وَ حُکّامُؤُهُ فی أَرْضِهِ أَلاوَقَدْ أَدَّیْتُ، أَلا وَقَدْ بَلَّغْتُ، أَلاوَقَدْ أَسْمَعْتُ، أَلاوَقَدْ أَوْضَحْتُ، أَلا وَ إِنَّ الله عَزَّوَجَلَّ قالَ َوأَنَا قُلْتُ عَنِ الله عَزَّوَجَلَّ، أَلاإِنَّهُ 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أَخی هذا، وَ لاتَحِلُّ إِمْرَةُ الْمُؤْمِنینَ بَعْدی لِاَحَدٍ غَیْرِهِ</w:t>
      </w:r>
    </w:p>
    <w:p>
      <w:pPr>
        <w:pStyle w:val="BookText"/>
        <w:rPr/>
      </w:pPr>
      <w:r>
        <w:rPr>
          <w:rFonts w:ascii="Amiri" w:hAnsi="Amiri" w:eastAsia="Amiri" w:cs="Amiri"/>
          <w:color w:val="111111"/>
          <w:sz w:val="28"/>
          <w:sz w:val="28"/>
          <w:szCs w:val="28"/>
          <w:rtl w:val="true"/>
          <w:lang w:bidi="ar-SA"/>
        </w:rPr>
        <w:t>ثمّ ضَرَبَ بیده علی عَضُدِهِ فَرَفعهُ و کانَ مُنذُ اوّلِ ما صَعِدَ رسولُ اللهِ صلّی اللهُ علیهِ و الهِ، شالَ علیّاً حتّی صَارَت رِجْلُهُ معَ رُکْبَةِ رسولِ الله صلّی اللهُ علیهِ و الهِ،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مَعاشرالنّاس، هذا علیٌّ أخی و وَصیّی وَ وَاعی عِلمی و خلیفتی عَلی أمّتی و عَلی تفسیر کتابِ الله عزّوجلّ والدّاعی إلیه، والعاملُ بما یرضاهُ والمُحاربُ لأعدائه، والمُوالی عَلی طاعته، والنّاهِی عَنْ معصِیته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خلیفةُ رسول الله و أمیرُالمؤمنین والإمامُ الهادی و قاتِلُ النّاکثینَ والقاسِطینَ والمارقینَ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بأمرِالله أقولُ ما یُبدَّلُ القولُ لَدَیّ بأمر ربّی أقول اللّهمّ وال مَن وَالاهُ وعَادِ مَن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که از آغاز تاکنون على علیه السلام را بالا نگه داشته تا آنجا که پای علی علیه السلام برابر زانوی آن حضرت شده بود، در این هنگام دست خود را بر بازوی او زد و دست او را بلند کرد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على علیه السلام ، برادر، وصی و دربردارنده همه دانش من و خلیفه من بر امتم و کسی است که کتاب خدای عزوجل را تفسیر می کند، مردم را به سوی او می خواند، آنچه او را خشنود سازد انجام می دهد، با دشمنان او دشمنی دارد، بر فرمان بری از او با دیگران پیوند ولایت بندد و مردم را از نافرمانی او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رسول خدا، امیر مؤمنان، امام هدایتگر و به فرمان خداوند، پیکار کننده با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گردانان از راستی و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شدگان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فرمان پروردگارم می گویم و کلام نزد من تغییر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دوست بدارد دوست بدار، هر که او را دشمن بدارد دشمن بدار، بر هر که او را انکار کند لعنت بفرست و بر هر که حق او را منکر شود خشم بگیر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این سخن را بر من نازل کردی که امامت پس از من،از آن على علیه السلام است و اینک در برابر آن که این حقیقت را بیان می دارم و او را به امامت نصب میکنم، دین بندگان را برای آنان کامل کردی، نعمت خویش را بر آنان به آخرین حد رساندی و </w:t>
      </w:r>
    </w:p>
    <w:p>
      <w:pPr>
        <w:pStyle w:val="BookText"/>
        <w:rPr/>
      </w:pPr>
      <w:r>
        <w:rPr>
          <w:rFonts w:ascii="Amiri" w:hAnsi="Amiri" w:eastAsia="Amiri" w:cs="Amiri"/>
          <w:color w:val="111111"/>
          <w:sz w:val="28"/>
          <w:sz w:val="28"/>
          <w:szCs w:val="28"/>
          <w:rtl w:val="true"/>
          <w:lang w:bidi="ar-SA"/>
        </w:rPr>
        <w:t xml:space="preserve">عاداه، والعَنْ مَن أنکرهُ واغْضَب عَلی مَنْ حَجَدَحَقَّهُ اللهمَّ إِنَّکَ أَنْزَلْتَ عَلَیَّ اَنَّ الامَامَةَ بَعدِی لِعَلِیٍ وَلَیّکَ عِندَ تِبیَانِی ذَلِکَ وَنَصبِی اِیّاهُ بِمَاهُ اَکمَلتَ لِعِبَادِکَ مِن دیِنِهِم وَ اَتمَمتَ عَلَیهِم بِنِعمَتِکَ وَرَضِیتَ لِهُمُ الاسلَامَ دِیناً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غَیْرَالْإِسْلامِ دیناً فَلَنْ یُقْبَلَ مِنْهُ وَهُوَ فِی الْآخِرَةِ مِنَ الْخاسِرینَ</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أُشْهِدُکَ وَ کَفَی بِکَ شَهِیداً أَنِّی 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إِنَّما أَکْمَلَ الله عَزَّوَجَلَّ دینَکُمْ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یَأْتَمَّ بِهِ وَبِمَنْ یَقُومُ مَقامَهُ مِنْ وُلْدی مِنْ صُلْبِهِ إِلی یَوْمِ الْقِیامَةِ وَالْعَرْضِ عَلَی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فَأُولئِکَ الَّذینَ حَبِطَتْ أَعْمالُهُمْ </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النّارِهُمْ خالِدُونَ،</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لایُخَفَّفُ عَنْهُمُ الْعَذابُ وَلاهُمْ یُنْظَرونَ</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اسلام را به عنوان دین برای آنان پسندیدی و آنگاه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که به جز اسلام دینی بجوید؛ از او پذیرفته نبوده، در جهان دیگر، در شمار زیانکاران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را گواه میگیرم و گواهی تو کافی است که من پیام تو را رسانده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امامت او دین شما را کامل کرده است، پس آنان که او و فرزندان و جانشینانش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روز قیامت و تا هنگام ارائه اعمال در پیشگاه خداوند امامت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خویش ندانند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هایشان در دو جهان بیهوده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آتش دوزخ جاودانه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گونه ای که نه از عذابشان کاسته و نه برایشان فرصتی برای نجات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کسی است که بیش از همه شما مرا یاری داد، بیش از همه به من سزاوار است، بیش از همه به من نزدیک است و بیش از همه برایم عزیز است؛ و خداوند متعال و من از او خشنودیم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 ای در خشنودی خداوند از مردمان نازل نشده، مگر آنکه درباره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مؤمنان را مخاطب نساخته مگر آنکه او نخستین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آیه مدحی در قرآن نازل نشده مگر درباره او،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هیچکس بهشت مژده داده نشده مگر به او، و این سوره را خداوند فرو نفرستاده مگر درباره او و هیچکس را به آن نستوده است جزاو</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دین خدای را یاری می دهد و از رسول خدا دفاع می کند؛ و او </w:t>
      </w:r>
    </w:p>
    <w:p>
      <w:pPr>
        <w:pStyle w:val="BookText"/>
        <w:rPr/>
      </w:pPr>
      <w:r>
        <w:rPr>
          <w:rFonts w:ascii="Amiri" w:hAnsi="Amiri" w:eastAsia="Amiri" w:cs="Amiri"/>
          <w:color w:val="111111"/>
          <w:sz w:val="28"/>
          <w:sz w:val="28"/>
          <w:szCs w:val="28"/>
          <w:rtl w:val="true"/>
          <w:lang w:bidi="ar-SA"/>
        </w:rPr>
        <w:t xml:space="preserve">مَعاشِرَالنّاسِ، هذا عَلِی، أَنْصَرُکُمْ لی وَأَحَقُّکُمْ بی وَأَقْرَبُکُمْ إِلَی وَأَعَزُّکُمْ عَلَی، وَالله عَزَّوَجَلَّ وَأَنَا عَنْهُ راضِیانِ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مانَزَلَتْ آیَةُ رِضاً إِلاّ فیهِ، وَلا خاطَبَ الله الَّذینَ آمَنُوا إِلاّ بَدَأ بِه وَلانَزَلَتْ آیَةُ مَدْحٍ فِی الْقُرْآنِ إِلاّ فیهِ، وَلاشَهِدَ الله بِالْجَنَّةِ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أَتی عَلَی الْاِنْسانِ </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إِلاّ لَهُ، وَلا أَنْزَلَها فی سِواهُ وَلامَدَحَ بِها غَیْرَهُ</w:t>
      </w:r>
    </w:p>
    <w:p>
      <w:pPr>
        <w:pStyle w:val="BookText"/>
        <w:rPr/>
      </w:pPr>
      <w:r>
        <w:rPr>
          <w:rFonts w:ascii="Amiri" w:hAnsi="Amiri" w:eastAsia="Amiri" w:cs="Amiri"/>
          <w:color w:val="111111"/>
          <w:sz w:val="28"/>
          <w:sz w:val="28"/>
          <w:szCs w:val="28"/>
          <w:rtl w:val="true"/>
          <w:lang w:bidi="ar-SA"/>
        </w:rPr>
        <w:t xml:space="preserve">مَعاشِرَالنّاسِ، هُوَ ناصِرُ دینِ الله وَالْمُجادِلُ عَنْ رَسُولِ الله، وَ هُوَالتَّقِی النَّقِی الْهادِی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نَبِیُّکُمْ خَیْرُ نَبی وَ وَصِیُّکُمْ خَیْرُ وَصِی وَبَنُوهُ خَیْرُالْأَوْصِیاءِ</w:t>
      </w:r>
    </w:p>
    <w:p>
      <w:pPr>
        <w:pStyle w:val="BookText"/>
        <w:rPr/>
      </w:pPr>
      <w:r>
        <w:rPr>
          <w:rFonts w:ascii="Amiri" w:hAnsi="Amiri" w:eastAsia="Amiri" w:cs="Amiri"/>
          <w:color w:val="111111"/>
          <w:sz w:val="28"/>
          <w:sz w:val="28"/>
          <w:szCs w:val="28"/>
          <w:rtl w:val="true"/>
          <w:lang w:bidi="ar-SA"/>
        </w:rPr>
        <w:t>مَعاشِرَالنّاسِ، ذُرِّیَّةُ کُلِّ نَبِی مِنْ صُلْبِهِ، وَ ذُرِّیَّتی مِنْ صُلْبِ عَلِی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 إِبْلیسَ أَخْرَجَ آدَمَ مِنَ الْجَنَّةِ بِالْحَسَدِ، فَلاتَحْسُدُوهُ فَتَحْبِطَ أَعْمالُکُمْ وَتَزِلَّ أَقْدامُکُمْ، فَإِنَّ آدَمَ أُهْبِطَ إِلَی الْأَرضِ لِخَطیئَةٍ واحِدَةٍ، وَهُوَ صَفْوَةُالله عَزَّوَجَلَّ، وَکَیْفَ بِکُمْ وَأَنْتُمْ أَنْتُمْ وَ مِنْکُمْ أَعْداءُالله </w:t>
      </w:r>
    </w:p>
    <w:p>
      <w:pPr>
        <w:pStyle w:val="BookText"/>
        <w:rPr/>
      </w:pPr>
      <w:r>
        <w:rPr>
          <w:rFonts w:ascii="IRNazanin" w:hAnsi="IRNazanin" w:eastAsia="IRNazanin"/>
          <w:color w:val="111111"/>
          <w:sz w:val="28"/>
          <w:sz w:val="28"/>
          <w:szCs w:val="28"/>
          <w:rtl w:val="true"/>
          <w:lang w:bidi="fa-IR"/>
        </w:rPr>
        <w:t>همان پرهیزگار پیراسته و هدایتگر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پیامبرتان بهترین پیامبر است و وصی شما بهترین وصی و فرزندان او نیز برترین اوصیا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هر پیامبری از صلب خود اوست و نسل من از صلب على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آدم را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بیرون کرد؛پس بر على علیه السلام حسادت نورزید تا اعمالتان باطل شود و گام هایتان بلغزد؛ چراکه آدم که برگزیده خداوند بود، تنها به یک گناه به زمین آورده شد؛ تا چه رسد به شما که شمایید و بعضی از شما نیز دشمن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علی علیه السلام را دشمن ندارد مگر بدبخت، على علیه السلام را دوست ندارد مگر پرهیزگار و به او ایمان نیاورد مگر مؤمن مخلص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سوگند، سوره عصر درباره على علیه السلام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به عصر سوگند که انسان ها همه در زیان اند؛ مگر کسانی که ایمان آورده و اعمال صالح انجام داده اند و یکدیگر را به حق سفارش کرده و یکدیگر را به شکیبایی و استقامت توصیه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می گیرم که پیام او را به شما رساندم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فرستاده، وظیفه ای جز بیان روشن نیست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پیشه کنید همان گونه که بایسته است و نمیرید جز با شرف اسلام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أَلا وَ إِنَّهُ لایُبْغِضُ عَلِیّاً إِلاّشَقِی، وَ لایُوالی عَلِیّاً إِلاَّ تَقِی، وَ لایُؤْمِنُ بِهِ إِلاّ مُؤْمِنٌ مُخْلِصٌ وَ فی عَلِی وَالله نَزَلَتْ سُورَةُ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الرَّحْمانِ الرَّحیمِ، وَالْعَصْرِ، إِنَّ الْإِنْسانَ لَفی خُسْرٍألی آخِرِهَا </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مَعاشِرَالنّاسِ، قَدِ اسْتَشْهَدْتُ الله وَبَلَّغْتُکُمْ رِسالَتی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عَلَی الرَّسُولِ إِلاَّالْبَلاغُ الْمُبینُ</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مَعاشِرَالنّاسِ،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إتَّقُوالله حَقَّ تُقاتِهِ وَلاتَموتُنَّ إِلاّ وَأَنْتُمْ مُسْلِمُونَ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مَعاشِرَالنّاسِ،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 رَسُولِهِ وَالنَّورِ الَّذی</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أُنْزِلَ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أَنْ نَطْمِسَ وُجُوهاً فَنَرُدَّها عَلی أَدْبارِها </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مَعاشِرَالنّاسِ، النُّورُ مِنَ الله عَزَّوَجَلَّ فِی مَسْلوکٌ فِی ثُمَّ فی عَلِی، ثُمَّ فِی النَّسْلِ مِنْهُ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آورید به خدا و رسول او نوری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همراهش فرود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چهره ها را تباه واژگونه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از سوی خداوند عزوجل در جان من، سپس در جان علی بن ابی طالب علیه السلام و آنگاه در نسل او تا قائم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خدا و تمامی حق ما را می 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گرفته است؛ چرا که خداوند عزوجل ما را دلیل و حجت قرار داده بر کوتاهی کنندگان به عمد، ستیزه گران، ناسازگاران، خائنان و گنهکاران و ستمگران و غاصبان از تمامی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هشدار می دهم که من رسول خدایم، رسولی که پیش از او رسولان دیگر گذشته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اگر بمیرم یا کشته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جاهلیت برمیگردید؟ و آنکه به قهقرا برگردد، هرگز خدا را زیانی نخواهد رسانید و او سپاسگزاران شکیبا را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و فرزندان من از نسل او، ستوده به وصف شکیبایی و سپاسگزاری 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اسلامتان را بر خدا منّت نگذارید؛ که او بر شما خشم خواهد گرفت و شما را به عذابی از جانب خودش گرفتار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پروردگار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کمینگاه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إِلَی الْقائِمِ الْمَهْدِی الَّذی یَأْخُذُ بِحَقِّ الله وَ بِکُلِّ حَقّ هُوَ لَنا،لاِنَّ الله عَزَّوَجَلَّ قَدْ جَعَلَنا حُجَّةً عَلَی الْمُقَصِّرینَ وَالْمعُانِدینَ وَالْمُخالِفینَ وَالْخائِنینَ وَالْآثِمینَ وَالّظَالِمینَ وَالْغاصِبینَ مِنْ جَمیعِ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مَعاشِرَالنّاسِ، أُنْذِرُکُمْ أَنّی رَسُولُ الله قَدْخَلَتْ مِنْ قَبْلِی الرُّسُلُ، أَفَإِنْ مِتُّ أَوْقُتِلْتُ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انْقَلَبْتُمْ عَلی أَعْقابِکُمْ وَمَنْ یَنْقَلِبْ عَلی عَقِبَیْهِ فَلَنْهان یَضُرَّالله شَیْئاً وَسَیَجْزِی الله الشّاکِرینَ </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أَلاوَإِنَّ عَلِیّاً هُوَالْمَوْصُوفُ بِالصَّبْرِ وَالشُّکْرِ، ثُمَّ مِنْ بَعْدِهِ وُلْدی مِنْ صُلْبِهِ</w:t>
      </w:r>
    </w:p>
    <w:p>
      <w:pPr>
        <w:pStyle w:val="BookText"/>
        <w:rPr/>
      </w:pPr>
      <w:r>
        <w:rPr>
          <w:rFonts w:ascii="Amiri" w:hAnsi="Amiri" w:eastAsia="Amiri" w:cs="Amiri"/>
          <w:color w:val="111111"/>
          <w:sz w:val="28"/>
          <w:sz w:val="28"/>
          <w:szCs w:val="28"/>
          <w:rtl w:val="true"/>
          <w:lang w:bidi="ar-SA"/>
        </w:rPr>
        <w:t>مَعاشِرَالنّاسِ، لاتَمُنُّوا عَلَی الله إِسْلامِکُمْ، وَیَسْخَطَ عَلَیْکُمْ وَ یُصِیبَکُم بِعَذَابٍ مِن عِندِه،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 الْمِرْصادِ</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مَعاشِرَالنّاسِ، إِنَّهُ سَیَکُونُ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یَدْعُونَ إِلَی النّارِ وَیَوْمَ الْقِیامَةِ لا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پس از من امامانی خواهند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آتش خواهند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رستاخیز، تنها و بی یاور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خداوند و من از آنان بیزاریم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آنان و یاران و پیروان و تابعانشان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پست ترین جایگاه آتش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جایگاه بدی است منزل متکبران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آنان اصحاب صحیفه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کس در صحیفه خود نظر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راوی میگوید مساله صحیفه بر مردم مخفی ماند مگر گروه اندکی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قالب امامت و وراثت تا روز قیامت در میان فرزندان خود میگذارم و آنچه را نیز به رساندنش مأمور بودم، رساندم و این حجتی است بر هر حاضر و غایب و بر هر کس که در اینجا حضورداشته و یا نداشته، تاکنون زاده شده یا هنوز زاده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روز قیامت هرحاضری به غايب و هر پدری به فرزند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زودی گروهی پس از من، امامت را غصب کرده و با پادشاهی جابه جا کنند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لعنت بر غاصبان و غصب کنندگان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به زودی خداوند به کار شما، جن و انس خواهد پرداخت و شعله های آتش و مس گداخته بر سر شما ریخته خواهد شد و در آن هنگام هرگز یاری نمی شوید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یُنْصَرونَ </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مَعاشِرَالنّاسِ، إِنَّ الله وَأَنَا بَریئانِ مِنْهُمْ</w:t>
      </w:r>
    </w:p>
    <w:p>
      <w:pPr>
        <w:pStyle w:val="BookText"/>
        <w:rPr/>
      </w:pPr>
      <w:r>
        <w:rPr>
          <w:rFonts w:ascii="Amiri" w:hAnsi="Amiri" w:eastAsia="Amiri" w:cs="Amiri"/>
          <w:color w:val="111111"/>
          <w:sz w:val="28"/>
          <w:sz w:val="28"/>
          <w:szCs w:val="28"/>
          <w:rtl w:val="true"/>
          <w:lang w:bidi="ar-SA"/>
        </w:rPr>
        <w:t>مَعاشِرَالنّاسِ، إِنَّهُمْ وَأَنْصارَهُمْ وَأَتْباعَهُمْ وَأَشْیاعَهُمْ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الدَّرْکِ الْأَسْفَلِ مِنَ النّارِ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وَلَبِئْسَ مَثْوَی الْمُتَکَبِّرِینَ </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أَصْحابُ الصَّحیفَةِ، فَلْیَنْظُرْ أَحَدُکُمْ فی صَحیفَتِهِ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فذهب علی الناس الا شرذمه منهم امر الصحیفه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مَعاشِرَالنّاسِ، إِنِّی أَدَعُها إِمامَةً وَ وِراثَةً فی عَقِبی إِلی یَوْمِ الْقِیامَةِ، وَقَدْ بَلَّغْتُ ما أُمِرتُ بِتَبْلیغِهِ حُجَّةً عَلی کُلِّ حاضِرٍ وَغائبٍ وَ عَلی کُلِّ أَحَدٍ مِمَّنْ شَهِدَ أَوْلَمْ یَشْهَدْ، وُلِدَ أَوْلَمْ یُولَدْ، فَلْیُبَلِّغِ الْحاضِرُ الْغائِبَ وَالْوالِدُ الْوَلَدَ إِلی یَوْمِ الْقِیامَةِ وَسَیَجْعَلُونَهَا مُلْکاً وَ اغْتِصاباً، أَلا لَعَنَ الله الْغاصِبینَ الْمُغْتَصبینَ، وَعِنْدَها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عزوجل شما را به خود رها نخواهد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ناپاک را از پاک جدا کند و هرآینه خداوند شما را بر غیب آگاه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آبادی ای نیست مگر آنکه خداوند آن را به بی ایمانی اش نابود می کند و بدین سان چنان که خداوند در کتاب خود یادآور شده است، آبادی ها را در حالی که ستمکارند نابود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علی علیه السلام است، امام و ولی تان و این نیز وعده ها و هشدارهای خداونداست و خداوند در وعده ای که می دهد راستگوست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شما بسیاری گمراه شدند و خداوند آنان را نابود کرد و او نیز نابودکننده آیندگان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پیشینیان را تباه نکردیم؟ و سپس آیندگان را نابود نساختیم؟ آری با مجرمان این چنین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ناباوران در روز رستاخیز</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فرمان داده و نهی کرده و من نیز على علیه السلام را فرمان داده و نهی کرده ام و او امر و نهی را از پروردگار خویش عزوجل آموخته است، پس فرمان او را گوش بدارید تا اسلام آورده باشید؛ از او اطاعت کنید تا راه یابید؛ از آنچه شما را از آن باز داشته، دست بدارید تا به کمال برسید؛ و به سوی آنچه او می خواهد، بروید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راه های پراکنده، شما را از راه او بازندارد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لَکُمْ أَیُّهَا الثَّقَلانِ وَیُرْسِلُ عَلَیْکُما شُواظٌ مِنْ نارٍ وَنُحاسٌ فَلاتَنْتَصِرانِ</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مَعاشِرَالنّاسِ، إِنَّ الله عَزَّوَجَلَّ لَمْ یَکُنْ لِیَذَرَکُمْ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أَنْتُمْ عَلَیْهِ حَتّی یَمیزَالْخَبیثَ مِنَ الطَّیِّبِ، وَ ما کانَ الله لِیُطْلِعَکُمْ عَلَی الْغَیْبِ</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مَعاشِرَالنّاسِ، إِنَّهُ ما مِنْ قَرْیَةٍ إِلاّ وَالله مُهْلِکُها بِتَکْذیبِها وَکذَلِکَ یُهْلِکَ القُرَی وَ هِیَ ظَالِمَةٌ کَمَا ذَکَرَاللهُ یُصَدِّقُمَا وَعْدَهُ</w:t>
      </w:r>
    </w:p>
    <w:p>
      <w:pPr>
        <w:pStyle w:val="BookText"/>
        <w:rPr/>
      </w:pPr>
      <w:r>
        <w:rPr>
          <w:rFonts w:ascii="Amiri" w:hAnsi="Amiri" w:eastAsia="Amiri" w:cs="Amiri"/>
          <w:color w:val="111111"/>
          <w:sz w:val="28"/>
          <w:sz w:val="28"/>
          <w:szCs w:val="28"/>
          <w:rtl w:val="true"/>
          <w:lang w:bidi="ar-SA"/>
        </w:rPr>
        <w:t xml:space="preserve">مَعاشِرَالنّاسِ، قَدْ ضَلَّ قَبْلَکُمْ أَکْثَرُالْأَوَّلینَ، وَالله لَقَدْ أَهْلَکَ الْأَوَّلینَ، وَهُوَ مُهْلِکُ الْآخِرینَ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نُهْلِکِ الْأَوَّلینَ، ثُمَّ نُتْبِعُهُمُ الْآخِرینَ، کذَلِکَ نَفْعَلُ بِالْمُجْرِمینَ، وَیْلٌ یَوْمَئِذٍ لِلْمُکَذِّبینَ</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مَعاشِرَالنّاسِ، إِنَّ الله قَدْ أَمَرَنی وَنَهانی، وَقَدْ أَمَرْتُ عَلِیّاً وَنَهَیْتُهُ فَعِلْمُ الْأَمْرِوَ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راه راست خداوندم که شما را به پیروی از آن فرمان داده و پس از من على علیه السلام و پس از علی علیه السلام نیز فرزندان من که از صلب اویند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 خداوند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امامانی که به حق رهنمون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حق دادگری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چنین خواند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ستایش ها ویژه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بخشنده است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روز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 پرستیم و تنها از تو یاری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صراط مستقیم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آنان که برایشان منت نهاده، نعمتشان بخشیدی؛ نه راه خشم شدگان و نه راه گمراهان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درباره من و درباره آنان نازل شده، آنان را فرا میگیرد و هم به آنان اختصاص دارد و آنان اند اولیای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اندوهی برایشان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حزب الهی چیره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دشمنان علی علیه السلام، همان مخالفت ورزان، منافقان، سرسختان و دشمنان کینه توز و برادران شیاطینی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گمراهی مردمان، سخنان بیهوده را به یکدیگر می رسانند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دوستان او همان کسانی هستند که خداوند در کتاب خود از آنان یاد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یابی ایمان آورندگان به خدا و روز بازپسین </w:t>
      </w:r>
    </w:p>
    <w:p>
      <w:pPr>
        <w:pStyle w:val="BookText"/>
        <w:rPr/>
      </w:pPr>
      <w:r>
        <w:rPr>
          <w:rFonts w:ascii="Amiri" w:hAnsi="Amiri" w:eastAsia="Amiri" w:cs="Amiri"/>
          <w:color w:val="111111"/>
          <w:sz w:val="28"/>
          <w:sz w:val="28"/>
          <w:szCs w:val="28"/>
          <w:rtl w:val="true"/>
          <w:lang w:bidi="ar-SA"/>
        </w:rPr>
        <w:t>وَالنَّهیَ مِن رَبّه عَزَّ وَجَل فَاسْمَعُوا لاِمْرِهِ تَسْلَمُوا وَأَطیعُوهُ تَهْتَدُوا وَانْتَهُوا لِنَهْیِهِ تَرشُدُوا، وَصیرُوا إِلی مُرادِهِ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تَتَفَرَّقْ بِکُمُ السُّبُلُ عَنْ سَبیلِهِ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مَعاشِرَالنّاسِ، أَنَا صِراطُ الله الْمُسْتَقیمُ الَّذی أَمَرَکُمْ بِاتِّباعِهِ، ثُمَّ عَلِی مِنْ بَعْدی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وُلْدی مِنْ صُلْبِهِ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یَهْدونَ إِلَی الْحَقِّ وَ بِهِ یَعْدِلونَ</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الرَّحْمانِ الرَّحیمِ الْحَمْدُلِلَّهِ رَبِ الْعالَمینَ إِلی آخِرِها</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نَزَلَتْ وَفیهِمْ نَزَلَتْ، وَلَهُمْ عَمَّتْ وَإِیَّاهُمْ خَصَّتْ، أُولئکَ أَوْلِیاءُالله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لاخَوْفٌ عَلَیْهِمْ وَلاهُمْ یَحْزَنونَ،</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حِزْبَ الله هُمُ الْغالِبُونَ </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أَعْدَاءَ عَلِی هُمْ أَهْلُ الشِّقَاقِ وَ النِّفَاقِ وَ الْحَادُّونَ وَ هُمُ الْعَادُّونَ وَ إِخْوَانُ الشَّیاطِینِ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یوحِی بَعْضُهُمْ إِلى بَعْضٍ زُخْرُفَ الْقَوْلِ غُرُوراً</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أَلا إِنَّ أَوْلِیائَهُمُ </w:t>
      </w:r>
    </w:p>
    <w:p>
      <w:pPr>
        <w:pStyle w:val="BookText"/>
        <w:rPr/>
      </w:pPr>
      <w:r>
        <w:rPr>
          <w:rFonts w:ascii="IRNazanin" w:hAnsi="IRNazanin" w:eastAsia="IRNazanin"/>
          <w:color w:val="111111"/>
          <w:sz w:val="28"/>
          <w:sz w:val="28"/>
          <w:szCs w:val="28"/>
          <w:rtl w:val="true"/>
          <w:lang w:bidi="fa-IR"/>
        </w:rPr>
        <w:t>را که ستیزه گران خدا و رسول او را دوست بدارند؛ گرچه پدران، فرزندان، برادران و خویشانشان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امامان، مؤمنانی هستند که خداوند عزوجل چنین توصیفشان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ایمان آورده، باور خود را به شرک نیالوده اند؛ پس ایشان در امان اند و راه یافتگان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آرامش و سلامت به بهشت وارد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فرشتگان، با رفاه و تسلیم آنان را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 اکنون پاکیزه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جاودانه درآیید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 پاداش دوستان امامان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بی حساب روزی داده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ناله جهنم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شعله های آن زبانه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شنوند و صدای دم و بازدم آتش آن را در می یابند؛ و خداوند در وصفشان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امتی در جهنم درآید، همتای خود را نفرین 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خداوند درباره دشمنان امامان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گروه از آنان که در جهنم انداخته شوند، نگاهبانان از آنان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 شما ترساننده ای نیامد؟ گفتند</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ذَکَرَهُمُ الله فی کِتابِهِ،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لاتَجِدُ قَوْماً یُؤمِنُونَ بِالله وَالْیَوْمِ الْآخِرِ یُوادُّونَ مَنْ حادَّالله وَ رَسُولَهُ</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إِلی آخِرالآیَةِأَلا إِنَّ أَوْلِیائَهُمُ الْمُؤْمِنونَ الَّذینَ وَصَفَهُمُ الله عَزَّوَجَلَّ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وَلَمْ یَلْبِسُوا إیمانَهُمْ بِظُلْمٍ أُولئِکَ لَهُمُ الْأَمْنُ وَ هُمْ مُهْتَدونَ</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أَلا إِنَّ أَوْلِیائَهُمُ الَّذینَ وَصَفَهُمُ الله عَزَّوَجَلَّ فَقالَ الَّذینَ یدْخُلونَ الْجَنَّةَ آمِنینَ،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تَتَلَقّاهُمُ الْمَلائِکَةُ</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بِالتَّسْلیمِ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طِبْتُمْ فَادْخُلوها خالِدینَ</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أَلا إِنَّ أَوْلِیائَهُمْ الَّذینَ قالَ لَهُمُ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یدْخُلونَ الْجَنَّةُ بِغَیْرِ حِسابٍ</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أَلا إِنَّ أَعْدائَهُمُ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یَصْلَونَ سَعیراً</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أَلا إِنَّ أَعْدائَهُمُ الَّذینَ یَسْمَعونَ لِجَهَنَّمَ شَهیقاً وَ هِی تَفورُ وَ لَهازَفیرٌأَلا إِنَّ أَعْدائَهُمُ الَّذینَ قالَ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دَخَلَتْ أُمَّةٌ لَعَنَتْ أُخْتَها </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آن ها را تکذیب کردیم و گفتیم خداوند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آمدن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و شما نیستید مگر در گمراهی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اولیای خداوند همان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نهان از پروردگارشان بیم می برند، آنان را آمرزش است و پاداشی بزرگ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بهشت و دوزخ بسیار تفاوت است، دشمن ما کسی است که خداوند او را نکوهیده و لعنت کرده؛ و دوست ما کسی است که خداوند او را ستوده و دوست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هشداردهنده ام و علی علیه السلام هدایتگر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پیامبرم و على علیه السلام وصی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خاتم امامان، مهدی قائم از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او بر همه ادیان چیره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او از ستمگران انتقام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او گشاینده و درهم کوبنده دژهاست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او قاتل همه مشرکان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او انتقام خون همه اولیای خدا را می گیرد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دین را یاری می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الآیةأَلا إِنَّ أَعْدائَهُمُ الَّذینَ قالَ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أُلْقِی فیها فَوْجٌ سَأَلَهُمْ خَزَنَتُها أَلَمْ یَأتِکُمْ نَذیرٌ، قالوا بَلی قَدْ جاءَنا نَذیرٌ فَکَذَّبْنا وَ قُلنا مانَزَّلَ الله مِنْ شَیءٍ إِنْ أَنْتُمْ إِلاّ فی ضَلالٍ کَبیرٍ</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أَلا إِنَّ أَوْلِیائَهُمُ الَّذینَ یَخْشَوْنَ رَبَّهُمْ بِالْغَیْبِ، لَهُمْ مَغْفِرَةٌ وَأَجْرٌ کَبیر</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مَعاشِرَالنَاسِ، شَتّانَ مابَیْنَ السَّعیرِ وَالْجَنَّة، عَدُوُّنا مَنْ ذَمَّهُ الله وَلَعَنَهُ، وَ وَلِیُّنا مَنْ مَدَحَهُ الله وَ أَحَبَّهُ</w:t>
      </w:r>
    </w:p>
    <w:p>
      <w:pPr>
        <w:pStyle w:val="BookText"/>
        <w:rPr/>
      </w:pPr>
      <w:r>
        <w:rPr>
          <w:rFonts w:ascii="Amiri" w:hAnsi="Amiri" w:eastAsia="Amiri" w:cs="Amiri"/>
          <w:color w:val="111111"/>
          <w:sz w:val="28"/>
          <w:sz w:val="28"/>
          <w:szCs w:val="28"/>
          <w:rtl w:val="true"/>
          <w:lang w:bidi="ar-SA"/>
        </w:rPr>
        <w:t>مَعاشِرَ النّاسِ، أَلاوَإِنّی النَّذیرُ و عَلِی هادٍ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إِنّی نَبی وَ عَلِی وَصِیّی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خاتَمَ الْأَئِمَةِ مِنَّا الْقائِمَ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الظّاهِرُ عَلَی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الْمُنْتَقِمُ مِنَ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فاتِحُ الْحُصُونِ وَهادِمُها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قَاتِلُ کُلِّ قَبیلَةٍ مِنْ أَهْلِ الشِّرْکِ أَلاإِنَّهُ الْمُدْرِکُ بِکُلِّ ثارٍ لِاَوْلِیاءِالله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النّاصِرُ لِدینِ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الْغَرّافُ مِنْ بَحْرٍ عَمیقٍ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إِنَّهُ یَسِمُ کُلَّ ذی </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برخودار از دریای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ارزشمندی را به اندازه ارزش او؛ و هر نادان و بی ارزشی را به اندازه نادانی اش، مشخص و دارای نشانه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برگزیده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هر علم است و به آن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از جانب پروردگار عزوجل خبر می دهد و همگان را به پیمان ایمان با او یادآور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استوار اندیش و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امر شریعت به او واگذار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همه گذشتگان ، مژده آمدنش را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ماندگار خداوند است و پس از او حجتی نیست، حق تنها با اوست و نور تنها نزد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براو چیرگی دارد و نه در برابر او به پیروزی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خدا در زمین، داور او در میان مردم و امین او در پیدا و پنهان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برایتان بیان کردم و حقیقت را به شما فهماندم واین </w:t>
      </w:r>
    </w:p>
    <w:p>
      <w:pPr>
        <w:pStyle w:val="BookText"/>
        <w:rPr/>
      </w:pPr>
      <w:r>
        <w:rPr>
          <w:rFonts w:ascii="Amiri" w:hAnsi="Amiri" w:eastAsia="Amiri" w:cs="Amiri"/>
          <w:color w:val="111111"/>
          <w:sz w:val="28"/>
          <w:sz w:val="28"/>
          <w:szCs w:val="28"/>
          <w:rtl w:val="true"/>
          <w:lang w:bidi="ar-SA"/>
        </w:rPr>
        <w:t>فَضْلٍ بِفَضْلِهِ وَ کُلَّ ذی جَهْلٍ بِجَهْلِهِ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خِیَرَةُالله وَ مُخْتارُهُ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وارِثُ کُلِّ عِلْمٍ وَالْمُحیطُ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الْمُخْبِرُ عَنْ رَبِّهِ عَزَّوَجَلَّ وَ الْمُنَبِّهُ بِأَمرِأِیمَانِه أَلا إِنَّهُ الرَّشیدُ السَّدیدُ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الْمُفَوَّضُ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قَدْ بُشَّرَ بِهِ مَنْ سَلَفَ بَیْنَ یَدَیْهِ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الْباقی حُجَّةً وَلاحُجَّةَ بَعْدَهُ وَلاحَقَّ إِلاّ مَعَهُ وَلانُورَ إِلاّعِنْدَهُ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لاغالِبَ لَهُ وَلامَنْصورَ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أَلاوَإِنَّهُ وَلِی الله فی أَرْضِهِ، وَحَکَمُهُ فی خَلْقِهِ، وَأَمینُهُ فی سِرِّهِ وَ علانِیَتِهِ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إِنّی قَدْبَیَّنْتُ لَکُمْ وَأَفْهَمْتُکُمْ، وَ هذا عَلِی یُفْهِمُکُمْ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أَلاوَإِنِّی عِنْدَ انْقِضاءِ خُطْبَتی أَدْعُوکُمْ إِلی مُصافَقَتی عَلی بَیْعَتِهِ وَ الإِقْرارِبِهِ، ثُمَّ مُصافَقَتِهِ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أَلاوَإِنَّی قَدْ بایَعْتُ الله وَ عَلِی قَدْ بایَعَنی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آخِذُکُمْ بِالْبَیْعَةِ لَهُ عَنِ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نَکَثَ فَإِنَّما یَنْکُثُ عَلی نَفْسِهِ</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الآیَةَ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مَعاشِرَالنّاسِ، إِنَّ الْحَجَّ وَالصَّفَا والمَروَةَ وَالْعُمْرَةَ مِنْ شَعائرِالله،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حَجَّ </w:t>
      </w:r>
    </w:p>
    <w:p>
      <w:pPr>
        <w:pStyle w:val="BookText"/>
        <w:rPr/>
      </w:pPr>
      <w:r>
        <w:rPr>
          <w:rFonts w:ascii="IRNazanin" w:hAnsi="IRNazanin" w:eastAsia="IRNazanin"/>
          <w:color w:val="111111"/>
          <w:sz w:val="28"/>
          <w:sz w:val="28"/>
          <w:szCs w:val="28"/>
          <w:rtl w:val="true"/>
          <w:lang w:bidi="fa-IR"/>
        </w:rPr>
        <w:t>على علیه السلام است که پس از من به شما می 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پایان این خطبه، شما را به دست دادن با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تعهد گرفتن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بیعت با او و پذیرفتن او؛ و پس از آن نیز بر دست بیعت دادن با او فرامی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خدا بیعت کرده ام و على علیه السلام با من بیعت کرده است و اینک از جانب خداوند برای او بیعت میگیرم،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کس که بیعت شکند، به زیان خود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صفا و مروه و عمره از شعائر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زائران خانه خدا و عمره کنندگان بر صفا و مروه بسیار طواف کنند و آن کس که در انجام کار خیر، فرمان برداری کند حتما خداوند سپاسگزارداناست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گزارید که صاحبان هیچ خانه ای حج نگزارند، مگر آن که بی نیاز شوند؛ و اهل هیچ خانه ای از آن روی نگردانند، مگر آن که نیازمند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و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نایستد، مگر آن که خداوند همه گناهان او را تا آن زمان بیامرزد، پس باید چون حج را به پایان برد کار خویش را از نو آغاز 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حاجیان یاری داده می شوند و آنچه را خرج کنند، خداوند جایگزین </w:t>
      </w:r>
    </w:p>
    <w:p>
      <w:pPr>
        <w:pStyle w:val="BookText"/>
        <w:rPr/>
      </w:pPr>
      <w:r>
        <w:rPr>
          <w:rFonts w:ascii="Amiri" w:hAnsi="Amiri" w:eastAsia="Amiri" w:cs="Amiri"/>
          <w:color w:val="111111"/>
          <w:sz w:val="28"/>
          <w:sz w:val="28"/>
          <w:szCs w:val="28"/>
          <w:rtl w:val="true"/>
          <w:lang w:bidi="ar-SA"/>
        </w:rPr>
        <w:t>الْبَیْتَ أَوِاعْتَمَرَ فَلاجُناحَ عَلَیْهِ أَنْ یَطَّوَّفَ بِهِما</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حُجُّواالْبَیْتَ، فَماوَرَدَهُ أَهْلُ بَیْتٍ إِلاَّ اسْتَغْنَوْا ، وَلاتَخَلَّفوا عَنْهُ إِلاّ افْتَقَرُوا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ماوَقَفَ بِالْمَوْقِفِ مُؤْمِنٌ إِلاَّغَفَرَالله لَهُ ماسَلَفَ مِنْ ذَنْبِهِ إِلی وَقْتِهِ ذَلِکَ، فَإِذا انْقَضَتْ حَجَّتُهُ اسْتُؤنَفَ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الْحُجّاجُ مُعانُونَ وَ نَفَقاتُهُمْ مُخَلَّفَةٌ عَلَیْهِمْ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لایُضیعُ أَجْرَالْمُحْسِنینَ</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مَعاشِرَالنّاسِ، حُجُّوا الْبَیْتَ بِکَمالِ الدّینِ وَالتَّفَقُّهِ، وَلاتَنْصَرِفُوا عَنِ الْمشَاهِدِإِلاّ بِتَوْبَةٍ وَ إِقْلاعٍ</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مَعاشِرَالنّاسِ، أَقیمُوا الصَّلاةَ وَ آتُوا الزَّکاةَ کَما أَمَرَکُمُ الله عَزَّوَجَلَّ، لَئِنْ طالَ عَلَیْکُمُ الْأَمَدُ فَقَصَّرْتُمْ أَوْنَسِیتُمْ فَعَلِیٌ وَلِیُّکُمْ وَمُبَیِّنٌ لَکُمْ، الَّذی نَصَبَهُ الله </w:t>
      </w:r>
    </w:p>
    <w:p>
      <w:pPr>
        <w:pStyle w:val="BookText"/>
        <w:rPr/>
      </w:pPr>
      <w:r>
        <w:rPr>
          <w:rFonts w:ascii="IRNazanin" w:hAnsi="IRNazanin" w:eastAsia="IRNazanin"/>
          <w:color w:val="111111"/>
          <w:sz w:val="28"/>
          <w:sz w:val="28"/>
          <w:szCs w:val="28"/>
          <w:rtl w:val="true"/>
          <w:lang w:bidi="fa-IR"/>
        </w:rPr>
        <w:t xml:space="preserve">می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پاداش نیکوکاران را تباه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دین کامل و با شناخت، حج گزارید و تنها در حالتی از این اماکن مقدس بازگردید که توبه کرده و از گناه بریده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عزوجل فرمان داده است نماز به جای آورید و زکات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زمانی دراز بر شما بگذرد و در دین کوتاهی ورزید یا فراموش کنید، على علیه السلام ولی شما و کسی است که دین را برایتان بیان می دارد، همان که خداوند او را پس از من گماشته و هر که خدا او را بگمارد، از من است و من از اویم؛ او شما را ازآنچه بپرسید خبر می دهد و آنچه را ندانید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بیشتر از آن است که همه را یک به یک بشمارم و از آن ها آگاهتان سازم، پس شما را در یک سخن به هر چه حلال است فرمان می دهم و از هر چه حرام است باز می دارم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فرمان آن دارم که بر پذیرش آنچه از جانب خداوند عزوجل درباره امیرمؤمنان على علیه السلام وامامان پس از او آمده از شما بیعت و پیمان بگیرم، امامانی که از من هستند و من از ایشان؛ تا قیام قیامت، امامت آنان برجاست و مهدی که به حق حکم می راند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حلالی که شما را به آن رهنمون شده ام و هر حرامی که شما را از آن بازداشته ام، برجاست و از آن برنگشته و تغییری در آن نیاورده 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عَزَّوَجَلَّ بَعْدی وَ مَنْ خَلَّفَهُ اللهُ مِنِّی وَمِنْهُ، یُخْبِرُکُمْ بِماتَسْأَلوُنَ عَنْهُ وَیُبَیِّنُ لَکُمْ ما لاتَعْلَمُونَ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الْحَلالَ وَالْحَرامَ أَکْثَرُمِنْ أَنْ أُحصِیَهُما وَأُعَرِّفَهُما فَآمُرَ بِالْحَلالِ وَ اَنهَی عَنِ الْحَرامِ فی مَقامٍ واحِدٍ، فَأُمِرْتُ أَنْ آخُذَ الْبَیْعَةَ مِنْکُمْ وَالصَّفْقَةَ لَکُمْ بِقَبُولِ ماجِئْتُ بِهِ عَنِ الله عَزَّوَجَلَّ فی عَلِی أمیرِالْمُؤْمِنینَ وَالأَئِمَّةِ مِنْ بَعْدِهِ الَّذینَ هُمْ مِنِّی وَمِنْهُ أَئِمَّةٌ قائِمَةٌ، مِنهُمُ الْمَهْدی إِلی یَوْمٍ یَوم القِیامَةِ الَّذِیِ یَقْضی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وَ کُلُّ حَلالٍ دَلَلْتُکُمْ عَلَیْهِ أَؤ حَرامٍ نَهَیْتُکُمْ عَنْهُ فَإِنِّی لَمْ أَرْجِعْ عَنْ ذالِکَ وَ لَمْ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فَاذْکُرُوا ذالِکَ وَاحْفَظُوهُ وَ تَواصَوْابِهِ، وَلا تُبَدِّلُوهُ وَلاتُغَیِّرُوهُ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إِنِّی اُجَدِّدُالْقَوْلَ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فَأَقیمُوا الصَّلاةَ وَآتُوا الزَّکاةَ وَأْمُرُوا بِالْمَعْروفِ وَانْهَوْا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أَلاوَإِنَّ رَأْسَ الْأَمْرِ بِالْمَعْرُوفِ وَالنَّهیِ عَنِ الْمُنْکَرِ أَنْ تَنْتَهُوا إِلی قَوْلی وَتُبَلِّغُوهُ مَنْ لَمْ یَحْضُرْ وَ تَأْمُروُهُ بِقَبُولِهِ وَتَنْهَوْهُ عَنْ مُخالَفَتِهِ، فَإِنَّهُ أَمْرٌ مِنَ الله </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این حلال و حرام باشید، آن را پاس بدارید، همدیگر را به آن سفارش کنید، چیزی به جای آن قرار ندهید و در آن تغییری نیاورید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دیگربار میگویم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پای دارید، زکات دهید، به معروف فرمان دهید و از منکر بازدارید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سرآغاز امربه معروف و نهی از منکر آن است که به سخن من گوش و دل سپارید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هرکه حضور ندارد برسانید و آنان را به پذیرش آن فرمان دهید و از مخالفت با آن باز بدارید که آن فرمان خداوند و فرمان من است و هیچ امربه معروف و نهی از منکری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شما را به این حقیقت آگاه می کند که امامان پس از او، فرزندان اویند و من نیز شما را از این آگاه می سازم که او از من است و من از اویم، آنجا که خداوند در کتاب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را فرمانی پایدار در نسل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گفته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مادامی که به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تمشک کنید، گمراه نخواهید 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از خدا بترسید، از لحظه قیامت پروا کنید که خدای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زمین لرزه رستاخیز، حادثه 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حساب و ترازوی قیامت و محاکمه در پیشگاه خداوند و نیز پاداش و کیفر را یادآور باشید که هر کس کاری نیک بیاورد بر آن پاداش ببیند و هر کس کاری بد آورد، او را در بهشت </w:t>
      </w:r>
    </w:p>
    <w:p>
      <w:pPr>
        <w:pStyle w:val="BookText"/>
        <w:rPr/>
      </w:pPr>
      <w:r>
        <w:rPr>
          <w:rFonts w:ascii="Amiri" w:hAnsi="Amiri" w:eastAsia="Amiri" w:cs="Amiri"/>
          <w:color w:val="111111"/>
          <w:sz w:val="28"/>
          <w:sz w:val="28"/>
          <w:szCs w:val="28"/>
          <w:rtl w:val="true"/>
          <w:lang w:bidi="ar-SA"/>
        </w:rPr>
        <w:t>عَزَّوَجَلَّ وَمِنِّی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أَمْرَ بِمَعْروفٍ وَلا نَهْی عَنْ مُنْکَرٍ إِلاَّمَعَ إِمامٍ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الْقُرْآنُ یُعَرِّفُکُمْ أَنَّ الْأَئِمَّةَ مِنْ بَعْدِهِ وُلْدُهُ، وَعَرَّفْتُکُمْ إِنَّهُ مِنِّی وَأنَامِنْهُ، حَیْثُ یَقُولُ الله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لَنْ تَضِلُّوا ما إِنْ تَمَسَّکْتُمْ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التَّقْوی، التَّقْوی، وَاحْذَرُوا السّاعَةَ کَما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زَلْزَلَةَ السّاعَةِ شَیءٌ عَظیمٌ</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اُذْکُرُوا الْمَماتَ وَالْحِسابَ وَالْمَوازینَ وَالْمُحاسَبَةَ بَیْنَ یَدَی رَبِّ الْعالَمینَ وَالثَّوابَ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 بِالْحَسَنَةِ أُثیبَ عَلَیْها وَ مَنْ جاءَ بِالسَّیِّئَةِ فَلَیْسَ لَهُ فِی الجِنانِ نَصیبٌ</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مَعاشِرَالنّاسِ، إِنَّکُمْ أَکْثَرُ مِنْ أَنْ تُصافِقُونی بِکَفٍّ واحِدٍ فی وَقْتٍ واحِدَةٍ، وَقَدْ أَمَرَنِی الله عَزَّوَجَلَّ أَنْ آخُذَ مِنْ أَلْسِنَتِکُمُ الْإِقْرارَ بِما عَقَّدْتُ لِعَلِی مُن أِمرَةِ الْمُؤْمنینَ، وَمَنْ جاءَ بَعْدَهُ مِنَ الْأَئِمَّةِ مِنّی وَ مِنْهُ عَلی ما أَعْلَمْتُکُمْ أَنَّ ذُرِّیَّتی مِنْ صُلْبِهِ فَقُولُوا </w:t>
      </w:r>
    </w:p>
    <w:p>
      <w:pPr>
        <w:pStyle w:val="BookText"/>
        <w:rPr/>
      </w:pPr>
      <w:r>
        <w:rPr>
          <w:rFonts w:ascii="IRNazanin" w:hAnsi="IRNazanin" w:eastAsia="IRNazanin"/>
          <w:color w:val="111111"/>
          <w:sz w:val="28"/>
          <w:sz w:val="28"/>
          <w:szCs w:val="28"/>
          <w:rtl w:val="true"/>
          <w:lang w:bidi="fa-IR"/>
        </w:rPr>
        <w:t>بهره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افزون تر از آنید که همه بتوانید یک باره دست بیعت به من دهید؛ اما خداوند عزوجل مرا فرمان داده که از شما اقرار زبانی بگیرم و پیمانی سرپرستی علی علیه السلام امیرالمؤمنین را محکم کنم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بر قبول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بگیرم، همان امامانی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نسل من و اویند؛ چراکه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از نسل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باهم بگویید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آنچه از جانب پروردگار خود و پروردگار ما، درباره امامت على علیه السلام و امامانی که فرزندانش هستند به ما رسانده ای، شنیدیم و به آن سر تسلیم نهاده ایم و خشنودیم و فرمان بر؛ و با دل و جان و زبان و دست بر این امر با تو بیعت میکنیم و بر همین پیمان زنده ایم و می میریم و برانگیخته می شویم؛ و هیچگاه در این پیمان تغییر و تبدیل روا نمی داریم و در آن شک و تردید نمی ورزیم و از پیمان بازنمی گردیم و عهد خویش را نمی شکنیم و از خداوند و از تو از علی علیه السلام و فرزندانش فرمان می 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امامانی که گفتی نسل تو و فرزندان اویند و پس از حسن و حسین علیهم السلام 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دو نفری هستند که شما را از جایگاه و منزلت آنان نزد من و نیز نزد پروردگار عزوجل آگاه کردم؛ همان دو که سروران جوانان بهشتی و پس از پدر خود على علیه السلام امام اند و من و پدرشان پیش از آنانیم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براساس این پیمان، از خداوند و تو و علی و حسن و </w:t>
      </w:r>
    </w:p>
    <w:p>
      <w:pPr>
        <w:pStyle w:val="BookText"/>
        <w:rPr/>
      </w:pPr>
      <w:r>
        <w:rPr>
          <w:rFonts w:ascii="Amiri" w:hAnsi="Amiri" w:eastAsia="Amiri" w:cs="Amiri"/>
          <w:color w:val="111111"/>
          <w:sz w:val="28"/>
          <w:sz w:val="28"/>
          <w:szCs w:val="28"/>
          <w:rtl w:val="true"/>
          <w:lang w:bidi="ar-SA"/>
        </w:rPr>
        <w:t>بِأَجْمَعِکُمْ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سامِعُونَ مُطیعُونَ راضُونَ مُنْقادُونَ لِما بَلَّغْتَ عَنْ رَبِّنا وَرَبِّکَ فی أَمْرِ عَلِی وَ أَمْرِ وُلِدَ مِنْ صُلْبِهِ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نُبایِعُکَ عَلی ذالِکَ بِقُلوُبِنا وَأَنْفُسِنا وَأَلْسِنَتِنا وَأَیْدینا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ذالِکَ نَحْیی وَ نَموتُ وَ 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وَلانُغَیِّرُ وَلانُبَدِّلُ، وَلا نَشُکُّ وَلانَرْتابُ، وَلا نَرْجِعُ عَنِ عَهْدٍ وَلا نَنْقُضُ الْمیثاقَ نُطِیعُ اللّهَ وَ نُطِیعُکَ وَعَلِیاً أَمیرِالْمؤْمِنینَ وَوُلدَهُ الْأَئِمَّةِ الَّذینَ ذَکَرْتَهُم مِنْ ذُرِّیتِکَ مِنْ صُلبِهِ بَعْدَ الْحَسَنِ وَالْحُسَیْنِ الَّذینَ قَد عَرَّفتُکُم مَکَانَهُما مِنِّی وَ مَحَلَّهُمَا عِندِی وَ مَنزِلَتَهُما مِن رَبِّی عَزَّ وَ جلَّ فَقَد أَدَّیتُ ذَلِکَ أِلَیکم وَ أِنَّهُمَا الإمامانِ بَعدَ أَبِیهِمَا عَلِیٍّ وَ أَنَا أَبُوهُمَا قَبلَهُ وقولوا أَطَعنَا اللهَ بِذَلِکَ وَإِیَّاکَ وَعَلِیاً وَالْحَسَنِ وَالْحُسَیْنَ وَالْأَئِمَّةِ الَّذینَ ذَکَرْتَ عَهْداً وَمیثاقاً مَأْخُوذاً لِأَمیرِالْمؤْمِنینَمِنْ قُلُوبِنا وَأَنْفُسِنا وَأَلْسِنَتِنا وَ مُصَافِقَة َأَیْدینا مَنْ أَدْرَکَها بِیَدِهِ وَ إِلاَّ أَقَرّ بِهِمَا بِلِسانِهِ، وَلا نَبْغِی بِذالِکَ بَدَلاً وَلانَرَی مِنْ أَنْفُسِنا عَنهُ حِوَلاًأَبَداً أَشْهِدنَاالله وَ کَفی </w:t>
      </w:r>
    </w:p>
    <w:p>
      <w:pPr>
        <w:pStyle w:val="BookText"/>
        <w:rPr/>
      </w:pPr>
      <w:r>
        <w:rPr>
          <w:rFonts w:ascii="IRNazanin" w:hAnsi="IRNazanin" w:eastAsia="IRNazanin"/>
          <w:color w:val="111111"/>
          <w:sz w:val="28"/>
          <w:sz w:val="28"/>
          <w:szCs w:val="28"/>
          <w:rtl w:val="true"/>
          <w:lang w:bidi="fa-IR"/>
        </w:rPr>
        <w:t xml:space="preserve">حسین علیهم السلام و امامانی که یاد کردی، فرمان می بریم و با دل و جان و زبان باامیر مؤمنان عهد و پیمان می بندیم و بیعت میکنیم؛ و هرکدام از ما که بتواند با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نیزدست بیعت می دهد و به زبان با آنان بیعت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این کار خود پاداش نخواهیم و این اجازه را به خود نمی دهیم که از آن برگردیم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براین پیمان گواه گرفتیم و گواهی خداوند کافی است؛ و تو نیز بر این پیمان، برما گواه و شاهدی؛ و نیز همه آنان که از خداوند فرمان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آنان که هستند و خواه آنان که هنوز نیامده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فرشتگان و سپاهیان و بندگان خداوند بر این بیعت ، گواهی و شهادت می دهند و البته خداوند از هر گواه و شاهدی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چه می گویید؟</w:t>
      </w:r>
    </w:p>
    <w:p>
      <w:pPr>
        <w:pStyle w:val="BookText"/>
        <w:rPr/>
      </w:pPr>
      <w:r>
        <w:rPr>
          <w:rFonts w:ascii="IRNazanin" w:hAnsi="IRNazanin" w:eastAsia="IRNazanin"/>
          <w:color w:val="111111"/>
          <w:sz w:val="28"/>
          <w:sz w:val="28"/>
          <w:szCs w:val="28"/>
          <w:rtl w:val="true"/>
          <w:lang w:bidi="fa-IR"/>
        </w:rPr>
        <w:t>خداوند هر صدایی را که بلند شود و هر اندیشه ای را که در درون باشد،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کس که هدایت پذیرد، به خیر خویش پذیرفته و آنکه گمراه شد، به زیان خود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کس که بیعت کند، حتما با خداوند پیمان بسته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بالای دست آنهاست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با امیر مؤمنان علی و حسن و حسین علیهم السلام و همه امامان بیعت نمایید که این عقیده ای پاک و پاکیزه و ماندگار است؛ و خداوند هلاک کند آن کس را که حیله و نیرنگ ورزد؛ و بیامرزد آن کس را که وفا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بِاللّه‌ِ شَهیدا وَأَنْتَ عَلَینا بِهِ شَهیدٌوَکُلُّ مَن أَطَاعَ مِمَّن ظَهَرَ وَ استَتَرَ وَ مَلَائَکَةُ اللّهِ وَ جُنَودُهُ وَعَبِیدُهُ وَ اللّهُ أَکبَرُمِن کُلِّ شَهِیدٍ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ما تَقُولُونَ فَإنَّ اللّه‌َ یعْلَمُ کُلَّ صَوْتٍ وَخافِیةَ کُلِّ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اهْتَدی فَلِنَفْسِهِ وَمَنْ ضَلَّ فَإنَّما یَضِلُّ عَلَیها</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 وَمَنْ بایعَ فَإنَّما یُبَایعُ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النّاسِ، فَاتَّقوا اللّه‌َ وبایعُوا عَلِیاً أمیرَالْمُؤْمِنینَ وَالْحَسَنَ وَالْحُسَینَ وَالاْءَئِمَّةَ کَلِمَةً طَیِبَةً باقِیةً ؛ یُهْلِکُ اللّه‌ُ مَنْ غَدَرَ وَیرْحَمُ مَنْ وَفَی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نَکَثَ فَإنَّما ینْکُثُ عَلی نَفْسِهِ </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الآیَه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قُولُوا الَّذی قُلْتُ لَکُمْ وَسَلِّمُوا عَلی عَلِیٍّ بِإمْرَةِ الْمُؤْمِنینَ، وَقُولُوا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وَأَطَعْنا غُفْرانَکَ رَبَّنا وَإلَیکَ الْمَصیرُ</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وَقُولُوا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الَّذی هَدانا </w:t>
      </w:r>
    </w:p>
    <w:p>
      <w:pPr>
        <w:pStyle w:val="BookText"/>
        <w:rPr/>
      </w:pPr>
      <w:r>
        <w:rPr>
          <w:rFonts w:ascii="IRNazanin" w:hAnsi="IRNazanin" w:eastAsia="IRNazanin"/>
          <w:color w:val="111111"/>
          <w:sz w:val="28"/>
          <w:sz w:val="28"/>
          <w:szCs w:val="28"/>
          <w:rtl w:val="true"/>
          <w:lang w:bidi="fa-IR"/>
        </w:rPr>
        <w:t>و هر کس پیمان بشکند، البته به زبان خود گام نهاده و آن که بر عهدش پابرجا ماند، به زودی خدا او را پاداش بزرگی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برایتان گفتم، بگویید و بر علی علیه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کنید و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فرمان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آمرزشت را خواهیم و بازگشت به سوی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ستایش و سپاس، از آن خدایی است که ما را به این راه هدایت فرمود وگرنه راه نمی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علی بن ابی طالب علیه السلام نزد خداوند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را در قرآن نیز نازل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آن است که در یک گفتار همه را در برشمارم، پس هر که شما را از این فضایل آگاه کند و به آن خبر دهد، باورش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تصدیق و تایید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فرمان برداری کند از خدا و فرستاده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و امامانی که یادآور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رستگاری بزرگی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بیعت با او و پذیرش ولایتش و نیز به درود فرستادن بر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بشتابند، رستگاران در بهشت نعمت های الهی 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را بگویید که خداوند به آن از شما خشنود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و </w:t>
      </w:r>
    </w:p>
    <w:p>
      <w:pPr>
        <w:pStyle w:val="BookText"/>
        <w:rPr/>
      </w:pPr>
      <w:r>
        <w:rPr>
          <w:rFonts w:ascii="Amiri" w:hAnsi="Amiri" w:eastAsia="Amiri" w:cs="Amiri"/>
          <w:color w:val="111111"/>
          <w:sz w:val="28"/>
          <w:sz w:val="28"/>
          <w:szCs w:val="28"/>
          <w:rtl w:val="true"/>
          <w:lang w:bidi="ar-SA"/>
        </w:rPr>
        <w:t>لِهذا وَما کُنّا لِنَهْتَدِی لَوْلا أَنْ هَدانَا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الآیَه</w:t>
      </w:r>
    </w:p>
    <w:p>
      <w:pPr>
        <w:pStyle w:val="BookText"/>
        <w:rPr/>
      </w:pPr>
      <w:r>
        <w:rPr>
          <w:rFonts w:ascii="Amiri" w:hAnsi="Amiri" w:eastAsia="Amiri" w:cs="Amiri"/>
          <w:color w:val="111111"/>
          <w:sz w:val="28"/>
          <w:sz w:val="28"/>
          <w:szCs w:val="28"/>
          <w:rtl w:val="true"/>
          <w:lang w:bidi="ar-SA"/>
        </w:rPr>
        <w:t>مَعاشِرَ النّاسِ، اِنَّ فَضائِلَ عَلِی بْنِ أَبیطالِبٍ عَلَیهِ السَّلَام عِنْدَ اللّه‌ِ عَزَّ وَجَلَّ وَقَدْ أَنْزَلَها فِی الْقُرْآنِ أَکْثَرَ مِنْ أَنْ أُحْصِیها فی مَقامٍ واحِدٍ، فَمَنْ أَنْبَأَکُمْ بِها وَعَرَفَها فَصَدِّقُوهُ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وَعَلِیاً وَالاْءَئِمَّةَ الَّذینَ ذَکَرْتُهُمْ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فازَ فَوْزا عَظیماً</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مَعاشِرَ النّاسِ السّابِقُونَ السّابِقُونَ إلی مُبایعَتِهِ وَمُوالاتِهِ وَالتَّسْلیمِ عَلَیهِ بِإمْرَةِ الْمُؤْمِنینَ أُولئِکَ هُمُ الْفائِزُونَ فی جَنّاتِ النَّعیمِ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قُولُوا ما یرْضَی اللّه‌ُ بِهِ عَنْکُمْ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تَکْفُرُوا أَنْتُمْ وَمَنْ فِی الاْءَرْضِ جَمیعاً</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یَضُرَّ اللَّهَ‌َ شَیئاً</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اللّهُمَّ اغْفِرْ لِلْمُؤْمِنینَ وَاغْضَبْ عَلَی الْکافِرینَ،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همه کسانی که بر روی زمین هستند، همگی کافر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ذره ای زیان نخواهد رسید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مؤمن را بیامرز و خشم خویش را بر کافران روا بدار؛ و ستایش مخصوص پروردگار جهانیان است</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10671_78223"/>
      <w:bookmarkStart w:id="89" w:name="pg10671_78223"/>
      <w:bookmarkEnd w:id="8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0" w:name="pg10671_78223"/>
      <w:bookmarkStart w:id="91" w:name="__RefHeading___Toc31835_1051229030"/>
      <w:bookmarkStart w:id="92" w:name="_Toc29"/>
      <w:bookmarkEnd w:id="90"/>
      <w:bookmarkEnd w:id="91"/>
      <w:r>
        <w:rPr>
          <w:rtl w:val="true"/>
        </w:rPr>
        <w:t>مسابقه</w:t>
      </w:r>
      <w:bookmarkEnd w:id="92"/>
    </w:p>
    <w:p>
      <w:pPr>
        <w:pStyle w:val="BookText"/>
        <w:rPr/>
      </w:pPr>
      <w:r>
        <w:rPr>
          <w:rFonts w:ascii="IRNazanin" w:hAnsi="IRNazanin" w:eastAsia="IRNazanin"/>
          <w:color w:val="111111"/>
          <w:sz w:val="28"/>
          <w:sz w:val="28"/>
          <w:szCs w:val="28"/>
          <w:rtl w:val="true"/>
          <w:lang w:bidi="fa-IR"/>
        </w:rPr>
        <w:t xml:space="preserve">مسابقه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امتداد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سلام و تبریک عید سعید غدیر، خدمت شما خواننده گرامی؛ پیش از پاسخ به سؤالات مسابقه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امتداد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نکات زیر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منبع سئوالات طرح شده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امتداد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طبق مطالب کتاب تصحيح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برندگان مسابقه به قید قرعه جوایز ارزشمندی اعطا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برای عموم علاقه مندان بالای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گزینه های صحیح را در قالب یک عدد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رقمی از چپ به راست ، به سامانه پیامکی ما به شماره </w:t>
      </w:r>
      <w:r>
        <w:rPr>
          <w:rFonts w:eastAsia="IRNazanin" w:cs="IRNazanin"/>
          <w:color w:val="111111"/>
          <w:sz w:val="28"/>
          <w:szCs w:val="28"/>
          <w:lang w:bidi="fa-IR"/>
        </w:rPr>
        <w:t>30001966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مهلت ارسال پاسخنامه حداکثر تا تاریخ </w:t>
      </w:r>
      <w:r>
        <w:rPr>
          <w:rFonts w:eastAsia="IRNazanin" w:cs="IRNazanin"/>
          <w:color w:val="111111"/>
          <w:sz w:val="28"/>
          <w:szCs w:val="28"/>
          <w:lang w:bidi="fa-IR"/>
        </w:rPr>
        <w:t>1396/08/20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اسامی برگزیدگان</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1396/08/22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سایت معاونت فرهنگی و اجتماعی به نشانی </w:t>
      </w:r>
      <w:r>
        <w:rPr>
          <w:rFonts w:eastAsia="Times New Roman" w:cs="Times New Roman" w:ascii="Times New Roman" w:hAnsi="Times New Roman"/>
          <w:color w:val="111111"/>
          <w:sz w:val="28"/>
          <w:szCs w:val="28"/>
          <w:lang w:val="en-US" w:bidi="en-US"/>
        </w:rPr>
        <w:t>www.mfso.ir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نیز سایت مرکز فرهنگی پژوهشی به نشانی </w:t>
      </w:r>
      <w:r>
        <w:rPr>
          <w:rFonts w:eastAsia="Times New Roman" w:cs="Times New Roman" w:ascii="Times New Roman" w:hAnsi="Times New Roman"/>
          <w:color w:val="111111"/>
          <w:sz w:val="28"/>
          <w:szCs w:val="28"/>
          <w:lang w:val="en-US" w:bidi="en-US"/>
        </w:rPr>
        <w:t>www.mfpo.ir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اعلام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برندگان، دو هفته بعد از اعلام نتایج فرصت دارند مشخصات درخواستی را از طریق سامانه پیامکی ارسال نمایند، در غیر این صورت از لیست برندگان کنار گذاشته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گزینه درباره ی هدایت الهی و نقش مردم در شکل گیری حاکمیت ورهبری امام درست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و انتصاب امام، الهی است، ولی مقبولیت وی مردمی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مردم، اساس مشروعیت و انتصاب حکومت 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و مقبولیت حکومت امام، مردمی است و معرفی و پیشنهاد امام حق،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زیارات مأثوره، زیارتی به این درجه از صحت و اعتبار و قوتي سند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کدام یک از زیارات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امین 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غدیریه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جامعه ی کبیره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و نسب امامت با مکتب اسلام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عامل پایداری و نگهدارنده ی مکتب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عامل پیدایش و پدید آورنده ی مکتب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مورد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فرازی از خطبه ی پیامبر درباره ی عظمت روز غدیر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بخشی از آیه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 درباره ی عظمت روز غدیر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بخشی از آیه 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 درباره ی عظمت روز مبعث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شریف ثقلین در کدام خطبه ها بر زبان مبارک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ی پیامبر در منطقه ی غدیر و خطبه ی پیامبردر منا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ی پیامبر در منطقه ی غدیر و خطبه ی پیامبر در مسجد خیف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ی پیامبر در مسجد خیف و خطبه ی پیامبر در منا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الدراية في حديث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روایی اهل سنت، حدیث غدیر از چند صحابی نقل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و ده صحابی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و پانزده صحابی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و بیست صحابی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 در خطبه ی تاریخی خود و در اقدامی عجیب از جمعیت حاضر در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هرکس به شکل خاصی برای خود اقرار نکند، بلکه همه به مطلب واحدى التزام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دستور خدا بود و تا فرصت تحریف از منافقان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مورد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عبارت درخصوص فراوانی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با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ی غدیر درست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براساس فرموده ی خداوند متعال،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 امام علیهم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على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مطلق حکام اسلامی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ثمراتی برای واقف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واقف عمری در امتداد غدیر پیدا می کند و رخت جاودانگی می پوشد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واقف پیام رسان همیشگی غدیر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مورد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سه بار از جانب پروردگار بر من فرود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جمع برخیزم و به هر سیاه و سفید خبر دهم که علی بن ابی طالب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وصی پس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و امام پس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هردو</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ای مردم بدانید که خداوند، علی علیه السلام را بر شما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کرد و اطاعت از او بر کوچک و بزرگ و بر سفید و سیاه و برهر یگانه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و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روز غدیر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جانب خداوند و خداوند هرگز آن را که منکر شود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 ای، نخواهد آمرزید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سرپرستی، نخواهد آمرزید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 نخواهد آمرزید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عملی نیست مگر اینکه آن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آموخته ام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علیه السلام ، سرپرست شما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علیه السلام ، دوست من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علیه السلام ، امام مبین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 غدیر</w:t>
      </w:r>
      <w:r>
        <w:rPr>
          <w:rFonts w:eastAsia="IRNazanin" w:cs="IRNazanin"/>
          <w:b w:val="false"/>
          <w:bCs w:val="false"/>
          <w:i w:val="false"/>
          <w:iCs w:val="false"/>
          <w:color w:val="333333"/>
          <w:sz w:val="20"/>
          <w:szCs w:val="20"/>
        </w:rPr>
        <w:t>15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خم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124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التفسير الصافی، ج </w:t>
      </w:r>
      <w:r>
        <w:rPr>
          <w:rFonts w:eastAsia="IRNazanin" w:cs="IRNazanin"/>
          <w:b w:val="false"/>
          <w:bCs w:val="false"/>
          <w:i w:val="false"/>
          <w:iCs w:val="false"/>
          <w:color w:val="333333"/>
          <w:sz w:val="20"/>
          <w:szCs w:val="20"/>
        </w:rPr>
        <w:t>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التفسير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67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تهران،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ص</w:t>
      </w:r>
      <w:r>
        <w:rPr>
          <w:rFonts w:eastAsia="IRNazanin" w:cs="IRNazanin"/>
          <w:b w:val="false"/>
          <w:bCs w:val="false"/>
          <w:i w:val="false"/>
          <w:iCs w:val="false"/>
          <w:color w:val="333333"/>
          <w:sz w:val="20"/>
          <w:szCs w:val="20"/>
        </w:rPr>
        <w:t>458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معارج، آیه 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قم، ص</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اقبال الاعمال،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قم، ص </w:t>
      </w:r>
      <w:r>
        <w:rPr>
          <w:rFonts w:eastAsia="IRNazanin" w:cs="IRNazanin"/>
          <w:b w:val="false"/>
          <w:bCs w:val="false"/>
          <w:i w:val="false"/>
          <w:iCs w:val="false"/>
          <w:color w:val="333333"/>
          <w:sz w:val="20"/>
          <w:szCs w:val="20"/>
        </w:rPr>
        <w:t>458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تاویل الآيات الظاهره،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تاويل الآيات الظاهره، ص</w:t>
      </w:r>
      <w:r>
        <w:rPr>
          <w:rFonts w:eastAsia="IRNazanin" w:cs="IRNazanin"/>
          <w:b w:val="false"/>
          <w:bCs w:val="false"/>
          <w:i w:val="false"/>
          <w:iCs w:val="false"/>
          <w:color w:val="333333"/>
          <w:sz w:val="20"/>
          <w:szCs w:val="20"/>
        </w:rPr>
        <w:t>570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زخرف، آیه ی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الاصول من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امینی، در جلد دوم الغدير، صفحات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شعر را به ضمیمه ابیات دیگر از یازده نفر از دانشمندان شیعه 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دانشمندان سنی نقل کرده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ألست أولی بكم من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علامه امینی از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ومورخ اسلامی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مطلب از مدارک اهل تسنن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الفصول المهمه ابن صباغ،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المناقب الثلاثه حافظ ابی الفتوح،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الصواعق المحرقه،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مجمع الزوائد هیتمی،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امینی مدارک این قسمت از حدیث را درج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 ابن جریر طبری،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تفسیر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الاتقان،ج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؛مفتاح النجاح بدخشی،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ما نزل من القرآن في على، أبونعیم اصفهانی؛ تاریخ خطیب بغدادی،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الخصائص العلويه أبوالفتح نطنزی،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تذکره سبط بن جوزی ،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فرائد السمطین، باب </w:t>
      </w:r>
      <w:r>
        <w:rPr>
          <w:rFonts w:eastAsia="IRNazanin" w:cs="IRNazanin"/>
          <w:b w:val="false"/>
          <w:bCs w:val="false"/>
          <w:i w:val="false"/>
          <w:iCs w:val="false"/>
          <w:color w:val="333333"/>
          <w:sz w:val="20"/>
          <w:szCs w:val="20"/>
        </w:rPr>
        <w:t>12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اسناد تهنیت شیخین،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غدیر، سند گویای 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 آیت الله مکارم شیرازی حفظه الله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چاپ قدیم،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image" Target="media/image2.jpeg"/><Relationship Id="rId150" Type="http://schemas.openxmlformats.org/officeDocument/2006/relationships/image" Target="media/image2.jpeg"/><Relationship Id="rId151" Type="http://schemas.openxmlformats.org/officeDocument/2006/relationships/footer" Target="footer144.xml"/><Relationship Id="rId152" Type="http://schemas.openxmlformats.org/officeDocument/2006/relationships/footnotes" Target="footnotes.xml"/><Relationship Id="rId153" Type="http://schemas.openxmlformats.org/officeDocument/2006/relationships/numbering" Target="numbering.xml"/><Relationship Id="rId154" Type="http://schemas.openxmlformats.org/officeDocument/2006/relationships/fontTable" Target="fontTable.xml"/><Relationship Id="rId155" Type="http://schemas.openxmlformats.org/officeDocument/2006/relationships/settings" Target="settings.xml"/><Relationship Id="rId1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147</Pages>
  <Words>24829</Words>
  <Characters>93767</Characters>
  <CharactersWithSpaces>117726</CharactersWithSpaces>
  <Paragraphs>1139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2026-08-27T08:26:16Z</dcterms:created>
  <dc:creator>ghaemiyeh.com</dc:creator>
  <dc:description/>
  <dc:language>en-US</dc:language>
  <cp:lastModifiedBy/>
  <dcterms:modified xsi:type="dcterms:W3CDTF">2026-08-27T11:56:43Z</dcterms:modified>
  <cp:revision>1</cp:revision>
  <dc:subject/>
  <dc:title>درامتداد غدیر</dc:title>
</cp:coreProperties>
</file>

<file path=docProps/custom.xml><?xml version="1.0" encoding="utf-8"?>
<Properties xmlns="http://schemas.openxmlformats.org/officeDocument/2006/custom-properties" xmlns:vt="http://schemas.openxmlformats.org/officeDocument/2006/docPropsVTypes"/>
</file>