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سیر مطالعاتی خداشناسی توحید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276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78_10512290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80_1051229030">
            <w:r>
              <w:rPr>
                <w:webHidden/>
                <w:rStyle w:val="IndexLink"/>
                <w:rtl w:val="true"/>
              </w:rPr>
              <w:t>گام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مقدمه خدا شناسی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توحید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82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84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86_1051229030">
            <w:r>
              <w:rPr>
                <w:webHidden/>
                <w:rStyle w:val="IndexLink"/>
                <w:rtl w:val="true"/>
              </w:rPr>
              <w:t>گام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انواع خدا شناسی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توحید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88_1051229030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9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92_1051229030">
            <w:r>
              <w:rPr>
                <w:webHidden/>
                <w:rStyle w:val="IndexLink"/>
                <w:rtl w:val="true"/>
              </w:rPr>
              <w:t xml:space="preserve">گام سوم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ابزارهای معرفت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94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96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98_1051229030">
            <w:r>
              <w:rPr>
                <w:webHidden/>
                <w:rStyle w:val="IndexLink"/>
                <w:rtl w:val="true"/>
              </w:rPr>
              <w:t xml:space="preserve">گام چهارم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راه های معرفت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00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02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04_1051229030">
            <w:r>
              <w:rPr>
                <w:webHidden/>
                <w:rStyle w:val="IndexLink"/>
                <w:rtl w:val="true"/>
              </w:rPr>
              <w:t>گام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نقش شناخت خلقت در شناخت خالق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06_1051229030">
            <w:r>
              <w:rPr>
                <w:webHidden/>
                <w:rStyle w:val="IndexLink"/>
                <w:rtl w:val="true"/>
              </w:rPr>
              <w:t>سر 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08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10_1051229030">
            <w:r>
              <w:rPr>
                <w:webHidden/>
                <w:rStyle w:val="IndexLink"/>
                <w:rtl w:val="true"/>
              </w:rPr>
              <w:t>گام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راه های رسیدن به بالاترین مراتب خداشناسی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12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14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16_1051229030">
            <w:r>
              <w:rPr>
                <w:webHidden/>
                <w:rStyle w:val="IndexLink"/>
                <w:rtl w:val="true"/>
              </w:rPr>
              <w:t>گام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آثار معرفت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18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2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22_1051229030">
            <w:r>
              <w:rPr>
                <w:webHidden/>
                <w:rStyle w:val="IndexLink"/>
                <w:rtl w:val="true"/>
              </w:rPr>
              <w:t>گام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آنچه درباره حجاب های خدا رسیده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24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26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28_1051229030">
            <w:r>
              <w:rPr>
                <w:webHidden/>
                <w:rStyle w:val="IndexLink"/>
                <w:rtl w:val="true"/>
              </w:rPr>
              <w:t>گام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موانع معرفت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30_1051229030">
            <w:r>
              <w:rPr>
                <w:webHidden/>
                <w:rStyle w:val="IndexLink"/>
                <w:rtl w:val="true"/>
              </w:rPr>
              <w:t xml:space="preserve">سرفصل 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32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34_1051229030">
            <w:r>
              <w:rPr>
                <w:webHidden/>
                <w:rStyle w:val="IndexLink"/>
                <w:rtl w:val="true"/>
              </w:rPr>
              <w:t>گام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خدا شناسی در فرق و ادیان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36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38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40_1051229030">
            <w:r>
              <w:rPr>
                <w:webHidden/>
                <w:rStyle w:val="IndexLink"/>
                <w:rtl w:val="true"/>
              </w:rPr>
              <w:t xml:space="preserve">گام یازدهم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آشنایی با نام های الهی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42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44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346_1051229030">
            <w:r>
              <w:rPr>
                <w:webHidden/>
                <w:rStyle w:val="IndexLink"/>
                <w:rtl w:val="true"/>
              </w:rPr>
              <w:t xml:space="preserve">گام دوازدهم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شبهات خداشناسی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48_1051229030">
            <w:r>
              <w:rPr>
                <w:webHidden/>
                <w:rStyle w:val="IndexLink"/>
                <w:rtl w:val="true"/>
              </w:rPr>
              <w:t>سرفصل ها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350_1051229030">
            <w:r>
              <w:rPr>
                <w:webHidden/>
                <w:rStyle w:val="IndexLink"/>
                <w:rtl w:val="true"/>
              </w:rPr>
              <w:t>منابع مطالعه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667_98664"/>
      <w:bookmarkStart w:id="1" w:name="pg10667_9866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667_98664"/>
      <w:bookmarkStart w:id="3" w:name="__RefHeading___Toc18276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مطالعاتی خداشناسی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278_1051229030"/>
      <w:bookmarkStart w:id="6" w:name="_Toc2"/>
      <w:bookmarkEnd w:id="5"/>
      <w:r>
        <w:rPr>
          <w:rtl w:val="true"/>
        </w:rPr>
        <w:t>مقدمه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اولین اصل از اصول اعتقادات شیعه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بنیادی‌ترین اصل اعتقادی در اسلام، به معنای یکتا و بی‌مانند دانستن خداوند، و همچنین بی‌شریک بودن او در خلق جهان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این موضوع را راحت تر بتوانیم درک کنیم سری به کتابخانه دیجیتالی قائمیه زدیم و از میان کتاب های موجود ، فهرست کتاب دانشنامه عقايد اسلامي نوشته محمد محمدي ري شهري را ملاک قرار دادیم و بر اساس آن با اندک تغییراتی ، موضوعات مورد بحث را در کتاب های موجود در سایت قائمیه بیان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شایسته بود در این نوشتار به رده بندی سیر مطالعاتی توحیدی ، ویژه کودکان ، نوجوانان و جوانان پرداخته می شد ولی به دلیل کمی منابع در سایت مذکور این کار را به بعد موکول کردیم و فعلا به صورت عمومی آوردیم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آنجایی که این متن ، دیجیتالی است و قابلیت سریع تغییر و  اصلاح را دارد لذا از همه متخصصین این رشته تقاضا دارم با مطالعه دقیق این مجموعه ، پیشنهادات و انتقادات خود را به ما انتقال دهند تا در بهتر شدن آن همه با هم سهیم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درگاه ارتباطی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00989378455421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شبکه های اجتماعی 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المبارک </w:t>
      </w:r>
      <w:r>
        <w:rPr>
          <w:rFonts w:eastAsia="IRNazanin" w:cs="IRNazanin"/>
          <w:color w:val="111111"/>
          <w:sz w:val="28"/>
          <w:szCs w:val="28"/>
          <w:lang w:bidi="fa-IR"/>
        </w:rPr>
        <w:t>1443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راه جو</w:t>
      </w:r>
      <w:bookmarkStart w:id="7" w:name="pg10667_98666"/>
    </w:p>
    <w:p>
      <w:pPr>
        <w:pStyle w:val="Heading2"/>
        <w:numPr>
          <w:ilvl w:val="1"/>
          <w:numId w:val="1"/>
        </w:numPr>
        <w:rPr/>
      </w:pPr>
      <w:bookmarkStart w:id="8" w:name="__RefHeading___Toc18280_1051229030"/>
      <w:bookmarkStart w:id="9" w:name="_Toc3"/>
      <w:bookmarkEnd w:id="7"/>
      <w:bookmarkEnd w:id="8"/>
      <w:r>
        <w:rPr>
          <w:rtl w:val="true"/>
        </w:rPr>
        <w:t>گام اول</w:t>
      </w:r>
      <w:r>
        <w:rPr>
          <w:rtl w:val="true"/>
        </w:rPr>
        <w:t xml:space="preserve">: </w:t>
      </w:r>
      <w:r>
        <w:rPr>
          <w:rtl w:val="true"/>
        </w:rPr>
        <w:t xml:space="preserve">مقدمه خدا شناسی </w:t>
      </w:r>
      <w:r>
        <w:rPr>
          <w:rtl w:val="true"/>
        </w:rPr>
        <w:t>(</w:t>
      </w:r>
      <w:r>
        <w:rPr>
          <w:rtl w:val="true"/>
        </w:rPr>
        <w:t>توحید</w:t>
      </w:r>
      <w:r>
        <w:rPr>
          <w:rtl w:val="true"/>
        </w:rPr>
        <w:t>)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18282_1051229030"/>
      <w:bookmarkStart w:id="11" w:name="_Toc4"/>
      <w:bookmarkEnd w:id="10"/>
      <w:r>
        <w:rPr>
          <w:rtl w:val="true"/>
        </w:rPr>
        <w:t>سرفصل ها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قرآن و احادیث و متکلمین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بررسی پژوهش‌های خداشناسی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2" w:name="pg10667_98667"/>
    </w:p>
    <w:p>
      <w:pPr>
        <w:pStyle w:val="Heading3"/>
        <w:numPr>
          <w:ilvl w:val="2"/>
          <w:numId w:val="1"/>
        </w:numPr>
        <w:rPr/>
      </w:pPr>
      <w:bookmarkStart w:id="13" w:name="__RefHeading___Toc18284_1051229030"/>
      <w:bookmarkStart w:id="14" w:name="_Toc5"/>
      <w:bookmarkEnd w:id="12"/>
      <w:bookmarkEnd w:id="13"/>
      <w:r>
        <w:rPr>
          <w:rtl w:val="true"/>
        </w:rPr>
        <w:t>منابع مطالعه</w:t>
      </w:r>
      <w:bookmarkEnd w:id="1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توحيد الهي در حكمت متعاليه و اثرپذيري از قرآن و سنت 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خليل موسوي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شناسي از ديدگاه قرآن و 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بیستونی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دائرة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تحقيقات موسسه فرهنگي هنري جام طهور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عقايد اسلامي انتشارات موسسه علمي فرهنگي دارالحديث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العقائد نویسنده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سید جعفر سیدان ۞</w:t>
      </w:r>
      <w:bookmarkStart w:id="15" w:name="pg10667_98668"/>
    </w:p>
    <w:p>
      <w:pPr>
        <w:pStyle w:val="Heading2"/>
        <w:numPr>
          <w:ilvl w:val="1"/>
          <w:numId w:val="1"/>
        </w:numPr>
        <w:rPr/>
      </w:pPr>
      <w:bookmarkStart w:id="16" w:name="__RefHeading___Toc18286_1051229030"/>
      <w:bookmarkStart w:id="17" w:name="_Toc6"/>
      <w:bookmarkEnd w:id="15"/>
      <w:bookmarkEnd w:id="16"/>
      <w:r>
        <w:rPr>
          <w:rtl w:val="true"/>
        </w:rPr>
        <w:t>گام دوم</w:t>
      </w:r>
      <w:r>
        <w:rPr>
          <w:rtl w:val="true"/>
        </w:rPr>
        <w:t xml:space="preserve">:  </w:t>
      </w:r>
      <w:r>
        <w:rPr>
          <w:rtl w:val="true"/>
        </w:rPr>
        <w:t xml:space="preserve">انواع خدا شناسی </w:t>
      </w:r>
      <w:r>
        <w:rPr>
          <w:rtl w:val="true"/>
        </w:rPr>
        <w:t>(</w:t>
      </w:r>
      <w:r>
        <w:rPr>
          <w:rtl w:val="true"/>
        </w:rPr>
        <w:t>توحید</w:t>
      </w:r>
      <w:r>
        <w:rPr>
          <w:rtl w:val="true"/>
        </w:rPr>
        <w:t>)</w:t>
      </w:r>
      <w:bookmarkEnd w:id="17"/>
    </w:p>
    <w:p>
      <w:pPr>
        <w:pStyle w:val="Heading3"/>
        <w:numPr>
          <w:ilvl w:val="2"/>
          <w:numId w:val="1"/>
        </w:numPr>
        <w:rPr/>
      </w:pPr>
      <w:bookmarkStart w:id="18" w:name="__RefHeading___Toc18288_1051229030"/>
      <w:bookmarkStart w:id="19" w:name="_Toc7"/>
      <w:bookmarkEnd w:id="18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افعال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عبادت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در اطاعت</w:t>
      </w:r>
      <w:bookmarkStart w:id="20" w:name="pg10667_98669"/>
    </w:p>
    <w:p>
      <w:pPr>
        <w:pStyle w:val="Heading3"/>
        <w:numPr>
          <w:ilvl w:val="2"/>
          <w:numId w:val="1"/>
        </w:numPr>
        <w:rPr/>
      </w:pPr>
      <w:bookmarkStart w:id="21" w:name="__RefHeading___Toc18290_1051229030"/>
      <w:bookmarkStart w:id="22" w:name="_Toc8"/>
      <w:bookmarkEnd w:id="20"/>
      <w:bookmarkEnd w:id="21"/>
      <w:r>
        <w:rPr>
          <w:rtl w:val="true"/>
        </w:rPr>
        <w:t>منابع مطالعه</w:t>
      </w:r>
      <w:r>
        <w:rPr>
          <w:rtl w:val="true"/>
        </w:rPr>
        <w:t>: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دائرة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ماوراءالطبيعه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تحقيقات موسسه فرهنگي هنري جام طهور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و اسماء و 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بياباني اسكويي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الهيات در نهج البلاغه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تاليف مرحوم آیت الله العظمی لطف الله صافي گلپايگاني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دانش نامه عقايد اسلامي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محمدي ري شهري، همكار رضا برنجكار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قطره اي از درياي معارف شيعه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عباسعلى حقيقى زاده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  <w:bookmarkStart w:id="23" w:name="pg10667_98670"/>
    </w:p>
    <w:p>
      <w:pPr>
        <w:pStyle w:val="Heading2"/>
        <w:numPr>
          <w:ilvl w:val="1"/>
          <w:numId w:val="1"/>
        </w:numPr>
        <w:rPr/>
      </w:pPr>
      <w:bookmarkStart w:id="24" w:name="__RefHeading___Toc18292_1051229030"/>
      <w:bookmarkStart w:id="25" w:name="_Toc9"/>
      <w:bookmarkEnd w:id="23"/>
      <w:bookmarkEnd w:id="24"/>
      <w:r>
        <w:rPr>
          <w:rtl w:val="true"/>
        </w:rPr>
        <w:t xml:space="preserve">گام سوم </w:t>
      </w:r>
      <w:r>
        <w:rPr>
          <w:rtl w:val="true"/>
        </w:rPr>
        <w:t xml:space="preserve">: </w:t>
      </w:r>
      <w:r>
        <w:rPr>
          <w:rtl w:val="true"/>
        </w:rPr>
        <w:t>ابزارهای معرفت خدا</w:t>
      </w:r>
      <w:bookmarkEnd w:id="25"/>
    </w:p>
    <w:p>
      <w:pPr>
        <w:pStyle w:val="Heading3"/>
        <w:numPr>
          <w:ilvl w:val="2"/>
          <w:numId w:val="1"/>
        </w:numPr>
        <w:rPr/>
      </w:pPr>
      <w:bookmarkStart w:id="26" w:name="__RefHeading___Toc18294_1051229030"/>
      <w:bookmarkStart w:id="27" w:name="_Toc10"/>
      <w:bookmarkEnd w:id="26"/>
      <w:r>
        <w:rPr>
          <w:rtl w:val="true"/>
        </w:rPr>
        <w:t>سر فصل ها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خداشناسی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</w:t>
      </w:r>
      <w:bookmarkStart w:id="28" w:name="pg10667_98671"/>
    </w:p>
    <w:p>
      <w:pPr>
        <w:pStyle w:val="Heading3"/>
        <w:numPr>
          <w:ilvl w:val="2"/>
          <w:numId w:val="1"/>
        </w:numPr>
        <w:rPr/>
      </w:pPr>
      <w:bookmarkStart w:id="29" w:name="__RefHeading___Toc18296_1051229030"/>
      <w:bookmarkStart w:id="30" w:name="_Toc11"/>
      <w:bookmarkEnd w:id="28"/>
      <w:bookmarkEnd w:id="29"/>
      <w:r>
        <w:rPr>
          <w:rtl w:val="true"/>
        </w:rPr>
        <w:t>منابع مطالعه</w:t>
      </w:r>
      <w:r>
        <w:rPr>
          <w:rtl w:val="true"/>
        </w:rPr>
        <w:t>:</w:t>
      </w:r>
      <w:bookmarkEnd w:id="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خداشناسي و 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سرآغاز دين و دينداري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مرزبان كريمي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روش شناسي علم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اصول استنباط و دفاع در عقايد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مولف رضا برنجكار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بني هاشمي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 الطيب در تقرير عقايد 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الصالح در بيان ايمان و تقوي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بقلم عبدالحسين طيب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توحيد و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رضا برنجكار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  <w:bookmarkStart w:id="31" w:name="pg10667_98672"/>
    </w:p>
    <w:p>
      <w:pPr>
        <w:pStyle w:val="Heading2"/>
        <w:numPr>
          <w:ilvl w:val="1"/>
          <w:numId w:val="1"/>
        </w:numPr>
        <w:rPr/>
      </w:pPr>
      <w:bookmarkStart w:id="32" w:name="__RefHeading___Toc18298_1051229030"/>
      <w:bookmarkStart w:id="33" w:name="_Toc12"/>
      <w:bookmarkEnd w:id="31"/>
      <w:bookmarkEnd w:id="32"/>
      <w:r>
        <w:rPr>
          <w:rtl w:val="true"/>
        </w:rPr>
        <w:t xml:space="preserve">گام چهارم </w:t>
      </w:r>
      <w:r>
        <w:rPr>
          <w:rtl w:val="true"/>
        </w:rPr>
        <w:t xml:space="preserve">: </w:t>
      </w:r>
      <w:r>
        <w:rPr>
          <w:rtl w:val="true"/>
        </w:rPr>
        <w:t>راه های معرفت خدا</w:t>
      </w:r>
      <w:bookmarkEnd w:id="33"/>
    </w:p>
    <w:p>
      <w:pPr>
        <w:pStyle w:val="Heading3"/>
        <w:numPr>
          <w:ilvl w:val="2"/>
          <w:numId w:val="1"/>
        </w:numPr>
        <w:rPr/>
      </w:pPr>
      <w:bookmarkStart w:id="34" w:name="__RefHeading___Toc18300_1051229030"/>
      <w:bookmarkStart w:id="35" w:name="_Toc13"/>
      <w:bookmarkEnd w:id="34"/>
      <w:r>
        <w:rPr>
          <w:rtl w:val="true"/>
        </w:rPr>
        <w:t>سرفصل ها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های به سوی خداوند</w:t>
      </w:r>
      <w:bookmarkStart w:id="36" w:name="pg10667_98673"/>
    </w:p>
    <w:p>
      <w:pPr>
        <w:pStyle w:val="Heading3"/>
        <w:numPr>
          <w:ilvl w:val="2"/>
          <w:numId w:val="1"/>
        </w:numPr>
        <w:rPr/>
      </w:pPr>
      <w:bookmarkStart w:id="37" w:name="__RefHeading___Toc18302_1051229030"/>
      <w:bookmarkStart w:id="38" w:name="_Toc14"/>
      <w:bookmarkEnd w:id="36"/>
      <w:bookmarkEnd w:id="37"/>
      <w:r>
        <w:rPr>
          <w:rtl w:val="true"/>
        </w:rPr>
        <w:t>منابع مطالعه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والمسلمین حاج شیخ حسین انصاریان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شصت توشه عرفاني از دعاي ابوحمزه ثمالي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صلواتي، محمود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جستجوی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ناصر مکارم شیرازی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زیارت جامعه کبیره یا تفسیر قرآن ناطق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؛ با همکاری احمد غلامعلی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فرحزاد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  <w:bookmarkStart w:id="39" w:name="pg10667_98674"/>
    </w:p>
    <w:p>
      <w:pPr>
        <w:pStyle w:val="Heading2"/>
        <w:numPr>
          <w:ilvl w:val="1"/>
          <w:numId w:val="1"/>
        </w:numPr>
        <w:rPr/>
      </w:pPr>
      <w:bookmarkStart w:id="40" w:name="__RefHeading___Toc18304_1051229030"/>
      <w:bookmarkStart w:id="41" w:name="_Toc15"/>
      <w:bookmarkEnd w:id="39"/>
      <w:bookmarkEnd w:id="40"/>
      <w:r>
        <w:rPr>
          <w:rtl w:val="true"/>
        </w:rPr>
        <w:t>گام پنجم</w:t>
      </w:r>
      <w:r>
        <w:rPr>
          <w:rtl w:val="true"/>
        </w:rPr>
        <w:t xml:space="preserve">: </w:t>
      </w:r>
      <w:r>
        <w:rPr>
          <w:rtl w:val="true"/>
        </w:rPr>
        <w:t>نقش شناخت خلقت در شناخت خالق</w:t>
      </w:r>
      <w:bookmarkEnd w:id="41"/>
    </w:p>
    <w:p>
      <w:pPr>
        <w:pStyle w:val="Heading3"/>
        <w:numPr>
          <w:ilvl w:val="2"/>
          <w:numId w:val="1"/>
        </w:numPr>
        <w:rPr/>
      </w:pPr>
      <w:bookmarkStart w:id="42" w:name="__RefHeading___Toc18306_1051229030"/>
      <w:bookmarkStart w:id="43" w:name="_Toc16"/>
      <w:bookmarkEnd w:id="42"/>
      <w:r>
        <w:rPr>
          <w:rtl w:val="true"/>
        </w:rPr>
        <w:t>سر فصل ها</w:t>
      </w:r>
      <w:r>
        <w:rPr>
          <w:rtl w:val="true"/>
        </w:rPr>
        <w:t>:</w:t>
      </w:r>
      <w:bookmarkEnd w:id="43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آفریدگار در آینه آفریده ها</w:t>
      </w:r>
      <w:bookmarkStart w:id="44" w:name="pg10667_98675"/>
    </w:p>
    <w:p>
      <w:pPr>
        <w:pStyle w:val="Heading3"/>
        <w:numPr>
          <w:ilvl w:val="2"/>
          <w:numId w:val="1"/>
        </w:numPr>
        <w:rPr/>
      </w:pPr>
      <w:bookmarkStart w:id="45" w:name="__RefHeading___Toc18308_1051229030"/>
      <w:bookmarkStart w:id="46" w:name="_Toc17"/>
      <w:bookmarkEnd w:id="44"/>
      <w:bookmarkEnd w:id="45"/>
      <w:r>
        <w:rPr>
          <w:rtl w:val="true"/>
        </w:rPr>
        <w:t>منابع مطالعه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توحيد مفضل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علامه مجلسى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سيماى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و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حمداللهي ليلا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دنياي حيوانات از ديدگاه قرآن و حديث بررسي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حيوان نام برده شده در قرآن كريم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فراتر از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اميني گلستاني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جاري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پورسيدآقايي ۞</w:t>
      </w:r>
      <w:bookmarkStart w:id="47" w:name="pg10667_98676"/>
    </w:p>
    <w:p>
      <w:pPr>
        <w:pStyle w:val="Heading2"/>
        <w:numPr>
          <w:ilvl w:val="1"/>
          <w:numId w:val="1"/>
        </w:numPr>
        <w:rPr/>
      </w:pPr>
      <w:bookmarkStart w:id="48" w:name="__RefHeading___Toc18310_1051229030"/>
      <w:bookmarkStart w:id="49" w:name="_Toc18"/>
      <w:bookmarkEnd w:id="47"/>
      <w:bookmarkEnd w:id="48"/>
      <w:r>
        <w:rPr>
          <w:rtl w:val="true"/>
        </w:rPr>
        <w:t>گام ششم</w:t>
      </w:r>
      <w:r>
        <w:rPr>
          <w:rtl w:val="true"/>
        </w:rPr>
        <w:t xml:space="preserve">: </w:t>
      </w:r>
      <w:r>
        <w:rPr>
          <w:rtl w:val="true"/>
        </w:rPr>
        <w:t>راه های رسیدن به بالاترین مراتب خداشناسی</w:t>
      </w:r>
      <w:bookmarkEnd w:id="49"/>
    </w:p>
    <w:p>
      <w:pPr>
        <w:pStyle w:val="Heading3"/>
        <w:numPr>
          <w:ilvl w:val="2"/>
          <w:numId w:val="1"/>
        </w:numPr>
        <w:rPr/>
      </w:pPr>
      <w:bookmarkStart w:id="50" w:name="__RefHeading___Toc18312_1051229030"/>
      <w:bookmarkStart w:id="51" w:name="_Toc19"/>
      <w:bookmarkEnd w:id="50"/>
      <w:r>
        <w:rPr>
          <w:rtl w:val="true"/>
        </w:rPr>
        <w:t>سرفصل ها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اهل بیت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تکلیف و رعایت آداب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استمداد از خداوند متعال</w:t>
      </w:r>
      <w:bookmarkStart w:id="52" w:name="pg10667_98677"/>
    </w:p>
    <w:p>
      <w:pPr>
        <w:pStyle w:val="Heading3"/>
        <w:numPr>
          <w:ilvl w:val="2"/>
          <w:numId w:val="1"/>
        </w:numPr>
        <w:rPr/>
      </w:pPr>
      <w:bookmarkStart w:id="53" w:name="__RefHeading___Toc18314_1051229030"/>
      <w:bookmarkStart w:id="54" w:name="_Toc20"/>
      <w:bookmarkEnd w:id="52"/>
      <w:bookmarkEnd w:id="53"/>
      <w:r>
        <w:rPr>
          <w:rtl w:val="true"/>
        </w:rPr>
        <w:t>منابع مطالعه</w:t>
      </w:r>
      <w:bookmarkEnd w:id="5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، سرود هستي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تبييني بر بزرگي ، آثار ، مراتب ، انواع ، شرايط ، اسباب و موانع ذكر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سيدمحمدرضا مدرسي طباطبايي يزدی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به اولياي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مينا شمخي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الشريعه، يا، آداب زندگي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تصحيح كامل و مطابقت با صحيح ترين نسخه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فشاركي؛ تحقيق مجيد نبوی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همگام با اهل بيت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 الموسوي؛ ترجمه حبيب روحاني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آشتي با خدا از طريق آشتي با خود راستين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اصغر طاهرزاده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  <w:bookmarkStart w:id="55" w:name="pg10667_98678"/>
    </w:p>
    <w:p>
      <w:pPr>
        <w:pStyle w:val="Heading2"/>
        <w:numPr>
          <w:ilvl w:val="1"/>
          <w:numId w:val="1"/>
        </w:numPr>
        <w:rPr/>
      </w:pPr>
      <w:bookmarkStart w:id="56" w:name="__RefHeading___Toc18316_1051229030"/>
      <w:bookmarkStart w:id="57" w:name="_Toc21"/>
      <w:bookmarkEnd w:id="55"/>
      <w:bookmarkEnd w:id="56"/>
      <w:r>
        <w:rPr>
          <w:rtl w:val="true"/>
        </w:rPr>
        <w:t>گام هفتم</w:t>
      </w:r>
      <w:r>
        <w:rPr>
          <w:rtl w:val="true"/>
        </w:rPr>
        <w:t xml:space="preserve">: </w:t>
      </w:r>
      <w:r>
        <w:rPr>
          <w:rtl w:val="true"/>
        </w:rPr>
        <w:t>آثار معرفت خدا</w:t>
      </w:r>
      <w:bookmarkEnd w:id="57"/>
    </w:p>
    <w:p>
      <w:pPr>
        <w:pStyle w:val="Heading3"/>
        <w:numPr>
          <w:ilvl w:val="2"/>
          <w:numId w:val="1"/>
        </w:numPr>
        <w:rPr/>
      </w:pPr>
      <w:bookmarkStart w:id="58" w:name="__RefHeading___Toc18318_1051229030"/>
      <w:bookmarkStart w:id="59" w:name="_Toc22"/>
      <w:bookmarkEnd w:id="58"/>
      <w:r>
        <w:rPr>
          <w:rtl w:val="true"/>
        </w:rPr>
        <w:t>سرفصل ها</w:t>
      </w:r>
      <w:r>
        <w:rPr>
          <w:rtl w:val="true"/>
        </w:rPr>
        <w:t>: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خداشناسی در زندگیِ فردی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خداشناسی در زندگی اجتماعی</w:t>
      </w:r>
      <w:bookmarkStart w:id="60" w:name="pg10667_98679"/>
    </w:p>
    <w:p>
      <w:pPr>
        <w:pStyle w:val="Heading3"/>
        <w:numPr>
          <w:ilvl w:val="2"/>
          <w:numId w:val="1"/>
        </w:numPr>
        <w:rPr/>
      </w:pPr>
      <w:bookmarkStart w:id="61" w:name="__RefHeading___Toc18320_1051229030"/>
      <w:bookmarkStart w:id="62" w:name="_Toc23"/>
      <w:bookmarkEnd w:id="60"/>
      <w:bookmarkEnd w:id="61"/>
      <w:r>
        <w:rPr>
          <w:rtl w:val="true"/>
        </w:rPr>
        <w:t>منابع مطالعه</w:t>
      </w:r>
      <w:bookmarkEnd w:id="6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خداشناسی از دیدگاه قرآن و عترت تالیف محمد الهی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در قرآن و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ری شهری؛ همکار محمد تقدیری؛ ترجمه حسن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دائره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تحقیقات موسسه فرهنگی هنری جام طهور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والاترین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و تفسیر آیات عبادالرحمن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شیرازی؛ تهیه و تنظیم ابوالقاسم علیان نژادی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دائرة المعارف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و علوم انساني ۞</w:t>
      </w:r>
      <w:bookmarkStart w:id="63" w:name="pg10667_98680"/>
    </w:p>
    <w:p>
      <w:pPr>
        <w:pStyle w:val="Heading2"/>
        <w:numPr>
          <w:ilvl w:val="1"/>
          <w:numId w:val="1"/>
        </w:numPr>
        <w:rPr/>
      </w:pPr>
      <w:bookmarkStart w:id="64" w:name="__RefHeading___Toc18322_1051229030"/>
      <w:bookmarkStart w:id="65" w:name="_Toc24"/>
      <w:bookmarkEnd w:id="63"/>
      <w:bookmarkEnd w:id="64"/>
      <w:r>
        <w:rPr>
          <w:rtl w:val="true"/>
        </w:rPr>
        <w:t>گام هشتم</w:t>
      </w:r>
      <w:r>
        <w:rPr>
          <w:rtl w:val="true"/>
        </w:rPr>
        <w:t xml:space="preserve">: </w:t>
      </w:r>
      <w:r>
        <w:rPr>
          <w:rtl w:val="true"/>
        </w:rPr>
        <w:t>آنچه درباره حجاب های خدا رسیده است</w:t>
      </w:r>
      <w:bookmarkEnd w:id="65"/>
    </w:p>
    <w:p>
      <w:pPr>
        <w:pStyle w:val="Heading3"/>
        <w:numPr>
          <w:ilvl w:val="2"/>
          <w:numId w:val="1"/>
        </w:numPr>
        <w:rPr/>
      </w:pPr>
      <w:bookmarkStart w:id="66" w:name="__RefHeading___Toc18324_1051229030"/>
      <w:bookmarkStart w:id="67" w:name="_Toc25"/>
      <w:bookmarkEnd w:id="66"/>
      <w:r>
        <w:rPr>
          <w:rtl w:val="true"/>
        </w:rPr>
        <w:t>سرفصل ها</w:t>
      </w:r>
      <w:r>
        <w:rPr>
          <w:rtl w:val="true"/>
        </w:rPr>
        <w:t>: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حجابی میان خدا و خلقش نیست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محجوب بی حجاب</w:t>
      </w:r>
      <w:bookmarkStart w:id="68" w:name="pg10667_98681"/>
    </w:p>
    <w:p>
      <w:pPr>
        <w:pStyle w:val="Heading3"/>
        <w:numPr>
          <w:ilvl w:val="2"/>
          <w:numId w:val="1"/>
        </w:numPr>
        <w:rPr/>
      </w:pPr>
      <w:bookmarkStart w:id="69" w:name="__RefHeading___Toc18326_1051229030"/>
      <w:bookmarkStart w:id="70" w:name="_Toc26"/>
      <w:bookmarkEnd w:id="68"/>
      <w:bookmarkEnd w:id="69"/>
      <w:r>
        <w:rPr>
          <w:rtl w:val="true"/>
        </w:rPr>
        <w:t>منابع مطالعه</w:t>
      </w:r>
      <w:bookmarkEnd w:id="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عقاید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ری شهری، همکار رضا برنجکار ؛ مترجم مهدی مهریزی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دانشنامه عقايد اسلامي محمد محمدي ري شهري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منهج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نامه امام صادق علیه السلام به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سیدعلاءالدین محمد گلستانه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دانشنامه عقايد اسلامي محمد محمدي ري شهري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شناسی از منظر قرآن و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ری شهری؛ مترجم حمیدرضا شیخی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  <w:bookmarkStart w:id="71" w:name="pg10667_98682"/>
    </w:p>
    <w:p>
      <w:pPr>
        <w:pStyle w:val="Heading2"/>
        <w:numPr>
          <w:ilvl w:val="1"/>
          <w:numId w:val="1"/>
        </w:numPr>
        <w:rPr/>
      </w:pPr>
      <w:bookmarkStart w:id="72" w:name="__RefHeading___Toc18328_1051229030"/>
      <w:bookmarkStart w:id="73" w:name="_Toc27"/>
      <w:bookmarkEnd w:id="71"/>
      <w:bookmarkEnd w:id="72"/>
      <w:r>
        <w:rPr>
          <w:rtl w:val="true"/>
        </w:rPr>
        <w:t>گام نهم</w:t>
      </w:r>
      <w:r>
        <w:rPr>
          <w:rtl w:val="true"/>
        </w:rPr>
        <w:t xml:space="preserve">: </w:t>
      </w:r>
      <w:r>
        <w:rPr>
          <w:rtl w:val="true"/>
        </w:rPr>
        <w:t>موانع معرفت خدا</w:t>
      </w:r>
      <w:bookmarkEnd w:id="73"/>
    </w:p>
    <w:p>
      <w:pPr>
        <w:pStyle w:val="Heading3"/>
        <w:numPr>
          <w:ilvl w:val="2"/>
          <w:numId w:val="1"/>
        </w:numPr>
        <w:rPr/>
      </w:pPr>
      <w:bookmarkStart w:id="74" w:name="__RefHeading___Toc18330_1051229030"/>
      <w:bookmarkStart w:id="75" w:name="_Toc28"/>
      <w:bookmarkEnd w:id="74"/>
      <w:r>
        <w:rPr>
          <w:rtl w:val="true"/>
        </w:rPr>
        <w:t xml:space="preserve">سرفصل ها </w:t>
      </w:r>
      <w:r>
        <w:rPr>
          <w:rtl w:val="true"/>
        </w:rPr>
        <w:t>: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بیماری دل</w:t>
      </w:r>
      <w:bookmarkStart w:id="76" w:name="pg10667_98683"/>
    </w:p>
    <w:p>
      <w:pPr>
        <w:pStyle w:val="Heading3"/>
        <w:numPr>
          <w:ilvl w:val="2"/>
          <w:numId w:val="1"/>
        </w:numPr>
        <w:rPr/>
      </w:pPr>
      <w:bookmarkStart w:id="77" w:name="__RefHeading___Toc18332_1051229030"/>
      <w:bookmarkStart w:id="78" w:name="_Toc29"/>
      <w:bookmarkEnd w:id="76"/>
      <w:bookmarkEnd w:id="77"/>
      <w:r>
        <w:rPr>
          <w:rtl w:val="true"/>
        </w:rPr>
        <w:t>منابع مطالعه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داستان هاي مبارزه با 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ميرستار مهدي زاده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دانش نامه عقايد اسلامي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 هاي درمان رذايل اخلاقي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محدثي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هاي عبرت انگيز از عاقبت گنهكاران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 روسياهي و توبه و روسفيدي ۞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مرتضي حسينی</w:t>
      </w:r>
      <w:bookmarkStart w:id="79" w:name="pg10667_98684"/>
    </w:p>
    <w:p>
      <w:pPr>
        <w:pStyle w:val="Heading2"/>
        <w:numPr>
          <w:ilvl w:val="1"/>
          <w:numId w:val="1"/>
        </w:numPr>
        <w:rPr/>
      </w:pPr>
      <w:bookmarkStart w:id="80" w:name="__RefHeading___Toc18334_1051229030"/>
      <w:bookmarkStart w:id="81" w:name="_Toc30"/>
      <w:bookmarkEnd w:id="79"/>
      <w:bookmarkEnd w:id="80"/>
      <w:r>
        <w:rPr>
          <w:rtl w:val="true"/>
        </w:rPr>
        <w:t>گام دهم</w:t>
      </w:r>
      <w:r>
        <w:rPr>
          <w:rtl w:val="true"/>
        </w:rPr>
        <w:t xml:space="preserve">: </w:t>
      </w:r>
      <w:r>
        <w:rPr>
          <w:rtl w:val="true"/>
        </w:rPr>
        <w:t>خدا شناسی در فرق و ادیان</w:t>
      </w:r>
      <w:bookmarkEnd w:id="81"/>
    </w:p>
    <w:p>
      <w:pPr>
        <w:pStyle w:val="Heading3"/>
        <w:numPr>
          <w:ilvl w:val="2"/>
          <w:numId w:val="1"/>
        </w:numPr>
        <w:rPr/>
      </w:pPr>
      <w:bookmarkStart w:id="82" w:name="__RefHeading___Toc18336_1051229030"/>
      <w:bookmarkStart w:id="83" w:name="_Toc31"/>
      <w:bookmarkEnd w:id="82"/>
      <w:r>
        <w:rPr>
          <w:rtl w:val="true"/>
        </w:rPr>
        <w:t>سرفصل ها</w:t>
      </w:r>
      <w:r>
        <w:rPr>
          <w:rtl w:val="true"/>
        </w:rPr>
        <w:t>: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84" w:name="pg10667_98685"/>
    </w:p>
    <w:p>
      <w:pPr>
        <w:pStyle w:val="Heading3"/>
        <w:numPr>
          <w:ilvl w:val="2"/>
          <w:numId w:val="1"/>
        </w:numPr>
        <w:rPr/>
      </w:pPr>
      <w:bookmarkStart w:id="85" w:name="__RefHeading___Toc18338_1051229030"/>
      <w:bookmarkStart w:id="86" w:name="_Toc32"/>
      <w:bookmarkEnd w:id="84"/>
      <w:bookmarkEnd w:id="85"/>
      <w:r>
        <w:rPr>
          <w:rtl w:val="true"/>
        </w:rPr>
        <w:t>منابع مطالعه</w:t>
      </w:r>
      <w:bookmarkEnd w:id="8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نگاهي به مسيحيت و پاسخ به شبهات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تطبيق مباني دين اسلام و آيين زرتشت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و پژوهشگر مرتضي اكبري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آيين وهابيت جعفر سبحاني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تجسيم و تشبيه خداوند از ديدگاه وهابيت در ترازوي 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بامري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توحيد و شرك در نگاه شيعه و وهابيت ۞</w:t>
      </w:r>
      <w:bookmarkStart w:id="87" w:name="pg10667_98686"/>
    </w:p>
    <w:p>
      <w:pPr>
        <w:pStyle w:val="Heading2"/>
        <w:numPr>
          <w:ilvl w:val="1"/>
          <w:numId w:val="1"/>
        </w:numPr>
        <w:rPr/>
      </w:pPr>
      <w:bookmarkStart w:id="88" w:name="__RefHeading___Toc18340_1051229030"/>
      <w:bookmarkStart w:id="89" w:name="_Toc33"/>
      <w:bookmarkEnd w:id="87"/>
      <w:bookmarkEnd w:id="88"/>
      <w:r>
        <w:rPr>
          <w:rtl w:val="true"/>
        </w:rPr>
        <w:t xml:space="preserve">گام یازدهم </w:t>
      </w:r>
      <w:r>
        <w:rPr>
          <w:rtl w:val="true"/>
        </w:rPr>
        <w:t xml:space="preserve">:  </w:t>
      </w:r>
      <w:r>
        <w:rPr>
          <w:rtl w:val="true"/>
        </w:rPr>
        <w:t>آشنایی با نام های الهی</w:t>
      </w:r>
      <w:bookmarkEnd w:id="89"/>
    </w:p>
    <w:p>
      <w:pPr>
        <w:pStyle w:val="Heading3"/>
        <w:numPr>
          <w:ilvl w:val="2"/>
          <w:numId w:val="1"/>
        </w:numPr>
        <w:rPr/>
      </w:pPr>
      <w:bookmarkStart w:id="90" w:name="__RefHeading___Toc18342_1051229030"/>
      <w:bookmarkStart w:id="91" w:name="_Toc34"/>
      <w:bookmarkEnd w:id="90"/>
      <w:r>
        <w:rPr>
          <w:rtl w:val="true"/>
        </w:rPr>
        <w:t>سرفصل ها</w:t>
      </w:r>
      <w:bookmarkEnd w:id="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اسماءُ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های نام های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نام های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اسمای الهی در تدبیر عالم</w:t>
      </w:r>
      <w:bookmarkStart w:id="92" w:name="pg10667_98687"/>
    </w:p>
    <w:p>
      <w:pPr>
        <w:pStyle w:val="Heading3"/>
        <w:numPr>
          <w:ilvl w:val="2"/>
          <w:numId w:val="1"/>
        </w:numPr>
        <w:rPr/>
      </w:pPr>
      <w:bookmarkStart w:id="93" w:name="__RefHeading___Toc18344_1051229030"/>
      <w:bookmarkStart w:id="94" w:name="_Toc35"/>
      <w:bookmarkEnd w:id="92"/>
      <w:bookmarkEnd w:id="93"/>
      <w:r>
        <w:rPr>
          <w:rtl w:val="true"/>
        </w:rPr>
        <w:t>منابع مطالعه</w:t>
      </w:r>
      <w:bookmarkEnd w:id="9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جاوید جلد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العظمی جعفر سبحانی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و اسماء و 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بياباني اسكويي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دانشنامه عقاید اسلامی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محمدی ری شهری 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از دیدگاه قرآن و حدیث تالیف محمد الهی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ترجمه فارسی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محمدی ری شهری ؛ ترجمه حمیدرضا شیخی ۞</w:t>
      </w:r>
      <w:bookmarkStart w:id="95" w:name="pg10667_98688"/>
    </w:p>
    <w:p>
      <w:pPr>
        <w:pStyle w:val="Heading2"/>
        <w:numPr>
          <w:ilvl w:val="1"/>
          <w:numId w:val="1"/>
        </w:numPr>
        <w:rPr/>
      </w:pPr>
      <w:bookmarkStart w:id="96" w:name="__RefHeading___Toc18346_1051229030"/>
      <w:bookmarkStart w:id="97" w:name="_Toc36"/>
      <w:bookmarkEnd w:id="95"/>
      <w:bookmarkEnd w:id="96"/>
      <w:r>
        <w:rPr>
          <w:rtl w:val="true"/>
        </w:rPr>
        <w:t xml:space="preserve">گام دوازدهم </w:t>
      </w:r>
      <w:r>
        <w:rPr>
          <w:rtl w:val="true"/>
        </w:rPr>
        <w:t xml:space="preserve">: </w:t>
      </w:r>
      <w:r>
        <w:rPr>
          <w:rtl w:val="true"/>
        </w:rPr>
        <w:t>شبهات  خداشناسی</w:t>
      </w:r>
      <w:bookmarkEnd w:id="97"/>
    </w:p>
    <w:p>
      <w:pPr>
        <w:pStyle w:val="Heading3"/>
        <w:numPr>
          <w:ilvl w:val="2"/>
          <w:numId w:val="1"/>
        </w:numPr>
        <w:rPr/>
      </w:pPr>
      <w:bookmarkStart w:id="98" w:name="__RefHeading___Toc18348_1051229030"/>
      <w:bookmarkStart w:id="99" w:name="_Toc37"/>
      <w:bookmarkEnd w:id="98"/>
      <w:r>
        <w:rPr>
          <w:rtl w:val="true"/>
        </w:rPr>
        <w:t>سرفصل ها</w:t>
      </w:r>
      <w:r>
        <w:rPr>
          <w:rtl w:val="true"/>
        </w:rPr>
        <w:t>: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شرک</w:t>
      </w:r>
      <w:bookmarkStart w:id="100" w:name="pg10667_98689"/>
    </w:p>
    <w:p>
      <w:pPr>
        <w:pStyle w:val="Heading3"/>
        <w:numPr>
          <w:ilvl w:val="2"/>
          <w:numId w:val="1"/>
        </w:numPr>
        <w:rPr/>
      </w:pPr>
      <w:bookmarkStart w:id="101" w:name="__RefHeading___Toc18350_1051229030"/>
      <w:bookmarkStart w:id="102" w:name="_Toc38"/>
      <w:bookmarkEnd w:id="100"/>
      <w:bookmarkEnd w:id="101"/>
      <w:r>
        <w:rPr>
          <w:rtl w:val="true"/>
        </w:rPr>
        <w:t>منابع مطالعه</w:t>
      </w:r>
      <w:bookmarkEnd w:id="10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توسل و رابطه آن با 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نويسنده حسين رجبي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مرزهای توحید و شرک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جعفر سبحانی؛ ترجمه مهدی عزیزان 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وهابیت و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اصغر رضوانی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شرک در نگاه شیعه و وهابیت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بررسی و نقد افترائات دکتر قفاری بر مذهب شیعه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عابدی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۞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مبانی حکمت متعالیه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رضوی؛ ۞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image" Target="media/image2.jpeg"/><Relationship Id="rId33" Type="http://schemas.openxmlformats.org/officeDocument/2006/relationships/image" Target="media/image2.jpeg"/><Relationship Id="rId34" Type="http://schemas.openxmlformats.org/officeDocument/2006/relationships/footer" Target="footer27.xml"/><Relationship Id="rId35" Type="http://schemas.openxmlformats.org/officeDocument/2006/relationships/numbering" Target="numbering.xm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31</Pages>
  <Words>1421</Words>
  <Characters>5600</Characters>
  <CharactersWithSpaces>6792</CharactersWithSpaces>
  <Paragraphs>281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2026-08-27T08:26:03Z</dcterms:created>
  <dc:creator>ghaemiyeh.com</dc:creator>
  <dc:description/>
  <dc:language>en-US</dc:language>
  <cp:lastModifiedBy/>
  <dcterms:modified xsi:type="dcterms:W3CDTF">2026-08-27T11:56:08Z</dcterms:modified>
  <cp:revision>1</cp:revision>
  <dc:subject/>
  <dc:title>سیر مطالعاتی خداشناسی توحید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